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FEDDB" w14:textId="77777777" w:rsidR="00B21250" w:rsidRPr="00074114" w:rsidRDefault="002F7D05">
      <w:pPr>
        <w:pStyle w:val="Nzevsmlouvy"/>
      </w:pPr>
      <w:r w:rsidRPr="00074114">
        <w:t>Smlouva o dílo</w:t>
      </w:r>
    </w:p>
    <w:p w14:paraId="1A84A35B" w14:textId="77777777" w:rsidR="00B21250" w:rsidRPr="00B95FE0" w:rsidRDefault="002F7D05">
      <w:pPr>
        <w:pStyle w:val="Popisprvnhopedpisu"/>
        <w:keepNext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Uzavřená dle </w:t>
      </w:r>
      <w:proofErr w:type="spellStart"/>
      <w:r w:rsidRPr="00B95FE0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B95FE0">
        <w:rPr>
          <w:rFonts w:ascii="Times New Roman" w:hAnsi="Times New Roman" w:cs="Times New Roman"/>
          <w:sz w:val="24"/>
          <w:szCs w:val="24"/>
        </w:rPr>
        <w:t>. § 2586, zák. č. 89/2012 Sb., občanského zákoníku</w:t>
      </w:r>
    </w:p>
    <w:p w14:paraId="6D7BA7C2" w14:textId="77777777" w:rsidR="00B21250" w:rsidRPr="00B95FE0" w:rsidRDefault="002F7D05" w:rsidP="00190560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Smluvní strany</w:t>
      </w:r>
    </w:p>
    <w:p w14:paraId="3BDFA52E" w14:textId="4C15EFC3" w:rsidR="00B21250" w:rsidRPr="00B95FE0" w:rsidRDefault="00706750" w:rsidP="00535E57">
      <w:pPr>
        <w:pStyle w:val="Odstavec"/>
        <w:numPr>
          <w:ilvl w:val="2"/>
          <w:numId w:val="2"/>
        </w:numPr>
        <w:tabs>
          <w:tab w:val="left" w:pos="1418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b/>
          <w:bCs/>
          <w:sz w:val="24"/>
          <w:szCs w:val="24"/>
        </w:rPr>
        <w:t xml:space="preserve">ENERKOM </w:t>
      </w:r>
      <w:r w:rsidR="002D01F5" w:rsidRPr="00B95FE0">
        <w:rPr>
          <w:rFonts w:ascii="Times New Roman" w:hAnsi="Times New Roman" w:cs="Times New Roman"/>
          <w:b/>
          <w:bCs/>
          <w:sz w:val="24"/>
          <w:szCs w:val="24"/>
        </w:rPr>
        <w:t>Plzeňsko</w:t>
      </w:r>
      <w:r w:rsidRPr="00B95FE0">
        <w:rPr>
          <w:rFonts w:ascii="Times New Roman" w:hAnsi="Times New Roman" w:cs="Times New Roman"/>
          <w:b/>
          <w:bCs/>
          <w:sz w:val="24"/>
          <w:szCs w:val="24"/>
        </w:rPr>
        <w:t>, z.s.</w:t>
      </w:r>
      <w:r w:rsidR="002F7D05" w:rsidRPr="00B95FE0">
        <w:rPr>
          <w:rFonts w:ascii="Times New Roman" w:hAnsi="Times New Roman" w:cs="Times New Roman"/>
          <w:sz w:val="24"/>
          <w:szCs w:val="24"/>
        </w:rPr>
        <w:br/>
        <w:t xml:space="preserve">IČ: </w:t>
      </w:r>
      <w:r w:rsidR="00535E57" w:rsidRPr="00B95FE0">
        <w:rPr>
          <w:rFonts w:ascii="Times New Roman" w:hAnsi="Times New Roman" w:cs="Times New Roman"/>
          <w:sz w:val="24"/>
          <w:szCs w:val="24"/>
        </w:rPr>
        <w:t>19789815</w:t>
      </w:r>
      <w:r w:rsidR="002F7D05" w:rsidRPr="00B95FE0">
        <w:rPr>
          <w:rFonts w:ascii="Times New Roman" w:hAnsi="Times New Roman" w:cs="Times New Roman"/>
          <w:sz w:val="24"/>
          <w:szCs w:val="24"/>
        </w:rPr>
        <w:br/>
      </w:r>
      <w:r w:rsidR="00535E57" w:rsidRPr="00283986">
        <w:rPr>
          <w:rFonts w:ascii="Times New Roman" w:hAnsi="Times New Roman" w:cs="Times New Roman"/>
          <w:sz w:val="24"/>
          <w:szCs w:val="24"/>
        </w:rPr>
        <w:t>Edvarda Beneše 1808/28, Plzeň, 301 00</w:t>
      </w:r>
      <w:r w:rsidR="002F7D05" w:rsidRPr="00B95FE0">
        <w:rPr>
          <w:rFonts w:ascii="Times New Roman" w:hAnsi="Times New Roman" w:cs="Times New Roman"/>
          <w:sz w:val="24"/>
          <w:szCs w:val="24"/>
        </w:rPr>
        <w:br/>
        <w:t>zastoupen</w:t>
      </w:r>
      <w:r w:rsidRPr="00B95FE0">
        <w:rPr>
          <w:rFonts w:ascii="Times New Roman" w:hAnsi="Times New Roman" w:cs="Times New Roman"/>
          <w:sz w:val="24"/>
          <w:szCs w:val="24"/>
        </w:rPr>
        <w:t xml:space="preserve">ý </w:t>
      </w:r>
      <w:r w:rsidR="00535E57" w:rsidRPr="00283986">
        <w:rPr>
          <w:rFonts w:ascii="Times New Roman" w:hAnsi="Times New Roman" w:cs="Times New Roman"/>
          <w:sz w:val="24"/>
          <w:szCs w:val="24"/>
        </w:rPr>
        <w:t xml:space="preserve">Ing. </w:t>
      </w:r>
      <w:r w:rsidR="00535E57" w:rsidRPr="00B95FE0">
        <w:rPr>
          <w:rFonts w:ascii="Times New Roman" w:hAnsi="Times New Roman" w:cs="Times New Roman"/>
          <w:sz w:val="24"/>
          <w:szCs w:val="24"/>
          <w:lang w:val="en-US"/>
        </w:rPr>
        <w:t xml:space="preserve">Andreou Kubernátovou, </w:t>
      </w:r>
      <w:proofErr w:type="spellStart"/>
      <w:r w:rsidR="00535E57" w:rsidRPr="00B95FE0">
        <w:rPr>
          <w:rFonts w:ascii="Times New Roman" w:hAnsi="Times New Roman" w:cs="Times New Roman"/>
          <w:sz w:val="24"/>
          <w:szCs w:val="24"/>
          <w:lang w:val="en-US"/>
        </w:rPr>
        <w:t>předsedkyní</w:t>
      </w:r>
      <w:proofErr w:type="spellEnd"/>
    </w:p>
    <w:p w14:paraId="0DD0982D" w14:textId="77777777" w:rsidR="00B21250" w:rsidRPr="00B95FE0" w:rsidRDefault="002F7D05">
      <w:pPr>
        <w:pStyle w:val="Odstavec"/>
        <w:ind w:left="850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(dále jen „</w:t>
      </w:r>
      <w:r w:rsidRPr="00B95F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objednatel</w:t>
      </w:r>
      <w:r w:rsidRPr="00B95FE0">
        <w:rPr>
          <w:rFonts w:ascii="Times New Roman" w:hAnsi="Times New Roman" w:cs="Times New Roman"/>
          <w:sz w:val="24"/>
          <w:szCs w:val="24"/>
          <w:rtl/>
        </w:rPr>
        <w:t>“</w:t>
      </w:r>
      <w:r w:rsidRPr="00B95FE0">
        <w:rPr>
          <w:rFonts w:ascii="Times New Roman" w:hAnsi="Times New Roman" w:cs="Times New Roman"/>
          <w:sz w:val="24"/>
          <w:szCs w:val="24"/>
        </w:rPr>
        <w:t>)</w:t>
      </w:r>
    </w:p>
    <w:p w14:paraId="166AAE3F" w14:textId="779DB708" w:rsidR="00B21250" w:rsidRPr="000D53F7" w:rsidRDefault="000D53F7">
      <w:pPr>
        <w:pStyle w:val="Odstavec"/>
        <w:numPr>
          <w:ilvl w:val="2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Es-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geht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Energiesysteme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GmbH</w:t>
      </w:r>
      <w:proofErr w:type="spellEnd"/>
    </w:p>
    <w:p w14:paraId="6B3A6244" w14:textId="1CB8EE0B" w:rsidR="000D53F7" w:rsidRPr="000D53F7" w:rsidRDefault="000D53F7" w:rsidP="000D53F7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D53F7">
        <w:rPr>
          <w:rFonts w:ascii="Times New Roman" w:hAnsi="Times New Roman" w:cs="Times New Roman"/>
          <w:sz w:val="24"/>
          <w:szCs w:val="24"/>
        </w:rPr>
        <w:t>Hauptstr</w:t>
      </w:r>
      <w:proofErr w:type="spellEnd"/>
      <w:r w:rsidRPr="000D53F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D53F7">
        <w:rPr>
          <w:rFonts w:ascii="Times New Roman" w:hAnsi="Times New Roman" w:cs="Times New Roman"/>
          <w:sz w:val="24"/>
          <w:szCs w:val="24"/>
        </w:rPr>
        <w:t>117 – 10827</w:t>
      </w:r>
      <w:proofErr w:type="gramEnd"/>
      <w:r w:rsidRPr="000D5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53F7">
        <w:rPr>
          <w:rFonts w:ascii="Times New Roman" w:hAnsi="Times New Roman" w:cs="Times New Roman"/>
          <w:sz w:val="24"/>
          <w:szCs w:val="24"/>
        </w:rPr>
        <w:t>Berlin</w:t>
      </w:r>
      <w:proofErr w:type="spellEnd"/>
    </w:p>
    <w:p w14:paraId="39B30CC4" w14:textId="7BCC21E0" w:rsidR="000D53F7" w:rsidRPr="000D53F7" w:rsidRDefault="000D53F7" w:rsidP="000D53F7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r w:rsidRPr="000D53F7">
        <w:rPr>
          <w:rFonts w:ascii="Times New Roman" w:hAnsi="Times New Roman" w:cs="Times New Roman"/>
          <w:sz w:val="24"/>
          <w:szCs w:val="24"/>
        </w:rPr>
        <w:t xml:space="preserve">Zapsaná v: Místní soud </w:t>
      </w:r>
      <w:proofErr w:type="spellStart"/>
      <w:r w:rsidRPr="000D53F7">
        <w:rPr>
          <w:rFonts w:ascii="Times New Roman" w:hAnsi="Times New Roman" w:cs="Times New Roman"/>
          <w:sz w:val="24"/>
          <w:szCs w:val="24"/>
        </w:rPr>
        <w:t>Charlottenburg</w:t>
      </w:r>
      <w:proofErr w:type="spellEnd"/>
      <w:r w:rsidRPr="000D53F7">
        <w:rPr>
          <w:rFonts w:ascii="Times New Roman" w:hAnsi="Times New Roman" w:cs="Times New Roman"/>
          <w:sz w:val="24"/>
          <w:szCs w:val="24"/>
        </w:rPr>
        <w:t xml:space="preserve"> HRB 175994 B</w:t>
      </w:r>
    </w:p>
    <w:p w14:paraId="6A64BF07" w14:textId="20910339" w:rsidR="000D53F7" w:rsidRPr="000D53F7" w:rsidRDefault="000D53F7" w:rsidP="000D53F7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r w:rsidRPr="000D53F7">
        <w:rPr>
          <w:rFonts w:ascii="Times New Roman" w:hAnsi="Times New Roman" w:cs="Times New Roman"/>
          <w:sz w:val="24"/>
          <w:szCs w:val="24"/>
        </w:rPr>
        <w:t>DE306244436</w:t>
      </w:r>
    </w:p>
    <w:p w14:paraId="77599A83" w14:textId="655507B9" w:rsidR="000D53F7" w:rsidRPr="000D53F7" w:rsidRDefault="000D53F7" w:rsidP="000D53F7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r w:rsidRPr="000D53F7">
        <w:rPr>
          <w:rFonts w:ascii="Times New Roman" w:hAnsi="Times New Roman" w:cs="Times New Roman"/>
          <w:sz w:val="24"/>
          <w:szCs w:val="24"/>
        </w:rPr>
        <w:t xml:space="preserve">Zastoupená paní Ritou </w:t>
      </w:r>
      <w:proofErr w:type="spellStart"/>
      <w:r w:rsidRPr="000D53F7">
        <w:rPr>
          <w:rFonts w:ascii="Times New Roman" w:hAnsi="Times New Roman" w:cs="Times New Roman"/>
          <w:sz w:val="24"/>
          <w:szCs w:val="24"/>
        </w:rPr>
        <w:t>Meindl</w:t>
      </w:r>
      <w:proofErr w:type="spellEnd"/>
      <w:r w:rsidRPr="000D53F7">
        <w:rPr>
          <w:rFonts w:ascii="Times New Roman" w:hAnsi="Times New Roman" w:cs="Times New Roman"/>
          <w:sz w:val="24"/>
          <w:szCs w:val="24"/>
        </w:rPr>
        <w:t>, jednatelkou</w:t>
      </w:r>
    </w:p>
    <w:p w14:paraId="15AB6DB2" w14:textId="77777777" w:rsidR="00B21250" w:rsidRPr="00B95FE0" w:rsidRDefault="002F7D05">
      <w:pPr>
        <w:pStyle w:val="Odstavec"/>
        <w:ind w:left="850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(dále jen „</w:t>
      </w:r>
      <w:r w:rsidRPr="00B95F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zhotovitel</w:t>
      </w:r>
      <w:r w:rsidRPr="00B95FE0">
        <w:rPr>
          <w:rFonts w:ascii="Times New Roman" w:hAnsi="Times New Roman" w:cs="Times New Roman"/>
          <w:sz w:val="24"/>
          <w:szCs w:val="24"/>
          <w:rtl/>
        </w:rPr>
        <w:t>“</w:t>
      </w:r>
      <w:r w:rsidRPr="00B95FE0">
        <w:rPr>
          <w:rFonts w:ascii="Times New Roman" w:hAnsi="Times New Roman" w:cs="Times New Roman"/>
          <w:sz w:val="24"/>
          <w:szCs w:val="24"/>
        </w:rPr>
        <w:t>)</w:t>
      </w:r>
    </w:p>
    <w:p w14:paraId="6C9C1217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Objednatel a zhotovitel mohou být dále v textu společně nazýváni jako „</w:t>
      </w:r>
      <w:r w:rsidRPr="00B95FE0">
        <w:rPr>
          <w:rFonts w:ascii="Times New Roman" w:hAnsi="Times New Roman" w:cs="Times New Roman"/>
          <w:b/>
          <w:bCs/>
          <w:sz w:val="24"/>
          <w:szCs w:val="24"/>
        </w:rPr>
        <w:t>smluvní strany</w:t>
      </w:r>
      <w:r w:rsidRPr="00B95FE0">
        <w:rPr>
          <w:rFonts w:ascii="Times New Roman" w:hAnsi="Times New Roman" w:cs="Times New Roman"/>
          <w:sz w:val="24"/>
          <w:szCs w:val="24"/>
          <w:rtl/>
        </w:rPr>
        <w:t>“</w:t>
      </w:r>
      <w:r w:rsidRPr="00B95FE0">
        <w:rPr>
          <w:rFonts w:ascii="Times New Roman" w:hAnsi="Times New Roman" w:cs="Times New Roman"/>
          <w:sz w:val="24"/>
          <w:szCs w:val="24"/>
        </w:rPr>
        <w:t>.</w:t>
      </w:r>
    </w:p>
    <w:p w14:paraId="3A6EE0AF" w14:textId="77777777" w:rsidR="00B21250" w:rsidRPr="00B95FE0" w:rsidRDefault="002F7D05" w:rsidP="00190560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Úvodní ustanovení</w:t>
      </w:r>
    </w:p>
    <w:p w14:paraId="4AAE7BCE" w14:textId="13BF10E8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Objednatel prohlašuje, že je jeho záměrem založit samostatný právní subjekt s názvem Energetické společenství </w:t>
      </w:r>
      <w:r w:rsidR="00535E57" w:rsidRPr="00B95FE0">
        <w:rPr>
          <w:rFonts w:ascii="Times New Roman" w:hAnsi="Times New Roman" w:cs="Times New Roman"/>
          <w:sz w:val="24"/>
          <w:szCs w:val="24"/>
        </w:rPr>
        <w:t>Zbůch</w:t>
      </w:r>
      <w:r w:rsidR="00706750" w:rsidRPr="00B95FE0">
        <w:rPr>
          <w:rFonts w:ascii="Times New Roman" w:hAnsi="Times New Roman" w:cs="Times New Roman"/>
          <w:sz w:val="24"/>
          <w:szCs w:val="24"/>
        </w:rPr>
        <w:t>, z.s.</w:t>
      </w:r>
      <w:r w:rsidRPr="00B95FE0">
        <w:rPr>
          <w:rFonts w:ascii="Times New Roman" w:hAnsi="Times New Roman" w:cs="Times New Roman"/>
          <w:sz w:val="24"/>
          <w:szCs w:val="24"/>
        </w:rPr>
        <w:t>, jehož účelem bude zajištění budoucí energetické soběstačnosti v souladu s příslušnými ustanoveními zák. č. 458/2000 Sb., o podmínkách podnikání a výkonu státní správy v energetických odvětvích a změně některých zákonů (dále jen „</w:t>
      </w:r>
      <w:r w:rsidRPr="00B95FE0">
        <w:rPr>
          <w:rFonts w:ascii="Times New Roman" w:hAnsi="Times New Roman" w:cs="Times New Roman"/>
          <w:b/>
          <w:bCs/>
          <w:sz w:val="24"/>
          <w:szCs w:val="24"/>
        </w:rPr>
        <w:t>energetické společenství</w:t>
      </w:r>
      <w:r w:rsidRPr="00B95FE0">
        <w:rPr>
          <w:rFonts w:ascii="Times New Roman" w:hAnsi="Times New Roman" w:cs="Times New Roman"/>
          <w:sz w:val="24"/>
          <w:szCs w:val="24"/>
        </w:rPr>
        <w:t>“).</w:t>
      </w:r>
    </w:p>
    <w:p w14:paraId="22D06CB2" w14:textId="4E17DE4D" w:rsidR="00B21250" w:rsidRPr="00F62678" w:rsidRDefault="002F7D05" w:rsidP="00535E57">
      <w:pPr>
        <w:pStyle w:val="Odstavec"/>
        <w:numPr>
          <w:ilvl w:val="2"/>
          <w:numId w:val="2"/>
        </w:numPr>
        <w:tabs>
          <w:tab w:val="left" w:pos="141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Za účelem založení energetického společenství a získání podpory při jeho zakládání z veřejných rozpočtů klient na základě výzvy k uzavření veřejné zakázky s názvem </w:t>
      </w:r>
      <w:r w:rsidR="00535E57" w:rsidRPr="00B95FE0">
        <w:rPr>
          <w:rFonts w:ascii="Times New Roman" w:hAnsi="Times New Roman" w:cs="Times New Roman"/>
          <w:sz w:val="24"/>
          <w:szCs w:val="24"/>
        </w:rPr>
        <w:t>Zpracování studií proveditelnosti, právních analýz a plánů pro „Energetické společenství v obci Zbůch“</w:t>
      </w:r>
      <w:r w:rsidRPr="00B95FE0">
        <w:rPr>
          <w:rFonts w:ascii="Times New Roman" w:hAnsi="Times New Roman" w:cs="Times New Roman"/>
          <w:sz w:val="24"/>
          <w:szCs w:val="24"/>
        </w:rPr>
        <w:t xml:space="preserve">, vybral nabídku zhotovitele jako nejvýhodnější pro účely přípravy </w:t>
      </w:r>
      <w:r w:rsidRPr="00F62678">
        <w:rPr>
          <w:rFonts w:ascii="Times New Roman" w:hAnsi="Times New Roman" w:cs="Times New Roman"/>
          <w:color w:val="auto"/>
          <w:sz w:val="24"/>
          <w:szCs w:val="24"/>
        </w:rPr>
        <w:t xml:space="preserve">uvedené studie proveditelnosti </w:t>
      </w:r>
      <w:r w:rsidR="00F62678" w:rsidRPr="00F62678">
        <w:rPr>
          <w:rFonts w:ascii="Times New Roman" w:hAnsi="Times New Roman" w:cs="Times New Roman"/>
          <w:color w:val="auto"/>
          <w:sz w:val="24"/>
          <w:szCs w:val="24"/>
        </w:rPr>
        <w:t xml:space="preserve">a realizace </w:t>
      </w:r>
      <w:r w:rsidRPr="00F62678">
        <w:rPr>
          <w:rFonts w:ascii="Times New Roman" w:hAnsi="Times New Roman" w:cs="Times New Roman"/>
          <w:color w:val="auto"/>
          <w:sz w:val="24"/>
          <w:szCs w:val="24"/>
        </w:rPr>
        <w:t xml:space="preserve">záměru objednatele. </w:t>
      </w:r>
    </w:p>
    <w:p w14:paraId="30E6C0DB" w14:textId="77777777" w:rsidR="00B2125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2678">
        <w:rPr>
          <w:rFonts w:ascii="Times New Roman" w:hAnsi="Times New Roman" w:cs="Times New Roman"/>
          <w:color w:val="auto"/>
          <w:sz w:val="24"/>
          <w:szCs w:val="24"/>
        </w:rPr>
        <w:t xml:space="preserve">Za účelem </w:t>
      </w:r>
      <w:r w:rsidRPr="00B95FE0">
        <w:rPr>
          <w:rFonts w:ascii="Times New Roman" w:hAnsi="Times New Roman" w:cs="Times New Roman"/>
          <w:sz w:val="24"/>
          <w:szCs w:val="24"/>
        </w:rPr>
        <w:t>úpravy práv a povinností smluvních stran při plnění veřejné zakázky, uzavírají smluvní strany tuto smlouvu.</w:t>
      </w:r>
    </w:p>
    <w:p w14:paraId="25EB7995" w14:textId="77777777" w:rsidR="00322931" w:rsidRDefault="00322931" w:rsidP="00322931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</w:p>
    <w:p w14:paraId="36FF9A9B" w14:textId="77777777" w:rsidR="00322931" w:rsidRDefault="00322931" w:rsidP="00322931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</w:p>
    <w:p w14:paraId="1BBB6F27" w14:textId="77777777" w:rsidR="00322931" w:rsidRDefault="00322931" w:rsidP="00322931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</w:p>
    <w:p w14:paraId="1F816362" w14:textId="77777777" w:rsidR="00B21250" w:rsidRPr="00B95FE0" w:rsidRDefault="002F7D05" w:rsidP="00190560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Předmět smlouvy</w:t>
      </w:r>
    </w:p>
    <w:p w14:paraId="41CE6791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Předmětem této smlouvy je závazek zhotovitele provést na svůj náklad a svou odpovědnost dílo, které je specifikováno v odst. 2 tohoto článku. Toto dílo ve sjednaném termínu bezvadně dokončit a dokončené dílo předat objednateli. Předmětem této smlouvy je současně i závazek objednatele uhradit za předané dílo sjednanou cenu díla.</w:t>
      </w:r>
    </w:p>
    <w:p w14:paraId="2F612CD4" w14:textId="7AFB63D5" w:rsidR="00F62678" w:rsidRDefault="00F62678" w:rsidP="00535E57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2678">
        <w:rPr>
          <w:rFonts w:ascii="Times New Roman" w:hAnsi="Times New Roman" w:cs="Times New Roman"/>
          <w:sz w:val="24"/>
          <w:szCs w:val="24"/>
        </w:rPr>
        <w:t>Dílem se pro účely této smlouvy rozumí zpracování technické a ekonomické studie proveditelnosti budoucího energetického společenství, včetně analýzy vlastnické struktury, návrhu stanov či jiného zakladatelského právního jednání, plánu majetkové účasti členů, financování výroben a souvisejících nákladů, a přípravy smluv a dalších právních dokumentů nezbytných pro založení energetického společenství. Studie zohlední specifika relevantních objektů, průběh jejich výrob a spotřeb a navrhne optimální model fungování a rozvoje společenství (dále jen „dílo“). Bližší specifikace rozsahu díla tvoří přílohu č. 1 této smlouvy.</w:t>
      </w:r>
    </w:p>
    <w:p w14:paraId="0FE1210D" w14:textId="0A81C4A2" w:rsidR="00535E57" w:rsidRPr="00535E57" w:rsidRDefault="00535E57" w:rsidP="00535E57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Zhotovitel se zavazuje provést dílo v souladu s platnými právními předpisy a příslušnými normami.</w:t>
      </w:r>
    </w:p>
    <w:p w14:paraId="683ECC4B" w14:textId="5A8519B7" w:rsidR="00535E57" w:rsidRPr="00535E57" w:rsidRDefault="00535E57" w:rsidP="00535E57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Dílo bude vyhotoveno osobou s odpovídajícími kvalifikačními předpoklady, aby plně odpovídalo svému účelu při zakládání energetického společenství.</w:t>
      </w:r>
    </w:p>
    <w:p w14:paraId="71807503" w14:textId="23C2EA79" w:rsidR="00535E57" w:rsidRPr="00535E57" w:rsidRDefault="00535E57" w:rsidP="00535E57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Pokud během realizace díla dojde ke změně právních předpisů nebo nabytí účinnosti nových předpisů vztahujících se k plnění této smlouvy, zhotovitel je povinen se těmito předpisy řídit, aniž by mu vznikl nárok na zvýšení ceny díla.</w:t>
      </w:r>
    </w:p>
    <w:p w14:paraId="2D3B53B7" w14:textId="47E2D3B6" w:rsidR="00535E57" w:rsidRPr="00535E57" w:rsidRDefault="00535E57" w:rsidP="00535E57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Zhotovitel předá dílo objednateli v listinné i elektronické podobě v rámci sjednané ceny.</w:t>
      </w:r>
    </w:p>
    <w:p w14:paraId="02AA190E" w14:textId="5807690C" w:rsidR="00535E57" w:rsidRPr="00B95FE0" w:rsidRDefault="00535E57" w:rsidP="00535E57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3986">
        <w:rPr>
          <w:rFonts w:ascii="Times New Roman" w:hAnsi="Times New Roman" w:cs="Times New Roman"/>
          <w:sz w:val="24"/>
          <w:szCs w:val="24"/>
        </w:rPr>
        <w:t>Při zhotovení díla se zhotovitel zavazuje vycházet z podkladů poskytnutých objednatelem a zohlednit stanoviska dotčených orgánů veřejné správy a dalších zainteresovaných subjektů.</w:t>
      </w:r>
    </w:p>
    <w:p w14:paraId="72AF5334" w14:textId="77777777" w:rsidR="00B21250" w:rsidRPr="00B95FE0" w:rsidRDefault="002F7D05" w:rsidP="00190560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Doba trvání</w:t>
      </w:r>
    </w:p>
    <w:p w14:paraId="4B17DE9C" w14:textId="664CF65E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Tato smlouva se uzavírá na dobu určitou ode dne podpisu poslední ze smluvních stran do úplného dokončení díla, tj. nejpozději do </w:t>
      </w:r>
      <w:r w:rsidR="008219AE">
        <w:rPr>
          <w:rFonts w:ascii="Times New Roman" w:hAnsi="Times New Roman" w:cs="Times New Roman"/>
          <w:sz w:val="24"/>
          <w:szCs w:val="24"/>
        </w:rPr>
        <w:t>3</w:t>
      </w:r>
      <w:r w:rsidR="00D651B3">
        <w:rPr>
          <w:rFonts w:ascii="Times New Roman" w:hAnsi="Times New Roman" w:cs="Times New Roman"/>
          <w:sz w:val="24"/>
          <w:szCs w:val="24"/>
        </w:rPr>
        <w:t>0</w:t>
      </w:r>
      <w:r w:rsidRPr="00B95FE0">
        <w:rPr>
          <w:rFonts w:ascii="Times New Roman" w:hAnsi="Times New Roman" w:cs="Times New Roman"/>
          <w:sz w:val="24"/>
          <w:szCs w:val="24"/>
        </w:rPr>
        <w:t xml:space="preserve">. </w:t>
      </w:r>
      <w:r w:rsidR="00D651B3">
        <w:rPr>
          <w:rFonts w:ascii="Times New Roman" w:hAnsi="Times New Roman" w:cs="Times New Roman"/>
          <w:sz w:val="24"/>
          <w:szCs w:val="24"/>
        </w:rPr>
        <w:t>09</w:t>
      </w:r>
      <w:r w:rsidRPr="00B95FE0">
        <w:rPr>
          <w:rFonts w:ascii="Times New Roman" w:hAnsi="Times New Roman" w:cs="Times New Roman"/>
          <w:sz w:val="24"/>
          <w:szCs w:val="24"/>
        </w:rPr>
        <w:t>. 2025.</w:t>
      </w:r>
    </w:p>
    <w:p w14:paraId="1B6598EC" w14:textId="22A5C7BE" w:rsidR="00B21250" w:rsidRDefault="002F7D05" w:rsidP="006F1478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Zhotovitel je povinen při zhotovování díla dodržovat následující harmonogram prací, který rozděluje plnění dle této smlouvy do jednotlivých etap, jejichž výstupem je předání části díla k rukám objednatele takto:</w:t>
      </w:r>
    </w:p>
    <w:p w14:paraId="3D402D60" w14:textId="256EC752" w:rsidR="006F1478" w:rsidRDefault="006F1478" w:rsidP="006F1478">
      <w:pPr>
        <w:pStyle w:val="Normlnweb"/>
        <w:ind w:left="567"/>
        <w:jc w:val="both"/>
      </w:pPr>
      <w:r>
        <w:t>Zpracování díla bude probíhat ve čtyřech etapách v období od 1. března 2025 do 30. září 2025.</w:t>
      </w:r>
    </w:p>
    <w:p w14:paraId="621998EF" w14:textId="77777777" w:rsidR="006F1478" w:rsidRDefault="006F1478" w:rsidP="006F1478">
      <w:pPr>
        <w:pStyle w:val="Normlnweb"/>
        <w:numPr>
          <w:ilvl w:val="0"/>
          <w:numId w:val="11"/>
        </w:numPr>
        <w:jc w:val="both"/>
      </w:pPr>
      <w:r>
        <w:t xml:space="preserve">V první etapě, která bude ukončena </w:t>
      </w:r>
      <w:r w:rsidRPr="006F1478">
        <w:rPr>
          <w:b/>
          <w:bCs/>
        </w:rPr>
        <w:t>do 30. dubna 2025</w:t>
      </w:r>
      <w:r>
        <w:t>, dojde ke sběru a analýze vstupních dat potřebných pro technickou a ekonomickou studii proveditelnosti, včetně údajů o spotřebě energie, výrobních kapacitách, distribuční a akumulační infrastruktuře a souvisejících nákladech. Součástí této etapy bude také analýza právního prostředí a vlastnické struktury relevantní pro vznik energetického společenství (ES). Výstupem bude souhrnná analytická zpráva, která zajistí vzájemnou koordinaci a provázanost podkladových materiálů.</w:t>
      </w:r>
    </w:p>
    <w:p w14:paraId="2988C150" w14:textId="77777777" w:rsidR="006F1478" w:rsidRDefault="006F1478" w:rsidP="006F1478">
      <w:pPr>
        <w:pStyle w:val="Normlnweb"/>
        <w:ind w:left="780"/>
        <w:jc w:val="both"/>
      </w:pPr>
    </w:p>
    <w:p w14:paraId="53E76453" w14:textId="65CE8F50" w:rsidR="006F1478" w:rsidRDefault="006F1478" w:rsidP="006F1478">
      <w:pPr>
        <w:pStyle w:val="Normlnweb"/>
        <w:numPr>
          <w:ilvl w:val="0"/>
          <w:numId w:val="11"/>
        </w:numPr>
        <w:jc w:val="both"/>
      </w:pPr>
      <w:r>
        <w:t xml:space="preserve">Druhá etapa, s termínem dokončení </w:t>
      </w:r>
      <w:r w:rsidRPr="006F1478">
        <w:rPr>
          <w:b/>
          <w:bCs/>
        </w:rPr>
        <w:t>do 31. května 2025</w:t>
      </w:r>
      <w:r>
        <w:t>, zahrne zpracování návrhu optimálních technických řešení, včetně návrhů na rozvoj výrobních kapacit, akumulace a systémů řízení a regulace. Klíčovou součástí této etapy bude zpracování kompletní právní dokumentace nezbytné pro vznik ES, včetně návrhu stanov, analýzy vhodné právní formy a plánu majetkové účasti členů. Tato etapa zajistí připravenost k registraci stanov a přihlášení ES na Energetický regulační úřad (ERÚ) ve stanovených termínech.</w:t>
      </w:r>
    </w:p>
    <w:p w14:paraId="47F8D832" w14:textId="77777777" w:rsidR="006F1478" w:rsidRDefault="006F1478" w:rsidP="006F1478">
      <w:pPr>
        <w:pStyle w:val="Normlnweb"/>
        <w:jc w:val="both"/>
      </w:pPr>
    </w:p>
    <w:p w14:paraId="345447A5" w14:textId="77777777" w:rsidR="00E0309D" w:rsidRDefault="006F1478" w:rsidP="00E0309D">
      <w:pPr>
        <w:pStyle w:val="Normlnweb"/>
        <w:numPr>
          <w:ilvl w:val="0"/>
          <w:numId w:val="11"/>
        </w:numPr>
        <w:jc w:val="both"/>
      </w:pPr>
      <w:r>
        <w:t xml:space="preserve">Ve třetí etapě, která bude dokončena </w:t>
      </w:r>
      <w:r w:rsidRPr="006F1478">
        <w:rPr>
          <w:b/>
          <w:bCs/>
        </w:rPr>
        <w:t>do 31. srpna 2025</w:t>
      </w:r>
      <w:r>
        <w:t>, dojde k finalizaci technické a ekonomické studie proveditelnosti. Bude zahrnovat analýzu ekonomických limitů ES, optimalizaci energetické bilance, ekonomický model sdílení energie a hodnocení investičních nákladů a výnosů. Výstupem bude návrh harmonogramu realizace a doporučení pro budoucí rozvoj ES, včetně vyhodnocení rizik a návrhů na úsporná opatření.</w:t>
      </w:r>
    </w:p>
    <w:p w14:paraId="204D472E" w14:textId="77777777" w:rsidR="00E0309D" w:rsidRPr="00C867A2" w:rsidRDefault="00E0309D" w:rsidP="00E0309D">
      <w:pPr>
        <w:pStyle w:val="Odstavecseseznamem"/>
        <w:rPr>
          <w:lang w:val="cs-CZ"/>
        </w:rPr>
      </w:pPr>
    </w:p>
    <w:p w14:paraId="3007648A" w14:textId="1D05EBF5" w:rsidR="00A94023" w:rsidRDefault="006F1478" w:rsidP="00E0309D">
      <w:pPr>
        <w:pStyle w:val="Normlnweb"/>
        <w:numPr>
          <w:ilvl w:val="0"/>
          <w:numId w:val="11"/>
        </w:numPr>
        <w:jc w:val="both"/>
      </w:pPr>
      <w:r>
        <w:t xml:space="preserve">Čtvrtá etapa, ukončená </w:t>
      </w:r>
      <w:r w:rsidRPr="00E0309D">
        <w:rPr>
          <w:b/>
          <w:bCs/>
        </w:rPr>
        <w:t>do 30. září 2025</w:t>
      </w:r>
      <w:r>
        <w:t xml:space="preserve">, bude zahrnovat finální zpracování všech podkladových materiálů a dokumentů, jejich vzájemnou koordinaci a dopracování detailů v souladu s reálnými potřebami ES. Finálním výstupem bude kompletní soubor materiálů potřebných pro založení a provoz ES, včetně technických, ekonomických a právních aspektů, připravený k realizaci a dalšímu rozvoji. Součástí této etapy bude také návrh možnosti budoucího rozšíření energetického společenství o další partnery, kteří mohou vzejít z dalšího rozvoje společenství a přispět k jeho stabilitě, růstu a udržitelnosti. </w:t>
      </w:r>
      <w:r w:rsidR="00216FC2" w:rsidRPr="00216FC2">
        <w:t>Dokončení a předání finální studie bez vad a nedodělků po zpracování připomínek zadavatele a dalších partnerů bude nedílnou součástí této etapy.</w:t>
      </w:r>
      <w:r>
        <w:t xml:space="preserve">     </w:t>
      </w:r>
    </w:p>
    <w:p w14:paraId="23A84757" w14:textId="73E0CE18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Zhotovitel bere na vědomí, že termín pro dokončení a předání </w:t>
      </w:r>
      <w:r w:rsidR="006E6423" w:rsidRPr="00B95FE0">
        <w:rPr>
          <w:rFonts w:ascii="Times New Roman" w:hAnsi="Times New Roman" w:cs="Times New Roman"/>
          <w:sz w:val="24"/>
          <w:szCs w:val="24"/>
        </w:rPr>
        <w:t xml:space="preserve">díla dle odst. </w:t>
      </w:r>
      <w:r w:rsidR="00112281">
        <w:rPr>
          <w:rFonts w:ascii="Times New Roman" w:hAnsi="Times New Roman" w:cs="Times New Roman"/>
          <w:sz w:val="24"/>
          <w:szCs w:val="24"/>
        </w:rPr>
        <w:t>2</w:t>
      </w:r>
      <w:r w:rsidR="006E6423" w:rsidRPr="00B95FE0">
        <w:rPr>
          <w:rFonts w:ascii="Times New Roman" w:hAnsi="Times New Roman" w:cs="Times New Roman"/>
          <w:sz w:val="24"/>
          <w:szCs w:val="24"/>
        </w:rPr>
        <w:t xml:space="preserve"> tohoto článku</w:t>
      </w:r>
      <w:r w:rsidRPr="00B95FE0">
        <w:rPr>
          <w:rFonts w:ascii="Times New Roman" w:hAnsi="Times New Roman" w:cs="Times New Roman"/>
          <w:sz w:val="24"/>
          <w:szCs w:val="24"/>
        </w:rPr>
        <w:t xml:space="preserve"> </w:t>
      </w:r>
      <w:r w:rsidR="006E6423" w:rsidRPr="00B95FE0">
        <w:rPr>
          <w:rFonts w:ascii="Times New Roman" w:hAnsi="Times New Roman" w:cs="Times New Roman"/>
          <w:sz w:val="24"/>
          <w:szCs w:val="24"/>
        </w:rPr>
        <w:t xml:space="preserve">je </w:t>
      </w:r>
      <w:r w:rsidRPr="00B95FE0">
        <w:rPr>
          <w:rFonts w:ascii="Times New Roman" w:hAnsi="Times New Roman" w:cs="Times New Roman"/>
          <w:sz w:val="24"/>
          <w:szCs w:val="24"/>
        </w:rPr>
        <w:t>nepřekročiteln</w:t>
      </w:r>
      <w:r w:rsidR="006E6423" w:rsidRPr="00B95FE0">
        <w:rPr>
          <w:rFonts w:ascii="Times New Roman" w:hAnsi="Times New Roman" w:cs="Times New Roman"/>
          <w:sz w:val="24"/>
          <w:szCs w:val="24"/>
        </w:rPr>
        <w:t>ý</w:t>
      </w:r>
      <w:r w:rsidRPr="00B95FE0">
        <w:rPr>
          <w:rFonts w:ascii="Times New Roman" w:hAnsi="Times New Roman" w:cs="Times New Roman"/>
          <w:sz w:val="24"/>
          <w:szCs w:val="24"/>
        </w:rPr>
        <w:t>, neboť na zhotovení díla dle této smlouvy čerpá objednatel dotaci a v případě prodlení se splněním termín</w:t>
      </w:r>
      <w:r w:rsidR="006E6423" w:rsidRPr="00B95FE0">
        <w:rPr>
          <w:rFonts w:ascii="Times New Roman" w:hAnsi="Times New Roman" w:cs="Times New Roman"/>
          <w:sz w:val="24"/>
          <w:szCs w:val="24"/>
        </w:rPr>
        <w:t>u dokončení díla</w:t>
      </w:r>
      <w:r w:rsidRPr="00B95FE0">
        <w:rPr>
          <w:rFonts w:ascii="Times New Roman" w:hAnsi="Times New Roman" w:cs="Times New Roman"/>
          <w:sz w:val="24"/>
          <w:szCs w:val="24"/>
        </w:rPr>
        <w:t xml:space="preserve"> může být objednatel vystaven možné sankci a povinnosti k náhradě škody ze strany poskytovatele dotace, které dle dohody smluvních stran bude povinen uhradit zhotovitel.</w:t>
      </w:r>
    </w:p>
    <w:p w14:paraId="09C59187" w14:textId="11F040C1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 předání a převzetí jednotlivých etap bude mezi smluvními stranami</w:t>
      </w:r>
      <w:r w:rsidR="00112281">
        <w:rPr>
          <w:rFonts w:ascii="Times New Roman" w:hAnsi="Times New Roman" w:cs="Times New Roman"/>
          <w:sz w:val="24"/>
          <w:szCs w:val="24"/>
        </w:rPr>
        <w:t xml:space="preserve"> sepsán</w:t>
      </w:r>
      <w:r w:rsidRPr="00B95FE0">
        <w:rPr>
          <w:rFonts w:ascii="Times New Roman" w:hAnsi="Times New Roman" w:cs="Times New Roman"/>
          <w:sz w:val="24"/>
          <w:szCs w:val="24"/>
        </w:rPr>
        <w:t xml:space="preserve"> předávací protokol, v </w:t>
      </w:r>
      <w:proofErr w:type="gramStart"/>
      <w:r w:rsidRPr="00B95FE0">
        <w:rPr>
          <w:rFonts w:ascii="Times New Roman" w:hAnsi="Times New Roman" w:cs="Times New Roman"/>
          <w:sz w:val="24"/>
          <w:szCs w:val="24"/>
        </w:rPr>
        <w:t>rámci</w:t>
      </w:r>
      <w:proofErr w:type="gramEnd"/>
      <w:r w:rsidRPr="00B95FE0">
        <w:rPr>
          <w:rFonts w:ascii="Times New Roman" w:hAnsi="Times New Roman" w:cs="Times New Roman"/>
          <w:sz w:val="24"/>
          <w:szCs w:val="24"/>
        </w:rPr>
        <w:t xml:space="preserve"> kterého bude uveden rozsah příslušené části díla a případné vady předávaných etap, a to včetně konkrétního termínu pro jejich odstranění ze strany zhotovitele.</w:t>
      </w:r>
    </w:p>
    <w:p w14:paraId="7B6C8F01" w14:textId="47C1945F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V případě, že zhotovitel nedodrží harmonogram provádění díla dle odst. </w:t>
      </w:r>
      <w:r w:rsidR="00112281">
        <w:rPr>
          <w:rFonts w:ascii="Times New Roman" w:hAnsi="Times New Roman" w:cs="Times New Roman"/>
          <w:sz w:val="24"/>
          <w:szCs w:val="24"/>
        </w:rPr>
        <w:t>2</w:t>
      </w:r>
      <w:r w:rsidRPr="00B95FE0">
        <w:rPr>
          <w:rFonts w:ascii="Times New Roman" w:hAnsi="Times New Roman" w:cs="Times New Roman"/>
          <w:sz w:val="24"/>
          <w:szCs w:val="24"/>
        </w:rPr>
        <w:t xml:space="preserve"> tohoto článku, je objednatel </w:t>
      </w:r>
      <w:r w:rsidR="00A35101">
        <w:rPr>
          <w:rFonts w:ascii="Times New Roman" w:hAnsi="Times New Roman" w:cs="Times New Roman"/>
          <w:sz w:val="24"/>
          <w:szCs w:val="24"/>
        </w:rPr>
        <w:t xml:space="preserve">oprávněn </w:t>
      </w:r>
      <w:r w:rsidRPr="00B95FE0">
        <w:rPr>
          <w:rFonts w:ascii="Times New Roman" w:hAnsi="Times New Roman" w:cs="Times New Roman"/>
          <w:sz w:val="24"/>
          <w:szCs w:val="24"/>
        </w:rPr>
        <w:t>od této smlouvy odstoupit při prodlení zhotovitele delším než 5 pracovních dnů. Odstoupení od smlouvy nemá vliv na platnost a účinnost této smlouvy v části týkající se smluvních pokut či nároku na náhradu škody.</w:t>
      </w:r>
    </w:p>
    <w:p w14:paraId="0EB70497" w14:textId="77777777" w:rsidR="00B21250" w:rsidRPr="00B95FE0" w:rsidRDefault="002F7D05" w:rsidP="00190560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Cena díla</w:t>
      </w:r>
    </w:p>
    <w:p w14:paraId="4A62C206" w14:textId="77777777" w:rsidR="002652C5" w:rsidRPr="00B95FE0" w:rsidRDefault="002F7D05" w:rsidP="002652C5">
      <w:pPr>
        <w:pStyle w:val="slovanseznam2"/>
        <w:numPr>
          <w:ilvl w:val="0"/>
          <w:numId w:val="9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Celková cena za </w:t>
      </w:r>
      <w:r w:rsidR="002652C5" w:rsidRPr="00B95FE0">
        <w:rPr>
          <w:rFonts w:ascii="Times New Roman" w:hAnsi="Times New Roman"/>
          <w:sz w:val="24"/>
          <w:szCs w:val="24"/>
        </w:rPr>
        <w:t>Díla je stanovena ujednáním Smluvních stran jako konečná a maximální, a to na základě cenové nabídky Zhotovitele ve smyslu zákona č. 526/1990 Sb., o cenách ve znění pozdějších předpisů:</w:t>
      </w:r>
    </w:p>
    <w:p w14:paraId="49BA4D50" w14:textId="14610FAE" w:rsidR="002652C5" w:rsidRPr="000D53F7" w:rsidRDefault="002652C5" w:rsidP="00190560">
      <w:pPr>
        <w:pStyle w:val="slovanseznam2"/>
        <w:numPr>
          <w:ilvl w:val="0"/>
          <w:numId w:val="0"/>
        </w:numPr>
        <w:spacing w:after="120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lastRenderedPageBreak/>
        <w:t xml:space="preserve">Nabídková cena bez DPH: ve výši </w:t>
      </w:r>
      <w:r w:rsidR="000D53F7">
        <w:rPr>
          <w:rFonts w:ascii="Times New Roman" w:hAnsi="Times New Roman"/>
          <w:b/>
          <w:bCs/>
          <w:sz w:val="24"/>
          <w:szCs w:val="24"/>
        </w:rPr>
        <w:t>756.301</w:t>
      </w:r>
      <w:r w:rsidRPr="000D53F7">
        <w:rPr>
          <w:rFonts w:ascii="Times New Roman" w:hAnsi="Times New Roman"/>
          <w:b/>
          <w:bCs/>
          <w:sz w:val="24"/>
          <w:szCs w:val="24"/>
        </w:rPr>
        <w:t>Kč</w:t>
      </w:r>
      <w:r w:rsidRPr="00B95FE0">
        <w:rPr>
          <w:rFonts w:ascii="Times New Roman" w:hAnsi="Times New Roman"/>
          <w:sz w:val="24"/>
          <w:szCs w:val="24"/>
        </w:rPr>
        <w:t xml:space="preserve"> (slovy</w:t>
      </w:r>
      <w:r w:rsidR="000D53F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0D53F7" w:rsidRPr="000D53F7">
        <w:rPr>
          <w:rFonts w:ascii="Times New Roman" w:hAnsi="Times New Roman"/>
          <w:sz w:val="24"/>
          <w:szCs w:val="24"/>
        </w:rPr>
        <w:t>sedmsetpadesátšesttisíctřistajedna</w:t>
      </w:r>
      <w:proofErr w:type="spellEnd"/>
      <w:r w:rsidR="000D53F7" w:rsidRPr="000D53F7">
        <w:rPr>
          <w:rFonts w:ascii="Times New Roman" w:hAnsi="Times New Roman"/>
          <w:sz w:val="24"/>
          <w:szCs w:val="24"/>
        </w:rPr>
        <w:t xml:space="preserve"> </w:t>
      </w:r>
      <w:r w:rsidRPr="000D53F7">
        <w:rPr>
          <w:rFonts w:ascii="Times New Roman" w:hAnsi="Times New Roman"/>
          <w:sz w:val="24"/>
          <w:szCs w:val="24"/>
        </w:rPr>
        <w:t>korun českých)</w:t>
      </w:r>
    </w:p>
    <w:p w14:paraId="0B34D23A" w14:textId="6AA33650" w:rsidR="002652C5" w:rsidRPr="00B95FE0" w:rsidRDefault="002652C5" w:rsidP="00190560">
      <w:pPr>
        <w:pStyle w:val="slovanseznam2"/>
        <w:numPr>
          <w:ilvl w:val="0"/>
          <w:numId w:val="0"/>
        </w:numPr>
        <w:spacing w:after="120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Výše DPH: ve výši </w:t>
      </w:r>
      <w:r w:rsidR="000D53F7">
        <w:rPr>
          <w:rFonts w:ascii="Times New Roman" w:hAnsi="Times New Roman"/>
          <w:b/>
          <w:bCs/>
          <w:sz w:val="24"/>
          <w:szCs w:val="24"/>
        </w:rPr>
        <w:t>143.697</w:t>
      </w:r>
      <w:r w:rsidRPr="000D53F7">
        <w:rPr>
          <w:rFonts w:ascii="Times New Roman" w:hAnsi="Times New Roman"/>
          <w:b/>
          <w:bCs/>
          <w:sz w:val="24"/>
          <w:szCs w:val="24"/>
        </w:rPr>
        <w:t>Kč</w:t>
      </w:r>
      <w:r w:rsidRPr="00B95FE0">
        <w:rPr>
          <w:rFonts w:ascii="Times New Roman" w:hAnsi="Times New Roman"/>
          <w:sz w:val="24"/>
          <w:szCs w:val="24"/>
        </w:rPr>
        <w:t xml:space="preserve"> (slovy: </w:t>
      </w:r>
      <w:proofErr w:type="spellStart"/>
      <w:r w:rsidR="000D53F7" w:rsidRPr="000D53F7">
        <w:rPr>
          <w:rFonts w:ascii="Times New Roman" w:hAnsi="Times New Roman"/>
          <w:sz w:val="24"/>
          <w:szCs w:val="24"/>
        </w:rPr>
        <w:t>stočtyřicettřitisícšestsetdevadesátsedm</w:t>
      </w:r>
      <w:proofErr w:type="spellEnd"/>
      <w:r w:rsidRPr="000D53F7">
        <w:rPr>
          <w:rFonts w:ascii="Times New Roman" w:hAnsi="Times New Roman"/>
          <w:sz w:val="24"/>
          <w:szCs w:val="24"/>
        </w:rPr>
        <w:t xml:space="preserve"> korun</w:t>
      </w:r>
      <w:r w:rsidRPr="00B95FE0">
        <w:rPr>
          <w:rFonts w:ascii="Times New Roman" w:hAnsi="Times New Roman"/>
          <w:sz w:val="24"/>
          <w:szCs w:val="24"/>
        </w:rPr>
        <w:t xml:space="preserve"> českých)</w:t>
      </w:r>
    </w:p>
    <w:p w14:paraId="57C9DFB0" w14:textId="207BDA28" w:rsidR="002D01F5" w:rsidRPr="00B95FE0" w:rsidRDefault="002652C5" w:rsidP="00190560">
      <w:pPr>
        <w:pStyle w:val="slovanseznam2"/>
        <w:numPr>
          <w:ilvl w:val="0"/>
          <w:numId w:val="0"/>
        </w:numPr>
        <w:spacing w:after="120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Nabídková cena včetně DPH: ve výši </w:t>
      </w:r>
      <w:r w:rsidR="000D53F7">
        <w:rPr>
          <w:rFonts w:ascii="Times New Roman" w:hAnsi="Times New Roman"/>
          <w:b/>
          <w:bCs/>
          <w:sz w:val="24"/>
          <w:szCs w:val="24"/>
        </w:rPr>
        <w:t>899.</w:t>
      </w:r>
      <w:r w:rsidR="000D53F7" w:rsidRPr="000D53F7">
        <w:rPr>
          <w:rFonts w:ascii="Times New Roman" w:hAnsi="Times New Roman"/>
          <w:b/>
          <w:bCs/>
          <w:sz w:val="24"/>
          <w:szCs w:val="24"/>
        </w:rPr>
        <w:t>998</w:t>
      </w:r>
      <w:r w:rsidRPr="000D53F7">
        <w:rPr>
          <w:rFonts w:ascii="Times New Roman" w:hAnsi="Times New Roman"/>
          <w:b/>
          <w:bCs/>
          <w:sz w:val="24"/>
          <w:szCs w:val="24"/>
        </w:rPr>
        <w:t>Kč</w:t>
      </w:r>
      <w:r w:rsidRPr="00B95FE0">
        <w:rPr>
          <w:rFonts w:ascii="Times New Roman" w:hAnsi="Times New Roman"/>
          <w:sz w:val="24"/>
          <w:szCs w:val="24"/>
        </w:rPr>
        <w:t xml:space="preserve"> (slovy: </w:t>
      </w:r>
      <w:proofErr w:type="spellStart"/>
      <w:r w:rsidR="000D53F7" w:rsidRPr="000D53F7">
        <w:rPr>
          <w:rFonts w:ascii="Times New Roman" w:hAnsi="Times New Roman"/>
          <w:sz w:val="24"/>
          <w:szCs w:val="24"/>
        </w:rPr>
        <w:t>osmsetdevadesátdevěttisícdevětsetdevadesátosm</w:t>
      </w:r>
      <w:proofErr w:type="spellEnd"/>
      <w:r w:rsidRPr="000D53F7">
        <w:rPr>
          <w:rFonts w:ascii="Times New Roman" w:hAnsi="Times New Roman"/>
          <w:sz w:val="24"/>
          <w:szCs w:val="24"/>
        </w:rPr>
        <w:t xml:space="preserve"> korun</w:t>
      </w:r>
      <w:r w:rsidRPr="00B95FE0">
        <w:rPr>
          <w:rFonts w:ascii="Times New Roman" w:hAnsi="Times New Roman"/>
          <w:sz w:val="24"/>
          <w:szCs w:val="24"/>
        </w:rPr>
        <w:t xml:space="preserve"> českých)</w:t>
      </w:r>
      <w:r w:rsidR="002F7D05" w:rsidRPr="00B95FE0">
        <w:rPr>
          <w:rFonts w:ascii="Times New Roman" w:hAnsi="Times New Roman"/>
          <w:sz w:val="24"/>
          <w:szCs w:val="24"/>
        </w:rPr>
        <w:t>.</w:t>
      </w:r>
    </w:p>
    <w:p w14:paraId="65AB0C37" w14:textId="77777777" w:rsidR="00535E57" w:rsidRPr="00B95FE0" w:rsidRDefault="00535E57" w:rsidP="00535E57">
      <w:pPr>
        <w:pStyle w:val="slovanseznam2"/>
        <w:numPr>
          <w:ilvl w:val="0"/>
          <w:numId w:val="0"/>
        </w:numPr>
        <w:spacing w:after="120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E009503" w14:textId="77777777" w:rsidR="00535E57" w:rsidRPr="00B95FE0" w:rsidRDefault="00535E57" w:rsidP="00535E57">
      <w:pPr>
        <w:pStyle w:val="slovanseznam2"/>
        <w:numPr>
          <w:ilvl w:val="2"/>
          <w:numId w:val="2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Smluvní strany se dohodly na zaplacení ceny díla následovně: </w:t>
      </w:r>
    </w:p>
    <w:p w14:paraId="2E01BFE6" w14:textId="03898A5B" w:rsidR="00535E57" w:rsidRPr="00B95FE0" w:rsidRDefault="00535E57" w:rsidP="00535E57">
      <w:pPr>
        <w:pStyle w:val="Odstavec"/>
        <w:numPr>
          <w:ilvl w:val="3"/>
          <w:numId w:val="2"/>
        </w:numPr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95FE0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Částka odpovídající 30 % ceny díla bude splatná na základě faktury, kterou je zhotovitel oprávněn vystavit po řádném a bezvadném dokončení a předání </w:t>
      </w:r>
      <w:r w:rsidR="00C867A2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druhé etapy</w:t>
      </w:r>
      <w:r w:rsidRPr="00B95FE0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dle čl. IV odst. </w:t>
      </w:r>
      <w:r w:rsidR="00C867A2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 w:rsidRPr="00B95FE0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této smlouvy.</w:t>
      </w:r>
    </w:p>
    <w:p w14:paraId="142BA7A9" w14:textId="39922D12" w:rsidR="00535E57" w:rsidRPr="00B95FE0" w:rsidRDefault="00A94023" w:rsidP="00A94023">
      <w:pPr>
        <w:pStyle w:val="Odstavec"/>
        <w:numPr>
          <w:ilvl w:val="3"/>
          <w:numId w:val="2"/>
        </w:numPr>
        <w:tabs>
          <w:tab w:val="clear" w:pos="2127"/>
          <w:tab w:val="left" w:pos="1418"/>
        </w:tabs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A94023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Částka odpovídající 70 % odměny bude splatná na základě faktury, kterou je zhotovitel oprávněn vystavit až po řádném a bezvadném dokončení</w:t>
      </w:r>
      <w:r w:rsidR="00D651B3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díla a</w:t>
      </w:r>
      <w:r w:rsidRPr="00A94023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předání díla objednateli.</w:t>
      </w:r>
    </w:p>
    <w:p w14:paraId="69CBAE59" w14:textId="77777777" w:rsidR="00535E57" w:rsidRPr="00B95FE0" w:rsidRDefault="00535E57" w:rsidP="00535E57">
      <w:pPr>
        <w:pStyle w:val="Odstavec"/>
        <w:numPr>
          <w:ilvl w:val="2"/>
          <w:numId w:val="2"/>
        </w:numPr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95FE0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Splatnost daňových dokladů je 30 dní od jejich doručení objednateli.</w:t>
      </w:r>
    </w:p>
    <w:p w14:paraId="747AED1C" w14:textId="689A1F7C" w:rsidR="00535E57" w:rsidRPr="00B95FE0" w:rsidRDefault="00535E57" w:rsidP="00B06BC4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Sankce</w:t>
      </w:r>
    </w:p>
    <w:p w14:paraId="5BCCC3DB" w14:textId="1F98E4EC" w:rsidR="00303D98" w:rsidRPr="00B95FE0" w:rsidRDefault="002F7D05" w:rsidP="00303D98">
      <w:pPr>
        <w:pStyle w:val="slovanseznam2"/>
        <w:numPr>
          <w:ilvl w:val="2"/>
          <w:numId w:val="2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V případě, že zhotovitel bude v prodlení s předáním kterékoli dílčí části díla dle harmonogramu stanoveném v čl. IV. odst. </w:t>
      </w:r>
      <w:r w:rsidR="00C867A2">
        <w:rPr>
          <w:rFonts w:ascii="Times New Roman" w:hAnsi="Times New Roman"/>
          <w:sz w:val="24"/>
          <w:szCs w:val="24"/>
        </w:rPr>
        <w:t>2</w:t>
      </w:r>
      <w:r w:rsidRPr="00B95FE0">
        <w:rPr>
          <w:rFonts w:ascii="Times New Roman" w:hAnsi="Times New Roman"/>
          <w:sz w:val="24"/>
          <w:szCs w:val="24"/>
        </w:rPr>
        <w:t xml:space="preserve"> této smlouvy, je povinen uhradit objednateli smluvní pokutu ve výši 0,5 % z celkové ceny díla za každý započatý den prodlení.</w:t>
      </w:r>
    </w:p>
    <w:p w14:paraId="44A18626" w14:textId="586C8BBF" w:rsidR="00B21250" w:rsidRPr="00B95FE0" w:rsidRDefault="002F7D05" w:rsidP="00303D98">
      <w:pPr>
        <w:pStyle w:val="slovanseznam2"/>
        <w:numPr>
          <w:ilvl w:val="2"/>
          <w:numId w:val="2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>V případě, že se objednatel dostane do prodlení s úhradou faktury dle čl. V. této smlouvy, je povinen uhradit k rukám zhotovitele vedle jistiny pohledávky i příslušenství ve formě zákonných úroků z prodlení.</w:t>
      </w:r>
      <w:r w:rsidR="00B95FE0" w:rsidRPr="00B95FE0">
        <w:rPr>
          <w:rFonts w:ascii="Times New Roman" w:hAnsi="Times New Roman"/>
          <w:sz w:val="24"/>
          <w:szCs w:val="24"/>
        </w:rPr>
        <w:t xml:space="preserve"> </w:t>
      </w:r>
    </w:p>
    <w:p w14:paraId="03A4292A" w14:textId="77777777" w:rsidR="00B21250" w:rsidRPr="00B95FE0" w:rsidRDefault="002F7D05" w:rsidP="00190560">
      <w:pPr>
        <w:pStyle w:val="Nzevlnku"/>
        <w:numPr>
          <w:ilvl w:val="0"/>
          <w:numId w:val="2"/>
        </w:numPr>
        <w:pBdr>
          <w:bottom w:val="single" w:sz="8" w:space="0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lastRenderedPageBreak/>
        <w:t>Ostatní ustanovení</w:t>
      </w:r>
    </w:p>
    <w:p w14:paraId="4BCBDD11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Objednatel je oprávněn kontrolovat provádění díla. Jestliže objednatel zjistí, že zhotovitel provádí dílo v rozporu se smluvními povinnostmi, má objednatel právo požadovat, aby zhotovitel odstranil zjištěné vady a dílo prováděl v souladu se smlouvou.</w:t>
      </w:r>
    </w:p>
    <w:p w14:paraId="1EEC63E3" w14:textId="77777777" w:rsidR="00A35101" w:rsidRDefault="00A35101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35101">
        <w:rPr>
          <w:rFonts w:ascii="Times New Roman" w:hAnsi="Times New Roman" w:cs="Times New Roman"/>
          <w:sz w:val="24"/>
          <w:szCs w:val="24"/>
        </w:rPr>
        <w:t>Zhotovitel je oprávněn v průběhu provádění díla upozornit objednatele na nevhodnost jeho pokynů nebo předané dokumentace. Toto upozornění musí mít písemnou formu. V takovém případě je objednatel povinen se k tomuto upozornění bez zbytečného odkladu vyjádřit. V případě, že nevhodné pokyny nebo vady znemožní provádění díla v souladu s touto smlouvou, je objednatel povinen učinit veškerá opatření, aby v provádění díla mohlo být řádně pokračováno. Po dobu odstraňování závadného stavu v důsledku upozornění zhotovitele není zhotovitel v prodlení, stejně jako v době, kdy je objednatel v prodlení se svým spolupůsobením.</w:t>
      </w:r>
    </w:p>
    <w:p w14:paraId="1ED55737" w14:textId="7026E357" w:rsidR="00B2125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Objednatel je povinen poskytnout zhotoviteli za účelem řádného plnění díla součinnost.</w:t>
      </w:r>
    </w:p>
    <w:p w14:paraId="12E773C6" w14:textId="4AA70FD2" w:rsidR="00CD2320" w:rsidRDefault="00CD2320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2320">
        <w:rPr>
          <w:rFonts w:ascii="Times New Roman" w:hAnsi="Times New Roman" w:cs="Times New Roman"/>
          <w:sz w:val="24"/>
          <w:szCs w:val="24"/>
        </w:rPr>
        <w:t xml:space="preserve">Zhotovitel se zavazuje v průběhu plnění této smlouvy </w:t>
      </w:r>
      <w:r>
        <w:rPr>
          <w:rFonts w:ascii="Times New Roman" w:hAnsi="Times New Roman" w:cs="Times New Roman"/>
          <w:sz w:val="24"/>
          <w:szCs w:val="24"/>
        </w:rPr>
        <w:t>provádět</w:t>
      </w:r>
      <w:r w:rsidRPr="00CD2320">
        <w:rPr>
          <w:rFonts w:ascii="Times New Roman" w:hAnsi="Times New Roman" w:cs="Times New Roman"/>
          <w:sz w:val="24"/>
          <w:szCs w:val="24"/>
        </w:rPr>
        <w:t xml:space="preserve"> osobní návštěvu obce Zbůch minimálně jednou měsíčně za účelem konzultací, sběru dat, ověřování informací a zajištění řádné koordinace s objednatelem a dalšími zainteresovanými subjekty. O každé návštěvě bude sepsán stručný zápis, který bude předložen objednateli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7FAC39" w14:textId="65F569C4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Zhotovitel je povinen včas oznámit objednateli všechny okolnosti, které zjistil při plnění díla a jež mohou mít vliv na změnu pokynů objednatele.</w:t>
      </w:r>
    </w:p>
    <w:p w14:paraId="31FEFF58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Zhotovitel se zavazuje umožnit provedení kontroly provádění plnění objednateli, popř. dalším oprávněným osobám, a za tím účelem vytvořit potřebné podmínky a nezbytnou součinnost.</w:t>
      </w:r>
    </w:p>
    <w:p w14:paraId="6C3B53D2" w14:textId="77777777" w:rsidR="00A35101" w:rsidRDefault="00A35101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35101">
        <w:rPr>
          <w:rFonts w:ascii="Times New Roman" w:hAnsi="Times New Roman" w:cs="Times New Roman"/>
          <w:sz w:val="24"/>
          <w:szCs w:val="24"/>
        </w:rPr>
        <w:t>Objednatel nabude vlastnické právo k veškerým výstupům, které vzniknou při realizaci díla, a to okamžikem předání a převzetí v souladu s touto smlouvou. V případě, že bude výsledkem dílo podléhající ochraně dle zákona o právu autorském (zákon č. 121/2000 Sb., ve znění pozdějších předpisů), uděluje zhotovitel objednateli veškerá majetková práva formou časově a územně neomezené licence k takovému dílu.</w:t>
      </w:r>
    </w:p>
    <w:p w14:paraId="123A37DD" w14:textId="25092E20" w:rsidR="00074114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Zhotovitel poskytuje objednateli na vady díla záruku v délce 24 měsíců od kompletního předání bezvadného díla objednateli. Případné vady díla v záruční lhůtě je objednatel povinen uplatnit bezodkladně a zhotovitel je povinen je bezodkladně odstranit. V případě, že zhotovitel nepřistoupí k odstranění vad do 30 dnů od uplatnění reklamované vady, je objednatel oprávněn vady odstranit pomocí třetí osoby na náklady zhotovitele a současně požadovat úhradu smluvní pokuty ve výši 0,5 % z celkové ceny díla po zhotoviteli.</w:t>
      </w:r>
    </w:p>
    <w:p w14:paraId="39E08204" w14:textId="77777777" w:rsidR="00074114" w:rsidRPr="00B95FE0" w:rsidRDefault="00074114">
      <w:pPr>
        <w:rPr>
          <w:color w:val="000000"/>
          <w:u w:color="000000"/>
          <w:lang w:val="cs-CZ" w:eastAsia="cs-CZ"/>
          <w14:textOutline w14:w="0" w14:cap="flat" w14:cmpd="sng" w14:algn="ctr">
            <w14:noFill/>
            <w14:prstDash w14:val="solid"/>
            <w14:bevel/>
          </w14:textOutline>
        </w:rPr>
      </w:pPr>
      <w:r w:rsidRPr="00B95FE0">
        <w:rPr>
          <w:lang w:val="cs-CZ"/>
        </w:rPr>
        <w:br w:type="page"/>
      </w:r>
    </w:p>
    <w:p w14:paraId="5E7DC1AC" w14:textId="77777777" w:rsidR="00B21250" w:rsidRPr="00B95FE0" w:rsidRDefault="002F7D05" w:rsidP="00190560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lastRenderedPageBreak/>
        <w:t>závěrečná ustanovení</w:t>
      </w:r>
    </w:p>
    <w:p w14:paraId="197BB9A8" w14:textId="3E108F85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Tato smlouva se vyhotovuje ve dvou vyhotoveních, když po jednom vyhotovení obdrží každá ze smluvních stran</w:t>
      </w:r>
      <w:r w:rsidR="00283986">
        <w:rPr>
          <w:rFonts w:ascii="Times New Roman" w:hAnsi="Times New Roman" w:cs="Times New Roman"/>
          <w:sz w:val="24"/>
          <w:szCs w:val="24"/>
        </w:rPr>
        <w:t>.</w:t>
      </w:r>
    </w:p>
    <w:p w14:paraId="3A8E1129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Tato smlouva může být doplňována nebo měněna jen formou písemných dodatků podepsaných oběma smluvními stranami. </w:t>
      </w:r>
    </w:p>
    <w:p w14:paraId="77353565" w14:textId="70A2A6FF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Smluvní strany se dále dohodly, že upřednostňují elektronickou komunikaci prostřednictvím </w:t>
      </w:r>
      <w:r w:rsidR="00D71B4E">
        <w:rPr>
          <w:rFonts w:ascii="Times New Roman" w:hAnsi="Times New Roman" w:cs="Times New Roman"/>
          <w:sz w:val="24"/>
          <w:szCs w:val="24"/>
        </w:rPr>
        <w:t xml:space="preserve">    </w:t>
      </w:r>
      <w:r w:rsidRPr="00B95FE0">
        <w:rPr>
          <w:rFonts w:ascii="Times New Roman" w:hAnsi="Times New Roman" w:cs="Times New Roman"/>
          <w:sz w:val="24"/>
          <w:szCs w:val="24"/>
        </w:rPr>
        <w:t>e-mailových adres vzájemně sdělených při uzavření této smlouvy, a to zejména pro objednávání dílčích právních služeb.</w:t>
      </w:r>
    </w:p>
    <w:p w14:paraId="4F4E6C49" w14:textId="64A7CBAF" w:rsidR="00B21250" w:rsidRPr="00B95FE0" w:rsidRDefault="002F7D05">
      <w:pPr>
        <w:pStyle w:val="Odstavec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Za objednatele je kontaktní osobou pro účely výměny informací dle této smlouvy </w:t>
      </w:r>
      <w:r w:rsidR="00322931">
        <w:rPr>
          <w:rFonts w:ascii="Times New Roman" w:hAnsi="Times New Roman" w:cs="Times New Roman"/>
          <w:sz w:val="24"/>
          <w:szCs w:val="24"/>
        </w:rPr>
        <w:t xml:space="preserve">         </w:t>
      </w:r>
      <w:r w:rsidR="00904CFB" w:rsidRPr="00B95FE0">
        <w:rPr>
          <w:rFonts w:ascii="Times New Roman" w:hAnsi="Times New Roman" w:cs="Times New Roman"/>
          <w:sz w:val="24"/>
          <w:szCs w:val="24"/>
        </w:rPr>
        <w:t xml:space="preserve">Ing. </w:t>
      </w:r>
      <w:r w:rsidR="00B95FE0" w:rsidRPr="00B95FE0">
        <w:rPr>
          <w:rFonts w:ascii="Times New Roman" w:hAnsi="Times New Roman" w:cs="Times New Roman"/>
          <w:sz w:val="24"/>
          <w:szCs w:val="24"/>
        </w:rPr>
        <w:t>Andrea Kubernátová</w:t>
      </w:r>
      <w:r w:rsidR="00904CFB" w:rsidRPr="00B95FE0">
        <w:rPr>
          <w:rFonts w:ascii="Times New Roman" w:hAnsi="Times New Roman" w:cs="Times New Roman"/>
          <w:sz w:val="24"/>
          <w:szCs w:val="24"/>
        </w:rPr>
        <w:t xml:space="preserve">, </w:t>
      </w:r>
      <w:r w:rsidRPr="00B95FE0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="00B95FE0" w:rsidRPr="00B95FE0">
          <w:rPr>
            <w:rStyle w:val="Hypertextovodkaz"/>
            <w:rFonts w:ascii="Times New Roman" w:hAnsi="Times New Roman" w:cs="Times New Roman"/>
            <w:sz w:val="24"/>
            <w:szCs w:val="24"/>
          </w:rPr>
          <w:t>info@enerkom-plzensko.cz</w:t>
        </w:r>
      </w:hyperlink>
    </w:p>
    <w:p w14:paraId="0E9D0B75" w14:textId="46BDA031" w:rsidR="00B21250" w:rsidRPr="000D53F7" w:rsidRDefault="002F7D05">
      <w:pPr>
        <w:pStyle w:val="Odstavec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Za zhotovitele je kontaktní osobou pro účely výměny informací dle této </w:t>
      </w:r>
      <w:r w:rsidRPr="000D53F7">
        <w:rPr>
          <w:rFonts w:ascii="Times New Roman" w:hAnsi="Times New Roman" w:cs="Times New Roman"/>
          <w:sz w:val="24"/>
          <w:szCs w:val="24"/>
        </w:rPr>
        <w:t xml:space="preserve">smlouvy </w:t>
      </w:r>
      <w:r w:rsidR="000D53F7">
        <w:rPr>
          <w:rFonts w:ascii="Times New Roman" w:hAnsi="Times New Roman" w:cs="Times New Roman"/>
          <w:sz w:val="24"/>
          <w:szCs w:val="24"/>
        </w:rPr>
        <w:t xml:space="preserve">         </w:t>
      </w:r>
      <w:r w:rsidR="000D53F7" w:rsidRPr="000D53F7">
        <w:rPr>
          <w:rFonts w:ascii="Times New Roman" w:hAnsi="Times New Roman" w:cs="Times New Roman"/>
          <w:sz w:val="24"/>
          <w:szCs w:val="24"/>
        </w:rPr>
        <w:t>Mgr. Šárka Kuthanová</w:t>
      </w:r>
      <w:r w:rsidRPr="000D53F7">
        <w:rPr>
          <w:rFonts w:ascii="Times New Roman" w:hAnsi="Times New Roman" w:cs="Times New Roman"/>
          <w:sz w:val="24"/>
          <w:szCs w:val="24"/>
        </w:rPr>
        <w:t xml:space="preserve">, e-mail: </w:t>
      </w:r>
      <w:proofErr w:type="spellStart"/>
      <w:r w:rsidR="000D53F7" w:rsidRPr="000D53F7">
        <w:rPr>
          <w:rFonts w:ascii="Times New Roman" w:hAnsi="Times New Roman" w:cs="Times New Roman"/>
          <w:sz w:val="24"/>
          <w:szCs w:val="24"/>
        </w:rPr>
        <w:t>Sarka.Kuthanova@es-geht.gmbh</w:t>
      </w:r>
      <w:proofErr w:type="spellEnd"/>
    </w:p>
    <w:p w14:paraId="122897AD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Tato smlouva nabývá platnosti a účinnosti dnem jejího podpisu oběma smluvními stranami.</w:t>
      </w:r>
    </w:p>
    <w:p w14:paraId="3A4F8930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Smluvní strany prohlašují, že si smlouvu řádně přečetly, jejímu obsahu rozumějí a že tato smlouva je projevem jejich pravé a svobodné vůle, což stvrzují svými vlastnoručními podpisy.</w:t>
      </w:r>
    </w:p>
    <w:p w14:paraId="184EB8E7" w14:textId="77777777" w:rsidR="00B21250" w:rsidRPr="00B95FE0" w:rsidRDefault="002F7D05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Práva a povinnosti touto smlouvou výslovně neupravené se řídí příslušnými ustanoveními právního řádu České republiky, zejména pak příslušnými ustanoveními občanského zákoníku.</w:t>
      </w:r>
    </w:p>
    <w:p w14:paraId="578D744B" w14:textId="2981A02B" w:rsidR="008204BE" w:rsidRPr="00B95FE0" w:rsidRDefault="008204BE">
      <w:pPr>
        <w:pStyle w:val="Mstoadatum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Příloha č. 1 – Specifikace díla</w:t>
      </w:r>
    </w:p>
    <w:p w14:paraId="1F182DD1" w14:textId="4DA37F8C" w:rsidR="00B21250" w:rsidRPr="00B95FE0" w:rsidRDefault="002F7D05">
      <w:pPr>
        <w:pStyle w:val="Mstoadatum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V</w:t>
      </w:r>
      <w:r w:rsidR="000D53F7">
        <w:rPr>
          <w:rFonts w:ascii="Times New Roman" w:hAnsi="Times New Roman" w:cs="Times New Roman"/>
          <w:sz w:val="24"/>
          <w:szCs w:val="24"/>
        </w:rPr>
        <w:t>e</w:t>
      </w:r>
      <w:r w:rsidR="00904CFB" w:rsidRPr="00B95FE0">
        <w:rPr>
          <w:rFonts w:ascii="Times New Roman" w:hAnsi="Times New Roman" w:cs="Times New Roman"/>
          <w:sz w:val="24"/>
          <w:szCs w:val="24"/>
        </w:rPr>
        <w:t> </w:t>
      </w:r>
      <w:r w:rsidR="000D53F7">
        <w:rPr>
          <w:rFonts w:ascii="Times New Roman" w:hAnsi="Times New Roman" w:cs="Times New Roman"/>
          <w:sz w:val="24"/>
          <w:szCs w:val="24"/>
        </w:rPr>
        <w:t>Zbůchu</w:t>
      </w:r>
      <w:r w:rsidR="00904CFB" w:rsidRPr="00B95FE0">
        <w:rPr>
          <w:rFonts w:ascii="Times New Roman" w:hAnsi="Times New Roman" w:cs="Times New Roman"/>
          <w:sz w:val="24"/>
          <w:szCs w:val="24"/>
        </w:rPr>
        <w:t xml:space="preserve">, dne </w:t>
      </w:r>
    </w:p>
    <w:p w14:paraId="3FAE7989" w14:textId="77777777" w:rsidR="009C4B5C" w:rsidRPr="00B95FE0" w:rsidRDefault="009C4B5C" w:rsidP="009C4B5C">
      <w:pPr>
        <w:pStyle w:val="Podpisy"/>
        <w:rPr>
          <w:rFonts w:ascii="Times New Roman" w:hAnsi="Times New Roman" w:cs="Times New Roman"/>
          <w:sz w:val="24"/>
          <w:szCs w:val="24"/>
        </w:rPr>
      </w:pPr>
    </w:p>
    <w:p w14:paraId="020D8410" w14:textId="77777777" w:rsidR="009C4B5C" w:rsidRPr="00B95FE0" w:rsidRDefault="009C4B5C" w:rsidP="009C4B5C">
      <w:pPr>
        <w:pStyle w:val="Podpisy"/>
        <w:rPr>
          <w:rFonts w:ascii="Times New Roman" w:hAnsi="Times New Roman" w:cs="Times New Roman"/>
          <w:sz w:val="24"/>
          <w:szCs w:val="24"/>
        </w:rPr>
      </w:pPr>
    </w:p>
    <w:p w14:paraId="3062B3E9" w14:textId="48519FBE" w:rsidR="00943260" w:rsidRPr="00943260" w:rsidRDefault="002F7D05" w:rsidP="00943260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B95FE0">
        <w:rPr>
          <w:rFonts w:ascii="Times New Roman" w:hAnsi="Times New Roman" w:cs="Times New Roman"/>
          <w:sz w:val="24"/>
          <w:szCs w:val="24"/>
        </w:rPr>
        <w:tab/>
        <w:t>________________________________</w:t>
      </w:r>
      <w:r w:rsidRPr="00B95FE0">
        <w:rPr>
          <w:rFonts w:ascii="Times New Roman" w:hAnsi="Times New Roman" w:cs="Times New Roman"/>
          <w:sz w:val="24"/>
          <w:szCs w:val="24"/>
        </w:rPr>
        <w:br/>
      </w:r>
      <w:r w:rsidR="00904CFB" w:rsidRPr="00B95FE0">
        <w:rPr>
          <w:rFonts w:ascii="Times New Roman" w:hAnsi="Times New Roman" w:cs="Times New Roman"/>
          <w:sz w:val="24"/>
          <w:szCs w:val="24"/>
        </w:rPr>
        <w:t>ENERKOM P</w:t>
      </w:r>
      <w:r w:rsidR="00B95FE0" w:rsidRPr="00B95FE0">
        <w:rPr>
          <w:rFonts w:ascii="Times New Roman" w:hAnsi="Times New Roman" w:cs="Times New Roman"/>
          <w:sz w:val="24"/>
          <w:szCs w:val="24"/>
        </w:rPr>
        <w:t>lzeňsko, z.s.</w:t>
      </w:r>
      <w:r w:rsidRPr="00B95FE0">
        <w:rPr>
          <w:rFonts w:ascii="Times New Roman" w:hAnsi="Times New Roman" w:cs="Times New Roman"/>
          <w:sz w:val="24"/>
          <w:szCs w:val="24"/>
        </w:rPr>
        <w:tab/>
      </w:r>
      <w:r w:rsidR="00B95FE0" w:rsidRPr="0094326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43260" w:rsidRPr="00943260">
        <w:rPr>
          <w:rFonts w:ascii="Times New Roman" w:hAnsi="Times New Roman" w:cs="Times New Roman"/>
          <w:sz w:val="24"/>
          <w:szCs w:val="24"/>
        </w:rPr>
        <w:t>Es-</w:t>
      </w:r>
      <w:proofErr w:type="spellStart"/>
      <w:r w:rsidR="00943260" w:rsidRPr="00943260">
        <w:rPr>
          <w:rFonts w:ascii="Times New Roman" w:hAnsi="Times New Roman" w:cs="Times New Roman"/>
          <w:sz w:val="24"/>
          <w:szCs w:val="24"/>
        </w:rPr>
        <w:t>geht</w:t>
      </w:r>
      <w:proofErr w:type="spellEnd"/>
      <w:r w:rsidR="00943260" w:rsidRPr="00943260">
        <w:rPr>
          <w:rFonts w:ascii="Times New Roman" w:hAnsi="Times New Roman" w:cs="Times New Roman"/>
          <w:sz w:val="24"/>
          <w:szCs w:val="24"/>
        </w:rPr>
        <w:t>! Energiesysteme GmbH</w:t>
      </w:r>
    </w:p>
    <w:p w14:paraId="7DA271BB" w14:textId="14C8E336" w:rsidR="00B21250" w:rsidRPr="00B95FE0" w:rsidRDefault="00943260" w:rsidP="009C4B5C">
      <w:pPr>
        <w:pStyle w:val="Podpisy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C4B5C" w:rsidRPr="00B95FE0">
        <w:rPr>
          <w:rFonts w:ascii="Times New Roman" w:hAnsi="Times New Roman" w:cs="Times New Roman"/>
          <w:sz w:val="24"/>
          <w:szCs w:val="24"/>
        </w:rPr>
        <w:t xml:space="preserve">Ing. </w:t>
      </w:r>
      <w:r w:rsidR="00B95FE0" w:rsidRPr="00B95FE0">
        <w:rPr>
          <w:rFonts w:ascii="Times New Roman" w:hAnsi="Times New Roman" w:cs="Times New Roman"/>
          <w:sz w:val="24"/>
          <w:szCs w:val="24"/>
        </w:rPr>
        <w:t>Andrea Kubernátová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Rita </w:t>
      </w:r>
      <w:proofErr w:type="spellStart"/>
      <w:r>
        <w:rPr>
          <w:rFonts w:ascii="Times New Roman" w:hAnsi="Times New Roman" w:cs="Times New Roman"/>
          <w:sz w:val="24"/>
          <w:szCs w:val="24"/>
        </w:rPr>
        <w:t>Meindl</w:t>
      </w:r>
      <w:proofErr w:type="spellEnd"/>
    </w:p>
    <w:sectPr w:rsidR="00B21250" w:rsidRPr="00B95FE0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8FCB2" w14:textId="77777777" w:rsidR="0055124E" w:rsidRDefault="0055124E">
      <w:r>
        <w:separator/>
      </w:r>
    </w:p>
  </w:endnote>
  <w:endnote w:type="continuationSeparator" w:id="0">
    <w:p w14:paraId="6F12F1E2" w14:textId="77777777" w:rsidR="0055124E" w:rsidRDefault="00551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EF46" w14:textId="77777777" w:rsidR="00B21250" w:rsidRDefault="002F7D05">
    <w:pPr>
      <w:pStyle w:val="Vchoz"/>
      <w:keepNext/>
      <w:keepLines/>
      <w:tabs>
        <w:tab w:val="center" w:pos="4819"/>
        <w:tab w:val="right" w:pos="9638"/>
      </w:tabs>
      <w:spacing w:before="200" w:line="259" w:lineRule="auto"/>
      <w:ind w:left="850"/>
      <w:outlineLvl w:val="1"/>
    </w:pPr>
    <w:r>
      <w:rPr>
        <w:sz w:val="20"/>
        <w:szCs w:val="20"/>
        <w:u w:color="000000"/>
      </w:rPr>
      <w:tab/>
    </w:r>
    <w:r>
      <w:rPr>
        <w:sz w:val="20"/>
        <w:szCs w:val="20"/>
        <w:u w:color="000000"/>
      </w:rPr>
      <w:tab/>
      <w:t xml:space="preserve">Stránka </w:t>
    </w:r>
    <w:r>
      <w:rPr>
        <w:sz w:val="20"/>
        <w:szCs w:val="20"/>
        <w:u w:color="000000"/>
      </w:rPr>
      <w:fldChar w:fldCharType="begin"/>
    </w:r>
    <w:r>
      <w:rPr>
        <w:sz w:val="20"/>
        <w:szCs w:val="20"/>
        <w:u w:color="000000"/>
      </w:rPr>
      <w:instrText xml:space="preserve"> PAGE </w:instrText>
    </w:r>
    <w:r>
      <w:rPr>
        <w:sz w:val="20"/>
        <w:szCs w:val="20"/>
        <w:u w:color="000000"/>
      </w:rPr>
      <w:fldChar w:fldCharType="separate"/>
    </w:r>
    <w:r w:rsidR="00074114">
      <w:rPr>
        <w:noProof/>
        <w:sz w:val="20"/>
        <w:szCs w:val="20"/>
        <w:u w:color="000000"/>
      </w:rPr>
      <w:t>1</w:t>
    </w:r>
    <w:r>
      <w:rPr>
        <w:sz w:val="20"/>
        <w:szCs w:val="20"/>
        <w:u w:color="000000"/>
      </w:rPr>
      <w:fldChar w:fldCharType="end"/>
    </w:r>
    <w:r>
      <w:rPr>
        <w:sz w:val="20"/>
        <w:szCs w:val="20"/>
        <w:u w:color="000000"/>
      </w:rPr>
      <w:t xml:space="preserve"> z </w:t>
    </w:r>
    <w:r>
      <w:rPr>
        <w:sz w:val="20"/>
        <w:szCs w:val="20"/>
        <w:u w:color="000000"/>
      </w:rPr>
      <w:fldChar w:fldCharType="begin"/>
    </w:r>
    <w:r>
      <w:rPr>
        <w:sz w:val="20"/>
        <w:szCs w:val="20"/>
        <w:u w:color="000000"/>
      </w:rPr>
      <w:instrText xml:space="preserve"> NUMPAGES </w:instrText>
    </w:r>
    <w:r>
      <w:rPr>
        <w:sz w:val="20"/>
        <w:szCs w:val="20"/>
        <w:u w:color="000000"/>
      </w:rPr>
      <w:fldChar w:fldCharType="separate"/>
    </w:r>
    <w:r w:rsidR="00074114">
      <w:rPr>
        <w:noProof/>
        <w:sz w:val="20"/>
        <w:szCs w:val="20"/>
        <w:u w:color="000000"/>
      </w:rPr>
      <w:t>2</w:t>
    </w:r>
    <w:r>
      <w:rPr>
        <w:sz w:val="20"/>
        <w:szCs w:val="20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2856" w14:textId="77777777" w:rsidR="0055124E" w:rsidRDefault="0055124E">
      <w:r>
        <w:separator/>
      </w:r>
    </w:p>
  </w:footnote>
  <w:footnote w:type="continuationSeparator" w:id="0">
    <w:p w14:paraId="731D2FC8" w14:textId="77777777" w:rsidR="0055124E" w:rsidRDefault="00551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0AFD" w14:textId="77777777" w:rsidR="00B21250" w:rsidRDefault="00B212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5107680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FAA326B"/>
    <w:multiLevelType w:val="multilevel"/>
    <w:tmpl w:val="F5FA1B7E"/>
    <w:styleLink w:val="slovnlnkaodstavc"/>
    <w:lvl w:ilvl="0">
      <w:start w:val="1"/>
      <w:numFmt w:val="upperRoman"/>
      <w:lvlText w:val="%1."/>
      <w:lvlJc w:val="left"/>
      <w:pPr>
        <w:ind w:left="780" w:hanging="7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18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381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1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296" w:hanging="3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4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584" w:hanging="2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23D6749"/>
    <w:multiLevelType w:val="multilevel"/>
    <w:tmpl w:val="F5FA1B7E"/>
    <w:numStyleLink w:val="slovnlnkaodstavc"/>
  </w:abstractNum>
  <w:abstractNum w:abstractNumId="3" w15:restartNumberingAfterBreak="0">
    <w:nsid w:val="25F312D8"/>
    <w:multiLevelType w:val="hybridMultilevel"/>
    <w:tmpl w:val="50ECC534"/>
    <w:lvl w:ilvl="0" w:tplc="DEAAAF00">
      <w:start w:val="1"/>
      <w:numFmt w:val="bullet"/>
      <w:lvlText w:val="-"/>
      <w:lvlJc w:val="left"/>
      <w:pPr>
        <w:ind w:left="6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F2F872">
      <w:start w:val="1"/>
      <w:numFmt w:val="bullet"/>
      <w:lvlText w:val="-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382F0C">
      <w:start w:val="1"/>
      <w:numFmt w:val="bullet"/>
      <w:lvlText w:val="-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3CA168">
      <w:start w:val="1"/>
      <w:numFmt w:val="bullet"/>
      <w:lvlText w:val="-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5CE2C8">
      <w:start w:val="1"/>
      <w:numFmt w:val="bullet"/>
      <w:lvlText w:val="-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0AA2E0">
      <w:start w:val="1"/>
      <w:numFmt w:val="bullet"/>
      <w:lvlText w:val="-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449A1C">
      <w:start w:val="1"/>
      <w:numFmt w:val="bullet"/>
      <w:lvlText w:val="-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0A4F1A">
      <w:start w:val="1"/>
      <w:numFmt w:val="bullet"/>
      <w:lvlText w:val="-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244874">
      <w:start w:val="1"/>
      <w:numFmt w:val="bullet"/>
      <w:lvlText w:val="-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B5B0FA2"/>
    <w:multiLevelType w:val="hybridMultilevel"/>
    <w:tmpl w:val="435C6FFE"/>
    <w:numStyleLink w:val="odrkyploha"/>
  </w:abstractNum>
  <w:abstractNum w:abstractNumId="5" w15:restartNumberingAfterBreak="0">
    <w:nsid w:val="3027784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39D105E"/>
    <w:multiLevelType w:val="multilevel"/>
    <w:tmpl w:val="F842A228"/>
    <w:lvl w:ilvl="0">
      <w:start w:val="1"/>
      <w:numFmt w:val="bullet"/>
      <w:lvlText w:val=""/>
      <w:lvlJc w:val="left"/>
      <w:pPr>
        <w:ind w:left="780" w:hanging="780"/>
      </w:pPr>
      <w:rPr>
        <w:rFonts w:ascii="Wingdings" w:hAnsi="Wingding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18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381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1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296" w:hanging="3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4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584" w:hanging="2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D995091"/>
    <w:multiLevelType w:val="hybridMultilevel"/>
    <w:tmpl w:val="435C6FFE"/>
    <w:styleLink w:val="odrkyploha"/>
    <w:lvl w:ilvl="0" w:tplc="F67C8142">
      <w:start w:val="1"/>
      <w:numFmt w:val="bullet"/>
      <w:lvlText w:val="-"/>
      <w:lvlJc w:val="left"/>
      <w:pPr>
        <w:ind w:left="6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E34EE6C">
      <w:start w:val="1"/>
      <w:numFmt w:val="bullet"/>
      <w:lvlText w:val="-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7821C94">
      <w:start w:val="1"/>
      <w:numFmt w:val="bullet"/>
      <w:lvlText w:val="-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6984EC2">
      <w:start w:val="1"/>
      <w:numFmt w:val="bullet"/>
      <w:lvlText w:val="-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3E6B16C">
      <w:start w:val="1"/>
      <w:numFmt w:val="bullet"/>
      <w:lvlText w:val="-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A602242">
      <w:start w:val="1"/>
      <w:numFmt w:val="bullet"/>
      <w:lvlText w:val="-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170B442">
      <w:start w:val="1"/>
      <w:numFmt w:val="bullet"/>
      <w:lvlText w:val="-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E5CE620">
      <w:start w:val="1"/>
      <w:numFmt w:val="bullet"/>
      <w:lvlText w:val="-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3249F0">
      <w:start w:val="1"/>
      <w:numFmt w:val="bullet"/>
      <w:lvlText w:val="-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87015234">
    <w:abstractNumId w:val="1"/>
  </w:num>
  <w:num w:numId="2" w16cid:durableId="1894081612">
    <w:abstractNumId w:val="2"/>
  </w:num>
  <w:num w:numId="3" w16cid:durableId="1466391009">
    <w:abstractNumId w:val="3"/>
  </w:num>
  <w:num w:numId="4" w16cid:durableId="1559392322">
    <w:abstractNumId w:val="3"/>
    <w:lvlOverride w:ilvl="0">
      <w:lvl w:ilvl="0" w:tplc="DEAAAF00">
        <w:start w:val="1"/>
        <w:numFmt w:val="bullet"/>
        <w:lvlText w:val="-"/>
        <w:lvlJc w:val="left"/>
        <w:pPr>
          <w:ind w:left="64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2F872">
        <w:start w:val="1"/>
        <w:numFmt w:val="bullet"/>
        <w:lvlText w:val="-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3382F0C">
        <w:start w:val="1"/>
        <w:numFmt w:val="bullet"/>
        <w:lvlText w:val="-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3CA168">
        <w:start w:val="1"/>
        <w:numFmt w:val="bullet"/>
        <w:lvlText w:val="-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5CE2C8">
        <w:start w:val="1"/>
        <w:numFmt w:val="bullet"/>
        <w:lvlText w:val="-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0AA2E0">
        <w:start w:val="1"/>
        <w:numFmt w:val="bullet"/>
        <w:lvlText w:val="-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6449A1C">
        <w:start w:val="1"/>
        <w:numFmt w:val="bullet"/>
        <w:lvlText w:val="-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B0A4F1A">
        <w:start w:val="1"/>
        <w:numFmt w:val="bullet"/>
        <w:lvlText w:val="-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244874">
        <w:start w:val="1"/>
        <w:numFmt w:val="bullet"/>
        <w:lvlText w:val="-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05551423">
    <w:abstractNumId w:val="3"/>
    <w:lvlOverride w:ilvl="0">
      <w:lvl w:ilvl="0" w:tplc="DEAAAF00">
        <w:start w:val="1"/>
        <w:numFmt w:val="bullet"/>
        <w:lvlText w:val="-"/>
        <w:lvlJc w:val="left"/>
        <w:pPr>
          <w:ind w:left="64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2F872">
        <w:start w:val="1"/>
        <w:numFmt w:val="bullet"/>
        <w:lvlText w:val="-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3382F0C">
        <w:start w:val="1"/>
        <w:numFmt w:val="bullet"/>
        <w:lvlText w:val="-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3CA168">
        <w:start w:val="1"/>
        <w:numFmt w:val="bullet"/>
        <w:lvlText w:val="-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5CE2C8">
        <w:start w:val="1"/>
        <w:numFmt w:val="bullet"/>
        <w:lvlText w:val="-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0AA2E0">
        <w:start w:val="1"/>
        <w:numFmt w:val="bullet"/>
        <w:lvlText w:val="-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6449A1C">
        <w:start w:val="1"/>
        <w:numFmt w:val="bullet"/>
        <w:lvlText w:val="-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B0A4F1A">
        <w:start w:val="1"/>
        <w:numFmt w:val="bullet"/>
        <w:lvlText w:val="-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244874">
        <w:start w:val="1"/>
        <w:numFmt w:val="bullet"/>
        <w:lvlText w:val="-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238907265">
    <w:abstractNumId w:val="7"/>
  </w:num>
  <w:num w:numId="7" w16cid:durableId="886263894">
    <w:abstractNumId w:val="4"/>
  </w:num>
  <w:num w:numId="8" w16cid:durableId="1345478827">
    <w:abstractNumId w:val="0"/>
  </w:num>
  <w:num w:numId="9" w16cid:durableId="6685637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5142712">
    <w:abstractNumId w:val="0"/>
  </w:num>
  <w:num w:numId="11" w16cid:durableId="185755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50"/>
    <w:rsid w:val="00031382"/>
    <w:rsid w:val="00074114"/>
    <w:rsid w:val="000D53F7"/>
    <w:rsid w:val="00112281"/>
    <w:rsid w:val="00190560"/>
    <w:rsid w:val="001D0B73"/>
    <w:rsid w:val="001F31E0"/>
    <w:rsid w:val="00216FC2"/>
    <w:rsid w:val="00225018"/>
    <w:rsid w:val="002652C5"/>
    <w:rsid w:val="00283986"/>
    <w:rsid w:val="002D01F5"/>
    <w:rsid w:val="002D78B6"/>
    <w:rsid w:val="002F7D05"/>
    <w:rsid w:val="00303D98"/>
    <w:rsid w:val="00322931"/>
    <w:rsid w:val="00426BC0"/>
    <w:rsid w:val="00527C47"/>
    <w:rsid w:val="00535E57"/>
    <w:rsid w:val="00541736"/>
    <w:rsid w:val="0055124E"/>
    <w:rsid w:val="00561DEC"/>
    <w:rsid w:val="005E275E"/>
    <w:rsid w:val="005E6C40"/>
    <w:rsid w:val="00667836"/>
    <w:rsid w:val="006E6423"/>
    <w:rsid w:val="006F1478"/>
    <w:rsid w:val="00706750"/>
    <w:rsid w:val="008204BE"/>
    <w:rsid w:val="008219AE"/>
    <w:rsid w:val="0083450F"/>
    <w:rsid w:val="00861D08"/>
    <w:rsid w:val="008835B1"/>
    <w:rsid w:val="008B295F"/>
    <w:rsid w:val="00904CFB"/>
    <w:rsid w:val="00921A44"/>
    <w:rsid w:val="00943260"/>
    <w:rsid w:val="009C4B5C"/>
    <w:rsid w:val="009F354C"/>
    <w:rsid w:val="00A35101"/>
    <w:rsid w:val="00A94023"/>
    <w:rsid w:val="00B21250"/>
    <w:rsid w:val="00B95FE0"/>
    <w:rsid w:val="00BC0E1B"/>
    <w:rsid w:val="00C867A2"/>
    <w:rsid w:val="00CD2320"/>
    <w:rsid w:val="00CE4312"/>
    <w:rsid w:val="00D651B3"/>
    <w:rsid w:val="00D71B4E"/>
    <w:rsid w:val="00E0309D"/>
    <w:rsid w:val="00E3397C"/>
    <w:rsid w:val="00E365D0"/>
    <w:rsid w:val="00E83B6B"/>
    <w:rsid w:val="00F62678"/>
    <w:rsid w:val="00F85CFE"/>
    <w:rsid w:val="00FB4EE2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64B7"/>
  <w15:docId w15:val="{9F14202E-3969-D446-8AB7-90E389CA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choz">
    <w:name w:val="Výchozí"/>
    <w:pPr>
      <w:spacing w:before="160" w:line="288" w:lineRule="auto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Nzevsmlouvy">
    <w:name w:val="Název smlouvy"/>
    <w:next w:val="Popisprvnhopedpisu"/>
    <w:pPr>
      <w:keepNext/>
      <w:widowControl w:val="0"/>
      <w:spacing w:before="400"/>
      <w:jc w:val="center"/>
    </w:pPr>
    <w:rPr>
      <w:rFonts w:ascii="Calibri" w:hAnsi="Calibri" w:cs="Arial Unicode MS"/>
      <w:b/>
      <w:bCs/>
      <w:caps/>
      <w:color w:val="000000"/>
      <w:spacing w:val="14"/>
      <w:kern w:val="28"/>
      <w:sz w:val="40"/>
      <w:szCs w:val="40"/>
      <w:u w:color="323E4F"/>
      <w14:textOutline w14:w="0" w14:cap="flat" w14:cmpd="sng" w14:algn="ctr">
        <w14:noFill/>
        <w14:prstDash w14:val="solid"/>
        <w14:bevel/>
      </w14:textOutline>
    </w:rPr>
  </w:style>
  <w:style w:type="paragraph" w:customStyle="1" w:styleId="Popisprvnhopedpisu">
    <w:name w:val="Popis právního předpisu"/>
    <w:next w:val="Nzevlnku"/>
    <w:pPr>
      <w:widowControl w:val="0"/>
      <w:spacing w:after="1000" w:line="360" w:lineRule="auto"/>
      <w:jc w:val="center"/>
    </w:pPr>
    <w:rPr>
      <w:rFonts w:ascii="Calibri" w:hAnsi="Calibri" w:cs="Arial Unicode MS"/>
      <w:i/>
      <w:iCs/>
      <w:color w:val="000000"/>
      <w:spacing w:val="1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Nzevlnku">
    <w:name w:val="Název článku"/>
    <w:next w:val="Odstavec"/>
    <w:pPr>
      <w:keepNext/>
      <w:keepLines/>
      <w:pBdr>
        <w:bottom w:val="single" w:sz="8" w:space="1" w:color="000000"/>
      </w:pBdr>
      <w:spacing w:before="480" w:after="240" w:line="259" w:lineRule="auto"/>
      <w:outlineLvl w:val="0"/>
    </w:pPr>
    <w:rPr>
      <w:rFonts w:ascii="Calibri" w:hAnsi="Calibri" w:cs="Arial Unicode MS"/>
      <w:b/>
      <w:bCs/>
      <w:caps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Odstavec">
    <w:name w:val="Odstavec"/>
    <w:pPr>
      <w:keepNext/>
      <w:keepLines/>
      <w:spacing w:before="200" w:line="259" w:lineRule="auto"/>
      <w:jc w:val="both"/>
      <w:outlineLvl w:val="1"/>
    </w:pPr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slovnlnkaodstavc">
    <w:name w:val="Číslování článků a odstavců"/>
    <w:pPr>
      <w:numPr>
        <w:numId w:val="1"/>
      </w:numPr>
    </w:pPr>
  </w:style>
  <w:style w:type="paragraph" w:customStyle="1" w:styleId="Mstoadatum">
    <w:name w:val="Místo a datum"/>
    <w:next w:val="Podpisy"/>
    <w:pPr>
      <w:keepNext/>
      <w:keepLines/>
      <w:spacing w:before="360" w:after="240" w:line="259" w:lineRule="auto"/>
      <w:jc w:val="both"/>
      <w:outlineLvl w:val="1"/>
    </w:pPr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odpisy">
    <w:name w:val="Podpisy"/>
    <w:pPr>
      <w:keepNext/>
      <w:keepLines/>
      <w:tabs>
        <w:tab w:val="left" w:pos="4820"/>
      </w:tabs>
      <w:spacing w:before="720" w:after="240" w:line="259" w:lineRule="auto"/>
      <w:jc w:val="both"/>
      <w:outlineLvl w:val="1"/>
    </w:pPr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plohy">
    <w:name w:val="bod přílohy"/>
    <w:pPr>
      <w:keepNext/>
      <w:keepLines/>
      <w:spacing w:before="200" w:line="259" w:lineRule="auto"/>
      <w:jc w:val="both"/>
      <w:outlineLvl w:val="1"/>
    </w:pPr>
    <w:rPr>
      <w:rFonts w:ascii="Calibri" w:hAnsi="Calibri" w:cs="Arial Unicode MS"/>
      <w:b/>
      <w:bCs/>
      <w:color w:val="000000"/>
      <w:u w:val="single"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odrkyploha">
    <w:name w:val="odrážky příloha"/>
    <w:pPr>
      <w:numPr>
        <w:numId w:val="6"/>
      </w:numPr>
    </w:pPr>
  </w:style>
  <w:style w:type="paragraph" w:styleId="Revize">
    <w:name w:val="Revision"/>
    <w:hidden/>
    <w:uiPriority w:val="99"/>
    <w:semiHidden/>
    <w:rsid w:val="006E64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slovanseznam2">
    <w:name w:val="List Number 2"/>
    <w:basedOn w:val="Normln"/>
    <w:uiPriority w:val="99"/>
    <w:unhideWhenUsed/>
    <w:rsid w:val="002652C5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ascii="Calibri" w:eastAsia="Calibri" w:hAnsi="Calibri"/>
      <w:sz w:val="22"/>
      <w:szCs w:val="22"/>
      <w:bdr w:val="none" w:sz="0" w:space="0" w:color="auto"/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rsid w:val="00904CFB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535E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288" w:lineRule="auto"/>
      <w:jc w:val="center"/>
    </w:pPr>
    <w:rPr>
      <w:rFonts w:ascii="Arial" w:eastAsia="Times New Roman" w:hAnsi="Arial"/>
      <w:b/>
      <w:sz w:val="28"/>
      <w:szCs w:val="22"/>
      <w:bdr w:val="none" w:sz="0" w:space="0" w:color="auto"/>
      <w:lang w:val="fr-BE" w:eastAsia="cs-CZ"/>
    </w:rPr>
  </w:style>
  <w:style w:type="character" w:customStyle="1" w:styleId="NzevChar">
    <w:name w:val="Název Char"/>
    <w:basedOn w:val="Standardnpsmoodstavce"/>
    <w:link w:val="Nzev"/>
    <w:rsid w:val="00535E57"/>
    <w:rPr>
      <w:rFonts w:ascii="Arial" w:eastAsia="Times New Roman" w:hAnsi="Arial"/>
      <w:b/>
      <w:sz w:val="28"/>
      <w:szCs w:val="22"/>
      <w:bdr w:val="none" w:sz="0" w:space="0" w:color="auto"/>
      <w:lang w:val="fr-BE"/>
    </w:rPr>
  </w:style>
  <w:style w:type="paragraph" w:styleId="Normlnweb">
    <w:name w:val="Normal (Web)"/>
    <w:basedOn w:val="Normln"/>
    <w:uiPriority w:val="99"/>
    <w:semiHidden/>
    <w:unhideWhenUsed/>
    <w:rsid w:val="006F1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paragraph" w:styleId="Odstavecseseznamem">
    <w:name w:val="List Paragraph"/>
    <w:basedOn w:val="Normln"/>
    <w:uiPriority w:val="34"/>
    <w:qFormat/>
    <w:rsid w:val="006F1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enerkom-plzensko.cz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450215" marR="0" indent="-450215" algn="just" defTabSz="450215" rtl="0" fontAlgn="auto" latinLnBrk="0" hangingPunct="0">
          <a:lnSpc>
            <a:spcPct val="107916"/>
          </a:lnSpc>
          <a:spcBef>
            <a:spcPts val="1000"/>
          </a:spcBef>
          <a:spcAft>
            <a:spcPts val="0"/>
          </a:spcAft>
          <a:buClrTx/>
          <a:buSzPct val="100000"/>
          <a:buFontTx/>
          <a:buAutoNum type="romanUcPeriod"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450215" marR="0" indent="-450215" algn="just" defTabSz="450215" rtl="0" fontAlgn="auto" latinLnBrk="0" hangingPunct="0">
          <a:lnSpc>
            <a:spcPct val="107916"/>
          </a:lnSpc>
          <a:spcBef>
            <a:spcPts val="1000"/>
          </a:spcBef>
          <a:spcAft>
            <a:spcPts val="0"/>
          </a:spcAft>
          <a:buClrTx/>
          <a:buSzPct val="100000"/>
          <a:buFontTx/>
          <a:buAutoNum type="romanUcPeriod"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1790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kubernatova</dc:creator>
  <cp:lastModifiedBy>MAS Radbuza</cp:lastModifiedBy>
  <cp:revision>2</cp:revision>
  <dcterms:created xsi:type="dcterms:W3CDTF">2025-04-07T15:11:00Z</dcterms:created>
  <dcterms:modified xsi:type="dcterms:W3CDTF">2025-04-07T15:11:00Z</dcterms:modified>
</cp:coreProperties>
</file>