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A822BB" w14:textId="1AF21557" w:rsidR="00220B67" w:rsidRDefault="00FD347B" w:rsidP="00FD347B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SPECIFIKACE PŘEDMĚTU PLNĚNÍ</w:t>
      </w:r>
    </w:p>
    <w:p w14:paraId="64CE2222" w14:textId="6B9E5AF2" w:rsidR="00DF6DD5" w:rsidRPr="00492AB5" w:rsidRDefault="00FD347B" w:rsidP="00DF6DD5">
      <w:pPr>
        <w:pStyle w:val="Zkladntext"/>
        <w:keepLines/>
        <w:spacing w:after="12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</w:rPr>
        <w:t>Veřejná  zakázka „</w:t>
      </w:r>
      <w:r w:rsidR="00DF6DD5" w:rsidRPr="00DF6DD5">
        <w:rPr>
          <w:rFonts w:ascii="Arial" w:hAnsi="Arial" w:cs="Arial"/>
        </w:rPr>
        <w:t xml:space="preserve">Návrh a realizace expozice </w:t>
      </w:r>
      <w:proofErr w:type="spellStart"/>
      <w:r w:rsidR="00DF6DD5" w:rsidRPr="00DF6DD5">
        <w:rPr>
          <w:rFonts w:ascii="Arial" w:hAnsi="Arial" w:cs="Arial"/>
        </w:rPr>
        <w:t>CzechTourism</w:t>
      </w:r>
      <w:proofErr w:type="spellEnd"/>
      <w:r w:rsidR="00DF6DD5" w:rsidRPr="00DF6DD5">
        <w:rPr>
          <w:rFonts w:ascii="Arial" w:hAnsi="Arial" w:cs="Arial"/>
        </w:rPr>
        <w:t xml:space="preserve"> na zahraničních veletrzích cestovního ruchu</w:t>
      </w:r>
      <w:r w:rsidR="00DF6DD5">
        <w:rPr>
          <w:rFonts w:ascii="Arial" w:hAnsi="Arial" w:cs="Arial"/>
        </w:rPr>
        <w:t>“</w:t>
      </w:r>
    </w:p>
    <w:p w14:paraId="536F8D43" w14:textId="530054E2" w:rsidR="00FD347B" w:rsidRDefault="00FD347B" w:rsidP="00FD347B">
      <w:pPr>
        <w:jc w:val="center"/>
        <w:rPr>
          <w:rFonts w:ascii="Arial" w:hAnsi="Arial" w:cs="Arial"/>
        </w:rPr>
      </w:pPr>
    </w:p>
    <w:p w14:paraId="3FF47832" w14:textId="059CEB86" w:rsidR="00B73D08" w:rsidRDefault="00B73D08" w:rsidP="0007429F">
      <w:pPr>
        <w:pStyle w:val="Nadpis3"/>
        <w:spacing w:before="0" w:after="120" w:line="276" w:lineRule="auto"/>
        <w:jc w:val="both"/>
        <w:rPr>
          <w:rFonts w:ascii="Arial" w:hAnsi="Arial" w:cs="Arial"/>
        </w:rPr>
      </w:pPr>
      <w:bookmarkStart w:id="0" w:name="_Toc942343061"/>
      <w:bookmarkStart w:id="1" w:name="_Toc689110209"/>
      <w:bookmarkStart w:id="2" w:name="_Toc1435179254"/>
      <w:r>
        <w:rPr>
          <w:rFonts w:ascii="Arial" w:hAnsi="Arial" w:cs="Arial"/>
        </w:rPr>
        <w:t xml:space="preserve">KAPITOLA I. – Požadavky </w:t>
      </w:r>
      <w:r w:rsidR="00B66346">
        <w:rPr>
          <w:rFonts w:ascii="Arial" w:hAnsi="Arial" w:cs="Arial"/>
        </w:rPr>
        <w:t>Objednatele</w:t>
      </w:r>
      <w:r>
        <w:rPr>
          <w:rFonts w:ascii="Arial" w:hAnsi="Arial" w:cs="Arial"/>
        </w:rPr>
        <w:t xml:space="preserve"> na </w:t>
      </w:r>
      <w:r w:rsidR="002C5323">
        <w:rPr>
          <w:rFonts w:ascii="Arial" w:hAnsi="Arial" w:cs="Arial"/>
        </w:rPr>
        <w:t>návrh expozice</w:t>
      </w:r>
      <w:r w:rsidR="00FE68EB">
        <w:rPr>
          <w:rFonts w:ascii="Arial" w:hAnsi="Arial" w:cs="Arial"/>
        </w:rPr>
        <w:t xml:space="preserve"> a </w:t>
      </w:r>
      <w:r w:rsidR="003F0F1C">
        <w:rPr>
          <w:rFonts w:ascii="Arial" w:hAnsi="Arial" w:cs="Arial"/>
        </w:rPr>
        <w:t>expozici samotnou</w:t>
      </w:r>
    </w:p>
    <w:p w14:paraId="4CD38007" w14:textId="22A21B0D" w:rsidR="0007429F" w:rsidRPr="0007429F" w:rsidRDefault="0007429F" w:rsidP="0007429F">
      <w:pPr>
        <w:pStyle w:val="Nadpis3"/>
        <w:spacing w:before="0" w:after="120" w:line="276" w:lineRule="auto"/>
        <w:jc w:val="both"/>
        <w:rPr>
          <w:rFonts w:ascii="Arial" w:hAnsi="Arial" w:cs="Arial"/>
        </w:rPr>
      </w:pPr>
      <w:r w:rsidRPr="0007429F">
        <w:rPr>
          <w:rFonts w:ascii="Arial" w:hAnsi="Arial" w:cs="Arial"/>
        </w:rPr>
        <w:t>Ideové požadavky na návrh expozice</w:t>
      </w:r>
      <w:bookmarkEnd w:id="0"/>
      <w:bookmarkEnd w:id="1"/>
      <w:bookmarkEnd w:id="2"/>
    </w:p>
    <w:p w14:paraId="68E35A64" w14:textId="77777777" w:rsidR="0007429F" w:rsidRPr="0007429F" w:rsidRDefault="0007429F" w:rsidP="0007429F">
      <w:pPr>
        <w:pStyle w:val="Nadpis4"/>
        <w:spacing w:before="0" w:after="120" w:line="276" w:lineRule="auto"/>
        <w:jc w:val="both"/>
        <w:rPr>
          <w:rFonts w:ascii="Arial" w:eastAsia="Arial" w:hAnsi="Arial" w:cs="Arial"/>
          <w:color w:val="000000" w:themeColor="text1"/>
        </w:rPr>
      </w:pPr>
      <w:bookmarkStart w:id="3" w:name="_Toc152462679"/>
      <w:bookmarkStart w:id="4" w:name="_Toc272704394"/>
      <w:bookmarkStart w:id="5" w:name="_Toc18135803"/>
      <w:r w:rsidRPr="0007429F">
        <w:rPr>
          <w:rFonts w:ascii="Arial" w:hAnsi="Arial" w:cs="Arial"/>
        </w:rPr>
        <w:t>Cíl výstavní expozice</w:t>
      </w:r>
      <w:bookmarkEnd w:id="3"/>
      <w:bookmarkEnd w:id="4"/>
      <w:bookmarkEnd w:id="5"/>
    </w:p>
    <w:p w14:paraId="750FA3F6" w14:textId="7F87805C" w:rsidR="0007429F" w:rsidRPr="0007429F" w:rsidRDefault="0007429F" w:rsidP="0007429F">
      <w:pPr>
        <w:spacing w:after="120" w:line="276" w:lineRule="auto"/>
        <w:jc w:val="both"/>
        <w:rPr>
          <w:rFonts w:ascii="Arial" w:eastAsia="Arial" w:hAnsi="Arial" w:cs="Arial"/>
          <w:color w:val="0000FF"/>
          <w:u w:val="single"/>
        </w:rPr>
      </w:pPr>
      <w:r w:rsidRPr="0007429F">
        <w:rPr>
          <w:rFonts w:ascii="Arial" w:hAnsi="Arial" w:cs="Arial"/>
        </w:rPr>
        <w:t xml:space="preserve">Expozice </w:t>
      </w:r>
      <w:r w:rsidR="0043770E">
        <w:rPr>
          <w:rFonts w:ascii="Arial" w:hAnsi="Arial" w:cs="Arial"/>
        </w:rPr>
        <w:t xml:space="preserve">musí </w:t>
      </w:r>
      <w:r w:rsidRPr="0007429F">
        <w:rPr>
          <w:rFonts w:ascii="Arial" w:hAnsi="Arial" w:cs="Arial"/>
        </w:rPr>
        <w:t>svým vyznění</w:t>
      </w:r>
      <w:r w:rsidR="0043770E">
        <w:rPr>
          <w:rFonts w:ascii="Arial" w:hAnsi="Arial" w:cs="Arial"/>
        </w:rPr>
        <w:t>m</w:t>
      </w:r>
      <w:r w:rsidRPr="0007429F">
        <w:rPr>
          <w:rFonts w:ascii="Arial" w:hAnsi="Arial" w:cs="Arial"/>
        </w:rPr>
        <w:t xml:space="preserve"> přispív</w:t>
      </w:r>
      <w:r w:rsidR="0043770E">
        <w:rPr>
          <w:rFonts w:ascii="Arial" w:hAnsi="Arial" w:cs="Arial"/>
        </w:rPr>
        <w:t>at</w:t>
      </w:r>
      <w:r w:rsidRPr="0007429F">
        <w:rPr>
          <w:rFonts w:ascii="Arial" w:hAnsi="Arial" w:cs="Arial"/>
        </w:rPr>
        <w:t xml:space="preserve"> k vytvoření pozitivních asociací s Českou republikou a reprezent</w:t>
      </w:r>
      <w:r w:rsidR="00F24F81">
        <w:rPr>
          <w:rFonts w:ascii="Arial" w:hAnsi="Arial" w:cs="Arial"/>
        </w:rPr>
        <w:t>ovat</w:t>
      </w:r>
      <w:r w:rsidRPr="0007429F">
        <w:rPr>
          <w:rFonts w:ascii="Arial" w:hAnsi="Arial" w:cs="Arial"/>
        </w:rPr>
        <w:t xml:space="preserve"> co nejvhodnějším způsobem unikátnost a esenci naší země jakožto turistické destinace. Zároveň </w:t>
      </w:r>
      <w:r w:rsidR="00583E7A">
        <w:rPr>
          <w:rFonts w:ascii="Arial" w:hAnsi="Arial" w:cs="Arial"/>
        </w:rPr>
        <w:t xml:space="preserve">musí </w:t>
      </w:r>
      <w:r w:rsidRPr="0007429F">
        <w:rPr>
          <w:rFonts w:ascii="Arial" w:hAnsi="Arial" w:cs="Arial"/>
        </w:rPr>
        <w:t>splň</w:t>
      </w:r>
      <w:r w:rsidR="00583E7A">
        <w:rPr>
          <w:rFonts w:ascii="Arial" w:hAnsi="Arial" w:cs="Arial"/>
        </w:rPr>
        <w:t>ovat</w:t>
      </w:r>
      <w:r w:rsidRPr="0007429F">
        <w:rPr>
          <w:rFonts w:ascii="Arial" w:hAnsi="Arial" w:cs="Arial"/>
        </w:rPr>
        <w:t xml:space="preserve"> a </w:t>
      </w:r>
      <w:r w:rsidR="00583E7A">
        <w:rPr>
          <w:rFonts w:ascii="Arial" w:hAnsi="Arial" w:cs="Arial"/>
        </w:rPr>
        <w:t>být</w:t>
      </w:r>
      <w:r w:rsidRPr="0007429F">
        <w:rPr>
          <w:rFonts w:ascii="Arial" w:hAnsi="Arial" w:cs="Arial"/>
        </w:rPr>
        <w:t xml:space="preserve"> v souladu s požadavky na aktuální branding destinace a v souladu s udržitelností,</w:t>
      </w:r>
      <w:r w:rsidR="00583E7A">
        <w:rPr>
          <w:rFonts w:ascii="Arial" w:hAnsi="Arial" w:cs="Arial"/>
        </w:rPr>
        <w:t xml:space="preserve"> </w:t>
      </w:r>
      <w:r w:rsidRPr="0007429F">
        <w:rPr>
          <w:rFonts w:ascii="Arial" w:hAnsi="Arial" w:cs="Arial"/>
        </w:rPr>
        <w:t xml:space="preserve">více na odkaze:  </w:t>
      </w:r>
      <w:hyperlink r:id="rId11">
        <w:proofErr w:type="spellStart"/>
        <w:r w:rsidRPr="0007429F">
          <w:rPr>
            <w:rStyle w:val="Hypertextovodkaz"/>
            <w:rFonts w:ascii="Arial" w:hAnsi="Arial" w:cs="Arial"/>
          </w:rPr>
          <w:t>Better</w:t>
        </w:r>
        <w:proofErr w:type="spellEnd"/>
        <w:r w:rsidRPr="0007429F">
          <w:rPr>
            <w:rStyle w:val="Hypertextovodkaz"/>
            <w:rFonts w:ascii="Arial" w:hAnsi="Arial" w:cs="Arial"/>
          </w:rPr>
          <w:t xml:space="preserve"> </w:t>
        </w:r>
        <w:proofErr w:type="spellStart"/>
        <w:r w:rsidRPr="0007429F">
          <w:rPr>
            <w:rStyle w:val="Hypertextovodkaz"/>
            <w:rFonts w:ascii="Arial" w:hAnsi="Arial" w:cs="Arial"/>
          </w:rPr>
          <w:t>Stands</w:t>
        </w:r>
        <w:proofErr w:type="spellEnd"/>
        <w:r w:rsidRPr="0007429F">
          <w:rPr>
            <w:rStyle w:val="Hypertextovodkaz"/>
            <w:rFonts w:ascii="Arial" w:hAnsi="Arial" w:cs="Arial"/>
          </w:rPr>
          <w:t xml:space="preserve">: </w:t>
        </w:r>
        <w:proofErr w:type="spellStart"/>
        <w:r w:rsidRPr="0007429F">
          <w:rPr>
            <w:rStyle w:val="Hypertextovodkaz"/>
            <w:rFonts w:ascii="Arial" w:hAnsi="Arial" w:cs="Arial"/>
          </w:rPr>
          <w:t>Moving</w:t>
        </w:r>
        <w:proofErr w:type="spellEnd"/>
        <w:r w:rsidRPr="0007429F">
          <w:rPr>
            <w:rStyle w:val="Hypertextovodkaz"/>
            <w:rFonts w:ascii="Arial" w:hAnsi="Arial" w:cs="Arial"/>
          </w:rPr>
          <w:t xml:space="preserve"> </w:t>
        </w:r>
        <w:proofErr w:type="spellStart"/>
        <w:r w:rsidRPr="0007429F">
          <w:rPr>
            <w:rStyle w:val="Hypertextovodkaz"/>
            <w:rFonts w:ascii="Arial" w:hAnsi="Arial" w:cs="Arial"/>
          </w:rPr>
          <w:t>Away</w:t>
        </w:r>
        <w:proofErr w:type="spellEnd"/>
        <w:r w:rsidRPr="0007429F">
          <w:rPr>
            <w:rStyle w:val="Hypertextovodkaz"/>
            <w:rFonts w:ascii="Arial" w:hAnsi="Arial" w:cs="Arial"/>
          </w:rPr>
          <w:t xml:space="preserve"> </w:t>
        </w:r>
        <w:proofErr w:type="spellStart"/>
        <w:r w:rsidRPr="0007429F">
          <w:rPr>
            <w:rStyle w:val="Hypertextovodkaz"/>
            <w:rFonts w:ascii="Arial" w:hAnsi="Arial" w:cs="Arial"/>
          </w:rPr>
          <w:t>From</w:t>
        </w:r>
        <w:proofErr w:type="spellEnd"/>
        <w:r w:rsidRPr="0007429F">
          <w:rPr>
            <w:rStyle w:val="Hypertextovodkaz"/>
            <w:rFonts w:ascii="Arial" w:hAnsi="Arial" w:cs="Arial"/>
          </w:rPr>
          <w:t xml:space="preserve"> </w:t>
        </w:r>
        <w:proofErr w:type="spellStart"/>
        <w:r w:rsidRPr="0007429F">
          <w:rPr>
            <w:rStyle w:val="Hypertextovodkaz"/>
            <w:rFonts w:ascii="Arial" w:hAnsi="Arial" w:cs="Arial"/>
          </w:rPr>
          <w:t>Disposable</w:t>
        </w:r>
        <w:proofErr w:type="spellEnd"/>
        <w:r w:rsidRPr="0007429F">
          <w:rPr>
            <w:rStyle w:val="Hypertextovodkaz"/>
            <w:rFonts w:ascii="Arial" w:hAnsi="Arial" w:cs="Arial"/>
          </w:rPr>
          <w:t xml:space="preserve"> </w:t>
        </w:r>
        <w:proofErr w:type="spellStart"/>
        <w:r w:rsidRPr="0007429F">
          <w:rPr>
            <w:rStyle w:val="Hypertextovodkaz"/>
            <w:rFonts w:ascii="Arial" w:hAnsi="Arial" w:cs="Arial"/>
          </w:rPr>
          <w:t>Stands</w:t>
        </w:r>
        <w:proofErr w:type="spellEnd"/>
        <w:r w:rsidRPr="0007429F">
          <w:rPr>
            <w:rStyle w:val="Hypertextovodkaz"/>
            <w:rFonts w:ascii="Arial" w:hAnsi="Arial" w:cs="Arial"/>
          </w:rPr>
          <w:t xml:space="preserve"> </w:t>
        </w:r>
        <w:proofErr w:type="spellStart"/>
        <w:r w:rsidRPr="0007429F">
          <w:rPr>
            <w:rStyle w:val="Hypertextovodkaz"/>
            <w:rFonts w:ascii="Arial" w:hAnsi="Arial" w:cs="Arial"/>
          </w:rPr>
          <w:t>Together</w:t>
        </w:r>
        <w:proofErr w:type="spellEnd"/>
      </w:hyperlink>
      <w:r w:rsidRPr="0007429F">
        <w:rPr>
          <w:rStyle w:val="Hypertextovodkaz"/>
          <w:rFonts w:ascii="Arial" w:hAnsi="Arial" w:cs="Arial"/>
        </w:rPr>
        <w:t xml:space="preserve">. </w:t>
      </w:r>
      <w:r w:rsidRPr="0007429F">
        <w:rPr>
          <w:rFonts w:ascii="Arial" w:hAnsi="Arial" w:cs="Arial"/>
        </w:rPr>
        <w:t xml:space="preserve">Informace ohledně brandingu nalezne </w:t>
      </w:r>
      <w:r w:rsidR="00B66346">
        <w:rPr>
          <w:rFonts w:ascii="Arial" w:hAnsi="Arial" w:cs="Arial"/>
        </w:rPr>
        <w:t>Poskytovatel</w:t>
      </w:r>
      <w:r w:rsidRPr="0007429F">
        <w:rPr>
          <w:rFonts w:ascii="Arial" w:hAnsi="Arial" w:cs="Arial"/>
        </w:rPr>
        <w:t xml:space="preserve"> v příloze č.1 ZD</w:t>
      </w:r>
      <w:r w:rsidR="00B66346">
        <w:rPr>
          <w:rFonts w:ascii="Arial" w:hAnsi="Arial" w:cs="Arial"/>
        </w:rPr>
        <w:t xml:space="preserve"> a v příloze č. 2 Smlouvy</w:t>
      </w:r>
      <w:r w:rsidRPr="0007429F">
        <w:rPr>
          <w:rFonts w:ascii="Arial" w:hAnsi="Arial" w:cs="Arial"/>
        </w:rPr>
        <w:t>.</w:t>
      </w:r>
    </w:p>
    <w:p w14:paraId="74121B4F" w14:textId="77777777" w:rsidR="0007429F" w:rsidRPr="0007429F" w:rsidRDefault="0007429F" w:rsidP="0007429F">
      <w:pPr>
        <w:pStyle w:val="Nadpis5"/>
        <w:spacing w:before="0" w:after="120" w:line="276" w:lineRule="auto"/>
        <w:jc w:val="both"/>
        <w:rPr>
          <w:rFonts w:ascii="Arial" w:eastAsia="Arial" w:hAnsi="Arial" w:cs="Arial"/>
          <w:color w:val="000000" w:themeColor="text1"/>
        </w:rPr>
      </w:pPr>
      <w:bookmarkStart w:id="6" w:name="_Toc1117251362"/>
      <w:r w:rsidRPr="0007429F">
        <w:rPr>
          <w:rFonts w:ascii="Arial" w:hAnsi="Arial" w:cs="Arial"/>
        </w:rPr>
        <w:t>Design koncept</w:t>
      </w:r>
      <w:bookmarkEnd w:id="6"/>
    </w:p>
    <w:p w14:paraId="75AEAB25" w14:textId="47568F03" w:rsidR="0007429F" w:rsidRPr="0007429F" w:rsidRDefault="0007429F" w:rsidP="0007429F">
      <w:pPr>
        <w:spacing w:after="120" w:line="276" w:lineRule="auto"/>
        <w:jc w:val="both"/>
        <w:rPr>
          <w:rFonts w:ascii="Arial" w:eastAsia="Arial" w:hAnsi="Arial" w:cs="Arial"/>
          <w:color w:val="000000" w:themeColor="text1"/>
        </w:rPr>
      </w:pPr>
      <w:r w:rsidRPr="0007429F">
        <w:rPr>
          <w:rFonts w:ascii="Arial" w:hAnsi="Arial" w:cs="Arial"/>
        </w:rPr>
        <w:t xml:space="preserve">Provedení expozice musí být schopno zaujmout mezi velikým množstvím účastníků na veletrzích, musí být v souladu s </w:t>
      </w:r>
      <w:proofErr w:type="spellStart"/>
      <w:r w:rsidRPr="0007429F">
        <w:rPr>
          <w:rFonts w:ascii="Arial" w:hAnsi="Arial" w:cs="Arial"/>
        </w:rPr>
        <w:t>brand</w:t>
      </w:r>
      <w:proofErr w:type="spellEnd"/>
      <w:r w:rsidRPr="0007429F">
        <w:rPr>
          <w:rFonts w:ascii="Arial" w:hAnsi="Arial" w:cs="Arial"/>
        </w:rPr>
        <w:t xml:space="preserve"> charakterem a splňovat požadavky z </w:t>
      </w:r>
      <w:proofErr w:type="spellStart"/>
      <w:r w:rsidRPr="0007429F">
        <w:rPr>
          <w:rFonts w:ascii="Arial" w:hAnsi="Arial" w:cs="Arial"/>
        </w:rPr>
        <w:t>brand</w:t>
      </w:r>
      <w:proofErr w:type="spellEnd"/>
      <w:r w:rsidRPr="0007429F">
        <w:rPr>
          <w:rFonts w:ascii="Arial" w:hAnsi="Arial" w:cs="Arial"/>
        </w:rPr>
        <w:t xml:space="preserve"> identity uvedené v příloze č. 1 </w:t>
      </w:r>
      <w:r w:rsidR="006E1717">
        <w:rPr>
          <w:rFonts w:ascii="Arial" w:hAnsi="Arial" w:cs="Arial"/>
        </w:rPr>
        <w:t>ZD</w:t>
      </w:r>
      <w:r w:rsidR="00C40775">
        <w:rPr>
          <w:rFonts w:ascii="Arial" w:hAnsi="Arial" w:cs="Arial"/>
        </w:rPr>
        <w:t xml:space="preserve"> (příloha č. 2 Smlouvy)</w:t>
      </w:r>
      <w:r w:rsidR="0003245E">
        <w:rPr>
          <w:rFonts w:ascii="Arial" w:hAnsi="Arial" w:cs="Arial"/>
        </w:rPr>
        <w:t xml:space="preserve"> </w:t>
      </w:r>
      <w:r w:rsidRPr="0007429F">
        <w:rPr>
          <w:rFonts w:ascii="Arial" w:hAnsi="Arial" w:cs="Arial"/>
        </w:rPr>
        <w:t xml:space="preserve">- např. označení oficiálním logem #VisitCzechia a označení logem </w:t>
      </w:r>
      <w:proofErr w:type="spellStart"/>
      <w:r w:rsidRPr="0007429F">
        <w:rPr>
          <w:rFonts w:ascii="Arial" w:hAnsi="Arial" w:cs="Arial"/>
        </w:rPr>
        <w:t>Czechia</w:t>
      </w:r>
      <w:proofErr w:type="spellEnd"/>
      <w:r w:rsidRPr="0007429F">
        <w:rPr>
          <w:rFonts w:ascii="Arial" w:hAnsi="Arial" w:cs="Arial"/>
        </w:rPr>
        <w:t xml:space="preserve"> či barevnost - a co nejlépe prezentovat esenci a klíčové unikátní aspekty Česka a jeho kultury. Návštěvníka by měl</w:t>
      </w:r>
      <w:r w:rsidR="00A86ABF">
        <w:rPr>
          <w:rFonts w:ascii="Arial" w:hAnsi="Arial" w:cs="Arial"/>
        </w:rPr>
        <w:t>a</w:t>
      </w:r>
      <w:r w:rsidRPr="0007429F">
        <w:rPr>
          <w:rFonts w:ascii="Arial" w:hAnsi="Arial" w:cs="Arial"/>
        </w:rPr>
        <w:t xml:space="preserve"> upoutat ve srovnání s prezentací jiných evropských destinací</w:t>
      </w:r>
      <w:r w:rsidR="00A86ABF">
        <w:rPr>
          <w:rFonts w:ascii="Arial" w:hAnsi="Arial" w:cs="Arial"/>
        </w:rPr>
        <w:t>.</w:t>
      </w:r>
      <w:r w:rsidRPr="0007429F">
        <w:rPr>
          <w:rFonts w:ascii="Arial" w:hAnsi="Arial" w:cs="Arial"/>
        </w:rPr>
        <w:t xml:space="preserve"> Expozice musí být dobře viditelná, osvětlená a rychle identifikovatelná ze všech 4 stran i z dálky. Design koncept musí být flexibilní pro využití aktuální komunikační kampaně a pro případnou změnu vizuálního stylu destinace. Návrh designu by měl zapojit nejinovativnější technologie umožňující prezentaci destinace na nejvyšší úrovni z hlediska kreativity a zároveň praktičnost v orientaci vystavovatelů i návštěvníků v rámci expozice.</w:t>
      </w:r>
    </w:p>
    <w:p w14:paraId="48E8979D" w14:textId="77777777" w:rsidR="0007429F" w:rsidRPr="0007429F" w:rsidRDefault="0007429F" w:rsidP="0007429F">
      <w:pPr>
        <w:pStyle w:val="Nadpis5"/>
        <w:spacing w:before="0" w:after="120" w:line="276" w:lineRule="auto"/>
        <w:jc w:val="both"/>
        <w:rPr>
          <w:rFonts w:ascii="Arial" w:eastAsia="Arial" w:hAnsi="Arial" w:cs="Arial"/>
        </w:rPr>
      </w:pPr>
      <w:bookmarkStart w:id="7" w:name="_Toc406057535"/>
      <w:r w:rsidRPr="0007429F">
        <w:rPr>
          <w:rFonts w:ascii="Arial" w:hAnsi="Arial" w:cs="Arial"/>
        </w:rPr>
        <w:t>Modulárnost</w:t>
      </w:r>
      <w:bookmarkEnd w:id="7"/>
    </w:p>
    <w:p w14:paraId="1E0D2E8A" w14:textId="59F28F2C" w:rsidR="0007429F" w:rsidRDefault="0007429F" w:rsidP="0007429F">
      <w:pPr>
        <w:spacing w:after="120" w:line="276" w:lineRule="auto"/>
        <w:jc w:val="both"/>
        <w:rPr>
          <w:rFonts w:ascii="Arial" w:hAnsi="Arial" w:cs="Arial"/>
        </w:rPr>
      </w:pPr>
      <w:r w:rsidRPr="0007429F">
        <w:rPr>
          <w:rFonts w:ascii="Arial" w:hAnsi="Arial" w:cs="Arial"/>
        </w:rPr>
        <w:t>Modulárnost v půdorysu je požadována s ohledem na variabilitu plochy a výšky expozice</w:t>
      </w:r>
      <w:r w:rsidR="00EF1DDE">
        <w:rPr>
          <w:rFonts w:ascii="Arial" w:hAnsi="Arial" w:cs="Arial"/>
        </w:rPr>
        <w:t xml:space="preserve"> </w:t>
      </w:r>
      <w:r w:rsidRPr="0007429F">
        <w:rPr>
          <w:rFonts w:ascii="Arial" w:hAnsi="Arial" w:cs="Arial"/>
        </w:rPr>
        <w:t xml:space="preserve">na různých veletrzích. </w:t>
      </w:r>
      <w:r w:rsidR="00E77846">
        <w:rPr>
          <w:rFonts w:ascii="Arial" w:hAnsi="Arial" w:cs="Arial"/>
        </w:rPr>
        <w:t>Objednatel</w:t>
      </w:r>
      <w:r w:rsidRPr="0007429F">
        <w:rPr>
          <w:rFonts w:ascii="Arial" w:hAnsi="Arial" w:cs="Arial"/>
        </w:rPr>
        <w:t xml:space="preserve"> zároveň požaduje, aby </w:t>
      </w:r>
      <w:r w:rsidR="00E77846">
        <w:rPr>
          <w:rFonts w:ascii="Arial" w:hAnsi="Arial" w:cs="Arial"/>
        </w:rPr>
        <w:t>Poskytovatel</w:t>
      </w:r>
      <w:r w:rsidRPr="0007429F">
        <w:rPr>
          <w:rFonts w:ascii="Arial" w:hAnsi="Arial" w:cs="Arial"/>
        </w:rPr>
        <w:t xml:space="preserve"> ve svém návrhu zohlednil možnost využití jednotlivých prvků či jejich kombinací pro další účely na akcích menšího rozsahu, také, ne však vždy nutně</w:t>
      </w:r>
      <w:r w:rsidR="00802A4D">
        <w:rPr>
          <w:rFonts w:ascii="Arial" w:hAnsi="Arial" w:cs="Arial"/>
        </w:rPr>
        <w:t>,</w:t>
      </w:r>
      <w:r w:rsidRPr="0007429F">
        <w:rPr>
          <w:rFonts w:ascii="Arial" w:hAnsi="Arial" w:cs="Arial"/>
        </w:rPr>
        <w:t xml:space="preserve"> typu veletrhu (např. prezentací, workshopů apod.).  Příklady plánovaných rozměrů ploch</w:t>
      </w:r>
      <w:r w:rsidR="00D46A94">
        <w:rPr>
          <w:rFonts w:ascii="Arial" w:hAnsi="Arial" w:cs="Arial"/>
        </w:rPr>
        <w:t xml:space="preserve"> jednotlivých expozic,</w:t>
      </w:r>
      <w:r w:rsidR="00542AF1" w:rsidRPr="00542AF1">
        <w:rPr>
          <w:rFonts w:ascii="Arial" w:hAnsi="Arial" w:cs="Arial"/>
        </w:rPr>
        <w:t xml:space="preserve"> </w:t>
      </w:r>
      <w:r w:rsidR="00542AF1">
        <w:rPr>
          <w:rFonts w:ascii="Arial" w:hAnsi="Arial" w:cs="Arial"/>
        </w:rPr>
        <w:t>včetně</w:t>
      </w:r>
      <w:r w:rsidR="00542AF1" w:rsidRPr="0007429F">
        <w:rPr>
          <w:rFonts w:ascii="Arial" w:hAnsi="Arial" w:cs="Arial"/>
        </w:rPr>
        <w:t xml:space="preserve"> charakteristik</w:t>
      </w:r>
      <w:r w:rsidR="00542AF1">
        <w:rPr>
          <w:rFonts w:ascii="Arial" w:hAnsi="Arial" w:cs="Arial"/>
        </w:rPr>
        <w:t>y</w:t>
      </w:r>
      <w:r w:rsidR="00542AF1" w:rsidRPr="0007429F">
        <w:rPr>
          <w:rFonts w:ascii="Arial" w:hAnsi="Arial" w:cs="Arial"/>
        </w:rPr>
        <w:t xml:space="preserve"> jednotlivých akcí</w:t>
      </w:r>
      <w:r w:rsidR="00D46A94">
        <w:rPr>
          <w:rFonts w:ascii="Arial" w:hAnsi="Arial" w:cs="Arial"/>
        </w:rPr>
        <w:t xml:space="preserve"> (B2B/B2</w:t>
      </w:r>
      <w:r w:rsidR="00B439DE">
        <w:rPr>
          <w:rFonts w:ascii="Arial" w:hAnsi="Arial" w:cs="Arial"/>
        </w:rPr>
        <w:t>C/</w:t>
      </w:r>
      <w:proofErr w:type="spellStart"/>
      <w:r w:rsidR="00B439DE">
        <w:rPr>
          <w:rFonts w:ascii="Arial" w:hAnsi="Arial" w:cs="Arial"/>
        </w:rPr>
        <w:t>mice</w:t>
      </w:r>
      <w:proofErr w:type="spellEnd"/>
      <w:r w:rsidR="00B439DE">
        <w:rPr>
          <w:rFonts w:ascii="Arial" w:hAnsi="Arial" w:cs="Arial"/>
        </w:rPr>
        <w:t xml:space="preserve"> </w:t>
      </w:r>
      <w:r w:rsidRPr="0007429F">
        <w:rPr>
          <w:rFonts w:ascii="Arial" w:hAnsi="Arial" w:cs="Arial"/>
        </w:rPr>
        <w:t>nalezne</w:t>
      </w:r>
      <w:r w:rsidR="00270782">
        <w:rPr>
          <w:rFonts w:ascii="Arial" w:hAnsi="Arial" w:cs="Arial"/>
        </w:rPr>
        <w:t xml:space="preserve"> Poskytovatel</w:t>
      </w:r>
      <w:r w:rsidRPr="0007429F">
        <w:rPr>
          <w:rFonts w:ascii="Arial" w:hAnsi="Arial" w:cs="Arial"/>
        </w:rPr>
        <w:t xml:space="preserve"> v příloze č. </w:t>
      </w:r>
      <w:r w:rsidR="000D3F82">
        <w:rPr>
          <w:rFonts w:ascii="Arial" w:hAnsi="Arial" w:cs="Arial"/>
        </w:rPr>
        <w:t>3</w:t>
      </w:r>
      <w:r w:rsidRPr="0007429F">
        <w:rPr>
          <w:rFonts w:ascii="Arial" w:hAnsi="Arial" w:cs="Arial"/>
        </w:rPr>
        <w:t xml:space="preserve"> ZD </w:t>
      </w:r>
      <w:r w:rsidR="0067439C">
        <w:rPr>
          <w:rFonts w:ascii="Arial" w:hAnsi="Arial" w:cs="Arial"/>
        </w:rPr>
        <w:t>–</w:t>
      </w:r>
      <w:r w:rsidR="00B65397">
        <w:rPr>
          <w:rFonts w:ascii="Arial" w:hAnsi="Arial" w:cs="Arial"/>
        </w:rPr>
        <w:t xml:space="preserve"> </w:t>
      </w:r>
      <w:r w:rsidR="0067439C">
        <w:rPr>
          <w:rFonts w:ascii="Arial" w:hAnsi="Arial" w:cs="Arial"/>
        </w:rPr>
        <w:t xml:space="preserve">Orientační seznam veletrhů </w:t>
      </w:r>
      <w:r w:rsidR="00F5416C">
        <w:rPr>
          <w:rFonts w:ascii="Arial" w:hAnsi="Arial" w:cs="Arial"/>
        </w:rPr>
        <w:t>2025-2029</w:t>
      </w:r>
      <w:r w:rsidR="00CF5E6B">
        <w:rPr>
          <w:rFonts w:ascii="Arial" w:hAnsi="Arial" w:cs="Arial"/>
        </w:rPr>
        <w:t xml:space="preserve"> (jedná se současně o přílohu č. 3 Smlouvy)</w:t>
      </w:r>
      <w:r w:rsidRPr="0007429F">
        <w:rPr>
          <w:rFonts w:ascii="Arial" w:hAnsi="Arial" w:cs="Arial"/>
        </w:rPr>
        <w:t xml:space="preserve">. </w:t>
      </w:r>
    </w:p>
    <w:p w14:paraId="3D9A5E39" w14:textId="77777777" w:rsidR="00FD113C" w:rsidRPr="0007429F" w:rsidRDefault="00FD113C" w:rsidP="0007429F">
      <w:pPr>
        <w:spacing w:after="120" w:line="276" w:lineRule="auto"/>
        <w:jc w:val="both"/>
        <w:rPr>
          <w:rFonts w:ascii="Arial" w:eastAsia="Arial" w:hAnsi="Arial" w:cs="Arial"/>
        </w:rPr>
      </w:pPr>
    </w:p>
    <w:p w14:paraId="7ABF2910" w14:textId="77777777" w:rsidR="0007429F" w:rsidRPr="0007429F" w:rsidRDefault="0007429F" w:rsidP="0007429F">
      <w:pPr>
        <w:pStyle w:val="Nadpis5"/>
        <w:spacing w:before="0" w:after="120" w:line="276" w:lineRule="auto"/>
        <w:jc w:val="both"/>
        <w:rPr>
          <w:rFonts w:ascii="Arial" w:eastAsia="Arial" w:hAnsi="Arial" w:cs="Arial"/>
          <w:color w:val="0000FF"/>
          <w:u w:val="single"/>
        </w:rPr>
      </w:pPr>
      <w:bookmarkStart w:id="8" w:name="_Toc516080118"/>
      <w:r w:rsidRPr="0007429F">
        <w:rPr>
          <w:rFonts w:ascii="Arial" w:hAnsi="Arial" w:cs="Arial"/>
        </w:rPr>
        <w:t>Udržitelnost a ekologie</w:t>
      </w:r>
      <w:bookmarkEnd w:id="8"/>
    </w:p>
    <w:p w14:paraId="12974F37" w14:textId="19B4E5CA" w:rsidR="0007429F" w:rsidRPr="0007429F" w:rsidRDefault="0007429F" w:rsidP="0007429F">
      <w:pPr>
        <w:spacing w:after="120" w:line="276" w:lineRule="auto"/>
        <w:jc w:val="both"/>
        <w:rPr>
          <w:rFonts w:ascii="Arial" w:eastAsia="Arial" w:hAnsi="Arial" w:cs="Arial"/>
          <w:color w:val="0000FF"/>
          <w:u w:val="single"/>
        </w:rPr>
      </w:pPr>
      <w:r w:rsidRPr="0007429F">
        <w:rPr>
          <w:rFonts w:ascii="Arial" w:hAnsi="Arial" w:cs="Arial"/>
        </w:rPr>
        <w:t xml:space="preserve">Koncept expozice musí být v souladu s udržitelností, a to nejen z pohledu energií, ale i </w:t>
      </w:r>
      <w:r w:rsidR="002B1F7D">
        <w:rPr>
          <w:rFonts w:ascii="Arial" w:hAnsi="Arial" w:cs="Arial"/>
        </w:rPr>
        <w:t xml:space="preserve">z hlediska použitých </w:t>
      </w:r>
      <w:r w:rsidRPr="0007429F">
        <w:rPr>
          <w:rFonts w:ascii="Arial" w:hAnsi="Arial" w:cs="Arial"/>
        </w:rPr>
        <w:t>materiálů</w:t>
      </w:r>
      <w:r w:rsidR="002B1F7D">
        <w:rPr>
          <w:rFonts w:ascii="Arial" w:hAnsi="Arial" w:cs="Arial"/>
        </w:rPr>
        <w:t>.</w:t>
      </w:r>
      <w:r w:rsidRPr="0007429F">
        <w:rPr>
          <w:rFonts w:ascii="Arial" w:hAnsi="Arial" w:cs="Arial"/>
        </w:rPr>
        <w:t xml:space="preserve"> </w:t>
      </w:r>
      <w:r w:rsidR="002B1F7D">
        <w:rPr>
          <w:rFonts w:ascii="Arial" w:hAnsi="Arial" w:cs="Arial"/>
        </w:rPr>
        <w:t>E</w:t>
      </w:r>
      <w:r w:rsidRPr="0007429F">
        <w:rPr>
          <w:rFonts w:ascii="Arial" w:hAnsi="Arial" w:cs="Arial"/>
        </w:rPr>
        <w:t xml:space="preserve">xpozice musí být navržena s ohledem na energetickou úspornost a  nejnovější trendy udržitelného výstavnictví -  více na odkaze:  </w:t>
      </w:r>
      <w:hyperlink r:id="rId12" w:history="1">
        <w:proofErr w:type="spellStart"/>
        <w:r w:rsidRPr="0007429F">
          <w:rPr>
            <w:rStyle w:val="Hypertextovodkaz"/>
            <w:rFonts w:ascii="Arial" w:eastAsia="Arial" w:hAnsi="Arial" w:cs="Arial"/>
            <w:color w:val="0000FF"/>
          </w:rPr>
          <w:t>Better</w:t>
        </w:r>
        <w:proofErr w:type="spellEnd"/>
        <w:r w:rsidRPr="0007429F">
          <w:rPr>
            <w:rStyle w:val="Hypertextovodkaz"/>
            <w:rFonts w:ascii="Arial" w:eastAsia="Arial" w:hAnsi="Arial" w:cs="Arial"/>
            <w:color w:val="0000FF"/>
          </w:rPr>
          <w:t xml:space="preserve"> </w:t>
        </w:r>
        <w:proofErr w:type="spellStart"/>
        <w:r w:rsidRPr="0007429F">
          <w:rPr>
            <w:rStyle w:val="Hypertextovodkaz"/>
            <w:rFonts w:ascii="Arial" w:eastAsia="Arial" w:hAnsi="Arial" w:cs="Arial"/>
            <w:color w:val="0000FF"/>
          </w:rPr>
          <w:t>Stands</w:t>
        </w:r>
        <w:proofErr w:type="spellEnd"/>
        <w:r w:rsidRPr="0007429F">
          <w:rPr>
            <w:rStyle w:val="Hypertextovodkaz"/>
            <w:rFonts w:ascii="Arial" w:eastAsia="Arial" w:hAnsi="Arial" w:cs="Arial"/>
            <w:color w:val="0000FF"/>
          </w:rPr>
          <w:t xml:space="preserve">: </w:t>
        </w:r>
        <w:proofErr w:type="spellStart"/>
        <w:r w:rsidRPr="0007429F">
          <w:rPr>
            <w:rStyle w:val="Hypertextovodkaz"/>
            <w:rFonts w:ascii="Arial" w:eastAsia="Arial" w:hAnsi="Arial" w:cs="Arial"/>
            <w:color w:val="0000FF"/>
          </w:rPr>
          <w:t>Moving</w:t>
        </w:r>
        <w:proofErr w:type="spellEnd"/>
        <w:r w:rsidRPr="0007429F">
          <w:rPr>
            <w:rStyle w:val="Hypertextovodkaz"/>
            <w:rFonts w:ascii="Arial" w:eastAsia="Arial" w:hAnsi="Arial" w:cs="Arial"/>
            <w:color w:val="0000FF"/>
          </w:rPr>
          <w:t xml:space="preserve"> </w:t>
        </w:r>
        <w:proofErr w:type="spellStart"/>
        <w:r w:rsidRPr="0007429F">
          <w:rPr>
            <w:rStyle w:val="Hypertextovodkaz"/>
            <w:rFonts w:ascii="Arial" w:eastAsia="Arial" w:hAnsi="Arial" w:cs="Arial"/>
            <w:color w:val="0000FF"/>
          </w:rPr>
          <w:t>Away</w:t>
        </w:r>
        <w:proofErr w:type="spellEnd"/>
        <w:r w:rsidRPr="0007429F">
          <w:rPr>
            <w:rStyle w:val="Hypertextovodkaz"/>
            <w:rFonts w:ascii="Arial" w:eastAsia="Arial" w:hAnsi="Arial" w:cs="Arial"/>
            <w:color w:val="0000FF"/>
          </w:rPr>
          <w:t xml:space="preserve"> </w:t>
        </w:r>
        <w:proofErr w:type="spellStart"/>
        <w:r w:rsidRPr="0007429F">
          <w:rPr>
            <w:rStyle w:val="Hypertextovodkaz"/>
            <w:rFonts w:ascii="Arial" w:eastAsia="Arial" w:hAnsi="Arial" w:cs="Arial"/>
            <w:color w:val="0000FF"/>
          </w:rPr>
          <w:t>From</w:t>
        </w:r>
        <w:proofErr w:type="spellEnd"/>
        <w:r w:rsidRPr="0007429F">
          <w:rPr>
            <w:rStyle w:val="Hypertextovodkaz"/>
            <w:rFonts w:ascii="Arial" w:eastAsia="Arial" w:hAnsi="Arial" w:cs="Arial"/>
            <w:color w:val="0000FF"/>
          </w:rPr>
          <w:t xml:space="preserve"> </w:t>
        </w:r>
        <w:proofErr w:type="spellStart"/>
        <w:r w:rsidRPr="0007429F">
          <w:rPr>
            <w:rStyle w:val="Hypertextovodkaz"/>
            <w:rFonts w:ascii="Arial" w:eastAsia="Arial" w:hAnsi="Arial" w:cs="Arial"/>
            <w:color w:val="0000FF"/>
          </w:rPr>
          <w:t>Disposable</w:t>
        </w:r>
        <w:proofErr w:type="spellEnd"/>
        <w:r w:rsidRPr="0007429F">
          <w:rPr>
            <w:rStyle w:val="Hypertextovodkaz"/>
            <w:rFonts w:ascii="Arial" w:eastAsia="Arial" w:hAnsi="Arial" w:cs="Arial"/>
            <w:color w:val="0000FF"/>
          </w:rPr>
          <w:t xml:space="preserve"> </w:t>
        </w:r>
        <w:proofErr w:type="spellStart"/>
        <w:r w:rsidRPr="0007429F">
          <w:rPr>
            <w:rStyle w:val="Hypertextovodkaz"/>
            <w:rFonts w:ascii="Arial" w:eastAsia="Arial" w:hAnsi="Arial" w:cs="Arial"/>
            <w:color w:val="0000FF"/>
          </w:rPr>
          <w:t>Stands</w:t>
        </w:r>
        <w:proofErr w:type="spellEnd"/>
        <w:r w:rsidRPr="0007429F">
          <w:rPr>
            <w:rStyle w:val="Hypertextovodkaz"/>
            <w:rFonts w:ascii="Arial" w:eastAsia="Arial" w:hAnsi="Arial" w:cs="Arial"/>
            <w:color w:val="0000FF"/>
          </w:rPr>
          <w:t xml:space="preserve"> </w:t>
        </w:r>
        <w:proofErr w:type="spellStart"/>
        <w:r w:rsidRPr="0007429F">
          <w:rPr>
            <w:rStyle w:val="Hypertextovodkaz"/>
            <w:rFonts w:ascii="Arial" w:eastAsia="Arial" w:hAnsi="Arial" w:cs="Arial"/>
            <w:color w:val="0000FF"/>
          </w:rPr>
          <w:t>Together</w:t>
        </w:r>
        <w:proofErr w:type="spellEnd"/>
      </w:hyperlink>
    </w:p>
    <w:p w14:paraId="51C6A2F5" w14:textId="77777777" w:rsidR="0007429F" w:rsidRPr="0007429F" w:rsidRDefault="0007429F" w:rsidP="0007429F">
      <w:pPr>
        <w:spacing w:after="120" w:line="276" w:lineRule="auto"/>
        <w:jc w:val="both"/>
        <w:rPr>
          <w:rFonts w:ascii="Arial" w:eastAsia="Arial" w:hAnsi="Arial" w:cs="Arial"/>
          <w:color w:val="0000FF"/>
        </w:rPr>
      </w:pPr>
    </w:p>
    <w:p w14:paraId="4C6670C3" w14:textId="679D4A92" w:rsidR="0007429F" w:rsidRPr="0007429F" w:rsidRDefault="0007429F" w:rsidP="0007429F">
      <w:pPr>
        <w:pStyle w:val="Nadpis3"/>
        <w:spacing w:before="0" w:after="120" w:line="276" w:lineRule="auto"/>
        <w:jc w:val="both"/>
        <w:rPr>
          <w:rFonts w:ascii="Arial" w:hAnsi="Arial" w:cs="Arial"/>
        </w:rPr>
      </w:pPr>
      <w:bookmarkStart w:id="9" w:name="_Toc692273954"/>
      <w:r w:rsidRPr="0007429F">
        <w:rPr>
          <w:rFonts w:ascii="Arial" w:hAnsi="Arial" w:cs="Arial"/>
        </w:rPr>
        <w:lastRenderedPageBreak/>
        <w:t>Prostorové a technologické požadavky návrhu expozice</w:t>
      </w:r>
      <w:bookmarkEnd w:id="9"/>
      <w:r w:rsidR="002F140E">
        <w:rPr>
          <w:rFonts w:ascii="Arial" w:hAnsi="Arial" w:cs="Arial"/>
        </w:rPr>
        <w:t xml:space="preserve"> a samotné expozice</w:t>
      </w:r>
    </w:p>
    <w:p w14:paraId="1100C7ED" w14:textId="77777777" w:rsidR="0007429F" w:rsidRPr="0007429F" w:rsidRDefault="0007429F" w:rsidP="0007429F">
      <w:pPr>
        <w:pStyle w:val="Nadpis4"/>
        <w:spacing w:before="0" w:after="120" w:line="276" w:lineRule="auto"/>
        <w:jc w:val="both"/>
        <w:rPr>
          <w:rFonts w:ascii="Arial" w:hAnsi="Arial" w:cs="Arial"/>
        </w:rPr>
      </w:pPr>
      <w:bookmarkStart w:id="10" w:name="_Toc265122912"/>
      <w:r w:rsidRPr="0007429F">
        <w:rPr>
          <w:rFonts w:ascii="Arial" w:hAnsi="Arial" w:cs="Arial"/>
        </w:rPr>
        <w:t>Obecné parametry expozice</w:t>
      </w:r>
      <w:bookmarkEnd w:id="10"/>
    </w:p>
    <w:p w14:paraId="660295D4" w14:textId="64223274" w:rsidR="0007429F" w:rsidRPr="0007429F" w:rsidRDefault="0007429F" w:rsidP="0007429F">
      <w:pPr>
        <w:pStyle w:val="Odstavecseseznamem"/>
        <w:widowControl w:val="0"/>
        <w:numPr>
          <w:ilvl w:val="0"/>
          <w:numId w:val="1"/>
        </w:numPr>
        <w:spacing w:after="120" w:line="276" w:lineRule="auto"/>
        <w:contextualSpacing w:val="0"/>
        <w:jc w:val="both"/>
        <w:rPr>
          <w:rFonts w:ascii="Arial" w:hAnsi="Arial" w:cs="Arial"/>
        </w:rPr>
      </w:pPr>
      <w:r w:rsidRPr="0007429F">
        <w:rPr>
          <w:rFonts w:ascii="Arial" w:hAnsi="Arial" w:cs="Arial"/>
        </w:rPr>
        <w:t xml:space="preserve">Výsledná plocha se pohybuje pro různé veletrhy mezi 120 – 180 m2. Pro účely nabídky bude </w:t>
      </w:r>
      <w:r w:rsidR="002C7171">
        <w:rPr>
          <w:rFonts w:ascii="Arial" w:hAnsi="Arial" w:cs="Arial"/>
        </w:rPr>
        <w:t>Poskytovatel</w:t>
      </w:r>
      <w:r w:rsidRPr="0007429F">
        <w:rPr>
          <w:rFonts w:ascii="Arial" w:hAnsi="Arial" w:cs="Arial"/>
        </w:rPr>
        <w:t xml:space="preserve"> zpracovávat variantu 1</w:t>
      </w:r>
      <w:r w:rsidR="00BD3FB0">
        <w:rPr>
          <w:rFonts w:ascii="Arial" w:hAnsi="Arial" w:cs="Arial"/>
        </w:rPr>
        <w:t>8</w:t>
      </w:r>
      <w:r w:rsidRPr="0007429F">
        <w:rPr>
          <w:rFonts w:ascii="Arial" w:hAnsi="Arial" w:cs="Arial"/>
        </w:rPr>
        <w:t>0 m</w:t>
      </w:r>
      <w:r w:rsidRPr="002C7171">
        <w:rPr>
          <w:rFonts w:ascii="Arial" w:hAnsi="Arial" w:cs="Arial"/>
          <w:vertAlign w:val="superscript"/>
        </w:rPr>
        <w:t>2</w:t>
      </w:r>
      <w:r w:rsidRPr="0007429F">
        <w:rPr>
          <w:rFonts w:ascii="Arial" w:hAnsi="Arial" w:cs="Arial"/>
        </w:rPr>
        <w:t xml:space="preserve"> pro </w:t>
      </w:r>
      <w:r w:rsidR="002C7171">
        <w:rPr>
          <w:rFonts w:ascii="Arial" w:hAnsi="Arial" w:cs="Arial"/>
        </w:rPr>
        <w:t>20</w:t>
      </w:r>
      <w:r w:rsidRPr="0007429F">
        <w:rPr>
          <w:rFonts w:ascii="Arial" w:hAnsi="Arial" w:cs="Arial"/>
        </w:rPr>
        <w:t xml:space="preserve"> vystavovatelů na veletrh v Londýně, avšak je zapotřebí</w:t>
      </w:r>
      <w:r w:rsidR="00C22BFA">
        <w:rPr>
          <w:rFonts w:ascii="Arial" w:hAnsi="Arial" w:cs="Arial"/>
        </w:rPr>
        <w:t>,</w:t>
      </w:r>
      <w:r w:rsidRPr="0007429F">
        <w:rPr>
          <w:rFonts w:ascii="Arial" w:hAnsi="Arial" w:cs="Arial"/>
        </w:rPr>
        <w:t xml:space="preserve"> aby návrh byl dostatečně modulární a výstavní expozice mohla být adaptována pro ostatní plánované veletrhy (zejména s ohledem na různou výšku stropů a nutných úprav pro případné svěšené části konstrukce). </w:t>
      </w:r>
    </w:p>
    <w:p w14:paraId="4790E731" w14:textId="75910B9F" w:rsidR="0007429F" w:rsidRPr="0007429F" w:rsidRDefault="0007429F" w:rsidP="0007429F">
      <w:pPr>
        <w:pStyle w:val="Odstavecseseznamem"/>
        <w:widowControl w:val="0"/>
        <w:numPr>
          <w:ilvl w:val="0"/>
          <w:numId w:val="1"/>
        </w:numPr>
        <w:spacing w:after="120" w:line="276" w:lineRule="auto"/>
        <w:contextualSpacing w:val="0"/>
        <w:jc w:val="both"/>
        <w:rPr>
          <w:rFonts w:ascii="Arial" w:eastAsia="Arial" w:hAnsi="Arial" w:cs="Arial"/>
          <w:color w:val="000000" w:themeColor="text1"/>
        </w:rPr>
      </w:pPr>
      <w:r w:rsidRPr="0007429F">
        <w:rPr>
          <w:rFonts w:ascii="Arial" w:hAnsi="Arial" w:cs="Arial"/>
        </w:rPr>
        <w:t xml:space="preserve">Výška expozice zejména v případě závěsů by měla být variabilní, dle možností a pravidel jednotlivých výstavišť a veletržních správ v dané zemi dle přílohy č. 3. ZD </w:t>
      </w:r>
      <w:r w:rsidR="004B1685">
        <w:rPr>
          <w:rFonts w:ascii="Arial" w:hAnsi="Arial" w:cs="Arial"/>
        </w:rPr>
        <w:t>Orientační seznam veletrhů 2025-2029.</w:t>
      </w:r>
      <w:r w:rsidRPr="0007429F">
        <w:rPr>
          <w:rFonts w:ascii="Arial" w:hAnsi="Arial" w:cs="Arial"/>
        </w:rPr>
        <w:t xml:space="preserve"> </w:t>
      </w:r>
    </w:p>
    <w:p w14:paraId="7642438A" w14:textId="704172CE" w:rsidR="0007429F" w:rsidRPr="00D11118" w:rsidRDefault="0007429F" w:rsidP="00D11118">
      <w:pPr>
        <w:pStyle w:val="Odstavecseseznamem"/>
        <w:widowControl w:val="0"/>
        <w:numPr>
          <w:ilvl w:val="0"/>
          <w:numId w:val="1"/>
        </w:numPr>
        <w:spacing w:after="120" w:line="276" w:lineRule="auto"/>
        <w:contextualSpacing w:val="0"/>
        <w:jc w:val="both"/>
        <w:rPr>
          <w:rFonts w:ascii="Arial" w:hAnsi="Arial" w:cs="Arial"/>
        </w:rPr>
      </w:pPr>
      <w:r w:rsidRPr="0007429F">
        <w:rPr>
          <w:rFonts w:ascii="Arial" w:hAnsi="Arial" w:cs="Arial"/>
        </w:rPr>
        <w:t>Půdorysná velikost expozice se bude měnit podle počtu vystavovatelů, také se bude měnit počet otevřených stran pro návštěvníky. Půdorys stánku bude dle plochy přidělené výstavištěm</w:t>
      </w:r>
      <w:r w:rsidR="00EF1709">
        <w:rPr>
          <w:rFonts w:ascii="Arial" w:hAnsi="Arial" w:cs="Arial"/>
        </w:rPr>
        <w:t>.</w:t>
      </w:r>
      <w:r w:rsidRPr="0007429F">
        <w:rPr>
          <w:rFonts w:ascii="Arial" w:hAnsi="Arial" w:cs="Arial"/>
        </w:rPr>
        <w:t xml:space="preserve"> </w:t>
      </w:r>
    </w:p>
    <w:p w14:paraId="6725F60C" w14:textId="77777777" w:rsidR="0007429F" w:rsidRPr="0007429F" w:rsidRDefault="0007429F" w:rsidP="0007429F">
      <w:pPr>
        <w:pStyle w:val="Odstavecseseznamem"/>
        <w:widowControl w:val="0"/>
        <w:numPr>
          <w:ilvl w:val="0"/>
          <w:numId w:val="1"/>
        </w:numPr>
        <w:spacing w:after="120" w:line="276" w:lineRule="auto"/>
        <w:contextualSpacing w:val="0"/>
        <w:jc w:val="both"/>
        <w:rPr>
          <w:rFonts w:ascii="Arial" w:eastAsia="Arial" w:hAnsi="Arial" w:cs="Arial"/>
          <w:color w:val="000000" w:themeColor="text1"/>
        </w:rPr>
      </w:pPr>
      <w:r w:rsidRPr="0007429F">
        <w:rPr>
          <w:rFonts w:ascii="Arial" w:hAnsi="Arial" w:cs="Arial"/>
        </w:rPr>
        <w:t xml:space="preserve">Využití velkoformátové multimediální prezentace (např. LED obrazovka či promítací plocha), která bude v co nejmenší míře narušovat komfort vystavovatelů či návštěvníků. Multimediální systém musí mít možnost připojit externí zařízení pro prezentaci, ale i připojit </w:t>
      </w:r>
      <w:proofErr w:type="spellStart"/>
      <w:r w:rsidRPr="0007429F">
        <w:rPr>
          <w:rFonts w:ascii="Arial" w:hAnsi="Arial" w:cs="Arial"/>
        </w:rPr>
        <w:t>flash</w:t>
      </w:r>
      <w:proofErr w:type="spellEnd"/>
      <w:r w:rsidRPr="0007429F">
        <w:rPr>
          <w:rFonts w:ascii="Arial" w:hAnsi="Arial" w:cs="Arial"/>
        </w:rPr>
        <w:t xml:space="preserve"> disk a přehrávat AV soubory běžných formátů.</w:t>
      </w:r>
    </w:p>
    <w:p w14:paraId="2DAFB993" w14:textId="1418776B" w:rsidR="0007429F" w:rsidRPr="00BD0DD3" w:rsidRDefault="0007429F" w:rsidP="00BD0DD3">
      <w:pPr>
        <w:pStyle w:val="Odstavecseseznamem"/>
        <w:widowControl w:val="0"/>
        <w:numPr>
          <w:ilvl w:val="0"/>
          <w:numId w:val="1"/>
        </w:numPr>
        <w:spacing w:after="120" w:line="276" w:lineRule="auto"/>
        <w:contextualSpacing w:val="0"/>
        <w:jc w:val="both"/>
        <w:rPr>
          <w:rFonts w:ascii="Arial" w:eastAsia="Arial" w:hAnsi="Arial" w:cs="Arial"/>
          <w:color w:val="000000" w:themeColor="text1"/>
        </w:rPr>
      </w:pPr>
      <w:r w:rsidRPr="00BD0DD3">
        <w:rPr>
          <w:rFonts w:ascii="Arial" w:hAnsi="Arial" w:cs="Arial"/>
        </w:rPr>
        <w:t>Návrh expozice musí obsahovat i návrh prezentačního systému pro tištěné publikace. Návrh expozice musí splňovat normy bezbariérového přístupu (tzn. minimálně počítat nájezdovou rampou o minimální velikosti 1x1 m</w:t>
      </w:r>
      <w:r w:rsidR="0009635C">
        <w:rPr>
          <w:rFonts w:ascii="Arial" w:hAnsi="Arial" w:cs="Arial"/>
        </w:rPr>
        <w:t>)</w:t>
      </w:r>
      <w:r w:rsidRPr="00BD0DD3">
        <w:rPr>
          <w:rFonts w:ascii="Arial" w:hAnsi="Arial" w:cs="Arial"/>
        </w:rPr>
        <w:t>.</w:t>
      </w:r>
    </w:p>
    <w:p w14:paraId="496F06CE" w14:textId="77777777" w:rsidR="0007429F" w:rsidRPr="0007429F" w:rsidRDefault="0007429F" w:rsidP="0007429F">
      <w:pPr>
        <w:pStyle w:val="Odstavecseseznamem"/>
        <w:widowControl w:val="0"/>
        <w:numPr>
          <w:ilvl w:val="0"/>
          <w:numId w:val="1"/>
        </w:numPr>
        <w:spacing w:after="120" w:line="276" w:lineRule="auto"/>
        <w:contextualSpacing w:val="0"/>
        <w:jc w:val="both"/>
        <w:rPr>
          <w:rFonts w:ascii="Arial" w:eastAsia="Arial" w:hAnsi="Arial" w:cs="Arial"/>
        </w:rPr>
      </w:pPr>
      <w:r w:rsidRPr="0007429F">
        <w:rPr>
          <w:rFonts w:ascii="Arial" w:hAnsi="Arial" w:cs="Arial"/>
        </w:rPr>
        <w:t>Kabelové rozvody musí být vedeny pod podlahou expozice, aby byl zajištěný bezpečný chod a provoz. Podlaha po celém obvodu expozice musí být zabezpečena přechodovými (nájezdovými) lištami.</w:t>
      </w:r>
    </w:p>
    <w:p w14:paraId="4364F4D6" w14:textId="05AFA6AA" w:rsidR="0007429F" w:rsidRPr="0007429F" w:rsidRDefault="0007429F" w:rsidP="0007429F">
      <w:pPr>
        <w:pStyle w:val="Odstavecseseznamem"/>
        <w:widowControl w:val="0"/>
        <w:numPr>
          <w:ilvl w:val="0"/>
          <w:numId w:val="1"/>
        </w:numPr>
        <w:spacing w:after="120" w:line="276" w:lineRule="auto"/>
        <w:contextualSpacing w:val="0"/>
        <w:jc w:val="both"/>
        <w:rPr>
          <w:rFonts w:ascii="Arial" w:eastAsia="Arial" w:hAnsi="Arial" w:cs="Arial"/>
          <w:color w:val="000000" w:themeColor="text1"/>
        </w:rPr>
      </w:pPr>
      <w:r w:rsidRPr="0007429F">
        <w:rPr>
          <w:rFonts w:ascii="Arial" w:hAnsi="Arial" w:cs="Arial"/>
        </w:rPr>
        <w:t xml:space="preserve">Návrh musí počítat s umožněním doprovodných programů v expozici jako např. hudební doprovodný program, pivní bar, prezentace regionálních potravin, tradičních řemesel, kvíz, virtuální realita apod. Pro účely </w:t>
      </w:r>
      <w:r w:rsidR="000F4E0C">
        <w:rPr>
          <w:rFonts w:ascii="Arial" w:hAnsi="Arial" w:cs="Arial"/>
        </w:rPr>
        <w:t xml:space="preserve">zpracování </w:t>
      </w:r>
      <w:r w:rsidR="00636B73">
        <w:rPr>
          <w:rFonts w:ascii="Arial" w:hAnsi="Arial" w:cs="Arial"/>
        </w:rPr>
        <w:t>N</w:t>
      </w:r>
      <w:r w:rsidR="000F4E0C">
        <w:rPr>
          <w:rFonts w:ascii="Arial" w:hAnsi="Arial" w:cs="Arial"/>
        </w:rPr>
        <w:t xml:space="preserve">ávrhu expozice v nabídkách </w:t>
      </w:r>
      <w:r w:rsidR="00636B73">
        <w:rPr>
          <w:rFonts w:ascii="Arial" w:hAnsi="Arial" w:cs="Arial"/>
        </w:rPr>
        <w:t xml:space="preserve">na </w:t>
      </w:r>
      <w:r w:rsidRPr="0007429F">
        <w:rPr>
          <w:rFonts w:ascii="Arial" w:hAnsi="Arial" w:cs="Arial"/>
        </w:rPr>
        <w:t xml:space="preserve">VZ bude </w:t>
      </w:r>
      <w:r w:rsidR="00636B73">
        <w:rPr>
          <w:rFonts w:ascii="Arial" w:hAnsi="Arial" w:cs="Arial"/>
        </w:rPr>
        <w:t xml:space="preserve">účastníky </w:t>
      </w:r>
      <w:r w:rsidRPr="0007429F">
        <w:rPr>
          <w:rFonts w:ascii="Arial" w:hAnsi="Arial" w:cs="Arial"/>
        </w:rPr>
        <w:t>navrženo takové místo o min. ploše 5</w:t>
      </w:r>
      <w:r w:rsidR="00F81190">
        <w:rPr>
          <w:rFonts w:ascii="Arial" w:hAnsi="Arial" w:cs="Arial"/>
        </w:rPr>
        <w:t xml:space="preserve"> </w:t>
      </w:r>
      <w:r w:rsidRPr="0007429F">
        <w:rPr>
          <w:rFonts w:ascii="Arial" w:hAnsi="Arial" w:cs="Arial"/>
        </w:rPr>
        <w:t>m</w:t>
      </w:r>
      <w:r w:rsidRPr="00F81190">
        <w:rPr>
          <w:rFonts w:ascii="Arial" w:hAnsi="Arial" w:cs="Arial"/>
          <w:vertAlign w:val="superscript"/>
        </w:rPr>
        <w:t>2</w:t>
      </w:r>
      <w:r w:rsidRPr="0007429F">
        <w:rPr>
          <w:rFonts w:ascii="Arial" w:hAnsi="Arial" w:cs="Arial"/>
        </w:rPr>
        <w:t xml:space="preserve">. </w:t>
      </w:r>
    </w:p>
    <w:p w14:paraId="13119414" w14:textId="77777777" w:rsidR="0007429F" w:rsidRPr="0007429F" w:rsidRDefault="0007429F" w:rsidP="0007429F">
      <w:pPr>
        <w:spacing w:after="120" w:line="276" w:lineRule="auto"/>
        <w:jc w:val="both"/>
        <w:rPr>
          <w:rFonts w:ascii="Arial" w:eastAsia="Arial" w:hAnsi="Arial" w:cs="Arial"/>
          <w:b/>
          <w:bCs/>
          <w:color w:val="000000" w:themeColor="text1"/>
        </w:rPr>
      </w:pPr>
      <w:r w:rsidRPr="0007429F">
        <w:rPr>
          <w:rFonts w:ascii="Arial" w:hAnsi="Arial" w:cs="Arial"/>
        </w:rPr>
        <w:t>Předkladatel návrhu by měl vzít v úvahu také praktickou stránku realizace expozice, jako je skladovatelnost, rozměry prvků ve vztahu k dopravě kamionem/nákladním automobilem na místo konání, obaly, náročnost a odolnost proti poškození při montáži a demontáži.</w:t>
      </w:r>
    </w:p>
    <w:p w14:paraId="246A910B" w14:textId="4437BB39" w:rsidR="0007429F" w:rsidRPr="0007429F" w:rsidRDefault="0007429F" w:rsidP="0007429F">
      <w:pPr>
        <w:pStyle w:val="Nadpis4"/>
        <w:spacing w:before="0" w:after="120" w:line="276" w:lineRule="auto"/>
        <w:jc w:val="both"/>
        <w:rPr>
          <w:rFonts w:ascii="Arial" w:eastAsia="Arial" w:hAnsi="Arial" w:cs="Arial"/>
          <w:b/>
          <w:bCs/>
          <w:color w:val="000000" w:themeColor="text1"/>
        </w:rPr>
      </w:pPr>
      <w:bookmarkStart w:id="11" w:name="_Toc1713097887"/>
      <w:r w:rsidRPr="0007429F">
        <w:rPr>
          <w:rFonts w:ascii="Arial" w:hAnsi="Arial" w:cs="Arial"/>
        </w:rPr>
        <w:t xml:space="preserve">Požadavky na sektor pro </w:t>
      </w:r>
      <w:bookmarkEnd w:id="11"/>
      <w:r w:rsidR="002C40A8">
        <w:rPr>
          <w:rFonts w:ascii="Arial" w:hAnsi="Arial" w:cs="Arial"/>
        </w:rPr>
        <w:t>Objednatele (Zadavatele VZ)</w:t>
      </w:r>
    </w:p>
    <w:p w14:paraId="274B1B4E" w14:textId="65B39AA7" w:rsidR="0007429F" w:rsidRPr="0007429F" w:rsidRDefault="0007429F" w:rsidP="0007429F">
      <w:pPr>
        <w:spacing w:after="120" w:line="276" w:lineRule="auto"/>
        <w:jc w:val="both"/>
        <w:rPr>
          <w:rFonts w:ascii="Arial" w:eastAsia="Arial" w:hAnsi="Arial" w:cs="Arial"/>
          <w:b/>
          <w:bCs/>
          <w:color w:val="000000" w:themeColor="text1"/>
        </w:rPr>
      </w:pPr>
      <w:r w:rsidRPr="0007429F">
        <w:rPr>
          <w:rFonts w:ascii="Arial" w:hAnsi="Arial" w:cs="Arial"/>
        </w:rPr>
        <w:t xml:space="preserve">Expozice musí obsahovat místo pro prezentaci </w:t>
      </w:r>
      <w:r w:rsidR="002C40A8">
        <w:rPr>
          <w:rFonts w:ascii="Arial" w:hAnsi="Arial" w:cs="Arial"/>
        </w:rPr>
        <w:t>Objednatele</w:t>
      </w:r>
      <w:r w:rsidRPr="0007429F">
        <w:rPr>
          <w:rFonts w:ascii="Arial" w:hAnsi="Arial" w:cs="Arial"/>
        </w:rPr>
        <w:t xml:space="preserve"> (</w:t>
      </w:r>
      <w:proofErr w:type="spellStart"/>
      <w:r w:rsidRPr="0007429F">
        <w:rPr>
          <w:rFonts w:ascii="Arial" w:hAnsi="Arial" w:cs="Arial"/>
        </w:rPr>
        <w:t>info</w:t>
      </w:r>
      <w:proofErr w:type="spellEnd"/>
      <w:r w:rsidRPr="0007429F">
        <w:rPr>
          <w:rFonts w:ascii="Arial" w:hAnsi="Arial" w:cs="Arial"/>
        </w:rPr>
        <w:t xml:space="preserve"> pult), který bude využíván i pro případnou prezentaci 1-2 dalších partnerů.</w:t>
      </w:r>
    </w:p>
    <w:p w14:paraId="07633DAE" w14:textId="4BE9284F" w:rsidR="0007429F" w:rsidRPr="0007429F" w:rsidRDefault="0007429F" w:rsidP="0007429F">
      <w:pPr>
        <w:spacing w:after="120" w:line="276" w:lineRule="auto"/>
        <w:jc w:val="both"/>
        <w:rPr>
          <w:rFonts w:ascii="Arial" w:eastAsia="Arial" w:hAnsi="Arial" w:cs="Arial"/>
          <w:b/>
          <w:bCs/>
          <w:color w:val="000000" w:themeColor="text1"/>
        </w:rPr>
      </w:pPr>
      <w:r w:rsidRPr="0007429F">
        <w:rPr>
          <w:rFonts w:ascii="Arial" w:hAnsi="Arial" w:cs="Arial"/>
        </w:rPr>
        <w:t xml:space="preserve">Tento prostor bude obsahovat </w:t>
      </w:r>
      <w:r w:rsidRPr="00986F5C">
        <w:rPr>
          <w:rFonts w:ascii="Arial" w:hAnsi="Arial" w:cs="Arial"/>
        </w:rPr>
        <w:t>dostatečně velké uzamykatelné prostory o velikosti do 1m</w:t>
      </w:r>
      <w:r w:rsidRPr="00986F5C">
        <w:rPr>
          <w:rFonts w:ascii="Arial" w:hAnsi="Arial" w:cs="Arial"/>
          <w:vertAlign w:val="superscript"/>
        </w:rPr>
        <w:t>3</w:t>
      </w:r>
      <w:r w:rsidRPr="00986F5C">
        <w:rPr>
          <w:rFonts w:ascii="Arial" w:hAnsi="Arial" w:cs="Arial"/>
        </w:rPr>
        <w:t xml:space="preserve">. Musí umožnit praktickým a viditelným způsobem prezentaci </w:t>
      </w:r>
      <w:r w:rsidR="00986F5C">
        <w:rPr>
          <w:rFonts w:ascii="Arial" w:hAnsi="Arial" w:cs="Arial"/>
        </w:rPr>
        <w:t>Objednatele</w:t>
      </w:r>
      <w:r w:rsidRPr="00986F5C">
        <w:rPr>
          <w:rFonts w:ascii="Arial" w:hAnsi="Arial" w:cs="Arial"/>
        </w:rPr>
        <w:t xml:space="preserve"> a případných partnerů. Součástí bude přívod el. energie s min. počtem zásuvek 4 ks s celkový</w:t>
      </w:r>
      <w:r w:rsidRPr="0007429F">
        <w:rPr>
          <w:rFonts w:ascii="Arial" w:hAnsi="Arial" w:cs="Arial"/>
        </w:rPr>
        <w:t xml:space="preserve"> maximálním odběrem 3kW.</w:t>
      </w:r>
    </w:p>
    <w:p w14:paraId="0541F47C" w14:textId="7CBBD96B" w:rsidR="0007429F" w:rsidRPr="0007429F" w:rsidRDefault="0007429F" w:rsidP="0007429F">
      <w:pPr>
        <w:spacing w:after="120" w:line="276" w:lineRule="auto"/>
        <w:jc w:val="both"/>
        <w:rPr>
          <w:rFonts w:ascii="Arial" w:hAnsi="Arial" w:cs="Arial"/>
        </w:rPr>
      </w:pPr>
      <w:r w:rsidRPr="0007429F">
        <w:rPr>
          <w:rFonts w:ascii="Arial" w:hAnsi="Arial" w:cs="Arial"/>
        </w:rPr>
        <w:t xml:space="preserve">Min. 1 jednací sektor bude vyčleněn pro potřeby </w:t>
      </w:r>
      <w:r w:rsidR="00986F5C">
        <w:rPr>
          <w:rFonts w:ascii="Arial" w:hAnsi="Arial" w:cs="Arial"/>
        </w:rPr>
        <w:t>Objednatele</w:t>
      </w:r>
      <w:r w:rsidRPr="0007429F">
        <w:rPr>
          <w:rFonts w:ascii="Arial" w:hAnsi="Arial" w:cs="Arial"/>
        </w:rPr>
        <w:t xml:space="preserve"> pro jednání.</w:t>
      </w:r>
    </w:p>
    <w:p w14:paraId="4E4CFC55" w14:textId="0ED3199E" w:rsidR="0007429F" w:rsidRPr="0007429F" w:rsidRDefault="0007429F" w:rsidP="0007429F">
      <w:pPr>
        <w:spacing w:after="120" w:line="276" w:lineRule="auto"/>
        <w:jc w:val="both"/>
        <w:rPr>
          <w:rFonts w:ascii="Arial" w:hAnsi="Arial" w:cs="Arial"/>
        </w:rPr>
      </w:pPr>
      <w:r w:rsidRPr="0007429F">
        <w:rPr>
          <w:rFonts w:ascii="Arial" w:hAnsi="Arial" w:cs="Arial"/>
        </w:rPr>
        <w:t xml:space="preserve">Součástí sektoru pro </w:t>
      </w:r>
      <w:r w:rsidR="002057B4">
        <w:rPr>
          <w:rFonts w:ascii="Arial" w:hAnsi="Arial" w:cs="Arial"/>
        </w:rPr>
        <w:t>Objednatele</w:t>
      </w:r>
      <w:r w:rsidRPr="0007429F">
        <w:rPr>
          <w:rFonts w:ascii="Arial" w:hAnsi="Arial" w:cs="Arial"/>
        </w:rPr>
        <w:t xml:space="preserve"> budou min. 4 barové židle nebo jiný způsob usazení.</w:t>
      </w:r>
    </w:p>
    <w:p w14:paraId="7A79270F" w14:textId="77777777" w:rsidR="0007429F" w:rsidRPr="0007429F" w:rsidRDefault="0007429F" w:rsidP="0007429F">
      <w:pPr>
        <w:pStyle w:val="Nadpis4"/>
        <w:spacing w:before="0" w:after="120" w:line="276" w:lineRule="auto"/>
        <w:jc w:val="both"/>
        <w:rPr>
          <w:rFonts w:ascii="Arial" w:eastAsia="Arial" w:hAnsi="Arial" w:cs="Arial"/>
          <w:b/>
          <w:bCs/>
          <w:color w:val="000000" w:themeColor="text1"/>
          <w:u w:val="single"/>
        </w:rPr>
      </w:pPr>
      <w:bookmarkStart w:id="12" w:name="_Toc1484524040"/>
      <w:r w:rsidRPr="0007429F">
        <w:rPr>
          <w:rFonts w:ascii="Arial" w:hAnsi="Arial" w:cs="Arial"/>
        </w:rPr>
        <w:lastRenderedPageBreak/>
        <w:t>Požadavky na sektory vystavovatelů</w:t>
      </w:r>
      <w:bookmarkEnd w:id="12"/>
    </w:p>
    <w:p w14:paraId="14DC7705" w14:textId="581E4787" w:rsidR="0007429F" w:rsidRPr="0007429F" w:rsidRDefault="0007429F" w:rsidP="0007429F">
      <w:pPr>
        <w:spacing w:after="120" w:line="276" w:lineRule="auto"/>
        <w:jc w:val="both"/>
        <w:rPr>
          <w:rFonts w:ascii="Arial" w:eastAsia="Arial" w:hAnsi="Arial" w:cs="Arial"/>
          <w:color w:val="000000" w:themeColor="text1"/>
        </w:rPr>
      </w:pPr>
      <w:r w:rsidRPr="0007429F">
        <w:rPr>
          <w:rFonts w:ascii="Arial" w:hAnsi="Arial" w:cs="Arial"/>
        </w:rPr>
        <w:t>Expozice musí obsahovat dostatečný úložný prostor pro jednotlivé vystavovatele přímo na stánku</w:t>
      </w:r>
      <w:r w:rsidR="00D224C6">
        <w:rPr>
          <w:rFonts w:ascii="Arial" w:hAnsi="Arial" w:cs="Arial"/>
        </w:rPr>
        <w:t xml:space="preserve"> a</w:t>
      </w:r>
      <w:r w:rsidRPr="0007429F">
        <w:rPr>
          <w:rFonts w:ascii="Arial" w:hAnsi="Arial" w:cs="Arial"/>
        </w:rPr>
        <w:t xml:space="preserve"> také zohlednit komfort a soukromí jednotlivých vystavovatelů na jednání. Jednání probíhá v počtu max. 4 osob u jednoho jednacího místa. Jednací místo musí být praktické, dostatečně velké a s uzamykatelným úložným prostorem. Musí umožnit praktickým a viditelným způsobem prezentovat identitu vystavovatele.</w:t>
      </w:r>
    </w:p>
    <w:p w14:paraId="68CEA500" w14:textId="77777777" w:rsidR="0007429F" w:rsidRPr="0007429F" w:rsidRDefault="0007429F" w:rsidP="0007429F">
      <w:pPr>
        <w:spacing w:after="120" w:line="276" w:lineRule="auto"/>
        <w:jc w:val="both"/>
        <w:rPr>
          <w:rFonts w:ascii="Arial" w:eastAsia="Arial" w:hAnsi="Arial" w:cs="Arial"/>
          <w:color w:val="000000" w:themeColor="text1"/>
        </w:rPr>
      </w:pPr>
      <w:r w:rsidRPr="0007429F">
        <w:rPr>
          <w:rFonts w:ascii="Arial" w:hAnsi="Arial" w:cs="Arial"/>
        </w:rPr>
        <w:t>Jednací místo bude navrženo tak, že bude představovat jednací stůl a 4 místa k sezení.</w:t>
      </w:r>
    </w:p>
    <w:p w14:paraId="5A9CD4F4" w14:textId="77777777" w:rsidR="0007429F" w:rsidRPr="0007429F" w:rsidRDefault="0007429F" w:rsidP="0007429F">
      <w:pPr>
        <w:spacing w:after="120" w:line="276" w:lineRule="auto"/>
        <w:jc w:val="both"/>
        <w:rPr>
          <w:rFonts w:ascii="Arial" w:eastAsia="Arial" w:hAnsi="Arial" w:cs="Arial"/>
          <w:color w:val="000000" w:themeColor="text1"/>
        </w:rPr>
      </w:pPr>
      <w:r w:rsidRPr="0007429F">
        <w:rPr>
          <w:rFonts w:ascii="Arial" w:hAnsi="Arial" w:cs="Arial"/>
        </w:rPr>
        <w:t>Vystavovatelé na veletrhu B2B v expozici jednají s obchodními partnery, se kterými mají předem domluvené schůzky, zvou je do expozice na jednání (sezení). Představují svou prezentaci na tabletu/notebooku nebo jiné interaktivní obrazovce případně výjimečně i formou tištěných materiálů. Je tedy očekáván prostor pro jednání i prezentaci. Součástí každého jednacího místa bude přívod el. energie (zásuvka) s max odběrem 1,5 kW  A zároveň také příruční prostor pro uložení tištěných propagačních materiálů o velikosti min. 0,5 m3.</w:t>
      </w:r>
    </w:p>
    <w:p w14:paraId="4DA27A51" w14:textId="77777777" w:rsidR="0007429F" w:rsidRPr="0007429F" w:rsidRDefault="0007429F" w:rsidP="0007429F">
      <w:pPr>
        <w:spacing w:after="120" w:line="276" w:lineRule="auto"/>
        <w:jc w:val="both"/>
        <w:rPr>
          <w:rFonts w:ascii="Arial" w:eastAsia="Arial" w:hAnsi="Arial" w:cs="Arial"/>
          <w:color w:val="000000" w:themeColor="text1"/>
        </w:rPr>
      </w:pPr>
      <w:r w:rsidRPr="0007429F">
        <w:rPr>
          <w:rFonts w:ascii="Arial" w:hAnsi="Arial" w:cs="Arial"/>
        </w:rPr>
        <w:t>Je nutné počítat i  s variantou  sdíleného jednacího sektoru, což znamená že v jednom sektoru se budou prezentovat 2 vystavovatelé.</w:t>
      </w:r>
    </w:p>
    <w:p w14:paraId="6D3B61EB" w14:textId="77777777" w:rsidR="0007429F" w:rsidRPr="0007429F" w:rsidRDefault="0007429F" w:rsidP="0007429F">
      <w:pPr>
        <w:spacing w:after="120" w:line="276" w:lineRule="auto"/>
        <w:jc w:val="both"/>
        <w:rPr>
          <w:rFonts w:ascii="Arial" w:eastAsia="Arial" w:hAnsi="Arial" w:cs="Arial"/>
          <w:color w:val="000000" w:themeColor="text1"/>
        </w:rPr>
      </w:pPr>
      <w:r w:rsidRPr="0007429F">
        <w:rPr>
          <w:rFonts w:ascii="Arial" w:hAnsi="Arial" w:cs="Arial"/>
        </w:rPr>
        <w:t>Do návrhu expozice je nutné začlenit navigační systém expozice  (mapka, interaktivní prvek), který rychle navede návštěvníka ke správnému sektoru vystavovatele.</w:t>
      </w:r>
    </w:p>
    <w:p w14:paraId="1A28752D" w14:textId="77777777" w:rsidR="0007429F" w:rsidRPr="0007429F" w:rsidRDefault="0007429F" w:rsidP="0007429F">
      <w:pPr>
        <w:pStyle w:val="Nadpis4"/>
        <w:spacing w:before="0" w:after="120" w:line="276" w:lineRule="auto"/>
        <w:jc w:val="both"/>
        <w:rPr>
          <w:rFonts w:ascii="Arial" w:hAnsi="Arial" w:cs="Arial"/>
        </w:rPr>
      </w:pPr>
      <w:bookmarkStart w:id="13" w:name="_Toc1806539957"/>
      <w:r w:rsidRPr="0007429F">
        <w:rPr>
          <w:rFonts w:ascii="Arial" w:hAnsi="Arial" w:cs="Arial"/>
        </w:rPr>
        <w:t>Požadavky na zázemí pro realizátora, úložné a sdílené prostory</w:t>
      </w:r>
      <w:bookmarkEnd w:id="13"/>
    </w:p>
    <w:p w14:paraId="1D23FC1E" w14:textId="2DC48EB5" w:rsidR="0007429F" w:rsidRPr="0007429F" w:rsidRDefault="0007429F" w:rsidP="0007429F">
      <w:pPr>
        <w:spacing w:after="120" w:line="276" w:lineRule="auto"/>
        <w:jc w:val="both"/>
        <w:rPr>
          <w:rFonts w:ascii="Arial" w:eastAsia="Arial" w:hAnsi="Arial" w:cs="Arial"/>
        </w:rPr>
      </w:pPr>
      <w:r w:rsidRPr="0007429F">
        <w:rPr>
          <w:rFonts w:ascii="Arial" w:hAnsi="Arial" w:cs="Arial"/>
        </w:rPr>
        <w:t>Expozice bude obsahovat min. prostor pro zázemí cateringu (kuchyňku) o velikosti min. 12 m</w:t>
      </w:r>
      <w:r w:rsidRPr="005A4111">
        <w:rPr>
          <w:rFonts w:ascii="Arial" w:hAnsi="Arial" w:cs="Arial"/>
          <w:vertAlign w:val="superscript"/>
        </w:rPr>
        <w:t>2</w:t>
      </w:r>
      <w:r w:rsidRPr="0007429F">
        <w:rPr>
          <w:rFonts w:ascii="Arial" w:hAnsi="Arial" w:cs="Arial"/>
        </w:rPr>
        <w:t>, a pro sklad potřebného materiálu, šatnu, uložení potřebného prezentačního materiálu pro všechny vystavovatele. Kuchyňka bude obsahovat napojený dřez s přívodem teplé vody</w:t>
      </w:r>
      <w:r w:rsidR="001D1F78">
        <w:rPr>
          <w:rFonts w:ascii="Arial" w:hAnsi="Arial" w:cs="Arial"/>
        </w:rPr>
        <w:t>.</w:t>
      </w:r>
      <w:r w:rsidRPr="0007429F">
        <w:rPr>
          <w:rFonts w:ascii="Arial" w:hAnsi="Arial" w:cs="Arial"/>
        </w:rPr>
        <w:t xml:space="preserve">  </w:t>
      </w:r>
    </w:p>
    <w:p w14:paraId="088BCA4B" w14:textId="77777777" w:rsidR="0007429F" w:rsidRPr="0007429F" w:rsidRDefault="0007429F" w:rsidP="0007429F">
      <w:pPr>
        <w:spacing w:after="120" w:line="276" w:lineRule="auto"/>
        <w:jc w:val="both"/>
        <w:rPr>
          <w:rFonts w:ascii="Arial" w:eastAsia="Arial" w:hAnsi="Arial" w:cs="Arial"/>
        </w:rPr>
      </w:pPr>
      <w:r w:rsidRPr="0007429F">
        <w:rPr>
          <w:rFonts w:ascii="Arial" w:hAnsi="Arial" w:cs="Arial"/>
        </w:rPr>
        <w:t xml:space="preserve">Prostor musí velikostně odpovídat jejich počtu spoluvystavovatelů a délce veletrhu. </w:t>
      </w:r>
    </w:p>
    <w:p w14:paraId="75DC45FB" w14:textId="1E0C21C3" w:rsidR="0007429F" w:rsidRPr="0007429F" w:rsidRDefault="0007429F" w:rsidP="0007429F">
      <w:pPr>
        <w:spacing w:after="120" w:line="276" w:lineRule="auto"/>
        <w:jc w:val="both"/>
        <w:rPr>
          <w:rFonts w:ascii="Arial" w:eastAsia="Arial" w:hAnsi="Arial" w:cs="Arial"/>
        </w:rPr>
      </w:pPr>
      <w:r w:rsidRPr="0007429F">
        <w:rPr>
          <w:rFonts w:ascii="Arial" w:hAnsi="Arial" w:cs="Arial"/>
        </w:rPr>
        <w:t>Součástí expozice ve všech případech bude také barový pult pro poskytnutí základního občerstvení</w:t>
      </w:r>
      <w:r w:rsidR="00061BA1">
        <w:rPr>
          <w:rFonts w:ascii="Arial" w:hAnsi="Arial" w:cs="Arial"/>
        </w:rPr>
        <w:t>.</w:t>
      </w:r>
    </w:p>
    <w:p w14:paraId="1E75AADE" w14:textId="77777777" w:rsidR="0007429F" w:rsidRPr="0007429F" w:rsidRDefault="0007429F" w:rsidP="0007429F">
      <w:pPr>
        <w:spacing w:after="120" w:line="276" w:lineRule="auto"/>
        <w:jc w:val="both"/>
        <w:rPr>
          <w:rFonts w:ascii="Arial" w:eastAsia="Arial" w:hAnsi="Arial" w:cs="Arial"/>
        </w:rPr>
      </w:pPr>
      <w:r w:rsidRPr="0007429F">
        <w:rPr>
          <w:rFonts w:ascii="Arial" w:hAnsi="Arial" w:cs="Arial"/>
        </w:rPr>
        <w:t>Dispozice stánku bude předpokládat volný a bezkolizní pohyb osob. Zároveň budou zabezpečeny únikové koridory.</w:t>
      </w:r>
    </w:p>
    <w:p w14:paraId="2328C3B8" w14:textId="77777777" w:rsidR="0007429F" w:rsidRDefault="0007429F" w:rsidP="0007429F">
      <w:pPr>
        <w:spacing w:after="120" w:line="276" w:lineRule="auto"/>
        <w:jc w:val="both"/>
        <w:rPr>
          <w:rFonts w:ascii="Arial" w:hAnsi="Arial" w:cs="Arial"/>
        </w:rPr>
      </w:pPr>
      <w:r w:rsidRPr="0007429F">
        <w:rPr>
          <w:rFonts w:ascii="Arial" w:hAnsi="Arial" w:cs="Arial"/>
        </w:rPr>
        <w:t>Zadavatel upřednostňuje zakomponování dalších jednacích míst mimo sektory (např. barový stůl pro občerstvení vystavovatelů, nebo místo pro neformální setkání či čas před schůzkou apod.).</w:t>
      </w:r>
    </w:p>
    <w:p w14:paraId="77FC866B" w14:textId="77777777" w:rsidR="00256CF3" w:rsidRDefault="00256CF3" w:rsidP="00256CF3">
      <w:pPr>
        <w:pStyle w:val="Nadpis3"/>
        <w:spacing w:before="0" w:after="120" w:line="276" w:lineRule="auto"/>
        <w:jc w:val="both"/>
        <w:rPr>
          <w:rFonts w:ascii="Arial" w:hAnsi="Arial" w:cs="Arial"/>
        </w:rPr>
      </w:pPr>
      <w:bookmarkStart w:id="14" w:name="_Toc1851838110"/>
    </w:p>
    <w:p w14:paraId="1ED508C1" w14:textId="1CEC96BB" w:rsidR="00390B5A" w:rsidRPr="00256CF3" w:rsidRDefault="00256CF3" w:rsidP="00256CF3">
      <w:pPr>
        <w:pStyle w:val="Nadpis3"/>
        <w:spacing w:before="0" w:after="12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Návrh expozice – požadavky Objednatele na s</w:t>
      </w:r>
      <w:r w:rsidR="00390B5A" w:rsidRPr="00256CF3">
        <w:rPr>
          <w:rFonts w:ascii="Arial" w:hAnsi="Arial" w:cs="Arial"/>
        </w:rPr>
        <w:t>oučásti návrhu expozice</w:t>
      </w:r>
      <w:bookmarkEnd w:id="14"/>
    </w:p>
    <w:p w14:paraId="6DBDA928" w14:textId="77777777" w:rsidR="00390B5A" w:rsidRPr="00061BA1" w:rsidRDefault="00390B5A" w:rsidP="00390B5A">
      <w:pPr>
        <w:pStyle w:val="Nadpis4"/>
        <w:rPr>
          <w:rFonts w:ascii="Arial" w:hAnsi="Arial" w:cs="Arial"/>
        </w:rPr>
      </w:pPr>
      <w:bookmarkStart w:id="15" w:name="_Toc2134248110"/>
      <w:r w:rsidRPr="00061BA1">
        <w:rPr>
          <w:rFonts w:ascii="Arial" w:hAnsi="Arial" w:cs="Arial"/>
        </w:rPr>
        <w:t>Konceptuální návrh</w:t>
      </w:r>
      <w:bookmarkEnd w:id="15"/>
    </w:p>
    <w:p w14:paraId="200F4397" w14:textId="0ECF9A11" w:rsidR="00390B5A" w:rsidRPr="00061BA1" w:rsidRDefault="00390B5A" w:rsidP="00DE7DDD">
      <w:pPr>
        <w:jc w:val="both"/>
        <w:rPr>
          <w:rFonts w:ascii="Arial" w:hAnsi="Arial" w:cs="Arial"/>
        </w:rPr>
      </w:pPr>
      <w:r w:rsidRPr="00061BA1">
        <w:rPr>
          <w:rFonts w:ascii="Arial" w:hAnsi="Arial" w:cs="Arial"/>
        </w:rPr>
        <w:t>Konceptuální návrh bude vypracován formou obrazově textového dokumentu ve formátu PDF a editovat</w:t>
      </w:r>
      <w:r w:rsidR="001D2EAF" w:rsidRPr="00061BA1">
        <w:rPr>
          <w:rFonts w:ascii="Arial" w:hAnsi="Arial" w:cs="Arial"/>
        </w:rPr>
        <w:t>e</w:t>
      </w:r>
      <w:r w:rsidRPr="00061BA1">
        <w:rPr>
          <w:rFonts w:ascii="Arial" w:hAnsi="Arial" w:cs="Arial"/>
        </w:rPr>
        <w:t>l</w:t>
      </w:r>
      <w:r w:rsidR="001D2EAF" w:rsidRPr="00061BA1">
        <w:rPr>
          <w:rFonts w:ascii="Arial" w:hAnsi="Arial" w:cs="Arial"/>
        </w:rPr>
        <w:t>n</w:t>
      </w:r>
      <w:r w:rsidRPr="00061BA1">
        <w:rPr>
          <w:rFonts w:ascii="Arial" w:hAnsi="Arial" w:cs="Arial"/>
        </w:rPr>
        <w:t xml:space="preserve">ého formátu DOCX, InDesign, PowerPoint, </w:t>
      </w:r>
      <w:proofErr w:type="spellStart"/>
      <w:r w:rsidRPr="00061BA1">
        <w:rPr>
          <w:rFonts w:ascii="Arial" w:hAnsi="Arial" w:cs="Arial"/>
        </w:rPr>
        <w:t>Illustrator</w:t>
      </w:r>
      <w:proofErr w:type="spellEnd"/>
      <w:r w:rsidRPr="00061BA1">
        <w:rPr>
          <w:rFonts w:ascii="Arial" w:hAnsi="Arial" w:cs="Arial"/>
        </w:rPr>
        <w:t xml:space="preserve"> atp. </w:t>
      </w:r>
    </w:p>
    <w:p w14:paraId="27D5F422" w14:textId="17AD8ABA" w:rsidR="00390B5A" w:rsidRPr="00061BA1" w:rsidRDefault="00390B5A" w:rsidP="00DE7DDD">
      <w:pPr>
        <w:jc w:val="both"/>
        <w:rPr>
          <w:rFonts w:ascii="Arial" w:hAnsi="Arial" w:cs="Arial"/>
        </w:rPr>
      </w:pPr>
      <w:r w:rsidRPr="00061BA1">
        <w:rPr>
          <w:rFonts w:ascii="Arial" w:hAnsi="Arial" w:cs="Arial"/>
        </w:rPr>
        <w:t>Celková koncepce expozice, která zohledňuje charakter a cíle prezentace Česka jako turistické destinace. Měl by splňovat výše uvedené požadavky ideové, prostor</w:t>
      </w:r>
      <w:r w:rsidR="001D2EAF" w:rsidRPr="00061BA1">
        <w:rPr>
          <w:rFonts w:ascii="Arial" w:hAnsi="Arial" w:cs="Arial"/>
        </w:rPr>
        <w:t>ov</w:t>
      </w:r>
      <w:r w:rsidRPr="00061BA1">
        <w:rPr>
          <w:rFonts w:ascii="Arial" w:hAnsi="Arial" w:cs="Arial"/>
        </w:rPr>
        <w:t>é i technologické.</w:t>
      </w:r>
      <w:r w:rsidRPr="00061BA1">
        <w:rPr>
          <w:rStyle w:val="Nadpis4Char"/>
          <w:rFonts w:ascii="Arial" w:hAnsi="Arial" w:cs="Arial"/>
        </w:rPr>
        <w:t xml:space="preserve"> </w:t>
      </w:r>
    </w:p>
    <w:p w14:paraId="56037B11" w14:textId="51298B2C" w:rsidR="00390B5A" w:rsidRPr="00061BA1" w:rsidRDefault="00390B5A" w:rsidP="00390B5A">
      <w:pPr>
        <w:jc w:val="both"/>
        <w:rPr>
          <w:rFonts w:ascii="Arial" w:eastAsia="Arial" w:hAnsi="Arial" w:cs="Arial"/>
        </w:rPr>
      </w:pPr>
      <w:bookmarkStart w:id="16" w:name="_Toc1732712978"/>
      <w:bookmarkStart w:id="17" w:name="_Toc1098489852"/>
      <w:bookmarkStart w:id="18" w:name="_Toc177236391"/>
      <w:r w:rsidRPr="00061BA1">
        <w:rPr>
          <w:rStyle w:val="Nadpis4Char"/>
          <w:rFonts w:ascii="Arial" w:hAnsi="Arial" w:cs="Arial"/>
        </w:rPr>
        <w:t>Vizualizace a výkresová dokumentace</w:t>
      </w:r>
      <w:bookmarkEnd w:id="16"/>
      <w:bookmarkEnd w:id="17"/>
      <w:bookmarkEnd w:id="18"/>
    </w:p>
    <w:p w14:paraId="5E951649" w14:textId="4C9339E8" w:rsidR="00390B5A" w:rsidRPr="00061BA1" w:rsidRDefault="00390B5A" w:rsidP="00256CF3">
      <w:pPr>
        <w:jc w:val="both"/>
        <w:rPr>
          <w:rFonts w:ascii="Arial" w:hAnsi="Arial" w:cs="Arial"/>
        </w:rPr>
      </w:pPr>
      <w:r w:rsidRPr="00061BA1">
        <w:rPr>
          <w:rFonts w:ascii="Arial" w:hAnsi="Arial" w:cs="Arial"/>
        </w:rPr>
        <w:t>Vizualizace   bude vypracována formou obrazového anotovaného dokumentu ve formátu PDF a editovat</w:t>
      </w:r>
      <w:r w:rsidR="009B123C" w:rsidRPr="00061BA1">
        <w:rPr>
          <w:rFonts w:ascii="Arial" w:hAnsi="Arial" w:cs="Arial"/>
        </w:rPr>
        <w:t>e</w:t>
      </w:r>
      <w:r w:rsidRPr="00061BA1">
        <w:rPr>
          <w:rFonts w:ascii="Arial" w:hAnsi="Arial" w:cs="Arial"/>
        </w:rPr>
        <w:t>l</w:t>
      </w:r>
      <w:r w:rsidR="009B123C" w:rsidRPr="00061BA1">
        <w:rPr>
          <w:rFonts w:ascii="Arial" w:hAnsi="Arial" w:cs="Arial"/>
        </w:rPr>
        <w:t>n</w:t>
      </w:r>
      <w:r w:rsidRPr="00061BA1">
        <w:rPr>
          <w:rFonts w:ascii="Arial" w:hAnsi="Arial" w:cs="Arial"/>
        </w:rPr>
        <w:t xml:space="preserve">ého formátu InDesign, PowerPoint, Adobe </w:t>
      </w:r>
      <w:proofErr w:type="spellStart"/>
      <w:r w:rsidRPr="00061BA1">
        <w:rPr>
          <w:rFonts w:ascii="Arial" w:hAnsi="Arial" w:cs="Arial"/>
        </w:rPr>
        <w:t>Illustrator</w:t>
      </w:r>
      <w:proofErr w:type="spellEnd"/>
      <w:r w:rsidRPr="00061BA1">
        <w:rPr>
          <w:rFonts w:ascii="Arial" w:hAnsi="Arial" w:cs="Arial"/>
        </w:rPr>
        <w:t xml:space="preserve"> atp. </w:t>
      </w:r>
    </w:p>
    <w:p w14:paraId="3E0F0928" w14:textId="7CD7428A" w:rsidR="00390B5A" w:rsidRPr="00061BA1" w:rsidRDefault="00390B5A" w:rsidP="00256CF3">
      <w:pPr>
        <w:jc w:val="both"/>
        <w:rPr>
          <w:rFonts w:ascii="Arial" w:eastAsia="Arial" w:hAnsi="Arial" w:cs="Arial"/>
        </w:rPr>
      </w:pPr>
      <w:r w:rsidRPr="00061BA1">
        <w:rPr>
          <w:rFonts w:ascii="Arial" w:hAnsi="Arial" w:cs="Arial"/>
        </w:rPr>
        <w:lastRenderedPageBreak/>
        <w:t xml:space="preserve">Celkový </w:t>
      </w:r>
      <w:r w:rsidR="009B123C" w:rsidRPr="00061BA1">
        <w:rPr>
          <w:rFonts w:ascii="Arial" w:hAnsi="Arial" w:cs="Arial"/>
        </w:rPr>
        <w:t xml:space="preserve">minimální </w:t>
      </w:r>
      <w:r w:rsidRPr="00061BA1">
        <w:rPr>
          <w:rFonts w:ascii="Arial" w:hAnsi="Arial" w:cs="Arial"/>
        </w:rPr>
        <w:t>rozsah vizualizace je formou 2D a 3D vizualizace a výkresů, specificky:</w:t>
      </w:r>
    </w:p>
    <w:p w14:paraId="61DF1820" w14:textId="77777777" w:rsidR="00390B5A" w:rsidRPr="00061BA1" w:rsidRDefault="00390B5A" w:rsidP="005649DD">
      <w:pPr>
        <w:pStyle w:val="Odstavecseseznamem"/>
        <w:widowControl w:val="0"/>
        <w:spacing w:before="120" w:after="120" w:line="300" w:lineRule="exact"/>
        <w:ind w:hanging="360"/>
        <w:contextualSpacing w:val="0"/>
        <w:jc w:val="both"/>
        <w:rPr>
          <w:rFonts w:ascii="Arial" w:eastAsia="Arial" w:hAnsi="Arial" w:cs="Arial"/>
        </w:rPr>
      </w:pPr>
      <w:r w:rsidRPr="00061BA1">
        <w:rPr>
          <w:rFonts w:ascii="Arial" w:hAnsi="Arial" w:cs="Arial"/>
        </w:rPr>
        <w:t>1x Celkový půdorys mobiliáře i sítí a dalších prvků</w:t>
      </w:r>
    </w:p>
    <w:p w14:paraId="46AD603C" w14:textId="055C0000" w:rsidR="00390B5A" w:rsidRPr="00061BA1" w:rsidRDefault="00390B5A" w:rsidP="005649DD">
      <w:pPr>
        <w:pStyle w:val="Odstavecseseznamem"/>
        <w:widowControl w:val="0"/>
        <w:spacing w:before="120" w:after="120" w:line="300" w:lineRule="exact"/>
        <w:ind w:hanging="360"/>
        <w:contextualSpacing w:val="0"/>
        <w:jc w:val="both"/>
        <w:rPr>
          <w:rFonts w:ascii="Arial" w:eastAsia="Arial" w:hAnsi="Arial" w:cs="Arial"/>
        </w:rPr>
      </w:pPr>
      <w:r w:rsidRPr="00061BA1">
        <w:rPr>
          <w:rFonts w:ascii="Arial" w:hAnsi="Arial" w:cs="Arial"/>
        </w:rPr>
        <w:t xml:space="preserve">1x </w:t>
      </w:r>
      <w:r w:rsidR="00AA7DB4">
        <w:rPr>
          <w:rFonts w:ascii="Arial" w:hAnsi="Arial" w:cs="Arial"/>
        </w:rPr>
        <w:t>P</w:t>
      </w:r>
      <w:r w:rsidRPr="00061BA1">
        <w:rPr>
          <w:rFonts w:ascii="Arial" w:hAnsi="Arial" w:cs="Arial"/>
        </w:rPr>
        <w:t>ůdorys s popisem jednotlivých sektorů a funkčních částí - návrh umístění jednotlivých komponentů (zázemí, úložné prostory, jednací místa, prostor pro návštěvníky)</w:t>
      </w:r>
    </w:p>
    <w:p w14:paraId="0451CB1F" w14:textId="77777777" w:rsidR="00390B5A" w:rsidRPr="00061BA1" w:rsidRDefault="00390B5A" w:rsidP="005649DD">
      <w:pPr>
        <w:pStyle w:val="Odstavecseseznamem"/>
        <w:widowControl w:val="0"/>
        <w:spacing w:before="120" w:after="120" w:line="300" w:lineRule="exact"/>
        <w:ind w:hanging="360"/>
        <w:contextualSpacing w:val="0"/>
        <w:jc w:val="both"/>
        <w:rPr>
          <w:rFonts w:ascii="Arial" w:eastAsia="Arial" w:hAnsi="Arial" w:cs="Arial"/>
        </w:rPr>
      </w:pPr>
      <w:r w:rsidRPr="00061BA1">
        <w:rPr>
          <w:rFonts w:ascii="Arial" w:hAnsi="Arial" w:cs="Arial"/>
        </w:rPr>
        <w:t>4x 3D vizualizace různých pohledů na výstavní prostor – z toho 2x pohled z dálky v kontextu veletrhu, 2x pohled z pozice návštěvníka uvnitř stánku</w:t>
      </w:r>
    </w:p>
    <w:p w14:paraId="50EA1843" w14:textId="77777777" w:rsidR="00390B5A" w:rsidRPr="00061BA1" w:rsidRDefault="00390B5A" w:rsidP="005649DD">
      <w:pPr>
        <w:pStyle w:val="Odstavecseseznamem"/>
        <w:widowControl w:val="0"/>
        <w:spacing w:before="120" w:after="120" w:line="300" w:lineRule="exact"/>
        <w:ind w:hanging="360"/>
        <w:contextualSpacing w:val="0"/>
        <w:jc w:val="both"/>
        <w:rPr>
          <w:rFonts w:ascii="Arial" w:eastAsia="Arial" w:hAnsi="Arial" w:cs="Arial"/>
        </w:rPr>
      </w:pPr>
      <w:r w:rsidRPr="00061BA1">
        <w:rPr>
          <w:rFonts w:ascii="Arial" w:hAnsi="Arial" w:cs="Arial"/>
        </w:rPr>
        <w:t>4x Ortografické pohledy ze všech pohledových stran</w:t>
      </w:r>
    </w:p>
    <w:p w14:paraId="3FB19E6D" w14:textId="01876841" w:rsidR="00390B5A" w:rsidRPr="00061BA1" w:rsidRDefault="00390B5A" w:rsidP="005649DD">
      <w:pPr>
        <w:jc w:val="both"/>
        <w:rPr>
          <w:rFonts w:ascii="Arial" w:eastAsia="Arial" w:hAnsi="Arial" w:cs="Arial"/>
        </w:rPr>
      </w:pPr>
      <w:r w:rsidRPr="00061BA1">
        <w:rPr>
          <w:rFonts w:ascii="Arial" w:hAnsi="Arial" w:cs="Arial"/>
        </w:rPr>
        <w:t>Vizualizace budou zahrnovat ukázky možného využití prostoru (např. Simulace návštěvníků, umístění POS materiálů, navigace</w:t>
      </w:r>
      <w:r w:rsidR="005649DD" w:rsidRPr="00061BA1">
        <w:rPr>
          <w:rFonts w:ascii="Arial" w:hAnsi="Arial" w:cs="Arial"/>
        </w:rPr>
        <w:t>)</w:t>
      </w:r>
      <w:r w:rsidRPr="00061BA1">
        <w:rPr>
          <w:rFonts w:ascii="Arial" w:hAnsi="Arial" w:cs="Arial"/>
        </w:rPr>
        <w:t>.</w:t>
      </w:r>
    </w:p>
    <w:p w14:paraId="1C179E81" w14:textId="49751068" w:rsidR="00390B5A" w:rsidRPr="00061BA1" w:rsidRDefault="00390B5A" w:rsidP="005649DD">
      <w:pPr>
        <w:jc w:val="both"/>
        <w:rPr>
          <w:rFonts w:ascii="Arial" w:eastAsia="Arial" w:hAnsi="Arial" w:cs="Arial"/>
        </w:rPr>
      </w:pPr>
      <w:r w:rsidRPr="00061BA1">
        <w:rPr>
          <w:rFonts w:ascii="Arial" w:hAnsi="Arial" w:cs="Arial"/>
        </w:rPr>
        <w:t>Výkresová dokumentace bude ve stupni výrobní dílensk</w:t>
      </w:r>
      <w:r w:rsidR="00A8663D" w:rsidRPr="00061BA1">
        <w:rPr>
          <w:rFonts w:ascii="Arial" w:hAnsi="Arial" w:cs="Arial"/>
        </w:rPr>
        <w:t>é</w:t>
      </w:r>
      <w:r w:rsidRPr="00061BA1">
        <w:rPr>
          <w:rFonts w:ascii="Arial" w:hAnsi="Arial" w:cs="Arial"/>
        </w:rPr>
        <w:t xml:space="preserve"> dokumentace</w:t>
      </w:r>
      <w:r w:rsidR="00A8663D" w:rsidRPr="00061BA1">
        <w:rPr>
          <w:rFonts w:ascii="Arial" w:hAnsi="Arial" w:cs="Arial"/>
        </w:rPr>
        <w:t xml:space="preserve">, která bude před </w:t>
      </w:r>
      <w:r w:rsidR="007316AB" w:rsidRPr="00061BA1">
        <w:rPr>
          <w:rFonts w:ascii="Arial" w:hAnsi="Arial" w:cs="Arial"/>
        </w:rPr>
        <w:t>finálním předáním a převzetím</w:t>
      </w:r>
      <w:r w:rsidRPr="00061BA1">
        <w:rPr>
          <w:rFonts w:ascii="Arial" w:hAnsi="Arial" w:cs="Arial"/>
        </w:rPr>
        <w:t xml:space="preserve"> předložena Zadavateli ke konzultaci</w:t>
      </w:r>
      <w:r w:rsidR="007316AB" w:rsidRPr="00061BA1">
        <w:rPr>
          <w:rFonts w:ascii="Arial" w:hAnsi="Arial" w:cs="Arial"/>
        </w:rPr>
        <w:t xml:space="preserve"> a připomínkám</w:t>
      </w:r>
      <w:r w:rsidRPr="00061BA1">
        <w:rPr>
          <w:rFonts w:ascii="Arial" w:hAnsi="Arial" w:cs="Arial"/>
        </w:rPr>
        <w:t>.</w:t>
      </w:r>
    </w:p>
    <w:p w14:paraId="51288BB6" w14:textId="72BFBCEC" w:rsidR="00390B5A" w:rsidRPr="00061BA1" w:rsidRDefault="00390B5A" w:rsidP="00390B5A">
      <w:pPr>
        <w:pStyle w:val="Nadpis4"/>
        <w:rPr>
          <w:rFonts w:ascii="Arial" w:eastAsia="Arial" w:hAnsi="Arial" w:cs="Arial"/>
        </w:rPr>
      </w:pPr>
      <w:bookmarkStart w:id="19" w:name="_Toc573713312"/>
      <w:bookmarkStart w:id="20" w:name="_Toc1902415906"/>
      <w:bookmarkStart w:id="21" w:name="_Toc2123467063"/>
      <w:r w:rsidRPr="00061BA1">
        <w:rPr>
          <w:rFonts w:ascii="Arial" w:hAnsi="Arial" w:cs="Arial"/>
        </w:rPr>
        <w:t>Technická zpráva</w:t>
      </w:r>
      <w:bookmarkEnd w:id="19"/>
      <w:bookmarkEnd w:id="20"/>
      <w:bookmarkEnd w:id="21"/>
    </w:p>
    <w:p w14:paraId="1B849E96" w14:textId="4641340F" w:rsidR="00390B5A" w:rsidRPr="00061BA1" w:rsidRDefault="00390B5A" w:rsidP="007316AB">
      <w:pPr>
        <w:jc w:val="both"/>
        <w:rPr>
          <w:rFonts w:ascii="Arial" w:hAnsi="Arial" w:cs="Arial"/>
        </w:rPr>
      </w:pPr>
      <w:r w:rsidRPr="00061BA1">
        <w:rPr>
          <w:rFonts w:ascii="Arial" w:hAnsi="Arial" w:cs="Arial"/>
        </w:rPr>
        <w:t>Technická zpráva bude vypracována formou textového dokumentu ve formátu PDF a editovat</w:t>
      </w:r>
      <w:r w:rsidR="000D7846">
        <w:rPr>
          <w:rFonts w:ascii="Arial" w:hAnsi="Arial" w:cs="Arial"/>
        </w:rPr>
        <w:t>e</w:t>
      </w:r>
      <w:r w:rsidRPr="00061BA1">
        <w:rPr>
          <w:rFonts w:ascii="Arial" w:hAnsi="Arial" w:cs="Arial"/>
        </w:rPr>
        <w:t>l</w:t>
      </w:r>
      <w:r w:rsidR="000D7846">
        <w:rPr>
          <w:rFonts w:ascii="Arial" w:hAnsi="Arial" w:cs="Arial"/>
        </w:rPr>
        <w:t>n</w:t>
      </w:r>
      <w:r w:rsidRPr="00061BA1">
        <w:rPr>
          <w:rFonts w:ascii="Arial" w:hAnsi="Arial" w:cs="Arial"/>
        </w:rPr>
        <w:t xml:space="preserve">ého formátu DOCX a jiné. </w:t>
      </w:r>
    </w:p>
    <w:p w14:paraId="49C48F52" w14:textId="77777777" w:rsidR="00390B5A" w:rsidRPr="00061BA1" w:rsidRDefault="00390B5A" w:rsidP="007316AB">
      <w:pPr>
        <w:jc w:val="both"/>
        <w:rPr>
          <w:rFonts w:ascii="Arial" w:hAnsi="Arial" w:cs="Arial"/>
        </w:rPr>
      </w:pPr>
      <w:r w:rsidRPr="00061BA1">
        <w:rPr>
          <w:rFonts w:ascii="Arial" w:hAnsi="Arial" w:cs="Arial"/>
        </w:rPr>
        <w:t>Celkový rozsah dokumentu není nijak omezen.</w:t>
      </w:r>
    </w:p>
    <w:p w14:paraId="14BB2AC9" w14:textId="77777777" w:rsidR="00390B5A" w:rsidRPr="00061BA1" w:rsidRDefault="00390B5A" w:rsidP="007316AB">
      <w:pPr>
        <w:jc w:val="both"/>
        <w:rPr>
          <w:rFonts w:ascii="Arial" w:hAnsi="Arial" w:cs="Arial"/>
        </w:rPr>
      </w:pPr>
      <w:r w:rsidRPr="000D7846">
        <w:rPr>
          <w:rFonts w:ascii="Arial" w:hAnsi="Arial" w:cs="Arial"/>
          <w:u w:val="single"/>
        </w:rPr>
        <w:t>Technická zpráva bude obsahovat zejména, nikoli výlučně</w:t>
      </w:r>
      <w:r w:rsidRPr="00061BA1">
        <w:rPr>
          <w:rFonts w:ascii="Arial" w:hAnsi="Arial" w:cs="Arial"/>
        </w:rPr>
        <w:t>:</w:t>
      </w:r>
    </w:p>
    <w:p w14:paraId="6B652D5E" w14:textId="77777777" w:rsidR="00390B5A" w:rsidRPr="00061BA1" w:rsidRDefault="00390B5A" w:rsidP="007316AB">
      <w:pPr>
        <w:jc w:val="both"/>
        <w:rPr>
          <w:rFonts w:ascii="Arial" w:eastAsia="Arial" w:hAnsi="Arial" w:cs="Arial"/>
        </w:rPr>
      </w:pPr>
      <w:r w:rsidRPr="000D7846">
        <w:rPr>
          <w:rFonts w:ascii="Arial" w:hAnsi="Arial" w:cs="Arial"/>
          <w:u w:val="single"/>
        </w:rPr>
        <w:t>Materiály a povrchy</w:t>
      </w:r>
      <w:r w:rsidRPr="00061BA1">
        <w:rPr>
          <w:rFonts w:ascii="Arial" w:hAnsi="Arial" w:cs="Arial"/>
        </w:rPr>
        <w:t>: Popis použitých materiálů a povrchových úprav</w:t>
      </w:r>
    </w:p>
    <w:p w14:paraId="238A72E0" w14:textId="77777777" w:rsidR="00390B5A" w:rsidRPr="00061BA1" w:rsidRDefault="00390B5A" w:rsidP="007316AB">
      <w:pPr>
        <w:jc w:val="both"/>
        <w:rPr>
          <w:rFonts w:ascii="Arial" w:eastAsia="Arial" w:hAnsi="Arial" w:cs="Arial"/>
        </w:rPr>
      </w:pPr>
      <w:r w:rsidRPr="000D7846">
        <w:rPr>
          <w:rFonts w:ascii="Arial" w:hAnsi="Arial" w:cs="Arial"/>
          <w:u w:val="single"/>
        </w:rPr>
        <w:t>Ergonomické řešení</w:t>
      </w:r>
      <w:r w:rsidRPr="00061BA1">
        <w:rPr>
          <w:rFonts w:ascii="Arial" w:hAnsi="Arial" w:cs="Arial"/>
        </w:rPr>
        <w:t>: Zajištění funkčního a pohodlného prostoru pro návštěvníky i personál.</w:t>
      </w:r>
    </w:p>
    <w:p w14:paraId="1165BB71" w14:textId="77777777" w:rsidR="00390B5A" w:rsidRPr="00061BA1" w:rsidRDefault="00390B5A" w:rsidP="007316AB">
      <w:pPr>
        <w:jc w:val="both"/>
        <w:rPr>
          <w:rFonts w:ascii="Arial" w:eastAsia="Arial" w:hAnsi="Arial" w:cs="Arial"/>
          <w:u w:val="single"/>
        </w:rPr>
      </w:pPr>
      <w:r w:rsidRPr="000D7846">
        <w:rPr>
          <w:rFonts w:ascii="Arial" w:hAnsi="Arial" w:cs="Arial"/>
          <w:u w:val="single"/>
        </w:rPr>
        <w:t>Technická specifikace vybavení</w:t>
      </w:r>
      <w:r w:rsidRPr="00061BA1">
        <w:rPr>
          <w:rFonts w:ascii="Arial" w:hAnsi="Arial" w:cs="Arial"/>
        </w:rPr>
        <w:t>: Seznam, počet, technická specifikace jednotlivých prvků mobiliáře, hardware a AV vybavení</w:t>
      </w:r>
    </w:p>
    <w:p w14:paraId="06D49D25" w14:textId="4E770288" w:rsidR="00390B5A" w:rsidRPr="00061BA1" w:rsidRDefault="00390B5A" w:rsidP="007316AB">
      <w:pPr>
        <w:jc w:val="both"/>
        <w:rPr>
          <w:rFonts w:ascii="Arial" w:hAnsi="Arial" w:cs="Arial"/>
        </w:rPr>
      </w:pPr>
      <w:r w:rsidRPr="000D7846">
        <w:rPr>
          <w:rFonts w:ascii="Arial" w:hAnsi="Arial" w:cs="Arial"/>
          <w:u w:val="single"/>
        </w:rPr>
        <w:t>Specifikace provozních a distribučních tras rozvodů</w:t>
      </w:r>
      <w:r w:rsidRPr="00061BA1">
        <w:rPr>
          <w:rFonts w:ascii="Arial" w:hAnsi="Arial" w:cs="Arial"/>
        </w:rPr>
        <w:t xml:space="preserve">: vedení </w:t>
      </w:r>
      <w:proofErr w:type="spellStart"/>
      <w:r w:rsidRPr="00061BA1">
        <w:rPr>
          <w:rFonts w:ascii="Arial" w:hAnsi="Arial" w:cs="Arial"/>
        </w:rPr>
        <w:t>silno</w:t>
      </w:r>
      <w:proofErr w:type="spellEnd"/>
      <w:r w:rsidRPr="00061BA1">
        <w:rPr>
          <w:rFonts w:ascii="Arial" w:hAnsi="Arial" w:cs="Arial"/>
        </w:rPr>
        <w:t xml:space="preserve"> a slaboproudu, vody a o</w:t>
      </w:r>
      <w:r w:rsidR="000D7846">
        <w:rPr>
          <w:rFonts w:ascii="Arial" w:hAnsi="Arial" w:cs="Arial"/>
        </w:rPr>
        <w:t>d</w:t>
      </w:r>
      <w:r w:rsidRPr="00061BA1">
        <w:rPr>
          <w:rFonts w:ascii="Arial" w:hAnsi="Arial" w:cs="Arial"/>
        </w:rPr>
        <w:t>padu</w:t>
      </w:r>
    </w:p>
    <w:p w14:paraId="259D45AC" w14:textId="46A90880" w:rsidR="00390B5A" w:rsidRPr="00061BA1" w:rsidRDefault="00390B5A" w:rsidP="007316AB">
      <w:pPr>
        <w:jc w:val="both"/>
        <w:rPr>
          <w:rFonts w:ascii="Arial" w:eastAsia="Arial" w:hAnsi="Arial" w:cs="Arial"/>
        </w:rPr>
      </w:pPr>
      <w:r w:rsidRPr="000D7846">
        <w:rPr>
          <w:rFonts w:ascii="Arial" w:hAnsi="Arial" w:cs="Arial"/>
          <w:u w:val="single"/>
        </w:rPr>
        <w:t>Výrobní postupy</w:t>
      </w:r>
      <w:r w:rsidRPr="00061BA1">
        <w:rPr>
          <w:rFonts w:ascii="Arial" w:hAnsi="Arial" w:cs="Arial"/>
        </w:rPr>
        <w:t>: Popis výrobních a montážních postupů ve fázi prvotní výroby expozice</w:t>
      </w:r>
      <w:r w:rsidR="000D7846">
        <w:rPr>
          <w:rFonts w:ascii="Arial" w:hAnsi="Arial" w:cs="Arial"/>
        </w:rPr>
        <w:t>.</w:t>
      </w:r>
    </w:p>
    <w:p w14:paraId="2A72DF8D" w14:textId="77777777" w:rsidR="0000255E" w:rsidRPr="00061BA1" w:rsidRDefault="0000255E" w:rsidP="00390B5A">
      <w:pPr>
        <w:pStyle w:val="Nadpis4"/>
        <w:rPr>
          <w:rFonts w:ascii="Arial" w:hAnsi="Arial" w:cs="Arial"/>
        </w:rPr>
      </w:pPr>
      <w:bookmarkStart w:id="22" w:name="_Toc989492654"/>
      <w:bookmarkStart w:id="23" w:name="_Toc1392734909"/>
      <w:bookmarkStart w:id="24" w:name="_Toc1830062345"/>
    </w:p>
    <w:p w14:paraId="1D8697ED" w14:textId="4A735830" w:rsidR="00390B5A" w:rsidRPr="00AA7DB4" w:rsidRDefault="00390B5A" w:rsidP="0000255E">
      <w:pPr>
        <w:pStyle w:val="Nadpis3"/>
        <w:rPr>
          <w:rFonts w:ascii="Arial" w:hAnsi="Arial" w:cs="Arial"/>
        </w:rPr>
      </w:pPr>
      <w:r w:rsidRPr="00AA7DB4">
        <w:rPr>
          <w:rFonts w:ascii="Arial" w:hAnsi="Arial" w:cs="Arial"/>
        </w:rPr>
        <w:t>Architektonick</w:t>
      </w:r>
      <w:r w:rsidR="001267DB" w:rsidRPr="00AA7DB4">
        <w:rPr>
          <w:rFonts w:ascii="Arial" w:hAnsi="Arial" w:cs="Arial"/>
        </w:rPr>
        <w:t>ý</w:t>
      </w:r>
      <w:r w:rsidRPr="00AA7DB4">
        <w:rPr>
          <w:rFonts w:ascii="Arial" w:hAnsi="Arial" w:cs="Arial"/>
        </w:rPr>
        <w:t xml:space="preserve"> manuál pro adaptaci stánku</w:t>
      </w:r>
      <w:bookmarkEnd w:id="22"/>
      <w:bookmarkEnd w:id="23"/>
      <w:bookmarkEnd w:id="24"/>
      <w:r w:rsidRPr="00AA7DB4">
        <w:rPr>
          <w:rFonts w:ascii="Arial" w:hAnsi="Arial" w:cs="Arial"/>
        </w:rPr>
        <w:t xml:space="preserve"> </w:t>
      </w:r>
    </w:p>
    <w:p w14:paraId="50FA2EC4" w14:textId="5537E696" w:rsidR="0000255E" w:rsidRPr="00061BA1" w:rsidRDefault="0000255E" w:rsidP="00D36500">
      <w:pPr>
        <w:jc w:val="both"/>
        <w:rPr>
          <w:rFonts w:ascii="Arial" w:hAnsi="Arial" w:cs="Arial"/>
        </w:rPr>
      </w:pPr>
      <w:r w:rsidRPr="00061BA1">
        <w:rPr>
          <w:rFonts w:ascii="Arial" w:hAnsi="Arial" w:cs="Arial"/>
        </w:rPr>
        <w:t xml:space="preserve">Součástí předmětu </w:t>
      </w:r>
      <w:r w:rsidR="002A6F04" w:rsidRPr="00061BA1">
        <w:rPr>
          <w:rFonts w:ascii="Arial" w:hAnsi="Arial" w:cs="Arial"/>
        </w:rPr>
        <w:t>plnění bude kromě výrobně dílenské dokumentace i</w:t>
      </w:r>
      <w:r w:rsidR="00A66E0D" w:rsidRPr="00061BA1">
        <w:rPr>
          <w:rFonts w:ascii="Arial" w:hAnsi="Arial" w:cs="Arial"/>
        </w:rPr>
        <w:t xml:space="preserve"> architektonický manuál pro adaptaci stánku. </w:t>
      </w:r>
    </w:p>
    <w:p w14:paraId="074DC9B3" w14:textId="46FE91FC" w:rsidR="00453DDD" w:rsidRPr="00061BA1" w:rsidRDefault="00453DDD" w:rsidP="00453DDD">
      <w:pPr>
        <w:jc w:val="both"/>
        <w:rPr>
          <w:rFonts w:ascii="Arial" w:eastAsia="Arial" w:hAnsi="Arial" w:cs="Arial"/>
        </w:rPr>
      </w:pPr>
      <w:r w:rsidRPr="00061BA1">
        <w:rPr>
          <w:rFonts w:ascii="Arial" w:hAnsi="Arial" w:cs="Arial"/>
        </w:rPr>
        <w:t xml:space="preserve">Architektonický manuál </w:t>
      </w:r>
      <w:r w:rsidR="00533B0E" w:rsidRPr="00061BA1">
        <w:rPr>
          <w:rFonts w:ascii="Arial" w:hAnsi="Arial" w:cs="Arial"/>
        </w:rPr>
        <w:t xml:space="preserve">pro adaptaci stánku využívají </w:t>
      </w:r>
      <w:r w:rsidRPr="00061BA1">
        <w:rPr>
          <w:rFonts w:ascii="Arial" w:hAnsi="Arial" w:cs="Arial"/>
        </w:rPr>
        <w:t>zahraničních zastoupení, které se účastní menších veletrhů nebo prezentují formou stánku Zadavatele při jiných příležitostech</w:t>
      </w:r>
      <w:r w:rsidR="00533B0E" w:rsidRPr="00061BA1">
        <w:rPr>
          <w:rFonts w:ascii="Arial" w:hAnsi="Arial" w:cs="Arial"/>
        </w:rPr>
        <w:t xml:space="preserve">. Pro ty </w:t>
      </w:r>
      <w:r w:rsidRPr="00061BA1">
        <w:rPr>
          <w:rFonts w:ascii="Arial" w:hAnsi="Arial" w:cs="Arial"/>
        </w:rPr>
        <w:t>je potřeba, aby vizuální identitu hlavního veletržního stánku bylo možné adaptovat na menší stánky</w:t>
      </w:r>
      <w:r w:rsidR="00533B0E" w:rsidRPr="00061BA1">
        <w:rPr>
          <w:rFonts w:ascii="Arial" w:hAnsi="Arial" w:cs="Arial"/>
        </w:rPr>
        <w:t xml:space="preserve"> svépomocí (bez součinnosti realizátora hlavního veletržního stánku). Stánky jsou </w:t>
      </w:r>
      <w:r w:rsidRPr="00061BA1">
        <w:rPr>
          <w:rFonts w:ascii="Arial" w:hAnsi="Arial" w:cs="Arial"/>
        </w:rPr>
        <w:t>často katalogové, které je možné ovlivnit pouze částečně</w:t>
      </w:r>
      <w:r w:rsidR="001267DB" w:rsidRPr="00061BA1">
        <w:rPr>
          <w:rFonts w:ascii="Arial" w:hAnsi="Arial" w:cs="Arial"/>
        </w:rPr>
        <w:t>, dekoraci je ale možné doplnit dle architektonického manuálu</w:t>
      </w:r>
      <w:r w:rsidRPr="00061BA1">
        <w:rPr>
          <w:rFonts w:ascii="Arial" w:hAnsi="Arial" w:cs="Arial"/>
        </w:rPr>
        <w:t>.</w:t>
      </w:r>
    </w:p>
    <w:p w14:paraId="4F7F1AAA" w14:textId="5443196D" w:rsidR="00390B5A" w:rsidRPr="00061BA1" w:rsidRDefault="001267DB" w:rsidP="00D36500">
      <w:pPr>
        <w:jc w:val="both"/>
        <w:rPr>
          <w:rFonts w:ascii="Arial" w:hAnsi="Arial" w:cs="Arial"/>
        </w:rPr>
      </w:pPr>
      <w:r w:rsidRPr="00061BA1">
        <w:rPr>
          <w:rFonts w:ascii="Arial" w:hAnsi="Arial" w:cs="Arial"/>
        </w:rPr>
        <w:t>Architektonický m</w:t>
      </w:r>
      <w:r w:rsidR="00390B5A" w:rsidRPr="00061BA1">
        <w:rPr>
          <w:rFonts w:ascii="Arial" w:hAnsi="Arial" w:cs="Arial"/>
        </w:rPr>
        <w:t>anuál bude vypracován formou obrazově textového dokumentu ve formátu PDF a editovat</w:t>
      </w:r>
      <w:r w:rsidR="00D36500" w:rsidRPr="00061BA1">
        <w:rPr>
          <w:rFonts w:ascii="Arial" w:hAnsi="Arial" w:cs="Arial"/>
        </w:rPr>
        <w:t>e</w:t>
      </w:r>
      <w:r w:rsidR="00390B5A" w:rsidRPr="00061BA1">
        <w:rPr>
          <w:rFonts w:ascii="Arial" w:hAnsi="Arial" w:cs="Arial"/>
        </w:rPr>
        <w:t>l</w:t>
      </w:r>
      <w:r w:rsidR="00D36500" w:rsidRPr="00061BA1">
        <w:rPr>
          <w:rFonts w:ascii="Arial" w:hAnsi="Arial" w:cs="Arial"/>
        </w:rPr>
        <w:t>n</w:t>
      </w:r>
      <w:r w:rsidR="00390B5A" w:rsidRPr="00061BA1">
        <w:rPr>
          <w:rFonts w:ascii="Arial" w:hAnsi="Arial" w:cs="Arial"/>
        </w:rPr>
        <w:t xml:space="preserve">ého formátu DOCX, InDesign, PowerPoint, </w:t>
      </w:r>
      <w:proofErr w:type="spellStart"/>
      <w:r w:rsidR="00390B5A" w:rsidRPr="00061BA1">
        <w:rPr>
          <w:rFonts w:ascii="Arial" w:hAnsi="Arial" w:cs="Arial"/>
        </w:rPr>
        <w:t>Illustrator</w:t>
      </w:r>
      <w:proofErr w:type="spellEnd"/>
      <w:r w:rsidR="00390B5A" w:rsidRPr="00061BA1">
        <w:rPr>
          <w:rFonts w:ascii="Arial" w:hAnsi="Arial" w:cs="Arial"/>
        </w:rPr>
        <w:t xml:space="preserve"> atp. </w:t>
      </w:r>
    </w:p>
    <w:p w14:paraId="5A2ED51B" w14:textId="466AAF95" w:rsidR="00390B5A" w:rsidRPr="000D7846" w:rsidRDefault="00390B5A" w:rsidP="00D36500">
      <w:pPr>
        <w:jc w:val="both"/>
        <w:rPr>
          <w:rFonts w:ascii="Arial" w:hAnsi="Arial" w:cs="Arial"/>
        </w:rPr>
      </w:pPr>
      <w:r w:rsidRPr="000D7846">
        <w:rPr>
          <w:rFonts w:ascii="Arial" w:hAnsi="Arial" w:cs="Arial"/>
        </w:rPr>
        <w:t>Celkový rozsah dokumentu není nijak omezen.</w:t>
      </w:r>
    </w:p>
    <w:p w14:paraId="4186465F" w14:textId="77777777" w:rsidR="00390B5A" w:rsidRPr="000D7846" w:rsidRDefault="00390B5A" w:rsidP="00D36500">
      <w:pPr>
        <w:jc w:val="both"/>
        <w:rPr>
          <w:rFonts w:ascii="Arial" w:eastAsia="Arial" w:hAnsi="Arial" w:cs="Arial"/>
        </w:rPr>
      </w:pPr>
      <w:r w:rsidRPr="000D7846">
        <w:rPr>
          <w:rFonts w:ascii="Arial" w:hAnsi="Arial" w:cs="Arial"/>
        </w:rPr>
        <w:t>Velikosti zmenšených stánků je 40 m</w:t>
      </w:r>
      <w:r w:rsidRPr="000D7846">
        <w:rPr>
          <w:rFonts w:ascii="Arial" w:hAnsi="Arial" w:cs="Arial"/>
          <w:vertAlign w:val="superscript"/>
        </w:rPr>
        <w:t>2</w:t>
      </w:r>
      <w:r w:rsidRPr="000D7846">
        <w:rPr>
          <w:rFonts w:ascii="Arial" w:hAnsi="Arial" w:cs="Arial"/>
        </w:rPr>
        <w:t xml:space="preserve"> nebo 80 m</w:t>
      </w:r>
      <w:r w:rsidRPr="000D7846">
        <w:rPr>
          <w:rFonts w:ascii="Arial" w:hAnsi="Arial" w:cs="Arial"/>
          <w:vertAlign w:val="superscript"/>
        </w:rPr>
        <w:t>2</w:t>
      </w:r>
      <w:r w:rsidRPr="000D7846">
        <w:rPr>
          <w:rFonts w:ascii="Arial" w:hAnsi="Arial" w:cs="Arial"/>
        </w:rPr>
        <w:t xml:space="preserve"> plochy. </w:t>
      </w:r>
    </w:p>
    <w:p w14:paraId="5746798F" w14:textId="68C3BF5B" w:rsidR="00390B5A" w:rsidRPr="000D7846" w:rsidRDefault="00751EB0" w:rsidP="00D36500">
      <w:pPr>
        <w:jc w:val="both"/>
        <w:rPr>
          <w:rFonts w:ascii="Arial" w:eastAsia="Arial" w:hAnsi="Arial" w:cs="Arial"/>
        </w:rPr>
      </w:pPr>
      <w:r w:rsidRPr="000D7846">
        <w:rPr>
          <w:rFonts w:ascii="Arial" w:hAnsi="Arial" w:cs="Arial"/>
        </w:rPr>
        <w:lastRenderedPageBreak/>
        <w:t>Architektonický m</w:t>
      </w:r>
      <w:r w:rsidR="00390B5A" w:rsidRPr="000D7846">
        <w:rPr>
          <w:rFonts w:ascii="Arial" w:hAnsi="Arial" w:cs="Arial"/>
        </w:rPr>
        <w:t>anuál tedy bude definovat možnosti využití jednotlivých prvků či jejich kombinací pro další účely na akcích menšího rozsahu pro dosažení maximální synergie v prezentaci napříč různými veletrhy, také, ne však vždy nutně typu veletrhu (např. prezentací, workshopů apod.)". Adaptací je myšleno grafické zpracování jednotného vizuálního stylu pro výrobu ad hoc potisků a jiných dekorací, nikoliv použití prvků oficiální expozice.</w:t>
      </w:r>
      <w:r w:rsidR="00947116" w:rsidRPr="000D7846">
        <w:rPr>
          <w:rFonts w:ascii="Arial" w:hAnsi="Arial" w:cs="Arial"/>
        </w:rPr>
        <w:t xml:space="preserve"> Zejména je zapotřebí soustředit se </w:t>
      </w:r>
      <w:r w:rsidR="0052698A" w:rsidRPr="000D7846">
        <w:rPr>
          <w:rFonts w:ascii="Arial" w:hAnsi="Arial" w:cs="Arial"/>
        </w:rPr>
        <w:t>na přenos vizuálních idejí hlavního veletržního stánku, tvarosloví, unikátních prvků.</w:t>
      </w:r>
    </w:p>
    <w:p w14:paraId="199AE42E" w14:textId="77777777" w:rsidR="00390B5A" w:rsidRPr="000D7846" w:rsidRDefault="00390B5A" w:rsidP="0007429F">
      <w:pPr>
        <w:spacing w:after="120" w:line="276" w:lineRule="auto"/>
        <w:jc w:val="both"/>
        <w:rPr>
          <w:rFonts w:ascii="Arial" w:hAnsi="Arial" w:cs="Arial"/>
        </w:rPr>
      </w:pPr>
    </w:p>
    <w:p w14:paraId="4329812F" w14:textId="4F794DEC" w:rsidR="00D1034A" w:rsidRDefault="00D1034A" w:rsidP="00D1034A">
      <w:pPr>
        <w:pStyle w:val="Nadpis3"/>
        <w:spacing w:before="0" w:after="12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KAPITOLA II. – Požadavky </w:t>
      </w:r>
      <w:r w:rsidR="00A069F2">
        <w:rPr>
          <w:rFonts w:ascii="Arial" w:hAnsi="Arial" w:cs="Arial"/>
        </w:rPr>
        <w:t>Objednatele</w:t>
      </w:r>
      <w:r>
        <w:rPr>
          <w:rFonts w:ascii="Arial" w:hAnsi="Arial" w:cs="Arial"/>
        </w:rPr>
        <w:t xml:space="preserve"> na </w:t>
      </w:r>
      <w:r w:rsidR="00DE4522">
        <w:rPr>
          <w:rFonts w:ascii="Arial" w:hAnsi="Arial" w:cs="Arial"/>
        </w:rPr>
        <w:t xml:space="preserve">Realizaci expozic na </w:t>
      </w:r>
      <w:r w:rsidR="00365754">
        <w:rPr>
          <w:rFonts w:ascii="Arial" w:hAnsi="Arial" w:cs="Arial"/>
        </w:rPr>
        <w:t>zahraničních veletrzích</w:t>
      </w:r>
    </w:p>
    <w:p w14:paraId="5CFBDB53" w14:textId="78C3C7FB" w:rsidR="00B600E8" w:rsidRDefault="00B17190" w:rsidP="00B600E8">
      <w:pPr>
        <w:numPr>
          <w:ilvl w:val="0"/>
          <w:numId w:val="5"/>
        </w:numPr>
        <w:tabs>
          <w:tab w:val="clear" w:pos="360"/>
        </w:tabs>
        <w:autoSpaceDN w:val="0"/>
        <w:spacing w:before="120"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Poskytovate</w:t>
      </w:r>
      <w:r w:rsidR="009357DF">
        <w:rPr>
          <w:rFonts w:ascii="Arial" w:eastAsia="Arial" w:hAnsi="Arial" w:cs="Arial"/>
        </w:rPr>
        <w:t>l</w:t>
      </w:r>
      <w:r w:rsidRPr="7BB5B643">
        <w:rPr>
          <w:rFonts w:ascii="Arial" w:eastAsia="Arial" w:hAnsi="Arial" w:cs="Arial"/>
        </w:rPr>
        <w:t xml:space="preserve"> </w:t>
      </w:r>
      <w:r w:rsidR="005377AD">
        <w:rPr>
          <w:rFonts w:ascii="Arial" w:eastAsia="Arial" w:hAnsi="Arial" w:cs="Arial"/>
        </w:rPr>
        <w:t>je</w:t>
      </w:r>
      <w:r w:rsidRPr="7BB5B643">
        <w:rPr>
          <w:rFonts w:ascii="Arial" w:eastAsia="Arial" w:hAnsi="Arial" w:cs="Arial"/>
        </w:rPr>
        <w:t xml:space="preserve"> povinen provést jednání s</w:t>
      </w:r>
      <w:r w:rsidR="005377AD">
        <w:rPr>
          <w:rFonts w:ascii="Arial" w:eastAsia="Arial" w:hAnsi="Arial" w:cs="Arial"/>
        </w:rPr>
        <w:t> </w:t>
      </w:r>
      <w:r w:rsidRPr="7BB5B643">
        <w:rPr>
          <w:rFonts w:ascii="Arial" w:eastAsia="Arial" w:hAnsi="Arial" w:cs="Arial"/>
        </w:rPr>
        <w:t>oficiální správou</w:t>
      </w:r>
      <w:r w:rsidR="005377AD">
        <w:rPr>
          <w:rFonts w:ascii="Arial" w:eastAsia="Arial" w:hAnsi="Arial" w:cs="Arial"/>
        </w:rPr>
        <w:t xml:space="preserve"> konkrétního</w:t>
      </w:r>
      <w:r w:rsidRPr="7BB5B643">
        <w:rPr>
          <w:rFonts w:ascii="Arial" w:eastAsia="Arial" w:hAnsi="Arial" w:cs="Arial"/>
        </w:rPr>
        <w:t xml:space="preserve"> veletrhu a s </w:t>
      </w:r>
      <w:r w:rsidR="009357DF">
        <w:rPr>
          <w:rFonts w:ascii="Arial" w:eastAsia="Arial" w:hAnsi="Arial" w:cs="Arial"/>
        </w:rPr>
        <w:t>Objednatelem</w:t>
      </w:r>
      <w:r w:rsidRPr="7BB5B643">
        <w:rPr>
          <w:rFonts w:ascii="Arial" w:eastAsia="Arial" w:hAnsi="Arial" w:cs="Arial"/>
        </w:rPr>
        <w:t xml:space="preserve"> o podmínkách výstavby a technické realizace expozice</w:t>
      </w:r>
      <w:r w:rsidR="004143EE">
        <w:rPr>
          <w:rFonts w:ascii="Arial" w:eastAsia="Arial" w:hAnsi="Arial" w:cs="Arial"/>
        </w:rPr>
        <w:t xml:space="preserve"> na konkrétním veletrhu</w:t>
      </w:r>
      <w:r w:rsidR="00B600E8">
        <w:rPr>
          <w:rFonts w:ascii="Arial" w:eastAsia="Arial" w:hAnsi="Arial" w:cs="Arial"/>
        </w:rPr>
        <w:t>.</w:t>
      </w:r>
    </w:p>
    <w:p w14:paraId="41BF3BFE" w14:textId="22A572EC" w:rsidR="001D49E2" w:rsidRDefault="001D49E2" w:rsidP="00733F9E">
      <w:pPr>
        <w:numPr>
          <w:ilvl w:val="0"/>
          <w:numId w:val="5"/>
        </w:numPr>
        <w:tabs>
          <w:tab w:val="clear" w:pos="360"/>
        </w:tabs>
        <w:autoSpaceDN w:val="0"/>
        <w:spacing w:before="120" w:after="0" w:line="240" w:lineRule="auto"/>
        <w:jc w:val="both"/>
        <w:rPr>
          <w:rFonts w:ascii="Arial" w:eastAsia="Arial" w:hAnsi="Arial" w:cs="Arial"/>
          <w:lang w:eastAsia="ja-JP"/>
        </w:rPr>
      </w:pPr>
      <w:r>
        <w:rPr>
          <w:rFonts w:ascii="Arial" w:eastAsia="Arial" w:hAnsi="Arial" w:cs="Arial"/>
          <w:lang w:eastAsia="ja-JP"/>
        </w:rPr>
        <w:t xml:space="preserve">Na základě dodaných informací o počtu vystavovatelů zajistí Poskytovatel </w:t>
      </w:r>
      <w:r w:rsidRPr="00733F9E">
        <w:rPr>
          <w:rFonts w:ascii="Arial" w:eastAsia="Arial" w:hAnsi="Arial" w:cs="Arial"/>
          <w:b/>
          <w:bCs/>
          <w:lang w:eastAsia="ja-JP"/>
        </w:rPr>
        <w:t>min. 2 měsíce před konáním daného veletrhu</w:t>
      </w:r>
      <w:r>
        <w:rPr>
          <w:rFonts w:ascii="Arial" w:eastAsia="Arial" w:hAnsi="Arial" w:cs="Arial"/>
          <w:lang w:eastAsia="ja-JP"/>
        </w:rPr>
        <w:t xml:space="preserve"> technický výkres expozice přizpůsobený umístění a velikosti daného veletrhu a počtu vystavovatelů.</w:t>
      </w:r>
    </w:p>
    <w:p w14:paraId="6A4F52A6" w14:textId="17A0EE40" w:rsidR="00733F9E" w:rsidRDefault="00733F9E" w:rsidP="00733F9E">
      <w:pPr>
        <w:numPr>
          <w:ilvl w:val="0"/>
          <w:numId w:val="5"/>
        </w:numPr>
        <w:autoSpaceDN w:val="0"/>
        <w:spacing w:before="120"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Poskytovatel je</w:t>
      </w:r>
      <w:r w:rsidRPr="004E120B">
        <w:rPr>
          <w:rFonts w:ascii="Arial" w:eastAsia="Arial" w:hAnsi="Arial" w:cs="Arial"/>
        </w:rPr>
        <w:t xml:space="preserve"> povinen zajistit kompletní dopravu expozice na místo veletrhu</w:t>
      </w:r>
      <w:r>
        <w:rPr>
          <w:rFonts w:ascii="Arial" w:eastAsia="Arial" w:hAnsi="Arial" w:cs="Arial"/>
        </w:rPr>
        <w:t xml:space="preserve"> a zpět.</w:t>
      </w:r>
    </w:p>
    <w:p w14:paraId="002289C4" w14:textId="59C62362" w:rsidR="00733F9E" w:rsidRPr="006633F4" w:rsidRDefault="00573237" w:rsidP="00733F9E">
      <w:pPr>
        <w:numPr>
          <w:ilvl w:val="0"/>
          <w:numId w:val="5"/>
        </w:numPr>
        <w:tabs>
          <w:tab w:val="clear" w:pos="360"/>
        </w:tabs>
        <w:autoSpaceDN w:val="0"/>
        <w:spacing w:before="120"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Poskytovatel je současně </w:t>
      </w:r>
      <w:r w:rsidR="00733F9E" w:rsidRPr="006633F4">
        <w:rPr>
          <w:rFonts w:ascii="Arial" w:eastAsia="Arial" w:hAnsi="Arial" w:cs="Arial"/>
        </w:rPr>
        <w:t xml:space="preserve">povinen zajistit dopravu cca 700 kg propagačních materiálů ze skladu </w:t>
      </w:r>
      <w:r w:rsidR="009A42B1">
        <w:rPr>
          <w:rFonts w:ascii="Arial" w:eastAsia="Arial" w:hAnsi="Arial" w:cs="Arial"/>
        </w:rPr>
        <w:t>Objednatele</w:t>
      </w:r>
      <w:r w:rsidR="00733F9E" w:rsidRPr="006633F4">
        <w:rPr>
          <w:rFonts w:ascii="Arial" w:eastAsia="Arial" w:hAnsi="Arial" w:cs="Arial"/>
        </w:rPr>
        <w:t xml:space="preserve"> do místa konání veletrhu a zpět a to do příslušného skladu expozice </w:t>
      </w:r>
      <w:r w:rsidR="009A42B1">
        <w:rPr>
          <w:rFonts w:ascii="Arial" w:eastAsia="Arial" w:hAnsi="Arial" w:cs="Arial"/>
        </w:rPr>
        <w:t>Objednatele</w:t>
      </w:r>
      <w:r w:rsidR="00733F9E" w:rsidRPr="006633F4">
        <w:rPr>
          <w:rFonts w:ascii="Arial" w:eastAsia="Arial" w:hAnsi="Arial" w:cs="Arial"/>
        </w:rPr>
        <w:t xml:space="preserve"> v souladu s požadavky </w:t>
      </w:r>
      <w:r w:rsidR="009A42B1">
        <w:rPr>
          <w:rFonts w:ascii="Arial" w:eastAsia="Arial" w:hAnsi="Arial" w:cs="Arial"/>
        </w:rPr>
        <w:t>Objednatele</w:t>
      </w:r>
      <w:r w:rsidR="00733F9E" w:rsidRPr="006633F4">
        <w:rPr>
          <w:rFonts w:ascii="Arial" w:eastAsia="Arial" w:hAnsi="Arial" w:cs="Arial"/>
        </w:rPr>
        <w:t xml:space="preserve"> dle dílčích objednávek na daný veletrh. </w:t>
      </w:r>
    </w:p>
    <w:p w14:paraId="3731AE9B" w14:textId="26A63F2C" w:rsidR="004E120B" w:rsidRDefault="00B600E8" w:rsidP="00733F9E">
      <w:pPr>
        <w:numPr>
          <w:ilvl w:val="0"/>
          <w:numId w:val="5"/>
        </w:numPr>
        <w:autoSpaceDN w:val="0"/>
        <w:spacing w:before="120"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Poskytovatel je</w:t>
      </w:r>
      <w:r w:rsidR="00B17190" w:rsidRPr="00B600E8">
        <w:rPr>
          <w:rFonts w:ascii="Arial" w:eastAsia="Arial" w:hAnsi="Arial" w:cs="Arial"/>
        </w:rPr>
        <w:t xml:space="preserve"> povinen zajistit výstavbu</w:t>
      </w:r>
      <w:r w:rsidR="000B36E4">
        <w:rPr>
          <w:rFonts w:ascii="Arial" w:eastAsia="Arial" w:hAnsi="Arial" w:cs="Arial"/>
        </w:rPr>
        <w:t xml:space="preserve"> (montáž)</w:t>
      </w:r>
      <w:r w:rsidR="00B17190" w:rsidRPr="00B600E8">
        <w:rPr>
          <w:rFonts w:ascii="Arial" w:eastAsia="Arial" w:hAnsi="Arial" w:cs="Arial"/>
        </w:rPr>
        <w:t xml:space="preserve"> expozice</w:t>
      </w:r>
      <w:r w:rsidR="000B36E4">
        <w:rPr>
          <w:rFonts w:ascii="Arial" w:eastAsia="Arial" w:hAnsi="Arial" w:cs="Arial"/>
        </w:rPr>
        <w:t xml:space="preserve"> </w:t>
      </w:r>
      <w:r w:rsidR="00931BAE">
        <w:rPr>
          <w:rFonts w:ascii="Arial" w:eastAsia="Arial" w:hAnsi="Arial" w:cs="Arial"/>
        </w:rPr>
        <w:t>na daném</w:t>
      </w:r>
      <w:r w:rsidR="000E6125">
        <w:rPr>
          <w:rFonts w:ascii="Arial" w:eastAsia="Arial" w:hAnsi="Arial" w:cs="Arial"/>
        </w:rPr>
        <w:t xml:space="preserve"> konkrétním</w:t>
      </w:r>
      <w:r w:rsidR="00931BAE">
        <w:rPr>
          <w:rFonts w:ascii="Arial" w:eastAsia="Arial" w:hAnsi="Arial" w:cs="Arial"/>
        </w:rPr>
        <w:t xml:space="preserve"> veletrhu a následnou demontáž expozice</w:t>
      </w:r>
      <w:r w:rsidR="00B17190" w:rsidRPr="00B600E8">
        <w:rPr>
          <w:rFonts w:ascii="Arial" w:eastAsia="Arial" w:hAnsi="Arial" w:cs="Arial"/>
        </w:rPr>
        <w:t xml:space="preserve">, a to v souladu s požadavky </w:t>
      </w:r>
      <w:r w:rsidR="00270DE8">
        <w:rPr>
          <w:rFonts w:ascii="Arial" w:eastAsia="Arial" w:hAnsi="Arial" w:cs="Arial"/>
        </w:rPr>
        <w:t>Objednatele</w:t>
      </w:r>
      <w:r w:rsidR="00B17190" w:rsidRPr="00B600E8">
        <w:rPr>
          <w:rFonts w:ascii="Arial" w:eastAsia="Arial" w:hAnsi="Arial" w:cs="Arial"/>
        </w:rPr>
        <w:t xml:space="preserve"> dle zaslan</w:t>
      </w:r>
      <w:r w:rsidR="00270DE8">
        <w:rPr>
          <w:rFonts w:ascii="Arial" w:eastAsia="Arial" w:hAnsi="Arial" w:cs="Arial"/>
        </w:rPr>
        <w:t>é</w:t>
      </w:r>
      <w:r w:rsidR="00B17190" w:rsidRPr="00B600E8">
        <w:rPr>
          <w:rFonts w:ascii="Arial" w:eastAsia="Arial" w:hAnsi="Arial" w:cs="Arial"/>
        </w:rPr>
        <w:t xml:space="preserve"> dílčí objednávk</w:t>
      </w:r>
      <w:r w:rsidR="00270DE8">
        <w:rPr>
          <w:rFonts w:ascii="Arial" w:eastAsia="Arial" w:hAnsi="Arial" w:cs="Arial"/>
        </w:rPr>
        <w:t>y</w:t>
      </w:r>
      <w:r w:rsidR="00B17190" w:rsidRPr="00B600E8">
        <w:rPr>
          <w:rFonts w:ascii="Arial" w:eastAsia="Arial" w:hAnsi="Arial" w:cs="Arial"/>
        </w:rPr>
        <w:t xml:space="preserve"> na daný veletrh. </w:t>
      </w:r>
    </w:p>
    <w:p w14:paraId="4F3F0CF9" w14:textId="22B1AE21" w:rsidR="004E120B" w:rsidRDefault="004E120B" w:rsidP="00733F9E">
      <w:pPr>
        <w:numPr>
          <w:ilvl w:val="0"/>
          <w:numId w:val="5"/>
        </w:numPr>
        <w:autoSpaceDN w:val="0"/>
        <w:spacing w:before="120"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Poskytovatel</w:t>
      </w:r>
      <w:r w:rsidR="00B17190" w:rsidRPr="004E120B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je</w:t>
      </w:r>
      <w:r w:rsidR="00B17190" w:rsidRPr="004E120B">
        <w:rPr>
          <w:rFonts w:ascii="Arial" w:eastAsia="Arial" w:hAnsi="Arial" w:cs="Arial"/>
        </w:rPr>
        <w:t xml:space="preserve"> povinen zajistit vybavení expozice </w:t>
      </w:r>
      <w:r>
        <w:rPr>
          <w:rFonts w:ascii="Arial" w:eastAsia="Arial" w:hAnsi="Arial" w:cs="Arial"/>
        </w:rPr>
        <w:t>Objednatele</w:t>
      </w:r>
      <w:r w:rsidR="00B17190" w:rsidRPr="004E120B">
        <w:rPr>
          <w:rFonts w:ascii="Arial" w:eastAsia="Arial" w:hAnsi="Arial" w:cs="Arial"/>
        </w:rPr>
        <w:t xml:space="preserve">, výstavních sektorů a zázemí v souladu s požadavky </w:t>
      </w:r>
      <w:r>
        <w:rPr>
          <w:rFonts w:ascii="Arial" w:eastAsia="Arial" w:hAnsi="Arial" w:cs="Arial"/>
        </w:rPr>
        <w:t>Objednatele</w:t>
      </w:r>
      <w:r w:rsidR="00B17190" w:rsidRPr="004E120B">
        <w:rPr>
          <w:rFonts w:ascii="Arial" w:eastAsia="Arial" w:hAnsi="Arial" w:cs="Arial"/>
        </w:rPr>
        <w:t xml:space="preserve"> stanovenými v</w:t>
      </w:r>
      <w:r w:rsidR="00FE2D13">
        <w:rPr>
          <w:rFonts w:ascii="Arial" w:eastAsia="Arial" w:hAnsi="Arial" w:cs="Arial"/>
        </w:rPr>
        <w:t>e Smlouvy včetně příloh, v Návrhu expozice a Prováděcí dokumentace</w:t>
      </w:r>
      <w:r w:rsidR="00B17190" w:rsidRPr="004E120B">
        <w:rPr>
          <w:rFonts w:ascii="Arial" w:eastAsia="Arial" w:hAnsi="Arial" w:cs="Arial"/>
        </w:rPr>
        <w:t>.</w:t>
      </w:r>
    </w:p>
    <w:p w14:paraId="2CC8F735" w14:textId="34FF4A63" w:rsidR="00B17190" w:rsidRDefault="00B817A9" w:rsidP="00733F9E">
      <w:pPr>
        <w:numPr>
          <w:ilvl w:val="0"/>
          <w:numId w:val="5"/>
        </w:numPr>
        <w:tabs>
          <w:tab w:val="clear" w:pos="360"/>
          <w:tab w:val="num" w:pos="851"/>
        </w:tabs>
        <w:autoSpaceDN w:val="0"/>
        <w:spacing w:before="120" w:after="0" w:line="240" w:lineRule="auto"/>
        <w:jc w:val="both"/>
        <w:rPr>
          <w:rFonts w:ascii="Arial" w:eastAsia="Arial" w:hAnsi="Arial" w:cs="Arial"/>
          <w:lang w:eastAsia="ja-JP"/>
        </w:rPr>
      </w:pPr>
      <w:r>
        <w:rPr>
          <w:rFonts w:ascii="Arial" w:eastAsia="Arial" w:hAnsi="Arial" w:cs="Arial"/>
        </w:rPr>
        <w:t>Poskytovatel</w:t>
      </w:r>
      <w:r w:rsidR="00B17190" w:rsidRPr="5B9CB1FC">
        <w:rPr>
          <w:rFonts w:ascii="Arial" w:eastAsia="Arial" w:hAnsi="Arial" w:cs="Arial"/>
        </w:rPr>
        <w:t xml:space="preserve"> je povinen zajistit, aby po celou dobu konání veletrhu byla v expozici přítomna alespoň jedna z osob odpovědných za plnění veřejné zakázky (</w:t>
      </w:r>
      <w:r w:rsidR="005856EA">
        <w:rPr>
          <w:rFonts w:ascii="Arial" w:eastAsia="Arial" w:hAnsi="Arial" w:cs="Arial"/>
        </w:rPr>
        <w:t>Vedoucí realizačního týmu nebo zástupce vedoucího realizačního týmu</w:t>
      </w:r>
      <w:r w:rsidR="00B17190" w:rsidRPr="5B9CB1FC">
        <w:rPr>
          <w:rFonts w:ascii="Arial" w:eastAsia="Arial" w:hAnsi="Arial" w:cs="Arial"/>
        </w:rPr>
        <w:t xml:space="preserve">) pro okamžité/operativní poskytnutí pomoci a součinnosti, resp. samostatné řešení všech neočekávaných situací vzniklých v průběhu realizace veletrhu, týkajících se zejména materiálního zázemí (např. odstraňování závad v instalaci oficiální expozice, odstraňování poškození či poruch vybavení expozice, apod.). Stejně tak </w:t>
      </w:r>
      <w:r w:rsidR="007A4DFF">
        <w:rPr>
          <w:rFonts w:ascii="Arial" w:eastAsia="Arial" w:hAnsi="Arial" w:cs="Arial"/>
        </w:rPr>
        <w:t>je Poskytovatel povinen</w:t>
      </w:r>
      <w:r w:rsidR="00B17190" w:rsidRPr="5B9CB1FC">
        <w:rPr>
          <w:rFonts w:ascii="Arial" w:eastAsia="Arial" w:hAnsi="Arial" w:cs="Arial"/>
        </w:rPr>
        <w:t xml:space="preserve"> zajistit, aby byl </w:t>
      </w:r>
      <w:r w:rsidR="00B17190" w:rsidRPr="5B9CB1FC">
        <w:rPr>
          <w:rFonts w:ascii="Arial" w:eastAsia="Arial" w:hAnsi="Arial" w:cs="Arial"/>
          <w:lang w:eastAsia="ja-JP"/>
        </w:rPr>
        <w:t>po celou dobu konání veletrhu v  expozici k dispozici vhodně zaškolený technik, který bude dbát na řádný chod všech používaných technologií a elektrických zařízení expozice.</w:t>
      </w:r>
    </w:p>
    <w:p w14:paraId="5D6A8EBC" w14:textId="5D37DFD7" w:rsidR="00B17190" w:rsidRDefault="00B17190" w:rsidP="00733F9E">
      <w:pPr>
        <w:numPr>
          <w:ilvl w:val="0"/>
          <w:numId w:val="5"/>
        </w:numPr>
        <w:tabs>
          <w:tab w:val="clear" w:pos="360"/>
          <w:tab w:val="num" w:pos="851"/>
        </w:tabs>
        <w:spacing w:before="120" w:after="0" w:line="240" w:lineRule="auto"/>
        <w:jc w:val="both"/>
        <w:rPr>
          <w:rFonts w:ascii="Arial" w:eastAsia="Arial" w:hAnsi="Arial" w:cs="Arial"/>
          <w:lang w:eastAsia="ja-JP"/>
        </w:rPr>
      </w:pPr>
      <w:r>
        <w:rPr>
          <w:rFonts w:ascii="Arial" w:eastAsia="Arial" w:hAnsi="Arial" w:cs="Arial"/>
          <w:lang w:eastAsia="ja-JP"/>
        </w:rPr>
        <w:t>Pokud bude konstrukce expozice požadovat z</w:t>
      </w:r>
      <w:r w:rsidRPr="7BB5B643">
        <w:rPr>
          <w:rFonts w:ascii="Arial" w:eastAsia="Arial" w:hAnsi="Arial" w:cs="Arial"/>
          <w:lang w:eastAsia="ja-JP"/>
        </w:rPr>
        <w:t xml:space="preserve">ajištění statického posudku </w:t>
      </w:r>
      <w:r>
        <w:rPr>
          <w:rFonts w:ascii="Arial" w:eastAsia="Arial" w:hAnsi="Arial" w:cs="Arial"/>
          <w:lang w:eastAsia="ja-JP"/>
        </w:rPr>
        <w:t>je</w:t>
      </w:r>
      <w:r w:rsidRPr="7BB5B643">
        <w:rPr>
          <w:rFonts w:ascii="Arial" w:eastAsia="Arial" w:hAnsi="Arial" w:cs="Arial"/>
          <w:lang w:eastAsia="ja-JP"/>
        </w:rPr>
        <w:t xml:space="preserve"> </w:t>
      </w:r>
      <w:r w:rsidR="007E2B1F">
        <w:rPr>
          <w:rFonts w:ascii="Arial" w:eastAsia="Arial" w:hAnsi="Arial" w:cs="Arial"/>
          <w:lang w:eastAsia="ja-JP"/>
        </w:rPr>
        <w:t>Poskytovatel</w:t>
      </w:r>
      <w:r w:rsidRPr="7BB5B643">
        <w:rPr>
          <w:rFonts w:ascii="Arial" w:eastAsia="Arial" w:hAnsi="Arial" w:cs="Arial"/>
          <w:lang w:eastAsia="ja-JP"/>
        </w:rPr>
        <w:t xml:space="preserve">  povinen zajistit posudek </w:t>
      </w:r>
      <w:r>
        <w:rPr>
          <w:rFonts w:ascii="Arial" w:eastAsia="Arial" w:hAnsi="Arial" w:cs="Arial"/>
          <w:lang w:eastAsia="ja-JP"/>
        </w:rPr>
        <w:t>s</w:t>
      </w:r>
      <w:r w:rsidRPr="7BB5B643">
        <w:rPr>
          <w:rFonts w:ascii="Arial" w:eastAsia="Arial" w:hAnsi="Arial" w:cs="Arial"/>
          <w:lang w:eastAsia="ja-JP"/>
        </w:rPr>
        <w:t>tatika</w:t>
      </w:r>
      <w:r>
        <w:rPr>
          <w:rFonts w:ascii="Arial" w:eastAsia="Arial" w:hAnsi="Arial" w:cs="Arial"/>
          <w:lang w:eastAsia="ja-JP"/>
        </w:rPr>
        <w:t xml:space="preserve"> na své náklady.</w:t>
      </w:r>
    </w:p>
    <w:p w14:paraId="5BF29DB6" w14:textId="77777777" w:rsidR="00B17190" w:rsidRDefault="00B17190" w:rsidP="00B17190">
      <w:pPr>
        <w:autoSpaceDN w:val="0"/>
        <w:spacing w:before="120"/>
        <w:ind w:left="851"/>
        <w:jc w:val="both"/>
        <w:rPr>
          <w:rFonts w:ascii="Arial" w:eastAsia="Arial" w:hAnsi="Arial" w:cs="Arial"/>
        </w:rPr>
      </w:pPr>
    </w:p>
    <w:p w14:paraId="6B37B64C" w14:textId="77777777" w:rsidR="00B17190" w:rsidRPr="00B17190" w:rsidRDefault="00B17190" w:rsidP="00B17190"/>
    <w:p w14:paraId="345B0C38" w14:textId="77777777" w:rsidR="00572000" w:rsidRPr="00FD347B" w:rsidRDefault="00572000" w:rsidP="00FD347B">
      <w:pPr>
        <w:jc w:val="center"/>
        <w:rPr>
          <w:rFonts w:ascii="Arial" w:hAnsi="Arial" w:cs="Arial"/>
        </w:rPr>
      </w:pPr>
    </w:p>
    <w:sectPr w:rsidR="00572000" w:rsidRPr="00FD347B">
      <w:head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5C6863" w14:textId="77777777" w:rsidR="00B848DB" w:rsidRDefault="00B848DB" w:rsidP="00DF6DD5">
      <w:pPr>
        <w:spacing w:after="0" w:line="240" w:lineRule="auto"/>
      </w:pPr>
      <w:r>
        <w:separator/>
      </w:r>
    </w:p>
  </w:endnote>
  <w:endnote w:type="continuationSeparator" w:id="0">
    <w:p w14:paraId="0F708F34" w14:textId="77777777" w:rsidR="00B848DB" w:rsidRDefault="00B848DB" w:rsidP="00DF6D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D241C3" w14:textId="77777777" w:rsidR="00B848DB" w:rsidRDefault="00B848DB" w:rsidP="00DF6DD5">
      <w:pPr>
        <w:spacing w:after="0" w:line="240" w:lineRule="auto"/>
      </w:pPr>
      <w:r>
        <w:separator/>
      </w:r>
    </w:p>
  </w:footnote>
  <w:footnote w:type="continuationSeparator" w:id="0">
    <w:p w14:paraId="0E108DAB" w14:textId="77777777" w:rsidR="00B848DB" w:rsidRDefault="00B848DB" w:rsidP="00DF6D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C48D6E" w14:textId="7C4CD8F8" w:rsidR="00DF6DD5" w:rsidRPr="00DF6DD5" w:rsidRDefault="00DF6DD5">
    <w:pPr>
      <w:pStyle w:val="Zhlav"/>
      <w:rPr>
        <w:rFonts w:ascii="Arial" w:hAnsi="Arial" w:cs="Arial"/>
        <w:i/>
        <w:iCs/>
        <w:sz w:val="20"/>
        <w:szCs w:val="20"/>
      </w:rPr>
    </w:pPr>
    <w:r w:rsidRPr="00DF6DD5">
      <w:rPr>
        <w:rFonts w:ascii="Arial" w:hAnsi="Arial" w:cs="Arial"/>
        <w:i/>
        <w:iCs/>
        <w:sz w:val="20"/>
        <w:szCs w:val="20"/>
      </w:rPr>
      <w:t xml:space="preserve">Příloha č. </w:t>
    </w:r>
    <w:r w:rsidR="00C72D9E">
      <w:rPr>
        <w:rFonts w:ascii="Arial" w:hAnsi="Arial" w:cs="Arial"/>
        <w:i/>
        <w:iCs/>
        <w:sz w:val="20"/>
        <w:szCs w:val="20"/>
      </w:rPr>
      <w:t>1</w:t>
    </w:r>
    <w:r w:rsidRPr="00DF6DD5">
      <w:rPr>
        <w:rFonts w:ascii="Arial" w:hAnsi="Arial" w:cs="Arial"/>
        <w:i/>
        <w:iCs/>
        <w:sz w:val="20"/>
        <w:szCs w:val="20"/>
      </w:rPr>
      <w:t xml:space="preserve"> </w:t>
    </w:r>
    <w:r w:rsidR="00C72D9E">
      <w:rPr>
        <w:rFonts w:ascii="Arial" w:hAnsi="Arial" w:cs="Arial"/>
        <w:i/>
        <w:iCs/>
        <w:sz w:val="20"/>
        <w:szCs w:val="20"/>
      </w:rPr>
      <w:t>Smlouvy</w:t>
    </w:r>
    <w:r w:rsidRPr="00DF6DD5">
      <w:rPr>
        <w:rFonts w:ascii="Arial" w:hAnsi="Arial" w:cs="Arial"/>
        <w:i/>
        <w:iCs/>
        <w:sz w:val="20"/>
        <w:szCs w:val="20"/>
      </w:rPr>
      <w:t xml:space="preserve"> – Specifikace předmětu plnění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4613E"/>
    <w:multiLevelType w:val="hybridMultilevel"/>
    <w:tmpl w:val="44C6DB06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277606ED"/>
    <w:multiLevelType w:val="hybridMultilevel"/>
    <w:tmpl w:val="171274A6"/>
    <w:lvl w:ilvl="0" w:tplc="719836A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28C82F1C"/>
    <w:multiLevelType w:val="hybridMultilevel"/>
    <w:tmpl w:val="171274A6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5E0D63CA"/>
    <w:multiLevelType w:val="hybridMultilevel"/>
    <w:tmpl w:val="0776915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0961E85"/>
    <w:multiLevelType w:val="hybridMultilevel"/>
    <w:tmpl w:val="8CE6D5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8151983">
    <w:abstractNumId w:val="4"/>
  </w:num>
  <w:num w:numId="2" w16cid:durableId="1547713355">
    <w:abstractNumId w:val="3"/>
  </w:num>
  <w:num w:numId="3" w16cid:durableId="7698571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00231059">
    <w:abstractNumId w:val="1"/>
  </w:num>
  <w:num w:numId="5" w16cid:durableId="1246383263">
    <w:abstractNumId w:val="0"/>
  </w:num>
  <w:num w:numId="6" w16cid:durableId="21056889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96E"/>
    <w:rsid w:val="0000255E"/>
    <w:rsid w:val="00006746"/>
    <w:rsid w:val="0001010E"/>
    <w:rsid w:val="0003245E"/>
    <w:rsid w:val="00061BA1"/>
    <w:rsid w:val="0007429F"/>
    <w:rsid w:val="0009635C"/>
    <w:rsid w:val="000B36E4"/>
    <w:rsid w:val="000D3F82"/>
    <w:rsid w:val="000D7846"/>
    <w:rsid w:val="000E6125"/>
    <w:rsid w:val="000F4E0C"/>
    <w:rsid w:val="001267DB"/>
    <w:rsid w:val="0019397A"/>
    <w:rsid w:val="001D1F78"/>
    <w:rsid w:val="001D2EAF"/>
    <w:rsid w:val="001D49E2"/>
    <w:rsid w:val="00200722"/>
    <w:rsid w:val="00200B07"/>
    <w:rsid w:val="002057B4"/>
    <w:rsid w:val="00220B67"/>
    <w:rsid w:val="00225486"/>
    <w:rsid w:val="00256CF3"/>
    <w:rsid w:val="00270782"/>
    <w:rsid w:val="00270DE8"/>
    <w:rsid w:val="002828E5"/>
    <w:rsid w:val="002A6F04"/>
    <w:rsid w:val="002B0666"/>
    <w:rsid w:val="002B1F7D"/>
    <w:rsid w:val="002C40A8"/>
    <w:rsid w:val="002C5323"/>
    <w:rsid w:val="002C7171"/>
    <w:rsid w:val="002D1952"/>
    <w:rsid w:val="002F140E"/>
    <w:rsid w:val="00301928"/>
    <w:rsid w:val="00307FB4"/>
    <w:rsid w:val="00333700"/>
    <w:rsid w:val="00365754"/>
    <w:rsid w:val="00390B5A"/>
    <w:rsid w:val="003A2A56"/>
    <w:rsid w:val="003F0F1C"/>
    <w:rsid w:val="003F3F24"/>
    <w:rsid w:val="004015A7"/>
    <w:rsid w:val="004143EE"/>
    <w:rsid w:val="0043770E"/>
    <w:rsid w:val="00453DDD"/>
    <w:rsid w:val="00473B48"/>
    <w:rsid w:val="0048296E"/>
    <w:rsid w:val="004B1685"/>
    <w:rsid w:val="004E120B"/>
    <w:rsid w:val="004E7E22"/>
    <w:rsid w:val="0052698A"/>
    <w:rsid w:val="00533B0E"/>
    <w:rsid w:val="00534C2F"/>
    <w:rsid w:val="005377AD"/>
    <w:rsid w:val="00542AF1"/>
    <w:rsid w:val="005647A5"/>
    <w:rsid w:val="005649DD"/>
    <w:rsid w:val="00572000"/>
    <w:rsid w:val="00573237"/>
    <w:rsid w:val="00583E7A"/>
    <w:rsid w:val="005856EA"/>
    <w:rsid w:val="00592386"/>
    <w:rsid w:val="005A4111"/>
    <w:rsid w:val="005F74C0"/>
    <w:rsid w:val="006056E6"/>
    <w:rsid w:val="00636B73"/>
    <w:rsid w:val="006633F4"/>
    <w:rsid w:val="0067439C"/>
    <w:rsid w:val="006E1717"/>
    <w:rsid w:val="007316AB"/>
    <w:rsid w:val="00733F9E"/>
    <w:rsid w:val="007502C6"/>
    <w:rsid w:val="00751EB0"/>
    <w:rsid w:val="00785CC5"/>
    <w:rsid w:val="007A4DFF"/>
    <w:rsid w:val="007E2B1F"/>
    <w:rsid w:val="00802A4D"/>
    <w:rsid w:val="00804F9B"/>
    <w:rsid w:val="0084599F"/>
    <w:rsid w:val="00931BAE"/>
    <w:rsid w:val="009357DF"/>
    <w:rsid w:val="00947116"/>
    <w:rsid w:val="0097095A"/>
    <w:rsid w:val="009826FF"/>
    <w:rsid w:val="00986F5C"/>
    <w:rsid w:val="009A42B1"/>
    <w:rsid w:val="009A7179"/>
    <w:rsid w:val="009B123C"/>
    <w:rsid w:val="009D7B70"/>
    <w:rsid w:val="009F0EF6"/>
    <w:rsid w:val="00A069F2"/>
    <w:rsid w:val="00A55CE6"/>
    <w:rsid w:val="00A66E0D"/>
    <w:rsid w:val="00A8663D"/>
    <w:rsid w:val="00A86ABF"/>
    <w:rsid w:val="00AA7DB4"/>
    <w:rsid w:val="00AF52C8"/>
    <w:rsid w:val="00B17190"/>
    <w:rsid w:val="00B439DE"/>
    <w:rsid w:val="00B600E8"/>
    <w:rsid w:val="00B65397"/>
    <w:rsid w:val="00B65EA2"/>
    <w:rsid w:val="00B66346"/>
    <w:rsid w:val="00B73D08"/>
    <w:rsid w:val="00B75156"/>
    <w:rsid w:val="00B817A9"/>
    <w:rsid w:val="00B848DB"/>
    <w:rsid w:val="00BB3FB7"/>
    <w:rsid w:val="00BD0DD3"/>
    <w:rsid w:val="00BD3FB0"/>
    <w:rsid w:val="00BE74FC"/>
    <w:rsid w:val="00C22BFA"/>
    <w:rsid w:val="00C40775"/>
    <w:rsid w:val="00C4490C"/>
    <w:rsid w:val="00C72D9E"/>
    <w:rsid w:val="00CF06CB"/>
    <w:rsid w:val="00CF5E6B"/>
    <w:rsid w:val="00D1034A"/>
    <w:rsid w:val="00D11118"/>
    <w:rsid w:val="00D224C6"/>
    <w:rsid w:val="00D3245C"/>
    <w:rsid w:val="00D36500"/>
    <w:rsid w:val="00D465C7"/>
    <w:rsid w:val="00D46A94"/>
    <w:rsid w:val="00D619F7"/>
    <w:rsid w:val="00DE4522"/>
    <w:rsid w:val="00DE7DDD"/>
    <w:rsid w:val="00DF6DD5"/>
    <w:rsid w:val="00E20503"/>
    <w:rsid w:val="00E454B8"/>
    <w:rsid w:val="00E77846"/>
    <w:rsid w:val="00EC6D34"/>
    <w:rsid w:val="00EF1709"/>
    <w:rsid w:val="00EF1DDE"/>
    <w:rsid w:val="00F24F81"/>
    <w:rsid w:val="00F5416C"/>
    <w:rsid w:val="00F7341F"/>
    <w:rsid w:val="00F81190"/>
    <w:rsid w:val="00FD113C"/>
    <w:rsid w:val="00FD347B"/>
    <w:rsid w:val="00FE2D13"/>
    <w:rsid w:val="00FE6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E6F23"/>
  <w15:chartTrackingRefBased/>
  <w15:docId w15:val="{BEDF706B-5C24-4E56-B29B-F196156B0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829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829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829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4829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829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829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829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829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829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829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829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829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rsid w:val="0048296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8296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8296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8296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8296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8296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829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829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829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829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829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8296E"/>
    <w:rPr>
      <w:i/>
      <w:iCs/>
      <w:color w:val="404040" w:themeColor="text1" w:themeTint="BF"/>
    </w:rPr>
  </w:style>
  <w:style w:type="paragraph" w:styleId="Odstavecseseznamem">
    <w:name w:val="List Paragraph"/>
    <w:basedOn w:val="Normln"/>
    <w:link w:val="OdstavecseseznamemChar"/>
    <w:uiPriority w:val="99"/>
    <w:qFormat/>
    <w:rsid w:val="0048296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8296E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829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8296E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8296E"/>
    <w:rPr>
      <w:b/>
      <w:bCs/>
      <w:smallCaps/>
      <w:color w:val="0F4761" w:themeColor="accent1" w:themeShade="BF"/>
      <w:spacing w:val="5"/>
    </w:rPr>
  </w:style>
  <w:style w:type="paragraph" w:styleId="Zkladntext">
    <w:name w:val="Body Text"/>
    <w:basedOn w:val="Normln"/>
    <w:link w:val="ZkladntextChar"/>
    <w:rsid w:val="00DF6DD5"/>
    <w:pPr>
      <w:spacing w:after="0" w:line="240" w:lineRule="auto"/>
      <w:ind w:right="150"/>
      <w:jc w:val="both"/>
    </w:pPr>
    <w:rPr>
      <w:rFonts w:ascii="Palatino Linotype" w:eastAsia="Times New Roman" w:hAnsi="Palatino Linotype" w:cs="Times New Roman"/>
      <w:kern w:val="0"/>
      <w:sz w:val="20"/>
      <w:szCs w:val="20"/>
      <w:lang w:eastAsia="cs-CZ"/>
      <w14:ligatures w14:val="none"/>
    </w:rPr>
  </w:style>
  <w:style w:type="character" w:customStyle="1" w:styleId="ZkladntextChar">
    <w:name w:val="Základní text Char"/>
    <w:basedOn w:val="Standardnpsmoodstavce"/>
    <w:link w:val="Zkladntext"/>
    <w:rsid w:val="00DF6DD5"/>
    <w:rPr>
      <w:rFonts w:ascii="Palatino Linotype" w:eastAsia="Times New Roman" w:hAnsi="Palatino Linotype" w:cs="Times New Roman"/>
      <w:kern w:val="0"/>
      <w:sz w:val="20"/>
      <w:szCs w:val="20"/>
      <w:lang w:eastAsia="cs-CZ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DF6D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F6DD5"/>
  </w:style>
  <w:style w:type="paragraph" w:styleId="Zpat">
    <w:name w:val="footer"/>
    <w:basedOn w:val="Normln"/>
    <w:link w:val="ZpatChar"/>
    <w:uiPriority w:val="99"/>
    <w:unhideWhenUsed/>
    <w:rsid w:val="00DF6D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F6DD5"/>
  </w:style>
  <w:style w:type="character" w:styleId="Odkaznakoment">
    <w:name w:val="annotation reference"/>
    <w:basedOn w:val="Standardnpsmoodstavce"/>
    <w:uiPriority w:val="99"/>
    <w:semiHidden/>
    <w:unhideWhenUsed/>
    <w:qFormat/>
    <w:rsid w:val="0007429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qFormat/>
    <w:rsid w:val="0007429F"/>
    <w:pPr>
      <w:spacing w:before="120" w:after="120"/>
    </w:pPr>
    <w:rPr>
      <w:sz w:val="20"/>
      <w:szCs w:val="20"/>
      <w:lang w:val="cs"/>
    </w:rPr>
  </w:style>
  <w:style w:type="character" w:customStyle="1" w:styleId="TextkomenteChar">
    <w:name w:val="Text komentáře Char"/>
    <w:basedOn w:val="Standardnpsmoodstavce"/>
    <w:link w:val="Textkomente"/>
    <w:uiPriority w:val="99"/>
    <w:qFormat/>
    <w:rsid w:val="0007429F"/>
    <w:rPr>
      <w:sz w:val="20"/>
      <w:szCs w:val="20"/>
      <w:lang w:val="cs"/>
    </w:rPr>
  </w:style>
  <w:style w:type="character" w:customStyle="1" w:styleId="OdstavecseseznamemChar">
    <w:name w:val="Odstavec se seznamem Char"/>
    <w:link w:val="Odstavecseseznamem"/>
    <w:uiPriority w:val="99"/>
    <w:rsid w:val="0007429F"/>
  </w:style>
  <w:style w:type="character" w:styleId="Hypertextovodkaz">
    <w:name w:val="Hyperlink"/>
    <w:basedOn w:val="Standardnpsmoodstavce"/>
    <w:uiPriority w:val="99"/>
    <w:unhideWhenUsed/>
    <w:rsid w:val="0007429F"/>
    <w:rPr>
      <w:color w:val="467886" w:themeColor="hyperlink"/>
      <w:u w:val="single"/>
    </w:rPr>
  </w:style>
  <w:style w:type="character" w:styleId="Zmnka">
    <w:name w:val="Mention"/>
    <w:basedOn w:val="Standardnpsmoodstavce"/>
    <w:uiPriority w:val="99"/>
    <w:unhideWhenUsed/>
    <w:rsid w:val="0007429F"/>
    <w:rPr>
      <w:color w:val="2B579A"/>
      <w:shd w:val="clear" w:color="auto" w:fill="E1DFDD"/>
    </w:rPr>
  </w:style>
  <w:style w:type="paragraph" w:styleId="Revize">
    <w:name w:val="Revision"/>
    <w:hidden/>
    <w:uiPriority w:val="99"/>
    <w:semiHidden/>
    <w:rsid w:val="00225486"/>
    <w:pPr>
      <w:spacing w:after="0" w:line="240" w:lineRule="auto"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4490C"/>
    <w:pPr>
      <w:spacing w:before="0" w:after="160" w:line="240" w:lineRule="auto"/>
    </w:pPr>
    <w:rPr>
      <w:b/>
      <w:bCs/>
      <w:lang w:val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4490C"/>
    <w:rPr>
      <w:b/>
      <w:bCs/>
      <w:sz w:val="20"/>
      <w:szCs w:val="20"/>
      <w:lang w:val="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betterstands.info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betterstands.info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C79D198B7E60468F979E707E5FACA2" ma:contentTypeVersion="13" ma:contentTypeDescription="Create a new document." ma:contentTypeScope="" ma:versionID="517744ca60c99c56e397a09e30045096">
  <xsd:schema xmlns:xsd="http://www.w3.org/2001/XMLSchema" xmlns:xs="http://www.w3.org/2001/XMLSchema" xmlns:p="http://schemas.microsoft.com/office/2006/metadata/properties" xmlns:ns2="cb8518e5-3586-4e28-a4b0-42c89f704688" xmlns:ns3="9a61d8df-3f63-45b1-8d77-c9158ac84b49" targetNamespace="http://schemas.microsoft.com/office/2006/metadata/properties" ma:root="true" ma:fieldsID="74f00e82c7b5d83aaaef27f1d5db14e4" ns2:_="" ns3:_="">
    <xsd:import namespace="cb8518e5-3586-4e28-a4b0-42c89f704688"/>
    <xsd:import namespace="9a61d8df-3f63-45b1-8d77-c9158ac84b49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8518e5-3586-4e28-a4b0-42c89f704688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c7317140-6cc1-4e69-acf2-2554cd773c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61d8df-3f63-45b1-8d77-c9158ac84b49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ae9b56bf-a8b4-42ca-bba0-d5d57cf0b229}" ma:internalName="TaxCatchAll" ma:showField="CatchAllData" ma:web="9a61d8df-3f63-45b1-8d77-c9158ac84b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a61d8df-3f63-45b1-8d77-c9158ac84b49" xsi:nil="true"/>
    <lcf76f155ced4ddcb4097134ff3c332f xmlns="cb8518e5-3586-4e28-a4b0-42c89f704688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537760-FC2A-4F4B-A202-675E03104C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8518e5-3586-4e28-a4b0-42c89f704688"/>
    <ds:schemaRef ds:uri="9a61d8df-3f63-45b1-8d77-c9158ac84b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786F1A7-C487-45D5-95F1-62F3BF71E5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4DBC8BF-11D7-4839-828E-9E341F839BEC}">
  <ds:schemaRefs>
    <ds:schemaRef ds:uri="http://schemas.microsoft.com/office/2006/metadata/properties"/>
    <ds:schemaRef ds:uri="http://schemas.microsoft.com/office/infopath/2007/PartnerControls"/>
    <ds:schemaRef ds:uri="9a61d8df-3f63-45b1-8d77-c9158ac84b49"/>
    <ds:schemaRef ds:uri="cb8518e5-3586-4e28-a4b0-42c89f704688"/>
  </ds:schemaRefs>
</ds:datastoreItem>
</file>

<file path=customXml/itemProps4.xml><?xml version="1.0" encoding="utf-8"?>
<ds:datastoreItem xmlns:ds="http://schemas.openxmlformats.org/officeDocument/2006/customXml" ds:itemID="{05D3C090-E18B-441A-AD17-F99A2A8099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5</Pages>
  <Words>1933</Words>
  <Characters>11408</Characters>
  <Application>Microsoft Office Word</Application>
  <DocSecurity>0</DocSecurity>
  <Lines>95</Lines>
  <Paragraphs>26</Paragraphs>
  <ScaleCrop>false</ScaleCrop>
  <Company/>
  <LinksUpToDate>false</LinksUpToDate>
  <CharactersWithSpaces>13315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Darja Kosmáková | Advientender</dc:creator>
  <cp:keywords/>
  <dc:description/>
  <cp:lastModifiedBy>Mgr. Darja Kosmáková | Advientender</cp:lastModifiedBy>
  <cp:revision>135</cp:revision>
  <cp:lastPrinted>2024-10-09T11:21:00Z</cp:lastPrinted>
  <dcterms:created xsi:type="dcterms:W3CDTF">2024-09-26T13:07:00Z</dcterms:created>
  <dcterms:modified xsi:type="dcterms:W3CDTF">2025-03-25T10:29:00Z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0x010100E5C79D198B7E60468F979E707E5FACA2</vt:lpwstr>
  </property>
  <property fmtid="{D5CDD505-2E9C-101B-9397-08002B2CF9AE}" pid="3" name="MediaServiceImageTags">
    <vt:lpwstr/>
  </property>
</Properties>
</file>