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CE" w:rsidRDefault="00BB05CE" w:rsidP="00BB05CE">
      <w:pPr>
        <w:pStyle w:val="Nadpis1"/>
        <w:rPr>
          <w:color w:val="000000"/>
        </w:rPr>
      </w:pPr>
    </w:p>
    <w:p w:rsidR="00BB05CE" w:rsidRPr="00A07527" w:rsidRDefault="00BB05CE" w:rsidP="00BB05CE">
      <w:pPr>
        <w:pStyle w:val="Nadpis1"/>
        <w:rPr>
          <w:color w:val="000000"/>
        </w:rPr>
      </w:pPr>
      <w:r w:rsidRPr="00A07527">
        <w:rPr>
          <w:color w:val="000000"/>
        </w:rPr>
        <w:t>Smlouva o výpůjčce</w:t>
      </w:r>
    </w:p>
    <w:p w:rsidR="00BB05CE" w:rsidRPr="00A07527" w:rsidRDefault="00BB05CE" w:rsidP="00BB05CE">
      <w:pPr>
        <w:rPr>
          <w:color w:val="000000"/>
        </w:rPr>
      </w:pPr>
    </w:p>
    <w:p w:rsidR="00BB05CE" w:rsidRPr="00A07527" w:rsidRDefault="00BB05CE" w:rsidP="00BB05CE">
      <w:pPr>
        <w:jc w:val="center"/>
        <w:rPr>
          <w:b/>
          <w:color w:val="000000"/>
          <w:sz w:val="24"/>
          <w:szCs w:val="24"/>
        </w:rPr>
      </w:pPr>
      <w:r w:rsidRPr="00A07527">
        <w:rPr>
          <w:b/>
          <w:color w:val="000000"/>
          <w:sz w:val="24"/>
          <w:szCs w:val="24"/>
        </w:rPr>
        <w:t>I.</w:t>
      </w:r>
    </w:p>
    <w:p w:rsidR="00BB05CE" w:rsidRPr="00A07527" w:rsidRDefault="00BB05CE" w:rsidP="00BB05CE">
      <w:pPr>
        <w:pStyle w:val="Nadpis2"/>
        <w:rPr>
          <w:color w:val="000000"/>
          <w:sz w:val="24"/>
          <w:szCs w:val="24"/>
        </w:rPr>
      </w:pPr>
      <w:r w:rsidRPr="00A07527">
        <w:rPr>
          <w:color w:val="000000"/>
          <w:sz w:val="24"/>
          <w:szCs w:val="24"/>
        </w:rPr>
        <w:t>Smluvní strany</w:t>
      </w:r>
    </w:p>
    <w:p w:rsidR="00BB05CE" w:rsidRPr="00A07527" w:rsidRDefault="00BB05CE" w:rsidP="00BB05CE">
      <w:pPr>
        <w:rPr>
          <w:color w:val="000000"/>
        </w:rPr>
      </w:pPr>
    </w:p>
    <w:p w:rsidR="00BB05CE" w:rsidRPr="00A07527" w:rsidRDefault="00BB05CE" w:rsidP="00BB05CE">
      <w:pPr>
        <w:pStyle w:val="Nadpis4"/>
        <w:rPr>
          <w:color w:val="000000"/>
        </w:rPr>
      </w:pPr>
      <w:r w:rsidRPr="00A07527">
        <w:rPr>
          <w:color w:val="000000"/>
        </w:rPr>
        <w:t>Fakultní nemocnice Brno</w:t>
      </w:r>
    </w:p>
    <w:p w:rsidR="00BB05CE" w:rsidRPr="00A07527" w:rsidRDefault="00BB05CE" w:rsidP="00BB05CE">
      <w:pPr>
        <w:rPr>
          <w:noProof/>
          <w:color w:val="000000"/>
        </w:rPr>
      </w:pPr>
      <w:r w:rsidRPr="00A07527">
        <w:rPr>
          <w:noProof/>
          <w:color w:val="000000"/>
        </w:rPr>
        <w:t>Jihlavská 20</w:t>
      </w:r>
    </w:p>
    <w:p w:rsidR="00BB05CE" w:rsidRPr="00A07527" w:rsidRDefault="00BB05CE" w:rsidP="00BB05CE">
      <w:pPr>
        <w:rPr>
          <w:noProof/>
          <w:color w:val="000000"/>
        </w:rPr>
      </w:pPr>
      <w:r w:rsidRPr="00A07527">
        <w:rPr>
          <w:noProof/>
          <w:color w:val="000000"/>
        </w:rPr>
        <w:t xml:space="preserve">625 00 Brno </w:t>
      </w:r>
    </w:p>
    <w:p w:rsidR="00BB05CE" w:rsidRPr="00A07527" w:rsidRDefault="00BB05CE" w:rsidP="00BB05CE">
      <w:pPr>
        <w:rPr>
          <w:noProof/>
          <w:color w:val="000000"/>
        </w:rPr>
      </w:pPr>
      <w:r w:rsidRPr="00A07527">
        <w:rPr>
          <w:noProof/>
          <w:color w:val="000000"/>
        </w:rPr>
        <w:t>zastoupená: MUDr. Romanem Krausem, MBA - ředitelem</w:t>
      </w:r>
    </w:p>
    <w:p w:rsidR="00BB05CE" w:rsidRPr="00A07527" w:rsidRDefault="00BB05CE" w:rsidP="00BB05CE">
      <w:pPr>
        <w:rPr>
          <w:noProof/>
          <w:color w:val="000000"/>
        </w:rPr>
      </w:pPr>
      <w:r w:rsidRPr="00A07527">
        <w:rPr>
          <w:noProof/>
          <w:color w:val="000000"/>
        </w:rPr>
        <w:t>IČ: 65 26 97 05</w:t>
      </w:r>
    </w:p>
    <w:p w:rsidR="00BB05CE" w:rsidRPr="00A07527" w:rsidRDefault="00BB05CE" w:rsidP="00BB05CE">
      <w:pPr>
        <w:rPr>
          <w:noProof/>
          <w:color w:val="000000"/>
        </w:rPr>
      </w:pPr>
      <w:r w:rsidRPr="00A07527">
        <w:rPr>
          <w:noProof/>
          <w:color w:val="000000"/>
        </w:rPr>
        <w:t>DIČ: CZ 65269705</w:t>
      </w:r>
    </w:p>
    <w:p w:rsidR="00BB05CE" w:rsidRPr="00A07527" w:rsidRDefault="00BB05CE" w:rsidP="00BB05CE">
      <w:pPr>
        <w:rPr>
          <w:noProof/>
          <w:color w:val="000000"/>
        </w:rPr>
      </w:pPr>
      <w:r w:rsidRPr="00A07527">
        <w:rPr>
          <w:noProof/>
          <w:color w:val="000000"/>
        </w:rPr>
        <w:t xml:space="preserve">Bankovní spojení: KB Brno-město, č. ú.: 71234621/0100 </w:t>
      </w:r>
    </w:p>
    <w:p w:rsidR="00BB05CE" w:rsidRPr="00A07527" w:rsidRDefault="00BB05CE" w:rsidP="00BB05CE">
      <w:pPr>
        <w:rPr>
          <w:noProof/>
          <w:color w:val="000000"/>
        </w:rPr>
      </w:pPr>
      <w:r w:rsidRPr="00A07527">
        <w:rPr>
          <w:noProof/>
          <w:color w:val="000000"/>
        </w:rPr>
        <w:t>(dále jen vypůjčitel)</w:t>
      </w:r>
    </w:p>
    <w:p w:rsidR="00BB05CE" w:rsidRPr="00A07527" w:rsidRDefault="00BB05CE" w:rsidP="00BB05CE">
      <w:pPr>
        <w:rPr>
          <w:noProof/>
          <w:color w:val="000000"/>
        </w:rPr>
      </w:pPr>
      <w:r w:rsidRPr="00A07527">
        <w:rPr>
          <w:noProof/>
          <w:color w:val="000000"/>
        </w:rPr>
        <w:t>a</w:t>
      </w:r>
    </w:p>
    <w:p w:rsidR="00BB05CE" w:rsidRPr="00A07527" w:rsidRDefault="00BB05CE" w:rsidP="00BB05CE">
      <w:pPr>
        <w:rPr>
          <w:b/>
          <w:noProof/>
          <w:color w:val="000000"/>
        </w:rPr>
      </w:pPr>
      <w:r w:rsidRPr="00A07527">
        <w:rPr>
          <w:b/>
          <w:noProof/>
          <w:color w:val="000000"/>
        </w:rPr>
        <w:t>Saegeling Medizintechnik, s.r.o.</w:t>
      </w:r>
    </w:p>
    <w:p w:rsidR="00BB05CE" w:rsidRPr="00A07527" w:rsidRDefault="00BB05CE" w:rsidP="00BB05CE">
      <w:pPr>
        <w:rPr>
          <w:noProof/>
          <w:color w:val="000000"/>
        </w:rPr>
      </w:pPr>
      <w:r w:rsidRPr="00A07527">
        <w:rPr>
          <w:noProof/>
          <w:color w:val="000000"/>
        </w:rPr>
        <w:t>Řípská 1153/20a</w:t>
      </w:r>
    </w:p>
    <w:p w:rsidR="00BB05CE" w:rsidRPr="00A07527" w:rsidRDefault="00BB05CE" w:rsidP="00BB05CE">
      <w:pPr>
        <w:rPr>
          <w:color w:val="000000"/>
        </w:rPr>
      </w:pPr>
      <w:r w:rsidRPr="00A07527">
        <w:rPr>
          <w:noProof/>
          <w:color w:val="000000"/>
        </w:rPr>
        <w:t>627 00 Brno</w:t>
      </w:r>
    </w:p>
    <w:p w:rsidR="00BB05CE" w:rsidRPr="00A07527" w:rsidRDefault="00BB05CE" w:rsidP="00BB05CE">
      <w:pPr>
        <w:rPr>
          <w:color w:val="000000"/>
        </w:rPr>
      </w:pPr>
      <w:r w:rsidRPr="00A07527">
        <w:rPr>
          <w:color w:val="000000"/>
        </w:rPr>
        <w:t>zastoupená: Ing. Leonou Běhanovou</w:t>
      </w:r>
    </w:p>
    <w:p w:rsidR="00BB05CE" w:rsidRPr="00A07527" w:rsidRDefault="00BB05CE" w:rsidP="00BB05CE">
      <w:pPr>
        <w:rPr>
          <w:color w:val="000000"/>
        </w:rPr>
      </w:pPr>
      <w:r w:rsidRPr="00A07527">
        <w:rPr>
          <w:color w:val="000000"/>
        </w:rPr>
        <w:t>IČ: 26 25 93 11</w:t>
      </w:r>
    </w:p>
    <w:p w:rsidR="00BB05CE" w:rsidRPr="00A07527" w:rsidRDefault="00BB05CE" w:rsidP="00BB05CE">
      <w:pPr>
        <w:rPr>
          <w:color w:val="000000"/>
        </w:rPr>
      </w:pPr>
      <w:r w:rsidRPr="00A07527">
        <w:rPr>
          <w:color w:val="000000"/>
        </w:rPr>
        <w:t>DIČ: CZ 26259311</w:t>
      </w:r>
    </w:p>
    <w:p w:rsidR="00BB05CE" w:rsidRPr="00A07527" w:rsidRDefault="00BB05CE" w:rsidP="00BB05CE">
      <w:pPr>
        <w:rPr>
          <w:color w:val="000000"/>
        </w:rPr>
      </w:pPr>
      <w:r w:rsidRPr="00A07527">
        <w:rPr>
          <w:color w:val="000000"/>
        </w:rPr>
        <w:t>Bankovní spojení: ČSOB, pobočka Brno, č.ú.: 303717383/0300</w:t>
      </w:r>
    </w:p>
    <w:p w:rsidR="00BB05CE" w:rsidRPr="00A07527" w:rsidRDefault="00BB05CE" w:rsidP="00BB05CE">
      <w:pPr>
        <w:rPr>
          <w:color w:val="000000"/>
        </w:rPr>
      </w:pPr>
      <w:r w:rsidRPr="00A07527">
        <w:rPr>
          <w:color w:val="000000"/>
        </w:rPr>
        <w:t>Zapsaná v obchodním rejstříku vedeném KS v Brně, oddíl C, vložka 40683</w:t>
      </w:r>
    </w:p>
    <w:p w:rsidR="00BB05CE" w:rsidRPr="00A07527" w:rsidRDefault="00BB05CE" w:rsidP="00BB05CE">
      <w:pPr>
        <w:rPr>
          <w:color w:val="000000"/>
        </w:rPr>
      </w:pPr>
      <w:r w:rsidRPr="00A07527">
        <w:rPr>
          <w:color w:val="000000"/>
        </w:rPr>
        <w:t>(dále jen půjčitel)</w:t>
      </w:r>
    </w:p>
    <w:p w:rsidR="00BB05CE" w:rsidRPr="00A07527" w:rsidRDefault="00BB05CE" w:rsidP="00BB05CE">
      <w:pPr>
        <w:rPr>
          <w:b/>
          <w:noProof/>
          <w:color w:val="000000"/>
        </w:rPr>
      </w:pPr>
    </w:p>
    <w:p w:rsidR="00BB05CE" w:rsidRPr="00A07527" w:rsidRDefault="00BB05CE" w:rsidP="00BB05CE">
      <w:pPr>
        <w:rPr>
          <w:noProof/>
          <w:color w:val="000000"/>
        </w:rPr>
      </w:pPr>
    </w:p>
    <w:p w:rsidR="00BB05CE" w:rsidRPr="00A07527" w:rsidRDefault="00BB05CE" w:rsidP="00BB05CE">
      <w:pPr>
        <w:rPr>
          <w:color w:val="000000"/>
        </w:rPr>
      </w:pPr>
      <w:r w:rsidRPr="00A07527">
        <w:rPr>
          <w:color w:val="000000"/>
        </w:rPr>
        <w:t>uzavírají v souladu s ust. § 2193 a násl. zák. č. 89/2012 Sb.  Obč. zák. následující smlouvu:</w:t>
      </w:r>
    </w:p>
    <w:p w:rsidR="00560A42" w:rsidRPr="00A07527" w:rsidRDefault="00560A42" w:rsidP="00BB05CE">
      <w:pPr>
        <w:rPr>
          <w:noProof/>
          <w:color w:val="000000"/>
        </w:rPr>
      </w:pPr>
    </w:p>
    <w:p w:rsidR="00BB05CE" w:rsidRPr="00A07527" w:rsidRDefault="00BB05CE" w:rsidP="00BB05CE">
      <w:pPr>
        <w:jc w:val="center"/>
        <w:rPr>
          <w:b/>
          <w:color w:val="000000"/>
          <w:sz w:val="24"/>
          <w:szCs w:val="24"/>
        </w:rPr>
      </w:pPr>
      <w:r w:rsidRPr="00A07527">
        <w:rPr>
          <w:b/>
          <w:color w:val="000000"/>
          <w:sz w:val="24"/>
          <w:szCs w:val="24"/>
        </w:rPr>
        <w:t>II.</w:t>
      </w:r>
    </w:p>
    <w:p w:rsidR="00BB05CE" w:rsidRPr="00A07527" w:rsidRDefault="00BB05CE" w:rsidP="00BB05CE">
      <w:pPr>
        <w:pStyle w:val="Nadpis2"/>
        <w:rPr>
          <w:color w:val="000000"/>
          <w:sz w:val="24"/>
          <w:szCs w:val="24"/>
        </w:rPr>
      </w:pPr>
      <w:r w:rsidRPr="00A07527">
        <w:rPr>
          <w:color w:val="000000"/>
          <w:sz w:val="24"/>
          <w:szCs w:val="24"/>
        </w:rPr>
        <w:t>Předmět smlouvy</w:t>
      </w:r>
    </w:p>
    <w:p w:rsidR="00BB05CE" w:rsidRPr="00A07527" w:rsidRDefault="00BB05CE" w:rsidP="00BB05CE">
      <w:pPr>
        <w:rPr>
          <w:color w:val="000000"/>
          <w:sz w:val="24"/>
        </w:rPr>
      </w:pPr>
    </w:p>
    <w:p w:rsidR="00062CCE" w:rsidRDefault="00BB05CE" w:rsidP="00BB05CE">
      <w:pPr>
        <w:jc w:val="both"/>
        <w:rPr>
          <w:color w:val="000000"/>
        </w:rPr>
      </w:pPr>
      <w:r w:rsidRPr="00A07527">
        <w:rPr>
          <w:color w:val="000000"/>
        </w:rPr>
        <w:t>Půjčitel přene</w:t>
      </w:r>
      <w:r w:rsidR="00062CCE">
        <w:rPr>
          <w:color w:val="000000"/>
        </w:rPr>
        <w:t>chává vypůjčiteli nezuživatelné</w:t>
      </w:r>
      <w:r w:rsidRPr="00A07527">
        <w:rPr>
          <w:color w:val="000000"/>
        </w:rPr>
        <w:t xml:space="preserve"> věc</w:t>
      </w:r>
      <w:r w:rsidR="00062CCE">
        <w:rPr>
          <w:color w:val="000000"/>
        </w:rPr>
        <w:t>i</w:t>
      </w:r>
      <w:r w:rsidRPr="00A07527">
        <w:rPr>
          <w:color w:val="000000"/>
        </w:rPr>
        <w:t xml:space="preserve"> k bezplatnému užívání</w:t>
      </w:r>
      <w:r w:rsidR="00062CCE">
        <w:rPr>
          <w:color w:val="000000"/>
        </w:rPr>
        <w:t>:</w:t>
      </w:r>
    </w:p>
    <w:p w:rsidR="00062CCE" w:rsidRDefault="00062CCE" w:rsidP="00BB05CE">
      <w:pPr>
        <w:jc w:val="both"/>
        <w:rPr>
          <w:color w:val="000000"/>
        </w:rPr>
      </w:pPr>
    </w:p>
    <w:p w:rsidR="00062CCE" w:rsidRPr="00062CCE" w:rsidRDefault="00062CCE" w:rsidP="00506F2A">
      <w:pPr>
        <w:pStyle w:val="Odstavecseseznamem"/>
        <w:numPr>
          <w:ilvl w:val="0"/>
          <w:numId w:val="1"/>
        </w:numPr>
        <w:tabs>
          <w:tab w:val="left" w:pos="2700"/>
        </w:tabs>
        <w:jc w:val="both"/>
      </w:pPr>
      <w:r w:rsidRPr="00062CCE">
        <w:rPr>
          <w:b/>
        </w:rPr>
        <w:t xml:space="preserve">Diagnostický systém MiniScreen 4 </w:t>
      </w:r>
      <w:r w:rsidRPr="00062CCE">
        <w:t xml:space="preserve">včetně příslušenství, </w:t>
      </w:r>
      <w:r w:rsidR="00560A42">
        <w:rPr>
          <w:color w:val="000000"/>
        </w:rPr>
        <w:t xml:space="preserve">cena přístroje v Kč </w:t>
      </w:r>
      <w:r w:rsidR="00192637">
        <w:rPr>
          <w:color w:val="000000"/>
        </w:rPr>
        <w:t>40.000,- Kč bez DPH/ks, 48.400</w:t>
      </w:r>
      <w:r w:rsidR="00560A42" w:rsidRPr="00062CCE">
        <w:rPr>
          <w:color w:val="000000"/>
        </w:rPr>
        <w:t>,- vč. DPH/ks</w:t>
      </w:r>
      <w:r w:rsidR="006A60CA">
        <w:rPr>
          <w:color w:val="000000"/>
        </w:rPr>
        <w:t>,</w:t>
      </w:r>
      <w:r w:rsidR="00560A42" w:rsidRPr="00062CCE">
        <w:t xml:space="preserve"> </w:t>
      </w:r>
      <w:r w:rsidRPr="00062CCE">
        <w:t>výrobní číslo</w:t>
      </w:r>
      <w:r>
        <w:rPr>
          <w:b/>
        </w:rPr>
        <w:t xml:space="preserve">: </w:t>
      </w:r>
      <w:r w:rsidRPr="00062CCE">
        <w:t>92605082901</w:t>
      </w:r>
      <w:r w:rsidR="006A60CA">
        <w:t>;</w:t>
      </w:r>
    </w:p>
    <w:p w:rsidR="00BB05CE" w:rsidRPr="00560A42" w:rsidRDefault="00062CCE" w:rsidP="00506F2A">
      <w:pPr>
        <w:pStyle w:val="Odstavecseseznamem"/>
        <w:numPr>
          <w:ilvl w:val="0"/>
          <w:numId w:val="1"/>
        </w:numPr>
        <w:tabs>
          <w:tab w:val="left" w:pos="2700"/>
        </w:tabs>
        <w:jc w:val="both"/>
        <w:rPr>
          <w:b/>
        </w:rPr>
      </w:pPr>
      <w:r w:rsidRPr="00062CCE">
        <w:rPr>
          <w:b/>
        </w:rPr>
        <w:t xml:space="preserve">Diagnostický systém MiniScreen 8 </w:t>
      </w:r>
      <w:r w:rsidRPr="00062CCE">
        <w:t xml:space="preserve">včetně příslušenství, </w:t>
      </w:r>
      <w:r w:rsidR="00560A42">
        <w:rPr>
          <w:color w:val="000000"/>
        </w:rPr>
        <w:t xml:space="preserve">cena přístroje v Kč </w:t>
      </w:r>
      <w:r w:rsidR="00192637">
        <w:rPr>
          <w:color w:val="000000"/>
        </w:rPr>
        <w:t>160.000,- Kč bez DPH/ks, 193.600</w:t>
      </w:r>
      <w:r w:rsidR="00560A42">
        <w:rPr>
          <w:color w:val="000000"/>
        </w:rPr>
        <w:t>,</w:t>
      </w:r>
      <w:r w:rsidR="00560A42" w:rsidRPr="00062CCE">
        <w:rPr>
          <w:color w:val="000000"/>
        </w:rPr>
        <w:t xml:space="preserve">- </w:t>
      </w:r>
      <w:r w:rsidR="00192637">
        <w:rPr>
          <w:color w:val="000000"/>
        </w:rPr>
        <w:t xml:space="preserve">Kč </w:t>
      </w:r>
      <w:r w:rsidR="00560A42" w:rsidRPr="00062CCE">
        <w:rPr>
          <w:color w:val="000000"/>
        </w:rPr>
        <w:t>vč. DPH/ks</w:t>
      </w:r>
      <w:r w:rsidR="006A60CA">
        <w:rPr>
          <w:color w:val="000000"/>
        </w:rPr>
        <w:t>,</w:t>
      </w:r>
      <w:r w:rsidR="00560A42" w:rsidRPr="00062CCE">
        <w:t xml:space="preserve"> </w:t>
      </w:r>
      <w:r w:rsidRPr="00062CCE">
        <w:t>výrobní číslo:</w:t>
      </w:r>
      <w:r>
        <w:rPr>
          <w:b/>
        </w:rPr>
        <w:t xml:space="preserve"> </w:t>
      </w:r>
      <w:r w:rsidRPr="00062CCE">
        <w:t>92608084053</w:t>
      </w:r>
      <w:r w:rsidR="006A60CA">
        <w:rPr>
          <w:color w:val="000000"/>
        </w:rPr>
        <w:t>;</w:t>
      </w:r>
    </w:p>
    <w:p w:rsidR="00560A42" w:rsidRPr="00560A42" w:rsidRDefault="00560A42" w:rsidP="00506F2A">
      <w:pPr>
        <w:pStyle w:val="Odstavecseseznamem"/>
        <w:numPr>
          <w:ilvl w:val="0"/>
          <w:numId w:val="1"/>
        </w:numPr>
        <w:tabs>
          <w:tab w:val="left" w:pos="2700"/>
        </w:tabs>
        <w:jc w:val="both"/>
        <w:rPr>
          <w:b/>
          <w:i/>
          <w:szCs w:val="22"/>
          <w:u w:val="single"/>
        </w:rPr>
      </w:pPr>
      <w:r w:rsidRPr="00560A42">
        <w:rPr>
          <w:b/>
          <w:szCs w:val="22"/>
        </w:rPr>
        <w:t>Modul externího oxymetru, PR System One</w:t>
      </w:r>
      <w:r>
        <w:rPr>
          <w:b/>
          <w:szCs w:val="22"/>
        </w:rPr>
        <w:t xml:space="preserve">, </w:t>
      </w:r>
      <w:r w:rsidR="00192637">
        <w:rPr>
          <w:color w:val="000000"/>
        </w:rPr>
        <w:t xml:space="preserve">cena přístroje v Kč 36.000,- Kč bez DPH/ks, 43.560,- Kč </w:t>
      </w:r>
      <w:r w:rsidRPr="00062CCE">
        <w:rPr>
          <w:color w:val="000000"/>
        </w:rPr>
        <w:t>vč. DPH/ks</w:t>
      </w:r>
      <w:r w:rsidRPr="00560A42">
        <w:rPr>
          <w:szCs w:val="22"/>
        </w:rPr>
        <w:t>, výrobní číslo: E800017788D87</w:t>
      </w:r>
      <w:r w:rsidR="00B2722A">
        <w:rPr>
          <w:szCs w:val="22"/>
        </w:rPr>
        <w:t xml:space="preserve"> </w:t>
      </w:r>
      <w:r w:rsidR="006A60CA">
        <w:rPr>
          <w:szCs w:val="22"/>
        </w:rPr>
        <w:t xml:space="preserve"> </w:t>
      </w:r>
      <w:r w:rsidR="00B2722A">
        <w:rPr>
          <w:szCs w:val="22"/>
        </w:rPr>
        <w:t>(dále jen „</w:t>
      </w:r>
      <w:r w:rsidR="00B2722A" w:rsidRPr="00B2722A">
        <w:rPr>
          <w:i/>
          <w:szCs w:val="22"/>
        </w:rPr>
        <w:t>přístroje</w:t>
      </w:r>
      <w:r w:rsidR="00B2722A">
        <w:rPr>
          <w:szCs w:val="22"/>
        </w:rPr>
        <w:t>“).</w:t>
      </w:r>
    </w:p>
    <w:p w:rsidR="00560A42" w:rsidRPr="00062CCE" w:rsidRDefault="00560A42" w:rsidP="00560A42">
      <w:pPr>
        <w:pStyle w:val="Odstavecseseznamem"/>
        <w:tabs>
          <w:tab w:val="left" w:pos="2700"/>
        </w:tabs>
        <w:rPr>
          <w:b/>
        </w:rPr>
      </w:pPr>
      <w:r w:rsidRPr="00560A42">
        <w:rPr>
          <w:b/>
          <w:szCs w:val="22"/>
        </w:rPr>
        <w:tab/>
      </w:r>
    </w:p>
    <w:p w:rsidR="00BB05CE" w:rsidRPr="00A07527" w:rsidRDefault="00BB05CE" w:rsidP="00BB05CE">
      <w:pPr>
        <w:jc w:val="both"/>
        <w:rPr>
          <w:color w:val="000000"/>
        </w:rPr>
      </w:pPr>
      <w:r w:rsidRPr="00A07527">
        <w:rPr>
          <w:color w:val="000000"/>
        </w:rPr>
        <w:t>V </w:t>
      </w:r>
      <w:r w:rsidR="006A60CA">
        <w:rPr>
          <w:color w:val="000000"/>
        </w:rPr>
        <w:t>případě, že předmětem smlouvy jsou zdravotnické prostředky, půjčitel prohlašuje, že jsou</w:t>
      </w:r>
      <w:r w:rsidRPr="00A07527">
        <w:rPr>
          <w:color w:val="000000"/>
        </w:rPr>
        <w:t xml:space="preserve"> zařazen</w:t>
      </w:r>
      <w:r w:rsidR="006A60CA">
        <w:rPr>
          <w:color w:val="000000"/>
        </w:rPr>
        <w:t>y</w:t>
      </w:r>
      <w:r w:rsidRPr="00A07527">
        <w:rPr>
          <w:color w:val="000000"/>
        </w:rPr>
        <w:t xml:space="preserve"> v klasifikační třídě IIa.   </w:t>
      </w:r>
    </w:p>
    <w:p w:rsidR="00B2722A" w:rsidRDefault="00BB05CE" w:rsidP="00BB05CE">
      <w:pPr>
        <w:jc w:val="both"/>
        <w:rPr>
          <w:color w:val="000000"/>
        </w:rPr>
      </w:pPr>
      <w:r w:rsidRPr="00A07527">
        <w:rPr>
          <w:color w:val="000000"/>
        </w:rPr>
        <w:t>Půjčitel souč</w:t>
      </w:r>
      <w:r w:rsidR="00B2722A">
        <w:rPr>
          <w:color w:val="000000"/>
        </w:rPr>
        <w:t>asně prohlašuje, že výše uvedené</w:t>
      </w:r>
      <w:r w:rsidRPr="00A07527">
        <w:rPr>
          <w:color w:val="000000"/>
        </w:rPr>
        <w:t xml:space="preserve"> přístroj</w:t>
      </w:r>
      <w:r w:rsidR="00B2722A">
        <w:rPr>
          <w:color w:val="000000"/>
        </w:rPr>
        <w:t>e jsou způsobilé k řádnému užívání a jejich</w:t>
      </w:r>
      <w:r w:rsidRPr="00A07527">
        <w:rPr>
          <w:color w:val="000000"/>
        </w:rPr>
        <w:t xml:space="preserve"> stav odpovídá příslušným předpisům. Současně půjčitel prohlašuje, že výrobce vydal prohl</w:t>
      </w:r>
      <w:r w:rsidR="00B2722A">
        <w:rPr>
          <w:color w:val="000000"/>
        </w:rPr>
        <w:t>ášení o shodě k přístrojům</w:t>
      </w:r>
      <w:r w:rsidRPr="00A07527">
        <w:rPr>
          <w:color w:val="000000"/>
        </w:rPr>
        <w:t xml:space="preserve"> v soula</w:t>
      </w:r>
      <w:r w:rsidR="00560A42">
        <w:rPr>
          <w:color w:val="000000"/>
        </w:rPr>
        <w:t>du s českými právními předpisy.</w:t>
      </w:r>
    </w:p>
    <w:p w:rsidR="00BB05CE" w:rsidRPr="00A07527" w:rsidRDefault="00BB05CE" w:rsidP="00BB05CE">
      <w:pPr>
        <w:jc w:val="both"/>
        <w:rPr>
          <w:color w:val="000000"/>
        </w:rPr>
      </w:pPr>
      <w:r w:rsidRPr="00A07527">
        <w:rPr>
          <w:color w:val="000000"/>
        </w:rPr>
        <w:t xml:space="preserve">Opravy, údržbu a servis </w:t>
      </w:r>
      <w:r w:rsidR="00B2722A">
        <w:rPr>
          <w:color w:val="000000"/>
        </w:rPr>
        <w:t>přístrojů</w:t>
      </w:r>
      <w:r w:rsidRPr="00A07527">
        <w:rPr>
          <w:color w:val="000000"/>
        </w:rPr>
        <w:t xml:space="preserve"> vč. veškerých náhradních dílů, mimo příslušenství a spotřební materiál, a zároveň provádění periodických bezpečnostně-technických kontrol bude provádět na své náklady půjčitel. Kopie protokolů o provedených prohlídkách a servisních zásazích budou neprodleně zasílány vypůjčiteli.</w:t>
      </w:r>
    </w:p>
    <w:p w:rsidR="00BB05CE" w:rsidRPr="00A07527" w:rsidRDefault="00BB05CE" w:rsidP="00BB05CE">
      <w:pPr>
        <w:jc w:val="both"/>
        <w:rPr>
          <w:color w:val="000000"/>
        </w:rPr>
      </w:pPr>
      <w:r w:rsidRPr="00A07527">
        <w:rPr>
          <w:color w:val="000000"/>
        </w:rPr>
        <w:lastRenderedPageBreak/>
        <w:t>Ustanovení předchozího odstavce neplatí pro případ, kdy závadu způsobí vypůjčitel porušením svých povinností stanovených touto smlouvou. V tomto případě jdou veškeré nák</w:t>
      </w:r>
      <w:r w:rsidR="006A60CA">
        <w:rPr>
          <w:color w:val="000000"/>
        </w:rPr>
        <w:t>lady na opravu přístrojů</w:t>
      </w:r>
      <w:r w:rsidRPr="00A07527">
        <w:rPr>
          <w:color w:val="000000"/>
        </w:rPr>
        <w:t xml:space="preserve"> k tíži vypůjčitele.</w:t>
      </w:r>
    </w:p>
    <w:p w:rsidR="00BB05CE" w:rsidRPr="00A07527" w:rsidRDefault="00BB05CE" w:rsidP="00BB05CE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BB05CE" w:rsidRPr="00A07527" w:rsidRDefault="00BB05CE" w:rsidP="00BB05CE">
      <w:pPr>
        <w:rPr>
          <w:color w:val="000000"/>
        </w:rPr>
      </w:pPr>
    </w:p>
    <w:p w:rsidR="00BB05CE" w:rsidRPr="00A07527" w:rsidRDefault="00BB05CE" w:rsidP="00BB05CE">
      <w:pPr>
        <w:jc w:val="center"/>
        <w:rPr>
          <w:b/>
          <w:bCs/>
          <w:color w:val="000000"/>
          <w:sz w:val="24"/>
          <w:szCs w:val="28"/>
        </w:rPr>
      </w:pPr>
      <w:r w:rsidRPr="00A07527">
        <w:rPr>
          <w:b/>
          <w:bCs/>
          <w:color w:val="000000"/>
          <w:sz w:val="24"/>
          <w:szCs w:val="28"/>
        </w:rPr>
        <w:t>III.</w:t>
      </w:r>
    </w:p>
    <w:p w:rsidR="00BB05CE" w:rsidRPr="00A07527" w:rsidRDefault="00BB05CE" w:rsidP="00BB05CE">
      <w:pPr>
        <w:pStyle w:val="Nadpis2"/>
        <w:rPr>
          <w:color w:val="000000"/>
          <w:sz w:val="24"/>
          <w:szCs w:val="24"/>
        </w:rPr>
      </w:pPr>
      <w:r w:rsidRPr="00A07527">
        <w:rPr>
          <w:color w:val="000000"/>
          <w:sz w:val="24"/>
          <w:szCs w:val="24"/>
        </w:rPr>
        <w:t>Povinnosti vypůjčitele</w:t>
      </w:r>
    </w:p>
    <w:p w:rsidR="00BB05CE" w:rsidRPr="00A07527" w:rsidRDefault="00BB05CE" w:rsidP="00BB05CE">
      <w:pPr>
        <w:jc w:val="both"/>
        <w:rPr>
          <w:color w:val="000000"/>
        </w:rPr>
      </w:pPr>
    </w:p>
    <w:p w:rsidR="00BB05CE" w:rsidRPr="00A07527" w:rsidRDefault="00B2722A" w:rsidP="00BB05CE">
      <w:pPr>
        <w:jc w:val="both"/>
        <w:rPr>
          <w:color w:val="000000"/>
        </w:rPr>
      </w:pPr>
      <w:r>
        <w:rPr>
          <w:color w:val="000000"/>
        </w:rPr>
        <w:t>Vypůjčitel je povinen uvedené</w:t>
      </w:r>
      <w:r w:rsidR="00BB05CE" w:rsidRPr="00A07527">
        <w:rPr>
          <w:color w:val="000000"/>
        </w:rPr>
        <w:t xml:space="preserve"> přístroj</w:t>
      </w:r>
      <w:r>
        <w:rPr>
          <w:color w:val="000000"/>
        </w:rPr>
        <w:t>e</w:t>
      </w:r>
      <w:r w:rsidR="00BB05CE" w:rsidRPr="00A07527">
        <w:rPr>
          <w:color w:val="000000"/>
        </w:rPr>
        <w:t xml:space="preserve"> řádně užívat přiměřeně povaze</w:t>
      </w:r>
      <w:r w:rsidR="006A60CA">
        <w:rPr>
          <w:color w:val="000000"/>
        </w:rPr>
        <w:t xml:space="preserve"> věci v souladu s návodem k jejich</w:t>
      </w:r>
      <w:r w:rsidR="00BB05CE" w:rsidRPr="00A07527">
        <w:rPr>
          <w:color w:val="000000"/>
        </w:rPr>
        <w:t xml:space="preserve"> obsluze výhradně pro pot</w:t>
      </w:r>
      <w:r w:rsidR="00BB05CE">
        <w:rPr>
          <w:color w:val="000000"/>
        </w:rPr>
        <w:t>řeby FN Brno, Neurologická klinika</w:t>
      </w:r>
      <w:r w:rsidR="006A60CA">
        <w:rPr>
          <w:color w:val="000000"/>
        </w:rPr>
        <w:t xml:space="preserve"> – spánková laboratoř, </w:t>
      </w:r>
      <w:r w:rsidR="00BB05CE">
        <w:rPr>
          <w:color w:val="000000"/>
        </w:rPr>
        <w:t xml:space="preserve"> </w:t>
      </w:r>
      <w:r w:rsidR="00BB05CE" w:rsidRPr="00A93BE8">
        <w:rPr>
          <w:color w:val="000000"/>
        </w:rPr>
        <w:t>NS 1631, IÚ 2486.</w:t>
      </w:r>
      <w:bookmarkStart w:id="0" w:name="_GoBack"/>
      <w:bookmarkEnd w:id="0"/>
    </w:p>
    <w:p w:rsidR="00BB05CE" w:rsidRPr="00A07527" w:rsidRDefault="00BB05CE" w:rsidP="00BB05CE">
      <w:pPr>
        <w:jc w:val="both"/>
        <w:rPr>
          <w:color w:val="000000"/>
        </w:rPr>
      </w:pPr>
      <w:r w:rsidRPr="00A07527">
        <w:rPr>
          <w:color w:val="000000"/>
        </w:rPr>
        <w:t>Vypůjčitel je povinen za</w:t>
      </w:r>
      <w:r w:rsidR="00B2722A">
        <w:rPr>
          <w:color w:val="000000"/>
        </w:rPr>
        <w:t>půjčené</w:t>
      </w:r>
      <w:r w:rsidRPr="00A07527">
        <w:rPr>
          <w:color w:val="000000"/>
        </w:rPr>
        <w:t xml:space="preserve"> přístro</w:t>
      </w:r>
      <w:r w:rsidR="00B2722A">
        <w:rPr>
          <w:color w:val="000000"/>
        </w:rPr>
        <w:t>je</w:t>
      </w:r>
      <w:r w:rsidRPr="00A07527">
        <w:rPr>
          <w:color w:val="000000"/>
        </w:rPr>
        <w:t xml:space="preserve"> chránit před poškozením, </w:t>
      </w:r>
      <w:r w:rsidR="00B2722A">
        <w:rPr>
          <w:color w:val="000000"/>
        </w:rPr>
        <w:t>ztrátou nebo zničením, nesmí je</w:t>
      </w:r>
      <w:r w:rsidRPr="00A07527">
        <w:rPr>
          <w:color w:val="000000"/>
        </w:rPr>
        <w:t xml:space="preserve"> předat k užívání třetím osobám.</w:t>
      </w:r>
      <w:r w:rsidRPr="00A07527">
        <w:rPr>
          <w:rFonts w:cs="Arial"/>
          <w:color w:val="000000"/>
          <w:sz w:val="20"/>
        </w:rPr>
        <w:t xml:space="preserve"> </w:t>
      </w:r>
      <w:r w:rsidRPr="00A07527">
        <w:rPr>
          <w:rFonts w:cs="Arial"/>
          <w:color w:val="000000"/>
          <w:szCs w:val="22"/>
        </w:rPr>
        <w:t>Vypůjčitel odpovídá za škodu způsobenou půjčiteli nesplněním těchto povinností</w:t>
      </w:r>
      <w:r w:rsidRPr="00A07527">
        <w:rPr>
          <w:rFonts w:cs="Arial"/>
          <w:color w:val="000000"/>
          <w:sz w:val="20"/>
        </w:rPr>
        <w:t>.</w:t>
      </w:r>
      <w:r w:rsidRPr="00A07527">
        <w:rPr>
          <w:color w:val="000000"/>
        </w:rPr>
        <w:t xml:space="preserve"> Po skončení výpůjčky je vypůjčitel povinen přístroj</w:t>
      </w:r>
      <w:r w:rsidR="00B2722A">
        <w:rPr>
          <w:color w:val="000000"/>
        </w:rPr>
        <w:t>e</w:t>
      </w:r>
      <w:r w:rsidRPr="00A07527">
        <w:rPr>
          <w:color w:val="000000"/>
        </w:rPr>
        <w:t xml:space="preserve"> dle čl. II. této smlouvy vrátit půjčiteli v</w:t>
      </w:r>
      <w:r w:rsidR="00B2722A">
        <w:rPr>
          <w:color w:val="000000"/>
        </w:rPr>
        <w:t>e stavu odpovídajícímu době jejich</w:t>
      </w:r>
      <w:r w:rsidRPr="00A07527">
        <w:rPr>
          <w:color w:val="000000"/>
        </w:rPr>
        <w:t xml:space="preserve"> užívání.</w:t>
      </w:r>
    </w:p>
    <w:p w:rsidR="00BB05CE" w:rsidRPr="00A07527" w:rsidRDefault="00BB05CE" w:rsidP="00BB05CE">
      <w:pPr>
        <w:jc w:val="both"/>
        <w:rPr>
          <w:color w:val="000000"/>
        </w:rPr>
      </w:pPr>
    </w:p>
    <w:p w:rsidR="00BB05CE" w:rsidRPr="00A07527" w:rsidRDefault="00BB05CE" w:rsidP="00BB05CE">
      <w:pPr>
        <w:jc w:val="center"/>
        <w:rPr>
          <w:b/>
          <w:color w:val="000000"/>
        </w:rPr>
      </w:pPr>
    </w:p>
    <w:p w:rsidR="00BB05CE" w:rsidRPr="00A07527" w:rsidRDefault="00BB05CE" w:rsidP="00BB05CE">
      <w:pPr>
        <w:pStyle w:val="Nadpis2"/>
        <w:rPr>
          <w:color w:val="000000"/>
          <w:sz w:val="24"/>
          <w:szCs w:val="24"/>
        </w:rPr>
      </w:pPr>
      <w:r w:rsidRPr="00A07527">
        <w:rPr>
          <w:color w:val="000000"/>
          <w:sz w:val="24"/>
          <w:szCs w:val="24"/>
        </w:rPr>
        <w:t>IV.</w:t>
      </w:r>
    </w:p>
    <w:p w:rsidR="00BB05CE" w:rsidRPr="00A07527" w:rsidRDefault="00BB05CE" w:rsidP="00BB05CE">
      <w:pPr>
        <w:pStyle w:val="Nadpis2"/>
        <w:rPr>
          <w:color w:val="000000"/>
          <w:sz w:val="24"/>
          <w:szCs w:val="24"/>
        </w:rPr>
      </w:pPr>
      <w:r w:rsidRPr="00A07527">
        <w:rPr>
          <w:color w:val="000000"/>
          <w:sz w:val="24"/>
          <w:szCs w:val="24"/>
        </w:rPr>
        <w:t>Doba výpůjčky</w:t>
      </w:r>
    </w:p>
    <w:p w:rsidR="00BB05CE" w:rsidRPr="00A07527" w:rsidRDefault="00BB05CE" w:rsidP="00BB05CE">
      <w:pPr>
        <w:jc w:val="center"/>
        <w:rPr>
          <w:b/>
          <w:color w:val="000000"/>
        </w:rPr>
      </w:pPr>
    </w:p>
    <w:p w:rsidR="00BB05CE" w:rsidRPr="00A07527" w:rsidRDefault="00BB05CE" w:rsidP="006A60CA">
      <w:pPr>
        <w:jc w:val="both"/>
        <w:rPr>
          <w:color w:val="000000"/>
        </w:rPr>
      </w:pPr>
      <w:r w:rsidRPr="00A07527">
        <w:rPr>
          <w:color w:val="000000"/>
        </w:rPr>
        <w:t xml:space="preserve">Doba výpůjčky je stanovena na dobu </w:t>
      </w:r>
      <w:r>
        <w:rPr>
          <w:color w:val="000000"/>
        </w:rPr>
        <w:t xml:space="preserve">určitou, a to </w:t>
      </w:r>
      <w:r w:rsidR="00506F2A">
        <w:rPr>
          <w:color w:val="000000"/>
        </w:rPr>
        <w:t>12</w:t>
      </w:r>
      <w:r w:rsidR="006A60CA">
        <w:rPr>
          <w:color w:val="000000"/>
        </w:rPr>
        <w:t xml:space="preserve"> měsíců</w:t>
      </w:r>
      <w:r>
        <w:rPr>
          <w:color w:val="000000"/>
        </w:rPr>
        <w:t xml:space="preserve"> </w:t>
      </w:r>
      <w:r w:rsidR="006A60CA">
        <w:rPr>
          <w:color w:val="000000"/>
        </w:rPr>
        <w:t xml:space="preserve">od předání předmětu  </w:t>
      </w:r>
      <w:r w:rsidRPr="00A07527">
        <w:rPr>
          <w:color w:val="000000"/>
        </w:rPr>
        <w:t>výpůjčky.</w:t>
      </w:r>
      <w:r>
        <w:rPr>
          <w:color w:val="000000"/>
        </w:rPr>
        <w:t xml:space="preserve"> Dobu trvání výpůjčky je možno prodloužit na základě dohody smluvních stran.</w:t>
      </w:r>
    </w:p>
    <w:p w:rsidR="00BB05CE" w:rsidRPr="00A07527" w:rsidRDefault="00BB05CE" w:rsidP="006A60CA">
      <w:pPr>
        <w:jc w:val="both"/>
        <w:rPr>
          <w:color w:val="000000"/>
        </w:rPr>
      </w:pPr>
      <w:r w:rsidRPr="00A07527">
        <w:rPr>
          <w:color w:val="000000"/>
        </w:rPr>
        <w:t>Smluvní strany mohou také ukončit výpůjčku dohodou.</w:t>
      </w:r>
    </w:p>
    <w:p w:rsidR="00BB05CE" w:rsidRPr="00A07527" w:rsidRDefault="00BB05CE" w:rsidP="006A60CA">
      <w:pPr>
        <w:jc w:val="both"/>
        <w:rPr>
          <w:color w:val="000000"/>
        </w:rPr>
      </w:pPr>
      <w:r w:rsidRPr="00A07527">
        <w:rPr>
          <w:color w:val="000000"/>
        </w:rPr>
        <w:t>V případě, že by vypůjčitel užíval přístroj</w:t>
      </w:r>
      <w:r w:rsidR="00B2722A">
        <w:rPr>
          <w:color w:val="000000"/>
        </w:rPr>
        <w:t>e</w:t>
      </w:r>
      <w:r w:rsidRPr="00A07527">
        <w:rPr>
          <w:color w:val="000000"/>
        </w:rPr>
        <w:t xml:space="preserve"> v rozporu s touto smlouvou, je </w:t>
      </w:r>
      <w:r w:rsidR="006A60CA">
        <w:rPr>
          <w:color w:val="000000"/>
        </w:rPr>
        <w:t>půjčitel oprávněn požadovat jejich</w:t>
      </w:r>
      <w:r w:rsidRPr="00A07527">
        <w:rPr>
          <w:color w:val="000000"/>
        </w:rPr>
        <w:t xml:space="preserve"> vrácení i před skončením doby výpůjčky.</w:t>
      </w:r>
    </w:p>
    <w:p w:rsidR="00BB05CE" w:rsidRPr="00A07527" w:rsidRDefault="00BB05CE" w:rsidP="006A60CA">
      <w:pPr>
        <w:jc w:val="both"/>
        <w:rPr>
          <w:color w:val="000000"/>
        </w:rPr>
      </w:pPr>
      <w:r w:rsidRPr="00A07527">
        <w:rPr>
          <w:color w:val="000000"/>
        </w:rPr>
        <w:t>Smluvní strany se dohodly, že z důvodu, který n</w:t>
      </w:r>
      <w:r w:rsidR="00B2722A">
        <w:rPr>
          <w:color w:val="000000"/>
        </w:rPr>
        <w:t>emohl půjčitel předvídat, budou</w:t>
      </w:r>
      <w:r w:rsidR="00560A42">
        <w:rPr>
          <w:color w:val="000000"/>
        </w:rPr>
        <w:t xml:space="preserve"> n</w:t>
      </w:r>
      <w:r w:rsidRPr="00A07527">
        <w:rPr>
          <w:color w:val="000000"/>
        </w:rPr>
        <w:t>a základě požadavku půjčitele přístroj</w:t>
      </w:r>
      <w:r w:rsidR="00B2722A">
        <w:rPr>
          <w:color w:val="000000"/>
        </w:rPr>
        <w:t>e</w:t>
      </w:r>
      <w:r w:rsidRPr="00A07527">
        <w:rPr>
          <w:color w:val="000000"/>
        </w:rPr>
        <w:t xml:space="preserve"> předčasně vrácen</w:t>
      </w:r>
      <w:r w:rsidR="00B2722A">
        <w:rPr>
          <w:color w:val="000000"/>
        </w:rPr>
        <w:t>y.</w:t>
      </w:r>
      <w:r w:rsidRPr="00A07527">
        <w:rPr>
          <w:color w:val="000000"/>
        </w:rPr>
        <w:t>.</w:t>
      </w:r>
    </w:p>
    <w:p w:rsidR="00BB05CE" w:rsidRPr="00A07527" w:rsidRDefault="00BB05CE" w:rsidP="006A60CA">
      <w:pPr>
        <w:jc w:val="both"/>
        <w:rPr>
          <w:color w:val="000000"/>
        </w:rPr>
      </w:pPr>
      <w:r w:rsidRPr="00A07527">
        <w:rPr>
          <w:color w:val="000000"/>
        </w:rPr>
        <w:t>Pokud by vypůjčitel chtěl přístroj</w:t>
      </w:r>
      <w:r w:rsidR="00B2722A">
        <w:rPr>
          <w:color w:val="000000"/>
        </w:rPr>
        <w:t>e</w:t>
      </w:r>
      <w:r w:rsidRPr="00A07527">
        <w:rPr>
          <w:color w:val="000000"/>
        </w:rPr>
        <w:t xml:space="preserve"> předčasně vrátit a půjčiteli by z toho vznikly potíže, může tak učinit jen</w:t>
      </w:r>
      <w:r w:rsidR="00560A42">
        <w:rPr>
          <w:color w:val="000000"/>
        </w:rPr>
        <w:t xml:space="preserve"> se souhlasem půjčitele.</w:t>
      </w:r>
    </w:p>
    <w:p w:rsidR="00BB05CE" w:rsidRPr="00A07527" w:rsidRDefault="00BB05CE" w:rsidP="00BB05CE">
      <w:pPr>
        <w:rPr>
          <w:color w:val="000000"/>
        </w:rPr>
      </w:pPr>
    </w:p>
    <w:p w:rsidR="00BB05CE" w:rsidRPr="00A07527" w:rsidRDefault="00BB05CE" w:rsidP="00BB05CE">
      <w:pPr>
        <w:pStyle w:val="Nadpis2"/>
        <w:rPr>
          <w:color w:val="000000"/>
          <w:sz w:val="24"/>
          <w:szCs w:val="24"/>
        </w:rPr>
      </w:pPr>
      <w:r w:rsidRPr="00A07527">
        <w:rPr>
          <w:color w:val="000000"/>
          <w:sz w:val="24"/>
          <w:szCs w:val="24"/>
        </w:rPr>
        <w:t>V.</w:t>
      </w:r>
    </w:p>
    <w:p w:rsidR="00BB05CE" w:rsidRPr="00A07527" w:rsidRDefault="00BB05CE" w:rsidP="00BB05CE">
      <w:pPr>
        <w:pStyle w:val="Nadpis2"/>
        <w:rPr>
          <w:color w:val="000000"/>
          <w:sz w:val="24"/>
          <w:szCs w:val="24"/>
        </w:rPr>
      </w:pPr>
      <w:r w:rsidRPr="00A07527">
        <w:rPr>
          <w:color w:val="000000"/>
          <w:sz w:val="24"/>
          <w:szCs w:val="24"/>
        </w:rPr>
        <w:t>Závěrečná ustanovení</w:t>
      </w:r>
    </w:p>
    <w:p w:rsidR="00BB05CE" w:rsidRPr="00A07527" w:rsidRDefault="00BB05CE" w:rsidP="00BB05CE">
      <w:pPr>
        <w:jc w:val="center"/>
        <w:rPr>
          <w:b/>
          <w:color w:val="000000"/>
        </w:rPr>
      </w:pPr>
    </w:p>
    <w:p w:rsidR="00BB05CE" w:rsidRPr="00A07527" w:rsidRDefault="00BB05CE" w:rsidP="00BB05CE">
      <w:pPr>
        <w:jc w:val="both"/>
        <w:rPr>
          <w:color w:val="000000"/>
        </w:rPr>
      </w:pPr>
      <w:r w:rsidRPr="00A07527">
        <w:rPr>
          <w:color w:val="000000"/>
        </w:rPr>
        <w:t>Smlouva nabývá platnosti dnem podpisu obou smluvních stran a účinnosti dnem předání předmětu výpůjčky.</w:t>
      </w:r>
    </w:p>
    <w:p w:rsidR="00BB05CE" w:rsidRPr="00A07527" w:rsidRDefault="00BB05CE" w:rsidP="00BB05CE">
      <w:pPr>
        <w:jc w:val="both"/>
        <w:rPr>
          <w:color w:val="000000"/>
        </w:rPr>
      </w:pPr>
      <w:r w:rsidRPr="00A07527">
        <w:rPr>
          <w:color w:val="000000"/>
        </w:rPr>
        <w:t>Vyhotovuje se ve dvou stejnopisech, po jednom pro každou smluvní stranu.</w:t>
      </w:r>
    </w:p>
    <w:p w:rsidR="00BB05CE" w:rsidRPr="00A07527" w:rsidRDefault="00BB05CE" w:rsidP="00BB05CE">
      <w:pPr>
        <w:jc w:val="both"/>
        <w:rPr>
          <w:color w:val="000000"/>
        </w:rPr>
      </w:pPr>
      <w:r w:rsidRPr="00A07527">
        <w:rPr>
          <w:color w:val="000000"/>
        </w:rPr>
        <w:t>Jakékoliv změny této smlouvy budou řešeny písemným dodatkem se souhlasem obou smluvních stran.</w:t>
      </w:r>
    </w:p>
    <w:p w:rsidR="00BB05CE" w:rsidRPr="00A07527" w:rsidRDefault="00BB05CE" w:rsidP="00BB05CE">
      <w:pPr>
        <w:jc w:val="both"/>
        <w:rPr>
          <w:color w:val="000000"/>
        </w:rPr>
      </w:pPr>
      <w:r w:rsidRPr="00A07527">
        <w:rPr>
          <w:color w:val="000000"/>
        </w:rPr>
        <w:t>Smluvní strany se zavazují, že sdělí ve lhůtě 30 dnů změny v označení (název, sídlo, statutární zástupce) druhé smluvní straně.</w:t>
      </w:r>
    </w:p>
    <w:p w:rsidR="00BB05CE" w:rsidRPr="00A07527" w:rsidRDefault="00BB05CE" w:rsidP="00BB05CE">
      <w:pPr>
        <w:rPr>
          <w:color w:val="000000"/>
        </w:rPr>
      </w:pPr>
    </w:p>
    <w:p w:rsidR="00BB05CE" w:rsidRPr="00A07527" w:rsidRDefault="00BB05CE" w:rsidP="00BB05CE">
      <w:pPr>
        <w:rPr>
          <w:color w:val="000000"/>
        </w:rPr>
      </w:pPr>
      <w:r w:rsidRPr="00A07527">
        <w:rPr>
          <w:color w:val="000000"/>
        </w:rPr>
        <w:t xml:space="preserve">V Brně dne                     </w:t>
      </w:r>
      <w:r w:rsidRPr="00A07527">
        <w:rPr>
          <w:color w:val="000000"/>
        </w:rPr>
        <w:tab/>
      </w:r>
      <w:r w:rsidRPr="00A07527">
        <w:rPr>
          <w:color w:val="000000"/>
        </w:rPr>
        <w:tab/>
      </w:r>
      <w:r w:rsidRPr="00A07527">
        <w:rPr>
          <w:color w:val="000000"/>
        </w:rPr>
        <w:tab/>
        <w:t xml:space="preserve">             V Brně dne </w:t>
      </w:r>
    </w:p>
    <w:p w:rsidR="00BB05CE" w:rsidRPr="00A07527" w:rsidRDefault="00BB05CE" w:rsidP="00BB05CE">
      <w:pPr>
        <w:rPr>
          <w:color w:val="000000"/>
        </w:rPr>
      </w:pPr>
    </w:p>
    <w:p w:rsidR="00560A42" w:rsidRDefault="00560A42" w:rsidP="00BB05CE">
      <w:pPr>
        <w:rPr>
          <w:color w:val="000000"/>
        </w:rPr>
      </w:pPr>
    </w:p>
    <w:p w:rsidR="006A47EB" w:rsidRDefault="006A47EB" w:rsidP="00BB05CE">
      <w:pPr>
        <w:rPr>
          <w:color w:val="000000"/>
        </w:rPr>
      </w:pPr>
    </w:p>
    <w:p w:rsidR="006A47EB" w:rsidRPr="00A07527" w:rsidRDefault="006A47EB" w:rsidP="00BB05CE">
      <w:pPr>
        <w:rPr>
          <w:color w:val="000000"/>
        </w:rPr>
      </w:pPr>
    </w:p>
    <w:p w:rsidR="00BB05CE" w:rsidRPr="00A07527" w:rsidRDefault="00BB05CE" w:rsidP="00BB05CE">
      <w:pPr>
        <w:rPr>
          <w:color w:val="000000"/>
        </w:rPr>
      </w:pPr>
      <w:r w:rsidRPr="00A07527">
        <w:rPr>
          <w:color w:val="000000"/>
        </w:rPr>
        <w:t>_______________________</w:t>
      </w:r>
      <w:r w:rsidRPr="00A07527">
        <w:rPr>
          <w:color w:val="000000"/>
        </w:rPr>
        <w:softHyphen/>
      </w:r>
      <w:r w:rsidRPr="00A07527">
        <w:rPr>
          <w:color w:val="000000"/>
        </w:rPr>
        <w:softHyphen/>
      </w:r>
      <w:r w:rsidRPr="00A07527">
        <w:rPr>
          <w:color w:val="000000"/>
        </w:rPr>
        <w:softHyphen/>
      </w:r>
      <w:r w:rsidRPr="00A07527">
        <w:rPr>
          <w:color w:val="000000"/>
        </w:rPr>
        <w:softHyphen/>
      </w:r>
      <w:r w:rsidRPr="00A07527">
        <w:rPr>
          <w:color w:val="000000"/>
        </w:rPr>
        <w:softHyphen/>
      </w:r>
      <w:r w:rsidRPr="00A07527">
        <w:rPr>
          <w:color w:val="000000"/>
        </w:rPr>
        <w:softHyphen/>
      </w:r>
      <w:r w:rsidRPr="00A07527">
        <w:rPr>
          <w:color w:val="000000"/>
        </w:rPr>
        <w:softHyphen/>
      </w:r>
      <w:r w:rsidRPr="00A07527">
        <w:rPr>
          <w:color w:val="000000"/>
        </w:rPr>
        <w:tab/>
      </w:r>
      <w:r w:rsidRPr="00A07527">
        <w:rPr>
          <w:color w:val="000000"/>
        </w:rPr>
        <w:tab/>
      </w:r>
      <w:r w:rsidRPr="00A07527">
        <w:rPr>
          <w:color w:val="000000"/>
        </w:rPr>
        <w:tab/>
      </w:r>
      <w:r w:rsidRPr="00A07527">
        <w:rPr>
          <w:color w:val="000000"/>
        </w:rPr>
        <w:tab/>
        <w:t>_____________________________</w:t>
      </w:r>
    </w:p>
    <w:p w:rsidR="00BB05CE" w:rsidRPr="00A07527" w:rsidRDefault="00BB05CE" w:rsidP="00BB05CE">
      <w:pPr>
        <w:rPr>
          <w:color w:val="000000"/>
        </w:rPr>
      </w:pPr>
      <w:r w:rsidRPr="00A07527">
        <w:rPr>
          <w:color w:val="000000"/>
        </w:rPr>
        <w:t xml:space="preserve">      Ing. Leona Běhanová             </w:t>
      </w:r>
      <w:r w:rsidRPr="00A07527">
        <w:rPr>
          <w:color w:val="000000"/>
        </w:rPr>
        <w:tab/>
      </w:r>
      <w:r w:rsidRPr="00A07527">
        <w:rPr>
          <w:color w:val="000000"/>
        </w:rPr>
        <w:tab/>
        <w:t xml:space="preserve">                      MUDr. Roman Kraus, MBA</w:t>
      </w:r>
    </w:p>
    <w:p w:rsidR="00616208" w:rsidRPr="00BB05CE" w:rsidRDefault="00BB05CE" w:rsidP="00BB05CE">
      <w:pPr>
        <w:ind w:firstLine="708"/>
        <w:rPr>
          <w:color w:val="000000"/>
        </w:rPr>
      </w:pPr>
      <w:r w:rsidRPr="00A07527">
        <w:rPr>
          <w:color w:val="000000"/>
        </w:rPr>
        <w:t xml:space="preserve"> za půjčitele</w:t>
      </w:r>
      <w:r w:rsidRPr="00A07527">
        <w:rPr>
          <w:color w:val="000000"/>
        </w:rPr>
        <w:tab/>
      </w:r>
      <w:r w:rsidRPr="00A07527">
        <w:rPr>
          <w:color w:val="000000"/>
        </w:rPr>
        <w:tab/>
      </w:r>
      <w:r w:rsidRPr="00A07527">
        <w:rPr>
          <w:color w:val="000000"/>
        </w:rPr>
        <w:tab/>
      </w:r>
      <w:r w:rsidRPr="00A07527">
        <w:rPr>
          <w:color w:val="000000"/>
        </w:rPr>
        <w:tab/>
      </w:r>
      <w:r w:rsidRPr="00A07527">
        <w:rPr>
          <w:color w:val="000000"/>
        </w:rPr>
        <w:tab/>
        <w:t xml:space="preserve">                  za vypůjčitele</w:t>
      </w:r>
    </w:p>
    <w:sectPr w:rsidR="00616208" w:rsidRPr="00BB05C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CE" w:rsidRDefault="00BB05CE" w:rsidP="00BB05CE">
      <w:r>
        <w:separator/>
      </w:r>
    </w:p>
  </w:endnote>
  <w:endnote w:type="continuationSeparator" w:id="0">
    <w:p w:rsidR="00BB05CE" w:rsidRDefault="00BB05CE" w:rsidP="00BB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C1" w:rsidRDefault="006A60CA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>
      <w:rPr>
        <w:rStyle w:val="slostrnky"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4F67C6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:rsidR="00A724C1" w:rsidRDefault="006A60CA">
    <w:pPr>
      <w:pStyle w:val="Zpat"/>
      <w:rPr>
        <w:rStyle w:val="slostrnky"/>
        <w:snapToGrid w:val="0"/>
        <w:sz w:val="10"/>
      </w:rPr>
    </w:pPr>
    <w:r>
      <w:rPr>
        <w:rStyle w:val="slostrnky"/>
        <w:snapToGrid w:val="0"/>
        <w:sz w:val="10"/>
      </w:rPr>
      <w:fldChar w:fldCharType="begin"/>
    </w:r>
    <w:r>
      <w:rPr>
        <w:rStyle w:val="slostrnky"/>
        <w:snapToGrid w:val="0"/>
        <w:sz w:val="10"/>
      </w:rPr>
      <w:instrText xml:space="preserve"> FILENAME \p </w:instrText>
    </w:r>
    <w:r>
      <w:rPr>
        <w:rStyle w:val="slostrnky"/>
        <w:snapToGrid w:val="0"/>
        <w:sz w:val="10"/>
      </w:rPr>
      <w:fldChar w:fldCharType="separate"/>
    </w:r>
    <w:r w:rsidR="004F67C6">
      <w:rPr>
        <w:rStyle w:val="slostrnky"/>
        <w:noProof/>
        <w:snapToGrid w:val="0"/>
        <w:sz w:val="10"/>
      </w:rPr>
      <w:t>N:\OOPVP\OPV\Kotanova\14.6 Smluvní vztahy\Výpůjčka - pasivní\Smlouva o výpůjčce - Saegeling.docx</w:t>
    </w:r>
    <w:r>
      <w:rPr>
        <w:rStyle w:val="slostrnky"/>
        <w:snapToGrid w:val="0"/>
        <w:sz w:val="10"/>
      </w:rPr>
      <w:fldChar w:fldCharType="end"/>
    </w:r>
  </w:p>
  <w:p w:rsidR="00A724C1" w:rsidRDefault="00A93BE8">
    <w:pPr>
      <w:pStyle w:val="Zpat"/>
      <w:rPr>
        <w:rStyle w:val="slostrnky"/>
        <w:snapToGrid w:val="0"/>
        <w:sz w:val="10"/>
      </w:rPr>
    </w:pPr>
  </w:p>
  <w:p w:rsidR="00A724C1" w:rsidRDefault="00A93BE8">
    <w:pPr>
      <w:pStyle w:val="Zpat"/>
      <w:rPr>
        <w:rStyle w:val="slostrnky"/>
        <w:snapToGrid w:val="0"/>
        <w:sz w:val="18"/>
      </w:rPr>
    </w:pPr>
  </w:p>
  <w:p w:rsidR="00A724C1" w:rsidRDefault="006A60CA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:rsidR="00A724C1" w:rsidRDefault="00A93BE8">
    <w:pPr>
      <w:pStyle w:val="Zpat"/>
      <w:jc w:val="both"/>
      <w:rPr>
        <w:snapToGrid w:val="0"/>
        <w:sz w:val="16"/>
      </w:rPr>
    </w:pPr>
  </w:p>
  <w:p w:rsidR="00A724C1" w:rsidRDefault="006A60CA">
    <w:pPr>
      <w:pStyle w:val="Zpat"/>
      <w:jc w:val="both"/>
      <w:rPr>
        <w:sz w:val="16"/>
      </w:rPr>
    </w:pPr>
    <w:r>
      <w:rPr>
        <w:snapToGrid w:val="0"/>
        <w:sz w:val="16"/>
      </w:rPr>
      <w:t>5/041/04/0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C1" w:rsidRPr="00BE7DB7" w:rsidRDefault="006A60CA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A93BE8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2</w:t>
    </w:r>
  </w:p>
  <w:p w:rsidR="00A724C1" w:rsidRDefault="00A93BE8">
    <w:pPr>
      <w:pStyle w:val="Zpat"/>
      <w:rPr>
        <w:rStyle w:val="slostrnky"/>
        <w:snapToGrid w:val="0"/>
        <w:sz w:val="10"/>
      </w:rPr>
    </w:pPr>
  </w:p>
  <w:p w:rsidR="00A724C1" w:rsidRDefault="00A93BE8">
    <w:pPr>
      <w:pStyle w:val="Zpat"/>
      <w:rPr>
        <w:rStyle w:val="slostrnky"/>
        <w:snapToGrid w:val="0"/>
        <w:sz w:val="18"/>
      </w:rPr>
    </w:pPr>
  </w:p>
  <w:p w:rsidR="00A724C1" w:rsidRDefault="006A60CA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:rsidR="00A724C1" w:rsidRDefault="00A93BE8">
    <w:pPr>
      <w:pStyle w:val="Zpat"/>
      <w:jc w:val="both"/>
      <w:rPr>
        <w:snapToGrid w:val="0"/>
        <w:sz w:val="16"/>
      </w:rPr>
    </w:pPr>
  </w:p>
  <w:p w:rsidR="00A724C1" w:rsidRDefault="006A60CA">
    <w:pPr>
      <w:pStyle w:val="Zpat"/>
      <w:jc w:val="both"/>
      <w:rPr>
        <w:sz w:val="16"/>
      </w:rPr>
    </w:pPr>
    <w:r>
      <w:rPr>
        <w:sz w:val="16"/>
      </w:rPr>
      <w:t>5-256_14_3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CE" w:rsidRDefault="00BB05CE" w:rsidP="00BB05CE">
      <w:r>
        <w:separator/>
      </w:r>
    </w:p>
  </w:footnote>
  <w:footnote w:type="continuationSeparator" w:id="0">
    <w:p w:rsidR="00BB05CE" w:rsidRDefault="00BB05CE" w:rsidP="00BB0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C1" w:rsidRDefault="00BB05CE">
    <w:pPr>
      <w:pStyle w:val="Zhlav"/>
      <w:ind w:left="5664"/>
    </w:pPr>
    <w:r>
      <w:rPr>
        <w:noProof/>
      </w:rPr>
      <w:drawing>
        <wp:anchor distT="0" distB="0" distL="114300" distR="114300" simplePos="0" relativeHeight="251657216" behindDoc="1" locked="0" layoutInCell="1" allowOverlap="0" wp14:anchorId="4FFA5118" wp14:editId="5105D4EB">
          <wp:simplePos x="0" y="0"/>
          <wp:positionH relativeFrom="column">
            <wp:posOffset>-619125</wp:posOffset>
          </wp:positionH>
          <wp:positionV relativeFrom="page">
            <wp:posOffset>-159385</wp:posOffset>
          </wp:positionV>
          <wp:extent cx="2779395" cy="1202690"/>
          <wp:effectExtent l="0" t="0" r="1905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0CA">
      <w:t xml:space="preserve"> FN Brno</w:t>
    </w:r>
  </w:p>
  <w:p w:rsidR="00A724C1" w:rsidRDefault="006A60CA">
    <w:pPr>
      <w:pStyle w:val="Zhlav"/>
      <w:ind w:left="5664"/>
    </w:pPr>
    <w:r>
      <w:t xml:space="preserve"> smlouva č. </w:t>
    </w:r>
    <w:r w:rsidR="006A47EB">
      <w:t>VP/2144/2016/Kt</w:t>
    </w:r>
  </w:p>
  <w:p w:rsidR="00A724C1" w:rsidRDefault="00A93BE8">
    <w:pPr>
      <w:pStyle w:val="Zhlav"/>
      <w:ind w:left="566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C1" w:rsidRDefault="00A93BE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53.15pt;height:160.35pt;z-index:-251658240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42CF2"/>
    <w:multiLevelType w:val="hybridMultilevel"/>
    <w:tmpl w:val="54B89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CE"/>
    <w:rsid w:val="00062CCE"/>
    <w:rsid w:val="00192637"/>
    <w:rsid w:val="004F67C6"/>
    <w:rsid w:val="00506F2A"/>
    <w:rsid w:val="00560A42"/>
    <w:rsid w:val="005D63E3"/>
    <w:rsid w:val="00616208"/>
    <w:rsid w:val="006A47EB"/>
    <w:rsid w:val="006A60CA"/>
    <w:rsid w:val="00A93BE8"/>
    <w:rsid w:val="00B2722A"/>
    <w:rsid w:val="00B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CE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05CE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BB05CE"/>
    <w:pPr>
      <w:jc w:val="center"/>
      <w:outlineLvl w:val="1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BB05CE"/>
    <w:pPr>
      <w:outlineLvl w:val="3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05CE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B05CE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B05CE"/>
    <w:rPr>
      <w:rFonts w:ascii="Arial" w:eastAsia="Times New Roman" w:hAnsi="Arial" w:cs="Times New Roman"/>
      <w:b/>
      <w:noProof/>
      <w:szCs w:val="20"/>
      <w:lang w:eastAsia="cs-CZ"/>
    </w:rPr>
  </w:style>
  <w:style w:type="paragraph" w:styleId="Zhlav">
    <w:name w:val="header"/>
    <w:basedOn w:val="Normln"/>
    <w:link w:val="ZhlavChar"/>
    <w:rsid w:val="00BB05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05CE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BB05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05CE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rsid w:val="00BB05CE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062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67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7C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CE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05CE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BB05CE"/>
    <w:pPr>
      <w:jc w:val="center"/>
      <w:outlineLvl w:val="1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BB05CE"/>
    <w:pPr>
      <w:outlineLvl w:val="3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05CE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B05CE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B05CE"/>
    <w:rPr>
      <w:rFonts w:ascii="Arial" w:eastAsia="Times New Roman" w:hAnsi="Arial" w:cs="Times New Roman"/>
      <w:b/>
      <w:noProof/>
      <w:szCs w:val="20"/>
      <w:lang w:eastAsia="cs-CZ"/>
    </w:rPr>
  </w:style>
  <w:style w:type="paragraph" w:styleId="Zhlav">
    <w:name w:val="header"/>
    <w:basedOn w:val="Normln"/>
    <w:link w:val="ZhlavChar"/>
    <w:rsid w:val="00BB05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05CE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BB05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05CE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rsid w:val="00BB05CE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062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67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7C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36449-AED1-4832-8950-A58803AABF57}"/>
</file>

<file path=customXml/itemProps2.xml><?xml version="1.0" encoding="utf-8"?>
<ds:datastoreItem xmlns:ds="http://schemas.openxmlformats.org/officeDocument/2006/customXml" ds:itemID="{372D60F8-9842-4AEE-8ADB-C00B1ACE6EEA}"/>
</file>

<file path=customXml/itemProps3.xml><?xml version="1.0" encoding="utf-8"?>
<ds:datastoreItem xmlns:ds="http://schemas.openxmlformats.org/officeDocument/2006/customXml" ds:itemID="{F69C90D0-FC9A-4867-BA62-EC351C4E2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/>
      <vt:lpstr>Smlouva o výpůjčce</vt:lpstr>
      <vt:lpstr>    Smluvní strany</vt:lpstr>
      <vt:lpstr>    Předmět smlouvy</vt:lpstr>
      <vt:lpstr>    Povinnosti vypůjčitele</vt:lpstr>
      <vt:lpstr>    IV.</vt:lpstr>
      <vt:lpstr>    Doba výpůjčky</vt:lpstr>
      <vt:lpstr>    V.</vt:lpstr>
      <vt:lpstr>    Závěrečná ustanovení</vt:lpstr>
    </vt:vector>
  </TitlesOfParts>
  <Company>HP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jana.grossova</dc:creator>
  <cp:lastModifiedBy>Kotanova Ivana</cp:lastModifiedBy>
  <cp:revision>5</cp:revision>
  <cp:lastPrinted>2016-09-14T12:11:00Z</cp:lastPrinted>
  <dcterms:created xsi:type="dcterms:W3CDTF">2016-09-14T06:55:00Z</dcterms:created>
  <dcterms:modified xsi:type="dcterms:W3CDTF">2016-09-20T10:35:00Z</dcterms:modified>
</cp:coreProperties>
</file>