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DB919" w14:textId="590AD29B" w:rsidR="00703906" w:rsidRPr="00A353A7" w:rsidRDefault="00703906" w:rsidP="002D3B5F">
      <w:pPr>
        <w:autoSpaceDE w:val="0"/>
        <w:autoSpaceDN w:val="0"/>
        <w:adjustRightInd w:val="0"/>
        <w:spacing w:after="0" w:line="240" w:lineRule="auto"/>
        <w:rPr>
          <w:rFonts w:ascii="Tahoma" w:hAnsi="Tahoma" w:cs="Tahoma"/>
          <w:b/>
          <w:bCs/>
          <w:color w:val="000000"/>
          <w:sz w:val="20"/>
          <w:szCs w:val="20"/>
        </w:rPr>
      </w:pPr>
      <w:r w:rsidRPr="00A353A7">
        <w:rPr>
          <w:rFonts w:ascii="Tahoma" w:hAnsi="Tahoma" w:cs="Tahoma"/>
          <w:b/>
          <w:bCs/>
          <w:color w:val="000000"/>
          <w:sz w:val="20"/>
          <w:szCs w:val="20"/>
        </w:rPr>
        <w:t xml:space="preserve">Číslo smlouvy objednatele: </w:t>
      </w:r>
      <w:r w:rsidR="00A520FF" w:rsidRPr="00A520FF">
        <w:rPr>
          <w:rFonts w:ascii="Tahoma" w:hAnsi="Tahoma" w:cs="Tahoma"/>
          <w:b/>
          <w:bCs/>
          <w:color w:val="000000"/>
          <w:sz w:val="20"/>
          <w:szCs w:val="20"/>
        </w:rPr>
        <w:t>DS202501702</w:t>
      </w:r>
      <w:bookmarkStart w:id="0" w:name="_GoBack"/>
      <w:bookmarkEnd w:id="0"/>
    </w:p>
    <w:p w14:paraId="36E2C5C1" w14:textId="517F759E" w:rsidR="00703906" w:rsidRDefault="00703906" w:rsidP="00904595">
      <w:pPr>
        <w:autoSpaceDE w:val="0"/>
        <w:autoSpaceDN w:val="0"/>
        <w:adjustRightInd w:val="0"/>
        <w:spacing w:after="0" w:line="240" w:lineRule="auto"/>
        <w:rPr>
          <w:rFonts w:ascii="Tahoma" w:hAnsi="Tahoma" w:cs="Tahoma"/>
          <w:b/>
          <w:bCs/>
          <w:color w:val="000000"/>
          <w:sz w:val="20"/>
          <w:szCs w:val="20"/>
        </w:rPr>
      </w:pPr>
      <w:r w:rsidRPr="00A353A7">
        <w:rPr>
          <w:rFonts w:ascii="Tahoma" w:hAnsi="Tahoma" w:cs="Tahoma"/>
          <w:b/>
          <w:bCs/>
          <w:color w:val="000000"/>
          <w:sz w:val="20"/>
          <w:szCs w:val="20"/>
        </w:rPr>
        <w:t xml:space="preserve">Číslo smlouvy zhotovitele: </w:t>
      </w:r>
      <w:r w:rsidRPr="008B70B1">
        <w:rPr>
          <w:rFonts w:ascii="Tahoma" w:hAnsi="Tahoma" w:cs="Tahoma"/>
          <w:b/>
          <w:bCs/>
          <w:color w:val="000000"/>
          <w:sz w:val="20"/>
          <w:szCs w:val="20"/>
        </w:rPr>
        <w:t>20</w:t>
      </w:r>
      <w:r>
        <w:rPr>
          <w:rFonts w:ascii="Tahoma" w:hAnsi="Tahoma" w:cs="Tahoma"/>
          <w:b/>
          <w:bCs/>
          <w:color w:val="000000"/>
          <w:sz w:val="20"/>
          <w:szCs w:val="20"/>
        </w:rPr>
        <w:t>2</w:t>
      </w:r>
      <w:r w:rsidR="00E93EE7">
        <w:rPr>
          <w:rFonts w:ascii="Tahoma" w:hAnsi="Tahoma" w:cs="Tahoma"/>
          <w:b/>
          <w:bCs/>
          <w:color w:val="000000"/>
          <w:sz w:val="20"/>
          <w:szCs w:val="20"/>
        </w:rPr>
        <w:t>5</w:t>
      </w:r>
      <w:r w:rsidRPr="008B70B1">
        <w:rPr>
          <w:rFonts w:ascii="Tahoma" w:hAnsi="Tahoma" w:cs="Tahoma"/>
          <w:b/>
          <w:bCs/>
          <w:color w:val="000000"/>
          <w:sz w:val="20"/>
          <w:szCs w:val="20"/>
        </w:rPr>
        <w:t>/1/0</w:t>
      </w:r>
      <w:r w:rsidR="00E93EE7">
        <w:rPr>
          <w:rFonts w:ascii="Tahoma" w:hAnsi="Tahoma" w:cs="Tahoma"/>
          <w:b/>
          <w:bCs/>
          <w:color w:val="000000"/>
          <w:sz w:val="20"/>
          <w:szCs w:val="20"/>
        </w:rPr>
        <w:t>13</w:t>
      </w:r>
    </w:p>
    <w:p w14:paraId="34C95681" w14:textId="77777777" w:rsidR="00703906" w:rsidRPr="00A353A7" w:rsidRDefault="00703906" w:rsidP="00904595">
      <w:pPr>
        <w:autoSpaceDE w:val="0"/>
        <w:autoSpaceDN w:val="0"/>
        <w:adjustRightInd w:val="0"/>
        <w:spacing w:after="0" w:line="240" w:lineRule="auto"/>
        <w:rPr>
          <w:rFonts w:ascii="Tahoma" w:hAnsi="Tahoma" w:cs="Tahoma"/>
          <w:b/>
          <w:bCs/>
          <w:color w:val="000000"/>
          <w:sz w:val="20"/>
          <w:szCs w:val="20"/>
        </w:rPr>
      </w:pPr>
    </w:p>
    <w:p w14:paraId="2B086117" w14:textId="77777777" w:rsidR="00703906" w:rsidRDefault="00703906" w:rsidP="000E3A38">
      <w:pPr>
        <w:autoSpaceDE w:val="0"/>
        <w:autoSpaceDN w:val="0"/>
        <w:adjustRightInd w:val="0"/>
        <w:spacing w:after="0" w:line="240" w:lineRule="auto"/>
        <w:jc w:val="center"/>
        <w:rPr>
          <w:rFonts w:ascii="Tahoma" w:hAnsi="Tahoma" w:cs="Tahoma"/>
          <w:b/>
          <w:bCs/>
          <w:color w:val="000000"/>
          <w:sz w:val="36"/>
          <w:szCs w:val="36"/>
        </w:rPr>
      </w:pPr>
      <w:r>
        <w:rPr>
          <w:rFonts w:ascii="Tahoma" w:hAnsi="Tahoma" w:cs="Tahoma"/>
          <w:b/>
          <w:bCs/>
          <w:color w:val="000000"/>
          <w:sz w:val="36"/>
          <w:szCs w:val="36"/>
        </w:rPr>
        <w:t>SMLOUVA O POSKYTNUTÍ SLUŽBY</w:t>
      </w:r>
    </w:p>
    <w:p w14:paraId="7B817B1B" w14:textId="77777777" w:rsidR="00703906" w:rsidRDefault="00703906">
      <w:pPr>
        <w:autoSpaceDE w:val="0"/>
        <w:autoSpaceDN w:val="0"/>
        <w:adjustRightInd w:val="0"/>
        <w:spacing w:after="0" w:line="240" w:lineRule="auto"/>
        <w:rPr>
          <w:rFonts w:ascii="Tahoma" w:hAnsi="Tahoma" w:cs="Tahoma"/>
          <w:color w:val="000000"/>
          <w:sz w:val="20"/>
          <w:szCs w:val="20"/>
        </w:rPr>
      </w:pPr>
    </w:p>
    <w:p w14:paraId="315CAD27" w14:textId="77777777" w:rsidR="00703906" w:rsidRDefault="00703906" w:rsidP="00533800">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 xml:space="preserve">kterou uzavřely podle občanského zákoníku (zák. č. 89/2012 Sb. ve znění pozdějších předpisů) </w:t>
      </w:r>
    </w:p>
    <w:p w14:paraId="4B6B6BD6" w14:textId="77777777" w:rsidR="00703906" w:rsidRDefault="00703906">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dále uvedeného dne, měsíce a roku, níže uvedené smluvní strany:</w:t>
      </w:r>
    </w:p>
    <w:p w14:paraId="7314D332" w14:textId="77777777" w:rsidR="00703906" w:rsidRDefault="00703906">
      <w:pPr>
        <w:autoSpaceDE w:val="0"/>
        <w:autoSpaceDN w:val="0"/>
        <w:adjustRightInd w:val="0"/>
        <w:spacing w:after="0" w:line="240" w:lineRule="auto"/>
        <w:rPr>
          <w:rFonts w:ascii="Tahoma" w:hAnsi="Tahoma" w:cs="Tahoma"/>
          <w:bCs/>
          <w:color w:val="000000"/>
        </w:rPr>
      </w:pPr>
    </w:p>
    <w:p w14:paraId="00F718EF" w14:textId="77777777" w:rsidR="00703906" w:rsidRPr="002B2E75" w:rsidRDefault="00703906" w:rsidP="00F72451">
      <w:pPr>
        <w:spacing w:after="0"/>
        <w:rPr>
          <w:rFonts w:ascii="Tahoma" w:hAnsi="Tahoma" w:cs="Tahoma"/>
          <w:b/>
        </w:rPr>
      </w:pPr>
      <w:r w:rsidRPr="002B2E75">
        <w:rPr>
          <w:rFonts w:ascii="Tahoma" w:hAnsi="Tahoma" w:cs="Tahoma"/>
          <w:b/>
        </w:rPr>
        <w:t>Liberecká IS, a.s.</w:t>
      </w:r>
    </w:p>
    <w:p w14:paraId="22842E5E"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se sídlem:</w:t>
      </w:r>
      <w:r w:rsidRPr="002B2E75">
        <w:rPr>
          <w:rFonts w:ascii="Tahoma" w:hAnsi="Tahoma" w:cs="Tahoma"/>
          <w:bCs/>
          <w:color w:val="000000"/>
        </w:rPr>
        <w:tab/>
        <w:t xml:space="preserve">Mrštíkova </w:t>
      </w:r>
      <w:r>
        <w:rPr>
          <w:rFonts w:ascii="Tahoma" w:hAnsi="Tahoma" w:cs="Tahoma"/>
          <w:bCs/>
          <w:color w:val="000000"/>
        </w:rPr>
        <w:t>850/</w:t>
      </w:r>
      <w:r w:rsidRPr="002B2E75">
        <w:rPr>
          <w:rFonts w:ascii="Tahoma" w:hAnsi="Tahoma" w:cs="Tahoma"/>
          <w:bCs/>
          <w:color w:val="000000"/>
        </w:rPr>
        <w:t>3, 46</w:t>
      </w:r>
      <w:r>
        <w:rPr>
          <w:rFonts w:ascii="Tahoma" w:hAnsi="Tahoma" w:cs="Tahoma"/>
          <w:bCs/>
          <w:color w:val="000000"/>
        </w:rPr>
        <w:t>0</w:t>
      </w:r>
      <w:r w:rsidRPr="002B2E75">
        <w:rPr>
          <w:rFonts w:ascii="Tahoma" w:hAnsi="Tahoma" w:cs="Tahoma"/>
          <w:bCs/>
          <w:color w:val="000000"/>
        </w:rPr>
        <w:t xml:space="preserve"> </w:t>
      </w:r>
      <w:r>
        <w:rPr>
          <w:rFonts w:ascii="Tahoma" w:hAnsi="Tahoma" w:cs="Tahoma"/>
          <w:bCs/>
          <w:color w:val="000000"/>
        </w:rPr>
        <w:t>0</w:t>
      </w:r>
      <w:r w:rsidRPr="002B2E75">
        <w:rPr>
          <w:rFonts w:ascii="Tahoma" w:hAnsi="Tahoma" w:cs="Tahoma"/>
          <w:bCs/>
          <w:color w:val="000000"/>
        </w:rPr>
        <w:t>7 Liberec III</w:t>
      </w:r>
      <w:r>
        <w:rPr>
          <w:rFonts w:ascii="Tahoma" w:hAnsi="Tahoma" w:cs="Tahoma"/>
          <w:bCs/>
          <w:color w:val="000000"/>
        </w:rPr>
        <w:t>-Jeřáb</w:t>
      </w:r>
    </w:p>
    <w:p w14:paraId="43F37FB3"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bookmarkStart w:id="1" w:name="OLE_LINK1"/>
      <w:bookmarkStart w:id="2" w:name="OLE_LINK2"/>
      <w:r w:rsidRPr="002B2E75">
        <w:rPr>
          <w:rFonts w:ascii="Tahoma" w:hAnsi="Tahoma" w:cs="Tahoma"/>
          <w:bCs/>
          <w:color w:val="000000"/>
        </w:rPr>
        <w:t>zastoupená:</w:t>
      </w:r>
      <w:r w:rsidRPr="002B2E75">
        <w:rPr>
          <w:rFonts w:ascii="Tahoma" w:hAnsi="Tahoma" w:cs="Tahoma"/>
          <w:bCs/>
          <w:color w:val="000000"/>
        </w:rPr>
        <w:tab/>
      </w:r>
      <w:r>
        <w:rPr>
          <w:rFonts w:ascii="Tahoma" w:hAnsi="Tahoma" w:cs="Tahoma"/>
          <w:bCs/>
          <w:color w:val="000000"/>
        </w:rPr>
        <w:t>Ing. Jaroslavem Burešem, MBA</w:t>
      </w:r>
      <w:r w:rsidRPr="002B2E75">
        <w:rPr>
          <w:rFonts w:ascii="Tahoma" w:hAnsi="Tahoma" w:cs="Tahoma"/>
          <w:bCs/>
          <w:color w:val="000000"/>
        </w:rPr>
        <w:t xml:space="preserve">, </w:t>
      </w:r>
      <w:r>
        <w:rPr>
          <w:rFonts w:ascii="Tahoma" w:hAnsi="Tahoma" w:cs="Tahoma"/>
          <w:bCs/>
          <w:color w:val="000000"/>
        </w:rPr>
        <w:t>předsedou představenstva</w:t>
      </w:r>
    </w:p>
    <w:p w14:paraId="6F76DA2B"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IČO:</w:t>
      </w:r>
      <w:r w:rsidRPr="002B2E75">
        <w:rPr>
          <w:rFonts w:ascii="Tahoma" w:hAnsi="Tahoma" w:cs="Tahoma"/>
          <w:bCs/>
          <w:color w:val="000000"/>
        </w:rPr>
        <w:tab/>
        <w:t>254 50 131</w:t>
      </w:r>
    </w:p>
    <w:p w14:paraId="3D9C8793"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DIČ:</w:t>
      </w:r>
      <w:r w:rsidRPr="002B2E75">
        <w:rPr>
          <w:rFonts w:ascii="Tahoma" w:hAnsi="Tahoma" w:cs="Tahoma"/>
          <w:bCs/>
          <w:color w:val="000000"/>
        </w:rPr>
        <w:tab/>
        <w:t>CZ25450131</w:t>
      </w:r>
    </w:p>
    <w:p w14:paraId="3909F83B"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 xml:space="preserve">Bankovní spojení: </w:t>
      </w:r>
      <w:r w:rsidRPr="002B2E75">
        <w:rPr>
          <w:rFonts w:ascii="Tahoma" w:hAnsi="Tahoma" w:cs="Tahoma"/>
          <w:bCs/>
          <w:color w:val="000000"/>
        </w:rPr>
        <w:tab/>
        <w:t>ČSOB, a.</w:t>
      </w:r>
      <w:r w:rsidR="00FD7012">
        <w:rPr>
          <w:rFonts w:ascii="Tahoma" w:hAnsi="Tahoma" w:cs="Tahoma"/>
          <w:bCs/>
          <w:color w:val="000000"/>
        </w:rPr>
        <w:t xml:space="preserve"> </w:t>
      </w:r>
      <w:r w:rsidRPr="002B2E75">
        <w:rPr>
          <w:rFonts w:ascii="Tahoma" w:hAnsi="Tahoma" w:cs="Tahoma"/>
          <w:bCs/>
          <w:color w:val="000000"/>
        </w:rPr>
        <w:t>s., č.</w:t>
      </w:r>
      <w:r>
        <w:rPr>
          <w:rFonts w:ascii="Tahoma" w:hAnsi="Tahoma" w:cs="Tahoma"/>
          <w:bCs/>
          <w:color w:val="000000"/>
        </w:rPr>
        <w:t xml:space="preserve"> </w:t>
      </w:r>
      <w:r w:rsidRPr="002B2E75">
        <w:rPr>
          <w:rFonts w:ascii="Tahoma" w:hAnsi="Tahoma" w:cs="Tahoma"/>
          <w:bCs/>
          <w:color w:val="000000"/>
        </w:rPr>
        <w:t xml:space="preserve">ú. </w:t>
      </w:r>
      <w:bookmarkStart w:id="3" w:name="OLE_LINK31"/>
      <w:bookmarkStart w:id="4" w:name="OLE_LINK32"/>
      <w:bookmarkStart w:id="5" w:name="OLE_LINK33"/>
      <w:r w:rsidRPr="002B2E75">
        <w:rPr>
          <w:rFonts w:ascii="Tahoma" w:hAnsi="Tahoma" w:cs="Tahoma"/>
          <w:bCs/>
          <w:color w:val="000000"/>
        </w:rPr>
        <w:t>267710810/0300</w:t>
      </w:r>
      <w:bookmarkEnd w:id="3"/>
      <w:bookmarkEnd w:id="4"/>
      <w:bookmarkEnd w:id="5"/>
    </w:p>
    <w:bookmarkEnd w:id="1"/>
    <w:bookmarkEnd w:id="2"/>
    <w:p w14:paraId="4E84C381" w14:textId="77777777" w:rsidR="00703906" w:rsidRPr="002B2E75" w:rsidRDefault="00703906"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zapsaná v OR veden</w:t>
      </w:r>
      <w:r>
        <w:rPr>
          <w:rFonts w:ascii="Tahoma" w:hAnsi="Tahoma" w:cs="Tahoma"/>
          <w:bCs/>
          <w:color w:val="000000"/>
        </w:rPr>
        <w:t>ým</w:t>
      </w:r>
      <w:r w:rsidRPr="002B2E75">
        <w:rPr>
          <w:rFonts w:ascii="Tahoma" w:hAnsi="Tahoma" w:cs="Tahoma"/>
          <w:bCs/>
          <w:color w:val="000000"/>
        </w:rPr>
        <w:t xml:space="preserve"> Krajským soudem v Ústí nad Labem, oddíl B, vložka 1429</w:t>
      </w:r>
    </w:p>
    <w:p w14:paraId="564CFE0F" w14:textId="77777777" w:rsidR="00703906" w:rsidRPr="00F72451" w:rsidRDefault="00703906" w:rsidP="00BC4201">
      <w:pPr>
        <w:autoSpaceDE w:val="0"/>
        <w:autoSpaceDN w:val="0"/>
        <w:adjustRightInd w:val="0"/>
        <w:spacing w:after="0" w:line="240" w:lineRule="auto"/>
        <w:rPr>
          <w:rFonts w:ascii="Tahoma" w:hAnsi="Tahoma" w:cs="Tahoma"/>
          <w:bCs/>
          <w:i/>
          <w:iCs/>
          <w:color w:val="000000"/>
        </w:rPr>
      </w:pPr>
      <w:r w:rsidRPr="00F72451">
        <w:rPr>
          <w:rFonts w:ascii="Tahoma" w:hAnsi="Tahoma" w:cs="Tahoma"/>
          <w:bCs/>
          <w:i/>
          <w:iCs/>
          <w:color w:val="000000"/>
        </w:rPr>
        <w:t xml:space="preserve">jako </w:t>
      </w:r>
      <w:r w:rsidRPr="00F72451">
        <w:rPr>
          <w:rFonts w:ascii="Tahoma" w:hAnsi="Tahoma" w:cs="Tahoma"/>
          <w:b/>
          <w:bCs/>
          <w:i/>
          <w:iCs/>
          <w:color w:val="000000"/>
        </w:rPr>
        <w:t>Poskytovatel</w:t>
      </w:r>
      <w:r w:rsidRPr="00F72451">
        <w:rPr>
          <w:rFonts w:ascii="Tahoma" w:hAnsi="Tahoma" w:cs="Tahoma"/>
          <w:bCs/>
          <w:i/>
          <w:iCs/>
          <w:color w:val="000000"/>
        </w:rPr>
        <w:t xml:space="preserve"> na straně jedné</w:t>
      </w:r>
    </w:p>
    <w:p w14:paraId="62BB6940" w14:textId="77777777" w:rsidR="00703906" w:rsidRDefault="00703906">
      <w:pPr>
        <w:autoSpaceDE w:val="0"/>
        <w:autoSpaceDN w:val="0"/>
        <w:adjustRightInd w:val="0"/>
        <w:spacing w:after="0" w:line="240" w:lineRule="auto"/>
        <w:rPr>
          <w:rFonts w:ascii="Tahoma" w:hAnsi="Tahoma" w:cs="Tahoma"/>
          <w:bCs/>
          <w:color w:val="000000"/>
        </w:rPr>
      </w:pPr>
    </w:p>
    <w:p w14:paraId="4AC1BA5B" w14:textId="77777777" w:rsidR="00703906" w:rsidRDefault="00703906">
      <w:pPr>
        <w:autoSpaceDE w:val="0"/>
        <w:autoSpaceDN w:val="0"/>
        <w:adjustRightInd w:val="0"/>
        <w:spacing w:after="0" w:line="240" w:lineRule="auto"/>
        <w:rPr>
          <w:rFonts w:ascii="Tahoma" w:hAnsi="Tahoma" w:cs="Tahoma"/>
          <w:bCs/>
          <w:color w:val="000000"/>
        </w:rPr>
      </w:pPr>
      <w:r>
        <w:rPr>
          <w:rFonts w:ascii="Tahoma" w:hAnsi="Tahoma" w:cs="Tahoma"/>
          <w:bCs/>
          <w:color w:val="000000"/>
        </w:rPr>
        <w:t>a</w:t>
      </w:r>
    </w:p>
    <w:p w14:paraId="05170370" w14:textId="77777777" w:rsidR="00703906" w:rsidRDefault="00703906">
      <w:pPr>
        <w:autoSpaceDE w:val="0"/>
        <w:autoSpaceDN w:val="0"/>
        <w:adjustRightInd w:val="0"/>
        <w:spacing w:after="0" w:line="240" w:lineRule="auto"/>
        <w:rPr>
          <w:rFonts w:ascii="Tahoma" w:hAnsi="Tahoma" w:cs="Tahoma"/>
          <w:bCs/>
          <w:color w:val="000000"/>
        </w:rPr>
      </w:pPr>
    </w:p>
    <w:p w14:paraId="5EEB9303" w14:textId="77777777" w:rsidR="00703906" w:rsidRDefault="00703906" w:rsidP="00533800">
      <w:pPr>
        <w:pStyle w:val="Zkladntext"/>
        <w:spacing w:line="23" w:lineRule="atLeast"/>
        <w:rPr>
          <w:rFonts w:ascii="Tahoma" w:hAnsi="Tahoma" w:cs="Tahoma"/>
          <w:b/>
          <w:sz w:val="22"/>
          <w:szCs w:val="22"/>
          <w:lang w:eastAsia="en-US"/>
        </w:rPr>
      </w:pPr>
      <w:r w:rsidRPr="009B1CFE">
        <w:rPr>
          <w:rFonts w:ascii="Tahoma" w:hAnsi="Tahoma" w:cs="Tahoma"/>
          <w:b/>
          <w:sz w:val="22"/>
          <w:szCs w:val="22"/>
          <w:lang w:eastAsia="en-US"/>
        </w:rPr>
        <w:t>STATUTÁRNÍ MĚSTO LIBEREC</w:t>
      </w:r>
    </w:p>
    <w:p w14:paraId="0E73C431" w14:textId="77777777" w:rsidR="00703906" w:rsidRPr="009B1CFE" w:rsidRDefault="00703906" w:rsidP="00835340">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se sídlem</w:t>
      </w:r>
      <w:r>
        <w:rPr>
          <w:rFonts w:ascii="Tahoma" w:hAnsi="Tahoma" w:cs="Tahoma"/>
          <w:bCs/>
          <w:color w:val="000000"/>
        </w:rPr>
        <w:t>:</w:t>
      </w:r>
      <w:r>
        <w:rPr>
          <w:rFonts w:ascii="Tahoma" w:hAnsi="Tahoma" w:cs="Tahoma"/>
          <w:bCs/>
          <w:color w:val="000000"/>
        </w:rPr>
        <w:tab/>
        <w:t>N</w:t>
      </w:r>
      <w:r w:rsidRPr="009B1CFE">
        <w:rPr>
          <w:rFonts w:ascii="Tahoma" w:hAnsi="Tahoma" w:cs="Tahoma"/>
          <w:bCs/>
          <w:color w:val="000000"/>
        </w:rPr>
        <w:t>ám. Dr. E. Beneše 1</w:t>
      </w:r>
      <w:r>
        <w:rPr>
          <w:rFonts w:ascii="Tahoma" w:hAnsi="Tahoma" w:cs="Tahoma"/>
          <w:bCs/>
          <w:color w:val="000000"/>
        </w:rPr>
        <w:t>/1</w:t>
      </w:r>
      <w:r w:rsidRPr="009B1CFE">
        <w:rPr>
          <w:rFonts w:ascii="Tahoma" w:hAnsi="Tahoma" w:cs="Tahoma"/>
          <w:bCs/>
          <w:color w:val="000000"/>
        </w:rPr>
        <w:t>, 460 59 Liberec</w:t>
      </w:r>
    </w:p>
    <w:p w14:paraId="0A3A4713" w14:textId="77777777" w:rsidR="00703906" w:rsidRDefault="00703906" w:rsidP="00835340">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 xml:space="preserve">zastoupené: </w:t>
      </w:r>
      <w:r>
        <w:rPr>
          <w:rFonts w:ascii="Tahoma" w:hAnsi="Tahoma" w:cs="Tahoma"/>
          <w:bCs/>
          <w:color w:val="000000"/>
        </w:rPr>
        <w:tab/>
        <w:t>Ing. Jaroslavem Zámečníkem,</w:t>
      </w:r>
      <w:r w:rsidRPr="009B1CFE">
        <w:rPr>
          <w:rFonts w:ascii="Tahoma" w:hAnsi="Tahoma" w:cs="Tahoma"/>
          <w:bCs/>
          <w:color w:val="000000"/>
        </w:rPr>
        <w:t xml:space="preserve"> </w:t>
      </w:r>
      <w:r>
        <w:rPr>
          <w:rFonts w:ascii="Tahoma" w:hAnsi="Tahoma" w:cs="Tahoma"/>
          <w:bCs/>
          <w:color w:val="000000"/>
        </w:rPr>
        <w:t xml:space="preserve">CSc., </w:t>
      </w:r>
      <w:r w:rsidRPr="009B1CFE">
        <w:rPr>
          <w:rFonts w:ascii="Tahoma" w:hAnsi="Tahoma" w:cs="Tahoma"/>
          <w:bCs/>
          <w:color w:val="000000"/>
        </w:rPr>
        <w:t>primátor</w:t>
      </w:r>
      <w:r>
        <w:rPr>
          <w:rFonts w:ascii="Tahoma" w:hAnsi="Tahoma" w:cs="Tahoma"/>
          <w:bCs/>
          <w:color w:val="000000"/>
        </w:rPr>
        <w:t>em</w:t>
      </w:r>
    </w:p>
    <w:p w14:paraId="78C54B03" w14:textId="77777777" w:rsidR="00703906" w:rsidRPr="009B1CFE" w:rsidRDefault="00703906" w:rsidP="00FA758F">
      <w:pPr>
        <w:autoSpaceDE w:val="0"/>
        <w:autoSpaceDN w:val="0"/>
        <w:adjustRightInd w:val="0"/>
        <w:spacing w:after="0" w:line="240" w:lineRule="auto"/>
        <w:ind w:left="2552" w:hanging="2552"/>
        <w:rPr>
          <w:rFonts w:ascii="Tahoma" w:hAnsi="Tahoma" w:cs="Tahoma"/>
          <w:bCs/>
          <w:color w:val="000000"/>
        </w:rPr>
      </w:pPr>
      <w:r>
        <w:rPr>
          <w:rFonts w:ascii="Tahoma" w:hAnsi="Tahoma" w:cs="Tahoma"/>
          <w:bCs/>
          <w:color w:val="000000"/>
        </w:rPr>
        <w:t>ve věci smlouvy:</w:t>
      </w:r>
      <w:r>
        <w:rPr>
          <w:rFonts w:ascii="Tahoma" w:hAnsi="Tahoma" w:cs="Tahoma"/>
          <w:bCs/>
          <w:color w:val="000000"/>
        </w:rPr>
        <w:tab/>
        <w:t>Ing. Zbyňkem Vavřinou, vedoucím odboru vnitřních věcí</w:t>
      </w:r>
    </w:p>
    <w:p w14:paraId="43DBAB40" w14:textId="77777777" w:rsidR="00703906" w:rsidRPr="008D62BC" w:rsidRDefault="00703906" w:rsidP="00835340">
      <w:pPr>
        <w:autoSpaceDE w:val="0"/>
        <w:autoSpaceDN w:val="0"/>
        <w:adjustRightInd w:val="0"/>
        <w:spacing w:after="0" w:line="240" w:lineRule="auto"/>
        <w:ind w:left="2552" w:hanging="2552"/>
        <w:rPr>
          <w:rFonts w:ascii="Tahoma" w:hAnsi="Tahoma" w:cs="Tahoma"/>
          <w:bCs/>
          <w:color w:val="000000"/>
        </w:rPr>
      </w:pPr>
      <w:r>
        <w:rPr>
          <w:rFonts w:ascii="Tahoma" w:hAnsi="Tahoma" w:cs="Tahoma"/>
          <w:bCs/>
          <w:color w:val="000000"/>
        </w:rPr>
        <w:t>IČO:</w:t>
      </w:r>
      <w:r>
        <w:rPr>
          <w:rFonts w:ascii="Tahoma" w:hAnsi="Tahoma" w:cs="Tahoma"/>
          <w:bCs/>
          <w:color w:val="000000"/>
        </w:rPr>
        <w:tab/>
      </w:r>
      <w:r w:rsidRPr="000109A2">
        <w:rPr>
          <w:rFonts w:ascii="Tahoma" w:hAnsi="Tahoma" w:cs="Tahoma"/>
          <w:bCs/>
          <w:color w:val="000000"/>
        </w:rPr>
        <w:t>00262978</w:t>
      </w:r>
    </w:p>
    <w:p w14:paraId="5D458526" w14:textId="77777777" w:rsidR="00703906" w:rsidRPr="000109A2" w:rsidRDefault="00703906" w:rsidP="00835340">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DIČ:</w:t>
      </w:r>
      <w:r w:rsidRPr="00A353A7">
        <w:rPr>
          <w:rFonts w:ascii="Tahoma" w:hAnsi="Tahoma" w:cs="Tahoma"/>
          <w:bCs/>
          <w:color w:val="000000"/>
        </w:rPr>
        <w:tab/>
      </w:r>
      <w:r w:rsidRPr="000109A2">
        <w:rPr>
          <w:rFonts w:ascii="Tahoma" w:hAnsi="Tahoma" w:cs="Tahoma"/>
          <w:bCs/>
          <w:color w:val="000000"/>
        </w:rPr>
        <w:t>CZ00262978</w:t>
      </w:r>
    </w:p>
    <w:p w14:paraId="4F11E6E9" w14:textId="77777777" w:rsidR="00703906" w:rsidRPr="000109A2" w:rsidRDefault="00703906" w:rsidP="00835340">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Bankovní spojení:</w:t>
      </w:r>
      <w:r w:rsidRPr="00A353A7">
        <w:rPr>
          <w:rFonts w:ascii="Tahoma" w:hAnsi="Tahoma" w:cs="Tahoma"/>
          <w:bCs/>
          <w:color w:val="000000"/>
        </w:rPr>
        <w:tab/>
      </w:r>
      <w:r w:rsidRPr="000109A2">
        <w:rPr>
          <w:rFonts w:ascii="Tahoma" w:hAnsi="Tahoma" w:cs="Tahoma"/>
          <w:bCs/>
          <w:color w:val="000000"/>
        </w:rPr>
        <w:t>4096302/0800 Česká spořitelna, a.</w:t>
      </w:r>
      <w:r w:rsidR="00FD7012">
        <w:rPr>
          <w:rFonts w:ascii="Tahoma" w:hAnsi="Tahoma" w:cs="Tahoma"/>
          <w:bCs/>
          <w:color w:val="000000"/>
        </w:rPr>
        <w:t xml:space="preserve"> </w:t>
      </w:r>
      <w:r w:rsidRPr="000109A2">
        <w:rPr>
          <w:rFonts w:ascii="Tahoma" w:hAnsi="Tahoma" w:cs="Tahoma"/>
          <w:bCs/>
          <w:color w:val="000000"/>
        </w:rPr>
        <w:t>s.</w:t>
      </w:r>
    </w:p>
    <w:p w14:paraId="7CD445E4" w14:textId="77777777" w:rsidR="00703906" w:rsidRPr="00F72451" w:rsidRDefault="00703906">
      <w:pPr>
        <w:autoSpaceDE w:val="0"/>
        <w:autoSpaceDN w:val="0"/>
        <w:adjustRightInd w:val="0"/>
        <w:spacing w:after="0" w:line="240" w:lineRule="auto"/>
        <w:rPr>
          <w:rFonts w:ascii="Tahoma" w:hAnsi="Tahoma" w:cs="Tahoma"/>
          <w:i/>
          <w:iCs/>
          <w:color w:val="000000"/>
        </w:rPr>
      </w:pPr>
      <w:r w:rsidRPr="00F72451">
        <w:rPr>
          <w:rFonts w:ascii="Tahoma" w:hAnsi="Tahoma" w:cs="Tahoma"/>
          <w:bCs/>
          <w:i/>
          <w:iCs/>
          <w:color w:val="000000"/>
        </w:rPr>
        <w:t xml:space="preserve">jako </w:t>
      </w:r>
      <w:r>
        <w:rPr>
          <w:rFonts w:ascii="Tahoma" w:hAnsi="Tahoma" w:cs="Tahoma"/>
          <w:b/>
          <w:bCs/>
          <w:i/>
          <w:iCs/>
          <w:color w:val="000000"/>
        </w:rPr>
        <w:t>O</w:t>
      </w:r>
      <w:r w:rsidRPr="00F72451">
        <w:rPr>
          <w:rFonts w:ascii="Tahoma" w:hAnsi="Tahoma" w:cs="Tahoma"/>
          <w:b/>
          <w:bCs/>
          <w:i/>
          <w:iCs/>
          <w:color w:val="000000"/>
        </w:rPr>
        <w:t>bjednatel</w:t>
      </w:r>
      <w:r w:rsidRPr="00F72451">
        <w:rPr>
          <w:rFonts w:ascii="Tahoma" w:hAnsi="Tahoma" w:cs="Tahoma"/>
          <w:bCs/>
          <w:i/>
          <w:iCs/>
          <w:color w:val="000000"/>
        </w:rPr>
        <w:t xml:space="preserve"> na straně druhé</w:t>
      </w:r>
    </w:p>
    <w:p w14:paraId="768A4671" w14:textId="77777777" w:rsidR="00703906" w:rsidRDefault="00703906" w:rsidP="002D3B5F">
      <w:pPr>
        <w:autoSpaceDE w:val="0"/>
        <w:autoSpaceDN w:val="0"/>
        <w:adjustRightInd w:val="0"/>
        <w:spacing w:after="0" w:line="240" w:lineRule="auto"/>
        <w:jc w:val="both"/>
        <w:rPr>
          <w:rFonts w:ascii="Tahoma" w:hAnsi="Tahoma" w:cs="Tahoma"/>
          <w:color w:val="000000"/>
          <w:sz w:val="20"/>
          <w:szCs w:val="20"/>
        </w:rPr>
      </w:pPr>
    </w:p>
    <w:p w14:paraId="31BD5EC1" w14:textId="77777777" w:rsidR="00703906" w:rsidRPr="008255B6" w:rsidRDefault="00703906" w:rsidP="00891988">
      <w:pPr>
        <w:pStyle w:val="Nadpis1"/>
        <w:keepLines w:val="0"/>
        <w:numPr>
          <w:ilvl w:val="0"/>
          <w:numId w:val="1"/>
        </w:numPr>
        <w:tabs>
          <w:tab w:val="left" w:pos="22"/>
        </w:tabs>
        <w:suppressAutoHyphens/>
        <w:spacing w:before="100" w:after="100" w:line="23" w:lineRule="atLeast"/>
        <w:rPr>
          <w:rFonts w:ascii="Tahoma" w:hAnsi="Tahoma" w:cs="Tahoma"/>
          <w:sz w:val="20"/>
          <w:szCs w:val="20"/>
        </w:rPr>
      </w:pPr>
      <w:r w:rsidRPr="008255B6">
        <w:rPr>
          <w:rFonts w:ascii="Tahoma" w:hAnsi="Tahoma" w:cs="Tahoma"/>
          <w:sz w:val="20"/>
          <w:szCs w:val="20"/>
        </w:rPr>
        <w:t>PŘEDMĚT SMLOUVY</w:t>
      </w:r>
    </w:p>
    <w:p w14:paraId="48E8D5C6" w14:textId="77777777" w:rsidR="00703906" w:rsidRDefault="00703906" w:rsidP="004C0AD0">
      <w:pPr>
        <w:pStyle w:val="Odstavecseseznamem"/>
        <w:autoSpaceDE w:val="0"/>
        <w:autoSpaceDN w:val="0"/>
        <w:adjustRightInd w:val="0"/>
        <w:spacing w:after="0" w:line="240" w:lineRule="auto"/>
        <w:ind w:left="0"/>
        <w:rPr>
          <w:rFonts w:ascii="Tahoma" w:hAnsi="Tahoma" w:cs="Tahoma"/>
          <w:sz w:val="20"/>
        </w:rPr>
      </w:pPr>
      <w:bookmarkStart w:id="6" w:name="_Ref382324075"/>
      <w:bookmarkStart w:id="7" w:name="_Ref381955896"/>
    </w:p>
    <w:p w14:paraId="07E03998" w14:textId="0B83B880" w:rsidR="00703906" w:rsidRPr="00A34576" w:rsidRDefault="00703906" w:rsidP="00221C59">
      <w:pPr>
        <w:pStyle w:val="Odstavecseseznamem"/>
        <w:numPr>
          <w:ilvl w:val="1"/>
          <w:numId w:val="1"/>
        </w:numPr>
        <w:autoSpaceDE w:val="0"/>
        <w:autoSpaceDN w:val="0"/>
        <w:adjustRightInd w:val="0"/>
        <w:spacing w:after="0" w:line="240" w:lineRule="auto"/>
        <w:jc w:val="both"/>
        <w:rPr>
          <w:rFonts w:ascii="Tahoma" w:hAnsi="Tahoma" w:cs="Tahoma"/>
          <w:sz w:val="20"/>
        </w:rPr>
      </w:pPr>
      <w:r w:rsidRPr="00A34576">
        <w:rPr>
          <w:rFonts w:ascii="Tahoma" w:hAnsi="Tahoma" w:cs="Tahoma"/>
          <w:sz w:val="20"/>
        </w:rPr>
        <w:t>Poskytovatel pro Objednatele zajistí</w:t>
      </w:r>
      <w:r w:rsidRPr="00A34576">
        <w:rPr>
          <w:rFonts w:ascii="Tahoma" w:hAnsi="Tahoma" w:cs="Tahoma"/>
          <w:color w:val="000000"/>
          <w:sz w:val="20"/>
        </w:rPr>
        <w:t xml:space="preserve"> poskytnutí služby </w:t>
      </w:r>
      <w:r w:rsidRPr="00A34576">
        <w:rPr>
          <w:rFonts w:ascii="Tahoma" w:hAnsi="Tahoma" w:cs="Tahoma"/>
          <w:sz w:val="20"/>
        </w:rPr>
        <w:t xml:space="preserve">spočívající v zajištění přístupů </w:t>
      </w:r>
      <w:r w:rsidR="00E93EE7" w:rsidRPr="00A34576">
        <w:rPr>
          <w:rFonts w:ascii="Tahoma" w:hAnsi="Tahoma" w:cs="Tahoma"/>
          <w:sz w:val="20"/>
        </w:rPr>
        <w:t xml:space="preserve">do </w:t>
      </w:r>
      <w:r w:rsidR="00A34576" w:rsidRPr="00A34576">
        <w:rPr>
          <w:rFonts w:ascii="Tahoma" w:hAnsi="Tahoma" w:cs="Tahoma"/>
          <w:sz w:val="20"/>
        </w:rPr>
        <w:t xml:space="preserve">modulu </w:t>
      </w:r>
      <w:r w:rsidR="00E93EE7" w:rsidRPr="00A34576">
        <w:rPr>
          <w:rFonts w:ascii="Tahoma" w:hAnsi="Tahoma" w:cs="Tahoma"/>
          <w:sz w:val="20"/>
        </w:rPr>
        <w:t xml:space="preserve">získávání dat pro GeoReporty </w:t>
      </w:r>
      <w:r w:rsidR="00A34576" w:rsidRPr="00A34576">
        <w:rPr>
          <w:rFonts w:ascii="Tahoma" w:hAnsi="Tahoma" w:cs="Tahoma"/>
          <w:sz w:val="20"/>
        </w:rPr>
        <w:t>Č</w:t>
      </w:r>
      <w:r w:rsidR="00E93EE7" w:rsidRPr="00A34576">
        <w:rPr>
          <w:rFonts w:ascii="Tahoma" w:hAnsi="Tahoma" w:cs="Tahoma"/>
          <w:sz w:val="20"/>
        </w:rPr>
        <w:t>SÚ s možností zakreslení zájmového území a stažení</w:t>
      </w:r>
      <w:r w:rsidR="00A34576">
        <w:rPr>
          <w:rFonts w:ascii="Tahoma" w:hAnsi="Tahoma" w:cs="Tahoma"/>
          <w:sz w:val="20"/>
        </w:rPr>
        <w:t xml:space="preserve"> </w:t>
      </w:r>
      <w:r w:rsidR="00E93EE7" w:rsidRPr="00A34576">
        <w:rPr>
          <w:rFonts w:ascii="Tahoma" w:hAnsi="Tahoma" w:cs="Tahoma"/>
          <w:sz w:val="20"/>
        </w:rPr>
        <w:t>dat GeoReportu</w:t>
      </w:r>
      <w:r w:rsidR="00A34576">
        <w:rPr>
          <w:rFonts w:ascii="Tahoma" w:hAnsi="Tahoma" w:cs="Tahoma"/>
          <w:sz w:val="20"/>
        </w:rPr>
        <w:t xml:space="preserve"> ČSÚ</w:t>
      </w:r>
      <w:r w:rsidR="00E93EE7" w:rsidRPr="00A34576">
        <w:rPr>
          <w:rFonts w:ascii="Tahoma" w:hAnsi="Tahoma" w:cs="Tahoma"/>
          <w:sz w:val="20"/>
        </w:rPr>
        <w:t xml:space="preserve"> jak ve formě XLS, tak ve formě PDF.</w:t>
      </w:r>
      <w:r w:rsidRPr="00835340">
        <w:t xml:space="preserve"> </w:t>
      </w:r>
    </w:p>
    <w:p w14:paraId="400E255B" w14:textId="77777777" w:rsidR="00703906" w:rsidRDefault="00703906" w:rsidP="00745DBA">
      <w:pPr>
        <w:pStyle w:val="Odstavecseseznamem"/>
        <w:autoSpaceDE w:val="0"/>
        <w:autoSpaceDN w:val="0"/>
        <w:adjustRightInd w:val="0"/>
        <w:spacing w:after="0" w:line="240" w:lineRule="auto"/>
        <w:ind w:left="0"/>
        <w:rPr>
          <w:rFonts w:ascii="Tahoma" w:hAnsi="Tahoma" w:cs="Tahoma"/>
          <w:sz w:val="20"/>
        </w:rPr>
      </w:pPr>
    </w:p>
    <w:p w14:paraId="79BBE32E" w14:textId="711A978D" w:rsidR="00703906" w:rsidRDefault="00703906" w:rsidP="00A34576">
      <w:pPr>
        <w:pStyle w:val="Odstavecseseznamem"/>
        <w:autoSpaceDE w:val="0"/>
        <w:autoSpaceDN w:val="0"/>
        <w:adjustRightInd w:val="0"/>
        <w:spacing w:after="0" w:line="240" w:lineRule="auto"/>
        <w:ind w:left="624"/>
        <w:jc w:val="both"/>
        <w:rPr>
          <w:rFonts w:ascii="Tahoma" w:hAnsi="Tahoma" w:cs="Tahoma"/>
          <w:sz w:val="20"/>
        </w:rPr>
      </w:pPr>
      <w:r>
        <w:rPr>
          <w:rFonts w:ascii="Tahoma" w:hAnsi="Tahoma" w:cs="Tahoma"/>
          <w:sz w:val="20"/>
        </w:rPr>
        <w:t xml:space="preserve">Součástí poskytnuté služby je rovněž </w:t>
      </w:r>
      <w:r w:rsidR="00A34576">
        <w:rPr>
          <w:rFonts w:ascii="Tahoma" w:hAnsi="Tahoma" w:cs="Tahoma"/>
          <w:sz w:val="20"/>
        </w:rPr>
        <w:t xml:space="preserve">vytvoření </w:t>
      </w:r>
      <w:r w:rsidR="00A34576" w:rsidRPr="00A34576">
        <w:rPr>
          <w:rFonts w:ascii="Tahoma" w:hAnsi="Tahoma" w:cs="Tahoma"/>
          <w:sz w:val="20"/>
        </w:rPr>
        <w:t xml:space="preserve">tématu </w:t>
      </w:r>
      <w:r w:rsidR="00A34576">
        <w:rPr>
          <w:rFonts w:ascii="Tahoma" w:hAnsi="Tahoma" w:cs="Tahoma"/>
          <w:sz w:val="20"/>
        </w:rPr>
        <w:t xml:space="preserve">v aplikaci </w:t>
      </w:r>
      <w:r w:rsidR="00A34576" w:rsidRPr="00A34576">
        <w:rPr>
          <w:rFonts w:ascii="Tahoma" w:hAnsi="Tahoma" w:cs="Tahoma"/>
          <w:sz w:val="20"/>
        </w:rPr>
        <w:t>Marushka</w:t>
      </w:r>
      <w:r w:rsidR="00A34576">
        <w:rPr>
          <w:rFonts w:ascii="Tahoma" w:hAnsi="Tahoma" w:cs="Tahoma"/>
          <w:sz w:val="20"/>
        </w:rPr>
        <w:t>, v</w:t>
      </w:r>
      <w:r w:rsidR="00A34576" w:rsidRPr="00A34576">
        <w:rPr>
          <w:rFonts w:ascii="Tahoma" w:hAnsi="Tahoma" w:cs="Tahoma"/>
          <w:sz w:val="20"/>
        </w:rPr>
        <w:t>ytvoření manuálu</w:t>
      </w:r>
      <w:r w:rsidR="00A34576">
        <w:rPr>
          <w:rFonts w:ascii="Tahoma" w:hAnsi="Tahoma" w:cs="Tahoma"/>
          <w:sz w:val="20"/>
        </w:rPr>
        <w:t xml:space="preserve"> pro uživatele a p</w:t>
      </w:r>
      <w:r w:rsidR="00A34576" w:rsidRPr="00A34576">
        <w:rPr>
          <w:rFonts w:ascii="Tahoma" w:hAnsi="Tahoma" w:cs="Tahoma"/>
          <w:sz w:val="20"/>
        </w:rPr>
        <w:t>říprava</w:t>
      </w:r>
      <w:r w:rsidR="00A34576">
        <w:rPr>
          <w:rFonts w:ascii="Tahoma" w:hAnsi="Tahoma" w:cs="Tahoma"/>
          <w:sz w:val="20"/>
        </w:rPr>
        <w:t xml:space="preserve"> a nastavení serveru.</w:t>
      </w:r>
    </w:p>
    <w:p w14:paraId="380754B9" w14:textId="77777777" w:rsidR="00703906" w:rsidRDefault="00703906" w:rsidP="00745DBA">
      <w:pPr>
        <w:pStyle w:val="Odstavecseseznamem"/>
        <w:autoSpaceDE w:val="0"/>
        <w:autoSpaceDN w:val="0"/>
        <w:adjustRightInd w:val="0"/>
        <w:spacing w:after="0" w:line="240" w:lineRule="auto"/>
        <w:ind w:left="0"/>
        <w:rPr>
          <w:rFonts w:ascii="Tahoma" w:hAnsi="Tahoma" w:cs="Tahoma"/>
          <w:sz w:val="20"/>
        </w:rPr>
      </w:pPr>
    </w:p>
    <w:p w14:paraId="0C49FE2C" w14:textId="4764BA86" w:rsidR="00703906" w:rsidRDefault="00703906" w:rsidP="00C31C9D">
      <w:pPr>
        <w:pStyle w:val="Odstavecseseznamem"/>
        <w:numPr>
          <w:ilvl w:val="1"/>
          <w:numId w:val="1"/>
        </w:numPr>
        <w:autoSpaceDE w:val="0"/>
        <w:autoSpaceDN w:val="0"/>
        <w:adjustRightInd w:val="0"/>
        <w:spacing w:after="0" w:line="240" w:lineRule="auto"/>
        <w:jc w:val="both"/>
        <w:rPr>
          <w:rFonts w:ascii="Tahoma" w:hAnsi="Tahoma" w:cs="Tahoma"/>
          <w:sz w:val="20"/>
        </w:rPr>
      </w:pPr>
      <w:r w:rsidRPr="00593E3A">
        <w:rPr>
          <w:rFonts w:ascii="Tahoma" w:hAnsi="Tahoma" w:cs="Tahoma"/>
          <w:sz w:val="20"/>
        </w:rPr>
        <w:t xml:space="preserve">Poskytovatel pro Objednatele </w:t>
      </w:r>
      <w:r w:rsidR="00A34576">
        <w:rPr>
          <w:rFonts w:ascii="Tahoma" w:hAnsi="Tahoma" w:cs="Tahoma"/>
          <w:sz w:val="20"/>
        </w:rPr>
        <w:t xml:space="preserve">dále </w:t>
      </w:r>
      <w:r w:rsidRPr="00593E3A">
        <w:rPr>
          <w:rFonts w:ascii="Tahoma" w:hAnsi="Tahoma" w:cs="Tahoma"/>
          <w:sz w:val="20"/>
        </w:rPr>
        <w:t xml:space="preserve">zajistí poskytování služby technické a uživatelské podpory </w:t>
      </w:r>
      <w:r>
        <w:rPr>
          <w:rFonts w:ascii="Tahoma" w:hAnsi="Tahoma" w:cs="Tahoma"/>
          <w:sz w:val="20"/>
        </w:rPr>
        <w:t>k výše uveden</w:t>
      </w:r>
      <w:r w:rsidR="00A34576">
        <w:rPr>
          <w:rFonts w:ascii="Tahoma" w:hAnsi="Tahoma" w:cs="Tahoma"/>
          <w:sz w:val="20"/>
        </w:rPr>
        <w:t>ému modulu GeoReporty ČSÚ.</w:t>
      </w:r>
    </w:p>
    <w:p w14:paraId="0DA8A3F9" w14:textId="77777777" w:rsidR="00703906" w:rsidRPr="00593E3A" w:rsidRDefault="00703906" w:rsidP="00593E3A">
      <w:pPr>
        <w:pStyle w:val="Odstavecseseznamem"/>
        <w:autoSpaceDE w:val="0"/>
        <w:autoSpaceDN w:val="0"/>
        <w:adjustRightInd w:val="0"/>
        <w:spacing w:after="0" w:line="240" w:lineRule="auto"/>
        <w:ind w:left="624"/>
        <w:rPr>
          <w:rFonts w:ascii="Tahoma" w:hAnsi="Tahoma" w:cs="Tahoma"/>
          <w:sz w:val="20"/>
        </w:rPr>
      </w:pPr>
    </w:p>
    <w:bookmarkEnd w:id="6"/>
    <w:bookmarkEnd w:id="7"/>
    <w:p w14:paraId="19A72D99" w14:textId="77777777" w:rsidR="00703906" w:rsidRDefault="00703906" w:rsidP="00CA63C8">
      <w:pPr>
        <w:pStyle w:val="Nadpis1"/>
        <w:keepLines w:val="0"/>
        <w:tabs>
          <w:tab w:val="left" w:pos="22"/>
        </w:tabs>
        <w:suppressAutoHyphens/>
        <w:spacing w:before="100" w:after="100" w:line="23" w:lineRule="atLeast"/>
        <w:ind w:left="984" w:firstLine="0"/>
        <w:rPr>
          <w:rFonts w:ascii="Tahoma" w:hAnsi="Tahoma" w:cs="Tahoma"/>
          <w:sz w:val="20"/>
          <w:szCs w:val="20"/>
        </w:rPr>
      </w:pPr>
      <w:r>
        <w:rPr>
          <w:rFonts w:ascii="Tahoma" w:hAnsi="Tahoma" w:cs="Tahoma"/>
          <w:sz w:val="20"/>
          <w:szCs w:val="20"/>
        </w:rPr>
        <w:t xml:space="preserve">2. </w:t>
      </w:r>
      <w:r w:rsidR="00BC00DD">
        <w:rPr>
          <w:rFonts w:ascii="Tahoma" w:hAnsi="Tahoma" w:cs="Tahoma"/>
          <w:sz w:val="20"/>
          <w:szCs w:val="20"/>
        </w:rPr>
        <w:t>CENA</w:t>
      </w:r>
      <w:r w:rsidRPr="008255B6">
        <w:rPr>
          <w:rFonts w:ascii="Tahoma" w:hAnsi="Tahoma" w:cs="Tahoma"/>
          <w:sz w:val="20"/>
          <w:szCs w:val="20"/>
        </w:rPr>
        <w:t xml:space="preserve">, </w:t>
      </w:r>
      <w:r>
        <w:rPr>
          <w:rFonts w:ascii="Tahoma" w:hAnsi="Tahoma" w:cs="Tahoma"/>
          <w:sz w:val="20"/>
          <w:szCs w:val="20"/>
        </w:rPr>
        <w:t xml:space="preserve">TERMÍNY, </w:t>
      </w:r>
      <w:r w:rsidRPr="008255B6">
        <w:rPr>
          <w:rFonts w:ascii="Tahoma" w:hAnsi="Tahoma" w:cs="Tahoma"/>
          <w:sz w:val="20"/>
          <w:szCs w:val="20"/>
        </w:rPr>
        <w:t>PLATEBNÍ PODMÍNKY</w:t>
      </w:r>
    </w:p>
    <w:p w14:paraId="3D8D0B84" w14:textId="4E213E5A" w:rsidR="00703906" w:rsidRPr="00EC051F"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783864">
        <w:rPr>
          <w:rFonts w:ascii="Tahoma" w:hAnsi="Tahoma" w:cs="Tahoma"/>
          <w:b w:val="0"/>
          <w:i w:val="0"/>
          <w:color w:val="000000"/>
          <w:sz w:val="20"/>
          <w:lang w:eastAsia="en-US"/>
        </w:rPr>
        <w:t xml:space="preserve">Objednatel se zavazuje </w:t>
      </w:r>
      <w:r>
        <w:rPr>
          <w:rFonts w:ascii="Tahoma" w:hAnsi="Tahoma" w:cs="Tahoma"/>
          <w:b w:val="0"/>
          <w:i w:val="0"/>
          <w:color w:val="000000"/>
          <w:sz w:val="20"/>
          <w:lang w:eastAsia="en-US"/>
        </w:rPr>
        <w:t>poskytnutou službu</w:t>
      </w:r>
      <w:r w:rsidR="00D827C1">
        <w:rPr>
          <w:rFonts w:ascii="Tahoma" w:hAnsi="Tahoma" w:cs="Tahoma"/>
          <w:b w:val="0"/>
          <w:i w:val="0"/>
          <w:color w:val="000000"/>
          <w:sz w:val="20"/>
          <w:lang w:eastAsia="en-US"/>
        </w:rPr>
        <w:t>,</w:t>
      </w:r>
      <w:r>
        <w:rPr>
          <w:rFonts w:ascii="Tahoma" w:hAnsi="Tahoma" w:cs="Tahoma"/>
          <w:b w:val="0"/>
          <w:i w:val="0"/>
          <w:color w:val="000000"/>
          <w:sz w:val="20"/>
          <w:lang w:eastAsia="en-US"/>
        </w:rPr>
        <w:t xml:space="preserve"> </w:t>
      </w:r>
      <w:r w:rsidRPr="00783864">
        <w:rPr>
          <w:rFonts w:ascii="Tahoma" w:hAnsi="Tahoma" w:cs="Tahoma"/>
          <w:b w:val="0"/>
          <w:i w:val="0"/>
          <w:color w:val="000000"/>
          <w:sz w:val="20"/>
          <w:lang w:eastAsia="en-US"/>
        </w:rPr>
        <w:t xml:space="preserve">převzít a zaplatit za </w:t>
      </w:r>
      <w:r>
        <w:rPr>
          <w:rFonts w:ascii="Tahoma" w:hAnsi="Tahoma" w:cs="Tahoma"/>
          <w:b w:val="0"/>
          <w:i w:val="0"/>
          <w:color w:val="000000"/>
          <w:sz w:val="20"/>
          <w:lang w:eastAsia="en-US"/>
        </w:rPr>
        <w:t xml:space="preserve">ni </w:t>
      </w:r>
      <w:r w:rsidRPr="00783864">
        <w:rPr>
          <w:rFonts w:ascii="Tahoma" w:hAnsi="Tahoma" w:cs="Tahoma"/>
          <w:b w:val="0"/>
          <w:i w:val="0"/>
          <w:color w:val="000000"/>
          <w:sz w:val="20"/>
          <w:lang w:eastAsia="en-US"/>
        </w:rPr>
        <w:t>dohodnutou odměnu.</w:t>
      </w:r>
    </w:p>
    <w:p w14:paraId="66FFA4FC" w14:textId="1B207609" w:rsidR="00703906" w:rsidRPr="00EC051F"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783864">
        <w:rPr>
          <w:rFonts w:ascii="Tahoma" w:hAnsi="Tahoma" w:cs="Tahoma"/>
          <w:b w:val="0"/>
          <w:i w:val="0"/>
          <w:color w:val="000000"/>
          <w:sz w:val="20"/>
          <w:lang w:eastAsia="en-US"/>
        </w:rPr>
        <w:t xml:space="preserve">Za </w:t>
      </w:r>
      <w:r>
        <w:rPr>
          <w:rFonts w:ascii="Tahoma" w:hAnsi="Tahoma" w:cs="Tahoma"/>
          <w:b w:val="0"/>
          <w:i w:val="0"/>
          <w:color w:val="000000"/>
          <w:sz w:val="20"/>
          <w:lang w:eastAsia="en-US"/>
        </w:rPr>
        <w:t xml:space="preserve">služby specifikované </w:t>
      </w:r>
      <w:r w:rsidRPr="00783864">
        <w:rPr>
          <w:rFonts w:ascii="Tahoma" w:hAnsi="Tahoma" w:cs="Tahoma"/>
          <w:b w:val="0"/>
          <w:i w:val="0"/>
          <w:color w:val="000000"/>
          <w:sz w:val="20"/>
          <w:lang w:eastAsia="en-US"/>
        </w:rPr>
        <w:t>v</w:t>
      </w:r>
      <w:r w:rsidR="00BC00DD">
        <w:rPr>
          <w:rFonts w:ascii="Tahoma" w:hAnsi="Tahoma" w:cs="Tahoma"/>
          <w:b w:val="0"/>
          <w:i w:val="0"/>
          <w:color w:val="000000"/>
          <w:sz w:val="20"/>
          <w:lang w:eastAsia="en-US"/>
        </w:rPr>
        <w:t> </w:t>
      </w:r>
      <w:r w:rsidRPr="00783864">
        <w:rPr>
          <w:rFonts w:ascii="Tahoma" w:hAnsi="Tahoma" w:cs="Tahoma"/>
          <w:b w:val="0"/>
          <w:i w:val="0"/>
          <w:color w:val="000000"/>
          <w:sz w:val="20"/>
          <w:lang w:eastAsia="en-US"/>
        </w:rPr>
        <w:t>článku</w:t>
      </w:r>
      <w:r w:rsidR="00BC00DD">
        <w:rPr>
          <w:rFonts w:ascii="Tahoma" w:hAnsi="Tahoma" w:cs="Tahoma"/>
          <w:b w:val="0"/>
          <w:i w:val="0"/>
          <w:color w:val="000000"/>
          <w:sz w:val="20"/>
          <w:lang w:eastAsia="en-US"/>
        </w:rPr>
        <w:t xml:space="preserve"> 1.1 této s</w:t>
      </w:r>
      <w:r w:rsidRPr="00783864">
        <w:rPr>
          <w:rFonts w:ascii="Tahoma" w:hAnsi="Tahoma" w:cs="Tahoma"/>
          <w:b w:val="0"/>
          <w:i w:val="0"/>
          <w:color w:val="000000"/>
          <w:sz w:val="20"/>
          <w:lang w:eastAsia="en-US"/>
        </w:rPr>
        <w:t xml:space="preserve">mlouvy se Objednatel zavazuje </w:t>
      </w:r>
      <w:r>
        <w:rPr>
          <w:rFonts w:ascii="Tahoma" w:hAnsi="Tahoma" w:cs="Tahoma"/>
          <w:b w:val="0"/>
          <w:i w:val="0"/>
          <w:color w:val="000000"/>
          <w:sz w:val="20"/>
          <w:lang w:eastAsia="en-US"/>
        </w:rPr>
        <w:t>Poskytovatel</w:t>
      </w:r>
      <w:r w:rsidRPr="00783864">
        <w:rPr>
          <w:rFonts w:ascii="Tahoma" w:hAnsi="Tahoma" w:cs="Tahoma"/>
          <w:b w:val="0"/>
          <w:i w:val="0"/>
          <w:color w:val="000000"/>
          <w:sz w:val="20"/>
          <w:lang w:eastAsia="en-US"/>
        </w:rPr>
        <w:t>i zaplatit odměnu ve výši</w:t>
      </w:r>
      <w:r>
        <w:rPr>
          <w:rFonts w:ascii="Tahoma" w:hAnsi="Tahoma" w:cs="Tahoma"/>
          <w:b w:val="0"/>
          <w:i w:val="0"/>
          <w:color w:val="000000"/>
          <w:sz w:val="20"/>
          <w:lang w:eastAsia="en-US"/>
        </w:rPr>
        <w:t xml:space="preserve"> </w:t>
      </w:r>
      <w:r w:rsidR="00AF0908">
        <w:rPr>
          <w:rFonts w:ascii="Tahoma" w:hAnsi="Tahoma" w:cs="Tahoma"/>
          <w:b w:val="0"/>
          <w:i w:val="0"/>
          <w:color w:val="000000"/>
          <w:sz w:val="20"/>
          <w:lang w:eastAsia="en-US"/>
        </w:rPr>
        <w:t>5</w:t>
      </w:r>
      <w:r w:rsidR="00963248">
        <w:rPr>
          <w:rFonts w:ascii="Tahoma" w:hAnsi="Tahoma" w:cs="Tahoma"/>
          <w:b w:val="0"/>
          <w:i w:val="0"/>
          <w:color w:val="000000"/>
          <w:sz w:val="20"/>
          <w:lang w:eastAsia="en-US"/>
        </w:rPr>
        <w:t>2</w:t>
      </w:r>
      <w:r w:rsidRPr="00783864">
        <w:rPr>
          <w:rFonts w:ascii="Tahoma" w:hAnsi="Tahoma" w:cs="Tahoma"/>
          <w:b w:val="0"/>
          <w:i w:val="0"/>
          <w:color w:val="000000"/>
          <w:sz w:val="20"/>
          <w:lang w:eastAsia="en-US"/>
        </w:rPr>
        <w:t>.</w:t>
      </w:r>
      <w:r w:rsidR="00963248">
        <w:rPr>
          <w:rFonts w:ascii="Tahoma" w:hAnsi="Tahoma" w:cs="Tahoma"/>
          <w:b w:val="0"/>
          <w:i w:val="0"/>
          <w:color w:val="000000"/>
          <w:sz w:val="20"/>
          <w:lang w:eastAsia="en-US"/>
        </w:rPr>
        <w:t>350</w:t>
      </w:r>
      <w:r w:rsidRPr="00783864">
        <w:rPr>
          <w:rFonts w:ascii="Tahoma" w:hAnsi="Tahoma" w:cs="Tahoma"/>
          <w:b w:val="0"/>
          <w:i w:val="0"/>
          <w:color w:val="000000"/>
          <w:sz w:val="20"/>
          <w:lang w:eastAsia="en-US"/>
        </w:rPr>
        <w:t xml:space="preserve"> Kč bez DPH</w:t>
      </w:r>
      <w:r>
        <w:rPr>
          <w:rFonts w:ascii="Tahoma" w:hAnsi="Tahoma" w:cs="Tahoma"/>
          <w:b w:val="0"/>
          <w:i w:val="0"/>
          <w:color w:val="000000"/>
          <w:sz w:val="20"/>
          <w:lang w:eastAsia="en-US"/>
        </w:rPr>
        <w:t>.</w:t>
      </w:r>
      <w:r w:rsidRPr="009C703F">
        <w:rPr>
          <w:rFonts w:ascii="Tahoma" w:hAnsi="Tahoma" w:cs="Tahoma"/>
          <w:b w:val="0"/>
          <w:i w:val="0"/>
          <w:color w:val="000000"/>
          <w:sz w:val="20"/>
          <w:lang w:eastAsia="en-US"/>
        </w:rPr>
        <w:t xml:space="preserve"> </w:t>
      </w:r>
    </w:p>
    <w:p w14:paraId="7869562C" w14:textId="7F686D2B" w:rsidR="00703906" w:rsidRPr="00EC051F"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783864">
        <w:rPr>
          <w:rFonts w:ascii="Tahoma" w:hAnsi="Tahoma" w:cs="Tahoma"/>
          <w:b w:val="0"/>
          <w:i w:val="0"/>
          <w:color w:val="000000"/>
          <w:sz w:val="20"/>
          <w:lang w:eastAsia="en-US"/>
        </w:rPr>
        <w:t xml:space="preserve">Za </w:t>
      </w:r>
      <w:r>
        <w:rPr>
          <w:rFonts w:ascii="Tahoma" w:hAnsi="Tahoma" w:cs="Tahoma"/>
          <w:b w:val="0"/>
          <w:i w:val="0"/>
          <w:color w:val="000000"/>
          <w:sz w:val="20"/>
          <w:lang w:eastAsia="en-US"/>
        </w:rPr>
        <w:t xml:space="preserve">služby specifikované </w:t>
      </w:r>
      <w:r w:rsidRPr="00783864">
        <w:rPr>
          <w:rFonts w:ascii="Tahoma" w:hAnsi="Tahoma" w:cs="Tahoma"/>
          <w:b w:val="0"/>
          <w:i w:val="0"/>
          <w:color w:val="000000"/>
          <w:sz w:val="20"/>
          <w:lang w:eastAsia="en-US"/>
        </w:rPr>
        <w:t>v článku 1.</w:t>
      </w:r>
      <w:r>
        <w:rPr>
          <w:rFonts w:ascii="Tahoma" w:hAnsi="Tahoma" w:cs="Tahoma"/>
          <w:b w:val="0"/>
          <w:i w:val="0"/>
          <w:color w:val="000000"/>
          <w:sz w:val="20"/>
          <w:lang w:eastAsia="en-US"/>
        </w:rPr>
        <w:t>2</w:t>
      </w:r>
      <w:r w:rsidR="00BC00DD">
        <w:rPr>
          <w:rFonts w:ascii="Tahoma" w:hAnsi="Tahoma" w:cs="Tahoma"/>
          <w:b w:val="0"/>
          <w:i w:val="0"/>
          <w:color w:val="000000"/>
          <w:sz w:val="20"/>
          <w:lang w:eastAsia="en-US"/>
        </w:rPr>
        <w:t xml:space="preserve"> této s</w:t>
      </w:r>
      <w:r w:rsidRPr="00783864">
        <w:rPr>
          <w:rFonts w:ascii="Tahoma" w:hAnsi="Tahoma" w:cs="Tahoma"/>
          <w:b w:val="0"/>
          <w:i w:val="0"/>
          <w:color w:val="000000"/>
          <w:sz w:val="20"/>
          <w:lang w:eastAsia="en-US"/>
        </w:rPr>
        <w:t xml:space="preserve">mlouvy se Objednatel zavazuje </w:t>
      </w:r>
      <w:r>
        <w:rPr>
          <w:rFonts w:ascii="Tahoma" w:hAnsi="Tahoma" w:cs="Tahoma"/>
          <w:b w:val="0"/>
          <w:i w:val="0"/>
          <w:color w:val="000000"/>
          <w:sz w:val="20"/>
          <w:lang w:eastAsia="en-US"/>
        </w:rPr>
        <w:t>Poskytovatel</w:t>
      </w:r>
      <w:r w:rsidRPr="00783864">
        <w:rPr>
          <w:rFonts w:ascii="Tahoma" w:hAnsi="Tahoma" w:cs="Tahoma"/>
          <w:b w:val="0"/>
          <w:i w:val="0"/>
          <w:color w:val="000000"/>
          <w:sz w:val="20"/>
          <w:lang w:eastAsia="en-US"/>
        </w:rPr>
        <w:t>i zaplatit odměnu ve výši</w:t>
      </w:r>
      <w:r w:rsidR="00AF0908">
        <w:rPr>
          <w:rFonts w:ascii="Tahoma" w:hAnsi="Tahoma" w:cs="Tahoma"/>
          <w:b w:val="0"/>
          <w:i w:val="0"/>
          <w:color w:val="000000"/>
          <w:sz w:val="20"/>
          <w:lang w:eastAsia="en-US"/>
        </w:rPr>
        <w:t xml:space="preserve"> </w:t>
      </w:r>
      <w:r w:rsidR="00AF0908" w:rsidRPr="005E2164">
        <w:rPr>
          <w:rFonts w:ascii="Tahoma" w:hAnsi="Tahoma" w:cs="Tahoma"/>
          <w:b w:val="0"/>
          <w:i w:val="0"/>
          <w:color w:val="000000"/>
          <w:sz w:val="20"/>
          <w:lang w:eastAsia="en-US"/>
        </w:rPr>
        <w:t>1</w:t>
      </w:r>
      <w:r w:rsidR="00963248">
        <w:rPr>
          <w:rFonts w:ascii="Tahoma" w:hAnsi="Tahoma" w:cs="Tahoma"/>
          <w:b w:val="0"/>
          <w:i w:val="0"/>
          <w:color w:val="000000"/>
          <w:sz w:val="20"/>
          <w:lang w:eastAsia="en-US"/>
        </w:rPr>
        <w:t>5</w:t>
      </w:r>
      <w:r w:rsidR="00AF0908" w:rsidRPr="005E2164">
        <w:rPr>
          <w:rFonts w:ascii="Tahoma" w:hAnsi="Tahoma" w:cs="Tahoma"/>
          <w:b w:val="0"/>
          <w:i w:val="0"/>
          <w:color w:val="000000"/>
          <w:sz w:val="20"/>
          <w:lang w:eastAsia="en-US"/>
        </w:rPr>
        <w:t>.</w:t>
      </w:r>
      <w:r w:rsidR="00963248">
        <w:rPr>
          <w:rFonts w:ascii="Tahoma" w:hAnsi="Tahoma" w:cs="Tahoma"/>
          <w:b w:val="0"/>
          <w:i w:val="0"/>
          <w:color w:val="000000"/>
          <w:sz w:val="20"/>
          <w:lang w:eastAsia="en-US"/>
        </w:rPr>
        <w:t>2</w:t>
      </w:r>
      <w:r w:rsidR="00AF0908" w:rsidRPr="005E2164">
        <w:rPr>
          <w:rFonts w:ascii="Tahoma" w:hAnsi="Tahoma" w:cs="Tahoma"/>
          <w:b w:val="0"/>
          <w:i w:val="0"/>
          <w:color w:val="000000"/>
          <w:sz w:val="20"/>
          <w:lang w:eastAsia="en-US"/>
        </w:rPr>
        <w:t>00 Kč bez DPH za kalendářní rok. Za období roku 202</w:t>
      </w:r>
      <w:r w:rsidR="00963248">
        <w:rPr>
          <w:rFonts w:ascii="Tahoma" w:hAnsi="Tahoma" w:cs="Tahoma"/>
          <w:b w:val="0"/>
          <w:i w:val="0"/>
          <w:color w:val="000000"/>
          <w:sz w:val="20"/>
          <w:lang w:eastAsia="en-US"/>
        </w:rPr>
        <w:t>5</w:t>
      </w:r>
      <w:r w:rsidR="00AF0908" w:rsidRPr="005E2164">
        <w:rPr>
          <w:rFonts w:ascii="Tahoma" w:hAnsi="Tahoma" w:cs="Tahoma"/>
          <w:b w:val="0"/>
          <w:i w:val="0"/>
          <w:color w:val="000000"/>
          <w:sz w:val="20"/>
          <w:lang w:eastAsia="en-US"/>
        </w:rPr>
        <w:t xml:space="preserve"> bude odměna stanovena v alikvotní výši od data akceptace služby dle článku 1.1 do 31.</w:t>
      </w:r>
      <w:r w:rsidR="00AF0908">
        <w:rPr>
          <w:rFonts w:ascii="Tahoma" w:hAnsi="Tahoma" w:cs="Tahoma"/>
          <w:b w:val="0"/>
          <w:i w:val="0"/>
          <w:color w:val="000000"/>
          <w:sz w:val="20"/>
          <w:lang w:eastAsia="en-US"/>
        </w:rPr>
        <w:t xml:space="preserve"> </w:t>
      </w:r>
      <w:r w:rsidR="00AF0908" w:rsidRPr="005E2164">
        <w:rPr>
          <w:rFonts w:ascii="Tahoma" w:hAnsi="Tahoma" w:cs="Tahoma"/>
          <w:b w:val="0"/>
          <w:i w:val="0"/>
          <w:color w:val="000000"/>
          <w:sz w:val="20"/>
          <w:lang w:eastAsia="en-US"/>
        </w:rPr>
        <w:t>12.</w:t>
      </w:r>
      <w:r w:rsidR="00AF0908">
        <w:rPr>
          <w:rFonts w:ascii="Tahoma" w:hAnsi="Tahoma" w:cs="Tahoma"/>
          <w:b w:val="0"/>
          <w:i w:val="0"/>
          <w:color w:val="000000"/>
          <w:sz w:val="20"/>
          <w:lang w:eastAsia="en-US"/>
        </w:rPr>
        <w:t xml:space="preserve"> </w:t>
      </w:r>
      <w:r w:rsidR="00AF0908" w:rsidRPr="005E2164">
        <w:rPr>
          <w:rFonts w:ascii="Tahoma" w:hAnsi="Tahoma" w:cs="Tahoma"/>
          <w:b w:val="0"/>
          <w:i w:val="0"/>
          <w:color w:val="000000"/>
          <w:sz w:val="20"/>
          <w:lang w:eastAsia="en-US"/>
        </w:rPr>
        <w:t>202</w:t>
      </w:r>
      <w:r w:rsidR="00963248">
        <w:rPr>
          <w:rFonts w:ascii="Tahoma" w:hAnsi="Tahoma" w:cs="Tahoma"/>
          <w:b w:val="0"/>
          <w:i w:val="0"/>
          <w:color w:val="000000"/>
          <w:sz w:val="20"/>
          <w:lang w:eastAsia="en-US"/>
        </w:rPr>
        <w:t>5</w:t>
      </w:r>
      <w:r w:rsidR="00AF0908" w:rsidRPr="005E2164">
        <w:rPr>
          <w:rFonts w:ascii="Tahoma" w:hAnsi="Tahoma" w:cs="Tahoma"/>
          <w:b w:val="0"/>
          <w:i w:val="0"/>
          <w:color w:val="000000"/>
          <w:sz w:val="20"/>
          <w:lang w:eastAsia="en-US"/>
        </w:rPr>
        <w:t>.</w:t>
      </w:r>
    </w:p>
    <w:p w14:paraId="0ACA3E0B" w14:textId="7D9F30B2" w:rsidR="00703906" w:rsidRDefault="00703906" w:rsidP="009005E2">
      <w:pPr>
        <w:pStyle w:val="Nadpis2"/>
        <w:keepNext w:val="0"/>
        <w:numPr>
          <w:ilvl w:val="1"/>
          <w:numId w:val="16"/>
        </w:numPr>
        <w:tabs>
          <w:tab w:val="left" w:pos="22"/>
        </w:tabs>
        <w:suppressAutoHyphens/>
        <w:spacing w:before="0" w:after="120"/>
        <w:ind w:left="720" w:hanging="720"/>
        <w:jc w:val="both"/>
        <w:rPr>
          <w:rFonts w:ascii="Tahoma" w:hAnsi="Tahoma" w:cs="Tahoma"/>
          <w:b w:val="0"/>
          <w:bCs/>
          <w:i w:val="0"/>
          <w:iCs/>
          <w:color w:val="000000"/>
          <w:sz w:val="20"/>
          <w:lang w:eastAsia="en-US"/>
        </w:rPr>
      </w:pPr>
      <w:r w:rsidRPr="006D5323">
        <w:rPr>
          <w:rFonts w:ascii="Tahoma" w:hAnsi="Tahoma" w:cs="Tahoma"/>
          <w:b w:val="0"/>
          <w:i w:val="0"/>
          <w:color w:val="000000"/>
          <w:sz w:val="20"/>
          <w:lang w:eastAsia="en-US"/>
        </w:rPr>
        <w:t xml:space="preserve">Termín pro splnění předmětu </w:t>
      </w:r>
      <w:r>
        <w:rPr>
          <w:rFonts w:ascii="Tahoma" w:hAnsi="Tahoma" w:cs="Tahoma"/>
          <w:b w:val="0"/>
          <w:i w:val="0"/>
          <w:color w:val="000000"/>
          <w:sz w:val="20"/>
          <w:lang w:eastAsia="en-US"/>
        </w:rPr>
        <w:t xml:space="preserve">smlouvy dle článku 1.1 </w:t>
      </w:r>
      <w:r w:rsidRPr="006D5323">
        <w:rPr>
          <w:rFonts w:ascii="Tahoma" w:hAnsi="Tahoma" w:cs="Tahoma"/>
          <w:b w:val="0"/>
          <w:i w:val="0"/>
          <w:color w:val="000000"/>
          <w:sz w:val="20"/>
          <w:lang w:eastAsia="en-US"/>
        </w:rPr>
        <w:t xml:space="preserve">je stanoven nejpozději do </w:t>
      </w:r>
      <w:r w:rsidR="00963248">
        <w:rPr>
          <w:rFonts w:ascii="Tahoma" w:hAnsi="Tahoma" w:cs="Tahoma"/>
          <w:b w:val="0"/>
          <w:i w:val="0"/>
          <w:color w:val="000000"/>
          <w:sz w:val="20"/>
          <w:lang w:eastAsia="en-US"/>
        </w:rPr>
        <w:t>60 dnů od účinnosti této smlouvy</w:t>
      </w:r>
      <w:r>
        <w:rPr>
          <w:rFonts w:ascii="Tahoma" w:hAnsi="Tahoma" w:cs="Tahoma"/>
          <w:b w:val="0"/>
          <w:i w:val="0"/>
          <w:color w:val="000000"/>
          <w:sz w:val="20"/>
          <w:lang w:eastAsia="en-US"/>
        </w:rPr>
        <w:t>.</w:t>
      </w:r>
    </w:p>
    <w:p w14:paraId="0BBAD177" w14:textId="77777777" w:rsidR="00703906"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bCs/>
          <w:i w:val="0"/>
          <w:iCs/>
          <w:color w:val="000000"/>
          <w:sz w:val="20"/>
          <w:lang w:eastAsia="en-US"/>
        </w:rPr>
      </w:pPr>
      <w:r>
        <w:rPr>
          <w:rFonts w:ascii="Tahoma" w:hAnsi="Tahoma" w:cs="Tahoma"/>
          <w:b w:val="0"/>
          <w:i w:val="0"/>
          <w:color w:val="000000"/>
          <w:sz w:val="20"/>
          <w:lang w:eastAsia="en-US"/>
        </w:rPr>
        <w:lastRenderedPageBreak/>
        <w:t>P</w:t>
      </w:r>
      <w:r w:rsidRPr="006D5323">
        <w:rPr>
          <w:rFonts w:ascii="Tahoma" w:hAnsi="Tahoma" w:cs="Tahoma"/>
          <w:b w:val="0"/>
          <w:i w:val="0"/>
          <w:color w:val="000000"/>
          <w:sz w:val="20"/>
          <w:lang w:eastAsia="en-US"/>
        </w:rPr>
        <w:t xml:space="preserve">lnění předmětu </w:t>
      </w:r>
      <w:r>
        <w:rPr>
          <w:rFonts w:ascii="Tahoma" w:hAnsi="Tahoma" w:cs="Tahoma"/>
          <w:b w:val="0"/>
          <w:i w:val="0"/>
          <w:color w:val="000000"/>
          <w:sz w:val="20"/>
          <w:lang w:eastAsia="en-US"/>
        </w:rPr>
        <w:t xml:space="preserve">smlouvy dle článku 1.2 </w:t>
      </w:r>
      <w:r w:rsidRPr="006D5323">
        <w:rPr>
          <w:rFonts w:ascii="Tahoma" w:hAnsi="Tahoma" w:cs="Tahoma"/>
          <w:b w:val="0"/>
          <w:i w:val="0"/>
          <w:color w:val="000000"/>
          <w:sz w:val="20"/>
          <w:lang w:eastAsia="en-US"/>
        </w:rPr>
        <w:t>je stanoven</w:t>
      </w:r>
      <w:r>
        <w:rPr>
          <w:rFonts w:ascii="Tahoma" w:hAnsi="Tahoma" w:cs="Tahoma"/>
          <w:b w:val="0"/>
          <w:i w:val="0"/>
          <w:color w:val="000000"/>
          <w:sz w:val="20"/>
          <w:lang w:eastAsia="en-US"/>
        </w:rPr>
        <w:t>o od data akceptace splnění předmětu smlouvy dle článku 1.1.</w:t>
      </w:r>
    </w:p>
    <w:p w14:paraId="19026ED1" w14:textId="715FB9B0" w:rsidR="00703906" w:rsidRPr="00EC051F"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6D5323">
        <w:rPr>
          <w:rFonts w:ascii="Tahoma" w:hAnsi="Tahoma" w:cs="Tahoma"/>
          <w:b w:val="0"/>
          <w:i w:val="0"/>
          <w:color w:val="000000"/>
          <w:sz w:val="20"/>
          <w:lang w:eastAsia="en-US"/>
        </w:rPr>
        <w:t>Faktur</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w:t>
      </w:r>
      <w:r>
        <w:rPr>
          <w:rFonts w:ascii="Tahoma" w:hAnsi="Tahoma" w:cs="Tahoma"/>
          <w:b w:val="0"/>
          <w:i w:val="0"/>
          <w:color w:val="000000"/>
          <w:sz w:val="20"/>
          <w:lang w:eastAsia="en-US"/>
        </w:rPr>
        <w:t xml:space="preserve">dle článku 2.2 </w:t>
      </w:r>
      <w:r w:rsidRPr="006D5323">
        <w:rPr>
          <w:rFonts w:ascii="Tahoma" w:hAnsi="Tahoma" w:cs="Tahoma"/>
          <w:b w:val="0"/>
          <w:i w:val="0"/>
          <w:color w:val="000000"/>
          <w:sz w:val="20"/>
          <w:lang w:eastAsia="en-US"/>
        </w:rPr>
        <w:t>bud</w:t>
      </w:r>
      <w:r>
        <w:rPr>
          <w:rFonts w:ascii="Tahoma" w:hAnsi="Tahoma" w:cs="Tahoma"/>
          <w:b w:val="0"/>
          <w:i w:val="0"/>
          <w:color w:val="000000"/>
          <w:sz w:val="20"/>
          <w:lang w:eastAsia="en-US"/>
        </w:rPr>
        <w:t>e</w:t>
      </w:r>
      <w:r w:rsidRPr="006D5323">
        <w:rPr>
          <w:rFonts w:ascii="Tahoma" w:hAnsi="Tahoma" w:cs="Tahoma"/>
          <w:b w:val="0"/>
          <w:i w:val="0"/>
          <w:color w:val="000000"/>
          <w:sz w:val="20"/>
          <w:lang w:eastAsia="en-US"/>
        </w:rPr>
        <w:t xml:space="preserve"> vystaven</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po </w:t>
      </w:r>
      <w:r w:rsidR="00F644AD">
        <w:rPr>
          <w:rFonts w:ascii="Tahoma" w:hAnsi="Tahoma" w:cs="Tahoma"/>
          <w:b w:val="0"/>
          <w:i w:val="0"/>
          <w:color w:val="000000"/>
          <w:sz w:val="20"/>
          <w:lang w:eastAsia="en-US"/>
        </w:rPr>
        <w:t xml:space="preserve">písemné </w:t>
      </w:r>
      <w:r w:rsidRPr="006D5323">
        <w:rPr>
          <w:rFonts w:ascii="Tahoma" w:hAnsi="Tahoma" w:cs="Tahoma"/>
          <w:b w:val="0"/>
          <w:i w:val="0"/>
          <w:color w:val="000000"/>
          <w:sz w:val="20"/>
          <w:lang w:eastAsia="en-US"/>
        </w:rPr>
        <w:t xml:space="preserve">akceptaci </w:t>
      </w:r>
      <w:r w:rsidR="00521712">
        <w:rPr>
          <w:rFonts w:ascii="Tahoma" w:hAnsi="Tahoma" w:cs="Tahoma"/>
          <w:b w:val="0"/>
          <w:i w:val="0"/>
          <w:color w:val="000000"/>
          <w:sz w:val="20"/>
          <w:lang w:eastAsia="en-US"/>
        </w:rPr>
        <w:t xml:space="preserve">služeb specifikovaných </w:t>
      </w:r>
      <w:r w:rsidR="00521712" w:rsidRPr="00783864">
        <w:rPr>
          <w:rFonts w:ascii="Tahoma" w:hAnsi="Tahoma" w:cs="Tahoma"/>
          <w:b w:val="0"/>
          <w:i w:val="0"/>
          <w:color w:val="000000"/>
          <w:sz w:val="20"/>
          <w:lang w:eastAsia="en-US"/>
        </w:rPr>
        <w:t>v</w:t>
      </w:r>
      <w:r w:rsidR="00521712">
        <w:rPr>
          <w:rFonts w:ascii="Tahoma" w:hAnsi="Tahoma" w:cs="Tahoma"/>
          <w:b w:val="0"/>
          <w:i w:val="0"/>
          <w:color w:val="000000"/>
          <w:sz w:val="20"/>
          <w:lang w:eastAsia="en-US"/>
        </w:rPr>
        <w:t> </w:t>
      </w:r>
      <w:r w:rsidR="00521712" w:rsidRPr="00783864">
        <w:rPr>
          <w:rFonts w:ascii="Tahoma" w:hAnsi="Tahoma" w:cs="Tahoma"/>
          <w:b w:val="0"/>
          <w:i w:val="0"/>
          <w:color w:val="000000"/>
          <w:sz w:val="20"/>
          <w:lang w:eastAsia="en-US"/>
        </w:rPr>
        <w:t>článku</w:t>
      </w:r>
      <w:r w:rsidR="00521712">
        <w:rPr>
          <w:rFonts w:ascii="Tahoma" w:hAnsi="Tahoma" w:cs="Tahoma"/>
          <w:b w:val="0"/>
          <w:i w:val="0"/>
          <w:color w:val="000000"/>
          <w:sz w:val="20"/>
          <w:lang w:eastAsia="en-US"/>
        </w:rPr>
        <w:t xml:space="preserve"> 1.1 této s</w:t>
      </w:r>
      <w:r w:rsidR="00521712" w:rsidRPr="00783864">
        <w:rPr>
          <w:rFonts w:ascii="Tahoma" w:hAnsi="Tahoma" w:cs="Tahoma"/>
          <w:b w:val="0"/>
          <w:i w:val="0"/>
          <w:color w:val="000000"/>
          <w:sz w:val="20"/>
          <w:lang w:eastAsia="en-US"/>
        </w:rPr>
        <w:t>mlouvy</w:t>
      </w:r>
      <w:r w:rsidR="00521712" w:rsidRPr="006D5323">
        <w:rPr>
          <w:rFonts w:ascii="Tahoma" w:hAnsi="Tahoma" w:cs="Tahoma"/>
          <w:b w:val="0"/>
          <w:i w:val="0"/>
          <w:color w:val="000000"/>
          <w:sz w:val="20"/>
          <w:lang w:eastAsia="en-US"/>
        </w:rPr>
        <w:t xml:space="preserve"> </w:t>
      </w:r>
      <w:r w:rsidRPr="006D5323">
        <w:rPr>
          <w:rFonts w:ascii="Tahoma" w:hAnsi="Tahoma" w:cs="Tahoma"/>
          <w:b w:val="0"/>
          <w:i w:val="0"/>
          <w:color w:val="000000"/>
          <w:sz w:val="20"/>
          <w:lang w:eastAsia="en-US"/>
        </w:rPr>
        <w:t>Objednatelem</w:t>
      </w:r>
      <w:r>
        <w:rPr>
          <w:rFonts w:ascii="Tahoma" w:hAnsi="Tahoma" w:cs="Tahoma"/>
          <w:b w:val="0"/>
          <w:i w:val="0"/>
          <w:color w:val="000000"/>
          <w:sz w:val="20"/>
          <w:lang w:eastAsia="en-US"/>
        </w:rPr>
        <w:t>.</w:t>
      </w:r>
      <w:r w:rsidRPr="009C703F">
        <w:rPr>
          <w:rFonts w:ascii="Tahoma" w:hAnsi="Tahoma" w:cs="Tahoma"/>
          <w:b w:val="0"/>
          <w:i w:val="0"/>
          <w:color w:val="000000"/>
          <w:sz w:val="20"/>
          <w:lang w:eastAsia="en-US"/>
        </w:rPr>
        <w:t xml:space="preserve"> </w:t>
      </w:r>
    </w:p>
    <w:p w14:paraId="554210E1" w14:textId="5C7CA945" w:rsidR="00347527" w:rsidRDefault="00347527"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6D5323">
        <w:rPr>
          <w:rFonts w:ascii="Tahoma" w:hAnsi="Tahoma" w:cs="Tahoma"/>
          <w:b w:val="0"/>
          <w:i w:val="0"/>
          <w:color w:val="000000"/>
          <w:sz w:val="20"/>
          <w:lang w:eastAsia="en-US"/>
        </w:rPr>
        <w:t>Faktur</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w:t>
      </w:r>
      <w:r>
        <w:rPr>
          <w:rFonts w:ascii="Tahoma" w:hAnsi="Tahoma" w:cs="Tahoma"/>
          <w:b w:val="0"/>
          <w:i w:val="0"/>
          <w:color w:val="000000"/>
          <w:sz w:val="20"/>
          <w:lang w:eastAsia="en-US"/>
        </w:rPr>
        <w:t>dle bodu 2.3 pro rok 202</w:t>
      </w:r>
      <w:r w:rsidR="00963248">
        <w:rPr>
          <w:rFonts w:ascii="Tahoma" w:hAnsi="Tahoma" w:cs="Tahoma"/>
          <w:b w:val="0"/>
          <w:i w:val="0"/>
          <w:color w:val="000000"/>
          <w:sz w:val="20"/>
          <w:lang w:eastAsia="en-US"/>
        </w:rPr>
        <w:t>5</w:t>
      </w:r>
      <w:r>
        <w:rPr>
          <w:rFonts w:ascii="Tahoma" w:hAnsi="Tahoma" w:cs="Tahoma"/>
          <w:b w:val="0"/>
          <w:i w:val="0"/>
          <w:color w:val="000000"/>
          <w:sz w:val="20"/>
          <w:lang w:eastAsia="en-US"/>
        </w:rPr>
        <w:t xml:space="preserve"> </w:t>
      </w:r>
      <w:r w:rsidRPr="006D5323">
        <w:rPr>
          <w:rFonts w:ascii="Tahoma" w:hAnsi="Tahoma" w:cs="Tahoma"/>
          <w:b w:val="0"/>
          <w:i w:val="0"/>
          <w:color w:val="000000"/>
          <w:sz w:val="20"/>
          <w:lang w:eastAsia="en-US"/>
        </w:rPr>
        <w:t>bud</w:t>
      </w:r>
      <w:r>
        <w:rPr>
          <w:rFonts w:ascii="Tahoma" w:hAnsi="Tahoma" w:cs="Tahoma"/>
          <w:b w:val="0"/>
          <w:i w:val="0"/>
          <w:color w:val="000000"/>
          <w:sz w:val="20"/>
          <w:lang w:eastAsia="en-US"/>
        </w:rPr>
        <w:t>e</w:t>
      </w:r>
      <w:r w:rsidRPr="006D5323">
        <w:rPr>
          <w:rFonts w:ascii="Tahoma" w:hAnsi="Tahoma" w:cs="Tahoma"/>
          <w:b w:val="0"/>
          <w:i w:val="0"/>
          <w:color w:val="000000"/>
          <w:sz w:val="20"/>
          <w:lang w:eastAsia="en-US"/>
        </w:rPr>
        <w:t xml:space="preserve"> vystaven</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w:t>
      </w:r>
      <w:r>
        <w:rPr>
          <w:rFonts w:ascii="Tahoma" w:hAnsi="Tahoma" w:cs="Tahoma"/>
          <w:b w:val="0"/>
          <w:i w:val="0"/>
          <w:color w:val="000000"/>
          <w:sz w:val="20"/>
          <w:lang w:eastAsia="en-US"/>
        </w:rPr>
        <w:t>se stejným datem jako faktura dle článku 2.6. V dalších letech bude f</w:t>
      </w:r>
      <w:r w:rsidRPr="006D5323">
        <w:rPr>
          <w:rFonts w:ascii="Tahoma" w:hAnsi="Tahoma" w:cs="Tahoma"/>
          <w:b w:val="0"/>
          <w:i w:val="0"/>
          <w:color w:val="000000"/>
          <w:sz w:val="20"/>
          <w:lang w:eastAsia="en-US"/>
        </w:rPr>
        <w:t>aktur</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vystaven</w:t>
      </w:r>
      <w:r>
        <w:rPr>
          <w:rFonts w:ascii="Tahoma" w:hAnsi="Tahoma" w:cs="Tahoma"/>
          <w:b w:val="0"/>
          <w:i w:val="0"/>
          <w:color w:val="000000"/>
          <w:sz w:val="20"/>
          <w:lang w:eastAsia="en-US"/>
        </w:rPr>
        <w:t>a</w:t>
      </w:r>
      <w:r w:rsidRPr="006D5323">
        <w:rPr>
          <w:rFonts w:ascii="Tahoma" w:hAnsi="Tahoma" w:cs="Tahoma"/>
          <w:b w:val="0"/>
          <w:i w:val="0"/>
          <w:color w:val="000000"/>
          <w:sz w:val="20"/>
          <w:lang w:eastAsia="en-US"/>
        </w:rPr>
        <w:t xml:space="preserve"> </w:t>
      </w:r>
      <w:r>
        <w:rPr>
          <w:rFonts w:ascii="Tahoma" w:hAnsi="Tahoma" w:cs="Tahoma"/>
          <w:b w:val="0"/>
          <w:i w:val="0"/>
          <w:color w:val="000000"/>
          <w:sz w:val="20"/>
          <w:lang w:eastAsia="en-US"/>
        </w:rPr>
        <w:t xml:space="preserve">vždy k 31. lednu příslušného kalendářního roku na </w:t>
      </w:r>
      <w:r w:rsidRPr="009B69F5">
        <w:rPr>
          <w:rFonts w:ascii="Tahoma" w:hAnsi="Tahoma" w:cs="Tahoma"/>
          <w:b w:val="0"/>
          <w:i w:val="0"/>
          <w:color w:val="000000"/>
          <w:sz w:val="20"/>
          <w:lang w:eastAsia="en-US"/>
        </w:rPr>
        <w:t>příslušný kalendářní rok.</w:t>
      </w:r>
    </w:p>
    <w:p w14:paraId="0FF11D7C" w14:textId="1D2CA852" w:rsidR="00703906" w:rsidRPr="00EC051F" w:rsidRDefault="00703906" w:rsidP="00EC051F">
      <w:pPr>
        <w:pStyle w:val="Nadpis2"/>
        <w:keepNext w:val="0"/>
        <w:numPr>
          <w:ilvl w:val="1"/>
          <w:numId w:val="16"/>
        </w:numPr>
        <w:tabs>
          <w:tab w:val="left" w:pos="22"/>
        </w:tabs>
        <w:suppressAutoHyphens/>
        <w:spacing w:before="0" w:after="120"/>
        <w:ind w:left="720" w:hanging="720"/>
        <w:jc w:val="both"/>
        <w:rPr>
          <w:rFonts w:ascii="Tahoma" w:hAnsi="Tahoma" w:cs="Tahoma"/>
          <w:b w:val="0"/>
          <w:i w:val="0"/>
          <w:color w:val="000000"/>
          <w:sz w:val="20"/>
          <w:lang w:eastAsia="en-US"/>
        </w:rPr>
      </w:pPr>
      <w:r w:rsidRPr="009B69F5">
        <w:rPr>
          <w:rFonts w:ascii="Tahoma" w:hAnsi="Tahoma" w:cs="Tahoma"/>
          <w:b w:val="0"/>
          <w:i w:val="0"/>
          <w:color w:val="000000"/>
          <w:sz w:val="20"/>
          <w:lang w:eastAsia="en-US"/>
        </w:rPr>
        <w:t xml:space="preserve">Cena předmětu smlouvy zahrnuje veškeré náklady Poskytovatele nezbytné k řádnému, úplnému a kvalitnímu poskytnutí služby dle čl. </w:t>
      </w:r>
      <w:smartTag w:uri="urn:schemas-microsoft-com:office:smarttags" w:element="metricconverter">
        <w:smartTagPr>
          <w:attr w:name="ProductID" w:val="1.1 a"/>
        </w:smartTagPr>
        <w:r w:rsidRPr="009B69F5">
          <w:rPr>
            <w:rFonts w:ascii="Tahoma" w:hAnsi="Tahoma" w:cs="Tahoma"/>
            <w:b w:val="0"/>
            <w:i w:val="0"/>
            <w:color w:val="000000"/>
            <w:sz w:val="20"/>
            <w:lang w:eastAsia="en-US"/>
          </w:rPr>
          <w:t>1.1 a</w:t>
        </w:r>
      </w:smartTag>
      <w:r w:rsidRPr="009B69F5">
        <w:rPr>
          <w:rFonts w:ascii="Tahoma" w:hAnsi="Tahoma" w:cs="Tahoma"/>
          <w:b w:val="0"/>
          <w:i w:val="0"/>
          <w:color w:val="000000"/>
          <w:sz w:val="20"/>
          <w:lang w:eastAsia="en-US"/>
        </w:rPr>
        <w:t xml:space="preserve"> 1.2 smlouvy. </w:t>
      </w:r>
    </w:p>
    <w:p w14:paraId="3004D485" w14:textId="2367AE2F" w:rsidR="00703906" w:rsidRPr="009B69F5" w:rsidRDefault="00BC00DD"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bCs/>
          <w:i w:val="0"/>
          <w:iCs/>
          <w:color w:val="000000"/>
          <w:sz w:val="20"/>
          <w:lang w:eastAsia="en-US"/>
        </w:rPr>
      </w:pPr>
      <w:r>
        <w:rPr>
          <w:rFonts w:ascii="Tahoma" w:hAnsi="Tahoma" w:cs="Tahoma"/>
          <w:b w:val="0"/>
          <w:i w:val="0"/>
          <w:color w:val="000000"/>
          <w:sz w:val="20"/>
          <w:lang w:eastAsia="en-US"/>
        </w:rPr>
        <w:t>K cenám uvedeným v článku</w:t>
      </w:r>
      <w:r w:rsidR="00703906" w:rsidRPr="009B69F5">
        <w:rPr>
          <w:rFonts w:ascii="Tahoma" w:hAnsi="Tahoma" w:cs="Tahoma"/>
          <w:b w:val="0"/>
          <w:i w:val="0"/>
          <w:color w:val="000000"/>
          <w:sz w:val="20"/>
          <w:lang w:eastAsia="en-US"/>
        </w:rPr>
        <w:t xml:space="preserve"> </w:t>
      </w:r>
      <w:smartTag w:uri="urn:schemas-microsoft-com:office:smarttags" w:element="metricconverter">
        <w:smartTagPr>
          <w:attr w:name="ProductID" w:val="2.2 a"/>
        </w:smartTagPr>
        <w:r w:rsidR="00703906" w:rsidRPr="009B69F5">
          <w:rPr>
            <w:rFonts w:ascii="Tahoma" w:hAnsi="Tahoma" w:cs="Tahoma"/>
            <w:b w:val="0"/>
            <w:i w:val="0"/>
            <w:color w:val="000000"/>
            <w:sz w:val="20"/>
            <w:lang w:eastAsia="en-US"/>
          </w:rPr>
          <w:t>2.2 a</w:t>
        </w:r>
      </w:smartTag>
      <w:r w:rsidR="00703906" w:rsidRPr="009B69F5">
        <w:rPr>
          <w:rFonts w:ascii="Tahoma" w:hAnsi="Tahoma" w:cs="Tahoma"/>
          <w:b w:val="0"/>
          <w:i w:val="0"/>
          <w:color w:val="000000"/>
          <w:sz w:val="20"/>
          <w:lang w:eastAsia="en-US"/>
        </w:rPr>
        <w:t xml:space="preserve"> 2.3 smlouvy bude připočtena DPH odpovídající platné</w:t>
      </w:r>
      <w:r w:rsidR="00F644AD">
        <w:rPr>
          <w:rFonts w:ascii="Tahoma" w:hAnsi="Tahoma" w:cs="Tahoma"/>
          <w:b w:val="0"/>
          <w:i w:val="0"/>
          <w:color w:val="000000"/>
          <w:sz w:val="20"/>
          <w:lang w:eastAsia="en-US"/>
        </w:rPr>
        <w:t xml:space="preserve"> a účinné</w:t>
      </w:r>
      <w:r w:rsidR="00703906" w:rsidRPr="009B69F5">
        <w:rPr>
          <w:rFonts w:ascii="Tahoma" w:hAnsi="Tahoma" w:cs="Tahoma"/>
          <w:b w:val="0"/>
          <w:i w:val="0"/>
          <w:color w:val="000000"/>
          <w:sz w:val="20"/>
          <w:lang w:eastAsia="en-US"/>
        </w:rPr>
        <w:t xml:space="preserve"> legislativě České republiky.</w:t>
      </w:r>
    </w:p>
    <w:p w14:paraId="4459CE2E" w14:textId="717BCD73" w:rsidR="00703906" w:rsidRPr="009B69F5" w:rsidRDefault="00703906" w:rsidP="00EC051F">
      <w:pPr>
        <w:pStyle w:val="Nadpis2"/>
        <w:keepNext w:val="0"/>
        <w:numPr>
          <w:ilvl w:val="1"/>
          <w:numId w:val="16"/>
        </w:numPr>
        <w:autoSpaceDE w:val="0"/>
        <w:autoSpaceDN w:val="0"/>
        <w:adjustRightInd w:val="0"/>
        <w:spacing w:before="0" w:after="120"/>
        <w:ind w:left="720" w:hanging="720"/>
        <w:jc w:val="both"/>
        <w:rPr>
          <w:rFonts w:ascii="Tahoma" w:hAnsi="Tahoma" w:cs="Tahoma"/>
          <w:b w:val="0"/>
          <w:bCs/>
          <w:i w:val="0"/>
          <w:iCs/>
          <w:color w:val="000000"/>
          <w:sz w:val="20"/>
          <w:lang w:eastAsia="en-US"/>
        </w:rPr>
      </w:pPr>
      <w:r w:rsidRPr="009B69F5">
        <w:rPr>
          <w:rFonts w:ascii="Tahoma" w:hAnsi="Tahoma" w:cs="Tahoma"/>
          <w:b w:val="0"/>
          <w:i w:val="0"/>
          <w:color w:val="000000"/>
          <w:sz w:val="20"/>
          <w:lang w:eastAsia="en-US"/>
        </w:rPr>
        <w:t>Počínaje 1.</w:t>
      </w:r>
      <w:r w:rsidR="00436AB6">
        <w:rPr>
          <w:rFonts w:ascii="Tahoma" w:hAnsi="Tahoma" w:cs="Tahoma"/>
          <w:b w:val="0"/>
          <w:i w:val="0"/>
          <w:color w:val="000000"/>
          <w:sz w:val="20"/>
          <w:lang w:eastAsia="en-US"/>
        </w:rPr>
        <w:t xml:space="preserve"> </w:t>
      </w:r>
      <w:r w:rsidRPr="009B69F5">
        <w:rPr>
          <w:rFonts w:ascii="Tahoma" w:hAnsi="Tahoma" w:cs="Tahoma"/>
          <w:b w:val="0"/>
          <w:i w:val="0"/>
          <w:color w:val="000000"/>
          <w:sz w:val="20"/>
          <w:lang w:eastAsia="en-US"/>
        </w:rPr>
        <w:t>1.</w:t>
      </w:r>
      <w:r w:rsidR="00436AB6">
        <w:rPr>
          <w:rFonts w:ascii="Tahoma" w:hAnsi="Tahoma" w:cs="Tahoma"/>
          <w:b w:val="0"/>
          <w:i w:val="0"/>
          <w:color w:val="000000"/>
          <w:sz w:val="20"/>
          <w:lang w:eastAsia="en-US"/>
        </w:rPr>
        <w:t xml:space="preserve"> </w:t>
      </w:r>
      <w:r w:rsidRPr="009B69F5">
        <w:rPr>
          <w:rFonts w:ascii="Tahoma" w:hAnsi="Tahoma" w:cs="Tahoma"/>
          <w:b w:val="0"/>
          <w:i w:val="0"/>
          <w:color w:val="000000"/>
          <w:sz w:val="20"/>
          <w:lang w:eastAsia="en-US"/>
        </w:rPr>
        <w:t>202</w:t>
      </w:r>
      <w:r w:rsidR="00963248">
        <w:rPr>
          <w:rFonts w:ascii="Tahoma" w:hAnsi="Tahoma" w:cs="Tahoma"/>
          <w:b w:val="0"/>
          <w:i w:val="0"/>
          <w:color w:val="000000"/>
          <w:sz w:val="20"/>
          <w:lang w:eastAsia="en-US"/>
        </w:rPr>
        <w:t>7</w:t>
      </w:r>
      <w:r w:rsidRPr="009B69F5">
        <w:rPr>
          <w:rFonts w:ascii="Tahoma" w:hAnsi="Tahoma" w:cs="Tahoma"/>
          <w:b w:val="0"/>
          <w:i w:val="0"/>
          <w:color w:val="000000"/>
          <w:sz w:val="20"/>
          <w:lang w:eastAsia="en-US"/>
        </w:rPr>
        <w:t xml:space="preserve"> je Poskytovatel op</w:t>
      </w:r>
      <w:r w:rsidR="00963248">
        <w:rPr>
          <w:rFonts w:ascii="Tahoma" w:hAnsi="Tahoma" w:cs="Tahoma"/>
          <w:b w:val="0"/>
          <w:i w:val="0"/>
          <w:color w:val="000000"/>
          <w:sz w:val="20"/>
          <w:lang w:eastAsia="en-US"/>
        </w:rPr>
        <w:t>rávněn cenu uvedenou v bodu 2.3</w:t>
      </w:r>
      <w:r w:rsidRPr="009B69F5">
        <w:rPr>
          <w:rFonts w:ascii="Tahoma" w:hAnsi="Tahoma" w:cs="Tahoma"/>
          <w:b w:val="0"/>
          <w:i w:val="0"/>
          <w:color w:val="000000"/>
          <w:sz w:val="20"/>
          <w:lang w:eastAsia="en-US"/>
        </w:rPr>
        <w:t xml:space="preserve"> této smlouvy každoročně navýšit o roční míru inflace vyhlášenou Českým statistickým úřadem za předchozí kalendářní rok. Takto navýšená cena bude vždy platná po celý kalendářní rok. O této skutečnosti není nutné uzavírat dodatek ke smlouvě. </w:t>
      </w:r>
    </w:p>
    <w:p w14:paraId="444788B6"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9B69F5">
        <w:rPr>
          <w:rFonts w:ascii="Tahoma" w:hAnsi="Tahoma" w:cs="Tahoma"/>
          <w:b w:val="0"/>
          <w:i w:val="0"/>
          <w:color w:val="000000"/>
          <w:sz w:val="20"/>
          <w:lang w:eastAsia="en-US"/>
        </w:rPr>
        <w:t xml:space="preserve">Splatnost faktur je 14 dnů ode dne jejich doručení Objednateli. </w:t>
      </w:r>
    </w:p>
    <w:p w14:paraId="07548B55"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9B69F5">
        <w:rPr>
          <w:rFonts w:ascii="Tahoma" w:hAnsi="Tahoma" w:cs="Tahoma"/>
          <w:b w:val="0"/>
          <w:i w:val="0"/>
          <w:color w:val="000000"/>
          <w:sz w:val="20"/>
          <w:lang w:eastAsia="en-US"/>
        </w:rPr>
        <w:t xml:space="preserve">Nedodrží-li Objednatel termín splatnosti, je Poskytovatel oprávněn požadovat smluvní úrok </w:t>
      </w:r>
      <w:r w:rsidRPr="009B69F5">
        <w:rPr>
          <w:rFonts w:ascii="Tahoma" w:hAnsi="Tahoma" w:cs="Tahoma"/>
          <w:b w:val="0"/>
          <w:i w:val="0"/>
          <w:color w:val="000000"/>
          <w:sz w:val="20"/>
          <w:lang w:eastAsia="en-US"/>
        </w:rPr>
        <w:br/>
        <w:t>z</w:t>
      </w:r>
      <w:r>
        <w:rPr>
          <w:rFonts w:ascii="Tahoma" w:hAnsi="Tahoma" w:cs="Tahoma"/>
          <w:b w:val="0"/>
          <w:i w:val="0"/>
          <w:color w:val="000000"/>
          <w:sz w:val="20"/>
          <w:lang w:eastAsia="en-US"/>
        </w:rPr>
        <w:t xml:space="preserve"> prodlení ve výši 0,2 </w:t>
      </w:r>
      <w:r w:rsidRPr="009A636F">
        <w:rPr>
          <w:rFonts w:ascii="Tahoma" w:hAnsi="Tahoma" w:cs="Tahoma"/>
          <w:b w:val="0"/>
          <w:i w:val="0"/>
          <w:color w:val="000000"/>
          <w:sz w:val="20"/>
          <w:lang w:eastAsia="en-US"/>
        </w:rPr>
        <w:t xml:space="preserve">% </w:t>
      </w:r>
      <w:r w:rsidR="00436AB6" w:rsidRPr="00992624">
        <w:rPr>
          <w:rFonts w:ascii="Tahoma" w:hAnsi="Tahoma" w:cs="Tahoma"/>
          <w:b w:val="0"/>
          <w:bCs/>
          <w:i w:val="0"/>
          <w:iCs/>
          <w:sz w:val="20"/>
        </w:rPr>
        <w:t>z celkové nezaplacené částky za každý kalendářní den prodlení</w:t>
      </w:r>
      <w:r w:rsidR="00436AB6">
        <w:rPr>
          <w:rFonts w:ascii="Tahoma" w:hAnsi="Tahoma" w:cs="Tahoma"/>
          <w:b w:val="0"/>
          <w:bCs/>
          <w:i w:val="0"/>
          <w:iCs/>
          <w:sz w:val="20"/>
        </w:rPr>
        <w:t>.</w:t>
      </w:r>
    </w:p>
    <w:p w14:paraId="5171EDDB" w14:textId="5D575766"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9A636F">
        <w:rPr>
          <w:rFonts w:ascii="Tahoma" w:hAnsi="Tahoma" w:cs="Tahoma"/>
          <w:b w:val="0"/>
          <w:i w:val="0"/>
          <w:color w:val="000000"/>
          <w:sz w:val="20"/>
          <w:lang w:eastAsia="en-US"/>
        </w:rPr>
        <w:t xml:space="preserve">Nedodrží-li </w:t>
      </w:r>
      <w:r>
        <w:rPr>
          <w:rFonts w:ascii="Tahoma" w:hAnsi="Tahoma" w:cs="Tahoma"/>
          <w:b w:val="0"/>
          <w:i w:val="0"/>
          <w:color w:val="000000"/>
          <w:sz w:val="20"/>
          <w:lang w:eastAsia="en-US"/>
        </w:rPr>
        <w:t>Poskytovatel</w:t>
      </w:r>
      <w:r w:rsidRPr="009A636F">
        <w:rPr>
          <w:rFonts w:ascii="Tahoma" w:hAnsi="Tahoma" w:cs="Tahoma"/>
          <w:b w:val="0"/>
          <w:i w:val="0"/>
          <w:color w:val="000000"/>
          <w:sz w:val="20"/>
          <w:lang w:eastAsia="en-US"/>
        </w:rPr>
        <w:t xml:space="preserve"> termín </w:t>
      </w:r>
      <w:r>
        <w:rPr>
          <w:rFonts w:ascii="Tahoma" w:hAnsi="Tahoma" w:cs="Tahoma"/>
          <w:b w:val="0"/>
          <w:i w:val="0"/>
          <w:color w:val="000000"/>
          <w:sz w:val="20"/>
          <w:lang w:eastAsia="en-US"/>
        </w:rPr>
        <w:t>dle článku 2.4,</w:t>
      </w:r>
      <w:r w:rsidRPr="009A636F">
        <w:rPr>
          <w:rFonts w:ascii="Tahoma" w:hAnsi="Tahoma" w:cs="Tahoma"/>
          <w:b w:val="0"/>
          <w:i w:val="0"/>
          <w:color w:val="000000"/>
          <w:sz w:val="20"/>
          <w:lang w:eastAsia="en-US"/>
        </w:rPr>
        <w:t xml:space="preserve"> je Objednatel oprávněn požadovat smlu</w:t>
      </w:r>
      <w:r>
        <w:rPr>
          <w:rFonts w:ascii="Tahoma" w:hAnsi="Tahoma" w:cs="Tahoma"/>
          <w:b w:val="0"/>
          <w:i w:val="0"/>
          <w:color w:val="000000"/>
          <w:sz w:val="20"/>
          <w:lang w:eastAsia="en-US"/>
        </w:rPr>
        <w:t xml:space="preserve">vní úrok z prodlení ve výši 0,2 </w:t>
      </w:r>
      <w:r w:rsidRPr="009A636F">
        <w:rPr>
          <w:rFonts w:ascii="Tahoma" w:hAnsi="Tahoma" w:cs="Tahoma"/>
          <w:b w:val="0"/>
          <w:i w:val="0"/>
          <w:color w:val="000000"/>
          <w:sz w:val="20"/>
          <w:lang w:eastAsia="en-US"/>
        </w:rPr>
        <w:t xml:space="preserve">% </w:t>
      </w:r>
      <w:r>
        <w:rPr>
          <w:rFonts w:ascii="Tahoma" w:hAnsi="Tahoma" w:cs="Tahoma"/>
          <w:b w:val="0"/>
          <w:i w:val="0"/>
          <w:color w:val="000000"/>
          <w:sz w:val="20"/>
          <w:lang w:eastAsia="en-US"/>
        </w:rPr>
        <w:t xml:space="preserve">z ceny dle článku 2.2 smlouvy </w:t>
      </w:r>
      <w:r w:rsidRPr="009A636F">
        <w:rPr>
          <w:rFonts w:ascii="Tahoma" w:hAnsi="Tahoma" w:cs="Tahoma"/>
          <w:b w:val="0"/>
          <w:i w:val="0"/>
          <w:color w:val="000000"/>
          <w:sz w:val="20"/>
          <w:lang w:eastAsia="en-US"/>
        </w:rPr>
        <w:t>za každý kalendářní den</w:t>
      </w:r>
      <w:r>
        <w:rPr>
          <w:rFonts w:ascii="Tahoma" w:hAnsi="Tahoma" w:cs="Tahoma"/>
          <w:b w:val="0"/>
          <w:i w:val="0"/>
          <w:color w:val="000000"/>
          <w:sz w:val="20"/>
          <w:lang w:eastAsia="en-US"/>
        </w:rPr>
        <w:t xml:space="preserve"> prodlení</w:t>
      </w:r>
      <w:r w:rsidRPr="009A636F">
        <w:rPr>
          <w:rFonts w:ascii="Tahoma" w:hAnsi="Tahoma" w:cs="Tahoma"/>
          <w:b w:val="0"/>
          <w:i w:val="0"/>
          <w:color w:val="000000"/>
          <w:sz w:val="20"/>
          <w:lang w:eastAsia="en-US"/>
        </w:rPr>
        <w:t>.</w:t>
      </w:r>
    </w:p>
    <w:p w14:paraId="1ABECA52" w14:textId="77777777" w:rsidR="00703906" w:rsidRPr="008255B6" w:rsidRDefault="00703906" w:rsidP="002D3B5F">
      <w:pPr>
        <w:jc w:val="both"/>
        <w:rPr>
          <w:rFonts w:ascii="Tahoma" w:hAnsi="Tahoma" w:cs="Tahoma"/>
          <w:sz w:val="20"/>
          <w:szCs w:val="20"/>
        </w:rPr>
      </w:pPr>
    </w:p>
    <w:p w14:paraId="24646483" w14:textId="77777777" w:rsidR="00703906" w:rsidRDefault="00703906" w:rsidP="00CA63C8">
      <w:pPr>
        <w:pStyle w:val="Nadpis1"/>
        <w:keepLines w:val="0"/>
        <w:numPr>
          <w:ilvl w:val="0"/>
          <w:numId w:val="16"/>
        </w:numPr>
        <w:tabs>
          <w:tab w:val="left" w:pos="22"/>
        </w:tabs>
        <w:suppressAutoHyphens/>
        <w:spacing w:before="100" w:after="100" w:line="23" w:lineRule="atLeast"/>
        <w:rPr>
          <w:rFonts w:ascii="Tahoma" w:hAnsi="Tahoma" w:cs="Tahoma"/>
          <w:sz w:val="20"/>
          <w:szCs w:val="20"/>
        </w:rPr>
      </w:pPr>
      <w:r w:rsidRPr="008255B6">
        <w:rPr>
          <w:rFonts w:ascii="Tahoma" w:hAnsi="Tahoma" w:cs="Tahoma"/>
          <w:sz w:val="20"/>
          <w:szCs w:val="20"/>
        </w:rPr>
        <w:t>ZÁVĚREČNÁ UJEDNÁNÍ</w:t>
      </w:r>
      <w:r>
        <w:rPr>
          <w:rFonts w:ascii="Tahoma" w:hAnsi="Tahoma" w:cs="Tahoma"/>
          <w:sz w:val="20"/>
          <w:szCs w:val="20"/>
        </w:rPr>
        <w:t xml:space="preserve"> A DOLOŽKY</w:t>
      </w:r>
    </w:p>
    <w:p w14:paraId="3A70BC53"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Tato Smlouva a vztahy z ní vyplývající se řídí právem České republiky.</w:t>
      </w:r>
    </w:p>
    <w:p w14:paraId="11F5819D" w14:textId="4AF4683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Smlouva nabývá platnosti dnem jejího podpisu oběma smluvními stranami. Smlouva se uzavírá na dobu neurčitou s výpovědní lhůtou 6 měsíců. Výpovědní lhůta začíná běžet 1. dne měsíce následujícího po doručení písemné výpovědi druhé straně.</w:t>
      </w:r>
      <w:r w:rsidR="00F644AD">
        <w:rPr>
          <w:rFonts w:ascii="Tahoma" w:hAnsi="Tahoma" w:cs="Tahoma"/>
          <w:b w:val="0"/>
          <w:i w:val="0"/>
          <w:color w:val="000000"/>
          <w:sz w:val="20"/>
          <w:lang w:eastAsia="en-US"/>
        </w:rPr>
        <w:t xml:space="preserve"> V případě ukončení smlouv</w:t>
      </w:r>
      <w:r w:rsidR="00CB5BC3">
        <w:rPr>
          <w:rFonts w:ascii="Tahoma" w:hAnsi="Tahoma" w:cs="Tahoma"/>
          <w:b w:val="0"/>
          <w:i w:val="0"/>
          <w:color w:val="000000"/>
          <w:sz w:val="20"/>
          <w:lang w:eastAsia="en-US"/>
        </w:rPr>
        <w:t>y před koncem kalendářního roku</w:t>
      </w:r>
      <w:r w:rsidR="00F644AD">
        <w:rPr>
          <w:rFonts w:ascii="Tahoma" w:hAnsi="Tahoma" w:cs="Tahoma"/>
          <w:b w:val="0"/>
          <w:i w:val="0"/>
          <w:color w:val="000000"/>
          <w:sz w:val="20"/>
          <w:lang w:eastAsia="en-US"/>
        </w:rPr>
        <w:t xml:space="preserve"> náleží Poskytovateli poměrná část roční platby dle článku 2.3.</w:t>
      </w:r>
    </w:p>
    <w:p w14:paraId="127A2620"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Smluvní strany se tímto zavazují, že si vzájemně poskytnou veškerou součinnost a vyvinou maximální možné úsilí potřebné k řádné realizaci a naplnění této smlouvy. Smluvní strany jsou povinny neprodleně si vzájemně sdělovat informace, které mohou mít vliv na plnění závazků vyplývajících z této smlouvy.</w:t>
      </w:r>
    </w:p>
    <w:p w14:paraId="7315550A"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Otázky touto smlouvou výslovně neupravené budou posuzovány podle právních předpisů České republiky, zejména podle ustanovení Občanského zákoníku.</w:t>
      </w:r>
    </w:p>
    <w:p w14:paraId="146C6269"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Smlouva může být měněna pouze formou písemných vzestupně očíslovaných dodatků, odsouhlasených oběma smluvními stranami. Návrhy dodatků je oprávněna předkládat každá ze smluvních stran.</w:t>
      </w:r>
    </w:p>
    <w:p w14:paraId="1D0820B3" w14:textId="3B056DF3"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Smluvní strany se dohodly, že zápisy z jednání smluvních stran nejsou považovány za potvrzení o uzavření a změně této smlouvy dle Občanského zákoníku</w:t>
      </w:r>
      <w:r w:rsidR="00F644AD">
        <w:rPr>
          <w:rFonts w:ascii="Tahoma" w:hAnsi="Tahoma" w:cs="Tahoma"/>
          <w:b w:val="0"/>
          <w:i w:val="0"/>
          <w:color w:val="000000"/>
          <w:sz w:val="20"/>
          <w:lang w:eastAsia="en-US"/>
        </w:rPr>
        <w:t>,</w:t>
      </w:r>
      <w:r w:rsidRPr="00EC051F">
        <w:rPr>
          <w:rFonts w:ascii="Tahoma" w:hAnsi="Tahoma" w:cs="Tahoma"/>
          <w:b w:val="0"/>
          <w:i w:val="0"/>
          <w:color w:val="000000"/>
          <w:sz w:val="20"/>
          <w:lang w:eastAsia="en-US"/>
        </w:rPr>
        <w:t xml:space="preserve"> v</w:t>
      </w:r>
      <w:r w:rsidR="00F644AD">
        <w:rPr>
          <w:rFonts w:ascii="Tahoma" w:hAnsi="Tahoma" w:cs="Tahoma"/>
          <w:b w:val="0"/>
          <w:i w:val="0"/>
          <w:color w:val="000000"/>
          <w:sz w:val="20"/>
          <w:lang w:eastAsia="en-US"/>
        </w:rPr>
        <w:t>e</w:t>
      </w:r>
      <w:r w:rsidRPr="00EC051F">
        <w:rPr>
          <w:rFonts w:ascii="Tahoma" w:hAnsi="Tahoma" w:cs="Tahoma"/>
          <w:b w:val="0"/>
          <w:i w:val="0"/>
          <w:color w:val="000000"/>
          <w:sz w:val="20"/>
          <w:lang w:eastAsia="en-US"/>
        </w:rPr>
        <w:t>  znění</w:t>
      </w:r>
      <w:r w:rsidR="00F644AD">
        <w:rPr>
          <w:rFonts w:ascii="Tahoma" w:hAnsi="Tahoma" w:cs="Tahoma"/>
          <w:b w:val="0"/>
          <w:i w:val="0"/>
          <w:color w:val="000000"/>
          <w:sz w:val="20"/>
          <w:lang w:eastAsia="en-US"/>
        </w:rPr>
        <w:t xml:space="preserve"> pozdějších předpisů</w:t>
      </w:r>
      <w:r w:rsidRPr="00EC051F">
        <w:rPr>
          <w:rFonts w:ascii="Tahoma" w:hAnsi="Tahoma" w:cs="Tahoma"/>
          <w:b w:val="0"/>
          <w:i w:val="0"/>
          <w:color w:val="000000"/>
          <w:sz w:val="20"/>
          <w:lang w:eastAsia="en-US"/>
        </w:rPr>
        <w:t>.</w:t>
      </w:r>
    </w:p>
    <w:p w14:paraId="5BDB429A"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Smluvní strany se dohodly, že řešením veškerých případných sporů, jež by z této smlouvy anebo v souvislosti s ní vznikly, bude pověřen příslušný obecný soud v místě sídla Poskytovatele.</w:t>
      </w:r>
    </w:p>
    <w:p w14:paraId="0596E40B"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Smlouva je vyhotovena ve dvou stejnopisech, z nichž každý má povahu originálu, a každá ze smluvních stran si ponechá jeden.</w:t>
      </w:r>
    </w:p>
    <w:p w14:paraId="08B72229"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 xml:space="preserve">Každá ze smluvních stran je povinna uchovat originál smlouvy obsahující její podpis a předložit </w:t>
      </w:r>
      <w:r w:rsidR="00436AB6">
        <w:rPr>
          <w:rFonts w:ascii="Tahoma" w:hAnsi="Tahoma" w:cs="Tahoma"/>
          <w:b w:val="0"/>
          <w:i w:val="0"/>
          <w:color w:val="000000"/>
          <w:sz w:val="20"/>
          <w:lang w:eastAsia="en-US"/>
        </w:rPr>
        <w:t xml:space="preserve">jej </w:t>
      </w:r>
      <w:r w:rsidRPr="00EC051F">
        <w:rPr>
          <w:rFonts w:ascii="Tahoma" w:hAnsi="Tahoma" w:cs="Tahoma"/>
          <w:b w:val="0"/>
          <w:i w:val="0"/>
          <w:color w:val="000000"/>
          <w:sz w:val="20"/>
          <w:lang w:eastAsia="en-US"/>
        </w:rPr>
        <w:t>v případě soudního jednání.</w:t>
      </w:r>
    </w:p>
    <w:p w14:paraId="74A64027"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lastRenderedPageBreak/>
        <w:t>Smluvní strany jsou oprávněny zveřejnit veškerý obsah této smlouvy, budou-li o to požádány dle zákona č. 106/99 Sb.</w:t>
      </w:r>
    </w:p>
    <w:p w14:paraId="28F82064" w14:textId="42F59DE5"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 xml:space="preserve">Smluvní strany berou na vědomí, že tato smlouva </w:t>
      </w:r>
      <w:r w:rsidR="00F644AD">
        <w:rPr>
          <w:rFonts w:ascii="Tahoma" w:hAnsi="Tahoma" w:cs="Tahoma"/>
          <w:b w:val="0"/>
          <w:i w:val="0"/>
          <w:color w:val="000000"/>
          <w:sz w:val="20"/>
          <w:lang w:eastAsia="en-US"/>
        </w:rPr>
        <w:t xml:space="preserve">včetně metadat </w:t>
      </w:r>
      <w:r w:rsidRPr="00EC051F">
        <w:rPr>
          <w:rFonts w:ascii="Tahoma" w:hAnsi="Tahoma" w:cs="Tahoma"/>
          <w:b w:val="0"/>
          <w:i w:val="0"/>
          <w:color w:val="000000"/>
          <w:sz w:val="20"/>
          <w:lang w:eastAsia="en-US"/>
        </w:rPr>
        <w:t>bude uveřejněna v registru smluv podle zákona č. 340/2015 Sb., o zvláštních podmínkách účinnosti některých smluv, uveřejňování těchto smluv a o registru smluv (zákon o registru smluv).</w:t>
      </w:r>
    </w:p>
    <w:p w14:paraId="51FF587F"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4BF2D481"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3DCF46EF" w14:textId="77777777" w:rsidR="00703906" w:rsidRPr="00EC051F"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Tahoma" w:hAnsi="Tahoma" w:cs="Tahoma"/>
          <w:b w:val="0"/>
          <w:i w:val="0"/>
          <w:color w:val="000000"/>
          <w:sz w:val="20"/>
          <w:lang w:eastAsia="en-US"/>
        </w:rPr>
      </w:pPr>
      <w:r w:rsidRPr="00EC051F">
        <w:rPr>
          <w:rFonts w:ascii="Tahoma" w:hAnsi="Tahoma" w:cs="Tahoma"/>
          <w:b w:val="0"/>
          <w:i w:val="0"/>
          <w:color w:val="000000"/>
          <w:sz w:val="20"/>
          <w:lang w:eastAsia="en-US"/>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C81EEAD" w14:textId="3676DA42" w:rsidR="00703906" w:rsidRDefault="00703906" w:rsidP="006F7CC6">
      <w:pPr>
        <w:spacing w:line="23" w:lineRule="atLeast"/>
        <w:rPr>
          <w:rFonts w:ascii="Tahoma" w:hAnsi="Tahoma" w:cs="Tahoma"/>
          <w:sz w:val="20"/>
          <w:szCs w:val="20"/>
        </w:rPr>
      </w:pPr>
    </w:p>
    <w:p w14:paraId="089FEF98" w14:textId="77777777" w:rsidR="00347527" w:rsidRDefault="00347527" w:rsidP="006F7CC6">
      <w:pPr>
        <w:spacing w:line="23" w:lineRule="atLeast"/>
        <w:rPr>
          <w:rFonts w:ascii="Tahoma" w:hAnsi="Tahoma" w:cs="Tahoma"/>
          <w:sz w:val="20"/>
          <w:szCs w:val="20"/>
        </w:rPr>
      </w:pPr>
    </w:p>
    <w:p w14:paraId="1FAE6FDD" w14:textId="77777777" w:rsidR="00291D23" w:rsidRDefault="00291D23" w:rsidP="006F7CC6">
      <w:pPr>
        <w:spacing w:line="23" w:lineRule="atLeast"/>
        <w:rPr>
          <w:rFonts w:ascii="Tahoma" w:hAnsi="Tahoma" w:cs="Tahoma"/>
          <w:sz w:val="20"/>
          <w:szCs w:val="20"/>
        </w:rPr>
      </w:pPr>
    </w:p>
    <w:p w14:paraId="0206456F" w14:textId="77777777" w:rsidR="00291D23" w:rsidRDefault="00291D23" w:rsidP="006F7CC6">
      <w:pPr>
        <w:spacing w:line="23" w:lineRule="atLeast"/>
        <w:rPr>
          <w:rFonts w:ascii="Tahoma" w:hAnsi="Tahoma" w:cs="Tahoma"/>
          <w:sz w:val="20"/>
          <w:szCs w:val="20"/>
        </w:rPr>
      </w:pPr>
    </w:p>
    <w:p w14:paraId="45A26620" w14:textId="77777777" w:rsidR="00703906" w:rsidRPr="008255B6" w:rsidRDefault="00703906" w:rsidP="006F7CC6">
      <w:pPr>
        <w:spacing w:line="23" w:lineRule="atLeast"/>
        <w:rPr>
          <w:rFonts w:ascii="Tahoma" w:hAnsi="Tahoma" w:cs="Tahoma"/>
          <w:sz w:val="20"/>
          <w:szCs w:val="20"/>
        </w:rPr>
      </w:pPr>
      <w:r>
        <w:rPr>
          <w:rFonts w:ascii="Tahoma" w:hAnsi="Tahoma" w:cs="Tahoma"/>
          <w:sz w:val="20"/>
          <w:szCs w:val="20"/>
        </w:rPr>
        <w:t>V Liberci dne:</w:t>
      </w:r>
      <w:r w:rsidRPr="006F7CC6">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 Liberci dne:</w:t>
      </w:r>
    </w:p>
    <w:p w14:paraId="0234B951" w14:textId="77777777" w:rsidR="00703906" w:rsidRDefault="00703906" w:rsidP="000D214E">
      <w:pPr>
        <w:tabs>
          <w:tab w:val="left" w:pos="1575"/>
        </w:tabs>
        <w:spacing w:line="23" w:lineRule="atLeast"/>
        <w:rPr>
          <w:rFonts w:ascii="Tahoma" w:hAnsi="Tahoma" w:cs="Tahoma"/>
          <w:sz w:val="20"/>
          <w:szCs w:val="20"/>
          <w:lang w:eastAsia="cs-CZ"/>
        </w:rPr>
      </w:pPr>
    </w:p>
    <w:p w14:paraId="3BB5FAD2" w14:textId="77777777" w:rsidR="00703906" w:rsidRDefault="00703906" w:rsidP="000D214E">
      <w:pPr>
        <w:tabs>
          <w:tab w:val="left" w:pos="1575"/>
        </w:tabs>
        <w:spacing w:line="23" w:lineRule="atLeast"/>
        <w:rPr>
          <w:rFonts w:ascii="Tahoma" w:hAnsi="Tahoma" w:cs="Tahoma"/>
          <w:sz w:val="20"/>
          <w:szCs w:val="20"/>
          <w:lang w:eastAsia="cs-CZ"/>
        </w:rPr>
      </w:pPr>
    </w:p>
    <w:p w14:paraId="4F640C14" w14:textId="77777777" w:rsidR="00703906" w:rsidRDefault="00703906" w:rsidP="000D214E">
      <w:pPr>
        <w:tabs>
          <w:tab w:val="left" w:pos="1575"/>
        </w:tabs>
        <w:spacing w:line="23" w:lineRule="atLeast"/>
        <w:rPr>
          <w:rFonts w:ascii="Tahoma" w:hAnsi="Tahoma" w:cs="Tahoma"/>
          <w:sz w:val="20"/>
          <w:szCs w:val="20"/>
          <w:lang w:eastAsia="cs-CZ"/>
        </w:rPr>
      </w:pPr>
    </w:p>
    <w:p w14:paraId="4C30382D" w14:textId="77777777" w:rsidR="00703906" w:rsidRDefault="00703906" w:rsidP="000D214E">
      <w:pPr>
        <w:tabs>
          <w:tab w:val="left" w:pos="1575"/>
        </w:tabs>
        <w:spacing w:line="23" w:lineRule="atLeast"/>
        <w:rPr>
          <w:rFonts w:ascii="Tahoma" w:hAnsi="Tahoma" w:cs="Tahoma"/>
          <w:sz w:val="20"/>
          <w:szCs w:val="20"/>
          <w:lang w:eastAsia="cs-CZ"/>
        </w:rPr>
      </w:pPr>
      <w:r>
        <w:rPr>
          <w:rFonts w:ascii="Tahoma" w:hAnsi="Tahoma" w:cs="Tahoma"/>
          <w:sz w:val="20"/>
          <w:szCs w:val="20"/>
          <w:lang w:eastAsia="cs-CZ"/>
        </w:rPr>
        <w:tab/>
      </w:r>
    </w:p>
    <w:p w14:paraId="70E7F92D" w14:textId="77777777" w:rsidR="00703906" w:rsidRPr="008255B6" w:rsidRDefault="00703906" w:rsidP="00533800">
      <w:pPr>
        <w:pStyle w:val="NormalText"/>
        <w:tabs>
          <w:tab w:val="left" w:pos="5387"/>
        </w:tabs>
        <w:rPr>
          <w:rFonts w:ascii="Tahoma" w:hAnsi="Tahoma" w:cs="Tahoma"/>
          <w:lang w:val="cs-CZ"/>
        </w:rPr>
      </w:pPr>
      <w:r w:rsidRPr="008255B6">
        <w:rPr>
          <w:rFonts w:ascii="Tahoma" w:hAnsi="Tahoma" w:cs="Tahoma"/>
          <w:lang w:val="cs-CZ"/>
        </w:rPr>
        <w:t>_________________</w:t>
      </w:r>
      <w:r>
        <w:rPr>
          <w:rFonts w:ascii="Tahoma" w:hAnsi="Tahoma" w:cs="Tahoma"/>
          <w:lang w:val="cs-CZ"/>
        </w:rPr>
        <w:t>________                                ____</w:t>
      </w:r>
      <w:r w:rsidRPr="008255B6">
        <w:rPr>
          <w:rFonts w:ascii="Tahoma" w:hAnsi="Tahoma" w:cs="Tahoma"/>
          <w:lang w:val="cs-CZ"/>
        </w:rPr>
        <w:t>_________________________</w:t>
      </w:r>
      <w:r w:rsidRPr="008255B6">
        <w:rPr>
          <w:rFonts w:ascii="Tahoma" w:hAnsi="Tahoma" w:cs="Tahoma"/>
          <w:lang w:val="cs-CZ"/>
        </w:rPr>
        <w:tab/>
      </w:r>
      <w:r w:rsidRPr="008255B6">
        <w:rPr>
          <w:rFonts w:ascii="Tahoma" w:hAnsi="Tahoma" w:cs="Tahoma"/>
          <w:lang w:val="cs-CZ"/>
        </w:rPr>
        <w:tab/>
      </w:r>
    </w:p>
    <w:p w14:paraId="0E4F2398" w14:textId="77777777" w:rsidR="00703906" w:rsidRPr="00065466" w:rsidRDefault="00703906" w:rsidP="00F72451">
      <w:pPr>
        <w:spacing w:after="0" w:line="23" w:lineRule="atLeast"/>
        <w:rPr>
          <w:rFonts w:ascii="Tahoma" w:hAnsi="Tahoma" w:cs="Tahoma"/>
          <w:sz w:val="20"/>
          <w:szCs w:val="20"/>
          <w:lang w:eastAsia="cs-CZ"/>
        </w:rPr>
      </w:pPr>
      <w:r>
        <w:rPr>
          <w:rFonts w:ascii="Tahoma" w:hAnsi="Tahoma" w:cs="Tahoma"/>
          <w:sz w:val="20"/>
          <w:szCs w:val="20"/>
          <w:lang w:eastAsia="cs-CZ"/>
        </w:rPr>
        <w:t>s</w:t>
      </w:r>
      <w:r w:rsidRPr="00065466">
        <w:rPr>
          <w:rFonts w:ascii="Tahoma" w:hAnsi="Tahoma" w:cs="Tahoma"/>
          <w:sz w:val="20"/>
          <w:szCs w:val="20"/>
          <w:lang w:eastAsia="cs-CZ"/>
        </w:rPr>
        <w:t>tatutární město Liberec</w:t>
      </w:r>
      <w:r w:rsidRPr="00065466">
        <w:rPr>
          <w:rFonts w:ascii="Tahoma" w:hAnsi="Tahoma" w:cs="Tahoma"/>
          <w:sz w:val="20"/>
          <w:szCs w:val="20"/>
          <w:lang w:eastAsia="cs-CZ"/>
        </w:rPr>
        <w:tab/>
      </w:r>
      <w:r w:rsidRPr="00065466">
        <w:rPr>
          <w:rFonts w:ascii="Tahoma" w:hAnsi="Tahoma" w:cs="Tahoma"/>
          <w:sz w:val="20"/>
          <w:szCs w:val="20"/>
          <w:lang w:eastAsia="cs-CZ"/>
        </w:rPr>
        <w:tab/>
      </w:r>
      <w:r w:rsidRPr="00065466">
        <w:rPr>
          <w:rFonts w:ascii="Tahoma" w:hAnsi="Tahoma" w:cs="Tahoma"/>
          <w:sz w:val="20"/>
          <w:szCs w:val="20"/>
          <w:lang w:eastAsia="cs-CZ"/>
        </w:rPr>
        <w:tab/>
      </w:r>
      <w:r w:rsidRPr="00065466">
        <w:rPr>
          <w:rFonts w:ascii="Tahoma" w:hAnsi="Tahoma" w:cs="Tahoma"/>
          <w:sz w:val="20"/>
          <w:szCs w:val="20"/>
          <w:lang w:eastAsia="cs-CZ"/>
        </w:rPr>
        <w:tab/>
        <w:t>Liberecká IS, a.s.</w:t>
      </w:r>
    </w:p>
    <w:p w14:paraId="0D153598" w14:textId="77777777" w:rsidR="00703906" w:rsidRDefault="00703906" w:rsidP="00F72451">
      <w:pPr>
        <w:pStyle w:val="Zkladntext"/>
        <w:spacing w:line="23" w:lineRule="atLeast"/>
        <w:ind w:right="102"/>
        <w:rPr>
          <w:rFonts w:ascii="Tahoma" w:hAnsi="Tahoma" w:cs="Tahoma"/>
          <w:sz w:val="20"/>
        </w:rPr>
      </w:pPr>
      <w:r>
        <w:rPr>
          <w:rFonts w:ascii="Tahoma" w:hAnsi="Tahoma" w:cs="Tahoma"/>
          <w:sz w:val="20"/>
          <w:shd w:val="clear" w:color="auto" w:fill="FFFFFF"/>
        </w:rPr>
        <w:t xml:space="preserve">Ing. </w:t>
      </w:r>
      <w:smartTag w:uri="urn:schemas-microsoft-com:office:smarttags" w:element="PersonName">
        <w:smartTagPr>
          <w:attr w:name="ProductID" w:val="Jaroslav Bureš"/>
        </w:smartTagPr>
        <w:r>
          <w:rPr>
            <w:rFonts w:ascii="Tahoma" w:hAnsi="Tahoma" w:cs="Tahoma"/>
            <w:sz w:val="20"/>
            <w:shd w:val="clear" w:color="auto" w:fill="FFFFFF"/>
          </w:rPr>
          <w:t>Zbyněk Vavřina</w:t>
        </w:r>
      </w:smartTag>
      <w:r>
        <w:rPr>
          <w:rFonts w:ascii="Tahoma" w:hAnsi="Tahoma" w:cs="Tahoma"/>
          <w:sz w:val="20"/>
          <w:shd w:val="clear" w:color="auto" w:fill="FFFFFF"/>
        </w:rPr>
        <w:tab/>
      </w:r>
      <w:r>
        <w:rPr>
          <w:rFonts w:ascii="Tahoma" w:hAnsi="Tahoma" w:cs="Tahoma"/>
          <w:sz w:val="20"/>
          <w:shd w:val="clear" w:color="auto" w:fill="FFFFFF"/>
        </w:rPr>
        <w:tab/>
      </w:r>
      <w:r>
        <w:rPr>
          <w:rFonts w:ascii="Tahoma" w:hAnsi="Tahoma" w:cs="Tahoma"/>
          <w:sz w:val="20"/>
          <w:shd w:val="clear" w:color="auto" w:fill="FFFFFF"/>
        </w:rPr>
        <w:tab/>
      </w:r>
      <w:r>
        <w:rPr>
          <w:rFonts w:ascii="Tahoma" w:hAnsi="Tahoma" w:cs="Tahoma"/>
          <w:sz w:val="20"/>
          <w:shd w:val="clear" w:color="auto" w:fill="FFFFFF"/>
        </w:rPr>
        <w:tab/>
      </w:r>
      <w:r>
        <w:rPr>
          <w:rFonts w:ascii="Tahoma" w:hAnsi="Tahoma" w:cs="Tahoma"/>
          <w:sz w:val="20"/>
          <w:shd w:val="clear" w:color="auto" w:fill="FFFFFF"/>
        </w:rPr>
        <w:tab/>
      </w:r>
      <w:r w:rsidRPr="008255B6">
        <w:rPr>
          <w:rFonts w:ascii="Tahoma" w:hAnsi="Tahoma" w:cs="Tahoma"/>
          <w:sz w:val="20"/>
        </w:rPr>
        <w:t xml:space="preserve">Ing. </w:t>
      </w:r>
      <w:smartTag w:uri="urn:schemas-microsoft-com:office:smarttags" w:element="PersonName">
        <w:smartTagPr>
          <w:attr w:name="ProductID" w:val="Jaroslav Bureš"/>
        </w:smartTagPr>
        <w:r w:rsidRPr="008255B6">
          <w:rPr>
            <w:rFonts w:ascii="Tahoma" w:hAnsi="Tahoma" w:cs="Tahoma"/>
            <w:sz w:val="20"/>
          </w:rPr>
          <w:t>Jaroslav Bureš</w:t>
        </w:r>
      </w:smartTag>
      <w:r w:rsidRPr="008255B6">
        <w:rPr>
          <w:rFonts w:ascii="Tahoma" w:hAnsi="Tahoma" w:cs="Tahoma"/>
          <w:sz w:val="20"/>
        </w:rPr>
        <w:t>, MBA</w:t>
      </w:r>
    </w:p>
    <w:p w14:paraId="01B5C49D" w14:textId="77777777" w:rsidR="00703906" w:rsidRPr="008255B6" w:rsidRDefault="00703906" w:rsidP="00BF250B">
      <w:pPr>
        <w:pStyle w:val="Zkladntext"/>
        <w:spacing w:line="23" w:lineRule="atLeast"/>
        <w:ind w:right="102"/>
        <w:rPr>
          <w:rFonts w:ascii="Tahoma" w:hAnsi="Tahoma" w:cs="Tahoma"/>
          <w:sz w:val="20"/>
        </w:rPr>
      </w:pPr>
      <w:r>
        <w:rPr>
          <w:rFonts w:ascii="Tahoma" w:hAnsi="Tahoma" w:cs="Tahoma"/>
          <w:sz w:val="20"/>
        </w:rPr>
        <w:t>vedoucí odboru vnitřních věcí</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předseda představenstva</w:t>
      </w:r>
    </w:p>
    <w:p w14:paraId="35447DF2" w14:textId="77777777" w:rsidR="00703906" w:rsidRDefault="00703906" w:rsidP="00533800">
      <w:pPr>
        <w:pStyle w:val="NormalText"/>
        <w:spacing w:before="0" w:line="240" w:lineRule="auto"/>
        <w:ind w:right="102"/>
        <w:rPr>
          <w:rFonts w:ascii="Tahoma" w:hAnsi="Tahoma" w:cs="Tahoma"/>
          <w:lang w:val="cs-CZ"/>
        </w:rPr>
      </w:pPr>
    </w:p>
    <w:p w14:paraId="1FA08EA0" w14:textId="77777777" w:rsidR="00703906" w:rsidRDefault="00703906" w:rsidP="00533800">
      <w:pPr>
        <w:pStyle w:val="NormalText"/>
        <w:spacing w:before="0" w:line="240" w:lineRule="auto"/>
        <w:ind w:right="102"/>
        <w:rPr>
          <w:rFonts w:ascii="Tahoma" w:hAnsi="Tahoma" w:cs="Tahoma"/>
          <w:lang w:val="cs-CZ"/>
        </w:rPr>
      </w:pPr>
    </w:p>
    <w:sectPr w:rsidR="00703906" w:rsidSect="00F72451">
      <w:headerReference w:type="even" r:id="rId7"/>
      <w:headerReference w:type="default" r:id="rId8"/>
      <w:footerReference w:type="even" r:id="rId9"/>
      <w:footerReference w:type="default" r:id="rId10"/>
      <w:headerReference w:type="first" r:id="rId11"/>
      <w:footerReference w:type="first" r:id="rId12"/>
      <w:pgSz w:w="11906" w:h="16838"/>
      <w:pgMar w:top="1871" w:right="1418" w:bottom="567"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D883" w14:textId="77777777" w:rsidR="006F625F" w:rsidRDefault="006F625F">
      <w:pPr>
        <w:spacing w:after="0" w:line="240" w:lineRule="auto"/>
      </w:pPr>
      <w:r>
        <w:separator/>
      </w:r>
    </w:p>
  </w:endnote>
  <w:endnote w:type="continuationSeparator" w:id="0">
    <w:p w14:paraId="4ABBC771" w14:textId="77777777" w:rsidR="006F625F" w:rsidRDefault="006F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540B" w14:textId="77777777" w:rsidR="00703906" w:rsidRDefault="007039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9E3A" w14:textId="33BE26DE" w:rsidR="00703906" w:rsidRPr="00E74D31" w:rsidRDefault="00703906" w:rsidP="00B56358">
    <w:pPr>
      <w:pStyle w:val="Zpat"/>
      <w:jc w:val="center"/>
    </w:pPr>
    <w:r w:rsidRPr="00E74D31">
      <w:t xml:space="preserve">Stránka </w:t>
    </w:r>
    <w:r w:rsidR="00880482">
      <w:fldChar w:fldCharType="begin"/>
    </w:r>
    <w:r w:rsidR="00880482">
      <w:instrText>PAGE</w:instrText>
    </w:r>
    <w:r w:rsidR="00880482">
      <w:fldChar w:fldCharType="separate"/>
    </w:r>
    <w:r w:rsidR="00A520FF">
      <w:rPr>
        <w:noProof/>
      </w:rPr>
      <w:t>1</w:t>
    </w:r>
    <w:r w:rsidR="00880482">
      <w:rPr>
        <w:noProof/>
      </w:rPr>
      <w:fldChar w:fldCharType="end"/>
    </w:r>
    <w:r w:rsidRPr="00E74D31">
      <w:t xml:space="preserve"> z </w:t>
    </w:r>
    <w:r w:rsidR="00880482">
      <w:fldChar w:fldCharType="begin"/>
    </w:r>
    <w:r w:rsidR="00880482">
      <w:instrText>NUMPAGES</w:instrText>
    </w:r>
    <w:r w:rsidR="00880482">
      <w:fldChar w:fldCharType="separate"/>
    </w:r>
    <w:r w:rsidR="00A520FF">
      <w:rPr>
        <w:noProof/>
      </w:rPr>
      <w:t>3</w:t>
    </w:r>
    <w:r w:rsidR="0088048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DFCD" w14:textId="77777777" w:rsidR="00703906" w:rsidRDefault="007039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8CD4" w14:textId="77777777" w:rsidR="006F625F" w:rsidRDefault="006F625F">
      <w:pPr>
        <w:spacing w:after="0" w:line="240" w:lineRule="auto"/>
      </w:pPr>
      <w:r>
        <w:separator/>
      </w:r>
    </w:p>
  </w:footnote>
  <w:footnote w:type="continuationSeparator" w:id="0">
    <w:p w14:paraId="342207BE" w14:textId="77777777" w:rsidR="006F625F" w:rsidRDefault="006F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98A5" w14:textId="77777777" w:rsidR="00703906" w:rsidRDefault="007039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B4C7" w14:textId="77777777" w:rsidR="00703906" w:rsidRPr="00746C7B" w:rsidRDefault="006F625F" w:rsidP="00746C7B">
    <w:pPr>
      <w:keepNext/>
      <w:tabs>
        <w:tab w:val="left" w:pos="2127"/>
        <w:tab w:val="left" w:pos="5954"/>
      </w:tabs>
      <w:suppressAutoHyphens/>
      <w:spacing w:after="0" w:line="240" w:lineRule="auto"/>
      <w:jc w:val="center"/>
      <w:outlineLvl w:val="3"/>
      <w:rPr>
        <w:rFonts w:ascii="Arial" w:hAnsi="Arial" w:cs="Arial"/>
        <w:b/>
        <w:bCs/>
        <w:sz w:val="24"/>
        <w:szCs w:val="20"/>
        <w:lang w:eastAsia="ar-SA"/>
      </w:rPr>
    </w:pPr>
    <w:r>
      <w:rPr>
        <w:noProof/>
        <w:lang w:eastAsia="cs-CZ"/>
      </w:rPr>
      <w:pict w14:anchorId="4C744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49" type="#_x0000_t75" style="position:absolute;left:0;text-align:left;margin-left:0;margin-top:9.8pt;width:197.95pt;height:55.5pt;z-index:-1;visibility:visible;mso-wrap-distance-left:0;mso-wrap-distance-right:9.05pt" filled="t">
          <v:imagedata r:id="rId1" o:title=""/>
          <w10:wrap type="square"/>
        </v:shape>
      </w:pict>
    </w:r>
  </w:p>
  <w:p w14:paraId="6A5B39A4" w14:textId="77777777" w:rsidR="00703906" w:rsidRPr="00746C7B" w:rsidRDefault="00703906" w:rsidP="00746C7B">
    <w:pPr>
      <w:suppressAutoHyphens/>
      <w:spacing w:after="0" w:line="240" w:lineRule="auto"/>
      <w:rPr>
        <w:rFonts w:ascii="Times New Roman" w:hAnsi="Times New Roman"/>
        <w:sz w:val="20"/>
        <w:szCs w:val="20"/>
        <w:lang w:eastAsia="ar-SA"/>
      </w:rPr>
    </w:pPr>
  </w:p>
  <w:p w14:paraId="48BF3274" w14:textId="77777777" w:rsidR="00703906" w:rsidRPr="00746C7B" w:rsidRDefault="00703906" w:rsidP="00746C7B">
    <w:pPr>
      <w:keepNext/>
      <w:tabs>
        <w:tab w:val="left" w:pos="2127"/>
        <w:tab w:val="left" w:pos="6096"/>
      </w:tabs>
      <w:suppressAutoHyphens/>
      <w:spacing w:after="0" w:line="240" w:lineRule="auto"/>
      <w:outlineLvl w:val="3"/>
      <w:rPr>
        <w:rFonts w:ascii="Arial" w:hAnsi="Arial" w:cs="Arial"/>
        <w:b/>
        <w:bCs/>
        <w:sz w:val="24"/>
        <w:szCs w:val="20"/>
        <w:lang w:eastAsia="ar-SA"/>
      </w:rPr>
    </w:pPr>
    <w:r w:rsidRPr="00746C7B">
      <w:rPr>
        <w:rFonts w:ascii="Arial" w:hAnsi="Arial" w:cs="Arial"/>
        <w:b/>
        <w:bCs/>
        <w:sz w:val="24"/>
        <w:szCs w:val="20"/>
        <w:lang w:eastAsia="ar-SA"/>
      </w:rPr>
      <w:tab/>
    </w:r>
    <w:r w:rsidRPr="00746C7B">
      <w:rPr>
        <w:rFonts w:ascii="Arial" w:hAnsi="Arial" w:cs="Arial"/>
        <w:b/>
        <w:bCs/>
        <w:sz w:val="24"/>
        <w:szCs w:val="20"/>
        <w:lang w:eastAsia="ar-SA"/>
      </w:rPr>
      <w:tab/>
    </w:r>
    <w:r>
      <w:rPr>
        <w:rFonts w:ascii="Arial" w:hAnsi="Arial" w:cs="Arial"/>
        <w:b/>
        <w:bCs/>
        <w:sz w:val="24"/>
        <w:szCs w:val="20"/>
        <w:lang w:eastAsia="ar-SA"/>
      </w:rPr>
      <w:tab/>
    </w:r>
    <w:r w:rsidRPr="00746C7B">
      <w:rPr>
        <w:rFonts w:ascii="Arial" w:hAnsi="Arial" w:cs="Arial"/>
        <w:b/>
        <w:bCs/>
        <w:sz w:val="20"/>
        <w:szCs w:val="20"/>
        <w:lang w:eastAsia="ar-SA"/>
      </w:rPr>
      <w:t xml:space="preserve">tel: +420 485 243 031 </w:t>
    </w:r>
  </w:p>
  <w:p w14:paraId="69FF58DD" w14:textId="77777777" w:rsidR="00703906" w:rsidRPr="00746C7B" w:rsidRDefault="00703906"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Times New Roman" w:hAnsi="Times New Roman"/>
        <w:sz w:val="20"/>
        <w:szCs w:val="20"/>
        <w:lang w:eastAsia="ar-SA"/>
      </w:rPr>
      <w:tab/>
    </w:r>
    <w:r w:rsidRPr="00746C7B">
      <w:rPr>
        <w:rFonts w:ascii="Times New Roman" w:hAnsi="Times New Roman"/>
        <w:sz w:val="20"/>
        <w:szCs w:val="20"/>
        <w:lang w:eastAsia="ar-SA"/>
      </w:rPr>
      <w:tab/>
    </w:r>
    <w:r w:rsidRPr="00746C7B">
      <w:rPr>
        <w:rFonts w:ascii="Arial" w:hAnsi="Arial" w:cs="Arial"/>
        <w:b/>
        <w:sz w:val="20"/>
        <w:szCs w:val="20"/>
        <w:lang w:eastAsia="ar-SA"/>
      </w:rPr>
      <w:t xml:space="preserve">IČO: 254 501 31   </w:t>
    </w:r>
  </w:p>
  <w:p w14:paraId="0401167E" w14:textId="77777777" w:rsidR="00703906" w:rsidRPr="00746C7B" w:rsidRDefault="00703906"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Arial" w:hAnsi="Arial" w:cs="Arial"/>
        <w:b/>
        <w:sz w:val="20"/>
        <w:szCs w:val="20"/>
        <w:lang w:eastAsia="ar-SA"/>
      </w:rPr>
      <w:tab/>
    </w:r>
    <w:r>
      <w:rPr>
        <w:rFonts w:ascii="Arial" w:hAnsi="Arial" w:cs="Arial"/>
        <w:b/>
        <w:sz w:val="20"/>
        <w:szCs w:val="20"/>
        <w:lang w:eastAsia="ar-SA"/>
      </w:rPr>
      <w:tab/>
    </w:r>
    <w:r w:rsidRPr="00746C7B">
      <w:rPr>
        <w:rFonts w:ascii="Arial" w:hAnsi="Arial" w:cs="Arial"/>
        <w:b/>
        <w:sz w:val="20"/>
        <w:szCs w:val="20"/>
        <w:lang w:eastAsia="ar-SA"/>
      </w:rPr>
      <w:t>DIČ: CZ25450131</w:t>
    </w:r>
  </w:p>
  <w:p w14:paraId="38C88B15" w14:textId="77777777" w:rsidR="00703906" w:rsidRPr="002D3B5F" w:rsidRDefault="00703906" w:rsidP="000E3A38">
    <w:pPr>
      <w:pBdr>
        <w:bottom w:val="single" w:sz="18" w:space="7" w:color="000000"/>
      </w:pBdr>
      <w:tabs>
        <w:tab w:val="left" w:pos="2127"/>
        <w:tab w:val="left" w:pos="6379"/>
      </w:tabs>
      <w:suppressAutoHyphens/>
      <w:spacing w:after="0" w:line="240" w:lineRule="auto"/>
      <w:rPr>
        <w:rFonts w:ascii="Arial" w:hAnsi="Arial" w:cs="Arial"/>
        <w:b/>
        <w:bCs/>
        <w:sz w:val="24"/>
        <w:szCs w:val="20"/>
        <w:lang w:eastAsia="ar-SA"/>
      </w:rPr>
    </w:pPr>
    <w:r w:rsidRPr="00746C7B">
      <w:rPr>
        <w:rFonts w:ascii="Arial" w:hAnsi="Arial" w:cs="Arial"/>
        <w:b/>
        <w:sz w:val="20"/>
        <w:szCs w:val="20"/>
        <w:lang w:eastAsia="ar-SA"/>
      </w:rPr>
      <w:t xml:space="preserve">Liberecká IS, a.s., Mrštíkova </w:t>
    </w:r>
    <w:r>
      <w:rPr>
        <w:rFonts w:ascii="Arial" w:hAnsi="Arial" w:cs="Arial"/>
        <w:b/>
        <w:sz w:val="20"/>
        <w:szCs w:val="20"/>
        <w:lang w:eastAsia="ar-SA"/>
      </w:rPr>
      <w:t>850/</w:t>
    </w:r>
    <w:r w:rsidRPr="00746C7B">
      <w:rPr>
        <w:rFonts w:ascii="Arial" w:hAnsi="Arial" w:cs="Arial"/>
        <w:b/>
        <w:sz w:val="20"/>
        <w:szCs w:val="20"/>
        <w:lang w:eastAsia="ar-SA"/>
      </w:rPr>
      <w:t>3, 46</w:t>
    </w:r>
    <w:r>
      <w:rPr>
        <w:rFonts w:ascii="Arial" w:hAnsi="Arial" w:cs="Arial"/>
        <w:b/>
        <w:sz w:val="20"/>
        <w:szCs w:val="20"/>
        <w:lang w:eastAsia="ar-SA"/>
      </w:rPr>
      <w:t>0</w:t>
    </w:r>
    <w:r w:rsidRPr="00746C7B">
      <w:rPr>
        <w:rFonts w:ascii="Arial" w:hAnsi="Arial" w:cs="Arial"/>
        <w:b/>
        <w:sz w:val="20"/>
        <w:szCs w:val="20"/>
        <w:lang w:eastAsia="ar-SA"/>
      </w:rPr>
      <w:t xml:space="preserve"> </w:t>
    </w:r>
    <w:r>
      <w:rPr>
        <w:rFonts w:ascii="Arial" w:hAnsi="Arial" w:cs="Arial"/>
        <w:b/>
        <w:sz w:val="20"/>
        <w:szCs w:val="20"/>
        <w:lang w:eastAsia="ar-SA"/>
      </w:rPr>
      <w:t>0</w:t>
    </w:r>
    <w:r w:rsidRPr="00746C7B">
      <w:rPr>
        <w:rFonts w:ascii="Arial" w:hAnsi="Arial" w:cs="Arial"/>
        <w:b/>
        <w:sz w:val="20"/>
        <w:szCs w:val="20"/>
        <w:lang w:eastAsia="ar-SA"/>
      </w:rPr>
      <w:t>7 Liberec III</w:t>
    </w:r>
    <w:r>
      <w:rPr>
        <w:rFonts w:ascii="Arial" w:hAnsi="Arial" w:cs="Arial"/>
        <w:b/>
        <w:bCs/>
        <w:sz w:val="20"/>
        <w:szCs w:val="20"/>
        <w:lang w:eastAsia="ar-SA"/>
      </w:rPr>
      <w:t xml:space="preserve"> - Jeřáb</w:t>
    </w:r>
    <w:r w:rsidRPr="00746C7B">
      <w:rPr>
        <w:rFonts w:ascii="Arial" w:hAnsi="Arial" w:cs="Arial"/>
        <w:b/>
        <w:bCs/>
        <w:sz w:val="20"/>
        <w:szCs w:val="20"/>
        <w:lang w:eastAsia="ar-SA"/>
      </w:rPr>
      <w:tab/>
      <w:t>www.libereckais.cz</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16E9" w14:textId="77777777" w:rsidR="00703906" w:rsidRDefault="007039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66E4B8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1.%2"/>
      <w:lvlJc w:val="left"/>
      <w:pPr>
        <w:tabs>
          <w:tab w:val="num" w:pos="624"/>
        </w:tabs>
        <w:ind w:left="624" w:hanging="624"/>
      </w:pPr>
      <w:rPr>
        <w:rFonts w:cs="Times New Roman"/>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1" w15:restartNumberingAfterBreak="0">
    <w:nsid w:val="0BE74A2D"/>
    <w:multiLevelType w:val="multilevel"/>
    <w:tmpl w:val="DB90AE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D4F3401"/>
    <w:multiLevelType w:val="hybridMultilevel"/>
    <w:tmpl w:val="ABB26A5A"/>
    <w:lvl w:ilvl="0" w:tplc="34B8DF34">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 w15:restartNumberingAfterBreak="0">
    <w:nsid w:val="0F66640D"/>
    <w:multiLevelType w:val="hybridMultilevel"/>
    <w:tmpl w:val="0C1AB3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9867C3"/>
    <w:multiLevelType w:val="hybridMultilevel"/>
    <w:tmpl w:val="FDF0A500"/>
    <w:lvl w:ilvl="0" w:tplc="62E69EDC">
      <w:start w:val="1"/>
      <w:numFmt w:val="lowerLetter"/>
      <w:lvlText w:val="%1)"/>
      <w:lvlJc w:val="left"/>
      <w:pPr>
        <w:tabs>
          <w:tab w:val="num" w:pos="648"/>
        </w:tabs>
        <w:ind w:left="648" w:hanging="360"/>
      </w:pPr>
      <w:rPr>
        <w:rFonts w:ascii="Tahoma" w:eastAsia="Times New Roman" w:hAnsi="Tahoma" w:cs="Tahoma"/>
      </w:rPr>
    </w:lvl>
    <w:lvl w:ilvl="1" w:tplc="04050019">
      <w:start w:val="1"/>
      <w:numFmt w:val="lowerLetter"/>
      <w:lvlText w:val="%2."/>
      <w:lvlJc w:val="left"/>
      <w:pPr>
        <w:tabs>
          <w:tab w:val="num" w:pos="1368"/>
        </w:tabs>
        <w:ind w:left="1368" w:hanging="360"/>
      </w:pPr>
      <w:rPr>
        <w:rFonts w:cs="Times New Roman"/>
      </w:rPr>
    </w:lvl>
    <w:lvl w:ilvl="2" w:tplc="0405001B">
      <w:start w:val="1"/>
      <w:numFmt w:val="lowerRoman"/>
      <w:lvlText w:val="%3."/>
      <w:lvlJc w:val="right"/>
      <w:pPr>
        <w:tabs>
          <w:tab w:val="num" w:pos="2088"/>
        </w:tabs>
        <w:ind w:left="2088" w:hanging="180"/>
      </w:pPr>
      <w:rPr>
        <w:rFonts w:cs="Times New Roman"/>
      </w:rPr>
    </w:lvl>
    <w:lvl w:ilvl="3" w:tplc="0405000F">
      <w:start w:val="1"/>
      <w:numFmt w:val="decimal"/>
      <w:lvlText w:val="%4."/>
      <w:lvlJc w:val="left"/>
      <w:pPr>
        <w:tabs>
          <w:tab w:val="num" w:pos="2808"/>
        </w:tabs>
        <w:ind w:left="2808" w:hanging="360"/>
      </w:pPr>
      <w:rPr>
        <w:rFonts w:cs="Times New Roman"/>
      </w:rPr>
    </w:lvl>
    <w:lvl w:ilvl="4" w:tplc="04050019">
      <w:start w:val="1"/>
      <w:numFmt w:val="lowerLetter"/>
      <w:lvlText w:val="%5."/>
      <w:lvlJc w:val="left"/>
      <w:pPr>
        <w:tabs>
          <w:tab w:val="num" w:pos="3528"/>
        </w:tabs>
        <w:ind w:left="3528" w:hanging="360"/>
      </w:pPr>
      <w:rPr>
        <w:rFonts w:cs="Times New Roman"/>
      </w:rPr>
    </w:lvl>
    <w:lvl w:ilvl="5" w:tplc="0405001B">
      <w:start w:val="1"/>
      <w:numFmt w:val="lowerRoman"/>
      <w:lvlText w:val="%6."/>
      <w:lvlJc w:val="right"/>
      <w:pPr>
        <w:tabs>
          <w:tab w:val="num" w:pos="4248"/>
        </w:tabs>
        <w:ind w:left="4248" w:hanging="180"/>
      </w:pPr>
      <w:rPr>
        <w:rFonts w:cs="Times New Roman"/>
      </w:rPr>
    </w:lvl>
    <w:lvl w:ilvl="6" w:tplc="0405000F">
      <w:start w:val="1"/>
      <w:numFmt w:val="decimal"/>
      <w:lvlText w:val="%7."/>
      <w:lvlJc w:val="left"/>
      <w:pPr>
        <w:tabs>
          <w:tab w:val="num" w:pos="4968"/>
        </w:tabs>
        <w:ind w:left="4968" w:hanging="360"/>
      </w:pPr>
      <w:rPr>
        <w:rFonts w:cs="Times New Roman"/>
      </w:rPr>
    </w:lvl>
    <w:lvl w:ilvl="7" w:tplc="04050019">
      <w:start w:val="1"/>
      <w:numFmt w:val="lowerLetter"/>
      <w:lvlText w:val="%8."/>
      <w:lvlJc w:val="left"/>
      <w:pPr>
        <w:tabs>
          <w:tab w:val="num" w:pos="5688"/>
        </w:tabs>
        <w:ind w:left="5688" w:hanging="360"/>
      </w:pPr>
      <w:rPr>
        <w:rFonts w:cs="Times New Roman"/>
      </w:rPr>
    </w:lvl>
    <w:lvl w:ilvl="8" w:tplc="0405001B">
      <w:start w:val="1"/>
      <w:numFmt w:val="lowerRoman"/>
      <w:lvlText w:val="%9."/>
      <w:lvlJc w:val="right"/>
      <w:pPr>
        <w:tabs>
          <w:tab w:val="num" w:pos="6408"/>
        </w:tabs>
        <w:ind w:left="6408" w:hanging="180"/>
      </w:pPr>
      <w:rPr>
        <w:rFonts w:cs="Times New Roman"/>
      </w:rPr>
    </w:lvl>
  </w:abstractNum>
  <w:abstractNum w:abstractNumId="5" w15:restartNumberingAfterBreak="0">
    <w:nsid w:val="128C3CD3"/>
    <w:multiLevelType w:val="hybridMultilevel"/>
    <w:tmpl w:val="864219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38F0432"/>
    <w:multiLevelType w:val="hybridMultilevel"/>
    <w:tmpl w:val="22F465CE"/>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AB014F"/>
    <w:multiLevelType w:val="hybridMultilevel"/>
    <w:tmpl w:val="8656F13A"/>
    <w:lvl w:ilvl="0" w:tplc="84764B84">
      <w:start w:val="1"/>
      <w:numFmt w:val="lowerLetter"/>
      <w:lvlText w:val="%1)"/>
      <w:lvlJc w:val="left"/>
      <w:pPr>
        <w:ind w:left="984" w:hanging="360"/>
      </w:pPr>
      <w:rPr>
        <w:rFonts w:cs="Times New Roman" w:hint="default"/>
      </w:rPr>
    </w:lvl>
    <w:lvl w:ilvl="1" w:tplc="04050019" w:tentative="1">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8" w15:restartNumberingAfterBreak="0">
    <w:nsid w:val="1B5C4376"/>
    <w:multiLevelType w:val="hybridMultilevel"/>
    <w:tmpl w:val="F97A462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1C1116"/>
    <w:multiLevelType w:val="multilevel"/>
    <w:tmpl w:val="4F6AF356"/>
    <w:lvl w:ilvl="0">
      <w:start w:val="1"/>
      <w:numFmt w:val="bullet"/>
      <w:lvlText w:val=""/>
      <w:lvlJc w:val="left"/>
      <w:pPr>
        <w:tabs>
          <w:tab w:val="num" w:pos="1248"/>
        </w:tabs>
        <w:ind w:left="1248" w:hanging="624"/>
      </w:pPr>
      <w:rPr>
        <w:rFonts w:ascii="Symbol" w:hAnsi="Symbol" w:hint="default"/>
        <w:b/>
        <w:i w:val="0"/>
        <w:color w:val="auto"/>
        <w:sz w:val="24"/>
      </w:rPr>
    </w:lvl>
    <w:lvl w:ilvl="1">
      <w:start w:val="1"/>
      <w:numFmt w:val="decimal"/>
      <w:lvlText w:val="%1.%2"/>
      <w:lvlJc w:val="left"/>
      <w:pPr>
        <w:tabs>
          <w:tab w:val="num" w:pos="1248"/>
        </w:tabs>
        <w:ind w:left="1248" w:hanging="624"/>
      </w:pPr>
      <w:rPr>
        <w:rFonts w:cs="Times New Roman"/>
        <w:b w:val="0"/>
        <w:i w:val="0"/>
        <w:sz w:val="20"/>
        <w:szCs w:val="20"/>
      </w:rPr>
    </w:lvl>
    <w:lvl w:ilvl="2">
      <w:start w:val="1"/>
      <w:numFmt w:val="decimal"/>
      <w:lvlText w:val="%1.%2.%3"/>
      <w:lvlJc w:val="left"/>
      <w:pPr>
        <w:tabs>
          <w:tab w:val="num" w:pos="2268"/>
        </w:tabs>
        <w:ind w:left="2268" w:hanging="793"/>
      </w:pPr>
      <w:rPr>
        <w:rFonts w:cs="Times New Roman"/>
        <w:b w:val="0"/>
        <w:i w:val="0"/>
        <w:sz w:val="20"/>
        <w:szCs w:val="20"/>
      </w:rPr>
    </w:lvl>
    <w:lvl w:ilvl="3">
      <w:start w:val="1"/>
      <w:numFmt w:val="lowerLetter"/>
      <w:lvlText w:val="(%4)"/>
      <w:lvlJc w:val="left"/>
      <w:pPr>
        <w:tabs>
          <w:tab w:val="num" w:pos="2552"/>
        </w:tabs>
        <w:ind w:left="2552" w:hanging="511"/>
      </w:pPr>
      <w:rPr>
        <w:rFonts w:cs="Times New Roman"/>
        <w:b w:val="0"/>
        <w:i w:val="0"/>
        <w:sz w:val="20"/>
      </w:rPr>
    </w:lvl>
    <w:lvl w:ilvl="4">
      <w:start w:val="1"/>
      <w:numFmt w:val="lowerRoman"/>
      <w:lvlText w:val="(%5)"/>
      <w:lvlJc w:val="left"/>
      <w:pPr>
        <w:tabs>
          <w:tab w:val="num" w:pos="3062"/>
        </w:tabs>
        <w:ind w:left="3062" w:hanging="510"/>
      </w:pPr>
      <w:rPr>
        <w:rFonts w:cs="Times New Roman"/>
        <w:b w:val="0"/>
        <w:i w:val="0"/>
        <w:sz w:val="18"/>
      </w:rPr>
    </w:lvl>
    <w:lvl w:ilvl="5">
      <w:start w:val="1"/>
      <w:numFmt w:val="decimal"/>
      <w:lvlText w:val="(%6)"/>
      <w:lvlJc w:val="left"/>
      <w:pPr>
        <w:tabs>
          <w:tab w:val="num" w:pos="3572"/>
        </w:tabs>
        <w:ind w:left="3572" w:hanging="510"/>
      </w:pPr>
      <w:rPr>
        <w:rFonts w:cs="Times New Roman"/>
        <w:b w:val="0"/>
        <w:i w:val="0"/>
        <w:sz w:val="20"/>
      </w:rPr>
    </w:lvl>
    <w:lvl w:ilvl="6">
      <w:start w:val="1"/>
      <w:numFmt w:val="none"/>
      <w:suff w:val="nothing"/>
      <w:lvlText w:val=""/>
      <w:lvlJc w:val="left"/>
      <w:pPr>
        <w:tabs>
          <w:tab w:val="num" w:pos="624"/>
        </w:tabs>
        <w:ind w:left="624"/>
      </w:pPr>
      <w:rPr>
        <w:rFonts w:cs="Times New Roman"/>
      </w:rPr>
    </w:lvl>
    <w:lvl w:ilvl="7">
      <w:start w:val="1"/>
      <w:numFmt w:val="none"/>
      <w:suff w:val="nothing"/>
      <w:lvlText w:val=""/>
      <w:lvlJc w:val="left"/>
      <w:pPr>
        <w:tabs>
          <w:tab w:val="num" w:pos="624"/>
        </w:tabs>
        <w:ind w:left="624"/>
      </w:pPr>
      <w:rPr>
        <w:rFonts w:cs="Times New Roman"/>
      </w:rPr>
    </w:lvl>
    <w:lvl w:ilvl="8">
      <w:start w:val="1"/>
      <w:numFmt w:val="decimal"/>
      <w:lvlText w:val="SCHEDULE %9"/>
      <w:lvlJc w:val="left"/>
      <w:pPr>
        <w:tabs>
          <w:tab w:val="num" w:pos="624"/>
        </w:tabs>
        <w:ind w:left="624"/>
      </w:pPr>
      <w:rPr>
        <w:rFonts w:cs="Times New Roman"/>
        <w:b/>
        <w:i w:val="0"/>
        <w:caps/>
        <w:sz w:val="22"/>
      </w:rPr>
    </w:lvl>
  </w:abstractNum>
  <w:abstractNum w:abstractNumId="10" w15:restartNumberingAfterBreak="0">
    <w:nsid w:val="28E0588A"/>
    <w:multiLevelType w:val="hybridMultilevel"/>
    <w:tmpl w:val="59F6D01C"/>
    <w:lvl w:ilvl="0" w:tplc="34B8DF34">
      <w:start w:val="1"/>
      <w:numFmt w:val="lowerLetter"/>
      <w:lvlText w:val="%1)"/>
      <w:lvlJc w:val="left"/>
      <w:pPr>
        <w:tabs>
          <w:tab w:val="num" w:pos="2004"/>
        </w:tabs>
        <w:ind w:left="2004" w:hanging="360"/>
      </w:pPr>
      <w:rPr>
        <w:rFonts w:cs="Times New Roman" w:hint="default"/>
      </w:rPr>
    </w:lvl>
    <w:lvl w:ilvl="1" w:tplc="04050019">
      <w:start w:val="1"/>
      <w:numFmt w:val="lowerLetter"/>
      <w:lvlText w:val="%2."/>
      <w:lvlJc w:val="left"/>
      <w:pPr>
        <w:tabs>
          <w:tab w:val="num" w:pos="2724"/>
        </w:tabs>
        <w:ind w:left="2724" w:hanging="360"/>
      </w:pPr>
      <w:rPr>
        <w:rFonts w:cs="Times New Roman"/>
      </w:rPr>
    </w:lvl>
    <w:lvl w:ilvl="2" w:tplc="0405001B" w:tentative="1">
      <w:start w:val="1"/>
      <w:numFmt w:val="lowerRoman"/>
      <w:lvlText w:val="%3."/>
      <w:lvlJc w:val="right"/>
      <w:pPr>
        <w:tabs>
          <w:tab w:val="num" w:pos="3444"/>
        </w:tabs>
        <w:ind w:left="3444" w:hanging="180"/>
      </w:pPr>
      <w:rPr>
        <w:rFonts w:cs="Times New Roman"/>
      </w:rPr>
    </w:lvl>
    <w:lvl w:ilvl="3" w:tplc="0405000F" w:tentative="1">
      <w:start w:val="1"/>
      <w:numFmt w:val="decimal"/>
      <w:lvlText w:val="%4."/>
      <w:lvlJc w:val="left"/>
      <w:pPr>
        <w:tabs>
          <w:tab w:val="num" w:pos="4164"/>
        </w:tabs>
        <w:ind w:left="4164" w:hanging="360"/>
      </w:pPr>
      <w:rPr>
        <w:rFonts w:cs="Times New Roman"/>
      </w:rPr>
    </w:lvl>
    <w:lvl w:ilvl="4" w:tplc="04050019" w:tentative="1">
      <w:start w:val="1"/>
      <w:numFmt w:val="lowerLetter"/>
      <w:lvlText w:val="%5."/>
      <w:lvlJc w:val="left"/>
      <w:pPr>
        <w:tabs>
          <w:tab w:val="num" w:pos="4884"/>
        </w:tabs>
        <w:ind w:left="4884" w:hanging="360"/>
      </w:pPr>
      <w:rPr>
        <w:rFonts w:cs="Times New Roman"/>
      </w:rPr>
    </w:lvl>
    <w:lvl w:ilvl="5" w:tplc="0405001B" w:tentative="1">
      <w:start w:val="1"/>
      <w:numFmt w:val="lowerRoman"/>
      <w:lvlText w:val="%6."/>
      <w:lvlJc w:val="right"/>
      <w:pPr>
        <w:tabs>
          <w:tab w:val="num" w:pos="5604"/>
        </w:tabs>
        <w:ind w:left="5604" w:hanging="180"/>
      </w:pPr>
      <w:rPr>
        <w:rFonts w:cs="Times New Roman"/>
      </w:rPr>
    </w:lvl>
    <w:lvl w:ilvl="6" w:tplc="0405000F" w:tentative="1">
      <w:start w:val="1"/>
      <w:numFmt w:val="decimal"/>
      <w:lvlText w:val="%7."/>
      <w:lvlJc w:val="left"/>
      <w:pPr>
        <w:tabs>
          <w:tab w:val="num" w:pos="6324"/>
        </w:tabs>
        <w:ind w:left="6324" w:hanging="360"/>
      </w:pPr>
      <w:rPr>
        <w:rFonts w:cs="Times New Roman"/>
      </w:rPr>
    </w:lvl>
    <w:lvl w:ilvl="7" w:tplc="04050019" w:tentative="1">
      <w:start w:val="1"/>
      <w:numFmt w:val="lowerLetter"/>
      <w:lvlText w:val="%8."/>
      <w:lvlJc w:val="left"/>
      <w:pPr>
        <w:tabs>
          <w:tab w:val="num" w:pos="7044"/>
        </w:tabs>
        <w:ind w:left="7044" w:hanging="360"/>
      </w:pPr>
      <w:rPr>
        <w:rFonts w:cs="Times New Roman"/>
      </w:rPr>
    </w:lvl>
    <w:lvl w:ilvl="8" w:tplc="0405001B" w:tentative="1">
      <w:start w:val="1"/>
      <w:numFmt w:val="lowerRoman"/>
      <w:lvlText w:val="%9."/>
      <w:lvlJc w:val="right"/>
      <w:pPr>
        <w:tabs>
          <w:tab w:val="num" w:pos="7764"/>
        </w:tabs>
        <w:ind w:left="7764" w:hanging="180"/>
      </w:pPr>
      <w:rPr>
        <w:rFonts w:cs="Times New Roman"/>
      </w:rPr>
    </w:lvl>
  </w:abstractNum>
  <w:abstractNum w:abstractNumId="11" w15:restartNumberingAfterBreak="0">
    <w:nsid w:val="2F5E6342"/>
    <w:multiLevelType w:val="hybridMultilevel"/>
    <w:tmpl w:val="7668F4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12F4D"/>
    <w:multiLevelType w:val="hybridMultilevel"/>
    <w:tmpl w:val="08388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600D3A"/>
    <w:multiLevelType w:val="multilevel"/>
    <w:tmpl w:val="74846FD0"/>
    <w:lvl w:ilvl="0">
      <w:start w:val="1"/>
      <w:numFmt w:val="decimal"/>
      <w:lvlText w:val="%1."/>
      <w:lvlJc w:val="left"/>
      <w:pPr>
        <w:ind w:left="780" w:hanging="4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55444D62"/>
    <w:multiLevelType w:val="hybridMultilevel"/>
    <w:tmpl w:val="EE086080"/>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5" w15:restartNumberingAfterBreak="0">
    <w:nsid w:val="5CC301B8"/>
    <w:multiLevelType w:val="hybridMultilevel"/>
    <w:tmpl w:val="D2F0C58A"/>
    <w:lvl w:ilvl="0" w:tplc="04050011">
      <w:start w:val="1"/>
      <w:numFmt w:val="decimal"/>
      <w:lvlText w:val="%1)"/>
      <w:lvlJc w:val="left"/>
      <w:pPr>
        <w:ind w:left="720" w:hanging="360"/>
      </w:pPr>
      <w:rPr>
        <w:rFonts w:cs="Times New Roman" w:hint="default"/>
        <w:b w:val="0"/>
        <w:color w:val="auto"/>
        <w:sz w:val="22"/>
        <w:szCs w:val="22"/>
      </w:rPr>
    </w:lvl>
    <w:lvl w:ilvl="1" w:tplc="AD5410F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6C660C"/>
    <w:multiLevelType w:val="multilevel"/>
    <w:tmpl w:val="290034EE"/>
    <w:lvl w:ilvl="0">
      <w:start w:val="2"/>
      <w:numFmt w:val="decimal"/>
      <w:lvlText w:val="%1"/>
      <w:lvlJc w:val="left"/>
      <w:pPr>
        <w:ind w:left="360" w:hanging="360"/>
      </w:pPr>
      <w:rPr>
        <w:rFonts w:cs="Times New Roman" w:hint="default"/>
      </w:rPr>
    </w:lvl>
    <w:lvl w:ilvl="1">
      <w:start w:val="1"/>
      <w:numFmt w:val="decimal"/>
      <w:lvlText w:val="%1.%2"/>
      <w:lvlJc w:val="left"/>
      <w:pPr>
        <w:ind w:left="2064" w:hanging="360"/>
      </w:pPr>
      <w:rPr>
        <w:rFonts w:cs="Times New Roman" w:hint="default"/>
      </w:rPr>
    </w:lvl>
    <w:lvl w:ilvl="2">
      <w:start w:val="1"/>
      <w:numFmt w:val="decimal"/>
      <w:lvlText w:val="%1.%2.%3"/>
      <w:lvlJc w:val="left"/>
      <w:pPr>
        <w:ind w:left="4128" w:hanging="720"/>
      </w:pPr>
      <w:rPr>
        <w:rFonts w:cs="Times New Roman" w:hint="default"/>
      </w:rPr>
    </w:lvl>
    <w:lvl w:ilvl="3">
      <w:start w:val="1"/>
      <w:numFmt w:val="decimal"/>
      <w:lvlText w:val="%1.%2.%3.%4"/>
      <w:lvlJc w:val="left"/>
      <w:pPr>
        <w:ind w:left="6192" w:hanging="1080"/>
      </w:pPr>
      <w:rPr>
        <w:rFonts w:cs="Times New Roman" w:hint="default"/>
      </w:rPr>
    </w:lvl>
    <w:lvl w:ilvl="4">
      <w:start w:val="1"/>
      <w:numFmt w:val="decimal"/>
      <w:lvlText w:val="%1.%2.%3.%4.%5"/>
      <w:lvlJc w:val="left"/>
      <w:pPr>
        <w:ind w:left="7896" w:hanging="1080"/>
      </w:pPr>
      <w:rPr>
        <w:rFonts w:cs="Times New Roman" w:hint="default"/>
      </w:rPr>
    </w:lvl>
    <w:lvl w:ilvl="5">
      <w:start w:val="1"/>
      <w:numFmt w:val="decimal"/>
      <w:lvlText w:val="%1.%2.%3.%4.%5.%6"/>
      <w:lvlJc w:val="left"/>
      <w:pPr>
        <w:ind w:left="9960" w:hanging="1440"/>
      </w:pPr>
      <w:rPr>
        <w:rFonts w:cs="Times New Roman" w:hint="default"/>
      </w:rPr>
    </w:lvl>
    <w:lvl w:ilvl="6">
      <w:start w:val="1"/>
      <w:numFmt w:val="decimal"/>
      <w:lvlText w:val="%1.%2.%3.%4.%5.%6.%7"/>
      <w:lvlJc w:val="left"/>
      <w:pPr>
        <w:ind w:left="11664" w:hanging="1440"/>
      </w:pPr>
      <w:rPr>
        <w:rFonts w:cs="Times New Roman" w:hint="default"/>
      </w:rPr>
    </w:lvl>
    <w:lvl w:ilvl="7">
      <w:start w:val="1"/>
      <w:numFmt w:val="decimal"/>
      <w:lvlText w:val="%1.%2.%3.%4.%5.%6.%7.%8"/>
      <w:lvlJc w:val="left"/>
      <w:pPr>
        <w:ind w:left="13728" w:hanging="1800"/>
      </w:pPr>
      <w:rPr>
        <w:rFonts w:cs="Times New Roman" w:hint="default"/>
      </w:rPr>
    </w:lvl>
    <w:lvl w:ilvl="8">
      <w:start w:val="1"/>
      <w:numFmt w:val="decimal"/>
      <w:lvlText w:val="%1.%2.%3.%4.%5.%6.%7.%8.%9"/>
      <w:lvlJc w:val="left"/>
      <w:pPr>
        <w:ind w:left="15432" w:hanging="1800"/>
      </w:pPr>
      <w:rPr>
        <w:rFonts w:cs="Times New Roman" w:hint="default"/>
      </w:rPr>
    </w:lvl>
  </w:abstractNum>
  <w:abstractNum w:abstractNumId="17" w15:restartNumberingAfterBreak="0">
    <w:nsid w:val="63AF0749"/>
    <w:multiLevelType w:val="hybridMultilevel"/>
    <w:tmpl w:val="66180B58"/>
    <w:lvl w:ilvl="0" w:tplc="F67202B0">
      <w:start w:val="1"/>
      <w:numFmt w:val="lowerLetter"/>
      <w:lvlText w:val="%1)"/>
      <w:lvlJc w:val="left"/>
      <w:pPr>
        <w:ind w:left="984" w:hanging="360"/>
      </w:pPr>
      <w:rPr>
        <w:rFonts w:cs="Times New Roman" w:hint="default"/>
      </w:rPr>
    </w:lvl>
    <w:lvl w:ilvl="1" w:tplc="04050019">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18" w15:restartNumberingAfterBreak="0">
    <w:nsid w:val="665214C8"/>
    <w:multiLevelType w:val="hybridMultilevel"/>
    <w:tmpl w:val="A0403C7A"/>
    <w:lvl w:ilvl="0" w:tplc="805E3B4E">
      <w:numFmt w:val="bullet"/>
      <w:lvlText w:val="-"/>
      <w:lvlJc w:val="left"/>
      <w:pPr>
        <w:tabs>
          <w:tab w:val="num" w:pos="984"/>
        </w:tabs>
        <w:ind w:left="984" w:hanging="360"/>
      </w:pPr>
      <w:rPr>
        <w:rFonts w:ascii="Tahoma" w:eastAsia="Times New Roman" w:hAnsi="Tahoma" w:hint="default"/>
      </w:rPr>
    </w:lvl>
    <w:lvl w:ilvl="1" w:tplc="04050003" w:tentative="1">
      <w:start w:val="1"/>
      <w:numFmt w:val="bullet"/>
      <w:lvlText w:val="o"/>
      <w:lvlJc w:val="left"/>
      <w:pPr>
        <w:tabs>
          <w:tab w:val="num" w:pos="1704"/>
        </w:tabs>
        <w:ind w:left="1704" w:hanging="360"/>
      </w:pPr>
      <w:rPr>
        <w:rFonts w:ascii="Courier New" w:hAnsi="Courier New" w:hint="default"/>
      </w:rPr>
    </w:lvl>
    <w:lvl w:ilvl="2" w:tplc="04050005" w:tentative="1">
      <w:start w:val="1"/>
      <w:numFmt w:val="bullet"/>
      <w:lvlText w:val=""/>
      <w:lvlJc w:val="left"/>
      <w:pPr>
        <w:tabs>
          <w:tab w:val="num" w:pos="2424"/>
        </w:tabs>
        <w:ind w:left="2424" w:hanging="360"/>
      </w:pPr>
      <w:rPr>
        <w:rFonts w:ascii="Wingdings" w:hAnsi="Wingdings" w:hint="default"/>
      </w:rPr>
    </w:lvl>
    <w:lvl w:ilvl="3" w:tplc="04050001" w:tentative="1">
      <w:start w:val="1"/>
      <w:numFmt w:val="bullet"/>
      <w:lvlText w:val=""/>
      <w:lvlJc w:val="left"/>
      <w:pPr>
        <w:tabs>
          <w:tab w:val="num" w:pos="3144"/>
        </w:tabs>
        <w:ind w:left="3144" w:hanging="360"/>
      </w:pPr>
      <w:rPr>
        <w:rFonts w:ascii="Symbol" w:hAnsi="Symbol" w:hint="default"/>
      </w:rPr>
    </w:lvl>
    <w:lvl w:ilvl="4" w:tplc="04050003" w:tentative="1">
      <w:start w:val="1"/>
      <w:numFmt w:val="bullet"/>
      <w:lvlText w:val="o"/>
      <w:lvlJc w:val="left"/>
      <w:pPr>
        <w:tabs>
          <w:tab w:val="num" w:pos="3864"/>
        </w:tabs>
        <w:ind w:left="3864" w:hanging="360"/>
      </w:pPr>
      <w:rPr>
        <w:rFonts w:ascii="Courier New" w:hAnsi="Courier New" w:hint="default"/>
      </w:rPr>
    </w:lvl>
    <w:lvl w:ilvl="5" w:tplc="04050005" w:tentative="1">
      <w:start w:val="1"/>
      <w:numFmt w:val="bullet"/>
      <w:lvlText w:val=""/>
      <w:lvlJc w:val="left"/>
      <w:pPr>
        <w:tabs>
          <w:tab w:val="num" w:pos="4584"/>
        </w:tabs>
        <w:ind w:left="4584" w:hanging="360"/>
      </w:pPr>
      <w:rPr>
        <w:rFonts w:ascii="Wingdings" w:hAnsi="Wingdings" w:hint="default"/>
      </w:rPr>
    </w:lvl>
    <w:lvl w:ilvl="6" w:tplc="04050001" w:tentative="1">
      <w:start w:val="1"/>
      <w:numFmt w:val="bullet"/>
      <w:lvlText w:val=""/>
      <w:lvlJc w:val="left"/>
      <w:pPr>
        <w:tabs>
          <w:tab w:val="num" w:pos="5304"/>
        </w:tabs>
        <w:ind w:left="5304" w:hanging="360"/>
      </w:pPr>
      <w:rPr>
        <w:rFonts w:ascii="Symbol" w:hAnsi="Symbol" w:hint="default"/>
      </w:rPr>
    </w:lvl>
    <w:lvl w:ilvl="7" w:tplc="04050003" w:tentative="1">
      <w:start w:val="1"/>
      <w:numFmt w:val="bullet"/>
      <w:lvlText w:val="o"/>
      <w:lvlJc w:val="left"/>
      <w:pPr>
        <w:tabs>
          <w:tab w:val="num" w:pos="6024"/>
        </w:tabs>
        <w:ind w:left="6024" w:hanging="360"/>
      </w:pPr>
      <w:rPr>
        <w:rFonts w:ascii="Courier New" w:hAnsi="Courier New" w:hint="default"/>
      </w:rPr>
    </w:lvl>
    <w:lvl w:ilvl="8" w:tplc="04050005" w:tentative="1">
      <w:start w:val="1"/>
      <w:numFmt w:val="bullet"/>
      <w:lvlText w:val=""/>
      <w:lvlJc w:val="left"/>
      <w:pPr>
        <w:tabs>
          <w:tab w:val="num" w:pos="6744"/>
        </w:tabs>
        <w:ind w:left="6744" w:hanging="360"/>
      </w:pPr>
      <w:rPr>
        <w:rFonts w:ascii="Wingdings" w:hAnsi="Wingdings" w:hint="default"/>
      </w:rPr>
    </w:lvl>
  </w:abstractNum>
  <w:abstractNum w:abstractNumId="19" w15:restartNumberingAfterBreak="0">
    <w:nsid w:val="6B6F5170"/>
    <w:multiLevelType w:val="multilevel"/>
    <w:tmpl w:val="ABD48164"/>
    <w:lvl w:ilvl="0">
      <w:start w:val="1"/>
      <w:numFmt w:val="decimal"/>
      <w:lvlText w:val="%1."/>
      <w:lvlJc w:val="left"/>
      <w:pPr>
        <w:ind w:left="360" w:hanging="360"/>
      </w:pPr>
      <w:rPr>
        <w:rFonts w:cs="Times New Roman" w:hint="default"/>
      </w:rPr>
    </w:lvl>
    <w:lvl w:ilvl="1">
      <w:start w:val="2"/>
      <w:numFmt w:val="decimal"/>
      <w:suff w:val="nothing"/>
      <w:lvlText w:val="%1.%2."/>
      <w:lvlJc w:val="left"/>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9C12D7B"/>
    <w:multiLevelType w:val="hybridMultilevel"/>
    <w:tmpl w:val="0B3EC108"/>
    <w:lvl w:ilvl="0" w:tplc="04050017">
      <w:start w:val="1"/>
      <w:numFmt w:val="lowerLetter"/>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10"/>
  </w:num>
  <w:num w:numId="4">
    <w:abstractNumId w:val="12"/>
  </w:num>
  <w:num w:numId="5">
    <w:abstractNumId w:val="11"/>
  </w:num>
  <w:num w:numId="6">
    <w:abstractNumId w:val="6"/>
  </w:num>
  <w:num w:numId="7">
    <w:abstractNumId w:val="5"/>
  </w:num>
  <w:num w:numId="8">
    <w:abstractNumId w:val="14"/>
  </w:num>
  <w:num w:numId="9">
    <w:abstractNumId w:val="2"/>
  </w:num>
  <w:num w:numId="10">
    <w:abstractNumId w:val="20"/>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16"/>
  </w:num>
  <w:num w:numId="16">
    <w:abstractNumId w:val="1"/>
  </w:num>
  <w:num w:numId="17">
    <w:abstractNumId w:val="13"/>
  </w:num>
  <w:num w:numId="18">
    <w:abstractNumId w:val="3"/>
  </w:num>
  <w:num w:numId="19">
    <w:abstractNumId w:val="19"/>
  </w:num>
  <w:num w:numId="20">
    <w:abstractNumId w:val="15"/>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79F"/>
    <w:rsid w:val="0000584D"/>
    <w:rsid w:val="000063CA"/>
    <w:rsid w:val="000109A2"/>
    <w:rsid w:val="000227A1"/>
    <w:rsid w:val="00024254"/>
    <w:rsid w:val="00030EC2"/>
    <w:rsid w:val="0003401A"/>
    <w:rsid w:val="00037997"/>
    <w:rsid w:val="00042AC9"/>
    <w:rsid w:val="00043E77"/>
    <w:rsid w:val="000502CC"/>
    <w:rsid w:val="00050C6D"/>
    <w:rsid w:val="00052F67"/>
    <w:rsid w:val="00053822"/>
    <w:rsid w:val="00062C65"/>
    <w:rsid w:val="00063142"/>
    <w:rsid w:val="00063E7A"/>
    <w:rsid w:val="00065466"/>
    <w:rsid w:val="00067662"/>
    <w:rsid w:val="0007738F"/>
    <w:rsid w:val="000825E3"/>
    <w:rsid w:val="00092AAE"/>
    <w:rsid w:val="000A1BEB"/>
    <w:rsid w:val="000B27F3"/>
    <w:rsid w:val="000B3BAE"/>
    <w:rsid w:val="000D214E"/>
    <w:rsid w:val="000D421C"/>
    <w:rsid w:val="000E1917"/>
    <w:rsid w:val="000E1EA1"/>
    <w:rsid w:val="000E282F"/>
    <w:rsid w:val="000E2C46"/>
    <w:rsid w:val="000E3A38"/>
    <w:rsid w:val="000F6479"/>
    <w:rsid w:val="00102D50"/>
    <w:rsid w:val="00104835"/>
    <w:rsid w:val="0010484F"/>
    <w:rsid w:val="00105641"/>
    <w:rsid w:val="00106825"/>
    <w:rsid w:val="00107047"/>
    <w:rsid w:val="0011149C"/>
    <w:rsid w:val="00112AD6"/>
    <w:rsid w:val="0012045A"/>
    <w:rsid w:val="0012217E"/>
    <w:rsid w:val="00131C2C"/>
    <w:rsid w:val="001362F5"/>
    <w:rsid w:val="00137DEA"/>
    <w:rsid w:val="001400AB"/>
    <w:rsid w:val="00145DB2"/>
    <w:rsid w:val="00176C6D"/>
    <w:rsid w:val="0018365B"/>
    <w:rsid w:val="001A003B"/>
    <w:rsid w:val="001A4679"/>
    <w:rsid w:val="001A58F9"/>
    <w:rsid w:val="001B4564"/>
    <w:rsid w:val="001E6A07"/>
    <w:rsid w:val="001F51B8"/>
    <w:rsid w:val="001F55A6"/>
    <w:rsid w:val="001F6A13"/>
    <w:rsid w:val="00203BD5"/>
    <w:rsid w:val="0021037E"/>
    <w:rsid w:val="00210E02"/>
    <w:rsid w:val="002123EE"/>
    <w:rsid w:val="00216BA3"/>
    <w:rsid w:val="002328A0"/>
    <w:rsid w:val="00236F88"/>
    <w:rsid w:val="00241973"/>
    <w:rsid w:val="00244759"/>
    <w:rsid w:val="002470F6"/>
    <w:rsid w:val="00250797"/>
    <w:rsid w:val="002552EC"/>
    <w:rsid w:val="00255F1E"/>
    <w:rsid w:val="00264E57"/>
    <w:rsid w:val="002730EA"/>
    <w:rsid w:val="00274CC9"/>
    <w:rsid w:val="00275962"/>
    <w:rsid w:val="002765E5"/>
    <w:rsid w:val="0028073F"/>
    <w:rsid w:val="002807B8"/>
    <w:rsid w:val="00283D7A"/>
    <w:rsid w:val="00284064"/>
    <w:rsid w:val="0028679F"/>
    <w:rsid w:val="0028778A"/>
    <w:rsid w:val="00290893"/>
    <w:rsid w:val="00291D23"/>
    <w:rsid w:val="00292628"/>
    <w:rsid w:val="002A4C29"/>
    <w:rsid w:val="002A4F9C"/>
    <w:rsid w:val="002A526F"/>
    <w:rsid w:val="002A637F"/>
    <w:rsid w:val="002B1D42"/>
    <w:rsid w:val="002B2E75"/>
    <w:rsid w:val="002D09D4"/>
    <w:rsid w:val="002D3B5F"/>
    <w:rsid w:val="002D79E8"/>
    <w:rsid w:val="002E13C3"/>
    <w:rsid w:val="002E2092"/>
    <w:rsid w:val="002F139D"/>
    <w:rsid w:val="002F1491"/>
    <w:rsid w:val="002F45A7"/>
    <w:rsid w:val="002F524F"/>
    <w:rsid w:val="002F6D08"/>
    <w:rsid w:val="002F734D"/>
    <w:rsid w:val="0030365F"/>
    <w:rsid w:val="00304DA1"/>
    <w:rsid w:val="003070D1"/>
    <w:rsid w:val="00311763"/>
    <w:rsid w:val="00311F8D"/>
    <w:rsid w:val="00312085"/>
    <w:rsid w:val="0031212C"/>
    <w:rsid w:val="0031224B"/>
    <w:rsid w:val="00312E28"/>
    <w:rsid w:val="0033353B"/>
    <w:rsid w:val="003417B9"/>
    <w:rsid w:val="00347527"/>
    <w:rsid w:val="003545D7"/>
    <w:rsid w:val="0037669D"/>
    <w:rsid w:val="003846C9"/>
    <w:rsid w:val="003878E1"/>
    <w:rsid w:val="003923BB"/>
    <w:rsid w:val="003A0987"/>
    <w:rsid w:val="003A4F64"/>
    <w:rsid w:val="003A5B6F"/>
    <w:rsid w:val="003B0851"/>
    <w:rsid w:val="003B642A"/>
    <w:rsid w:val="003B73F0"/>
    <w:rsid w:val="003E1F8C"/>
    <w:rsid w:val="003F5679"/>
    <w:rsid w:val="00404A33"/>
    <w:rsid w:val="00405D0D"/>
    <w:rsid w:val="004060EA"/>
    <w:rsid w:val="00406110"/>
    <w:rsid w:val="00406B2F"/>
    <w:rsid w:val="00413650"/>
    <w:rsid w:val="00413B65"/>
    <w:rsid w:val="00413D05"/>
    <w:rsid w:val="0042209B"/>
    <w:rsid w:val="004272F9"/>
    <w:rsid w:val="00436AB6"/>
    <w:rsid w:val="00447A31"/>
    <w:rsid w:val="004530BE"/>
    <w:rsid w:val="00456996"/>
    <w:rsid w:val="00461D96"/>
    <w:rsid w:val="00462EF5"/>
    <w:rsid w:val="00471D58"/>
    <w:rsid w:val="00471EBF"/>
    <w:rsid w:val="00476CC4"/>
    <w:rsid w:val="00484DB5"/>
    <w:rsid w:val="00486BDE"/>
    <w:rsid w:val="00490596"/>
    <w:rsid w:val="00496096"/>
    <w:rsid w:val="004A7AAA"/>
    <w:rsid w:val="004A7FA2"/>
    <w:rsid w:val="004B38A4"/>
    <w:rsid w:val="004B75AC"/>
    <w:rsid w:val="004C0AD0"/>
    <w:rsid w:val="004C2A45"/>
    <w:rsid w:val="004D2382"/>
    <w:rsid w:val="004D2A9B"/>
    <w:rsid w:val="004D4F2A"/>
    <w:rsid w:val="004E0C64"/>
    <w:rsid w:val="004E4525"/>
    <w:rsid w:val="004E495D"/>
    <w:rsid w:val="004E6573"/>
    <w:rsid w:val="005056F6"/>
    <w:rsid w:val="00511255"/>
    <w:rsid w:val="00513EBE"/>
    <w:rsid w:val="00516785"/>
    <w:rsid w:val="00521712"/>
    <w:rsid w:val="00523A47"/>
    <w:rsid w:val="00533800"/>
    <w:rsid w:val="0053395A"/>
    <w:rsid w:val="00534571"/>
    <w:rsid w:val="00535E60"/>
    <w:rsid w:val="00536833"/>
    <w:rsid w:val="00540D57"/>
    <w:rsid w:val="005439D2"/>
    <w:rsid w:val="00543FC2"/>
    <w:rsid w:val="00544E8C"/>
    <w:rsid w:val="0055424D"/>
    <w:rsid w:val="00556817"/>
    <w:rsid w:val="0055738F"/>
    <w:rsid w:val="00560570"/>
    <w:rsid w:val="005605FC"/>
    <w:rsid w:val="005644B3"/>
    <w:rsid w:val="005676DF"/>
    <w:rsid w:val="005706DF"/>
    <w:rsid w:val="00576719"/>
    <w:rsid w:val="00576957"/>
    <w:rsid w:val="00582D69"/>
    <w:rsid w:val="00593E3A"/>
    <w:rsid w:val="005A1B54"/>
    <w:rsid w:val="005B4FF1"/>
    <w:rsid w:val="005C07E9"/>
    <w:rsid w:val="005C2907"/>
    <w:rsid w:val="005C3483"/>
    <w:rsid w:val="005D359B"/>
    <w:rsid w:val="005D5E3C"/>
    <w:rsid w:val="005E0B28"/>
    <w:rsid w:val="005E30BC"/>
    <w:rsid w:val="005F6085"/>
    <w:rsid w:val="00603355"/>
    <w:rsid w:val="00617BE0"/>
    <w:rsid w:val="006202DC"/>
    <w:rsid w:val="006216CD"/>
    <w:rsid w:val="00625A45"/>
    <w:rsid w:val="0062713B"/>
    <w:rsid w:val="00637CD1"/>
    <w:rsid w:val="006407FA"/>
    <w:rsid w:val="00642123"/>
    <w:rsid w:val="006425EE"/>
    <w:rsid w:val="00651E30"/>
    <w:rsid w:val="0065654A"/>
    <w:rsid w:val="00656C9F"/>
    <w:rsid w:val="00661361"/>
    <w:rsid w:val="00665052"/>
    <w:rsid w:val="006819C9"/>
    <w:rsid w:val="00691C86"/>
    <w:rsid w:val="00692FB9"/>
    <w:rsid w:val="00693674"/>
    <w:rsid w:val="00693BB5"/>
    <w:rsid w:val="0069719A"/>
    <w:rsid w:val="00697E91"/>
    <w:rsid w:val="006A3556"/>
    <w:rsid w:val="006A38AE"/>
    <w:rsid w:val="006A3A7A"/>
    <w:rsid w:val="006A604C"/>
    <w:rsid w:val="006C31F7"/>
    <w:rsid w:val="006C5013"/>
    <w:rsid w:val="006D5323"/>
    <w:rsid w:val="006E5F52"/>
    <w:rsid w:val="006F1180"/>
    <w:rsid w:val="006F297E"/>
    <w:rsid w:val="006F2ED3"/>
    <w:rsid w:val="006F4E72"/>
    <w:rsid w:val="006F625F"/>
    <w:rsid w:val="006F7CC6"/>
    <w:rsid w:val="00700B91"/>
    <w:rsid w:val="007020A4"/>
    <w:rsid w:val="007030C3"/>
    <w:rsid w:val="00703906"/>
    <w:rsid w:val="00704656"/>
    <w:rsid w:val="007065B0"/>
    <w:rsid w:val="00710903"/>
    <w:rsid w:val="00715FB9"/>
    <w:rsid w:val="00725340"/>
    <w:rsid w:val="00726FD0"/>
    <w:rsid w:val="00742E2B"/>
    <w:rsid w:val="007435F5"/>
    <w:rsid w:val="00745DBA"/>
    <w:rsid w:val="00746C7B"/>
    <w:rsid w:val="007567EA"/>
    <w:rsid w:val="00762A83"/>
    <w:rsid w:val="00762AF2"/>
    <w:rsid w:val="0076385D"/>
    <w:rsid w:val="007677D1"/>
    <w:rsid w:val="0076795B"/>
    <w:rsid w:val="0077446E"/>
    <w:rsid w:val="00775A39"/>
    <w:rsid w:val="00783864"/>
    <w:rsid w:val="007874B2"/>
    <w:rsid w:val="00787A04"/>
    <w:rsid w:val="00787FD7"/>
    <w:rsid w:val="00791681"/>
    <w:rsid w:val="007929B1"/>
    <w:rsid w:val="007940DC"/>
    <w:rsid w:val="007A5624"/>
    <w:rsid w:val="007B5E32"/>
    <w:rsid w:val="007C052A"/>
    <w:rsid w:val="007C085A"/>
    <w:rsid w:val="007D0A76"/>
    <w:rsid w:val="007E5090"/>
    <w:rsid w:val="007E60F4"/>
    <w:rsid w:val="007E6895"/>
    <w:rsid w:val="007F1BE7"/>
    <w:rsid w:val="007F3C21"/>
    <w:rsid w:val="007F6901"/>
    <w:rsid w:val="007F7DB1"/>
    <w:rsid w:val="0080528A"/>
    <w:rsid w:val="00813762"/>
    <w:rsid w:val="00821D48"/>
    <w:rsid w:val="008245CE"/>
    <w:rsid w:val="008255B6"/>
    <w:rsid w:val="0083151D"/>
    <w:rsid w:val="00831FB4"/>
    <w:rsid w:val="008330C7"/>
    <w:rsid w:val="008339AE"/>
    <w:rsid w:val="00835340"/>
    <w:rsid w:val="0084653D"/>
    <w:rsid w:val="00847D1F"/>
    <w:rsid w:val="008537BB"/>
    <w:rsid w:val="0085671A"/>
    <w:rsid w:val="00863681"/>
    <w:rsid w:val="00866524"/>
    <w:rsid w:val="008740B0"/>
    <w:rsid w:val="00880482"/>
    <w:rsid w:val="00884999"/>
    <w:rsid w:val="00886941"/>
    <w:rsid w:val="00891988"/>
    <w:rsid w:val="008B163F"/>
    <w:rsid w:val="008B297A"/>
    <w:rsid w:val="008B674D"/>
    <w:rsid w:val="008B70B1"/>
    <w:rsid w:val="008B779F"/>
    <w:rsid w:val="008B7B65"/>
    <w:rsid w:val="008C618B"/>
    <w:rsid w:val="008D4491"/>
    <w:rsid w:val="008D62BC"/>
    <w:rsid w:val="008E0E0C"/>
    <w:rsid w:val="008E47CA"/>
    <w:rsid w:val="008E7748"/>
    <w:rsid w:val="008F210A"/>
    <w:rsid w:val="008F226A"/>
    <w:rsid w:val="008F3C8A"/>
    <w:rsid w:val="008F7F2D"/>
    <w:rsid w:val="009005E2"/>
    <w:rsid w:val="00904595"/>
    <w:rsid w:val="009048E9"/>
    <w:rsid w:val="00907CCA"/>
    <w:rsid w:val="00913C40"/>
    <w:rsid w:val="00922F9C"/>
    <w:rsid w:val="009242E5"/>
    <w:rsid w:val="00933EA1"/>
    <w:rsid w:val="00952851"/>
    <w:rsid w:val="0095718C"/>
    <w:rsid w:val="00960E72"/>
    <w:rsid w:val="00961076"/>
    <w:rsid w:val="009612F6"/>
    <w:rsid w:val="00963248"/>
    <w:rsid w:val="009662BA"/>
    <w:rsid w:val="00967711"/>
    <w:rsid w:val="00967B98"/>
    <w:rsid w:val="00977261"/>
    <w:rsid w:val="00985C69"/>
    <w:rsid w:val="00987335"/>
    <w:rsid w:val="00992217"/>
    <w:rsid w:val="009A636F"/>
    <w:rsid w:val="009B1CFE"/>
    <w:rsid w:val="009B39B1"/>
    <w:rsid w:val="009B69F5"/>
    <w:rsid w:val="009B7C21"/>
    <w:rsid w:val="009C1267"/>
    <w:rsid w:val="009C69BD"/>
    <w:rsid w:val="009C703F"/>
    <w:rsid w:val="009D0B39"/>
    <w:rsid w:val="009D19C2"/>
    <w:rsid w:val="009E410B"/>
    <w:rsid w:val="009E7421"/>
    <w:rsid w:val="009F4ABF"/>
    <w:rsid w:val="00A05E35"/>
    <w:rsid w:val="00A0730A"/>
    <w:rsid w:val="00A11E4D"/>
    <w:rsid w:val="00A12884"/>
    <w:rsid w:val="00A14A31"/>
    <w:rsid w:val="00A1629E"/>
    <w:rsid w:val="00A22BBE"/>
    <w:rsid w:val="00A27385"/>
    <w:rsid w:val="00A34576"/>
    <w:rsid w:val="00A353A7"/>
    <w:rsid w:val="00A4358E"/>
    <w:rsid w:val="00A45723"/>
    <w:rsid w:val="00A462E4"/>
    <w:rsid w:val="00A47B55"/>
    <w:rsid w:val="00A520FF"/>
    <w:rsid w:val="00A55E85"/>
    <w:rsid w:val="00A57A96"/>
    <w:rsid w:val="00A64FF7"/>
    <w:rsid w:val="00A6678D"/>
    <w:rsid w:val="00A75B27"/>
    <w:rsid w:val="00A77587"/>
    <w:rsid w:val="00A805B8"/>
    <w:rsid w:val="00AA034C"/>
    <w:rsid w:val="00AA6194"/>
    <w:rsid w:val="00AA73F3"/>
    <w:rsid w:val="00AB2368"/>
    <w:rsid w:val="00AB3A4F"/>
    <w:rsid w:val="00AB6060"/>
    <w:rsid w:val="00AC79E5"/>
    <w:rsid w:val="00AE176C"/>
    <w:rsid w:val="00AE3F15"/>
    <w:rsid w:val="00AE4D93"/>
    <w:rsid w:val="00AF0908"/>
    <w:rsid w:val="00AF41CE"/>
    <w:rsid w:val="00B00A81"/>
    <w:rsid w:val="00B0184C"/>
    <w:rsid w:val="00B03C42"/>
    <w:rsid w:val="00B04E46"/>
    <w:rsid w:val="00B10B2E"/>
    <w:rsid w:val="00B20ABE"/>
    <w:rsid w:val="00B21486"/>
    <w:rsid w:val="00B27314"/>
    <w:rsid w:val="00B33656"/>
    <w:rsid w:val="00B37A45"/>
    <w:rsid w:val="00B4371A"/>
    <w:rsid w:val="00B5123A"/>
    <w:rsid w:val="00B550C5"/>
    <w:rsid w:val="00B55364"/>
    <w:rsid w:val="00B56358"/>
    <w:rsid w:val="00B70EFC"/>
    <w:rsid w:val="00B80541"/>
    <w:rsid w:val="00B82210"/>
    <w:rsid w:val="00B93A2A"/>
    <w:rsid w:val="00BA006E"/>
    <w:rsid w:val="00BA57EB"/>
    <w:rsid w:val="00BB2C49"/>
    <w:rsid w:val="00BB2FE3"/>
    <w:rsid w:val="00BC00DD"/>
    <w:rsid w:val="00BC4201"/>
    <w:rsid w:val="00BD0977"/>
    <w:rsid w:val="00BD5D4E"/>
    <w:rsid w:val="00BE0EF2"/>
    <w:rsid w:val="00BE1F0D"/>
    <w:rsid w:val="00BE2314"/>
    <w:rsid w:val="00BF250B"/>
    <w:rsid w:val="00BF6CE1"/>
    <w:rsid w:val="00C11521"/>
    <w:rsid w:val="00C152EF"/>
    <w:rsid w:val="00C27C02"/>
    <w:rsid w:val="00C31C9D"/>
    <w:rsid w:val="00C548F1"/>
    <w:rsid w:val="00C5490C"/>
    <w:rsid w:val="00C55D22"/>
    <w:rsid w:val="00C575CA"/>
    <w:rsid w:val="00C6352E"/>
    <w:rsid w:val="00C6561D"/>
    <w:rsid w:val="00C66C63"/>
    <w:rsid w:val="00C66EF3"/>
    <w:rsid w:val="00C67244"/>
    <w:rsid w:val="00C6731A"/>
    <w:rsid w:val="00C7226F"/>
    <w:rsid w:val="00C86C49"/>
    <w:rsid w:val="00C876C5"/>
    <w:rsid w:val="00C909C0"/>
    <w:rsid w:val="00C911C9"/>
    <w:rsid w:val="00C91C5F"/>
    <w:rsid w:val="00C921F6"/>
    <w:rsid w:val="00C93628"/>
    <w:rsid w:val="00C953A0"/>
    <w:rsid w:val="00C97DC9"/>
    <w:rsid w:val="00CA0E23"/>
    <w:rsid w:val="00CA63C8"/>
    <w:rsid w:val="00CB3ECF"/>
    <w:rsid w:val="00CB5BC3"/>
    <w:rsid w:val="00CB662B"/>
    <w:rsid w:val="00CC7873"/>
    <w:rsid w:val="00CD2F24"/>
    <w:rsid w:val="00CD6C81"/>
    <w:rsid w:val="00CE13F9"/>
    <w:rsid w:val="00CE71A4"/>
    <w:rsid w:val="00CF0913"/>
    <w:rsid w:val="00CF7A8E"/>
    <w:rsid w:val="00D10C25"/>
    <w:rsid w:val="00D16447"/>
    <w:rsid w:val="00D42222"/>
    <w:rsid w:val="00D44361"/>
    <w:rsid w:val="00D526A6"/>
    <w:rsid w:val="00D573B7"/>
    <w:rsid w:val="00D62A26"/>
    <w:rsid w:val="00D639A1"/>
    <w:rsid w:val="00D64490"/>
    <w:rsid w:val="00D67F9E"/>
    <w:rsid w:val="00D711BC"/>
    <w:rsid w:val="00D827C1"/>
    <w:rsid w:val="00D922CE"/>
    <w:rsid w:val="00DA5AF1"/>
    <w:rsid w:val="00DA674D"/>
    <w:rsid w:val="00DB1C8D"/>
    <w:rsid w:val="00DC0BAC"/>
    <w:rsid w:val="00DC35CB"/>
    <w:rsid w:val="00DD20B4"/>
    <w:rsid w:val="00DE6BF9"/>
    <w:rsid w:val="00DF1104"/>
    <w:rsid w:val="00DF4D90"/>
    <w:rsid w:val="00E00CF2"/>
    <w:rsid w:val="00E04B90"/>
    <w:rsid w:val="00E05CEB"/>
    <w:rsid w:val="00E07E84"/>
    <w:rsid w:val="00E17401"/>
    <w:rsid w:val="00E30AAD"/>
    <w:rsid w:val="00E40679"/>
    <w:rsid w:val="00E47E53"/>
    <w:rsid w:val="00E5563C"/>
    <w:rsid w:val="00E60007"/>
    <w:rsid w:val="00E6224F"/>
    <w:rsid w:val="00E67536"/>
    <w:rsid w:val="00E67D19"/>
    <w:rsid w:val="00E714AC"/>
    <w:rsid w:val="00E71FFA"/>
    <w:rsid w:val="00E74D31"/>
    <w:rsid w:val="00E80762"/>
    <w:rsid w:val="00E8304B"/>
    <w:rsid w:val="00E87FB3"/>
    <w:rsid w:val="00E9389B"/>
    <w:rsid w:val="00E939EB"/>
    <w:rsid w:val="00E93EE7"/>
    <w:rsid w:val="00E97538"/>
    <w:rsid w:val="00EA089F"/>
    <w:rsid w:val="00EA0C11"/>
    <w:rsid w:val="00EA48B5"/>
    <w:rsid w:val="00EA6357"/>
    <w:rsid w:val="00EA7160"/>
    <w:rsid w:val="00EB3D80"/>
    <w:rsid w:val="00EB4828"/>
    <w:rsid w:val="00EB663E"/>
    <w:rsid w:val="00EC051F"/>
    <w:rsid w:val="00EC0982"/>
    <w:rsid w:val="00ED3590"/>
    <w:rsid w:val="00EE722A"/>
    <w:rsid w:val="00EF2740"/>
    <w:rsid w:val="00EF3DB7"/>
    <w:rsid w:val="00EF4EFD"/>
    <w:rsid w:val="00F001E0"/>
    <w:rsid w:val="00F0145E"/>
    <w:rsid w:val="00F02BA0"/>
    <w:rsid w:val="00F03038"/>
    <w:rsid w:val="00F06837"/>
    <w:rsid w:val="00F07F60"/>
    <w:rsid w:val="00F1572B"/>
    <w:rsid w:val="00F219A1"/>
    <w:rsid w:val="00F24025"/>
    <w:rsid w:val="00F31F40"/>
    <w:rsid w:val="00F33D8D"/>
    <w:rsid w:val="00F37CA3"/>
    <w:rsid w:val="00F60D97"/>
    <w:rsid w:val="00F642B1"/>
    <w:rsid w:val="00F644AD"/>
    <w:rsid w:val="00F72451"/>
    <w:rsid w:val="00F74B10"/>
    <w:rsid w:val="00F7668C"/>
    <w:rsid w:val="00F76CD6"/>
    <w:rsid w:val="00F85C13"/>
    <w:rsid w:val="00F96BC7"/>
    <w:rsid w:val="00FA758F"/>
    <w:rsid w:val="00FB5384"/>
    <w:rsid w:val="00FB5579"/>
    <w:rsid w:val="00FC15CB"/>
    <w:rsid w:val="00FC1C56"/>
    <w:rsid w:val="00FC1CAD"/>
    <w:rsid w:val="00FC7A7E"/>
    <w:rsid w:val="00FD7012"/>
    <w:rsid w:val="00FE1763"/>
    <w:rsid w:val="00FF3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257A93E5"/>
  <w15:docId w15:val="{1D839E40-4298-47FF-8E50-54DD932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B1"/>
    <w:pPr>
      <w:spacing w:after="200" w:line="276" w:lineRule="auto"/>
    </w:pPr>
    <w:rPr>
      <w:rFonts w:eastAsia="Times New Roman"/>
      <w:sz w:val="22"/>
      <w:szCs w:val="22"/>
      <w:lang w:eastAsia="en-US"/>
    </w:rPr>
  </w:style>
  <w:style w:type="paragraph" w:styleId="Nadpis1">
    <w:name w:val="heading 1"/>
    <w:basedOn w:val="Normln"/>
    <w:next w:val="Normln"/>
    <w:link w:val="Nadpis1Char"/>
    <w:uiPriority w:val="99"/>
    <w:qFormat/>
    <w:rsid w:val="00886941"/>
    <w:pPr>
      <w:keepNext/>
      <w:keepLines/>
      <w:spacing w:before="480" w:after="0"/>
      <w:ind w:left="432" w:hanging="432"/>
      <w:jc w:val="center"/>
      <w:outlineLvl w:val="0"/>
    </w:pPr>
    <w:rPr>
      <w:b/>
      <w:bCs/>
      <w:sz w:val="28"/>
      <w:szCs w:val="28"/>
    </w:rPr>
  </w:style>
  <w:style w:type="paragraph" w:styleId="Nadpis2">
    <w:name w:val="heading 2"/>
    <w:basedOn w:val="Normln"/>
    <w:next w:val="Normln"/>
    <w:link w:val="Nadpis2Char"/>
    <w:uiPriority w:val="99"/>
    <w:qFormat/>
    <w:rsid w:val="002D09D4"/>
    <w:pPr>
      <w:keepNext/>
      <w:spacing w:before="240" w:after="60" w:line="240" w:lineRule="auto"/>
      <w:outlineLvl w:val="1"/>
    </w:pPr>
    <w:rPr>
      <w:rFonts w:ascii="Cambria" w:eastAsia="Calibri" w:hAnsi="Cambria"/>
      <w:b/>
      <w:i/>
      <w:sz w:val="28"/>
      <w:szCs w:val="20"/>
      <w:lang w:eastAsia="cs-CZ"/>
    </w:rPr>
  </w:style>
  <w:style w:type="paragraph" w:styleId="Nadpis3">
    <w:name w:val="heading 3"/>
    <w:basedOn w:val="Normln"/>
    <w:next w:val="Normln"/>
    <w:link w:val="Nadpis3Char"/>
    <w:uiPriority w:val="99"/>
    <w:qFormat/>
    <w:rsid w:val="0000584D"/>
    <w:pPr>
      <w:keepNext/>
      <w:keepLines/>
      <w:spacing w:before="40" w:after="0"/>
      <w:outlineLvl w:val="2"/>
    </w:pPr>
    <w:rPr>
      <w:rFonts w:ascii="Cambria" w:eastAsia="Calibri" w:hAnsi="Cambria"/>
      <w:color w:val="243F60"/>
      <w:sz w:val="24"/>
      <w:szCs w:val="24"/>
    </w:rPr>
  </w:style>
  <w:style w:type="paragraph" w:styleId="Nadpis4">
    <w:name w:val="heading 4"/>
    <w:basedOn w:val="Normln"/>
    <w:next w:val="Normln"/>
    <w:link w:val="Nadpis4Char"/>
    <w:uiPriority w:val="99"/>
    <w:qFormat/>
    <w:rsid w:val="00886941"/>
    <w:pPr>
      <w:keepNext/>
      <w:keepLines/>
      <w:spacing w:before="200" w:after="0"/>
      <w:ind w:left="864" w:hanging="864"/>
      <w:outlineLvl w:val="3"/>
    </w:pPr>
    <w:rPr>
      <w:rFonts w:ascii="Cambria" w:eastAsia="Calibri" w:hAnsi="Cambria"/>
      <w:b/>
      <w:bCs/>
      <w:i/>
      <w:iCs/>
      <w:color w:val="4F81BD"/>
    </w:rPr>
  </w:style>
  <w:style w:type="paragraph" w:styleId="Nadpis5">
    <w:name w:val="heading 5"/>
    <w:basedOn w:val="Normln"/>
    <w:next w:val="Normln"/>
    <w:link w:val="Nadpis5Char"/>
    <w:uiPriority w:val="99"/>
    <w:qFormat/>
    <w:rsid w:val="00886941"/>
    <w:pPr>
      <w:keepNext/>
      <w:keepLines/>
      <w:spacing w:before="200" w:after="0"/>
      <w:ind w:left="1008" w:hanging="1008"/>
      <w:outlineLvl w:val="4"/>
    </w:pPr>
    <w:rPr>
      <w:rFonts w:ascii="Cambria" w:eastAsia="Calibri" w:hAnsi="Cambria"/>
      <w:color w:val="243F60"/>
    </w:rPr>
  </w:style>
  <w:style w:type="paragraph" w:styleId="Nadpis6">
    <w:name w:val="heading 6"/>
    <w:basedOn w:val="Normln"/>
    <w:next w:val="Normln"/>
    <w:link w:val="Nadpis6Char"/>
    <w:uiPriority w:val="99"/>
    <w:qFormat/>
    <w:rsid w:val="00886941"/>
    <w:pPr>
      <w:keepNext/>
      <w:keepLines/>
      <w:spacing w:before="200" w:after="0"/>
      <w:ind w:left="1152" w:hanging="1152"/>
      <w:outlineLvl w:val="5"/>
    </w:pPr>
    <w:rPr>
      <w:rFonts w:ascii="Cambria" w:eastAsia="Calibri" w:hAnsi="Cambria"/>
      <w:i/>
      <w:iCs/>
      <w:color w:val="243F60"/>
    </w:rPr>
  </w:style>
  <w:style w:type="paragraph" w:styleId="Nadpis7">
    <w:name w:val="heading 7"/>
    <w:basedOn w:val="Normln"/>
    <w:next w:val="Normln"/>
    <w:link w:val="Nadpis7Char"/>
    <w:uiPriority w:val="99"/>
    <w:qFormat/>
    <w:rsid w:val="00886941"/>
    <w:pPr>
      <w:keepNext/>
      <w:keepLines/>
      <w:spacing w:before="200" w:after="0"/>
      <w:ind w:left="1296" w:hanging="1296"/>
      <w:outlineLvl w:val="6"/>
    </w:pPr>
    <w:rPr>
      <w:rFonts w:ascii="Cambria" w:eastAsia="Calibri" w:hAnsi="Cambria"/>
      <w:i/>
      <w:iCs/>
      <w:color w:val="404040"/>
    </w:rPr>
  </w:style>
  <w:style w:type="paragraph" w:styleId="Nadpis8">
    <w:name w:val="heading 8"/>
    <w:basedOn w:val="Normln"/>
    <w:next w:val="Normln"/>
    <w:link w:val="Nadpis8Char"/>
    <w:uiPriority w:val="99"/>
    <w:qFormat/>
    <w:rsid w:val="00886941"/>
    <w:pPr>
      <w:keepNext/>
      <w:keepLines/>
      <w:spacing w:before="200" w:after="0"/>
      <w:ind w:left="1440" w:hanging="1440"/>
      <w:outlineLvl w:val="7"/>
    </w:pPr>
    <w:rPr>
      <w:rFonts w:ascii="Cambria" w:eastAsia="Calibri" w:hAnsi="Cambria"/>
      <w:color w:val="404040"/>
      <w:sz w:val="20"/>
      <w:szCs w:val="20"/>
    </w:rPr>
  </w:style>
  <w:style w:type="paragraph" w:styleId="Nadpis9">
    <w:name w:val="heading 9"/>
    <w:basedOn w:val="Normln"/>
    <w:next w:val="Normln"/>
    <w:link w:val="Nadpis9Char"/>
    <w:uiPriority w:val="99"/>
    <w:qFormat/>
    <w:rsid w:val="00886941"/>
    <w:pPr>
      <w:keepNext/>
      <w:keepLines/>
      <w:spacing w:before="200" w:after="0"/>
      <w:ind w:left="1584" w:hanging="1584"/>
      <w:outlineLvl w:val="8"/>
    </w:pPr>
    <w:rPr>
      <w:rFonts w:ascii="Cambria" w:eastAsia="Calibri"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86941"/>
    <w:rPr>
      <w:rFonts w:eastAsia="Times New Roman"/>
      <w:b/>
      <w:sz w:val="28"/>
      <w:lang w:eastAsia="en-US"/>
    </w:rPr>
  </w:style>
  <w:style w:type="character" w:customStyle="1" w:styleId="Nadpis2Char">
    <w:name w:val="Nadpis 2 Char"/>
    <w:link w:val="Nadpis2"/>
    <w:uiPriority w:val="99"/>
    <w:locked/>
    <w:rsid w:val="002D09D4"/>
    <w:rPr>
      <w:rFonts w:ascii="Cambria" w:hAnsi="Cambria"/>
      <w:b/>
      <w:i/>
      <w:sz w:val="28"/>
    </w:rPr>
  </w:style>
  <w:style w:type="character" w:customStyle="1" w:styleId="Nadpis3Char">
    <w:name w:val="Nadpis 3 Char"/>
    <w:link w:val="Nadpis3"/>
    <w:uiPriority w:val="99"/>
    <w:locked/>
    <w:rsid w:val="0000584D"/>
    <w:rPr>
      <w:rFonts w:ascii="Cambria" w:hAnsi="Cambria"/>
      <w:color w:val="243F60"/>
      <w:sz w:val="24"/>
      <w:lang w:eastAsia="en-US"/>
    </w:rPr>
  </w:style>
  <w:style w:type="character" w:customStyle="1" w:styleId="Nadpis4Char">
    <w:name w:val="Nadpis 4 Char"/>
    <w:link w:val="Nadpis4"/>
    <w:uiPriority w:val="99"/>
    <w:locked/>
    <w:rsid w:val="00886941"/>
    <w:rPr>
      <w:rFonts w:ascii="Cambria" w:hAnsi="Cambria"/>
      <w:b/>
      <w:i/>
      <w:color w:val="4F81BD"/>
      <w:sz w:val="22"/>
      <w:lang w:eastAsia="en-US"/>
    </w:rPr>
  </w:style>
  <w:style w:type="character" w:customStyle="1" w:styleId="Nadpis5Char">
    <w:name w:val="Nadpis 5 Char"/>
    <w:link w:val="Nadpis5"/>
    <w:uiPriority w:val="99"/>
    <w:locked/>
    <w:rsid w:val="00886941"/>
    <w:rPr>
      <w:rFonts w:ascii="Cambria" w:hAnsi="Cambria"/>
      <w:color w:val="243F60"/>
      <w:sz w:val="22"/>
      <w:lang w:eastAsia="en-US"/>
    </w:rPr>
  </w:style>
  <w:style w:type="character" w:customStyle="1" w:styleId="Nadpis6Char">
    <w:name w:val="Nadpis 6 Char"/>
    <w:link w:val="Nadpis6"/>
    <w:uiPriority w:val="99"/>
    <w:locked/>
    <w:rsid w:val="00886941"/>
    <w:rPr>
      <w:rFonts w:ascii="Cambria" w:hAnsi="Cambria"/>
      <w:i/>
      <w:color w:val="243F60"/>
      <w:sz w:val="22"/>
      <w:lang w:eastAsia="en-US"/>
    </w:rPr>
  </w:style>
  <w:style w:type="character" w:customStyle="1" w:styleId="Nadpis7Char">
    <w:name w:val="Nadpis 7 Char"/>
    <w:link w:val="Nadpis7"/>
    <w:uiPriority w:val="99"/>
    <w:locked/>
    <w:rsid w:val="00886941"/>
    <w:rPr>
      <w:rFonts w:ascii="Cambria" w:hAnsi="Cambria"/>
      <w:i/>
      <w:color w:val="404040"/>
      <w:sz w:val="22"/>
      <w:lang w:eastAsia="en-US"/>
    </w:rPr>
  </w:style>
  <w:style w:type="character" w:customStyle="1" w:styleId="Nadpis8Char">
    <w:name w:val="Nadpis 8 Char"/>
    <w:link w:val="Nadpis8"/>
    <w:uiPriority w:val="99"/>
    <w:locked/>
    <w:rsid w:val="00886941"/>
    <w:rPr>
      <w:rFonts w:ascii="Cambria" w:hAnsi="Cambria"/>
      <w:color w:val="404040"/>
      <w:lang w:eastAsia="en-US"/>
    </w:rPr>
  </w:style>
  <w:style w:type="character" w:customStyle="1" w:styleId="Nadpis9Char">
    <w:name w:val="Nadpis 9 Char"/>
    <w:link w:val="Nadpis9"/>
    <w:uiPriority w:val="99"/>
    <w:locked/>
    <w:rsid w:val="00886941"/>
    <w:rPr>
      <w:rFonts w:ascii="Cambria" w:hAnsi="Cambria"/>
      <w:i/>
      <w:color w:val="404040"/>
      <w:lang w:eastAsia="en-US"/>
    </w:rPr>
  </w:style>
  <w:style w:type="paragraph" w:customStyle="1" w:styleId="BlockQuotation">
    <w:name w:val="Block Quotation"/>
    <w:basedOn w:val="Normln"/>
    <w:uiPriority w:val="99"/>
    <w:rsid w:val="002D09D4"/>
    <w:pPr>
      <w:spacing w:before="20" w:after="20" w:line="240" w:lineRule="auto"/>
      <w:ind w:left="426" w:right="425" w:hanging="426"/>
      <w:jc w:val="both"/>
    </w:pPr>
    <w:rPr>
      <w:rFonts w:ascii="Book Antiqua" w:eastAsia="Calibri" w:hAnsi="Book Antiqua"/>
      <w:szCs w:val="24"/>
      <w:lang w:eastAsia="cs-CZ"/>
    </w:rPr>
  </w:style>
  <w:style w:type="character" w:customStyle="1" w:styleId="Jmnosmluvnstrany">
    <w:name w:val="Jméno smluvní strany"/>
    <w:uiPriority w:val="99"/>
    <w:rsid w:val="002D09D4"/>
    <w:rPr>
      <w:b/>
      <w:sz w:val="28"/>
    </w:rPr>
  </w:style>
  <w:style w:type="paragraph" w:styleId="Odstavecseseznamem">
    <w:name w:val="List Paragraph"/>
    <w:basedOn w:val="Normln"/>
    <w:link w:val="OdstavecseseznamemChar"/>
    <w:uiPriority w:val="99"/>
    <w:qFormat/>
    <w:rsid w:val="00C921F6"/>
    <w:pPr>
      <w:ind w:left="708"/>
    </w:pPr>
    <w:rPr>
      <w:szCs w:val="20"/>
    </w:rPr>
  </w:style>
  <w:style w:type="paragraph" w:styleId="Zhlav">
    <w:name w:val="header"/>
    <w:basedOn w:val="Normln"/>
    <w:link w:val="ZhlavChar"/>
    <w:uiPriority w:val="99"/>
    <w:rsid w:val="002D09D4"/>
    <w:pPr>
      <w:tabs>
        <w:tab w:val="center" w:pos="4536"/>
        <w:tab w:val="right" w:pos="9072"/>
      </w:tabs>
    </w:pPr>
    <w:rPr>
      <w:rFonts w:eastAsia="Calibri"/>
      <w:szCs w:val="20"/>
    </w:rPr>
  </w:style>
  <w:style w:type="character" w:customStyle="1" w:styleId="ZhlavChar">
    <w:name w:val="Záhlaví Char"/>
    <w:link w:val="Zhlav"/>
    <w:uiPriority w:val="99"/>
    <w:locked/>
    <w:rsid w:val="002D09D4"/>
    <w:rPr>
      <w:sz w:val="22"/>
      <w:lang w:eastAsia="en-US"/>
    </w:rPr>
  </w:style>
  <w:style w:type="paragraph" w:styleId="Zpat">
    <w:name w:val="footer"/>
    <w:basedOn w:val="Normln"/>
    <w:link w:val="ZpatChar"/>
    <w:uiPriority w:val="99"/>
    <w:rsid w:val="002D09D4"/>
    <w:pPr>
      <w:tabs>
        <w:tab w:val="center" w:pos="4536"/>
        <w:tab w:val="right" w:pos="9072"/>
      </w:tabs>
    </w:pPr>
    <w:rPr>
      <w:rFonts w:eastAsia="Calibri"/>
      <w:szCs w:val="20"/>
    </w:rPr>
  </w:style>
  <w:style w:type="character" w:customStyle="1" w:styleId="ZpatChar">
    <w:name w:val="Zápatí Char"/>
    <w:link w:val="Zpat"/>
    <w:uiPriority w:val="99"/>
    <w:locked/>
    <w:rsid w:val="002D09D4"/>
    <w:rPr>
      <w:sz w:val="22"/>
      <w:lang w:eastAsia="en-US"/>
    </w:rPr>
  </w:style>
  <w:style w:type="character" w:styleId="Odkaznakoment">
    <w:name w:val="annotation reference"/>
    <w:uiPriority w:val="99"/>
    <w:semiHidden/>
    <w:rsid w:val="002D09D4"/>
    <w:rPr>
      <w:rFonts w:cs="Times New Roman"/>
      <w:sz w:val="16"/>
    </w:rPr>
  </w:style>
  <w:style w:type="paragraph" w:styleId="Textkomente">
    <w:name w:val="annotation text"/>
    <w:basedOn w:val="Normln"/>
    <w:link w:val="TextkomenteChar"/>
    <w:uiPriority w:val="99"/>
    <w:semiHidden/>
    <w:rsid w:val="002D09D4"/>
    <w:rPr>
      <w:sz w:val="20"/>
      <w:szCs w:val="20"/>
    </w:rPr>
  </w:style>
  <w:style w:type="character" w:customStyle="1" w:styleId="CommentTextChar">
    <w:name w:val="Comment Text Char"/>
    <w:uiPriority w:val="99"/>
    <w:semiHidden/>
    <w:locked/>
    <w:rsid w:val="002D09D4"/>
    <w:rPr>
      <w:lang w:eastAsia="en-US"/>
    </w:rPr>
  </w:style>
  <w:style w:type="paragraph" w:styleId="Pedmtkomente">
    <w:name w:val="annotation subject"/>
    <w:basedOn w:val="Textkomente"/>
    <w:next w:val="Textkomente"/>
    <w:link w:val="PedmtkomenteChar"/>
    <w:uiPriority w:val="99"/>
    <w:semiHidden/>
    <w:rsid w:val="002D09D4"/>
    <w:rPr>
      <w:rFonts w:eastAsia="Calibri"/>
      <w:b/>
    </w:rPr>
  </w:style>
  <w:style w:type="character" w:customStyle="1" w:styleId="PedmtkomenteChar">
    <w:name w:val="Předmět komentáře Char"/>
    <w:link w:val="Pedmtkomente"/>
    <w:uiPriority w:val="99"/>
    <w:semiHidden/>
    <w:locked/>
    <w:rsid w:val="002D09D4"/>
    <w:rPr>
      <w:b/>
      <w:lang w:eastAsia="en-US"/>
    </w:rPr>
  </w:style>
  <w:style w:type="paragraph" w:styleId="Textbubliny">
    <w:name w:val="Balloon Text"/>
    <w:basedOn w:val="Normln"/>
    <w:link w:val="TextbublinyChar"/>
    <w:uiPriority w:val="99"/>
    <w:semiHidden/>
    <w:rsid w:val="002D09D4"/>
    <w:pPr>
      <w:spacing w:after="0" w:line="240" w:lineRule="auto"/>
    </w:pPr>
    <w:rPr>
      <w:rFonts w:ascii="Tahoma" w:eastAsia="Calibri" w:hAnsi="Tahoma"/>
      <w:sz w:val="16"/>
      <w:szCs w:val="20"/>
    </w:rPr>
  </w:style>
  <w:style w:type="character" w:customStyle="1" w:styleId="TextbublinyChar">
    <w:name w:val="Text bubliny Char"/>
    <w:link w:val="Textbubliny"/>
    <w:uiPriority w:val="99"/>
    <w:semiHidden/>
    <w:locked/>
    <w:rsid w:val="002D09D4"/>
    <w:rPr>
      <w:rFonts w:ascii="Tahoma" w:hAnsi="Tahoma"/>
      <w:sz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uiPriority w:val="99"/>
    <w:rsid w:val="002D09D4"/>
    <w:pPr>
      <w:tabs>
        <w:tab w:val="left" w:pos="360"/>
      </w:tabs>
      <w:spacing w:before="120" w:after="20" w:line="240" w:lineRule="auto"/>
      <w:ind w:left="360" w:hanging="360"/>
      <w:jc w:val="both"/>
    </w:pPr>
    <w:rPr>
      <w:rFonts w:ascii="Book Antiqua" w:eastAsia="Calibri" w:hAnsi="Book Antiqua"/>
      <w:sz w:val="20"/>
      <w:szCs w:val="24"/>
      <w:lang w:eastAsia="cs-CZ"/>
    </w:rPr>
  </w:style>
  <w:style w:type="character" w:customStyle="1" w:styleId="NormalIndentChar1">
    <w:name w:val="Normal Indent Char1"/>
    <w:aliases w:val="Normal Indent Char2 Char,Normal Indent Char Char Char,Normal Indent Char2 Char Char Char,Normal Indent Char1 Char Char Char Char,Normal Indent Char Char Char Char Char Char,Normal Indent Char Char1 Char Char Char,Char Char"/>
    <w:uiPriority w:val="99"/>
    <w:locked/>
    <w:rsid w:val="002D09D4"/>
    <w:rPr>
      <w:rFonts w:ascii="Book Antiqua" w:hAnsi="Book Antiqua"/>
      <w:sz w:val="24"/>
    </w:rPr>
  </w:style>
  <w:style w:type="paragraph" w:customStyle="1" w:styleId="Odstavecseseznamem1">
    <w:name w:val="Odstavec se seznamem1"/>
    <w:basedOn w:val="Normln"/>
    <w:uiPriority w:val="99"/>
    <w:rsid w:val="002D09D4"/>
    <w:pPr>
      <w:ind w:left="708"/>
    </w:pPr>
  </w:style>
  <w:style w:type="character" w:customStyle="1" w:styleId="OdstavecseseznamemChar">
    <w:name w:val="Odstavec se seznamem Char"/>
    <w:link w:val="Odstavecseseznamem"/>
    <w:uiPriority w:val="99"/>
    <w:locked/>
    <w:rsid w:val="003A5B6F"/>
    <w:rPr>
      <w:rFonts w:eastAsia="Times New Roman"/>
      <w:sz w:val="22"/>
      <w:lang w:eastAsia="en-US"/>
    </w:rPr>
  </w:style>
  <w:style w:type="paragraph" w:styleId="Bezmezer">
    <w:name w:val="No Spacing"/>
    <w:uiPriority w:val="99"/>
    <w:qFormat/>
    <w:rsid w:val="002B2E75"/>
    <w:rPr>
      <w:sz w:val="22"/>
      <w:szCs w:val="22"/>
      <w:lang w:eastAsia="en-US"/>
    </w:rPr>
  </w:style>
  <w:style w:type="character" w:customStyle="1" w:styleId="TextkomenteChar">
    <w:name w:val="Text komentáře Char"/>
    <w:link w:val="Textkomente"/>
    <w:uiPriority w:val="99"/>
    <w:semiHidden/>
    <w:locked/>
    <w:rsid w:val="00244759"/>
    <w:rPr>
      <w:rFonts w:eastAsia="Times New Roman"/>
      <w:lang w:eastAsia="en-US"/>
    </w:rPr>
  </w:style>
  <w:style w:type="paragraph" w:styleId="Zkladntext">
    <w:name w:val="Body Text"/>
    <w:basedOn w:val="Normln"/>
    <w:link w:val="ZkladntextChar"/>
    <w:uiPriority w:val="99"/>
    <w:rsid w:val="00533800"/>
    <w:pPr>
      <w:spacing w:after="0" w:line="240" w:lineRule="auto"/>
      <w:ind w:right="2693"/>
    </w:pPr>
    <w:rPr>
      <w:rFonts w:ascii="Arial" w:eastAsia="Calibri" w:hAnsi="Arial"/>
      <w:sz w:val="24"/>
      <w:szCs w:val="20"/>
      <w:lang w:eastAsia="cs-CZ"/>
    </w:rPr>
  </w:style>
  <w:style w:type="character" w:customStyle="1" w:styleId="ZkladntextChar">
    <w:name w:val="Základní text Char"/>
    <w:link w:val="Zkladntext"/>
    <w:uiPriority w:val="99"/>
    <w:locked/>
    <w:rsid w:val="00533800"/>
    <w:rPr>
      <w:rFonts w:ascii="Arial" w:hAnsi="Arial"/>
      <w:sz w:val="24"/>
    </w:rPr>
  </w:style>
  <w:style w:type="character" w:customStyle="1" w:styleId="neplatne1">
    <w:name w:val="neplatne1"/>
    <w:uiPriority w:val="99"/>
    <w:rsid w:val="00533800"/>
  </w:style>
  <w:style w:type="paragraph" w:customStyle="1" w:styleId="NormalText">
    <w:name w:val="Normal Text"/>
    <w:basedOn w:val="Normln"/>
    <w:uiPriority w:val="99"/>
    <w:rsid w:val="00533800"/>
    <w:pPr>
      <w:suppressAutoHyphens/>
      <w:spacing w:before="240" w:after="0" w:line="280" w:lineRule="atLeast"/>
      <w:jc w:val="both"/>
    </w:pPr>
    <w:rPr>
      <w:rFonts w:ascii="Arial" w:eastAsia="Calibri" w:hAnsi="Arial" w:cs="Arial"/>
      <w:spacing w:val="4"/>
      <w:sz w:val="20"/>
      <w:szCs w:val="20"/>
      <w:lang w:val="de-AT" w:eastAsia="zh-CN"/>
    </w:rPr>
  </w:style>
  <w:style w:type="character" w:styleId="Hypertextovodkaz">
    <w:name w:val="Hyperlink"/>
    <w:uiPriority w:val="99"/>
    <w:rsid w:val="00EC0982"/>
    <w:rPr>
      <w:rFonts w:cs="Times New Roman"/>
      <w:color w:val="0000FF"/>
      <w:u w:val="single"/>
    </w:rPr>
  </w:style>
  <w:style w:type="paragraph" w:customStyle="1" w:styleId="Tabletext">
    <w:name w:val="Table text"/>
    <w:basedOn w:val="Normln"/>
    <w:uiPriority w:val="99"/>
    <w:rsid w:val="00E714AC"/>
    <w:pPr>
      <w:spacing w:after="0" w:line="240" w:lineRule="auto"/>
      <w:ind w:firstLine="360"/>
    </w:pPr>
    <w:rPr>
      <w:rFonts w:ascii="Arial" w:eastAsia="Calibri" w:hAnsi="Arial"/>
      <w:szCs w:val="24"/>
      <w:lang w:val="en-US"/>
    </w:rPr>
  </w:style>
  <w:style w:type="paragraph" w:customStyle="1" w:styleId="Tableheader">
    <w:name w:val="Table header"/>
    <w:basedOn w:val="Normln"/>
    <w:autoRedefine/>
    <w:uiPriority w:val="99"/>
    <w:rsid w:val="00E714AC"/>
    <w:pPr>
      <w:shd w:val="clear" w:color="auto" w:fill="E0E0E0"/>
      <w:spacing w:after="0" w:line="240" w:lineRule="auto"/>
      <w:jc w:val="center"/>
    </w:pPr>
    <w:rPr>
      <w:rFonts w:ascii="Arial" w:eastAsia="Calibri" w:hAnsi="Arial"/>
      <w:b/>
      <w:szCs w:val="24"/>
      <w:lang w:val="en-US"/>
    </w:rPr>
  </w:style>
  <w:style w:type="paragraph" w:styleId="Obsah1">
    <w:name w:val="toc 1"/>
    <w:basedOn w:val="Normln"/>
    <w:next w:val="Normln"/>
    <w:autoRedefine/>
    <w:uiPriority w:val="99"/>
    <w:locked/>
    <w:rsid w:val="00E714AC"/>
    <w:pPr>
      <w:tabs>
        <w:tab w:val="left" w:pos="440"/>
        <w:tab w:val="left" w:pos="709"/>
        <w:tab w:val="right" w:leader="dot" w:pos="9710"/>
      </w:tabs>
      <w:spacing w:after="0" w:line="240" w:lineRule="auto"/>
      <w:ind w:firstLine="360"/>
    </w:pPr>
    <w:rPr>
      <w:rFonts w:ascii="Arial" w:eastAsia="Calibri" w:hAnsi="Arial"/>
      <w:b/>
      <w:smallCaps/>
      <w:lang w:val="en-US"/>
    </w:rPr>
  </w:style>
  <w:style w:type="paragraph" w:styleId="Obsah2">
    <w:name w:val="toc 2"/>
    <w:basedOn w:val="Normln"/>
    <w:next w:val="Normln"/>
    <w:autoRedefine/>
    <w:uiPriority w:val="99"/>
    <w:locked/>
    <w:rsid w:val="00E714AC"/>
    <w:pPr>
      <w:tabs>
        <w:tab w:val="left" w:pos="993"/>
        <w:tab w:val="right" w:leader="dot" w:pos="9710"/>
      </w:tabs>
      <w:spacing w:after="0" w:line="240" w:lineRule="auto"/>
      <w:ind w:left="198" w:firstLine="360"/>
      <w:jc w:val="both"/>
    </w:pPr>
    <w:rPr>
      <w:rFonts w:ascii="Arial" w:eastAsia="Calibri" w:hAnsi="Arial"/>
      <w:smallCaps/>
      <w:lang w:val="en-US"/>
    </w:rPr>
  </w:style>
  <w:style w:type="paragraph" w:customStyle="1" w:styleId="Odstavecseseznamem2">
    <w:name w:val="Odstavec se seznamem2"/>
    <w:basedOn w:val="Normln"/>
    <w:uiPriority w:val="99"/>
    <w:rsid w:val="00E714AC"/>
    <w:pPr>
      <w:spacing w:after="0" w:line="240" w:lineRule="auto"/>
      <w:ind w:left="720" w:firstLine="360"/>
      <w:contextualSpacing/>
    </w:pPr>
    <w:rPr>
      <w:rFonts w:ascii="Arial" w:eastAsia="Calibri" w:hAnsi="Arial"/>
      <w:lang w:val="en-US"/>
    </w:rPr>
  </w:style>
  <w:style w:type="paragraph" w:styleId="Prosttext">
    <w:name w:val="Plain Text"/>
    <w:basedOn w:val="Normln"/>
    <w:link w:val="ProsttextChar"/>
    <w:uiPriority w:val="99"/>
    <w:rsid w:val="00E714AC"/>
    <w:pPr>
      <w:spacing w:before="100" w:beforeAutospacing="1" w:after="100" w:afterAutospacing="1" w:line="240" w:lineRule="auto"/>
    </w:pPr>
    <w:rPr>
      <w:sz w:val="24"/>
      <w:szCs w:val="20"/>
      <w:lang w:eastAsia="cs-CZ"/>
    </w:rPr>
  </w:style>
  <w:style w:type="character" w:customStyle="1" w:styleId="PlainTextChar">
    <w:name w:val="Plain Text Char"/>
    <w:uiPriority w:val="99"/>
    <w:semiHidden/>
    <w:locked/>
    <w:rsid w:val="00F37CA3"/>
    <w:rPr>
      <w:rFonts w:ascii="Courier New" w:hAnsi="Courier New"/>
      <w:sz w:val="20"/>
      <w:lang w:eastAsia="en-US"/>
    </w:rPr>
  </w:style>
  <w:style w:type="character" w:customStyle="1" w:styleId="ProsttextChar">
    <w:name w:val="Prostý text Char"/>
    <w:link w:val="Prosttext"/>
    <w:uiPriority w:val="99"/>
    <w:locked/>
    <w:rsid w:val="00E714AC"/>
    <w:rPr>
      <w:rFonts w:eastAsia="Times New Roman"/>
      <w:sz w:val="24"/>
      <w:lang w:val="cs-CZ" w:eastAsia="cs-CZ"/>
    </w:rPr>
  </w:style>
  <w:style w:type="paragraph" w:customStyle="1" w:styleId="mcntmsonormal3">
    <w:name w:val="mcntmsonormal3"/>
    <w:basedOn w:val="Normln"/>
    <w:uiPriority w:val="99"/>
    <w:rsid w:val="00E714AC"/>
    <w:pPr>
      <w:spacing w:after="0" w:line="240" w:lineRule="auto"/>
    </w:pPr>
    <w:rPr>
      <w:rFonts w:ascii="Times New Roman" w:hAnsi="Times New Roman"/>
      <w:sz w:val="24"/>
      <w:szCs w:val="24"/>
      <w:lang w:eastAsia="cs-CZ"/>
    </w:rPr>
  </w:style>
  <w:style w:type="paragraph" w:styleId="Revize">
    <w:name w:val="Revision"/>
    <w:hidden/>
    <w:uiPriority w:val="99"/>
    <w:semiHidden/>
    <w:rsid w:val="00CA0E2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63314">
      <w:marLeft w:val="0"/>
      <w:marRight w:val="0"/>
      <w:marTop w:val="0"/>
      <w:marBottom w:val="0"/>
      <w:divBdr>
        <w:top w:val="none" w:sz="0" w:space="0" w:color="auto"/>
        <w:left w:val="none" w:sz="0" w:space="0" w:color="auto"/>
        <w:bottom w:val="none" w:sz="0" w:space="0" w:color="auto"/>
        <w:right w:val="none" w:sz="0" w:space="0" w:color="auto"/>
      </w:divBdr>
    </w:div>
    <w:div w:id="957563315">
      <w:marLeft w:val="0"/>
      <w:marRight w:val="0"/>
      <w:marTop w:val="0"/>
      <w:marBottom w:val="0"/>
      <w:divBdr>
        <w:top w:val="none" w:sz="0" w:space="0" w:color="auto"/>
        <w:left w:val="none" w:sz="0" w:space="0" w:color="auto"/>
        <w:bottom w:val="none" w:sz="0" w:space="0" w:color="auto"/>
        <w:right w:val="none" w:sz="0" w:space="0" w:color="auto"/>
      </w:divBdr>
    </w:div>
    <w:div w:id="957563316">
      <w:marLeft w:val="0"/>
      <w:marRight w:val="0"/>
      <w:marTop w:val="0"/>
      <w:marBottom w:val="0"/>
      <w:divBdr>
        <w:top w:val="none" w:sz="0" w:space="0" w:color="auto"/>
        <w:left w:val="none" w:sz="0" w:space="0" w:color="auto"/>
        <w:bottom w:val="none" w:sz="0" w:space="0" w:color="auto"/>
        <w:right w:val="none" w:sz="0" w:space="0" w:color="auto"/>
      </w:divBdr>
    </w:div>
    <w:div w:id="957563317">
      <w:marLeft w:val="0"/>
      <w:marRight w:val="0"/>
      <w:marTop w:val="0"/>
      <w:marBottom w:val="0"/>
      <w:divBdr>
        <w:top w:val="none" w:sz="0" w:space="0" w:color="auto"/>
        <w:left w:val="none" w:sz="0" w:space="0" w:color="auto"/>
        <w:bottom w:val="none" w:sz="0" w:space="0" w:color="auto"/>
        <w:right w:val="none" w:sz="0" w:space="0" w:color="auto"/>
      </w:divBdr>
    </w:div>
    <w:div w:id="957563318">
      <w:marLeft w:val="0"/>
      <w:marRight w:val="0"/>
      <w:marTop w:val="0"/>
      <w:marBottom w:val="0"/>
      <w:divBdr>
        <w:top w:val="none" w:sz="0" w:space="0" w:color="auto"/>
        <w:left w:val="none" w:sz="0" w:space="0" w:color="auto"/>
        <w:bottom w:val="none" w:sz="0" w:space="0" w:color="auto"/>
        <w:right w:val="none" w:sz="0" w:space="0" w:color="auto"/>
      </w:divBdr>
    </w:div>
    <w:div w:id="957563319">
      <w:marLeft w:val="0"/>
      <w:marRight w:val="0"/>
      <w:marTop w:val="0"/>
      <w:marBottom w:val="0"/>
      <w:divBdr>
        <w:top w:val="none" w:sz="0" w:space="0" w:color="auto"/>
        <w:left w:val="none" w:sz="0" w:space="0" w:color="auto"/>
        <w:bottom w:val="none" w:sz="0" w:space="0" w:color="auto"/>
        <w:right w:val="none" w:sz="0" w:space="0" w:color="auto"/>
      </w:divBdr>
    </w:div>
    <w:div w:id="957563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3</Pages>
  <Words>983</Words>
  <Characters>5803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Vavřina Zbyněk</dc:creator>
  <cp:keywords/>
  <dc:description/>
  <cp:lastModifiedBy>Morávková Ivana</cp:lastModifiedBy>
  <cp:revision>6</cp:revision>
  <cp:lastPrinted>2023-04-04T07:48:00Z</cp:lastPrinted>
  <dcterms:created xsi:type="dcterms:W3CDTF">2025-02-21T08:50:00Z</dcterms:created>
  <dcterms:modified xsi:type="dcterms:W3CDTF">2025-04-02T12:49:00Z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0x010100837163B586FB8A4BB96F90D306C85EEF</vt:lpwstr>
  </property>
</Properties>
</file>