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16CFFA9C" w14:textId="77777777" w:rsidR="009854CB" w:rsidRPr="00231BC6" w:rsidRDefault="009854CB" w:rsidP="009854CB">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PHARMOS, a.s.</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43CDDFC7" w14:textId="77777777" w:rsidR="009854CB" w:rsidRPr="00231BC6" w:rsidRDefault="009854CB" w:rsidP="009854CB">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u Krajského soudu v Ostravě,</w:t>
      </w:r>
      <w:r w:rsidRPr="00231BC6">
        <w:rPr>
          <w:rFonts w:ascii="Tahoma" w:eastAsia="Times New Roman" w:hAnsi="Tahoma" w:cs="Tahoma"/>
          <w:sz w:val="16"/>
          <w:szCs w:val="16"/>
          <w:lang w:eastAsia="cs-CZ"/>
        </w:rPr>
        <w:t xml:space="preserve"> oddíl</w:t>
      </w:r>
      <w:r>
        <w:rPr>
          <w:rFonts w:ascii="Tahoma" w:eastAsia="Times New Roman" w:hAnsi="Tahoma" w:cs="Tahoma"/>
          <w:sz w:val="16"/>
          <w:szCs w:val="16"/>
          <w:lang w:eastAsia="cs-CZ"/>
        </w:rPr>
        <w:t xml:space="preserve"> B</w:t>
      </w:r>
      <w:r w:rsidRPr="00231BC6">
        <w:rPr>
          <w:rFonts w:ascii="Tahoma" w:eastAsia="Times New Roman" w:hAnsi="Tahoma" w:cs="Tahoma"/>
          <w:sz w:val="16"/>
          <w:szCs w:val="16"/>
          <w:lang w:eastAsia="cs-CZ"/>
        </w:rPr>
        <w:t>.</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vložka</w:t>
      </w:r>
      <w:r>
        <w:rPr>
          <w:rFonts w:ascii="Tahoma" w:eastAsia="Times New Roman" w:hAnsi="Tahoma" w:cs="Tahoma"/>
          <w:sz w:val="16"/>
          <w:szCs w:val="16"/>
          <w:lang w:eastAsia="cs-CZ"/>
        </w:rPr>
        <w:t xml:space="preserve"> 188</w:t>
      </w:r>
      <w:r w:rsidRPr="00231BC6">
        <w:rPr>
          <w:rFonts w:ascii="Tahoma" w:eastAsia="Times New Roman" w:hAnsi="Tahoma" w:cs="Tahoma"/>
          <w:sz w:val="16"/>
          <w:szCs w:val="16"/>
          <w:lang w:eastAsia="cs-CZ"/>
        </w:rPr>
        <w:tab/>
      </w:r>
    </w:p>
    <w:p w14:paraId="4C0EBC78" w14:textId="77777777" w:rsidR="009854CB" w:rsidRPr="00231BC6" w:rsidRDefault="009854CB" w:rsidP="009854CB">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Těšínská 1349/296, 716 00 Ostrava - Radvanice</w:t>
      </w:r>
    </w:p>
    <w:p w14:paraId="6C612600" w14:textId="0598A5D9" w:rsidR="009854CB" w:rsidRPr="00231BC6" w:rsidRDefault="009854CB" w:rsidP="009854CB">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w:t>
      </w:r>
      <w:r>
        <w:rPr>
          <w:rFonts w:ascii="Tahoma" w:eastAsia="Times New Roman" w:hAnsi="Tahoma" w:cs="Tahoma"/>
          <w:sz w:val="16"/>
          <w:szCs w:val="16"/>
          <w:lang w:eastAsia="cs-CZ"/>
        </w:rPr>
        <w:t>19010290,</w:t>
      </w:r>
      <w:r w:rsidRPr="00231BC6">
        <w:rPr>
          <w:rFonts w:ascii="Tahoma" w:eastAsia="Times New Roman" w:hAnsi="Tahoma" w:cs="Tahoma"/>
          <w:sz w:val="16"/>
          <w:szCs w:val="16"/>
          <w:lang w:eastAsia="cs-CZ"/>
        </w:rPr>
        <w:tab/>
        <w:t xml:space="preserve">DIČ: </w:t>
      </w:r>
      <w:r>
        <w:rPr>
          <w:rFonts w:ascii="Tahoma" w:eastAsia="Times New Roman" w:hAnsi="Tahoma" w:cs="Tahoma"/>
          <w:sz w:val="16"/>
          <w:szCs w:val="16"/>
          <w:lang w:eastAsia="cs-CZ"/>
        </w:rPr>
        <w:t>CZ19010290</w:t>
      </w:r>
    </w:p>
    <w:p w14:paraId="65FBC91B" w14:textId="77777777" w:rsidR="009854CB" w:rsidRPr="00231BC6" w:rsidRDefault="009854CB" w:rsidP="009F00AC">
      <w:pPr>
        <w:tabs>
          <w:tab w:val="left" w:pos="2977"/>
        </w:tabs>
        <w:spacing w:after="0" w:line="240" w:lineRule="auto"/>
        <w:ind w:left="2970" w:hanging="2970"/>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PharmDr. Jiří Korta, předseda představenstva, Ing. Ondřej Moravec, člen představenstva, Ing. Ivo Přibyl, člen představenstva</w:t>
      </w:r>
    </w:p>
    <w:p w14:paraId="075EFB6F" w14:textId="77777777" w:rsidR="009854CB" w:rsidRPr="00231BC6" w:rsidRDefault="009854CB" w:rsidP="009854CB">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Komerční banka, a.s.</w:t>
      </w:r>
    </w:p>
    <w:p w14:paraId="61E09701" w14:textId="036175FF" w:rsidR="009854CB" w:rsidRDefault="009854CB" w:rsidP="009854CB">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Pr>
          <w:rFonts w:ascii="Tahoma" w:eastAsia="Times New Roman" w:hAnsi="Tahoma" w:cs="Tahoma"/>
          <w:sz w:val="16"/>
          <w:szCs w:val="16"/>
          <w:lang w:eastAsia="cs-CZ"/>
        </w:rPr>
        <w:tab/>
      </w:r>
      <w:r>
        <w:rPr>
          <w:rFonts w:ascii="Tahoma" w:eastAsia="Times New Roman" w:hAnsi="Tahoma" w:cs="Tahoma"/>
          <w:sz w:val="16"/>
          <w:szCs w:val="16"/>
          <w:lang w:eastAsia="cs-CZ"/>
        </w:rPr>
        <w:tab/>
      </w:r>
      <w:r>
        <w:rPr>
          <w:rFonts w:ascii="Tahoma" w:eastAsia="Times New Roman" w:hAnsi="Tahoma" w:cs="Tahoma"/>
          <w:sz w:val="16"/>
          <w:szCs w:val="16"/>
          <w:lang w:eastAsia="cs-CZ"/>
        </w:rPr>
        <w:tab/>
        <w:t xml:space="preserve">  </w:t>
      </w:r>
      <w:r w:rsidR="009F00AC">
        <w:rPr>
          <w:rFonts w:ascii="Tahoma" w:eastAsia="Times New Roman" w:hAnsi="Tahoma" w:cs="Tahoma"/>
          <w:sz w:val="16"/>
          <w:szCs w:val="16"/>
          <w:lang w:eastAsia="cs-CZ"/>
        </w:rPr>
        <w:t xml:space="preserve"> </w:t>
      </w:r>
      <w:r w:rsidRPr="003A7980">
        <w:rPr>
          <w:rFonts w:ascii="Tahoma" w:eastAsia="Times New Roman" w:hAnsi="Tahoma" w:cs="Tahoma"/>
          <w:sz w:val="16"/>
          <w:szCs w:val="16"/>
          <w:lang w:eastAsia="cs-CZ"/>
        </w:rPr>
        <w:t>7712140257/0100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95506B8"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F40BE8">
        <w:rPr>
          <w:rFonts w:ascii="Tahoma" w:eastAsia="Times New Roman" w:hAnsi="Tahoma" w:cs="Tahoma"/>
          <w:sz w:val="16"/>
          <w:szCs w:val="16"/>
          <w:lang w:eastAsia="cs-CZ"/>
        </w:rPr>
        <w:t xml:space="preserve">  </w:t>
      </w:r>
      <w:r w:rsidR="00CF0B6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 xml:space="preserve">U Nemocnice 499/2, 128 08 Praha 2 </w:t>
      </w:r>
    </w:p>
    <w:p w14:paraId="416895B5" w14:textId="707978FC"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000 64 165    </w:t>
      </w:r>
      <w:r w:rsidR="009F00AC">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F40BE8">
        <w:rPr>
          <w:rFonts w:ascii="Tahoma" w:eastAsia="Times New Roman" w:hAnsi="Tahoma" w:cs="Tahoma"/>
          <w:sz w:val="16"/>
          <w:szCs w:val="16"/>
          <w:lang w:eastAsia="cs-CZ"/>
        </w:rPr>
        <w:t xml:space="preserve">  </w:t>
      </w:r>
      <w:r w:rsidR="000E561D">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DIČ: CZ00064165</w:t>
      </w:r>
    </w:p>
    <w:p w14:paraId="6444101A" w14:textId="7F235FA4"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F40BE8">
        <w:rPr>
          <w:rFonts w:ascii="Tahoma" w:eastAsia="Times New Roman" w:hAnsi="Tahoma" w:cs="Tahoma"/>
          <w:sz w:val="16"/>
          <w:szCs w:val="16"/>
          <w:lang w:eastAsia="cs-CZ"/>
        </w:rPr>
        <w:t xml:space="preserve">  </w:t>
      </w:r>
      <w:r w:rsidR="000E561D">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prof. MUDr. Davidem Feltlem, Ph.D., MBA, ředitelem</w:t>
      </w:r>
    </w:p>
    <w:p w14:paraId="222A9D00" w14:textId="0B191FC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F40BE8">
        <w:rPr>
          <w:rFonts w:ascii="Tahoma" w:eastAsia="Times New Roman" w:hAnsi="Tahoma" w:cs="Tahoma"/>
          <w:sz w:val="16"/>
          <w:szCs w:val="16"/>
          <w:lang w:eastAsia="cs-CZ"/>
        </w:rPr>
        <w:t xml:space="preserve">  </w:t>
      </w:r>
      <w:r w:rsidR="000E561D">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ČNB</w:t>
      </w:r>
    </w:p>
    <w:p w14:paraId="57D5BD86" w14:textId="5DE4B8E2"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9F00AC">
        <w:rPr>
          <w:rFonts w:ascii="Tahoma" w:eastAsia="Times New Roman" w:hAnsi="Tahoma" w:cs="Tahoma"/>
          <w:sz w:val="16"/>
          <w:szCs w:val="16"/>
          <w:lang w:eastAsia="cs-CZ"/>
        </w:rPr>
        <w:tab/>
      </w:r>
      <w:r w:rsidR="00F40BE8">
        <w:rPr>
          <w:rFonts w:ascii="Tahoma" w:eastAsia="Times New Roman" w:hAnsi="Tahoma" w:cs="Tahoma"/>
          <w:sz w:val="16"/>
          <w:szCs w:val="16"/>
          <w:lang w:eastAsia="cs-CZ"/>
        </w:rPr>
        <w:t xml:space="preserve">  </w:t>
      </w:r>
      <w:r w:rsidR="000E561D">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B9D1D5F"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w:t>
      </w:r>
      <w:r w:rsidRPr="00B9703A">
        <w:rPr>
          <w:rFonts w:ascii="Tahoma" w:hAnsi="Tahoma" w:cs="Tahoma"/>
          <w:sz w:val="16"/>
          <w:szCs w:val="16"/>
        </w:rPr>
        <w:t xml:space="preserve">veřejnou zakázku </w:t>
      </w:r>
      <w:r w:rsidRPr="00B9703A">
        <w:rPr>
          <w:rFonts w:ascii="Tahoma" w:hAnsi="Tahoma" w:cs="Tahoma"/>
          <w:b/>
          <w:bCs/>
          <w:sz w:val="16"/>
          <w:szCs w:val="16"/>
        </w:rPr>
        <w:t>DYNAMICKÝ NÁKUPNÍ SYSTÉM PRO PRŮBĚŽNÉ A OPAKOVANÉ NÁKUPY LÉČIVÝCH PŘÍPRAVKŮ</w:t>
      </w:r>
      <w:r w:rsidR="001A025B" w:rsidRPr="00B9703A">
        <w:rPr>
          <w:rFonts w:ascii="Tahoma" w:hAnsi="Tahoma" w:cs="Tahoma"/>
          <w:b/>
          <w:bCs/>
          <w:sz w:val="16"/>
          <w:szCs w:val="16"/>
        </w:rPr>
        <w:t xml:space="preserve"> </w:t>
      </w:r>
      <w:r w:rsidR="004B4784" w:rsidRPr="00B9703A">
        <w:rPr>
          <w:rFonts w:ascii="Tahoma" w:hAnsi="Tahoma" w:cs="Tahoma"/>
          <w:b/>
          <w:bCs/>
          <w:sz w:val="16"/>
          <w:szCs w:val="16"/>
        </w:rPr>
        <w:t>– leden_12/2025 - AVATROMBOPAG-MALEINÁT</w:t>
      </w:r>
      <w:r w:rsidR="00B9703A">
        <w:rPr>
          <w:rFonts w:ascii="Tahoma" w:hAnsi="Tahoma" w:cs="Tahoma"/>
          <w:b/>
          <w:bCs/>
          <w:sz w:val="16"/>
          <w:szCs w:val="16"/>
        </w:rPr>
        <w:t>,</w:t>
      </w:r>
      <w:r w:rsidR="00B9703A">
        <w:rPr>
          <w:rFonts w:ascii="Tahoma" w:hAnsi="Tahoma" w:cs="Tahoma"/>
          <w:b/>
          <w:bCs/>
          <w:sz w:val="16"/>
          <w:szCs w:val="16"/>
        </w:rPr>
        <w:br/>
      </w:r>
      <w:r w:rsidRPr="00B9703A">
        <w:rPr>
          <w:rFonts w:ascii="Tahoma" w:hAnsi="Tahoma" w:cs="Tahoma"/>
          <w:sz w:val="16"/>
          <w:szCs w:val="16"/>
        </w:rPr>
        <w:t xml:space="preserve">ID veřejné zakázky na profilu zadavatele: </w:t>
      </w:r>
      <w:r w:rsidR="00B9703A" w:rsidRPr="00B9703A">
        <w:rPr>
          <w:rFonts w:ascii="Tahoma" w:hAnsi="Tahoma" w:cs="Tahoma"/>
          <w:sz w:val="16"/>
          <w:szCs w:val="16"/>
        </w:rPr>
        <w:t>VZ0209996</w:t>
      </w:r>
      <w:r w:rsidR="00B9703A">
        <w:rPr>
          <w:rFonts w:ascii="Tahoma" w:hAnsi="Tahoma" w:cs="Tahoma"/>
          <w:sz w:val="16"/>
          <w:szCs w:val="16"/>
        </w:rPr>
        <w:t>,</w:t>
      </w:r>
      <w:r w:rsidRPr="00B9703A">
        <w:rPr>
          <w:rFonts w:ascii="Tahoma" w:hAnsi="Tahoma" w:cs="Tahoma"/>
          <w:b/>
          <w:bCs/>
          <w:sz w:val="16"/>
          <w:szCs w:val="16"/>
        </w:rPr>
        <w:t xml:space="preserve"> </w:t>
      </w:r>
      <w:r w:rsidRPr="00B9703A">
        <w:rPr>
          <w:rFonts w:ascii="Tahoma" w:hAnsi="Tahoma" w:cs="Tahoma"/>
          <w:sz w:val="16"/>
          <w:szCs w:val="16"/>
        </w:rPr>
        <w:t xml:space="preserve">ze </w:t>
      </w:r>
      <w:r w:rsidR="00B9703A" w:rsidRPr="00B9703A">
        <w:rPr>
          <w:rFonts w:ascii="Tahoma" w:hAnsi="Tahoma" w:cs="Tahoma"/>
          <w:sz w:val="16"/>
          <w:szCs w:val="16"/>
        </w:rPr>
        <w:t>dne 30. 1. 2025,</w:t>
      </w:r>
      <w:r w:rsidR="00B9703A" w:rsidRPr="00B9703A">
        <w:rPr>
          <w:rFonts w:ascii="Tahoma" w:hAnsi="Tahoma" w:cs="Tahoma"/>
          <w:b/>
          <w:bCs/>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9309F30"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látkou </w:t>
      </w:r>
      <w:r w:rsidR="00F9257E" w:rsidRPr="00F9257E">
        <w:rPr>
          <w:rFonts w:ascii="Tahoma" w:hAnsi="Tahoma" w:cs="Tahoma"/>
          <w:sz w:val="16"/>
          <w:szCs w:val="16"/>
        </w:rPr>
        <w:t xml:space="preserve"> </w:t>
      </w:r>
      <w:r w:rsidR="00862523" w:rsidRPr="00862523">
        <w:rPr>
          <w:rFonts w:ascii="Tahoma" w:hAnsi="Tahoma" w:cs="Tahoma"/>
          <w:sz w:val="16"/>
          <w:szCs w:val="16"/>
        </w:rPr>
        <w:t xml:space="preserve"> </w:t>
      </w:r>
      <w:r w:rsidR="004A712F" w:rsidRPr="00B9703A">
        <w:rPr>
          <w:rFonts w:ascii="Tahoma" w:hAnsi="Tahoma" w:cs="Tahoma"/>
          <w:b/>
          <w:bCs/>
          <w:sz w:val="16"/>
          <w:szCs w:val="16"/>
        </w:rPr>
        <w:t>AVATROMBOPAG-MALEINÁT</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AA4AD0">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2C01064"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9854CB" w:rsidRPr="008017C8">
          <w:rPr>
            <w:rStyle w:val="Hypertextovodkaz"/>
            <w:rFonts w:ascii="Tahoma" w:hAnsi="Tahoma" w:cs="Tahoma"/>
            <w:sz w:val="16"/>
            <w:szCs w:val="16"/>
          </w:rPr>
          <w:t>prodej.cechy@pharmos.cz</w:t>
        </w:r>
      </w:hyperlink>
      <w:r w:rsidR="009854CB">
        <w:rPr>
          <w:rFonts w:ascii="Tahoma" w:hAnsi="Tahoma" w:cs="Tahoma"/>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3E91B7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A4AD0">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A4AD0">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0F9D298"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w:t>
      </w:r>
      <w:r w:rsidR="00F35CFB">
        <w:rPr>
          <w:rFonts w:ascii="Tahoma" w:hAnsi="Tahoma" w:cs="Tahoma"/>
          <w:sz w:val="16"/>
          <w:szCs w:val="16"/>
        </w:rPr>
        <w:t> </w:t>
      </w:r>
      <w:r w:rsidR="00B84BE5" w:rsidRPr="00C17889">
        <w:rPr>
          <w:rFonts w:ascii="Tahoma" w:hAnsi="Tahoma" w:cs="Tahoma"/>
          <w:sz w:val="16"/>
          <w:szCs w:val="16"/>
        </w:rPr>
        <w:t>čl</w:t>
      </w:r>
      <w:r w:rsidR="00F35CFB">
        <w:rPr>
          <w:rFonts w:ascii="Tahoma" w:hAnsi="Tahoma" w:cs="Tahoma"/>
          <w:sz w:val="16"/>
          <w:szCs w:val="16"/>
        </w:rPr>
        <w:t>.</w:t>
      </w:r>
      <w:r w:rsidR="00E414A8" w:rsidRPr="00C17889">
        <w:rPr>
          <w:rFonts w:ascii="Tahoma" w:hAnsi="Tahoma" w:cs="Tahoma"/>
          <w:sz w:val="16"/>
          <w:szCs w:val="16"/>
        </w:rPr>
        <w:t xml:space="preserve">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AA4AD0">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309B2CB4"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AA4AD0">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E269EA"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E269EA">
        <w:rPr>
          <w:rFonts w:ascii="Tahoma" w:hAnsi="Tahoma" w:cs="Tahoma"/>
          <w:sz w:val="16"/>
          <w:szCs w:val="16"/>
        </w:rPr>
        <w:t>v době dodávky zboží.</w:t>
      </w:r>
    </w:p>
    <w:p w14:paraId="677B4209" w14:textId="6A925AA6" w:rsidR="00140C2C" w:rsidRPr="009F00AC" w:rsidRDefault="00C655CE" w:rsidP="002D0F06">
      <w:pPr>
        <w:pStyle w:val="Odstavecseseznamem"/>
        <w:numPr>
          <w:ilvl w:val="0"/>
          <w:numId w:val="5"/>
        </w:numPr>
        <w:ind w:left="357" w:hanging="357"/>
        <w:jc w:val="both"/>
        <w:rPr>
          <w:rFonts w:ascii="Tahoma" w:hAnsi="Tahoma" w:cs="Tahoma"/>
          <w:sz w:val="16"/>
          <w:szCs w:val="16"/>
          <w:lang w:bidi="en-US"/>
        </w:rPr>
      </w:pPr>
      <w:r w:rsidRPr="009F00AC">
        <w:rPr>
          <w:rFonts w:ascii="Tahoma" w:hAnsi="Tahoma" w:cs="Tahoma"/>
          <w:sz w:val="16"/>
          <w:szCs w:val="16"/>
        </w:rPr>
        <w:t>Po dobu účinnosti této smlouvy se prodávající zavazuje, že nepřekročí cenu uvedenou v příloze č.1 smlouvy</w:t>
      </w:r>
      <w:r w:rsidR="00B22FCF" w:rsidRPr="009F00AC">
        <w:rPr>
          <w:rFonts w:ascii="Tahoma" w:hAnsi="Tahoma" w:cs="Tahoma"/>
          <w:sz w:val="16"/>
          <w:szCs w:val="16"/>
        </w:rPr>
        <w:t>.</w:t>
      </w:r>
      <w:r w:rsidRPr="009F00AC">
        <w:rPr>
          <w:rFonts w:ascii="Tahoma" w:hAnsi="Tahoma" w:cs="Tahoma"/>
          <w:sz w:val="16"/>
          <w:szCs w:val="16"/>
        </w:rPr>
        <w:t xml:space="preserve"> </w:t>
      </w:r>
      <w:r w:rsidR="00140C2C" w:rsidRPr="009F00AC">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9F00AC">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E269EA">
        <w:rPr>
          <w:rFonts w:ascii="Tahoma" w:hAnsi="Tahoma" w:cs="Tahoma"/>
          <w:b/>
          <w:bCs/>
          <w:sz w:val="16"/>
          <w:szCs w:val="16"/>
        </w:rPr>
        <w:t>Kupní cena nesmí překročit aktuální úhradu</w:t>
      </w:r>
      <w:r w:rsidRPr="00C71718">
        <w:rPr>
          <w:rFonts w:ascii="Tahoma" w:hAnsi="Tahoma" w:cs="Tahoma"/>
          <w:b/>
          <w:bCs/>
          <w:sz w:val="16"/>
          <w:szCs w:val="16"/>
        </w:rPr>
        <w:t xml:space="preserve">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B8ED3B8"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AA4AD0">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AA4AD0">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05592CAD"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AA4AD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1FD359EF"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AA4AD0">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AA4AD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789573D4" w:rsidR="008E6993" w:rsidRPr="00E269EA"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9F00AC">
        <w:rPr>
          <w:rFonts w:ascii="Tahoma" w:hAnsi="Tahoma" w:cs="Tahoma"/>
          <w:sz w:val="16"/>
          <w:szCs w:val="16"/>
        </w:rPr>
        <w:t>6</w:t>
      </w:r>
      <w:r w:rsidR="00DE2579" w:rsidRPr="002D0F06">
        <w:rPr>
          <w:rFonts w:ascii="Tahoma" w:hAnsi="Tahoma" w:cs="Tahoma"/>
          <w:sz w:val="16"/>
          <w:szCs w:val="16"/>
        </w:rPr>
        <w:t xml:space="preserve"> </w:t>
      </w:r>
      <w:r w:rsidRPr="002D0F06">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w:t>
      </w:r>
      <w:r w:rsidRPr="00E269EA">
        <w:rPr>
          <w:rFonts w:ascii="Tahoma" w:hAnsi="Tahoma" w:cs="Tahoma"/>
          <w:sz w:val="16"/>
          <w:szCs w:val="16"/>
        </w:rPr>
        <w:t>Záruční doba zboží končí posledním dnem expirační doby vyznačené na zboží.</w:t>
      </w:r>
      <w:r w:rsidR="008E6993" w:rsidRPr="00E269EA">
        <w:rPr>
          <w:rFonts w:ascii="Tahoma" w:hAnsi="Tahoma" w:cs="Tahoma"/>
          <w:sz w:val="16"/>
          <w:szCs w:val="16"/>
        </w:rPr>
        <w:t xml:space="preserve"> </w:t>
      </w:r>
      <w:r w:rsidR="002E3484" w:rsidRPr="009F00AC">
        <w:rPr>
          <w:rFonts w:ascii="Tahoma" w:hAnsi="Tahoma" w:cs="Tahoma"/>
          <w:sz w:val="16"/>
          <w:szCs w:val="16"/>
        </w:rPr>
        <w:t>Zboží, u něhož ke dni dodání uplynula více než 1/3 expirační doby, není kupující povinen přijmout</w:t>
      </w:r>
      <w:r w:rsidR="002E3484" w:rsidRPr="00E269EA">
        <w:rPr>
          <w:rFonts w:ascii="Tahoma" w:hAnsi="Tahoma" w:cs="Tahoma"/>
          <w:sz w:val="16"/>
          <w:szCs w:val="16"/>
        </w:rPr>
        <w:t>.</w:t>
      </w:r>
    </w:p>
    <w:p w14:paraId="31C614B0" w14:textId="77777777" w:rsidR="00C655CE" w:rsidRPr="00E269EA" w:rsidRDefault="00C655CE">
      <w:pPr>
        <w:numPr>
          <w:ilvl w:val="0"/>
          <w:numId w:val="7"/>
        </w:numPr>
        <w:autoSpaceDE w:val="0"/>
        <w:autoSpaceDN w:val="0"/>
        <w:adjustRightInd w:val="0"/>
        <w:spacing w:after="0" w:line="240" w:lineRule="auto"/>
        <w:jc w:val="both"/>
        <w:rPr>
          <w:rFonts w:ascii="Tahoma" w:hAnsi="Tahoma" w:cs="Tahoma"/>
          <w:sz w:val="16"/>
          <w:szCs w:val="16"/>
        </w:rPr>
      </w:pPr>
      <w:r w:rsidRPr="00E269EA">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Pr="00E269EA"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w:t>
      </w:r>
      <w:r w:rsidRPr="00E269EA">
        <w:rPr>
          <w:rFonts w:ascii="Tahoma" w:hAnsi="Tahoma" w:cs="Tahoma"/>
          <w:sz w:val="16"/>
          <w:szCs w:val="16"/>
        </w:rPr>
        <w:t>a vyhláškou č. 229/2008 Sb., o výrobě a distribuci léčiv.</w:t>
      </w:r>
    </w:p>
    <w:p w14:paraId="1671CA9F" w14:textId="708AD227" w:rsidR="00800D37" w:rsidRPr="00E269EA"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E269EA">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r w:rsidRPr="00E269EA">
          <w:rPr>
            <w:rStyle w:val="Hypertextovodkaz"/>
            <w:rFonts w:ascii="Tahoma" w:hAnsi="Tahoma" w:cs="Tahoma"/>
            <w:sz w:val="16"/>
            <w:szCs w:val="16"/>
          </w:rPr>
          <w:t>SÚKL</w:t>
        </w:r>
        <w:r w:rsidR="00B84889" w:rsidRPr="00E269EA">
          <w:rPr>
            <w:rStyle w:val="Hypertextovodkaz"/>
            <w:rFonts w:ascii="Tahoma" w:hAnsi="Tahoma" w:cs="Tahoma"/>
            <w:sz w:val="16"/>
            <w:szCs w:val="16"/>
          </w:rPr>
          <w:t xml:space="preserve"> </w:t>
        </w:r>
        <w:r w:rsidRPr="00E269EA">
          <w:rPr>
            <w:rStyle w:val="Hypertextovodkaz"/>
            <w:rFonts w:ascii="Tahoma" w:hAnsi="Tahoma" w:cs="Tahoma"/>
            <w:sz w:val="16"/>
            <w:szCs w:val="16"/>
          </w:rPr>
          <w:t>- Přehled léčiv (sukl.cz)</w:t>
        </w:r>
      </w:hyperlink>
      <w:r w:rsidRPr="00E269EA">
        <w:rPr>
          <w:rFonts w:ascii="Tahoma" w:hAnsi="Tahoma" w:cs="Tahoma"/>
          <w:sz w:val="16"/>
          <w:szCs w:val="16"/>
        </w:rPr>
        <w:t>.</w:t>
      </w:r>
    </w:p>
    <w:bookmarkEnd w:id="10"/>
    <w:bookmarkEnd w:id="11"/>
    <w:p w14:paraId="07A0132D" w14:textId="77777777" w:rsidR="00C655CE" w:rsidRPr="00E269EA"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9F00AC"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9F00AC">
        <w:rPr>
          <w:rFonts w:ascii="Tahoma" w:hAnsi="Tahoma" w:cs="Tahoma"/>
          <w:b/>
          <w:bCs/>
          <w:sz w:val="16"/>
          <w:szCs w:val="16"/>
        </w:rPr>
        <w:t>Vyhrazená změna závazku</w:t>
      </w:r>
      <w:bookmarkEnd w:id="12"/>
    </w:p>
    <w:p w14:paraId="7CF78DC2" w14:textId="0649FCEE" w:rsidR="006D027B" w:rsidRPr="009F00AC"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9F00AC">
        <w:rPr>
          <w:rFonts w:ascii="Tahoma" w:hAnsi="Tahoma" w:cs="Tahoma"/>
          <w:color w:val="000000" w:themeColor="text1"/>
          <w:sz w:val="16"/>
          <w:szCs w:val="16"/>
        </w:rPr>
        <w:t xml:space="preserve">Kupující </w:t>
      </w:r>
      <w:r w:rsidRPr="009F00AC">
        <w:rPr>
          <w:rFonts w:ascii="Tahoma" w:eastAsia="MS Mincho" w:hAnsi="Tahoma" w:cs="Tahoma"/>
          <w:sz w:val="16"/>
          <w:szCs w:val="16"/>
        </w:rPr>
        <w:t xml:space="preserve">si v souladu s ustanovením § 100 odst. 1 ZZVZ vyhrazuje změnu závazku ze smlouvy spočívající </w:t>
      </w:r>
      <w:r w:rsidRPr="009F00AC">
        <w:rPr>
          <w:rFonts w:ascii="Tahoma" w:eastAsia="MS Mincho" w:hAnsi="Tahoma" w:cs="Tahoma"/>
          <w:b/>
          <w:bCs/>
          <w:sz w:val="16"/>
          <w:szCs w:val="16"/>
        </w:rPr>
        <w:t>v právu kupujícího</w:t>
      </w:r>
      <w:r w:rsidRPr="009F00AC">
        <w:rPr>
          <w:rFonts w:ascii="Tahoma" w:eastAsia="MS Mincho" w:hAnsi="Tahoma" w:cs="Tahoma"/>
          <w:sz w:val="16"/>
          <w:szCs w:val="16"/>
        </w:rPr>
        <w:t xml:space="preserve"> namísto zboží specifikovaného v </w:t>
      </w:r>
      <w:r w:rsidRPr="009F00AC">
        <w:rPr>
          <w:rFonts w:ascii="Tahoma" w:eastAsia="MS Mincho" w:hAnsi="Tahoma" w:cs="Tahoma"/>
          <w:sz w:val="16"/>
          <w:szCs w:val="16"/>
          <w:u w:val="single"/>
        </w:rPr>
        <w:t>příloze č. 1</w:t>
      </w:r>
      <w:r w:rsidRPr="009F00AC">
        <w:rPr>
          <w:rFonts w:ascii="Tahoma" w:eastAsia="MS Mincho" w:hAnsi="Tahoma" w:cs="Tahoma"/>
          <w:sz w:val="16"/>
          <w:szCs w:val="16"/>
        </w:rPr>
        <w:t xml:space="preserve"> </w:t>
      </w:r>
      <w:r w:rsidR="6734F89C" w:rsidRPr="009F00AC">
        <w:rPr>
          <w:rFonts w:ascii="Tahoma" w:eastAsia="MS Mincho" w:hAnsi="Tahoma" w:cs="Tahoma"/>
          <w:sz w:val="16"/>
          <w:szCs w:val="16"/>
        </w:rPr>
        <w:t>s</w:t>
      </w:r>
      <w:r w:rsidRPr="009F00AC">
        <w:rPr>
          <w:rFonts w:ascii="Tahoma" w:eastAsia="MS Mincho" w:hAnsi="Tahoma" w:cs="Tahoma"/>
          <w:sz w:val="16"/>
          <w:szCs w:val="16"/>
        </w:rPr>
        <w:t>mlouvy, odebírat od prodávajícího jiné (náhradní) zboží při kumulativním splnění podmínek, že:</w:t>
      </w:r>
    </w:p>
    <w:p w14:paraId="40065844" w14:textId="794C3308" w:rsidR="006D027B" w:rsidRPr="009F00AC"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9F00AC">
        <w:rPr>
          <w:rFonts w:ascii="Tahoma" w:hAnsi="Tahoma" w:cs="Tahoma"/>
          <w:color w:val="000000" w:themeColor="text1"/>
          <w:sz w:val="16"/>
          <w:szCs w:val="16"/>
        </w:rPr>
        <w:t>se v případě náhradního léčivého přípravku bude jednat o</w:t>
      </w:r>
      <w:r w:rsidRPr="009F00AC">
        <w:rPr>
          <w:rFonts w:ascii="Tahoma" w:eastAsia="MS Mincho" w:hAnsi="Tahoma" w:cs="Tahoma"/>
          <w:sz w:val="16"/>
          <w:szCs w:val="16"/>
        </w:rPr>
        <w:t xml:space="preserve"> léčivý přípravek plně náležející do stejné ATC skupiny jako původní léčivý přípravek dle Přílohy č. 1 </w:t>
      </w:r>
      <w:r w:rsidR="00A209A6" w:rsidRPr="009F00AC">
        <w:rPr>
          <w:rFonts w:ascii="Tahoma" w:eastAsia="MS Mincho" w:hAnsi="Tahoma" w:cs="Tahoma"/>
          <w:sz w:val="16"/>
          <w:szCs w:val="16"/>
        </w:rPr>
        <w:t>s</w:t>
      </w:r>
      <w:r w:rsidRPr="009F00AC">
        <w:rPr>
          <w:rFonts w:ascii="Tahoma" w:eastAsia="MS Mincho" w:hAnsi="Tahoma" w:cs="Tahoma"/>
          <w:sz w:val="16"/>
          <w:szCs w:val="16"/>
        </w:rPr>
        <w:t xml:space="preserve">mlouvy, </w:t>
      </w:r>
    </w:p>
    <w:p w14:paraId="4E750E3B" w14:textId="20B91A6F" w:rsidR="006D027B" w:rsidRPr="009F00A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F00AC">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9F00AC"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F00AC">
        <w:rPr>
          <w:rFonts w:ascii="Tahoma" w:eastAsia="MS Mincho" w:hAnsi="Tahoma" w:cs="Tahoma"/>
          <w:sz w:val="16"/>
          <w:szCs w:val="16"/>
        </w:rPr>
        <w:t>n</w:t>
      </w:r>
      <w:r w:rsidR="004F7989" w:rsidRPr="009F00AC">
        <w:rPr>
          <w:rFonts w:ascii="Tahoma" w:eastAsia="MS Mincho" w:hAnsi="Tahoma" w:cs="Tahoma"/>
          <w:sz w:val="16"/>
          <w:szCs w:val="16"/>
        </w:rPr>
        <w:t>áhradní přípravek má stejná indikační kritéria jako původní léčivý přípravek,</w:t>
      </w:r>
    </w:p>
    <w:p w14:paraId="7BAFCBFD" w14:textId="2C0A8296" w:rsidR="006D027B" w:rsidRPr="009F00A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F00AC">
        <w:rPr>
          <w:rFonts w:ascii="Tahoma" w:eastAsia="MS Mincho" w:hAnsi="Tahoma" w:cs="Tahoma"/>
          <w:sz w:val="16"/>
          <w:szCs w:val="16"/>
        </w:rPr>
        <w:t>náhradní léčivý přípravek je ve stejné lékové formě</w:t>
      </w:r>
      <w:r w:rsidR="004F7989" w:rsidRPr="009F00AC">
        <w:rPr>
          <w:rFonts w:ascii="Tahoma" w:eastAsia="MS Mincho" w:hAnsi="Tahoma" w:cs="Tahoma"/>
          <w:sz w:val="16"/>
          <w:szCs w:val="16"/>
        </w:rPr>
        <w:t xml:space="preserve"> a bude dodáván ve stejném balení</w:t>
      </w:r>
      <w:r w:rsidRPr="009F00AC">
        <w:rPr>
          <w:rFonts w:ascii="Tahoma" w:eastAsia="MS Mincho" w:hAnsi="Tahoma" w:cs="Tahoma"/>
          <w:sz w:val="16"/>
          <w:szCs w:val="16"/>
        </w:rPr>
        <w:t xml:space="preserve"> jako původní léčivý přípravek, </w:t>
      </w:r>
    </w:p>
    <w:p w14:paraId="2231B1F5" w14:textId="14132F45" w:rsidR="006D027B" w:rsidRPr="009F00AC" w:rsidRDefault="006D027B" w:rsidP="00881AEE">
      <w:pPr>
        <w:pStyle w:val="Odstavecseseznamem1"/>
        <w:tabs>
          <w:tab w:val="left" w:pos="426"/>
        </w:tabs>
        <w:suppressAutoHyphens w:val="0"/>
        <w:ind w:left="425"/>
        <w:jc w:val="both"/>
        <w:rPr>
          <w:rFonts w:ascii="Tahoma" w:eastAsia="MS Mincho" w:hAnsi="Tahoma" w:cs="Tahoma"/>
          <w:sz w:val="16"/>
          <w:szCs w:val="16"/>
        </w:rPr>
      </w:pPr>
      <w:r w:rsidRPr="009F00AC">
        <w:rPr>
          <w:rFonts w:ascii="Tahoma" w:eastAsia="MS Mincho" w:hAnsi="Tahoma" w:cs="Tahoma"/>
          <w:sz w:val="16"/>
          <w:szCs w:val="16"/>
        </w:rPr>
        <w:t xml:space="preserve">přičemž dále platí, že cena tohoto náhradního zboží nepřesáhne sjednanou cenu původního zboží dle </w:t>
      </w:r>
      <w:r w:rsidRPr="009F00AC">
        <w:rPr>
          <w:rFonts w:ascii="Tahoma" w:eastAsia="MS Mincho" w:hAnsi="Tahoma" w:cs="Tahoma"/>
          <w:sz w:val="16"/>
          <w:szCs w:val="16"/>
          <w:u w:val="single"/>
        </w:rPr>
        <w:t>přílohy č. 1</w:t>
      </w:r>
      <w:r w:rsidRPr="009F00AC">
        <w:rPr>
          <w:rFonts w:ascii="Tahoma" w:eastAsia="MS Mincho" w:hAnsi="Tahoma" w:cs="Tahoma"/>
          <w:sz w:val="16"/>
          <w:szCs w:val="16"/>
        </w:rPr>
        <w:t xml:space="preserve"> </w:t>
      </w:r>
      <w:r w:rsidR="00C460EF" w:rsidRPr="009F00AC">
        <w:rPr>
          <w:rFonts w:ascii="Tahoma" w:hAnsi="Tahoma" w:cs="Tahoma"/>
          <w:sz w:val="16"/>
          <w:szCs w:val="16"/>
          <w:lang w:bidi="en-US"/>
        </w:rPr>
        <w:t>s</w:t>
      </w:r>
      <w:r w:rsidRPr="009F00AC">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9F00AC"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9F00AC">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9F00AC">
        <w:rPr>
          <w:rFonts w:ascii="Tahoma" w:hAnsi="Tahoma" w:cs="Tahoma"/>
          <w:sz w:val="16"/>
          <w:szCs w:val="16"/>
        </w:rPr>
        <w:t>ZZVZ</w:t>
      </w:r>
      <w:r w:rsidRPr="009F00AC">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9F00AC">
        <w:rPr>
          <w:rFonts w:ascii="Tahoma" w:hAnsi="Tahoma" w:cs="Tahoma"/>
          <w:sz w:val="16"/>
          <w:szCs w:val="16"/>
        </w:rPr>
        <w:t xml:space="preserve">příslušného </w:t>
      </w:r>
      <w:r w:rsidRPr="009F00AC">
        <w:rPr>
          <w:rFonts w:ascii="Tahoma" w:hAnsi="Tahoma" w:cs="Tahoma"/>
          <w:sz w:val="16"/>
          <w:szCs w:val="16"/>
        </w:rPr>
        <w:t>zadávacího řízení, který se umístil jako další v pořadí dle původních výsledků zadávacího řízení za vybraným dodavatelem</w:t>
      </w:r>
      <w:r w:rsidR="008D3A8D" w:rsidRPr="009F00AC">
        <w:rPr>
          <w:rFonts w:ascii="Tahoma" w:hAnsi="Tahoma" w:cs="Tahoma"/>
          <w:sz w:val="16"/>
          <w:szCs w:val="16"/>
        </w:rPr>
        <w:t>,</w:t>
      </w:r>
      <w:r w:rsidR="00665B2E" w:rsidRPr="009F00AC">
        <w:rPr>
          <w:rFonts w:ascii="Tahoma" w:hAnsi="Tahoma" w:cs="Tahoma"/>
          <w:sz w:val="16"/>
          <w:szCs w:val="16"/>
        </w:rPr>
        <w:t xml:space="preserve"> tj. prodávajícím dle této smlouvy</w:t>
      </w:r>
      <w:r w:rsidR="008D3A8D" w:rsidRPr="009F00AC">
        <w:rPr>
          <w:rFonts w:ascii="Tahoma" w:hAnsi="Tahoma" w:cs="Tahoma"/>
          <w:sz w:val="16"/>
          <w:szCs w:val="16"/>
        </w:rPr>
        <w:t>,</w:t>
      </w:r>
      <w:r w:rsidRPr="009F00AC">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9F00AC">
        <w:rPr>
          <w:rFonts w:ascii="Tahoma" w:hAnsi="Tahoma" w:cs="Tahoma"/>
          <w:sz w:val="16"/>
          <w:szCs w:val="16"/>
        </w:rPr>
        <w:t xml:space="preserve">příslušného </w:t>
      </w:r>
      <w:r w:rsidRPr="009F00AC">
        <w:rPr>
          <w:rFonts w:ascii="Tahoma" w:hAnsi="Tahoma" w:cs="Tahoma"/>
          <w:sz w:val="16"/>
          <w:szCs w:val="16"/>
        </w:rPr>
        <w:t xml:space="preserve">zadávacího řízení do 5 pracovních dnů ode dne předčasného ukončení účinnosti </w:t>
      </w:r>
      <w:r w:rsidR="005209E2" w:rsidRPr="009F00AC">
        <w:rPr>
          <w:rFonts w:ascii="Tahoma" w:hAnsi="Tahoma" w:cs="Tahoma"/>
          <w:sz w:val="16"/>
          <w:szCs w:val="16"/>
        </w:rPr>
        <w:t xml:space="preserve">této </w:t>
      </w:r>
      <w:r w:rsidRPr="009F00AC">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9F00AC">
        <w:rPr>
          <w:rFonts w:ascii="Tahoma" w:hAnsi="Tahoma" w:cs="Tahoma"/>
          <w:sz w:val="16"/>
          <w:szCs w:val="16"/>
        </w:rPr>
        <w:t xml:space="preserve">kupujícího </w:t>
      </w:r>
      <w:r w:rsidRPr="009F00AC">
        <w:rPr>
          <w:rFonts w:ascii="Tahoma" w:hAnsi="Tahoma" w:cs="Tahoma"/>
          <w:sz w:val="16"/>
          <w:szCs w:val="16"/>
        </w:rPr>
        <w:t>na uzavření smlouvy na veřejnou zakázku, stává se vybraným dodavatelem.</w:t>
      </w:r>
      <w:r w:rsidR="00046FC9" w:rsidRPr="009F00AC">
        <w:rPr>
          <w:rFonts w:ascii="Tahoma" w:hAnsi="Tahoma" w:cs="Tahoma"/>
          <w:sz w:val="16"/>
          <w:szCs w:val="16"/>
        </w:rPr>
        <w:t xml:space="preserve"> </w:t>
      </w:r>
      <w:r w:rsidRPr="009F00AC">
        <w:rPr>
          <w:rFonts w:ascii="Tahoma" w:hAnsi="Tahoma" w:cs="Tahoma"/>
          <w:sz w:val="16"/>
          <w:szCs w:val="16"/>
        </w:rPr>
        <w:t>Ve vztahu k</w:t>
      </w:r>
      <w:r w:rsidR="00B27D1E" w:rsidRPr="009F00AC">
        <w:rPr>
          <w:rFonts w:ascii="Tahoma" w:hAnsi="Tahoma" w:cs="Tahoma"/>
          <w:sz w:val="16"/>
          <w:szCs w:val="16"/>
        </w:rPr>
        <w:t>e</w:t>
      </w:r>
      <w:r w:rsidRPr="009F00AC">
        <w:rPr>
          <w:rFonts w:ascii="Tahoma" w:hAnsi="Tahoma" w:cs="Tahoma"/>
          <w:sz w:val="16"/>
          <w:szCs w:val="16"/>
        </w:rPr>
        <w:t>  kupní ceně tato nesmí být vyšší, než byla nabídková cena obsažena v nabídce kupujícím osloveného</w:t>
      </w:r>
      <w:r w:rsidR="00BC557D" w:rsidRPr="009F00AC">
        <w:rPr>
          <w:rFonts w:ascii="Tahoma" w:hAnsi="Tahoma" w:cs="Tahoma"/>
          <w:sz w:val="16"/>
          <w:szCs w:val="16"/>
        </w:rPr>
        <w:t xml:space="preserve"> v pořadí</w:t>
      </w:r>
      <w:r w:rsidRPr="009F00AC">
        <w:rPr>
          <w:rFonts w:ascii="Tahoma" w:hAnsi="Tahoma" w:cs="Tahoma"/>
          <w:sz w:val="16"/>
          <w:szCs w:val="16"/>
        </w:rPr>
        <w:t xml:space="preserve"> dalšího </w:t>
      </w:r>
      <w:r w:rsidR="00BC557D" w:rsidRPr="009F00AC">
        <w:rPr>
          <w:rFonts w:ascii="Tahoma" w:hAnsi="Tahoma" w:cs="Tahoma"/>
          <w:sz w:val="16"/>
          <w:szCs w:val="16"/>
        </w:rPr>
        <w:t xml:space="preserve">účastníka </w:t>
      </w:r>
      <w:r w:rsidRPr="009F00AC">
        <w:rPr>
          <w:rFonts w:ascii="Tahoma" w:hAnsi="Tahoma" w:cs="Tahoma"/>
          <w:sz w:val="16"/>
          <w:szCs w:val="16"/>
        </w:rPr>
        <w:t xml:space="preserve">řízení na </w:t>
      </w:r>
      <w:r w:rsidR="00BC557D" w:rsidRPr="009F00AC">
        <w:rPr>
          <w:rFonts w:ascii="Tahoma" w:hAnsi="Tahoma" w:cs="Tahoma"/>
          <w:sz w:val="16"/>
          <w:szCs w:val="16"/>
        </w:rPr>
        <w:t xml:space="preserve">předmětnou </w:t>
      </w:r>
      <w:r w:rsidRPr="009F00AC">
        <w:rPr>
          <w:rFonts w:ascii="Tahoma" w:hAnsi="Tahoma" w:cs="Tahoma"/>
          <w:sz w:val="16"/>
          <w:szCs w:val="16"/>
        </w:rPr>
        <w:t>veřejnou zakázku</w:t>
      </w:r>
      <w:r w:rsidR="00BC557D" w:rsidRPr="009F00AC">
        <w:rPr>
          <w:rFonts w:ascii="Tahoma" w:hAnsi="Tahoma" w:cs="Tahoma"/>
          <w:sz w:val="16"/>
          <w:szCs w:val="16"/>
        </w:rPr>
        <w:t xml:space="preserve"> v</w:t>
      </w:r>
      <w:r w:rsidR="007B4F51" w:rsidRPr="009F00AC">
        <w:rPr>
          <w:rFonts w:ascii="Tahoma" w:hAnsi="Tahoma" w:cs="Tahoma"/>
          <w:sz w:val="16"/>
          <w:szCs w:val="16"/>
        </w:rPr>
        <w:t> </w:t>
      </w:r>
      <w:r w:rsidR="00BC557D" w:rsidRPr="009F00AC">
        <w:rPr>
          <w:rFonts w:ascii="Tahoma" w:hAnsi="Tahoma" w:cs="Tahoma"/>
          <w:sz w:val="16"/>
          <w:szCs w:val="16"/>
        </w:rPr>
        <w:t>zavedené</w:t>
      </w:r>
      <w:r w:rsidR="007B4F51" w:rsidRPr="009F00AC">
        <w:rPr>
          <w:rFonts w:ascii="Tahoma" w:hAnsi="Tahoma" w:cs="Tahoma"/>
          <w:sz w:val="16"/>
          <w:szCs w:val="16"/>
        </w:rPr>
        <w:t>m DNS</w:t>
      </w:r>
      <w:r w:rsidRPr="009F00AC">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E269EA"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w:t>
      </w:r>
      <w:r w:rsidRPr="00E269EA">
        <w:rPr>
          <w:rFonts w:ascii="Tahoma" w:hAnsi="Tahoma" w:cs="Tahoma"/>
          <w:sz w:val="16"/>
          <w:szCs w:val="16"/>
        </w:rPr>
        <w:t xml:space="preserve">výkonu podnikatelské činnosti prodávajícího, která je předmětem této smlouvy, s limitem pojistného plnění v minimální výši </w:t>
      </w:r>
      <w:r w:rsidR="00551769" w:rsidRPr="009F00AC">
        <w:rPr>
          <w:rFonts w:ascii="Tahoma" w:hAnsi="Tahoma" w:cs="Tahoma"/>
          <w:sz w:val="16"/>
          <w:szCs w:val="16"/>
        </w:rPr>
        <w:t>10</w:t>
      </w:r>
      <w:r w:rsidR="004D4512" w:rsidRPr="009F00AC">
        <w:rPr>
          <w:rFonts w:ascii="Tahoma" w:hAnsi="Tahoma" w:cs="Tahoma"/>
          <w:sz w:val="16"/>
          <w:szCs w:val="16"/>
        </w:rPr>
        <w:t>.</w:t>
      </w:r>
      <w:r w:rsidR="00551769" w:rsidRPr="009F00AC">
        <w:rPr>
          <w:rFonts w:ascii="Tahoma" w:hAnsi="Tahoma" w:cs="Tahoma"/>
          <w:sz w:val="16"/>
          <w:szCs w:val="16"/>
        </w:rPr>
        <w:t>000</w:t>
      </w:r>
      <w:r w:rsidR="0059792E" w:rsidRPr="009F00AC">
        <w:rPr>
          <w:rFonts w:ascii="Tahoma" w:hAnsi="Tahoma" w:cs="Tahoma"/>
          <w:sz w:val="16"/>
          <w:szCs w:val="16"/>
        </w:rPr>
        <w:t>.</w:t>
      </w:r>
      <w:r w:rsidR="00551769" w:rsidRPr="009F00AC">
        <w:rPr>
          <w:rFonts w:ascii="Tahoma" w:hAnsi="Tahoma" w:cs="Tahoma"/>
          <w:sz w:val="16"/>
          <w:szCs w:val="16"/>
        </w:rPr>
        <w:t xml:space="preserve">000,- </w:t>
      </w:r>
      <w:r w:rsidRPr="009F00AC">
        <w:rPr>
          <w:rFonts w:ascii="Tahoma" w:hAnsi="Tahoma" w:cs="Tahoma"/>
          <w:sz w:val="16"/>
          <w:szCs w:val="16"/>
        </w:rPr>
        <w:t>Kč</w:t>
      </w:r>
      <w:r w:rsidR="00942795" w:rsidRPr="00E269EA">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E269EA">
        <w:rPr>
          <w:rFonts w:ascii="Tahoma" w:hAnsi="Tahoma" w:cs="Tahoma"/>
          <w:sz w:val="16"/>
          <w:szCs w:val="16"/>
        </w:rPr>
        <w:t>.</w:t>
      </w:r>
      <w:bookmarkEnd w:id="14"/>
    </w:p>
    <w:p w14:paraId="06EB4704" w14:textId="1EC1F072"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E269EA">
        <w:rPr>
          <w:rFonts w:ascii="Tahoma" w:hAnsi="Tahoma" w:cs="Tahoma"/>
          <w:sz w:val="16"/>
          <w:szCs w:val="16"/>
        </w:rPr>
        <w:t xml:space="preserve">Prodávající je povinen </w:t>
      </w:r>
      <w:r w:rsidR="00627BE6" w:rsidRPr="00E269EA">
        <w:rPr>
          <w:rFonts w:ascii="Tahoma" w:hAnsi="Tahoma" w:cs="Tahoma"/>
          <w:sz w:val="16"/>
          <w:szCs w:val="16"/>
        </w:rPr>
        <w:t xml:space="preserve">udržovat pojištění dle odst. </w:t>
      </w:r>
      <w:r w:rsidR="00A21C0B" w:rsidRPr="00E269EA">
        <w:rPr>
          <w:rFonts w:ascii="Tahoma" w:hAnsi="Tahoma" w:cs="Tahoma"/>
          <w:sz w:val="16"/>
          <w:szCs w:val="16"/>
        </w:rPr>
        <w:fldChar w:fldCharType="begin"/>
      </w:r>
      <w:r w:rsidR="00A21C0B" w:rsidRPr="00E269EA">
        <w:rPr>
          <w:rFonts w:ascii="Tahoma" w:hAnsi="Tahoma" w:cs="Tahoma"/>
          <w:sz w:val="16"/>
          <w:szCs w:val="16"/>
        </w:rPr>
        <w:instrText xml:space="preserve"> REF _Ref164170838 \r \h </w:instrText>
      </w:r>
      <w:r w:rsidR="00E269EA">
        <w:rPr>
          <w:rFonts w:ascii="Tahoma" w:hAnsi="Tahoma" w:cs="Tahoma"/>
          <w:sz w:val="16"/>
          <w:szCs w:val="16"/>
        </w:rPr>
        <w:instrText xml:space="preserve"> \* MERGEFORMAT </w:instrText>
      </w:r>
      <w:r w:rsidR="00A21C0B" w:rsidRPr="00E269EA">
        <w:rPr>
          <w:rFonts w:ascii="Tahoma" w:hAnsi="Tahoma" w:cs="Tahoma"/>
          <w:sz w:val="16"/>
          <w:szCs w:val="16"/>
        </w:rPr>
      </w:r>
      <w:r w:rsidR="00A21C0B" w:rsidRPr="00E269EA">
        <w:rPr>
          <w:rFonts w:ascii="Tahoma" w:hAnsi="Tahoma" w:cs="Tahoma"/>
          <w:sz w:val="16"/>
          <w:szCs w:val="16"/>
        </w:rPr>
        <w:fldChar w:fldCharType="separate"/>
      </w:r>
      <w:r w:rsidR="00AA4AD0">
        <w:rPr>
          <w:rFonts w:ascii="Tahoma" w:hAnsi="Tahoma" w:cs="Tahoma"/>
          <w:sz w:val="16"/>
          <w:szCs w:val="16"/>
        </w:rPr>
        <w:t>1</w:t>
      </w:r>
      <w:r w:rsidR="00A21C0B" w:rsidRPr="00E269EA">
        <w:rPr>
          <w:rFonts w:ascii="Tahoma" w:hAnsi="Tahoma" w:cs="Tahoma"/>
          <w:sz w:val="16"/>
          <w:szCs w:val="16"/>
        </w:rPr>
        <w:fldChar w:fldCharType="end"/>
      </w:r>
      <w:r w:rsidR="00627BE6" w:rsidRPr="00E269EA">
        <w:rPr>
          <w:rFonts w:ascii="Tahoma" w:hAnsi="Tahoma" w:cs="Tahoma"/>
          <w:sz w:val="16"/>
          <w:szCs w:val="16"/>
        </w:rPr>
        <w:t xml:space="preserve"> tohoto článku po celou dobu trvání této smlouvy</w:t>
      </w:r>
      <w:r w:rsidRPr="00E269EA">
        <w:rPr>
          <w:rFonts w:ascii="Tahoma" w:hAnsi="Tahoma" w:cs="Tahoma"/>
          <w:sz w:val="16"/>
          <w:szCs w:val="16"/>
        </w:rPr>
        <w:t>. V případě porušení této povinnosti je kupující</w:t>
      </w:r>
      <w:r w:rsidRPr="00231BC6">
        <w:rPr>
          <w:rFonts w:ascii="Tahoma" w:hAnsi="Tahoma" w:cs="Tahoma"/>
          <w:sz w:val="16"/>
          <w:szCs w:val="16"/>
        </w:rPr>
        <w:t xml:space="preserve">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4687A498"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AA4AD0">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202FC0FF"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AA4AD0">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356009A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AA4AD0">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AA4AD0">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169B4A55"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AA4AD0">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AA4AD0">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3E2688B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8973FB">
        <w:rPr>
          <w:rFonts w:ascii="Tahoma" w:hAnsi="Tahoma" w:cs="Tahoma"/>
          <w:sz w:val="16"/>
          <w:szCs w:val="16"/>
        </w:rPr>
        <w:t xml:space="preserve">dobu </w:t>
      </w:r>
      <w:r w:rsidR="002E3484" w:rsidRPr="009F00AC">
        <w:rPr>
          <w:rFonts w:ascii="Tahoma" w:hAnsi="Tahoma" w:cs="Tahoma"/>
          <w:sz w:val="16"/>
          <w:szCs w:val="16"/>
        </w:rPr>
        <w:t>3</w:t>
      </w:r>
      <w:r w:rsidR="002E3484">
        <w:rPr>
          <w:rFonts w:ascii="Tahoma" w:hAnsi="Tahoma" w:cs="Tahoma"/>
          <w:sz w:val="16"/>
          <w:szCs w:val="16"/>
        </w:rPr>
        <w:t xml:space="preserve"> </w:t>
      </w:r>
      <w:r w:rsidR="00DD7421" w:rsidRPr="509B7B9C">
        <w:rPr>
          <w:rFonts w:ascii="Tahoma" w:hAnsi="Tahoma" w:cs="Tahoma"/>
          <w:sz w:val="16"/>
          <w:szCs w:val="16"/>
        </w:rPr>
        <w:t>let ode dne účinnosti smlouvy</w:t>
      </w:r>
      <w:r w:rsidRPr="509B7B9C">
        <w:rPr>
          <w:rFonts w:ascii="Tahoma" w:hAnsi="Tahoma" w:cs="Tahoma"/>
          <w:sz w:val="16"/>
          <w:szCs w:val="16"/>
        </w:rPr>
        <w:t>.</w:t>
      </w:r>
    </w:p>
    <w:p w14:paraId="2847EBA0" w14:textId="3BA764C0"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9854CB"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57C82E1"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6161324"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9854CB">
        <w:rPr>
          <w:rFonts w:ascii="Tahoma" w:hAnsi="Tahoma" w:cs="Tahoma"/>
          <w:sz w:val="16"/>
          <w:szCs w:val="16"/>
        </w:rPr>
        <w:t xml:space="preserve"> Ostravě</w:t>
      </w:r>
      <w:r w:rsidR="009D05E4">
        <w:rPr>
          <w:rFonts w:ascii="Tahoma" w:hAnsi="Tahoma" w:cs="Tahoma"/>
          <w:sz w:val="16"/>
          <w:szCs w:val="16"/>
        </w:rPr>
        <w:t xml:space="preserve"> </w:t>
      </w:r>
      <w:r w:rsidRPr="00231BC6">
        <w:rPr>
          <w:rFonts w:ascii="Tahoma" w:hAnsi="Tahoma" w:cs="Tahoma"/>
          <w:sz w:val="16"/>
          <w:szCs w:val="16"/>
        </w:rPr>
        <w:t>d</w:t>
      </w:r>
      <w:r w:rsidR="00826129">
        <w:rPr>
          <w:rFonts w:ascii="Tahoma" w:hAnsi="Tahoma" w:cs="Tahoma"/>
          <w:sz w:val="16"/>
          <w:szCs w:val="16"/>
        </w:rPr>
        <w:t>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w:t>
      </w:r>
      <w:r w:rsidR="00826129">
        <w:rPr>
          <w:rFonts w:ascii="Tahoma" w:hAnsi="Tahoma" w:cs="Tahoma"/>
          <w:sz w:val="16"/>
          <w:szCs w:val="16"/>
        </w:rPr>
        <w:t>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0B30971D" w14:textId="77777777" w:rsidR="009854CB" w:rsidRPr="00231BC6" w:rsidRDefault="00C655CE" w:rsidP="009854CB">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9854CB">
        <w:rPr>
          <w:rFonts w:ascii="Tahoma" w:hAnsi="Tahoma" w:cs="Tahoma"/>
          <w:sz w:val="16"/>
          <w:szCs w:val="16"/>
        </w:rPr>
        <w:t xml:space="preserve">Ing. Ondřej Moravec, člen představenstva </w:t>
      </w:r>
      <w:r w:rsidR="009854CB">
        <w:rPr>
          <w:rFonts w:ascii="Tahoma" w:hAnsi="Tahoma" w:cs="Tahoma"/>
          <w:sz w:val="16"/>
          <w:szCs w:val="16"/>
        </w:rPr>
        <w:tab/>
      </w:r>
      <w:r w:rsidR="009854CB" w:rsidRPr="00231BC6">
        <w:rPr>
          <w:rFonts w:ascii="Tahoma" w:hAnsi="Tahoma" w:cs="Tahoma"/>
          <w:sz w:val="16"/>
          <w:szCs w:val="16"/>
        </w:rPr>
        <w:tab/>
      </w:r>
      <w:r w:rsidR="009854CB" w:rsidRPr="00231BC6">
        <w:rPr>
          <w:rFonts w:ascii="Tahoma" w:hAnsi="Tahoma" w:cs="Tahoma"/>
          <w:sz w:val="16"/>
          <w:szCs w:val="16"/>
        </w:rPr>
        <w:tab/>
      </w:r>
      <w:r w:rsidR="009854CB" w:rsidRPr="00231BC6">
        <w:rPr>
          <w:rFonts w:ascii="Tahoma" w:hAnsi="Tahoma" w:cs="Tahoma"/>
          <w:sz w:val="16"/>
          <w:szCs w:val="16"/>
        </w:rPr>
        <w:tab/>
        <w:t xml:space="preserve">prof. MUDr. David Feltl, Ph.D., MBA  </w:t>
      </w:r>
    </w:p>
    <w:p w14:paraId="6221F8D8" w14:textId="27E929D1" w:rsidR="009854CB" w:rsidRPr="00231BC6" w:rsidRDefault="009854CB" w:rsidP="009854C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Ing. Ivo Přibyl, člen představenstva </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ředitel</w:t>
      </w:r>
    </w:p>
    <w:p w14:paraId="6F6F37DF" w14:textId="4C5450FB" w:rsidR="00B16C78" w:rsidRPr="00231BC6" w:rsidRDefault="00B16C78" w:rsidP="009854CB">
      <w:pPr>
        <w:autoSpaceDE w:val="0"/>
        <w:autoSpaceDN w:val="0"/>
        <w:adjustRightInd w:val="0"/>
        <w:spacing w:after="0" w:line="240" w:lineRule="auto"/>
        <w:jc w:val="both"/>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1EBCA719" w:rsidR="00B16C78" w:rsidRDefault="00AB1874" w:rsidP="00C655CE">
      <w:pPr>
        <w:rPr>
          <w:rFonts w:ascii="Tahoma" w:hAnsi="Tahoma" w:cs="Tahoma"/>
          <w:sz w:val="16"/>
          <w:szCs w:val="16"/>
        </w:rPr>
      </w:pPr>
      <w:r w:rsidRPr="00AB1874">
        <w:rPr>
          <w:rFonts w:ascii="Tahoma" w:hAnsi="Tahoma" w:cs="Tahoma"/>
          <w:sz w:val="16"/>
          <w:szCs w:val="16"/>
        </w:rPr>
        <w:t>Příloha č. 1 – Položkový ceník</w:t>
      </w:r>
    </w:p>
    <w:tbl>
      <w:tblPr>
        <w:tblStyle w:val="Mkatabulky"/>
        <w:tblW w:w="9539" w:type="dxa"/>
        <w:tblLook w:val="04A0" w:firstRow="1" w:lastRow="0" w:firstColumn="1" w:lastColumn="0" w:noHBand="0" w:noVBand="1"/>
      </w:tblPr>
      <w:tblGrid>
        <w:gridCol w:w="953"/>
        <w:gridCol w:w="2884"/>
        <w:gridCol w:w="1648"/>
        <w:gridCol w:w="903"/>
        <w:gridCol w:w="761"/>
        <w:gridCol w:w="1576"/>
        <w:gridCol w:w="903"/>
      </w:tblGrid>
      <w:tr w:rsidR="00EA4C0F" w:rsidRPr="00EA4C0F" w14:paraId="7B92926F" w14:textId="77777777" w:rsidTr="00EA4C0F">
        <w:trPr>
          <w:trHeight w:val="693"/>
        </w:trPr>
        <w:tc>
          <w:tcPr>
            <w:tcW w:w="903" w:type="dxa"/>
            <w:hideMark/>
          </w:tcPr>
          <w:p w14:paraId="2EB52339" w14:textId="77777777" w:rsidR="00EA4C0F" w:rsidRPr="00EA4C0F" w:rsidRDefault="00EA4C0F" w:rsidP="00EA4C0F">
            <w:pPr>
              <w:rPr>
                <w:rFonts w:ascii="Tahoma" w:hAnsi="Tahoma" w:cs="Tahoma"/>
                <w:sz w:val="16"/>
                <w:szCs w:val="16"/>
              </w:rPr>
            </w:pPr>
            <w:r w:rsidRPr="00EA4C0F">
              <w:rPr>
                <w:rFonts w:ascii="Tahoma" w:hAnsi="Tahoma" w:cs="Tahoma"/>
                <w:sz w:val="16"/>
                <w:szCs w:val="16"/>
              </w:rPr>
              <w:t>ATC</w:t>
            </w:r>
          </w:p>
        </w:tc>
        <w:tc>
          <w:tcPr>
            <w:tcW w:w="2884" w:type="dxa"/>
            <w:noWrap/>
            <w:hideMark/>
          </w:tcPr>
          <w:p w14:paraId="761514F3" w14:textId="77777777" w:rsidR="00EA4C0F" w:rsidRPr="00EA4C0F" w:rsidRDefault="00EA4C0F" w:rsidP="00EA4C0F">
            <w:pPr>
              <w:rPr>
                <w:rFonts w:ascii="Tahoma" w:hAnsi="Tahoma" w:cs="Tahoma"/>
                <w:sz w:val="16"/>
                <w:szCs w:val="16"/>
              </w:rPr>
            </w:pPr>
            <w:r w:rsidRPr="00EA4C0F">
              <w:rPr>
                <w:rFonts w:ascii="Tahoma" w:hAnsi="Tahoma" w:cs="Tahoma"/>
                <w:sz w:val="16"/>
                <w:szCs w:val="16"/>
              </w:rPr>
              <w:t>Registrovaný název LP</w:t>
            </w:r>
          </w:p>
        </w:tc>
        <w:tc>
          <w:tcPr>
            <w:tcW w:w="1648" w:type="dxa"/>
            <w:hideMark/>
          </w:tcPr>
          <w:p w14:paraId="21D1A6EA" w14:textId="77777777" w:rsidR="00EA4C0F" w:rsidRPr="00EA4C0F" w:rsidRDefault="00EA4C0F" w:rsidP="00EA4C0F">
            <w:pPr>
              <w:rPr>
                <w:rFonts w:ascii="Tahoma" w:hAnsi="Tahoma" w:cs="Tahoma"/>
                <w:sz w:val="16"/>
                <w:szCs w:val="16"/>
              </w:rPr>
            </w:pPr>
            <w:r w:rsidRPr="00EA4C0F">
              <w:rPr>
                <w:rFonts w:ascii="Tahoma" w:hAnsi="Tahoma" w:cs="Tahoma"/>
                <w:sz w:val="16"/>
                <w:szCs w:val="16"/>
              </w:rPr>
              <w:t>Léčivá látka</w:t>
            </w:r>
          </w:p>
        </w:tc>
        <w:tc>
          <w:tcPr>
            <w:tcW w:w="903" w:type="dxa"/>
            <w:hideMark/>
          </w:tcPr>
          <w:p w14:paraId="02FD2392" w14:textId="77777777" w:rsidR="00EA4C0F" w:rsidRPr="00EA4C0F" w:rsidRDefault="00EA4C0F" w:rsidP="00EA4C0F">
            <w:pPr>
              <w:rPr>
                <w:rFonts w:ascii="Tahoma" w:hAnsi="Tahoma" w:cs="Tahoma"/>
                <w:sz w:val="16"/>
                <w:szCs w:val="16"/>
              </w:rPr>
            </w:pPr>
            <w:r w:rsidRPr="00EA4C0F">
              <w:rPr>
                <w:rFonts w:ascii="Tahoma" w:hAnsi="Tahoma" w:cs="Tahoma"/>
                <w:sz w:val="16"/>
                <w:szCs w:val="16"/>
              </w:rPr>
              <w:t>SÚKL kód</w:t>
            </w:r>
          </w:p>
        </w:tc>
        <w:tc>
          <w:tcPr>
            <w:tcW w:w="722" w:type="dxa"/>
            <w:hideMark/>
          </w:tcPr>
          <w:p w14:paraId="444A533C" w14:textId="77777777" w:rsidR="00EA4C0F" w:rsidRPr="00EA4C0F" w:rsidRDefault="00EA4C0F" w:rsidP="00EA4C0F">
            <w:pPr>
              <w:rPr>
                <w:rFonts w:ascii="Tahoma" w:hAnsi="Tahoma" w:cs="Tahoma"/>
                <w:sz w:val="16"/>
                <w:szCs w:val="16"/>
              </w:rPr>
            </w:pPr>
            <w:r w:rsidRPr="00EA4C0F">
              <w:rPr>
                <w:rFonts w:ascii="Tahoma" w:hAnsi="Tahoma" w:cs="Tahoma"/>
                <w:sz w:val="16"/>
                <w:szCs w:val="16"/>
              </w:rPr>
              <w:t>Velikost balení</w:t>
            </w:r>
          </w:p>
        </w:tc>
        <w:tc>
          <w:tcPr>
            <w:tcW w:w="1576" w:type="dxa"/>
            <w:hideMark/>
          </w:tcPr>
          <w:p w14:paraId="7267EB4E" w14:textId="77777777" w:rsidR="00EA4C0F" w:rsidRPr="00EA4C0F" w:rsidRDefault="00EA4C0F" w:rsidP="00EA4C0F">
            <w:pPr>
              <w:rPr>
                <w:rFonts w:ascii="Tahoma" w:hAnsi="Tahoma" w:cs="Tahoma"/>
                <w:sz w:val="16"/>
                <w:szCs w:val="16"/>
              </w:rPr>
            </w:pPr>
            <w:r w:rsidRPr="00EA4C0F">
              <w:rPr>
                <w:rFonts w:ascii="Tahoma" w:hAnsi="Tahoma" w:cs="Tahoma"/>
                <w:sz w:val="16"/>
                <w:szCs w:val="16"/>
              </w:rPr>
              <w:t>Cena v Kč bez DPH/bal.</w:t>
            </w:r>
          </w:p>
        </w:tc>
        <w:tc>
          <w:tcPr>
            <w:tcW w:w="903" w:type="dxa"/>
            <w:hideMark/>
          </w:tcPr>
          <w:p w14:paraId="17BAFD42" w14:textId="77777777" w:rsidR="00EA4C0F" w:rsidRPr="00EA4C0F" w:rsidRDefault="00EA4C0F" w:rsidP="00EA4C0F">
            <w:pPr>
              <w:rPr>
                <w:rFonts w:ascii="Tahoma" w:hAnsi="Tahoma" w:cs="Tahoma"/>
                <w:sz w:val="16"/>
                <w:szCs w:val="16"/>
              </w:rPr>
            </w:pPr>
            <w:r w:rsidRPr="00EA4C0F">
              <w:rPr>
                <w:rFonts w:ascii="Tahoma" w:hAnsi="Tahoma" w:cs="Tahoma"/>
                <w:sz w:val="16"/>
                <w:szCs w:val="16"/>
              </w:rPr>
              <w:t>sazba DPH</w:t>
            </w:r>
          </w:p>
        </w:tc>
      </w:tr>
      <w:tr w:rsidR="00EA4C0F" w:rsidRPr="00EA4C0F" w14:paraId="7D667440" w14:textId="77777777" w:rsidTr="00EA4C0F">
        <w:trPr>
          <w:trHeight w:val="665"/>
        </w:trPr>
        <w:tc>
          <w:tcPr>
            <w:tcW w:w="903" w:type="dxa"/>
            <w:noWrap/>
            <w:hideMark/>
          </w:tcPr>
          <w:p w14:paraId="410894C6" w14:textId="77777777" w:rsidR="00EA4C0F" w:rsidRPr="00EA4C0F" w:rsidRDefault="00EA4C0F" w:rsidP="00EA4C0F">
            <w:pPr>
              <w:rPr>
                <w:rFonts w:ascii="Tahoma" w:hAnsi="Tahoma" w:cs="Tahoma"/>
                <w:b/>
                <w:bCs/>
                <w:sz w:val="16"/>
                <w:szCs w:val="16"/>
              </w:rPr>
            </w:pPr>
            <w:r w:rsidRPr="00EA4C0F">
              <w:rPr>
                <w:rFonts w:ascii="Tahoma" w:hAnsi="Tahoma" w:cs="Tahoma"/>
                <w:b/>
                <w:bCs/>
                <w:sz w:val="16"/>
                <w:szCs w:val="16"/>
              </w:rPr>
              <w:t>B02BX08</w:t>
            </w:r>
          </w:p>
        </w:tc>
        <w:tc>
          <w:tcPr>
            <w:tcW w:w="2884" w:type="dxa"/>
            <w:noWrap/>
            <w:hideMark/>
          </w:tcPr>
          <w:p w14:paraId="014051DD" w14:textId="77777777" w:rsidR="00EA4C0F" w:rsidRPr="00EA4C0F" w:rsidRDefault="00EA4C0F" w:rsidP="00EA4C0F">
            <w:pPr>
              <w:rPr>
                <w:rFonts w:ascii="Tahoma" w:hAnsi="Tahoma" w:cs="Tahoma"/>
                <w:b/>
                <w:bCs/>
                <w:sz w:val="16"/>
                <w:szCs w:val="16"/>
              </w:rPr>
            </w:pPr>
            <w:r w:rsidRPr="00EA4C0F">
              <w:rPr>
                <w:rFonts w:ascii="Tahoma" w:hAnsi="Tahoma" w:cs="Tahoma"/>
                <w:b/>
                <w:bCs/>
                <w:sz w:val="16"/>
                <w:szCs w:val="16"/>
              </w:rPr>
              <w:t>Doptelet 20mg Tbl Flm 30</w:t>
            </w:r>
          </w:p>
        </w:tc>
        <w:tc>
          <w:tcPr>
            <w:tcW w:w="1648" w:type="dxa"/>
            <w:noWrap/>
            <w:hideMark/>
          </w:tcPr>
          <w:p w14:paraId="1B914E46" w14:textId="77777777" w:rsidR="00EA4C0F" w:rsidRPr="00EA4C0F" w:rsidRDefault="00EA4C0F" w:rsidP="00EA4C0F">
            <w:pPr>
              <w:rPr>
                <w:rFonts w:ascii="Tahoma" w:hAnsi="Tahoma" w:cs="Tahoma"/>
                <w:b/>
                <w:bCs/>
                <w:sz w:val="16"/>
                <w:szCs w:val="16"/>
              </w:rPr>
            </w:pPr>
            <w:r w:rsidRPr="00EA4C0F">
              <w:rPr>
                <w:rFonts w:ascii="Tahoma" w:hAnsi="Tahoma" w:cs="Tahoma"/>
                <w:b/>
                <w:bCs/>
                <w:sz w:val="16"/>
                <w:szCs w:val="16"/>
              </w:rPr>
              <w:t>Avatrombopag</w:t>
            </w:r>
          </w:p>
        </w:tc>
        <w:tc>
          <w:tcPr>
            <w:tcW w:w="903" w:type="dxa"/>
            <w:noWrap/>
            <w:hideMark/>
          </w:tcPr>
          <w:p w14:paraId="307495BE" w14:textId="77777777" w:rsidR="00EA4C0F" w:rsidRPr="00EA4C0F" w:rsidRDefault="00EA4C0F" w:rsidP="00EA4C0F">
            <w:pPr>
              <w:rPr>
                <w:rFonts w:ascii="Tahoma" w:hAnsi="Tahoma" w:cs="Tahoma"/>
                <w:b/>
                <w:bCs/>
                <w:sz w:val="16"/>
                <w:szCs w:val="16"/>
              </w:rPr>
            </w:pPr>
            <w:r w:rsidRPr="00EA4C0F">
              <w:rPr>
                <w:rFonts w:ascii="Tahoma" w:hAnsi="Tahoma" w:cs="Tahoma"/>
                <w:b/>
                <w:bCs/>
                <w:sz w:val="16"/>
                <w:szCs w:val="16"/>
              </w:rPr>
              <w:t>250357</w:t>
            </w:r>
          </w:p>
        </w:tc>
        <w:tc>
          <w:tcPr>
            <w:tcW w:w="722" w:type="dxa"/>
            <w:hideMark/>
          </w:tcPr>
          <w:p w14:paraId="03A175DA" w14:textId="77777777" w:rsidR="00EA4C0F" w:rsidRPr="00EA4C0F" w:rsidRDefault="00EA4C0F" w:rsidP="00EA4C0F">
            <w:pPr>
              <w:rPr>
                <w:rFonts w:ascii="Tahoma" w:hAnsi="Tahoma" w:cs="Tahoma"/>
                <w:b/>
                <w:bCs/>
                <w:sz w:val="16"/>
                <w:szCs w:val="16"/>
              </w:rPr>
            </w:pPr>
            <w:r w:rsidRPr="00EA4C0F">
              <w:rPr>
                <w:rFonts w:ascii="Tahoma" w:hAnsi="Tahoma" w:cs="Tahoma"/>
                <w:b/>
                <w:bCs/>
                <w:sz w:val="16"/>
                <w:szCs w:val="16"/>
              </w:rPr>
              <w:t xml:space="preserve"> 20mg Tbl Flm 30</w:t>
            </w:r>
          </w:p>
        </w:tc>
        <w:tc>
          <w:tcPr>
            <w:tcW w:w="1576" w:type="dxa"/>
            <w:noWrap/>
            <w:hideMark/>
          </w:tcPr>
          <w:p w14:paraId="6432E387" w14:textId="01318A0B" w:rsidR="00EA4C0F" w:rsidRPr="00EA4C0F" w:rsidRDefault="002A2934" w:rsidP="00EA4C0F">
            <w:pPr>
              <w:rPr>
                <w:rFonts w:ascii="Tahoma" w:hAnsi="Tahoma" w:cs="Tahoma"/>
                <w:b/>
                <w:bCs/>
                <w:sz w:val="16"/>
                <w:szCs w:val="16"/>
              </w:rPr>
            </w:pPr>
            <w:r>
              <w:rPr>
                <w:rFonts w:ascii="Tahoma" w:hAnsi="Tahoma" w:cs="Tahoma"/>
                <w:b/>
                <w:bCs/>
                <w:sz w:val="16"/>
                <w:szCs w:val="16"/>
              </w:rPr>
              <w:t>xxx</w:t>
            </w:r>
          </w:p>
        </w:tc>
        <w:tc>
          <w:tcPr>
            <w:tcW w:w="903" w:type="dxa"/>
            <w:noWrap/>
            <w:hideMark/>
          </w:tcPr>
          <w:p w14:paraId="0F4FA480" w14:textId="77777777" w:rsidR="00EA4C0F" w:rsidRPr="00EA4C0F" w:rsidRDefault="00EA4C0F" w:rsidP="00EA4C0F">
            <w:pPr>
              <w:rPr>
                <w:rFonts w:ascii="Tahoma" w:hAnsi="Tahoma" w:cs="Tahoma"/>
                <w:b/>
                <w:bCs/>
                <w:sz w:val="16"/>
                <w:szCs w:val="16"/>
              </w:rPr>
            </w:pPr>
            <w:r w:rsidRPr="00EA4C0F">
              <w:rPr>
                <w:rFonts w:ascii="Tahoma" w:hAnsi="Tahoma" w:cs="Tahoma"/>
                <w:b/>
                <w:bCs/>
                <w:sz w:val="16"/>
                <w:szCs w:val="16"/>
              </w:rPr>
              <w:t>12%</w:t>
            </w:r>
          </w:p>
        </w:tc>
      </w:tr>
    </w:tbl>
    <w:p w14:paraId="293AE7BE" w14:textId="77777777" w:rsidR="00EA4C0F" w:rsidRPr="00231BC6" w:rsidRDefault="00EA4C0F" w:rsidP="00C655CE">
      <w:pPr>
        <w:rPr>
          <w:rFonts w:ascii="Tahoma" w:hAnsi="Tahoma" w:cs="Tahoma"/>
          <w:sz w:val="16"/>
          <w:szCs w:val="16"/>
        </w:rPr>
      </w:pPr>
    </w:p>
    <w:sectPr w:rsidR="00EA4C0F"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6B2CE" w14:textId="77777777" w:rsidR="00AB3C97" w:rsidRDefault="00AB3C97" w:rsidP="00C655CE">
      <w:pPr>
        <w:spacing w:after="0" w:line="240" w:lineRule="auto"/>
      </w:pPr>
      <w:r>
        <w:separator/>
      </w:r>
    </w:p>
  </w:endnote>
  <w:endnote w:type="continuationSeparator" w:id="0">
    <w:p w14:paraId="1251F948" w14:textId="77777777" w:rsidR="00AB3C97" w:rsidRDefault="00AB3C97" w:rsidP="00C655CE">
      <w:pPr>
        <w:spacing w:after="0" w:line="240" w:lineRule="auto"/>
      </w:pPr>
      <w:r>
        <w:continuationSeparator/>
      </w:r>
    </w:p>
  </w:endnote>
  <w:endnote w:type="continuationNotice" w:id="1">
    <w:p w14:paraId="20109B23" w14:textId="77777777" w:rsidR="00AB3C97" w:rsidRDefault="00AB3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E7E34" w14:textId="77777777" w:rsidR="00AB3C97" w:rsidRDefault="00AB3C97" w:rsidP="00C655CE">
      <w:pPr>
        <w:spacing w:after="0" w:line="240" w:lineRule="auto"/>
      </w:pPr>
      <w:r>
        <w:separator/>
      </w:r>
    </w:p>
  </w:footnote>
  <w:footnote w:type="continuationSeparator" w:id="0">
    <w:p w14:paraId="65C8120C" w14:textId="77777777" w:rsidR="00AB3C97" w:rsidRDefault="00AB3C97" w:rsidP="00C655CE">
      <w:pPr>
        <w:spacing w:after="0" w:line="240" w:lineRule="auto"/>
      </w:pPr>
      <w:r>
        <w:continuationSeparator/>
      </w:r>
    </w:p>
  </w:footnote>
  <w:footnote w:type="continuationNotice" w:id="1">
    <w:p w14:paraId="2B1732EE" w14:textId="77777777" w:rsidR="00AB3C97" w:rsidRDefault="00AB3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148453B4"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83EAF">
      <w:rPr>
        <w:rFonts w:ascii="Arial" w:hAnsi="Arial" w:cs="Arial"/>
        <w:b/>
        <w:sz w:val="18"/>
        <w:szCs w:val="18"/>
        <w:lang w:val="cs-CZ"/>
      </w:rPr>
      <w:t>271</w:t>
    </w:r>
    <w:r w:rsidRPr="001859F3">
      <w:rPr>
        <w:rFonts w:ascii="Arial" w:hAnsi="Arial" w:cs="Arial"/>
        <w:b/>
        <w:sz w:val="18"/>
        <w:szCs w:val="18"/>
        <w:lang w:val="cs-CZ"/>
      </w:rPr>
      <w:t>/S/</w:t>
    </w:r>
    <w:r w:rsidR="001105EE">
      <w:rPr>
        <w:rFonts w:ascii="Arial" w:hAnsi="Arial" w:cs="Arial"/>
        <w:b/>
        <w:sz w:val="18"/>
        <w:szCs w:val="18"/>
        <w:lang w:val="cs-CZ"/>
      </w:rPr>
      <w:t>2</w:t>
    </w:r>
    <w:r w:rsidR="00D83EAF">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05E77"/>
    <w:rsid w:val="00010DD7"/>
    <w:rsid w:val="0002322E"/>
    <w:rsid w:val="00024418"/>
    <w:rsid w:val="00031007"/>
    <w:rsid w:val="000311C5"/>
    <w:rsid w:val="0004697C"/>
    <w:rsid w:val="00046FC9"/>
    <w:rsid w:val="00047474"/>
    <w:rsid w:val="00053902"/>
    <w:rsid w:val="00062C25"/>
    <w:rsid w:val="000770FA"/>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561D"/>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41528"/>
    <w:rsid w:val="00274E09"/>
    <w:rsid w:val="002838DF"/>
    <w:rsid w:val="002947F4"/>
    <w:rsid w:val="002A0B0F"/>
    <w:rsid w:val="002A2934"/>
    <w:rsid w:val="002B09C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1B7B"/>
    <w:rsid w:val="003E5085"/>
    <w:rsid w:val="003E6063"/>
    <w:rsid w:val="003F5E18"/>
    <w:rsid w:val="003F60B2"/>
    <w:rsid w:val="00401DD3"/>
    <w:rsid w:val="0040467F"/>
    <w:rsid w:val="004054E1"/>
    <w:rsid w:val="00405FBB"/>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712F"/>
    <w:rsid w:val="004A7680"/>
    <w:rsid w:val="004B0FD6"/>
    <w:rsid w:val="004B4784"/>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664B1"/>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47B1"/>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92"/>
    <w:rsid w:val="006962CE"/>
    <w:rsid w:val="006A0F40"/>
    <w:rsid w:val="006B2518"/>
    <w:rsid w:val="006C0224"/>
    <w:rsid w:val="006C5A69"/>
    <w:rsid w:val="006D027B"/>
    <w:rsid w:val="006D1A03"/>
    <w:rsid w:val="006D1B44"/>
    <w:rsid w:val="006D2A28"/>
    <w:rsid w:val="006D3E14"/>
    <w:rsid w:val="006D598D"/>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0595"/>
    <w:rsid w:val="007B4F51"/>
    <w:rsid w:val="007C2CB2"/>
    <w:rsid w:val="007C62C1"/>
    <w:rsid w:val="007F3792"/>
    <w:rsid w:val="007F4C89"/>
    <w:rsid w:val="007F6957"/>
    <w:rsid w:val="007F7FF0"/>
    <w:rsid w:val="00800D37"/>
    <w:rsid w:val="00801FB9"/>
    <w:rsid w:val="00804766"/>
    <w:rsid w:val="00805773"/>
    <w:rsid w:val="008072C7"/>
    <w:rsid w:val="0081013B"/>
    <w:rsid w:val="00811AA3"/>
    <w:rsid w:val="00813B2D"/>
    <w:rsid w:val="00822CA8"/>
    <w:rsid w:val="00822DFB"/>
    <w:rsid w:val="00822EA3"/>
    <w:rsid w:val="00826129"/>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973FB"/>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854CB"/>
    <w:rsid w:val="009912C1"/>
    <w:rsid w:val="009B0F67"/>
    <w:rsid w:val="009B1B62"/>
    <w:rsid w:val="009C6017"/>
    <w:rsid w:val="009D05E4"/>
    <w:rsid w:val="009D3B3B"/>
    <w:rsid w:val="009D70D5"/>
    <w:rsid w:val="009E3F85"/>
    <w:rsid w:val="009E444D"/>
    <w:rsid w:val="009F00AC"/>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47CBB"/>
    <w:rsid w:val="00A50608"/>
    <w:rsid w:val="00A541F6"/>
    <w:rsid w:val="00A5426C"/>
    <w:rsid w:val="00A7606E"/>
    <w:rsid w:val="00A77835"/>
    <w:rsid w:val="00A81562"/>
    <w:rsid w:val="00A821BD"/>
    <w:rsid w:val="00A84651"/>
    <w:rsid w:val="00AA4AD0"/>
    <w:rsid w:val="00AB1874"/>
    <w:rsid w:val="00AB3C97"/>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178E"/>
    <w:rsid w:val="00B46CC6"/>
    <w:rsid w:val="00B47135"/>
    <w:rsid w:val="00B55CB3"/>
    <w:rsid w:val="00B55EBB"/>
    <w:rsid w:val="00B70B7F"/>
    <w:rsid w:val="00B8019A"/>
    <w:rsid w:val="00B84889"/>
    <w:rsid w:val="00B84BE5"/>
    <w:rsid w:val="00B923A5"/>
    <w:rsid w:val="00B9703A"/>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0B66"/>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3EAF"/>
    <w:rsid w:val="00D8629A"/>
    <w:rsid w:val="00D942AE"/>
    <w:rsid w:val="00DA784F"/>
    <w:rsid w:val="00DB61A6"/>
    <w:rsid w:val="00DD2863"/>
    <w:rsid w:val="00DD7421"/>
    <w:rsid w:val="00DE2579"/>
    <w:rsid w:val="00DE2922"/>
    <w:rsid w:val="00DF15E0"/>
    <w:rsid w:val="00E02322"/>
    <w:rsid w:val="00E03610"/>
    <w:rsid w:val="00E0444B"/>
    <w:rsid w:val="00E04DF3"/>
    <w:rsid w:val="00E1139D"/>
    <w:rsid w:val="00E128BD"/>
    <w:rsid w:val="00E1779D"/>
    <w:rsid w:val="00E20984"/>
    <w:rsid w:val="00E25645"/>
    <w:rsid w:val="00E269EA"/>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A4C0F"/>
    <w:rsid w:val="00EB1F0E"/>
    <w:rsid w:val="00EC40DF"/>
    <w:rsid w:val="00EC4848"/>
    <w:rsid w:val="00EC7461"/>
    <w:rsid w:val="00EC7B74"/>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CFB"/>
    <w:rsid w:val="00F35FF7"/>
    <w:rsid w:val="00F40BE8"/>
    <w:rsid w:val="00F41E1C"/>
    <w:rsid w:val="00F42EB2"/>
    <w:rsid w:val="00F441F0"/>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854CB"/>
    <w:rPr>
      <w:color w:val="605E5C"/>
      <w:shd w:val="clear" w:color="auto" w:fill="E1DFDD"/>
    </w:rPr>
  </w:style>
  <w:style w:type="table" w:styleId="Mkatabulky">
    <w:name w:val="Table Grid"/>
    <w:basedOn w:val="Normlntabulka"/>
    <w:uiPriority w:val="39"/>
    <w:rsid w:val="00EA4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804277336">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rodej.cechy@pharmos.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376-271/271-25_RS.docx</ZkracenyRetezec>
    <Smazat xmlns="acca34e4-9ecd-41c8-99eb-d6aa654aaa55">&lt;a href="/sites/evidencesmluv/_layouts/15/IniWrkflIP.aspx?List=%7b45688869-8B73-4574-991F-DA277FEECC6D%7d&amp;amp;ID=675&amp;amp;ItemGuid=%7b76E16B7D-7A04-4A64-B846-EEE8D6705CB9%7d&amp;amp;TemplateID=%7bd3f8102e-f4a5-4901-b93c-fb146a9d820d%7d"&gt;&lt;img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0CE2-D403-4DC2-A383-CC3A8FE86C24}"/>
</file>

<file path=customXml/itemProps2.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77B4E932-7C42-4635-8657-A397F33569B9}">
  <ds:schemaRefs>
    <ds:schemaRef ds:uri="http://schemas.microsoft.com/sharepoint/events"/>
  </ds:schemaRefs>
</ds:datastoreItem>
</file>

<file path=customXml/itemProps5.xml><?xml version="1.0" encoding="utf-8"?>
<ds:datastoreItem xmlns:ds="http://schemas.openxmlformats.org/officeDocument/2006/customXml" ds:itemID="{BD12C06B-0FCA-45A5-9BDC-0268A5B9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3577</Words>
  <Characters>21110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24638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2025-03-31T12:48:00Z</cp:lastPrinted>
  <dcterms:created xsi:type="dcterms:W3CDTF">2025-04-07T11:57:00Z</dcterms:created>
  <dcterms:modified xsi:type="dcterms:W3CDTF">2025-04-07T11:57:00Z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ediaServiceImageTags">
    <vt:lpwstr/>
  </property>
  <property fmtid="{D5CDD505-2E9C-101B-9397-08002B2CF9AE}" pid="4" name="MSIP_Label_2063cd7f-2d21-486a-9f29-9c1683fdd175_Enabled">
    <vt:lpwstr>true</vt:lpwstr>
  </property>
  <property fmtid="{D5CDD505-2E9C-101B-9397-08002B2CF9AE}" pid="5" name="MSIP_Label_2063cd7f-2d21-486a-9f29-9c1683fdd175_SetDate">
    <vt:lpwstr>2024-10-24T10:20:52Z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_dlc_DocIdItemGuid">
    <vt:lpwstr>22f29eee-d30b-4f05-9896-b3917922ff46</vt:lpwstr>
  </property>
  <property fmtid="{D5CDD505-2E9C-101B-9397-08002B2CF9AE}" pid="11" name="WorkflowChangePath">
    <vt:lpwstr>b654cfb1-c231-499f-9b0a-28e4e36f65bc,2;b654cfb1-c231-499f-9b0a-28e4e36f65bc,2;b654cfb1-c231-499f-9b0a-28e4e36f65bc,2;</vt:lpwstr>
  </property>
</Properties>
</file>