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590E" w14:textId="2FCB948C" w:rsidR="00CE4727" w:rsidRPr="005A532C" w:rsidRDefault="00CE4727" w:rsidP="00CE4727">
      <w:pPr>
        <w:pBdr>
          <w:bottom w:val="single" w:sz="12" w:space="1" w:color="76923C"/>
        </w:pBd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caps/>
          <w:kern w:val="1"/>
          <w:sz w:val="32"/>
          <w:szCs w:val="32"/>
          <w:lang w:eastAsia="ar-SA"/>
        </w:rPr>
      </w:pPr>
      <w:r w:rsidRPr="005A532C">
        <w:rPr>
          <w:rFonts w:asciiTheme="majorHAnsi" w:eastAsia="Times New Roman" w:hAnsiTheme="majorHAnsi" w:cstheme="majorHAnsi"/>
          <w:b/>
          <w:caps/>
          <w:kern w:val="1"/>
          <w:sz w:val="32"/>
          <w:szCs w:val="32"/>
          <w:lang w:eastAsia="ar-SA"/>
        </w:rPr>
        <w:t xml:space="preserve">Dodatek č. </w:t>
      </w:r>
      <w:r w:rsidR="00685052">
        <w:rPr>
          <w:rFonts w:asciiTheme="majorHAnsi" w:eastAsia="Times New Roman" w:hAnsiTheme="majorHAnsi" w:cstheme="majorHAnsi"/>
          <w:b/>
          <w:caps/>
          <w:kern w:val="1"/>
          <w:sz w:val="32"/>
          <w:szCs w:val="32"/>
          <w:lang w:eastAsia="ar-SA"/>
        </w:rPr>
        <w:t>2</w:t>
      </w:r>
    </w:p>
    <w:p w14:paraId="2FA9351F" w14:textId="6BB11584" w:rsidR="00CE4727" w:rsidRPr="005A532C" w:rsidRDefault="00CE4727" w:rsidP="00CE4727">
      <w:pPr>
        <w:pBdr>
          <w:bottom w:val="single" w:sz="12" w:space="1" w:color="76923C"/>
        </w:pBd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caps/>
          <w:kern w:val="1"/>
          <w:sz w:val="24"/>
          <w:lang w:eastAsia="ar-SA"/>
        </w:rPr>
      </w:pPr>
      <w:r w:rsidRPr="005A532C">
        <w:rPr>
          <w:rFonts w:asciiTheme="majorHAnsi" w:eastAsia="Times New Roman" w:hAnsiTheme="majorHAnsi" w:cstheme="majorHAnsi"/>
          <w:b/>
          <w:caps/>
          <w:kern w:val="1"/>
          <w:sz w:val="24"/>
          <w:lang w:eastAsia="ar-SA"/>
        </w:rPr>
        <w:t>ke smlouvě o dílo SOD/00</w:t>
      </w:r>
      <w:r w:rsidR="00B55FB7">
        <w:rPr>
          <w:rFonts w:asciiTheme="majorHAnsi" w:eastAsia="Times New Roman" w:hAnsiTheme="majorHAnsi" w:cstheme="majorHAnsi"/>
          <w:b/>
          <w:caps/>
          <w:kern w:val="1"/>
          <w:sz w:val="24"/>
          <w:lang w:eastAsia="ar-SA"/>
        </w:rPr>
        <w:t>279</w:t>
      </w:r>
      <w:r w:rsidRPr="005A532C">
        <w:rPr>
          <w:rFonts w:asciiTheme="majorHAnsi" w:eastAsia="Times New Roman" w:hAnsiTheme="majorHAnsi" w:cstheme="majorHAnsi"/>
          <w:b/>
          <w:caps/>
          <w:kern w:val="1"/>
          <w:sz w:val="24"/>
          <w:lang w:eastAsia="ar-SA"/>
        </w:rPr>
        <w:t>/202</w:t>
      </w:r>
      <w:r w:rsidR="00B55FB7">
        <w:rPr>
          <w:rFonts w:asciiTheme="majorHAnsi" w:eastAsia="Times New Roman" w:hAnsiTheme="majorHAnsi" w:cstheme="majorHAnsi"/>
          <w:b/>
          <w:caps/>
          <w:kern w:val="1"/>
          <w:sz w:val="24"/>
          <w:lang w:eastAsia="ar-SA"/>
        </w:rPr>
        <w:t>4</w:t>
      </w:r>
      <w:r w:rsidRPr="005A532C">
        <w:rPr>
          <w:rFonts w:asciiTheme="majorHAnsi" w:eastAsia="Times New Roman" w:hAnsiTheme="majorHAnsi" w:cstheme="majorHAnsi"/>
          <w:b/>
          <w:caps/>
          <w:kern w:val="1"/>
          <w:sz w:val="24"/>
          <w:lang w:eastAsia="ar-SA"/>
        </w:rPr>
        <w:t xml:space="preserve">/ORM ze dne </w:t>
      </w:r>
      <w:proofErr w:type="gramStart"/>
      <w:r w:rsidR="00B55FB7">
        <w:rPr>
          <w:rFonts w:asciiTheme="majorHAnsi" w:eastAsia="Times New Roman" w:hAnsiTheme="majorHAnsi" w:cstheme="majorHAnsi"/>
          <w:b/>
          <w:caps/>
          <w:kern w:val="1"/>
          <w:sz w:val="24"/>
          <w:lang w:eastAsia="ar-SA"/>
        </w:rPr>
        <w:t>20.05</w:t>
      </w:r>
      <w:r w:rsidRPr="005A532C">
        <w:rPr>
          <w:rFonts w:asciiTheme="majorHAnsi" w:eastAsia="Times New Roman" w:hAnsiTheme="majorHAnsi" w:cstheme="majorHAnsi"/>
          <w:b/>
          <w:caps/>
          <w:kern w:val="1"/>
          <w:sz w:val="24"/>
          <w:lang w:eastAsia="ar-SA"/>
        </w:rPr>
        <w:t>.202</w:t>
      </w:r>
      <w:r w:rsidR="00B55FB7">
        <w:rPr>
          <w:rFonts w:asciiTheme="majorHAnsi" w:eastAsia="Times New Roman" w:hAnsiTheme="majorHAnsi" w:cstheme="majorHAnsi"/>
          <w:b/>
          <w:caps/>
          <w:kern w:val="1"/>
          <w:sz w:val="24"/>
          <w:lang w:eastAsia="ar-SA"/>
        </w:rPr>
        <w:t>4</w:t>
      </w:r>
      <w:proofErr w:type="gramEnd"/>
    </w:p>
    <w:p w14:paraId="080886D8" w14:textId="77777777" w:rsidR="00191B32" w:rsidRPr="00C45E7D" w:rsidRDefault="00191B32" w:rsidP="00191B32">
      <w:pPr>
        <w:spacing w:before="480" w:after="360"/>
        <w:jc w:val="center"/>
        <w:rPr>
          <w:rFonts w:ascii="Calibri Light" w:hAnsi="Calibri Light"/>
          <w:szCs w:val="22"/>
        </w:rPr>
      </w:pPr>
      <w:r w:rsidRPr="004D2B0D">
        <w:rPr>
          <w:rFonts w:ascii="Calibri Light" w:hAnsi="Calibri Light"/>
          <w:b/>
          <w:sz w:val="28"/>
          <w:szCs w:val="28"/>
        </w:rPr>
        <w:t>ÚPRAVA VSTUPU DO STAVEBNÍHO ÚŘADU ŘÍČANY</w:t>
      </w:r>
    </w:p>
    <w:p w14:paraId="67A12C66" w14:textId="77777777" w:rsidR="00CE4727" w:rsidRPr="005A532C" w:rsidRDefault="00CE4727" w:rsidP="00CE4727">
      <w:pPr>
        <w:suppressAutoHyphens/>
        <w:spacing w:after="0" w:line="240" w:lineRule="auto"/>
        <w:jc w:val="center"/>
        <w:rPr>
          <w:rFonts w:asciiTheme="majorHAnsi" w:hAnsiTheme="majorHAnsi" w:cstheme="majorHAnsi"/>
        </w:rPr>
      </w:pPr>
      <w:r w:rsidRPr="005A532C">
        <w:rPr>
          <w:rFonts w:asciiTheme="majorHAnsi" w:hAnsiTheme="majorHAnsi" w:cstheme="majorHAnsi"/>
        </w:rPr>
        <w:t xml:space="preserve">uzavřené podle § 2586 a následujících </w:t>
      </w:r>
    </w:p>
    <w:p w14:paraId="2D312856" w14:textId="77777777" w:rsidR="00CE4727" w:rsidRPr="005A532C" w:rsidRDefault="00CE4727" w:rsidP="00CE4727">
      <w:pPr>
        <w:suppressAutoHyphens/>
        <w:spacing w:after="0" w:line="240" w:lineRule="auto"/>
        <w:jc w:val="center"/>
        <w:rPr>
          <w:rFonts w:asciiTheme="majorHAnsi" w:hAnsiTheme="majorHAnsi" w:cstheme="majorHAnsi"/>
        </w:rPr>
      </w:pPr>
      <w:r w:rsidRPr="005A532C">
        <w:rPr>
          <w:rFonts w:asciiTheme="majorHAnsi" w:hAnsiTheme="majorHAnsi" w:cstheme="majorHAnsi"/>
        </w:rPr>
        <w:t>zákona č. 89/2012 Sb., občanský zákoník, ve znění pozdějších předpisů</w:t>
      </w:r>
    </w:p>
    <w:p w14:paraId="51E53891" w14:textId="77777777" w:rsidR="00CE4727" w:rsidRPr="005A532C" w:rsidRDefault="00CE4727" w:rsidP="00CE4727">
      <w:pPr>
        <w:suppressAutoHyphens/>
        <w:spacing w:after="0" w:line="240" w:lineRule="auto"/>
        <w:rPr>
          <w:rFonts w:asciiTheme="majorHAnsi" w:hAnsiTheme="majorHAnsi" w:cstheme="majorHAnsi"/>
        </w:rPr>
      </w:pPr>
    </w:p>
    <w:p w14:paraId="61B7FDE5" w14:textId="1E54F9C6" w:rsidR="00CE4727" w:rsidRPr="005A532C" w:rsidRDefault="00CE4727" w:rsidP="00CE4727">
      <w:pPr>
        <w:suppressAutoHyphens/>
        <w:spacing w:after="0" w:line="240" w:lineRule="auto"/>
        <w:rPr>
          <w:rFonts w:asciiTheme="majorHAnsi" w:hAnsiTheme="majorHAnsi" w:cstheme="majorHAnsi"/>
        </w:rPr>
      </w:pPr>
      <w:r w:rsidRPr="005A532C">
        <w:rPr>
          <w:rFonts w:asciiTheme="majorHAnsi" w:hAnsiTheme="majorHAnsi" w:cstheme="majorHAnsi"/>
        </w:rPr>
        <w:t>Číslo smlouvy objednatele: SOD/00</w:t>
      </w:r>
      <w:r w:rsidR="00FD5033">
        <w:rPr>
          <w:rFonts w:asciiTheme="majorHAnsi" w:hAnsiTheme="majorHAnsi" w:cstheme="majorHAnsi"/>
        </w:rPr>
        <w:t>279</w:t>
      </w:r>
      <w:r w:rsidRPr="005A532C">
        <w:rPr>
          <w:rFonts w:asciiTheme="majorHAnsi" w:hAnsiTheme="majorHAnsi" w:cstheme="majorHAnsi"/>
        </w:rPr>
        <w:t>/202</w:t>
      </w:r>
      <w:r w:rsidR="00FD5033">
        <w:rPr>
          <w:rFonts w:asciiTheme="majorHAnsi" w:hAnsiTheme="majorHAnsi" w:cstheme="majorHAnsi"/>
        </w:rPr>
        <w:t>4</w:t>
      </w:r>
      <w:r w:rsidRPr="005A532C">
        <w:rPr>
          <w:rFonts w:asciiTheme="majorHAnsi" w:hAnsiTheme="majorHAnsi" w:cstheme="majorHAnsi"/>
        </w:rPr>
        <w:t>/ORM</w:t>
      </w:r>
    </w:p>
    <w:p w14:paraId="6A94379E" w14:textId="77777777" w:rsidR="00CE4727" w:rsidRPr="005A532C" w:rsidRDefault="00CE4727" w:rsidP="00CE4727">
      <w:pPr>
        <w:suppressAutoHyphens/>
        <w:spacing w:after="0" w:line="240" w:lineRule="auto"/>
        <w:rPr>
          <w:rFonts w:asciiTheme="majorHAnsi" w:eastAsia="Times New Roman" w:hAnsiTheme="majorHAnsi" w:cstheme="majorHAnsi"/>
          <w:kern w:val="1"/>
          <w:szCs w:val="22"/>
          <w:lang w:eastAsia="ar-SA"/>
        </w:rPr>
      </w:pPr>
      <w:r w:rsidRPr="005A532C">
        <w:rPr>
          <w:rFonts w:asciiTheme="majorHAnsi" w:hAnsiTheme="majorHAnsi" w:cstheme="majorHAnsi"/>
        </w:rPr>
        <w:t xml:space="preserve">Číslo smlouvy zhotovitele: 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CE4727" w:rsidRPr="005A532C" w14:paraId="0FCA7236" w14:textId="77777777" w:rsidTr="00191B32">
        <w:trPr>
          <w:trHeight w:val="694"/>
        </w:trPr>
        <w:tc>
          <w:tcPr>
            <w:tcW w:w="3402" w:type="dxa"/>
            <w:shd w:val="clear" w:color="auto" w:fill="auto"/>
            <w:vAlign w:val="center"/>
          </w:tcPr>
          <w:p w14:paraId="1BE8B013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  <w:p w14:paraId="48B77D80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  <w:p w14:paraId="3676FDEA" w14:textId="77777777" w:rsidR="00191B32" w:rsidRDefault="00191B32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b/>
                <w:szCs w:val="22"/>
              </w:rPr>
            </w:pPr>
          </w:p>
          <w:p w14:paraId="425684F8" w14:textId="199CFBDD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b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b/>
                <w:szCs w:val="22"/>
              </w:rPr>
              <w:t>OBJEDNATEL: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C380666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i/>
                <w:szCs w:val="22"/>
              </w:rPr>
            </w:pPr>
          </w:p>
          <w:p w14:paraId="5C5A2489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i/>
                <w:szCs w:val="22"/>
              </w:rPr>
            </w:pPr>
          </w:p>
          <w:p w14:paraId="09387F6E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i/>
                <w:szCs w:val="22"/>
              </w:rPr>
            </w:pPr>
          </w:p>
          <w:p w14:paraId="577D4267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i/>
                <w:szCs w:val="22"/>
              </w:rPr>
            </w:pPr>
          </w:p>
          <w:p w14:paraId="7B694008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b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b/>
                <w:bCs/>
                <w:i/>
                <w:szCs w:val="22"/>
              </w:rPr>
              <w:t>Město Říčany</w:t>
            </w:r>
          </w:p>
        </w:tc>
      </w:tr>
      <w:tr w:rsidR="00CE4727" w:rsidRPr="005A532C" w14:paraId="45D6029B" w14:textId="77777777" w:rsidTr="004F5491">
        <w:tc>
          <w:tcPr>
            <w:tcW w:w="3402" w:type="dxa"/>
            <w:shd w:val="clear" w:color="auto" w:fill="auto"/>
            <w:vAlign w:val="center"/>
          </w:tcPr>
          <w:p w14:paraId="648C4C78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sídlem: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55E830A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i/>
                <w:szCs w:val="22"/>
              </w:rPr>
              <w:t>Masarykovo nám. 53/40, 251 01 Říčany</w:t>
            </w:r>
          </w:p>
        </w:tc>
      </w:tr>
      <w:tr w:rsidR="00CE4727" w:rsidRPr="005A532C" w14:paraId="435EB0EC" w14:textId="77777777" w:rsidTr="004F5491">
        <w:tc>
          <w:tcPr>
            <w:tcW w:w="3402" w:type="dxa"/>
            <w:shd w:val="clear" w:color="auto" w:fill="auto"/>
            <w:vAlign w:val="center"/>
          </w:tcPr>
          <w:p w14:paraId="3E2EC468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zastoupený: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331AA4A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i/>
                <w:szCs w:val="22"/>
              </w:rPr>
              <w:t xml:space="preserve">Ing. Davidem </w:t>
            </w:r>
            <w:proofErr w:type="spellStart"/>
            <w:r w:rsidRPr="005A532C">
              <w:rPr>
                <w:rFonts w:asciiTheme="majorHAnsi" w:hAnsiTheme="majorHAnsi" w:cstheme="majorHAnsi"/>
                <w:i/>
                <w:szCs w:val="22"/>
              </w:rPr>
              <w:t>Michaličkou</w:t>
            </w:r>
            <w:proofErr w:type="spellEnd"/>
            <w:r w:rsidRPr="005A532C">
              <w:rPr>
                <w:rFonts w:asciiTheme="majorHAnsi" w:hAnsiTheme="majorHAnsi" w:cstheme="majorHAnsi"/>
                <w:i/>
                <w:szCs w:val="22"/>
              </w:rPr>
              <w:t>, starostou města</w:t>
            </w:r>
            <w:r w:rsidRPr="005A532C">
              <w:rPr>
                <w:rFonts w:asciiTheme="majorHAnsi" w:hAnsiTheme="majorHAnsi" w:cstheme="majorHAnsi"/>
                <w:szCs w:val="22"/>
              </w:rPr>
              <w:tab/>
            </w:r>
          </w:p>
        </w:tc>
      </w:tr>
      <w:tr w:rsidR="00CE4727" w:rsidRPr="005A532C" w14:paraId="4DFABC59" w14:textId="77777777" w:rsidTr="004F5491">
        <w:tc>
          <w:tcPr>
            <w:tcW w:w="3402" w:type="dxa"/>
            <w:shd w:val="clear" w:color="auto" w:fill="auto"/>
            <w:vAlign w:val="center"/>
          </w:tcPr>
          <w:p w14:paraId="22B637FC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bankovní spojení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38E87C0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i/>
                <w:szCs w:val="22"/>
              </w:rPr>
              <w:t>KB, a.s., pobočka Říčany</w:t>
            </w:r>
          </w:p>
        </w:tc>
      </w:tr>
      <w:tr w:rsidR="00CE4727" w:rsidRPr="005A532C" w14:paraId="6D73C89A" w14:textId="77777777" w:rsidTr="004F5491">
        <w:tc>
          <w:tcPr>
            <w:tcW w:w="3402" w:type="dxa"/>
            <w:shd w:val="clear" w:color="auto" w:fill="auto"/>
            <w:vAlign w:val="center"/>
          </w:tcPr>
          <w:p w14:paraId="271875E1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číslo účtu: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06F0084" w14:textId="44EB4B26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</w:p>
        </w:tc>
      </w:tr>
      <w:tr w:rsidR="00CE4727" w:rsidRPr="005A532C" w14:paraId="48DA8F5C" w14:textId="77777777" w:rsidTr="004F5491">
        <w:tc>
          <w:tcPr>
            <w:tcW w:w="3402" w:type="dxa"/>
            <w:shd w:val="clear" w:color="auto" w:fill="auto"/>
            <w:vAlign w:val="center"/>
          </w:tcPr>
          <w:p w14:paraId="0DE3B781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IČO: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4039791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i/>
                <w:szCs w:val="22"/>
              </w:rPr>
              <w:t>00240702</w:t>
            </w:r>
          </w:p>
        </w:tc>
      </w:tr>
      <w:tr w:rsidR="00CE4727" w:rsidRPr="005A532C" w14:paraId="7D0DAF5A" w14:textId="77777777" w:rsidTr="004F5491">
        <w:tc>
          <w:tcPr>
            <w:tcW w:w="3402" w:type="dxa"/>
            <w:shd w:val="clear" w:color="auto" w:fill="auto"/>
            <w:vAlign w:val="center"/>
          </w:tcPr>
          <w:p w14:paraId="03BA95AA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DIČ: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0C5B0C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i/>
                <w:szCs w:val="22"/>
              </w:rPr>
              <w:t>CZ00240702</w:t>
            </w:r>
          </w:p>
        </w:tc>
      </w:tr>
      <w:tr w:rsidR="00CE4727" w:rsidRPr="005A532C" w14:paraId="38CA2DC8" w14:textId="77777777" w:rsidTr="004F5491">
        <w:tc>
          <w:tcPr>
            <w:tcW w:w="3402" w:type="dxa"/>
            <w:shd w:val="clear" w:color="auto" w:fill="auto"/>
            <w:vAlign w:val="center"/>
          </w:tcPr>
          <w:p w14:paraId="110D014A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identifikátor datové schránky: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F73572" w14:textId="77777777" w:rsidR="00CE4727" w:rsidRPr="005A532C" w:rsidRDefault="00CE4727" w:rsidP="004F5491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kern w:val="1"/>
                <w:szCs w:val="22"/>
                <w:lang w:eastAsia="ar-SA"/>
              </w:rPr>
            </w:pPr>
            <w:proofErr w:type="spellStart"/>
            <w:r w:rsidRPr="005A532C">
              <w:rPr>
                <w:rFonts w:asciiTheme="majorHAnsi" w:hAnsiTheme="majorHAnsi" w:cstheme="majorHAnsi"/>
                <w:bCs/>
                <w:i/>
                <w:szCs w:val="22"/>
              </w:rPr>
              <w:t>Skjbfwd</w:t>
            </w:r>
            <w:proofErr w:type="spellEnd"/>
          </w:p>
        </w:tc>
      </w:tr>
      <w:tr w:rsidR="00191B32" w:rsidRPr="005A532C" w14:paraId="4C8F9E2E" w14:textId="77777777" w:rsidTr="004F5491">
        <w:tc>
          <w:tcPr>
            <w:tcW w:w="3402" w:type="dxa"/>
            <w:shd w:val="clear" w:color="auto" w:fill="auto"/>
            <w:vAlign w:val="center"/>
          </w:tcPr>
          <w:p w14:paraId="3F4B238E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osoba oprávněná jednat ve věcech technických: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05BFB2A" w14:textId="77777777" w:rsidR="00191B32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="Calibri Light" w:hAnsi="Calibri Light"/>
                <w:i/>
                <w:szCs w:val="22"/>
              </w:rPr>
            </w:pPr>
            <w:r w:rsidRPr="00011EBC">
              <w:rPr>
                <w:rFonts w:ascii="Calibri Light" w:hAnsi="Calibri Light"/>
                <w:i/>
                <w:szCs w:val="22"/>
              </w:rPr>
              <w:t xml:space="preserve">Ing. </w:t>
            </w:r>
            <w:r>
              <w:rPr>
                <w:rFonts w:ascii="Calibri Light" w:hAnsi="Calibri Light"/>
                <w:i/>
                <w:szCs w:val="22"/>
              </w:rPr>
              <w:t xml:space="preserve">Štěpánka </w:t>
            </w:r>
            <w:proofErr w:type="spellStart"/>
            <w:r>
              <w:rPr>
                <w:rFonts w:ascii="Calibri Light" w:hAnsi="Calibri Light"/>
                <w:i/>
                <w:szCs w:val="22"/>
              </w:rPr>
              <w:t>Šritrová</w:t>
            </w:r>
            <w:proofErr w:type="spellEnd"/>
            <w:r>
              <w:rPr>
                <w:rFonts w:ascii="Calibri Light" w:hAnsi="Calibri Light"/>
                <w:i/>
                <w:szCs w:val="22"/>
              </w:rPr>
              <w:t>, Ing. Barbora Pánová</w:t>
            </w:r>
          </w:p>
          <w:p w14:paraId="409FC684" w14:textId="23BF408B" w:rsidR="00191B32" w:rsidRPr="005A532C" w:rsidRDefault="00191B32" w:rsidP="008653DB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b/>
                <w:i/>
                <w:kern w:val="1"/>
                <w:szCs w:val="22"/>
              </w:rPr>
            </w:pPr>
          </w:p>
        </w:tc>
      </w:tr>
      <w:tr w:rsidR="00191B32" w:rsidRPr="005A532C" w14:paraId="7EDEC97E" w14:textId="77777777" w:rsidTr="004F5491">
        <w:tc>
          <w:tcPr>
            <w:tcW w:w="3402" w:type="dxa"/>
            <w:shd w:val="clear" w:color="auto" w:fill="auto"/>
            <w:vAlign w:val="center"/>
          </w:tcPr>
          <w:p w14:paraId="3CB41797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osoba oprávněná jednat ve věcech smluvních: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3F9BD44" w14:textId="4D439CBE" w:rsidR="00191B32" w:rsidRPr="005A532C" w:rsidRDefault="000A58DC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kern w:val="1"/>
                <w:szCs w:val="22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kern w:val="1"/>
                <w:szCs w:val="22"/>
                <w:lang w:eastAsia="ar-SA"/>
              </w:rPr>
              <w:t xml:space="preserve">Ing. David </w:t>
            </w:r>
            <w:proofErr w:type="spellStart"/>
            <w:r>
              <w:rPr>
                <w:rFonts w:asciiTheme="majorHAnsi" w:eastAsia="Times New Roman" w:hAnsiTheme="majorHAnsi" w:cstheme="majorHAnsi"/>
                <w:i/>
                <w:kern w:val="1"/>
                <w:szCs w:val="22"/>
                <w:lang w:eastAsia="ar-SA"/>
              </w:rPr>
              <w:t>Michalička</w:t>
            </w:r>
            <w:proofErr w:type="spellEnd"/>
            <w:r>
              <w:rPr>
                <w:rFonts w:asciiTheme="majorHAnsi" w:eastAsia="Times New Roman" w:hAnsiTheme="majorHAnsi" w:cstheme="majorHAnsi"/>
                <w:i/>
                <w:kern w:val="1"/>
                <w:szCs w:val="22"/>
                <w:lang w:eastAsia="ar-SA"/>
              </w:rPr>
              <w:t>, starosta</w:t>
            </w:r>
          </w:p>
        </w:tc>
      </w:tr>
      <w:tr w:rsidR="00191B32" w:rsidRPr="005A532C" w14:paraId="12B70099" w14:textId="77777777" w:rsidTr="004F5491">
        <w:tc>
          <w:tcPr>
            <w:tcW w:w="3402" w:type="dxa"/>
            <w:shd w:val="clear" w:color="auto" w:fill="auto"/>
            <w:vAlign w:val="center"/>
          </w:tcPr>
          <w:p w14:paraId="43E4E747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Technický dozor stavebníka (TDS):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F89560D" w14:textId="265E8F32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i/>
                <w:kern w:val="1"/>
                <w:szCs w:val="22"/>
              </w:rPr>
            </w:pPr>
          </w:p>
        </w:tc>
      </w:tr>
      <w:tr w:rsidR="00191B32" w:rsidRPr="005A532C" w14:paraId="720B4571" w14:textId="77777777" w:rsidTr="004F5491">
        <w:tc>
          <w:tcPr>
            <w:tcW w:w="3402" w:type="dxa"/>
            <w:shd w:val="clear" w:color="auto" w:fill="auto"/>
            <w:vAlign w:val="center"/>
          </w:tcPr>
          <w:p w14:paraId="119EB930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 xml:space="preserve">tel., </w:t>
            </w:r>
            <w:proofErr w:type="gramStart"/>
            <w:r w:rsidRPr="005A532C">
              <w:rPr>
                <w:rFonts w:asciiTheme="majorHAnsi" w:hAnsiTheme="majorHAnsi" w:cstheme="majorHAnsi"/>
                <w:szCs w:val="22"/>
              </w:rPr>
              <w:t>email :</w:t>
            </w:r>
            <w:proofErr w:type="gramEnd"/>
          </w:p>
        </w:tc>
        <w:tc>
          <w:tcPr>
            <w:tcW w:w="6521" w:type="dxa"/>
            <w:shd w:val="clear" w:color="auto" w:fill="auto"/>
            <w:vAlign w:val="center"/>
          </w:tcPr>
          <w:p w14:paraId="1133247B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kern w:val="1"/>
                <w:szCs w:val="22"/>
                <w:lang w:eastAsia="ar-SA"/>
              </w:rPr>
            </w:pPr>
          </w:p>
        </w:tc>
      </w:tr>
      <w:tr w:rsidR="00191B32" w:rsidRPr="005A532C" w14:paraId="0355FB83" w14:textId="77777777" w:rsidTr="004F5491">
        <w:tc>
          <w:tcPr>
            <w:tcW w:w="3402" w:type="dxa"/>
            <w:shd w:val="clear" w:color="auto" w:fill="auto"/>
            <w:vAlign w:val="center"/>
          </w:tcPr>
          <w:p w14:paraId="3573FA2F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i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i/>
                <w:szCs w:val="22"/>
              </w:rPr>
              <w:t xml:space="preserve">dále „Objednatel“ 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D51B9E9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</w:p>
        </w:tc>
      </w:tr>
      <w:tr w:rsidR="00191B32" w:rsidRPr="005A532C" w14:paraId="2CA22581" w14:textId="77777777" w:rsidTr="004F5491">
        <w:tc>
          <w:tcPr>
            <w:tcW w:w="3402" w:type="dxa"/>
            <w:shd w:val="clear" w:color="auto" w:fill="auto"/>
            <w:vAlign w:val="center"/>
          </w:tcPr>
          <w:p w14:paraId="315C97E5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</w:p>
          <w:p w14:paraId="483C0B46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42896987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</w:p>
        </w:tc>
      </w:tr>
      <w:tr w:rsidR="00191B32" w:rsidRPr="005A532C" w14:paraId="3EC1B5DD" w14:textId="77777777" w:rsidTr="004F5491">
        <w:tc>
          <w:tcPr>
            <w:tcW w:w="3402" w:type="dxa"/>
            <w:shd w:val="clear" w:color="auto" w:fill="auto"/>
            <w:vAlign w:val="center"/>
          </w:tcPr>
          <w:p w14:paraId="638587F3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4BD5710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</w:p>
        </w:tc>
      </w:tr>
      <w:tr w:rsidR="00191B32" w:rsidRPr="005A532C" w14:paraId="3B10254E" w14:textId="77777777" w:rsidTr="004F5491">
        <w:tc>
          <w:tcPr>
            <w:tcW w:w="3402" w:type="dxa"/>
            <w:shd w:val="clear" w:color="auto" w:fill="auto"/>
            <w:vAlign w:val="center"/>
          </w:tcPr>
          <w:p w14:paraId="286AA9D7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b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b/>
                <w:szCs w:val="22"/>
              </w:rPr>
              <w:t>ZHOTOVITEL: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F026CAF" w14:textId="0E21702C" w:rsidR="00191B32" w:rsidRPr="005A532C" w:rsidRDefault="00191B32" w:rsidP="00191B32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Cs w:val="22"/>
                <w:lang w:eastAsia="cs-CZ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Cs w:val="22"/>
                <w:lang w:eastAsia="cs-CZ"/>
              </w:rPr>
              <w:t xml:space="preserve">Martin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iCs/>
                <w:szCs w:val="22"/>
                <w:lang w:eastAsia="cs-CZ"/>
              </w:rPr>
              <w:t>Kožera</w:t>
            </w:r>
            <w:proofErr w:type="spellEnd"/>
          </w:p>
        </w:tc>
      </w:tr>
      <w:tr w:rsidR="00191B32" w:rsidRPr="005A532C" w14:paraId="6A5F86CA" w14:textId="77777777" w:rsidTr="004F5491">
        <w:tc>
          <w:tcPr>
            <w:tcW w:w="3402" w:type="dxa"/>
            <w:shd w:val="clear" w:color="auto" w:fill="auto"/>
            <w:vAlign w:val="center"/>
          </w:tcPr>
          <w:p w14:paraId="7573EFDC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Se sídlem: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BC5B28B" w14:textId="60B48B74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i/>
                <w:kern w:val="1"/>
                <w:szCs w:val="22"/>
              </w:rPr>
            </w:pPr>
            <w:r>
              <w:rPr>
                <w:rFonts w:asciiTheme="majorHAnsi" w:hAnsiTheme="majorHAnsi" w:cstheme="majorHAnsi"/>
                <w:i/>
                <w:kern w:val="1"/>
                <w:szCs w:val="22"/>
              </w:rPr>
              <w:t>Na Petřinách 1483/13, 162 00 Praha 6</w:t>
            </w:r>
          </w:p>
        </w:tc>
      </w:tr>
      <w:tr w:rsidR="00191B32" w:rsidRPr="005A532C" w14:paraId="2907CD0A" w14:textId="77777777" w:rsidTr="004F5491">
        <w:tc>
          <w:tcPr>
            <w:tcW w:w="3402" w:type="dxa"/>
            <w:shd w:val="clear" w:color="auto" w:fill="auto"/>
            <w:vAlign w:val="center"/>
          </w:tcPr>
          <w:p w14:paraId="6DC2DCCE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Zastoupený: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79DBA7A" w14:textId="7E2B653A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i/>
                <w:kern w:val="1"/>
                <w:szCs w:val="22"/>
              </w:rPr>
            </w:pPr>
            <w:r>
              <w:rPr>
                <w:rFonts w:asciiTheme="majorHAnsi" w:hAnsiTheme="majorHAnsi" w:cstheme="majorHAnsi"/>
                <w:i/>
                <w:kern w:val="1"/>
                <w:szCs w:val="22"/>
              </w:rPr>
              <w:t xml:space="preserve">Ing. Alena Kottová, Martin </w:t>
            </w:r>
            <w:proofErr w:type="spellStart"/>
            <w:r>
              <w:rPr>
                <w:rFonts w:asciiTheme="majorHAnsi" w:hAnsiTheme="majorHAnsi" w:cstheme="majorHAnsi"/>
                <w:i/>
                <w:kern w:val="1"/>
                <w:szCs w:val="22"/>
              </w:rPr>
              <w:t>Kožera</w:t>
            </w:r>
            <w:proofErr w:type="spellEnd"/>
          </w:p>
        </w:tc>
      </w:tr>
      <w:tr w:rsidR="00191B32" w:rsidRPr="005A532C" w14:paraId="58D6CBB8" w14:textId="77777777" w:rsidTr="004F5491">
        <w:tc>
          <w:tcPr>
            <w:tcW w:w="3402" w:type="dxa"/>
            <w:shd w:val="clear" w:color="auto" w:fill="auto"/>
            <w:vAlign w:val="center"/>
          </w:tcPr>
          <w:p w14:paraId="2B51AFA2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bankovní spojení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7CB99C3" w14:textId="1250CEAA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i/>
                <w:kern w:val="1"/>
                <w:szCs w:val="22"/>
              </w:rPr>
            </w:pPr>
            <w:r>
              <w:rPr>
                <w:rFonts w:asciiTheme="majorHAnsi" w:hAnsiTheme="majorHAnsi" w:cstheme="majorHAnsi"/>
                <w:i/>
                <w:kern w:val="1"/>
                <w:szCs w:val="22"/>
              </w:rPr>
              <w:t>Air Bank</w:t>
            </w:r>
          </w:p>
        </w:tc>
      </w:tr>
      <w:tr w:rsidR="00191B32" w:rsidRPr="005A532C" w14:paraId="542B2387" w14:textId="77777777" w:rsidTr="004F5491">
        <w:tc>
          <w:tcPr>
            <w:tcW w:w="3402" w:type="dxa"/>
            <w:shd w:val="clear" w:color="auto" w:fill="auto"/>
            <w:vAlign w:val="center"/>
          </w:tcPr>
          <w:p w14:paraId="435231AD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číslo účtu: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3489FE6" w14:textId="616BAF02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i/>
                <w:kern w:val="1"/>
                <w:szCs w:val="22"/>
              </w:rPr>
            </w:pPr>
          </w:p>
        </w:tc>
      </w:tr>
      <w:tr w:rsidR="00191B32" w:rsidRPr="005A532C" w14:paraId="4869D288" w14:textId="77777777" w:rsidTr="004F5491">
        <w:tc>
          <w:tcPr>
            <w:tcW w:w="3402" w:type="dxa"/>
            <w:shd w:val="clear" w:color="auto" w:fill="auto"/>
            <w:vAlign w:val="center"/>
          </w:tcPr>
          <w:p w14:paraId="15FEDE3E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IČO: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DA0AF16" w14:textId="501C96A0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i/>
                <w:kern w:val="1"/>
                <w:szCs w:val="22"/>
              </w:rPr>
            </w:pPr>
            <w:r>
              <w:rPr>
                <w:rFonts w:asciiTheme="majorHAnsi" w:hAnsiTheme="majorHAnsi" w:cstheme="majorHAnsi"/>
                <w:i/>
                <w:kern w:val="1"/>
                <w:szCs w:val="22"/>
              </w:rPr>
              <w:t>86580833</w:t>
            </w:r>
          </w:p>
        </w:tc>
      </w:tr>
      <w:tr w:rsidR="00191B32" w:rsidRPr="005A532C" w14:paraId="73FF8916" w14:textId="77777777" w:rsidTr="004F5491">
        <w:tc>
          <w:tcPr>
            <w:tcW w:w="3402" w:type="dxa"/>
            <w:shd w:val="clear" w:color="auto" w:fill="auto"/>
            <w:vAlign w:val="center"/>
          </w:tcPr>
          <w:p w14:paraId="1EBE88D8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DIČ: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E948D5B" w14:textId="7967E543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i/>
                <w:kern w:val="1"/>
                <w:szCs w:val="22"/>
              </w:rPr>
            </w:pPr>
            <w:r>
              <w:rPr>
                <w:rFonts w:asciiTheme="majorHAnsi" w:hAnsiTheme="majorHAnsi" w:cstheme="majorHAnsi"/>
                <w:i/>
                <w:kern w:val="1"/>
                <w:szCs w:val="22"/>
              </w:rPr>
              <w:t>CZ86580833</w:t>
            </w:r>
          </w:p>
        </w:tc>
      </w:tr>
      <w:tr w:rsidR="00191B32" w:rsidRPr="005A532C" w14:paraId="60961FD6" w14:textId="77777777" w:rsidTr="004F5491">
        <w:tc>
          <w:tcPr>
            <w:tcW w:w="3402" w:type="dxa"/>
            <w:shd w:val="clear" w:color="auto" w:fill="auto"/>
            <w:vAlign w:val="center"/>
          </w:tcPr>
          <w:p w14:paraId="2D3B1791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Identifikátor datové schránky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03D1D8" w14:textId="472C1E43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eastAsia="Times New Roman" w:hAnsiTheme="majorHAnsi" w:cstheme="majorHAnsi"/>
                <w:i/>
                <w:kern w:val="1"/>
                <w:szCs w:val="22"/>
                <w:lang w:eastAsia="ar-SA"/>
              </w:rPr>
            </w:pPr>
            <w:r>
              <w:rPr>
                <w:rFonts w:asciiTheme="majorHAnsi" w:eastAsia="Times New Roman" w:hAnsiTheme="majorHAnsi" w:cstheme="majorHAnsi"/>
                <w:i/>
                <w:kern w:val="1"/>
                <w:szCs w:val="22"/>
                <w:lang w:eastAsia="ar-SA"/>
              </w:rPr>
              <w:t>654843j</w:t>
            </w:r>
          </w:p>
        </w:tc>
      </w:tr>
      <w:tr w:rsidR="00191B32" w:rsidRPr="005A532C" w14:paraId="099BCF58" w14:textId="77777777" w:rsidTr="004F5491">
        <w:trPr>
          <w:trHeight w:val="692"/>
        </w:trPr>
        <w:tc>
          <w:tcPr>
            <w:tcW w:w="3402" w:type="dxa"/>
            <w:shd w:val="clear" w:color="auto" w:fill="auto"/>
            <w:vAlign w:val="center"/>
          </w:tcPr>
          <w:p w14:paraId="7A5042CF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osoba oprávněná jednat ve věcech technických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41FF8E1" w14:textId="38BA1E96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i/>
                <w:kern w:val="1"/>
                <w:szCs w:val="22"/>
              </w:rPr>
            </w:pPr>
            <w:r>
              <w:rPr>
                <w:rFonts w:asciiTheme="majorHAnsi" w:hAnsiTheme="majorHAnsi" w:cstheme="majorHAnsi"/>
                <w:i/>
                <w:kern w:val="1"/>
                <w:szCs w:val="22"/>
              </w:rPr>
              <w:t xml:space="preserve">Martin </w:t>
            </w:r>
            <w:proofErr w:type="spellStart"/>
            <w:r>
              <w:rPr>
                <w:rFonts w:asciiTheme="majorHAnsi" w:hAnsiTheme="majorHAnsi" w:cstheme="majorHAnsi"/>
                <w:i/>
                <w:kern w:val="1"/>
                <w:szCs w:val="22"/>
              </w:rPr>
              <w:t>Kožera</w:t>
            </w:r>
            <w:proofErr w:type="spellEnd"/>
          </w:p>
        </w:tc>
      </w:tr>
      <w:tr w:rsidR="00191B32" w:rsidRPr="005A532C" w14:paraId="44337B93" w14:textId="77777777" w:rsidTr="004F5491">
        <w:tc>
          <w:tcPr>
            <w:tcW w:w="3402" w:type="dxa"/>
            <w:shd w:val="clear" w:color="auto" w:fill="auto"/>
            <w:vAlign w:val="center"/>
          </w:tcPr>
          <w:p w14:paraId="396E2355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tel.: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14E4ED7" w14:textId="7B25C972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i/>
                <w:kern w:val="1"/>
                <w:szCs w:val="22"/>
              </w:rPr>
            </w:pPr>
            <w:bookmarkStart w:id="0" w:name="_GoBack"/>
            <w:bookmarkEnd w:id="0"/>
          </w:p>
        </w:tc>
      </w:tr>
      <w:tr w:rsidR="00191B32" w:rsidRPr="005A532C" w14:paraId="6CFAF418" w14:textId="77777777" w:rsidTr="004F5491">
        <w:tc>
          <w:tcPr>
            <w:tcW w:w="3402" w:type="dxa"/>
            <w:shd w:val="clear" w:color="auto" w:fill="auto"/>
            <w:vAlign w:val="center"/>
          </w:tcPr>
          <w:p w14:paraId="06189EB5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szCs w:val="22"/>
              </w:rPr>
              <w:t>e-mail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8F36874" w14:textId="73AE25ED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i/>
                <w:kern w:val="1"/>
                <w:szCs w:val="22"/>
              </w:rPr>
            </w:pPr>
          </w:p>
        </w:tc>
      </w:tr>
      <w:tr w:rsidR="00191B32" w:rsidRPr="005A532C" w14:paraId="62E4BC55" w14:textId="77777777" w:rsidTr="004F5491">
        <w:tc>
          <w:tcPr>
            <w:tcW w:w="3402" w:type="dxa"/>
            <w:shd w:val="clear" w:color="auto" w:fill="auto"/>
            <w:vAlign w:val="center"/>
          </w:tcPr>
          <w:p w14:paraId="72732145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i/>
                <w:kern w:val="1"/>
                <w:szCs w:val="22"/>
              </w:rPr>
            </w:pPr>
            <w:r w:rsidRPr="005A532C">
              <w:rPr>
                <w:rFonts w:asciiTheme="majorHAnsi" w:hAnsiTheme="majorHAnsi" w:cstheme="majorHAnsi"/>
                <w:i/>
                <w:szCs w:val="22"/>
              </w:rPr>
              <w:t>dále „Zhotovitel“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5D04B47" w14:textId="77777777" w:rsidR="00191B32" w:rsidRPr="005A532C" w:rsidRDefault="00191B32" w:rsidP="00191B32">
            <w:pPr>
              <w:tabs>
                <w:tab w:val="left" w:pos="284"/>
                <w:tab w:val="left" w:pos="567"/>
                <w:tab w:val="left" w:pos="2694"/>
              </w:tabs>
              <w:suppressAutoHyphens/>
              <w:spacing w:after="0" w:line="240" w:lineRule="auto"/>
              <w:jc w:val="left"/>
              <w:rPr>
                <w:rFonts w:asciiTheme="majorHAnsi" w:hAnsiTheme="majorHAnsi" w:cstheme="majorHAnsi"/>
                <w:kern w:val="1"/>
                <w:szCs w:val="22"/>
              </w:rPr>
            </w:pPr>
          </w:p>
        </w:tc>
      </w:tr>
    </w:tbl>
    <w:p w14:paraId="7C19E50A" w14:textId="77777777" w:rsidR="00CE4727" w:rsidRPr="005A532C" w:rsidRDefault="00CE4727" w:rsidP="00CE4727">
      <w:pPr>
        <w:rPr>
          <w:rFonts w:asciiTheme="majorHAnsi" w:hAnsiTheme="majorHAnsi" w:cstheme="majorHAnsi"/>
        </w:rPr>
      </w:pPr>
      <w:r w:rsidRPr="005A532C">
        <w:rPr>
          <w:rFonts w:asciiTheme="majorHAnsi" w:hAnsiTheme="majorHAnsi" w:cstheme="majorHAnsi"/>
          <w:kern w:val="1"/>
          <w:szCs w:val="22"/>
        </w:rPr>
        <w:t>(Objednatel a zhotovitel společně jsou dále v textu označováni jako „smluvní strany“)</w:t>
      </w:r>
    </w:p>
    <w:p w14:paraId="08749A83" w14:textId="77777777" w:rsidR="00CE4727" w:rsidRPr="005A532C" w:rsidRDefault="00CE4727" w:rsidP="00CE4727">
      <w:pPr>
        <w:pStyle w:val="Nadpislnku"/>
        <w:numPr>
          <w:ilvl w:val="0"/>
          <w:numId w:val="0"/>
        </w:numPr>
        <w:jc w:val="both"/>
        <w:rPr>
          <w:rFonts w:asciiTheme="majorHAnsi" w:hAnsiTheme="majorHAnsi" w:cstheme="majorHAnsi"/>
        </w:rPr>
      </w:pPr>
    </w:p>
    <w:p w14:paraId="7C583A06" w14:textId="77777777" w:rsidR="00CE4727" w:rsidRPr="005A532C" w:rsidRDefault="00CE4727" w:rsidP="00CE4727">
      <w:pPr>
        <w:pStyle w:val="Nadpis1"/>
        <w:keepNext w:val="0"/>
        <w:keepLines w:val="0"/>
        <w:numPr>
          <w:ilvl w:val="0"/>
          <w:numId w:val="2"/>
        </w:numPr>
        <w:tabs>
          <w:tab w:val="num" w:pos="360"/>
        </w:tabs>
        <w:suppressAutoHyphens w:val="0"/>
        <w:spacing w:after="120" w:line="240" w:lineRule="auto"/>
        <w:ind w:left="0" w:firstLine="288"/>
        <w:rPr>
          <w:rFonts w:asciiTheme="majorHAnsi" w:hAnsiTheme="majorHAnsi" w:cstheme="majorHAnsi"/>
          <w:color w:val="000000"/>
          <w:sz w:val="28"/>
          <w:szCs w:val="28"/>
          <w:lang w:eastAsia="cs-CZ"/>
        </w:rPr>
      </w:pPr>
      <w:r w:rsidRPr="005A532C">
        <w:rPr>
          <w:rFonts w:asciiTheme="majorHAnsi" w:hAnsiTheme="majorHAnsi" w:cstheme="majorHAnsi"/>
          <w:color w:val="000000"/>
          <w:sz w:val="28"/>
          <w:szCs w:val="28"/>
          <w:lang w:eastAsia="cs-CZ"/>
        </w:rPr>
        <w:lastRenderedPageBreak/>
        <w:t>Předmět dodatku</w:t>
      </w:r>
    </w:p>
    <w:p w14:paraId="5FB6FF59" w14:textId="1D7A6C0D" w:rsidR="00CE4727" w:rsidRPr="005A532C" w:rsidRDefault="00CE4727" w:rsidP="00CE4727">
      <w:pPr>
        <w:pStyle w:val="Nadpislnku"/>
        <w:numPr>
          <w:ilvl w:val="1"/>
          <w:numId w:val="3"/>
        </w:numPr>
        <w:spacing w:before="0"/>
        <w:jc w:val="both"/>
        <w:rPr>
          <w:rFonts w:asciiTheme="majorHAnsi" w:hAnsiTheme="majorHAnsi" w:cstheme="majorHAnsi"/>
          <w:b w:val="0"/>
          <w:bCs/>
        </w:rPr>
      </w:pPr>
      <w:r w:rsidRPr="005A532C">
        <w:rPr>
          <w:rFonts w:asciiTheme="majorHAnsi" w:hAnsiTheme="majorHAnsi" w:cstheme="majorHAnsi"/>
          <w:b w:val="0"/>
          <w:bCs/>
        </w:rPr>
        <w:t xml:space="preserve">Předmětem tohoto dodatku </w:t>
      </w:r>
      <w:r w:rsidR="008022B1" w:rsidRPr="005A532C">
        <w:rPr>
          <w:rFonts w:asciiTheme="majorHAnsi" w:hAnsiTheme="majorHAnsi" w:cstheme="majorHAnsi"/>
          <w:b w:val="0"/>
          <w:bCs/>
        </w:rPr>
        <w:t>j</w:t>
      </w:r>
      <w:r w:rsidR="00FD5033">
        <w:rPr>
          <w:rFonts w:asciiTheme="majorHAnsi" w:hAnsiTheme="majorHAnsi" w:cstheme="majorHAnsi"/>
          <w:b w:val="0"/>
          <w:bCs/>
        </w:rPr>
        <w:t>e změna předmětu plnění, a to vícepráce uvedené níže v tomto dodatku.</w:t>
      </w:r>
      <w:r w:rsidRPr="005A532C">
        <w:rPr>
          <w:rFonts w:asciiTheme="majorHAnsi" w:hAnsiTheme="majorHAnsi" w:cstheme="majorHAnsi"/>
          <w:b w:val="0"/>
          <w:bCs/>
        </w:rPr>
        <w:t xml:space="preserve"> </w:t>
      </w:r>
    </w:p>
    <w:p w14:paraId="0A6EED40" w14:textId="77777777" w:rsidR="00CE4727" w:rsidRPr="005A532C" w:rsidRDefault="00CE4727" w:rsidP="00CE4727">
      <w:pPr>
        <w:pStyle w:val="Nadpis1"/>
        <w:keepNext w:val="0"/>
        <w:keepLines w:val="0"/>
        <w:numPr>
          <w:ilvl w:val="0"/>
          <w:numId w:val="2"/>
        </w:numPr>
        <w:tabs>
          <w:tab w:val="num" w:pos="360"/>
        </w:tabs>
        <w:suppressAutoHyphens w:val="0"/>
        <w:spacing w:before="240" w:after="120" w:line="240" w:lineRule="auto"/>
        <w:ind w:left="0" w:firstLine="288"/>
        <w:rPr>
          <w:rFonts w:asciiTheme="majorHAnsi" w:hAnsiTheme="majorHAnsi" w:cstheme="majorHAnsi"/>
          <w:color w:val="000000"/>
          <w:sz w:val="28"/>
          <w:szCs w:val="28"/>
          <w:lang w:eastAsia="cs-CZ"/>
        </w:rPr>
      </w:pPr>
      <w:r w:rsidRPr="005A532C">
        <w:rPr>
          <w:rFonts w:asciiTheme="majorHAnsi" w:hAnsiTheme="majorHAnsi" w:cstheme="majorHAnsi"/>
          <w:color w:val="000000"/>
          <w:sz w:val="28"/>
          <w:szCs w:val="28"/>
          <w:lang w:eastAsia="cs-CZ"/>
        </w:rPr>
        <w:t>Předmět plnění</w:t>
      </w:r>
    </w:p>
    <w:p w14:paraId="085E58E9" w14:textId="417FB533" w:rsidR="00AC6BFE" w:rsidRPr="00AC6BFE" w:rsidRDefault="00CE4727" w:rsidP="00AC6BFE">
      <w:pPr>
        <w:rPr>
          <w:rFonts w:asciiTheme="majorHAnsi" w:hAnsiTheme="majorHAnsi" w:cstheme="majorHAnsi"/>
          <w:kern w:val="1"/>
          <w:szCs w:val="22"/>
          <w:lang w:eastAsia="ar-SA"/>
        </w:rPr>
      </w:pPr>
      <w:r w:rsidRPr="005A532C">
        <w:rPr>
          <w:rFonts w:asciiTheme="majorHAnsi" w:hAnsiTheme="majorHAnsi" w:cstheme="majorHAnsi"/>
          <w:kern w:val="1"/>
          <w:szCs w:val="22"/>
          <w:lang w:eastAsia="ar-SA"/>
        </w:rPr>
        <w:t xml:space="preserve">2.1. Předmět plnění díla </w:t>
      </w:r>
      <w:r w:rsidR="00430D24">
        <w:rPr>
          <w:rFonts w:asciiTheme="majorHAnsi" w:hAnsiTheme="majorHAnsi" w:cstheme="majorHAnsi"/>
          <w:kern w:val="1"/>
          <w:szCs w:val="22"/>
          <w:lang w:eastAsia="ar-SA"/>
        </w:rPr>
        <w:t xml:space="preserve">se rozšiřuje o plnění požadované dodatečně objednatelem. </w:t>
      </w:r>
      <w:r w:rsidR="00AC6BFE" w:rsidRPr="00AC6BFE">
        <w:rPr>
          <w:rFonts w:asciiTheme="majorHAnsi" w:hAnsiTheme="majorHAnsi" w:cstheme="majorHAnsi"/>
          <w:kern w:val="1"/>
          <w:szCs w:val="22"/>
          <w:lang w:eastAsia="ar-SA"/>
        </w:rPr>
        <w:t xml:space="preserve">Na základě postupu prací je Objednatelem požadováno provést větší množství polep venkovních tabulových skel, než bylo v původním zadání realizace stavby. </w:t>
      </w:r>
    </w:p>
    <w:p w14:paraId="3852C206" w14:textId="77777777" w:rsidR="00CE4727" w:rsidRPr="005A532C" w:rsidRDefault="00CE4727" w:rsidP="00CE4727">
      <w:pPr>
        <w:pStyle w:val="Nadpis1"/>
        <w:keepNext w:val="0"/>
        <w:keepLines w:val="0"/>
        <w:numPr>
          <w:ilvl w:val="0"/>
          <w:numId w:val="2"/>
        </w:numPr>
        <w:tabs>
          <w:tab w:val="num" w:pos="360"/>
        </w:tabs>
        <w:suppressAutoHyphens w:val="0"/>
        <w:spacing w:before="240" w:after="120" w:line="240" w:lineRule="auto"/>
        <w:ind w:left="0" w:firstLine="288"/>
        <w:rPr>
          <w:rFonts w:asciiTheme="majorHAnsi" w:hAnsiTheme="majorHAnsi" w:cstheme="majorHAnsi"/>
          <w:color w:val="000000"/>
          <w:sz w:val="28"/>
          <w:szCs w:val="28"/>
          <w:lang w:eastAsia="cs-CZ"/>
        </w:rPr>
      </w:pPr>
      <w:r w:rsidRPr="005A532C">
        <w:rPr>
          <w:rFonts w:asciiTheme="majorHAnsi" w:hAnsiTheme="majorHAnsi" w:cstheme="majorHAnsi"/>
          <w:color w:val="000000"/>
          <w:sz w:val="28"/>
          <w:szCs w:val="28"/>
          <w:lang w:eastAsia="cs-CZ"/>
        </w:rPr>
        <w:t>Doba provádění díla</w:t>
      </w:r>
    </w:p>
    <w:p w14:paraId="6BBBB49A" w14:textId="6ECA8F26" w:rsidR="005F06BC" w:rsidRDefault="00CE4727" w:rsidP="005F06BC">
      <w:pPr>
        <w:rPr>
          <w:rFonts w:asciiTheme="majorHAnsi" w:hAnsiTheme="majorHAnsi" w:cstheme="majorHAnsi"/>
          <w:lang w:eastAsia="cs-CZ"/>
        </w:rPr>
      </w:pPr>
      <w:r w:rsidRPr="005A532C">
        <w:rPr>
          <w:rFonts w:asciiTheme="majorHAnsi" w:hAnsiTheme="majorHAnsi" w:cstheme="majorHAnsi"/>
          <w:lang w:eastAsia="cs-CZ"/>
        </w:rPr>
        <w:t>3.1. Shora uvedená změna díla</w:t>
      </w:r>
      <w:r w:rsidR="005F06BC">
        <w:rPr>
          <w:rFonts w:asciiTheme="majorHAnsi" w:hAnsiTheme="majorHAnsi" w:cstheme="majorHAnsi"/>
          <w:lang w:eastAsia="cs-CZ"/>
        </w:rPr>
        <w:t xml:space="preserve"> ne</w:t>
      </w:r>
      <w:r w:rsidRPr="005A532C">
        <w:rPr>
          <w:rFonts w:asciiTheme="majorHAnsi" w:hAnsiTheme="majorHAnsi" w:cstheme="majorHAnsi"/>
          <w:lang w:eastAsia="cs-CZ"/>
        </w:rPr>
        <w:t xml:space="preserve">má vliv </w:t>
      </w:r>
      <w:r w:rsidR="009B3083">
        <w:rPr>
          <w:rFonts w:asciiTheme="majorHAnsi" w:hAnsiTheme="majorHAnsi" w:cstheme="majorHAnsi"/>
          <w:lang w:eastAsia="cs-CZ"/>
        </w:rPr>
        <w:t xml:space="preserve">na </w:t>
      </w:r>
      <w:r w:rsidRPr="005A532C">
        <w:rPr>
          <w:rFonts w:asciiTheme="majorHAnsi" w:hAnsiTheme="majorHAnsi" w:cstheme="majorHAnsi"/>
          <w:lang w:eastAsia="cs-CZ"/>
        </w:rPr>
        <w:t>termín dokončení díla.</w:t>
      </w:r>
      <w:r w:rsidR="0055088F" w:rsidRPr="005A532C">
        <w:rPr>
          <w:rFonts w:asciiTheme="majorHAnsi" w:hAnsiTheme="majorHAnsi" w:cstheme="majorHAnsi"/>
          <w:lang w:eastAsia="cs-CZ"/>
        </w:rPr>
        <w:t xml:space="preserve"> </w:t>
      </w:r>
    </w:p>
    <w:p w14:paraId="07F4B82F" w14:textId="14B12A98" w:rsidR="00CE4727" w:rsidRPr="005A532C" w:rsidRDefault="00CE4727" w:rsidP="005F06BC">
      <w:pPr>
        <w:pStyle w:val="Nadpis1"/>
        <w:keepNext w:val="0"/>
        <w:keepLines w:val="0"/>
        <w:numPr>
          <w:ilvl w:val="0"/>
          <w:numId w:val="2"/>
        </w:numPr>
        <w:tabs>
          <w:tab w:val="num" w:pos="360"/>
        </w:tabs>
        <w:suppressAutoHyphens w:val="0"/>
        <w:spacing w:before="240" w:after="120" w:line="240" w:lineRule="auto"/>
        <w:ind w:left="0" w:firstLine="288"/>
        <w:rPr>
          <w:rFonts w:asciiTheme="majorHAnsi" w:hAnsiTheme="majorHAnsi" w:cstheme="majorHAnsi"/>
          <w:b w:val="0"/>
          <w:iCs/>
          <w:color w:val="000000"/>
          <w:sz w:val="28"/>
          <w:szCs w:val="28"/>
          <w:lang w:eastAsia="cs-CZ"/>
        </w:rPr>
      </w:pPr>
      <w:r w:rsidRPr="005A532C">
        <w:rPr>
          <w:rFonts w:asciiTheme="majorHAnsi" w:hAnsiTheme="majorHAnsi" w:cstheme="majorHAnsi"/>
          <w:color w:val="000000"/>
          <w:sz w:val="28"/>
          <w:szCs w:val="28"/>
          <w:lang w:eastAsia="cs-CZ"/>
        </w:rPr>
        <w:t>Cena díla</w:t>
      </w:r>
    </w:p>
    <w:p w14:paraId="3FCB7A59" w14:textId="79FDCDAD" w:rsidR="0055088F" w:rsidRPr="005A532C" w:rsidRDefault="0055088F" w:rsidP="005A532C">
      <w:pPr>
        <w:pStyle w:val="AAOdstavec"/>
        <w:numPr>
          <w:ilvl w:val="0"/>
          <w:numId w:val="6"/>
        </w:numPr>
        <w:spacing w:after="60"/>
        <w:rPr>
          <w:rFonts w:asciiTheme="majorHAnsi" w:hAnsiTheme="majorHAnsi" w:cstheme="majorHAnsi"/>
          <w:snapToGrid/>
          <w:kern w:val="1"/>
          <w:sz w:val="22"/>
          <w:szCs w:val="22"/>
          <w:lang w:eastAsia="ar-SA"/>
        </w:rPr>
      </w:pPr>
      <w:r w:rsidRPr="005A532C">
        <w:rPr>
          <w:rFonts w:asciiTheme="majorHAnsi" w:hAnsiTheme="majorHAnsi" w:cstheme="majorHAnsi"/>
          <w:b/>
          <w:bCs/>
          <w:sz w:val="22"/>
          <w:szCs w:val="22"/>
        </w:rPr>
        <w:t>Původní cena</w:t>
      </w:r>
      <w:r w:rsidRPr="005A532C">
        <w:rPr>
          <w:rFonts w:asciiTheme="majorHAnsi" w:hAnsiTheme="majorHAnsi" w:cstheme="majorHAnsi"/>
          <w:sz w:val="22"/>
          <w:szCs w:val="22"/>
        </w:rPr>
        <w:t xml:space="preserve"> díla byla dohodou smluvních stran stanovena v odst. </w:t>
      </w:r>
      <w:r w:rsidR="00430D24">
        <w:rPr>
          <w:rFonts w:asciiTheme="majorHAnsi" w:hAnsiTheme="majorHAnsi" w:cstheme="majorHAnsi"/>
          <w:sz w:val="22"/>
          <w:szCs w:val="22"/>
        </w:rPr>
        <w:t>3</w:t>
      </w:r>
      <w:r w:rsidRPr="005A532C">
        <w:rPr>
          <w:rFonts w:asciiTheme="majorHAnsi" w:hAnsiTheme="majorHAnsi" w:cstheme="majorHAnsi"/>
          <w:sz w:val="22"/>
          <w:szCs w:val="22"/>
        </w:rPr>
        <w:t>.</w:t>
      </w:r>
      <w:r w:rsidR="00430D24">
        <w:rPr>
          <w:rFonts w:asciiTheme="majorHAnsi" w:hAnsiTheme="majorHAnsi" w:cstheme="majorHAnsi"/>
          <w:sz w:val="22"/>
          <w:szCs w:val="22"/>
        </w:rPr>
        <w:t>2</w:t>
      </w:r>
      <w:r w:rsidRPr="005A532C">
        <w:rPr>
          <w:rFonts w:asciiTheme="majorHAnsi" w:hAnsiTheme="majorHAnsi" w:cstheme="majorHAnsi"/>
          <w:sz w:val="22"/>
          <w:szCs w:val="22"/>
        </w:rPr>
        <w:t>. smlouvy</w:t>
      </w:r>
      <w:r w:rsidR="00F0245A">
        <w:rPr>
          <w:rFonts w:asciiTheme="majorHAnsi" w:hAnsiTheme="majorHAnsi" w:cstheme="majorHAnsi"/>
          <w:sz w:val="22"/>
          <w:szCs w:val="22"/>
        </w:rPr>
        <w:t xml:space="preserve">, ve znění jejího dodatku </w:t>
      </w:r>
      <w:proofErr w:type="gramStart"/>
      <w:r w:rsidR="00F0245A">
        <w:rPr>
          <w:rFonts w:asciiTheme="majorHAnsi" w:hAnsiTheme="majorHAnsi" w:cstheme="majorHAnsi"/>
          <w:sz w:val="22"/>
          <w:szCs w:val="22"/>
        </w:rPr>
        <w:t>č.1</w:t>
      </w:r>
      <w:r w:rsidRPr="005A532C">
        <w:rPr>
          <w:rFonts w:asciiTheme="majorHAnsi" w:hAnsiTheme="majorHAnsi" w:cstheme="majorHAnsi"/>
          <w:sz w:val="22"/>
          <w:szCs w:val="22"/>
        </w:rPr>
        <w:t xml:space="preserve"> ve</w:t>
      </w:r>
      <w:proofErr w:type="gramEnd"/>
      <w:r w:rsidRPr="005A532C">
        <w:rPr>
          <w:rFonts w:asciiTheme="majorHAnsi" w:hAnsiTheme="majorHAnsi" w:cstheme="majorHAnsi"/>
          <w:sz w:val="22"/>
          <w:szCs w:val="22"/>
        </w:rPr>
        <w:t xml:space="preserve"> výši: </w:t>
      </w:r>
    </w:p>
    <w:p w14:paraId="0F3F9E99" w14:textId="77777777" w:rsidR="00430D24" w:rsidRPr="00F8055E" w:rsidRDefault="00430D24" w:rsidP="00430D24">
      <w:pPr>
        <w:pStyle w:val="Normlnweb"/>
        <w:tabs>
          <w:tab w:val="left" w:pos="4536"/>
        </w:tabs>
        <w:spacing w:after="60" w:line="240" w:lineRule="auto"/>
        <w:ind w:left="360"/>
        <w:rPr>
          <w:rFonts w:ascii="Calibri Light" w:hAnsi="Calibri Light" w:cs="Calibri Light"/>
          <w:kern w:val="1"/>
          <w:sz w:val="22"/>
          <w:szCs w:val="22"/>
          <w:lang w:eastAsia="ar-SA"/>
        </w:rPr>
      </w:pPr>
      <w:r w:rsidRPr="00F8055E">
        <w:rPr>
          <w:rFonts w:ascii="Calibri Light" w:hAnsi="Calibri Light" w:cs="Calibri Light"/>
          <w:kern w:val="1"/>
          <w:sz w:val="22"/>
          <w:szCs w:val="22"/>
          <w:lang w:eastAsia="ar-SA"/>
        </w:rPr>
        <w:t>Cena díla je stanovena jako smluvní, pevná a neměnná po celou dobu zhotovení díla v rozsahu dodávek a prací, uvedených v závazné nabídce zhotovitele takto:</w:t>
      </w:r>
    </w:p>
    <w:tbl>
      <w:tblPr>
        <w:tblStyle w:val="Mkatabulky1"/>
        <w:tblW w:w="9493" w:type="dxa"/>
        <w:jc w:val="center"/>
        <w:tblLook w:val="04A0" w:firstRow="1" w:lastRow="0" w:firstColumn="1" w:lastColumn="0" w:noHBand="0" w:noVBand="1"/>
      </w:tblPr>
      <w:tblGrid>
        <w:gridCol w:w="976"/>
        <w:gridCol w:w="5115"/>
        <w:gridCol w:w="1541"/>
        <w:gridCol w:w="1861"/>
      </w:tblGrid>
      <w:tr w:rsidR="00430D24" w:rsidRPr="00F8055E" w14:paraId="7A1F452A" w14:textId="77777777" w:rsidTr="00CA5930">
        <w:trPr>
          <w:trHeight w:val="469"/>
          <w:jc w:val="center"/>
        </w:trPr>
        <w:tc>
          <w:tcPr>
            <w:tcW w:w="976" w:type="dxa"/>
            <w:shd w:val="clear" w:color="auto" w:fill="auto"/>
          </w:tcPr>
          <w:p w14:paraId="22F6276B" w14:textId="77777777" w:rsidR="00430D24" w:rsidRPr="00F8055E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5115" w:type="dxa"/>
            <w:shd w:val="clear" w:color="auto" w:fill="auto"/>
          </w:tcPr>
          <w:p w14:paraId="5852E626" w14:textId="77777777" w:rsidR="00430D24" w:rsidRPr="00F8055E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541" w:type="dxa"/>
            <w:shd w:val="clear" w:color="auto" w:fill="auto"/>
          </w:tcPr>
          <w:p w14:paraId="7F541512" w14:textId="77777777" w:rsidR="00430D24" w:rsidRPr="00F8055E" w:rsidRDefault="00430D24" w:rsidP="00CA5930">
            <w:pPr>
              <w:tabs>
                <w:tab w:val="left" w:pos="4536"/>
              </w:tabs>
              <w:jc w:val="center"/>
              <w:rPr>
                <w:rFonts w:ascii="Calibri Light" w:hAnsi="Calibri Light" w:cs="Calibri Light"/>
              </w:rPr>
            </w:pPr>
            <w:r w:rsidRPr="00F8055E">
              <w:rPr>
                <w:rFonts w:ascii="Calibri Light" w:hAnsi="Calibri Light" w:cs="Calibri Light"/>
              </w:rPr>
              <w:t>bez DPH</w:t>
            </w:r>
          </w:p>
        </w:tc>
        <w:tc>
          <w:tcPr>
            <w:tcW w:w="1861" w:type="dxa"/>
            <w:shd w:val="clear" w:color="auto" w:fill="auto"/>
          </w:tcPr>
          <w:p w14:paraId="57B94880" w14:textId="77777777" w:rsidR="00430D24" w:rsidRPr="00F8055E" w:rsidRDefault="00430D24" w:rsidP="00CA5930">
            <w:pPr>
              <w:tabs>
                <w:tab w:val="left" w:pos="4536"/>
              </w:tabs>
              <w:jc w:val="center"/>
              <w:rPr>
                <w:rFonts w:ascii="Calibri Light" w:hAnsi="Calibri Light" w:cs="Calibri Light"/>
              </w:rPr>
            </w:pPr>
            <w:r w:rsidRPr="00F8055E">
              <w:rPr>
                <w:rFonts w:ascii="Calibri Light" w:hAnsi="Calibri Light" w:cs="Calibri Light"/>
              </w:rPr>
              <w:t>včetně DPH</w:t>
            </w:r>
          </w:p>
        </w:tc>
      </w:tr>
      <w:tr w:rsidR="00430D24" w:rsidRPr="00F8055E" w14:paraId="58921EEF" w14:textId="77777777" w:rsidTr="00CA5930">
        <w:trPr>
          <w:jc w:val="center"/>
        </w:trPr>
        <w:tc>
          <w:tcPr>
            <w:tcW w:w="976" w:type="dxa"/>
            <w:shd w:val="clear" w:color="auto" w:fill="auto"/>
          </w:tcPr>
          <w:p w14:paraId="1CAD6754" w14:textId="77777777" w:rsidR="00430D24" w:rsidRPr="00F8055E" w:rsidRDefault="00430D24" w:rsidP="00CA5930">
            <w:pPr>
              <w:tabs>
                <w:tab w:val="left" w:pos="4536"/>
              </w:tabs>
              <w:spacing w:before="120" w:after="120"/>
              <w:ind w:left="288"/>
              <w:rPr>
                <w:rFonts w:ascii="Calibri Light" w:hAnsi="Calibri Light" w:cs="Calibri Light"/>
              </w:rPr>
            </w:pPr>
            <w:permStart w:id="1918259651" w:edGrp="everyone" w:colFirst="2" w:colLast="2"/>
            <w:permStart w:id="1879318192" w:edGrp="everyone" w:colFirst="3" w:colLast="3"/>
            <w:r w:rsidRPr="00F8055E">
              <w:rPr>
                <w:rFonts w:ascii="Calibri Light" w:hAnsi="Calibri Light" w:cs="Calibri Light"/>
              </w:rPr>
              <w:t>3.2.1</w:t>
            </w:r>
          </w:p>
          <w:p w14:paraId="4361B9C9" w14:textId="77777777" w:rsidR="00430D24" w:rsidRPr="00F8055E" w:rsidRDefault="00430D24" w:rsidP="00CA5930">
            <w:pPr>
              <w:tabs>
                <w:tab w:val="left" w:pos="4536"/>
              </w:tabs>
              <w:spacing w:before="120" w:after="120"/>
              <w:ind w:left="288"/>
              <w:rPr>
                <w:rFonts w:ascii="Calibri Light" w:hAnsi="Calibri Light" w:cs="Calibri Light"/>
              </w:rPr>
            </w:pPr>
          </w:p>
          <w:p w14:paraId="17213DAC" w14:textId="77777777" w:rsidR="00430D24" w:rsidRPr="00F8055E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5115" w:type="dxa"/>
            <w:shd w:val="clear" w:color="auto" w:fill="auto"/>
          </w:tcPr>
          <w:p w14:paraId="7147A74E" w14:textId="77777777" w:rsidR="00430D24" w:rsidRPr="00410AEF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r w:rsidRPr="00410AEF">
              <w:rPr>
                <w:rFonts w:ascii="Calibri Light" w:hAnsi="Calibri Light" w:cs="Calibri Light"/>
              </w:rPr>
              <w:t>Za vypracování a odevzdání jednostupňové projektové dokumentace v rozsahu dle odst. 1.3.1</w:t>
            </w:r>
            <w:r>
              <w:rPr>
                <w:rFonts w:ascii="Calibri Light" w:hAnsi="Calibri Light" w:cs="Calibri Light"/>
              </w:rPr>
              <w:t>. této smlouvy, vč. výkazu výměr a inženýrské činnosti,</w:t>
            </w:r>
            <w:r w:rsidRPr="00410AEF">
              <w:rPr>
                <w:rFonts w:ascii="Calibri Light" w:hAnsi="Calibri Light" w:cs="Calibri Light"/>
              </w:rPr>
              <w:t xml:space="preserve"> v příslušném počtu </w:t>
            </w:r>
            <w:proofErr w:type="spellStart"/>
            <w:r w:rsidRPr="00410AEF">
              <w:rPr>
                <w:rFonts w:ascii="Calibri Light" w:hAnsi="Calibri Light" w:cs="Calibri Light"/>
              </w:rPr>
              <w:t>paré</w:t>
            </w:r>
            <w:proofErr w:type="spellEnd"/>
            <w:r w:rsidRPr="00410AEF">
              <w:rPr>
                <w:rFonts w:ascii="Calibri Light" w:hAnsi="Calibri Light" w:cs="Calibri Light"/>
              </w:rPr>
              <w:t xml:space="preserve"> dle smlouvy; </w:t>
            </w:r>
          </w:p>
          <w:p w14:paraId="64EA4189" w14:textId="77777777" w:rsidR="00430D24" w:rsidRPr="00410AEF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r w:rsidRPr="00410AEF">
              <w:rPr>
                <w:rFonts w:ascii="Calibri Light" w:hAnsi="Calibri Light" w:cs="Calibri Light"/>
              </w:rPr>
              <w:t>TATO ČÁST CENY TVOŘÍ MAXIMÁLNĚ 10 % z celkové ceny díla (PD + realizace Stavby)</w:t>
            </w:r>
          </w:p>
        </w:tc>
        <w:tc>
          <w:tcPr>
            <w:tcW w:w="1541" w:type="dxa"/>
            <w:shd w:val="clear" w:color="auto" w:fill="auto"/>
          </w:tcPr>
          <w:p w14:paraId="09E11BAF" w14:textId="77777777" w:rsidR="00430D24" w:rsidRPr="00F8055E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10 000,-Kč            </w:t>
            </w:r>
          </w:p>
        </w:tc>
        <w:tc>
          <w:tcPr>
            <w:tcW w:w="1861" w:type="dxa"/>
            <w:shd w:val="clear" w:color="auto" w:fill="auto"/>
          </w:tcPr>
          <w:p w14:paraId="1BEFC62B" w14:textId="77777777" w:rsidR="00430D24" w:rsidRPr="00F8055E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12 100,-Kč                       </w:t>
            </w:r>
          </w:p>
        </w:tc>
      </w:tr>
      <w:tr w:rsidR="00F0245A" w:rsidRPr="00F8055E" w14:paraId="13FFB443" w14:textId="77777777" w:rsidTr="00CA5930">
        <w:trPr>
          <w:jc w:val="center"/>
        </w:trPr>
        <w:tc>
          <w:tcPr>
            <w:tcW w:w="976" w:type="dxa"/>
            <w:shd w:val="clear" w:color="auto" w:fill="auto"/>
          </w:tcPr>
          <w:p w14:paraId="78B9A351" w14:textId="77777777" w:rsidR="00F0245A" w:rsidRPr="00F8055E" w:rsidRDefault="00F0245A" w:rsidP="00F0245A">
            <w:pPr>
              <w:tabs>
                <w:tab w:val="left" w:pos="4536"/>
              </w:tabs>
              <w:spacing w:before="120" w:after="120"/>
              <w:ind w:left="288"/>
              <w:rPr>
                <w:rFonts w:ascii="Calibri Light" w:hAnsi="Calibri Light" w:cs="Calibri Light"/>
              </w:rPr>
            </w:pPr>
            <w:permStart w:id="1396841525" w:edGrp="everyone" w:colFirst="2" w:colLast="2"/>
            <w:permStart w:id="678249974" w:edGrp="everyone" w:colFirst="3" w:colLast="3"/>
            <w:permEnd w:id="1918259651"/>
            <w:permEnd w:id="1879318192"/>
            <w:r w:rsidRPr="00F8055E">
              <w:rPr>
                <w:rFonts w:ascii="Calibri Light" w:hAnsi="Calibri Light" w:cs="Calibri Light"/>
              </w:rPr>
              <w:t>3.2.</w:t>
            </w: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5115" w:type="dxa"/>
            <w:shd w:val="clear" w:color="auto" w:fill="auto"/>
          </w:tcPr>
          <w:p w14:paraId="04BB5B3B" w14:textId="77777777" w:rsidR="00F0245A" w:rsidRPr="00FE249F" w:rsidRDefault="00F0245A" w:rsidP="00F0245A">
            <w:pPr>
              <w:tabs>
                <w:tab w:val="left" w:pos="4536"/>
              </w:tabs>
              <w:rPr>
                <w:rFonts w:ascii="Calibri Light" w:hAnsi="Calibri Light" w:cs="Calibri Light"/>
                <w:highlight w:val="yellow"/>
              </w:rPr>
            </w:pPr>
            <w:r w:rsidRPr="00410AEF">
              <w:rPr>
                <w:rFonts w:ascii="Calibri Light" w:hAnsi="Calibri Light" w:cs="Calibri Light"/>
              </w:rPr>
              <w:t>Za realizaci Stavby v souladu s PD dle odst. 1.3.2 této smlouvy</w:t>
            </w:r>
          </w:p>
        </w:tc>
        <w:tc>
          <w:tcPr>
            <w:tcW w:w="1541" w:type="dxa"/>
            <w:shd w:val="clear" w:color="auto" w:fill="auto"/>
          </w:tcPr>
          <w:p w14:paraId="22A7A334" w14:textId="2FD7BFD7" w:rsidR="00F0245A" w:rsidRPr="00F8055E" w:rsidRDefault="00F0245A" w:rsidP="00F0245A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563 643,23</w:t>
            </w:r>
            <w:r w:rsidR="004C2309">
              <w:rPr>
                <w:rFonts w:ascii="Calibri Light" w:hAnsi="Calibri Light" w:cs="Calibri Light"/>
              </w:rPr>
              <w:t>,-</w:t>
            </w:r>
            <w:r>
              <w:rPr>
                <w:rFonts w:ascii="Calibri Light" w:hAnsi="Calibri Light" w:cs="Calibri Light"/>
              </w:rPr>
              <w:t>Kč</w:t>
            </w:r>
          </w:p>
        </w:tc>
        <w:tc>
          <w:tcPr>
            <w:tcW w:w="1861" w:type="dxa"/>
            <w:shd w:val="clear" w:color="auto" w:fill="auto"/>
          </w:tcPr>
          <w:p w14:paraId="142CC148" w14:textId="7FE96E59" w:rsidR="00F0245A" w:rsidRPr="00F8055E" w:rsidRDefault="00F0245A" w:rsidP="00F0245A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682 008,31</w:t>
            </w:r>
            <w:r w:rsidR="004C2309">
              <w:rPr>
                <w:rFonts w:ascii="Calibri Light" w:hAnsi="Calibri Light" w:cs="Calibri Light"/>
              </w:rPr>
              <w:t>,-</w:t>
            </w:r>
            <w:r>
              <w:rPr>
                <w:rFonts w:ascii="Calibri Light" w:hAnsi="Calibri Light" w:cs="Calibri Light"/>
              </w:rPr>
              <w:t xml:space="preserve">Kč                        </w:t>
            </w:r>
          </w:p>
        </w:tc>
      </w:tr>
      <w:permEnd w:id="1396841525"/>
      <w:permEnd w:id="678249974"/>
      <w:tr w:rsidR="00F0245A" w:rsidRPr="00F8055E" w14:paraId="0B4676FD" w14:textId="77777777" w:rsidTr="00CA5930">
        <w:trPr>
          <w:jc w:val="center"/>
        </w:trPr>
        <w:tc>
          <w:tcPr>
            <w:tcW w:w="976" w:type="dxa"/>
            <w:shd w:val="clear" w:color="auto" w:fill="auto"/>
          </w:tcPr>
          <w:p w14:paraId="53B31E4B" w14:textId="77777777" w:rsidR="00F0245A" w:rsidRPr="00F8055E" w:rsidRDefault="00F0245A" w:rsidP="00F0245A">
            <w:pPr>
              <w:tabs>
                <w:tab w:val="left" w:pos="4536"/>
              </w:tabs>
              <w:spacing w:before="120" w:after="120"/>
              <w:ind w:left="288"/>
              <w:rPr>
                <w:rFonts w:ascii="Calibri Light" w:hAnsi="Calibri Light" w:cs="Calibri Light"/>
              </w:rPr>
            </w:pPr>
            <w:r w:rsidRPr="00F8055E">
              <w:rPr>
                <w:rFonts w:ascii="Calibri Light" w:hAnsi="Calibri Light" w:cs="Calibri Light"/>
              </w:rPr>
              <w:t>3.2.</w:t>
            </w: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5115" w:type="dxa"/>
            <w:shd w:val="clear" w:color="auto" w:fill="auto"/>
          </w:tcPr>
          <w:p w14:paraId="199E06AE" w14:textId="77777777" w:rsidR="00F0245A" w:rsidRPr="00FE249F" w:rsidRDefault="00F0245A" w:rsidP="00F0245A">
            <w:pPr>
              <w:tabs>
                <w:tab w:val="left" w:pos="4536"/>
              </w:tabs>
              <w:rPr>
                <w:rFonts w:ascii="Calibri Light" w:hAnsi="Calibri Light" w:cs="Calibri Light"/>
                <w:highlight w:val="yellow"/>
              </w:rPr>
            </w:pPr>
            <w:r w:rsidRPr="00410AEF">
              <w:rPr>
                <w:rFonts w:ascii="Calibri Light" w:hAnsi="Calibri Light" w:cs="Calibri Light"/>
              </w:rPr>
              <w:t>Celkem za realizaci díla dle článku 1 této smlouvy (PD + realizace Stavby)</w:t>
            </w:r>
          </w:p>
        </w:tc>
        <w:tc>
          <w:tcPr>
            <w:tcW w:w="1541" w:type="dxa"/>
            <w:shd w:val="clear" w:color="auto" w:fill="auto"/>
          </w:tcPr>
          <w:p w14:paraId="5E72F61C" w14:textId="59B36003" w:rsidR="00F0245A" w:rsidRPr="00F8055E" w:rsidRDefault="00F0245A" w:rsidP="00F0245A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573 643,23</w:t>
            </w:r>
            <w:r w:rsidR="004C2309">
              <w:rPr>
                <w:rFonts w:ascii="Calibri Light" w:hAnsi="Calibri Light" w:cs="Calibri Light"/>
              </w:rPr>
              <w:t>,-</w:t>
            </w:r>
            <w:r>
              <w:rPr>
                <w:rFonts w:ascii="Calibri Light" w:hAnsi="Calibri Light" w:cs="Calibri Light"/>
              </w:rPr>
              <w:t>Kč</w:t>
            </w:r>
          </w:p>
        </w:tc>
        <w:tc>
          <w:tcPr>
            <w:tcW w:w="1861" w:type="dxa"/>
            <w:shd w:val="clear" w:color="auto" w:fill="auto"/>
          </w:tcPr>
          <w:p w14:paraId="7B587326" w14:textId="689E031B" w:rsidR="00F0245A" w:rsidRPr="00F8055E" w:rsidRDefault="00F0245A" w:rsidP="00F0245A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permStart w:id="273618411" w:edGrp="everyone"/>
            <w:r>
              <w:rPr>
                <w:rFonts w:ascii="Calibri Light" w:hAnsi="Calibri Light" w:cs="Calibri Light"/>
              </w:rPr>
              <w:t xml:space="preserve">  694 108,31</w:t>
            </w:r>
            <w:r w:rsidR="004C2309">
              <w:rPr>
                <w:rFonts w:ascii="Calibri Light" w:hAnsi="Calibri Light" w:cs="Calibri Light"/>
              </w:rPr>
              <w:t>,-</w:t>
            </w:r>
            <w:r>
              <w:rPr>
                <w:rFonts w:ascii="Calibri Light" w:hAnsi="Calibri Light" w:cs="Calibri Light"/>
              </w:rPr>
              <w:t xml:space="preserve">Kč                   </w:t>
            </w:r>
            <w:permEnd w:id="273618411"/>
          </w:p>
        </w:tc>
      </w:tr>
    </w:tbl>
    <w:p w14:paraId="02EDF50F" w14:textId="77777777" w:rsidR="0055088F" w:rsidRPr="005A532C" w:rsidRDefault="0055088F" w:rsidP="0055088F">
      <w:pPr>
        <w:pStyle w:val="AAOdstavec"/>
        <w:spacing w:after="60"/>
        <w:rPr>
          <w:rFonts w:asciiTheme="majorHAnsi" w:hAnsiTheme="majorHAnsi" w:cstheme="majorHAnsi"/>
          <w:snapToGrid/>
          <w:kern w:val="1"/>
          <w:sz w:val="22"/>
          <w:szCs w:val="22"/>
          <w:lang w:eastAsia="ar-SA"/>
        </w:rPr>
      </w:pPr>
    </w:p>
    <w:p w14:paraId="7DDEE430" w14:textId="3AAFE04D" w:rsidR="0055088F" w:rsidRPr="005A532C" w:rsidRDefault="0055088F" w:rsidP="005A532C">
      <w:pPr>
        <w:pStyle w:val="AAOdstavec"/>
        <w:numPr>
          <w:ilvl w:val="0"/>
          <w:numId w:val="6"/>
        </w:numPr>
        <w:spacing w:after="60"/>
        <w:rPr>
          <w:rFonts w:asciiTheme="majorHAnsi" w:hAnsiTheme="majorHAnsi" w:cstheme="majorHAnsi"/>
          <w:sz w:val="22"/>
          <w:szCs w:val="22"/>
        </w:rPr>
      </w:pPr>
      <w:r w:rsidRPr="005A532C">
        <w:rPr>
          <w:rFonts w:asciiTheme="majorHAnsi" w:hAnsiTheme="majorHAnsi" w:cstheme="majorHAnsi"/>
          <w:sz w:val="22"/>
          <w:szCs w:val="22"/>
        </w:rPr>
        <w:t>Změna ceny díla:</w:t>
      </w:r>
    </w:p>
    <w:p w14:paraId="6AE4F7EE" w14:textId="39E48AC8" w:rsidR="0055088F" w:rsidRPr="003E7C09" w:rsidRDefault="0055088F" w:rsidP="0055088F">
      <w:pPr>
        <w:spacing w:after="0"/>
        <w:rPr>
          <w:rFonts w:asciiTheme="majorHAnsi" w:hAnsiTheme="majorHAnsi" w:cstheme="majorHAnsi"/>
          <w:szCs w:val="22"/>
        </w:rPr>
      </w:pPr>
      <w:r w:rsidRPr="003E7C09">
        <w:rPr>
          <w:rFonts w:asciiTheme="majorHAnsi" w:hAnsiTheme="majorHAnsi" w:cstheme="majorHAnsi"/>
          <w:szCs w:val="22"/>
        </w:rPr>
        <w:t xml:space="preserve">Celková cena víceprací dle tohoto dodatku: </w:t>
      </w:r>
      <w:r w:rsidR="00AC6BFE">
        <w:t>12 396,60</w:t>
      </w:r>
      <w:r w:rsidR="00430D24" w:rsidRPr="003E7C09">
        <w:t xml:space="preserve"> </w:t>
      </w:r>
      <w:r w:rsidRPr="003E7C09">
        <w:rPr>
          <w:rFonts w:asciiTheme="majorHAnsi" w:hAnsiTheme="majorHAnsi" w:cstheme="majorHAnsi"/>
          <w:szCs w:val="22"/>
        </w:rPr>
        <w:t>Kč bez DPH.</w:t>
      </w:r>
    </w:p>
    <w:p w14:paraId="6D0844FE" w14:textId="72F499AA" w:rsidR="0055088F" w:rsidRPr="005A532C" w:rsidRDefault="0055088F" w:rsidP="0055088F">
      <w:pPr>
        <w:spacing w:after="0"/>
        <w:rPr>
          <w:rFonts w:asciiTheme="majorHAnsi" w:hAnsiTheme="majorHAnsi" w:cstheme="majorHAnsi"/>
          <w:szCs w:val="22"/>
        </w:rPr>
      </w:pPr>
      <w:r w:rsidRPr="005A532C">
        <w:rPr>
          <w:rFonts w:asciiTheme="majorHAnsi" w:hAnsiTheme="majorHAnsi" w:cstheme="majorHAnsi"/>
          <w:szCs w:val="22"/>
        </w:rPr>
        <w:t xml:space="preserve">Celková cena </w:t>
      </w:r>
      <w:proofErr w:type="spellStart"/>
      <w:r w:rsidRPr="005A532C">
        <w:rPr>
          <w:rFonts w:asciiTheme="majorHAnsi" w:hAnsiTheme="majorHAnsi" w:cstheme="majorHAnsi"/>
          <w:szCs w:val="22"/>
        </w:rPr>
        <w:t>méněprací</w:t>
      </w:r>
      <w:proofErr w:type="spellEnd"/>
      <w:r w:rsidRPr="005A532C">
        <w:rPr>
          <w:rFonts w:asciiTheme="majorHAnsi" w:hAnsiTheme="majorHAnsi" w:cstheme="majorHAnsi"/>
          <w:szCs w:val="22"/>
        </w:rPr>
        <w:t xml:space="preserve"> dle tohoto dodatku: </w:t>
      </w:r>
      <w:r w:rsidR="00430D24">
        <w:rPr>
          <w:rFonts w:asciiTheme="majorHAnsi" w:hAnsiTheme="majorHAnsi" w:cstheme="majorHAnsi"/>
          <w:szCs w:val="22"/>
        </w:rPr>
        <w:t>0,00</w:t>
      </w:r>
      <w:r w:rsidRPr="005A532C">
        <w:rPr>
          <w:rFonts w:asciiTheme="majorHAnsi" w:hAnsiTheme="majorHAnsi" w:cstheme="majorHAnsi"/>
          <w:szCs w:val="22"/>
        </w:rPr>
        <w:t xml:space="preserve"> Kč</w:t>
      </w:r>
    </w:p>
    <w:p w14:paraId="714BB4E3" w14:textId="1BC3EF20" w:rsidR="0055088F" w:rsidRPr="003E7C09" w:rsidRDefault="0055088F" w:rsidP="0055088F">
      <w:pPr>
        <w:spacing w:after="0"/>
        <w:rPr>
          <w:rFonts w:asciiTheme="majorHAnsi" w:hAnsiTheme="majorHAnsi" w:cstheme="majorHAnsi"/>
          <w:b/>
          <w:bCs/>
          <w:szCs w:val="22"/>
        </w:rPr>
      </w:pPr>
      <w:r w:rsidRPr="003E7C09">
        <w:rPr>
          <w:rFonts w:asciiTheme="majorHAnsi" w:hAnsiTheme="majorHAnsi" w:cstheme="majorHAnsi"/>
          <w:b/>
          <w:bCs/>
          <w:szCs w:val="22"/>
        </w:rPr>
        <w:t xml:space="preserve">Celková cena díla dle tohoto dodatku se </w:t>
      </w:r>
      <w:r w:rsidR="00430D24" w:rsidRPr="003E7C09">
        <w:rPr>
          <w:rFonts w:asciiTheme="majorHAnsi" w:hAnsiTheme="majorHAnsi" w:cstheme="majorHAnsi"/>
          <w:b/>
          <w:bCs/>
          <w:szCs w:val="22"/>
        </w:rPr>
        <w:t>navyšuje</w:t>
      </w:r>
      <w:r w:rsidRPr="003E7C09">
        <w:rPr>
          <w:rFonts w:asciiTheme="majorHAnsi" w:hAnsiTheme="majorHAnsi" w:cstheme="majorHAnsi"/>
          <w:b/>
          <w:bCs/>
          <w:szCs w:val="22"/>
        </w:rPr>
        <w:t xml:space="preserve"> o: </w:t>
      </w:r>
      <w:r w:rsidR="00AC6BFE">
        <w:rPr>
          <w:b/>
          <w:bCs/>
        </w:rPr>
        <w:t>12 396,60</w:t>
      </w:r>
      <w:r w:rsidR="00430D24" w:rsidRPr="003E7C09">
        <w:rPr>
          <w:b/>
          <w:bCs/>
        </w:rPr>
        <w:t xml:space="preserve"> </w:t>
      </w:r>
      <w:r w:rsidR="00430D24" w:rsidRPr="003E7C09">
        <w:rPr>
          <w:rFonts w:asciiTheme="majorHAnsi" w:hAnsiTheme="majorHAnsi" w:cstheme="majorHAnsi"/>
          <w:b/>
          <w:bCs/>
          <w:szCs w:val="22"/>
        </w:rPr>
        <w:t>Kč bez DPH</w:t>
      </w:r>
      <w:r w:rsidRPr="003E7C09">
        <w:rPr>
          <w:rFonts w:asciiTheme="majorHAnsi" w:hAnsiTheme="majorHAnsi" w:cstheme="majorHAnsi"/>
          <w:b/>
          <w:bCs/>
          <w:szCs w:val="22"/>
        </w:rPr>
        <w:t xml:space="preserve">, tj. </w:t>
      </w:r>
      <w:r w:rsidR="00AC6BFE">
        <w:rPr>
          <w:rFonts w:asciiTheme="majorHAnsi" w:hAnsiTheme="majorHAnsi" w:cstheme="majorHAnsi"/>
          <w:b/>
          <w:bCs/>
          <w:szCs w:val="22"/>
        </w:rPr>
        <w:t>14 999,89</w:t>
      </w:r>
      <w:r w:rsidRPr="003E7C09">
        <w:rPr>
          <w:rFonts w:asciiTheme="majorHAnsi" w:hAnsiTheme="majorHAnsi" w:cstheme="majorHAnsi"/>
          <w:b/>
          <w:bCs/>
          <w:szCs w:val="22"/>
        </w:rPr>
        <w:t xml:space="preserve"> Kč včetně DPH.</w:t>
      </w:r>
    </w:p>
    <w:p w14:paraId="006768F9" w14:textId="77777777" w:rsidR="0055088F" w:rsidRPr="005A532C" w:rsidRDefault="0055088F" w:rsidP="0055088F">
      <w:pPr>
        <w:spacing w:after="0"/>
        <w:ind w:left="709"/>
        <w:rPr>
          <w:rFonts w:asciiTheme="majorHAnsi" w:hAnsiTheme="majorHAnsi" w:cstheme="majorHAnsi"/>
          <w:szCs w:val="22"/>
        </w:rPr>
      </w:pPr>
    </w:p>
    <w:p w14:paraId="26FD8192" w14:textId="2F75E902" w:rsidR="0055088F" w:rsidRPr="005A532C" w:rsidRDefault="0055088F" w:rsidP="005A532C">
      <w:pPr>
        <w:pStyle w:val="AAOdstavec"/>
        <w:numPr>
          <w:ilvl w:val="0"/>
          <w:numId w:val="6"/>
        </w:numPr>
        <w:spacing w:after="60"/>
        <w:rPr>
          <w:rFonts w:asciiTheme="majorHAnsi" w:hAnsiTheme="majorHAnsi" w:cstheme="majorHAnsi"/>
          <w:kern w:val="1"/>
          <w:sz w:val="22"/>
          <w:szCs w:val="22"/>
          <w:lang w:eastAsia="ar-SA"/>
        </w:rPr>
      </w:pPr>
      <w:r w:rsidRPr="005A532C">
        <w:rPr>
          <w:rFonts w:asciiTheme="majorHAnsi" w:hAnsiTheme="majorHAnsi" w:cstheme="majorHAnsi"/>
          <w:sz w:val="22"/>
          <w:szCs w:val="22"/>
        </w:rPr>
        <w:t xml:space="preserve">Z důvodů shora uvedených se odst. </w:t>
      </w:r>
      <w:proofErr w:type="gramStart"/>
      <w:r w:rsidR="003E7C09">
        <w:rPr>
          <w:rFonts w:asciiTheme="majorHAnsi" w:hAnsiTheme="majorHAnsi" w:cstheme="majorHAnsi"/>
          <w:sz w:val="22"/>
          <w:szCs w:val="22"/>
        </w:rPr>
        <w:t>3.2</w:t>
      </w:r>
      <w:r w:rsidRPr="005A532C">
        <w:rPr>
          <w:rFonts w:asciiTheme="majorHAnsi" w:hAnsiTheme="majorHAnsi" w:cstheme="majorHAnsi"/>
          <w:sz w:val="22"/>
          <w:szCs w:val="22"/>
        </w:rPr>
        <w:t>. smlouvy</w:t>
      </w:r>
      <w:proofErr w:type="gramEnd"/>
      <w:r w:rsidRPr="005A532C">
        <w:rPr>
          <w:rFonts w:asciiTheme="majorHAnsi" w:hAnsiTheme="majorHAnsi" w:cstheme="majorHAnsi"/>
          <w:sz w:val="22"/>
          <w:szCs w:val="22"/>
        </w:rPr>
        <w:t xml:space="preserve"> o dílo mění takto:</w:t>
      </w:r>
    </w:p>
    <w:p w14:paraId="6BC2FC5E" w14:textId="77777777" w:rsidR="00430D24" w:rsidRPr="00F8055E" w:rsidRDefault="00430D24" w:rsidP="00430D24">
      <w:pPr>
        <w:pStyle w:val="Normlnweb"/>
        <w:numPr>
          <w:ilvl w:val="0"/>
          <w:numId w:val="6"/>
        </w:numPr>
        <w:tabs>
          <w:tab w:val="left" w:pos="4536"/>
        </w:tabs>
        <w:spacing w:after="60" w:line="240" w:lineRule="auto"/>
        <w:rPr>
          <w:rFonts w:ascii="Calibri Light" w:hAnsi="Calibri Light" w:cs="Calibri Light"/>
          <w:kern w:val="1"/>
          <w:sz w:val="22"/>
          <w:szCs w:val="22"/>
          <w:lang w:eastAsia="ar-SA"/>
        </w:rPr>
      </w:pPr>
      <w:r w:rsidRPr="00F8055E">
        <w:rPr>
          <w:rFonts w:ascii="Calibri Light" w:hAnsi="Calibri Light" w:cs="Calibri Light"/>
          <w:kern w:val="1"/>
          <w:sz w:val="22"/>
          <w:szCs w:val="22"/>
          <w:lang w:eastAsia="ar-SA"/>
        </w:rPr>
        <w:t>Cena díla je stanovena jako smluvní, pevná a neměnná po celou dobu zhotovení díla v rozsahu dodávek a prací, uvedených v závazné nabídce zhotovitele takto:</w:t>
      </w:r>
    </w:p>
    <w:tbl>
      <w:tblPr>
        <w:tblStyle w:val="Mkatabulky1"/>
        <w:tblW w:w="9493" w:type="dxa"/>
        <w:jc w:val="center"/>
        <w:tblLook w:val="04A0" w:firstRow="1" w:lastRow="0" w:firstColumn="1" w:lastColumn="0" w:noHBand="0" w:noVBand="1"/>
      </w:tblPr>
      <w:tblGrid>
        <w:gridCol w:w="976"/>
        <w:gridCol w:w="5115"/>
        <w:gridCol w:w="1541"/>
        <w:gridCol w:w="1861"/>
      </w:tblGrid>
      <w:tr w:rsidR="00430D24" w:rsidRPr="00F8055E" w14:paraId="4C8FE68E" w14:textId="77777777" w:rsidTr="00CA5930">
        <w:trPr>
          <w:trHeight w:val="469"/>
          <w:jc w:val="center"/>
        </w:trPr>
        <w:tc>
          <w:tcPr>
            <w:tcW w:w="976" w:type="dxa"/>
            <w:shd w:val="clear" w:color="auto" w:fill="auto"/>
          </w:tcPr>
          <w:p w14:paraId="32588F8B" w14:textId="77777777" w:rsidR="00430D24" w:rsidRPr="00F8055E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5115" w:type="dxa"/>
            <w:shd w:val="clear" w:color="auto" w:fill="auto"/>
          </w:tcPr>
          <w:p w14:paraId="0A87A8D5" w14:textId="77777777" w:rsidR="00430D24" w:rsidRPr="00F8055E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541" w:type="dxa"/>
            <w:shd w:val="clear" w:color="auto" w:fill="auto"/>
          </w:tcPr>
          <w:p w14:paraId="1164A4FC" w14:textId="77777777" w:rsidR="00430D24" w:rsidRPr="00F8055E" w:rsidRDefault="00430D24" w:rsidP="00CA5930">
            <w:pPr>
              <w:tabs>
                <w:tab w:val="left" w:pos="4536"/>
              </w:tabs>
              <w:jc w:val="center"/>
              <w:rPr>
                <w:rFonts w:ascii="Calibri Light" w:hAnsi="Calibri Light" w:cs="Calibri Light"/>
              </w:rPr>
            </w:pPr>
            <w:r w:rsidRPr="00F8055E">
              <w:rPr>
                <w:rFonts w:ascii="Calibri Light" w:hAnsi="Calibri Light" w:cs="Calibri Light"/>
              </w:rPr>
              <w:t>bez DPH</w:t>
            </w:r>
          </w:p>
        </w:tc>
        <w:tc>
          <w:tcPr>
            <w:tcW w:w="1861" w:type="dxa"/>
            <w:shd w:val="clear" w:color="auto" w:fill="auto"/>
          </w:tcPr>
          <w:p w14:paraId="5D1A1476" w14:textId="77777777" w:rsidR="00430D24" w:rsidRPr="00F8055E" w:rsidRDefault="00430D24" w:rsidP="00CA5930">
            <w:pPr>
              <w:tabs>
                <w:tab w:val="left" w:pos="4536"/>
              </w:tabs>
              <w:jc w:val="center"/>
              <w:rPr>
                <w:rFonts w:ascii="Calibri Light" w:hAnsi="Calibri Light" w:cs="Calibri Light"/>
              </w:rPr>
            </w:pPr>
            <w:r w:rsidRPr="00F8055E">
              <w:rPr>
                <w:rFonts w:ascii="Calibri Light" w:hAnsi="Calibri Light" w:cs="Calibri Light"/>
              </w:rPr>
              <w:t>včetně DPH</w:t>
            </w:r>
          </w:p>
        </w:tc>
      </w:tr>
      <w:tr w:rsidR="00430D24" w:rsidRPr="00F8055E" w14:paraId="5AF2D8E1" w14:textId="77777777" w:rsidTr="00CA5930">
        <w:trPr>
          <w:jc w:val="center"/>
        </w:trPr>
        <w:tc>
          <w:tcPr>
            <w:tcW w:w="976" w:type="dxa"/>
            <w:shd w:val="clear" w:color="auto" w:fill="auto"/>
          </w:tcPr>
          <w:p w14:paraId="478CC0CF" w14:textId="77777777" w:rsidR="00430D24" w:rsidRPr="00F8055E" w:rsidRDefault="00430D24" w:rsidP="00CA5930">
            <w:pPr>
              <w:tabs>
                <w:tab w:val="left" w:pos="4536"/>
              </w:tabs>
              <w:spacing w:before="120" w:after="120"/>
              <w:ind w:left="288"/>
              <w:rPr>
                <w:rFonts w:ascii="Calibri Light" w:hAnsi="Calibri Light" w:cs="Calibri Light"/>
              </w:rPr>
            </w:pPr>
            <w:permStart w:id="1210666531" w:edGrp="everyone" w:colFirst="2" w:colLast="2"/>
            <w:permStart w:id="180486981" w:edGrp="everyone" w:colFirst="3" w:colLast="3"/>
            <w:r w:rsidRPr="00F8055E">
              <w:rPr>
                <w:rFonts w:ascii="Calibri Light" w:hAnsi="Calibri Light" w:cs="Calibri Light"/>
              </w:rPr>
              <w:t>3.2.1</w:t>
            </w:r>
          </w:p>
          <w:p w14:paraId="7DCD9C43" w14:textId="77777777" w:rsidR="00430D24" w:rsidRPr="00F8055E" w:rsidRDefault="00430D24" w:rsidP="00CA5930">
            <w:pPr>
              <w:tabs>
                <w:tab w:val="left" w:pos="4536"/>
              </w:tabs>
              <w:spacing w:before="120" w:after="120"/>
              <w:ind w:left="288"/>
              <w:rPr>
                <w:rFonts w:ascii="Calibri Light" w:hAnsi="Calibri Light" w:cs="Calibri Light"/>
              </w:rPr>
            </w:pPr>
          </w:p>
          <w:p w14:paraId="53F0B917" w14:textId="77777777" w:rsidR="00430D24" w:rsidRPr="00F8055E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5115" w:type="dxa"/>
            <w:shd w:val="clear" w:color="auto" w:fill="auto"/>
          </w:tcPr>
          <w:p w14:paraId="54F97FD8" w14:textId="77777777" w:rsidR="00430D24" w:rsidRPr="00410AEF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r w:rsidRPr="00410AEF">
              <w:rPr>
                <w:rFonts w:ascii="Calibri Light" w:hAnsi="Calibri Light" w:cs="Calibri Light"/>
              </w:rPr>
              <w:t>Za vypracování a odevzdání jednostupňové projektové dokumentace v rozsahu dle odst. 1.3.1</w:t>
            </w:r>
            <w:r>
              <w:rPr>
                <w:rFonts w:ascii="Calibri Light" w:hAnsi="Calibri Light" w:cs="Calibri Light"/>
              </w:rPr>
              <w:t>. této smlouvy, vč. výkazu výměr a inženýrské činnosti,</w:t>
            </w:r>
            <w:r w:rsidRPr="00410AEF">
              <w:rPr>
                <w:rFonts w:ascii="Calibri Light" w:hAnsi="Calibri Light" w:cs="Calibri Light"/>
              </w:rPr>
              <w:t xml:space="preserve"> v příslušném počtu </w:t>
            </w:r>
            <w:proofErr w:type="spellStart"/>
            <w:r w:rsidRPr="00410AEF">
              <w:rPr>
                <w:rFonts w:ascii="Calibri Light" w:hAnsi="Calibri Light" w:cs="Calibri Light"/>
              </w:rPr>
              <w:t>paré</w:t>
            </w:r>
            <w:proofErr w:type="spellEnd"/>
            <w:r w:rsidRPr="00410AEF">
              <w:rPr>
                <w:rFonts w:ascii="Calibri Light" w:hAnsi="Calibri Light" w:cs="Calibri Light"/>
              </w:rPr>
              <w:t xml:space="preserve"> dle smlouvy; </w:t>
            </w:r>
          </w:p>
          <w:p w14:paraId="02AA6F2B" w14:textId="77777777" w:rsidR="00430D24" w:rsidRPr="00410AEF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r w:rsidRPr="00410AEF">
              <w:rPr>
                <w:rFonts w:ascii="Calibri Light" w:hAnsi="Calibri Light" w:cs="Calibri Light"/>
              </w:rPr>
              <w:lastRenderedPageBreak/>
              <w:t>TATO ČÁST CENY TVOŘÍ MAXIMÁLNĚ 10 % z celkové ceny díla (PD + realizace Stavby)</w:t>
            </w:r>
          </w:p>
        </w:tc>
        <w:tc>
          <w:tcPr>
            <w:tcW w:w="1541" w:type="dxa"/>
            <w:shd w:val="clear" w:color="auto" w:fill="auto"/>
          </w:tcPr>
          <w:p w14:paraId="5F777519" w14:textId="77777777" w:rsidR="00430D24" w:rsidRPr="00F8055E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    10 000,-Kč            </w:t>
            </w:r>
          </w:p>
        </w:tc>
        <w:tc>
          <w:tcPr>
            <w:tcW w:w="1861" w:type="dxa"/>
            <w:shd w:val="clear" w:color="auto" w:fill="auto"/>
          </w:tcPr>
          <w:p w14:paraId="04D42DEF" w14:textId="77777777" w:rsidR="00430D24" w:rsidRPr="00F8055E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12 100,-Kč                       </w:t>
            </w:r>
          </w:p>
        </w:tc>
      </w:tr>
      <w:tr w:rsidR="00430D24" w:rsidRPr="00F8055E" w14:paraId="327BF5D0" w14:textId="77777777" w:rsidTr="00CA5930">
        <w:trPr>
          <w:jc w:val="center"/>
        </w:trPr>
        <w:tc>
          <w:tcPr>
            <w:tcW w:w="976" w:type="dxa"/>
            <w:shd w:val="clear" w:color="auto" w:fill="auto"/>
          </w:tcPr>
          <w:p w14:paraId="31770C47" w14:textId="77777777" w:rsidR="00430D24" w:rsidRPr="00F8055E" w:rsidRDefault="00430D24" w:rsidP="00CA5930">
            <w:pPr>
              <w:tabs>
                <w:tab w:val="left" w:pos="4536"/>
              </w:tabs>
              <w:spacing w:before="120" w:after="120"/>
              <w:ind w:left="288"/>
              <w:rPr>
                <w:rFonts w:ascii="Calibri Light" w:hAnsi="Calibri Light" w:cs="Calibri Light"/>
              </w:rPr>
            </w:pPr>
            <w:permStart w:id="2071485455" w:edGrp="everyone" w:colFirst="2" w:colLast="2"/>
            <w:permStart w:id="439120827" w:edGrp="everyone" w:colFirst="3" w:colLast="3"/>
            <w:permEnd w:id="1210666531"/>
            <w:permEnd w:id="180486981"/>
            <w:r w:rsidRPr="00F8055E">
              <w:rPr>
                <w:rFonts w:ascii="Calibri Light" w:hAnsi="Calibri Light" w:cs="Calibri Light"/>
              </w:rPr>
              <w:t>3.2.</w:t>
            </w:r>
            <w:r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5115" w:type="dxa"/>
            <w:shd w:val="clear" w:color="auto" w:fill="auto"/>
          </w:tcPr>
          <w:p w14:paraId="3F1EBFC8" w14:textId="77777777" w:rsidR="00430D24" w:rsidRPr="00FE249F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  <w:highlight w:val="yellow"/>
              </w:rPr>
            </w:pPr>
            <w:r w:rsidRPr="00410AEF">
              <w:rPr>
                <w:rFonts w:ascii="Calibri Light" w:hAnsi="Calibri Light" w:cs="Calibri Light"/>
              </w:rPr>
              <w:t>Za realizaci Stavby v souladu s PD dle odst. 1.3.2 této smlouvy</w:t>
            </w:r>
          </w:p>
        </w:tc>
        <w:tc>
          <w:tcPr>
            <w:tcW w:w="1541" w:type="dxa"/>
            <w:shd w:val="clear" w:color="auto" w:fill="auto"/>
          </w:tcPr>
          <w:p w14:paraId="19B03A25" w14:textId="180CAC4B" w:rsidR="00430D24" w:rsidRPr="00F8055E" w:rsidRDefault="00F0245A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576 039,83</w:t>
            </w:r>
            <w:r w:rsidR="004C2309">
              <w:rPr>
                <w:rFonts w:ascii="Calibri Light" w:hAnsi="Calibri Light" w:cs="Calibri Light"/>
              </w:rPr>
              <w:t>,-</w:t>
            </w:r>
            <w:r>
              <w:rPr>
                <w:rFonts w:ascii="Calibri Light" w:hAnsi="Calibri Light" w:cs="Calibri Light"/>
              </w:rPr>
              <w:t>Kč</w:t>
            </w:r>
          </w:p>
        </w:tc>
        <w:tc>
          <w:tcPr>
            <w:tcW w:w="1861" w:type="dxa"/>
            <w:shd w:val="clear" w:color="auto" w:fill="auto"/>
          </w:tcPr>
          <w:p w14:paraId="18B352CB" w14:textId="1D687D97" w:rsidR="00430D24" w:rsidRPr="00F8055E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</w:t>
            </w:r>
            <w:r w:rsidR="004C2309">
              <w:rPr>
                <w:rFonts w:ascii="Calibri Light" w:hAnsi="Calibri Light" w:cs="Calibri Light"/>
              </w:rPr>
              <w:t>697 008,19,-</w:t>
            </w:r>
            <w:r>
              <w:rPr>
                <w:rFonts w:ascii="Calibri Light" w:hAnsi="Calibri Light" w:cs="Calibri Light"/>
              </w:rPr>
              <w:t xml:space="preserve">Kč                        </w:t>
            </w:r>
          </w:p>
        </w:tc>
      </w:tr>
      <w:permEnd w:id="2071485455"/>
      <w:permEnd w:id="439120827"/>
      <w:tr w:rsidR="00430D24" w:rsidRPr="00F8055E" w14:paraId="1A32A30F" w14:textId="77777777" w:rsidTr="00CA5930">
        <w:trPr>
          <w:jc w:val="center"/>
        </w:trPr>
        <w:tc>
          <w:tcPr>
            <w:tcW w:w="976" w:type="dxa"/>
            <w:shd w:val="clear" w:color="auto" w:fill="auto"/>
          </w:tcPr>
          <w:p w14:paraId="5891EBA7" w14:textId="77777777" w:rsidR="00430D24" w:rsidRPr="00F8055E" w:rsidRDefault="00430D24" w:rsidP="00CA5930">
            <w:pPr>
              <w:tabs>
                <w:tab w:val="left" w:pos="4536"/>
              </w:tabs>
              <w:spacing w:before="120" w:after="120"/>
              <w:ind w:left="288"/>
              <w:rPr>
                <w:rFonts w:ascii="Calibri Light" w:hAnsi="Calibri Light" w:cs="Calibri Light"/>
              </w:rPr>
            </w:pPr>
            <w:r w:rsidRPr="00F8055E">
              <w:rPr>
                <w:rFonts w:ascii="Calibri Light" w:hAnsi="Calibri Light" w:cs="Calibri Light"/>
              </w:rPr>
              <w:t>3.2.</w:t>
            </w:r>
            <w:r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5115" w:type="dxa"/>
            <w:shd w:val="clear" w:color="auto" w:fill="auto"/>
          </w:tcPr>
          <w:p w14:paraId="710A3D42" w14:textId="77777777" w:rsidR="00430D24" w:rsidRPr="00FE249F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  <w:highlight w:val="yellow"/>
              </w:rPr>
            </w:pPr>
            <w:r w:rsidRPr="00410AEF">
              <w:rPr>
                <w:rFonts w:ascii="Calibri Light" w:hAnsi="Calibri Light" w:cs="Calibri Light"/>
              </w:rPr>
              <w:t>Celkem za realizaci díla dle článku 1 této smlouvy (PD + realizace Stavby)</w:t>
            </w:r>
          </w:p>
        </w:tc>
        <w:tc>
          <w:tcPr>
            <w:tcW w:w="1541" w:type="dxa"/>
            <w:shd w:val="clear" w:color="auto" w:fill="auto"/>
          </w:tcPr>
          <w:p w14:paraId="30DCF3C8" w14:textId="4BE0D3E4" w:rsidR="00430D24" w:rsidRPr="00F8055E" w:rsidRDefault="005F06BC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5</w:t>
            </w:r>
            <w:r w:rsidR="004C2309">
              <w:rPr>
                <w:rFonts w:ascii="Calibri Light" w:hAnsi="Calibri Light" w:cs="Calibri Light"/>
              </w:rPr>
              <w:t>86 039,83,-</w:t>
            </w:r>
            <w:r>
              <w:rPr>
                <w:rFonts w:ascii="Calibri Light" w:hAnsi="Calibri Light" w:cs="Calibri Light"/>
              </w:rPr>
              <w:t>Kč</w:t>
            </w:r>
          </w:p>
        </w:tc>
        <w:tc>
          <w:tcPr>
            <w:tcW w:w="1861" w:type="dxa"/>
            <w:shd w:val="clear" w:color="auto" w:fill="auto"/>
          </w:tcPr>
          <w:p w14:paraId="2780FB3A" w14:textId="2D56C4C2" w:rsidR="00430D24" w:rsidRPr="00F8055E" w:rsidRDefault="00430D24" w:rsidP="00CA5930">
            <w:pPr>
              <w:tabs>
                <w:tab w:val="left" w:pos="4536"/>
              </w:tabs>
              <w:rPr>
                <w:rFonts w:ascii="Calibri Light" w:hAnsi="Calibri Light" w:cs="Calibri Light"/>
              </w:rPr>
            </w:pPr>
            <w:permStart w:id="1784746764" w:edGrp="everyone"/>
            <w:r>
              <w:rPr>
                <w:rFonts w:ascii="Calibri Light" w:hAnsi="Calibri Light" w:cs="Calibri Light"/>
              </w:rPr>
              <w:t xml:space="preserve">  </w:t>
            </w:r>
            <w:r w:rsidR="004C2309">
              <w:rPr>
                <w:rFonts w:ascii="Calibri Light" w:hAnsi="Calibri Light" w:cs="Calibri Light"/>
              </w:rPr>
              <w:t>709 108,19,-</w:t>
            </w:r>
            <w:r>
              <w:rPr>
                <w:rFonts w:ascii="Calibri Light" w:hAnsi="Calibri Light" w:cs="Calibri Light"/>
              </w:rPr>
              <w:t xml:space="preserve">Kč                   </w:t>
            </w:r>
            <w:permEnd w:id="1784746764"/>
          </w:p>
        </w:tc>
      </w:tr>
    </w:tbl>
    <w:p w14:paraId="08027250" w14:textId="2F2729B1" w:rsidR="00CE4727" w:rsidRPr="005F06BC" w:rsidRDefault="00430D24" w:rsidP="00CE4727">
      <w:pPr>
        <w:pStyle w:val="AAOdstavec"/>
        <w:numPr>
          <w:ilvl w:val="0"/>
          <w:numId w:val="6"/>
        </w:numPr>
        <w:spacing w:after="60"/>
        <w:rPr>
          <w:rFonts w:asciiTheme="majorHAnsi" w:hAnsiTheme="majorHAnsi" w:cstheme="majorHAnsi"/>
          <w:sz w:val="22"/>
          <w:szCs w:val="22"/>
        </w:rPr>
      </w:pPr>
      <w:r w:rsidRPr="005A532C">
        <w:rPr>
          <w:rFonts w:asciiTheme="majorHAnsi" w:hAnsiTheme="majorHAnsi" w:cstheme="majorHAnsi"/>
          <w:sz w:val="22"/>
          <w:szCs w:val="22"/>
        </w:rPr>
        <w:t>Zhotovitel je plátcem DPH, daň z přidané hodnoty bude účtována podle zákona č. 235/2004 Sb., o dani z přidané hodnoty, v aktuálním znění v době realizace díla. V době podpisu smlouvy činila výše DPH 21 %</w:t>
      </w:r>
      <w:r w:rsidR="005F06BC">
        <w:rPr>
          <w:rFonts w:asciiTheme="majorHAnsi" w:hAnsiTheme="majorHAnsi" w:cstheme="majorHAnsi"/>
          <w:sz w:val="22"/>
          <w:szCs w:val="22"/>
        </w:rPr>
        <w:t>.</w:t>
      </w:r>
    </w:p>
    <w:p w14:paraId="60E82C38" w14:textId="77777777" w:rsidR="00CE4727" w:rsidRPr="005A532C" w:rsidRDefault="00CE4727" w:rsidP="00CE4727">
      <w:pPr>
        <w:pStyle w:val="Nadpis1"/>
        <w:keepNext w:val="0"/>
        <w:keepLines w:val="0"/>
        <w:numPr>
          <w:ilvl w:val="0"/>
          <w:numId w:val="2"/>
        </w:numPr>
        <w:tabs>
          <w:tab w:val="num" w:pos="360"/>
        </w:tabs>
        <w:suppressAutoHyphens w:val="0"/>
        <w:spacing w:before="240" w:after="120" w:line="240" w:lineRule="auto"/>
        <w:ind w:left="0" w:firstLine="288"/>
        <w:rPr>
          <w:rFonts w:asciiTheme="majorHAnsi" w:hAnsiTheme="majorHAnsi" w:cstheme="majorHAnsi"/>
          <w:color w:val="000000"/>
          <w:sz w:val="28"/>
          <w:szCs w:val="28"/>
          <w:lang w:eastAsia="cs-CZ"/>
        </w:rPr>
      </w:pPr>
      <w:r w:rsidRPr="005A532C">
        <w:rPr>
          <w:rFonts w:asciiTheme="majorHAnsi" w:hAnsiTheme="majorHAnsi" w:cstheme="majorHAnsi"/>
          <w:color w:val="000000"/>
          <w:sz w:val="28"/>
          <w:szCs w:val="28"/>
          <w:lang w:eastAsia="cs-CZ"/>
        </w:rPr>
        <w:t>Ostatní a závěrečná ustanovení</w:t>
      </w:r>
    </w:p>
    <w:p w14:paraId="45F55349" w14:textId="77777777" w:rsidR="00CE4727" w:rsidRPr="005A532C" w:rsidRDefault="00CE4727" w:rsidP="00CE4727">
      <w:pPr>
        <w:pStyle w:val="Normlnweb"/>
        <w:numPr>
          <w:ilvl w:val="1"/>
          <w:numId w:val="5"/>
        </w:numPr>
        <w:spacing w:after="60" w:line="240" w:lineRule="auto"/>
        <w:rPr>
          <w:rFonts w:asciiTheme="majorHAnsi" w:hAnsiTheme="majorHAnsi" w:cstheme="majorHAnsi"/>
          <w:kern w:val="1"/>
          <w:sz w:val="22"/>
          <w:szCs w:val="22"/>
          <w:lang w:eastAsia="ar-SA"/>
        </w:rPr>
      </w:pPr>
      <w:r w:rsidRPr="005A532C">
        <w:rPr>
          <w:rFonts w:asciiTheme="majorHAnsi" w:hAnsiTheme="majorHAnsi" w:cstheme="majorHAnsi"/>
          <w:kern w:val="1"/>
          <w:sz w:val="22"/>
          <w:szCs w:val="22"/>
          <w:lang w:eastAsia="ar-SA"/>
        </w:rPr>
        <w:t>Ostatní ustanovení smlouvy tímto dodatkem nedotčené zůstávají v platnosti a nezměněné.</w:t>
      </w:r>
    </w:p>
    <w:p w14:paraId="6F88E36B" w14:textId="77777777" w:rsidR="00CE4727" w:rsidRPr="005A532C" w:rsidRDefault="00CE4727" w:rsidP="00CE4727">
      <w:pPr>
        <w:pStyle w:val="Normlnweb"/>
        <w:numPr>
          <w:ilvl w:val="1"/>
          <w:numId w:val="5"/>
        </w:numPr>
        <w:spacing w:after="60" w:line="240" w:lineRule="auto"/>
        <w:rPr>
          <w:rFonts w:asciiTheme="majorHAnsi" w:hAnsiTheme="majorHAnsi" w:cstheme="majorHAnsi"/>
          <w:kern w:val="1"/>
          <w:sz w:val="22"/>
          <w:szCs w:val="22"/>
          <w:lang w:eastAsia="ar-SA"/>
        </w:rPr>
      </w:pPr>
      <w:r w:rsidRPr="005A532C">
        <w:rPr>
          <w:rFonts w:asciiTheme="majorHAnsi" w:hAnsiTheme="majorHAnsi" w:cstheme="majorHAnsi"/>
          <w:kern w:val="1"/>
          <w:sz w:val="22"/>
          <w:szCs w:val="22"/>
          <w:lang w:eastAsia="ar-SA"/>
        </w:rPr>
        <w:t xml:space="preserve">Tento dodatek nabývá platnosti podpisem obou smluvních stran a účinnosti uveřejněním v registru smluv vedeném Ministerstvem vnitra ČR. </w:t>
      </w:r>
    </w:p>
    <w:p w14:paraId="71898025" w14:textId="4979D519" w:rsidR="00CE4727" w:rsidRPr="005A532C" w:rsidRDefault="00CE4727" w:rsidP="00CE4727">
      <w:pPr>
        <w:pStyle w:val="Normlnweb"/>
        <w:numPr>
          <w:ilvl w:val="1"/>
          <w:numId w:val="5"/>
        </w:numPr>
        <w:spacing w:after="60" w:line="240" w:lineRule="auto"/>
        <w:rPr>
          <w:rFonts w:asciiTheme="majorHAnsi" w:hAnsiTheme="majorHAnsi" w:cstheme="majorHAnsi"/>
          <w:kern w:val="1"/>
          <w:sz w:val="22"/>
          <w:szCs w:val="22"/>
          <w:lang w:eastAsia="ar-SA"/>
        </w:rPr>
      </w:pPr>
      <w:r w:rsidRPr="005A532C">
        <w:rPr>
          <w:rFonts w:asciiTheme="majorHAnsi" w:hAnsiTheme="majorHAnsi" w:cstheme="majorHAnsi"/>
          <w:kern w:val="1"/>
          <w:sz w:val="22"/>
          <w:szCs w:val="22"/>
          <w:lang w:eastAsia="ar-SA"/>
        </w:rPr>
        <w:t xml:space="preserve">Tento dodatek je </w:t>
      </w:r>
      <w:r w:rsidR="005F06BC" w:rsidRPr="00EC04FB">
        <w:rPr>
          <w:rFonts w:ascii="Calibri Light" w:hAnsi="Calibri Light"/>
          <w:kern w:val="1"/>
          <w:sz w:val="22"/>
          <w:szCs w:val="22"/>
          <w:lang w:eastAsia="ar-SA"/>
        </w:rPr>
        <w:t>vyhotoven</w:t>
      </w:r>
      <w:r w:rsidR="005F06BC">
        <w:rPr>
          <w:rFonts w:ascii="Calibri Light" w:hAnsi="Calibri Light"/>
          <w:kern w:val="1"/>
          <w:sz w:val="22"/>
          <w:szCs w:val="22"/>
          <w:lang w:eastAsia="ar-SA"/>
        </w:rPr>
        <w:t> v listinné</w:t>
      </w:r>
      <w:r w:rsidR="005F06BC" w:rsidRPr="00EC04FB">
        <w:rPr>
          <w:rFonts w:ascii="Calibri Light" w:hAnsi="Calibri Light"/>
          <w:kern w:val="1"/>
          <w:sz w:val="22"/>
          <w:szCs w:val="22"/>
          <w:lang w:eastAsia="ar-SA"/>
        </w:rPr>
        <w:t xml:space="preserve"> podobě </w:t>
      </w:r>
      <w:r w:rsidR="005F06BC">
        <w:rPr>
          <w:rFonts w:ascii="Calibri Light" w:hAnsi="Calibri Light"/>
          <w:kern w:val="1"/>
          <w:sz w:val="22"/>
          <w:szCs w:val="22"/>
          <w:lang w:eastAsia="ar-SA"/>
        </w:rPr>
        <w:t>ve třech stejnopisech, kdy jeden výtisk podepsaný oběma smluvními stranami obdrží zhotovitel a dva objednatel</w:t>
      </w:r>
      <w:r w:rsidRPr="005A532C">
        <w:rPr>
          <w:rFonts w:asciiTheme="majorHAnsi" w:hAnsiTheme="majorHAnsi" w:cstheme="majorHAnsi"/>
          <w:kern w:val="1"/>
          <w:sz w:val="22"/>
          <w:szCs w:val="22"/>
          <w:lang w:eastAsia="ar-SA"/>
        </w:rPr>
        <w:t xml:space="preserve">. </w:t>
      </w:r>
    </w:p>
    <w:p w14:paraId="43060A72" w14:textId="77777777" w:rsidR="00CE4727" w:rsidRPr="005A532C" w:rsidRDefault="00CE4727" w:rsidP="00CE4727">
      <w:pPr>
        <w:pStyle w:val="Normlnweb"/>
        <w:numPr>
          <w:ilvl w:val="1"/>
          <w:numId w:val="5"/>
        </w:numPr>
        <w:spacing w:after="60" w:line="240" w:lineRule="auto"/>
        <w:rPr>
          <w:rFonts w:asciiTheme="majorHAnsi" w:hAnsiTheme="majorHAnsi" w:cstheme="majorHAnsi"/>
          <w:kern w:val="1"/>
          <w:sz w:val="22"/>
          <w:szCs w:val="22"/>
          <w:lang w:eastAsia="ar-SA"/>
        </w:rPr>
      </w:pPr>
      <w:r w:rsidRPr="005A532C">
        <w:rPr>
          <w:rFonts w:asciiTheme="majorHAnsi" w:hAnsiTheme="majorHAnsi" w:cstheme="majorHAnsi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14:paraId="59CB8CC2" w14:textId="77777777" w:rsidR="00CE4727" w:rsidRDefault="00CE4727" w:rsidP="00CE4727">
      <w:pPr>
        <w:pStyle w:val="Normlnweb"/>
        <w:numPr>
          <w:ilvl w:val="1"/>
          <w:numId w:val="5"/>
        </w:numPr>
        <w:spacing w:after="60" w:line="240" w:lineRule="auto"/>
        <w:rPr>
          <w:rFonts w:asciiTheme="majorHAnsi" w:hAnsiTheme="majorHAnsi" w:cstheme="majorHAnsi"/>
          <w:kern w:val="1"/>
          <w:sz w:val="22"/>
          <w:szCs w:val="22"/>
          <w:lang w:eastAsia="ar-SA"/>
        </w:rPr>
      </w:pPr>
      <w:r w:rsidRPr="005A532C">
        <w:rPr>
          <w:rFonts w:asciiTheme="majorHAnsi" w:hAnsiTheme="majorHAnsi" w:cstheme="majorHAnsi"/>
          <w:kern w:val="1"/>
          <w:sz w:val="22"/>
          <w:szCs w:val="22"/>
          <w:lang w:eastAsia="ar-SA"/>
        </w:rPr>
        <w:t>Smluvní strany berou na vědomí, že tento dodatek podléhá povinnosti uveřejnění v registru smluv vedeném Ministerstvem vnitra ČR. Smluvní strany se dohodly, že uveřejnění tohoto dodatku SOD v registru smluv zajistí město Říčany.</w:t>
      </w:r>
    </w:p>
    <w:p w14:paraId="1301940D" w14:textId="77777777" w:rsidR="000A58DC" w:rsidRPr="005A532C" w:rsidRDefault="000A58DC" w:rsidP="00CE4727">
      <w:pPr>
        <w:pStyle w:val="Normlnweb"/>
        <w:numPr>
          <w:ilvl w:val="1"/>
          <w:numId w:val="5"/>
        </w:numPr>
        <w:spacing w:after="60" w:line="240" w:lineRule="auto"/>
        <w:rPr>
          <w:rFonts w:asciiTheme="majorHAnsi" w:hAnsiTheme="majorHAnsi" w:cstheme="majorHAnsi"/>
          <w:kern w:val="1"/>
          <w:sz w:val="22"/>
          <w:szCs w:val="22"/>
          <w:lang w:eastAsia="ar-SA"/>
        </w:rPr>
      </w:pPr>
    </w:p>
    <w:p w14:paraId="6CE4C477" w14:textId="0DF8B46A" w:rsidR="00CE4727" w:rsidRPr="005A532C" w:rsidRDefault="000A58DC" w:rsidP="00CE4727">
      <w:pPr>
        <w:pStyle w:val="Normlnweb"/>
        <w:spacing w:after="60" w:line="240" w:lineRule="auto"/>
        <w:rPr>
          <w:rFonts w:asciiTheme="majorHAnsi" w:hAnsiTheme="majorHAnsi" w:cstheme="majorHAnsi"/>
          <w:kern w:val="1"/>
          <w:sz w:val="22"/>
          <w:szCs w:val="22"/>
          <w:lang w:eastAsia="ar-SA"/>
        </w:rPr>
      </w:pPr>
      <w:r>
        <w:rPr>
          <w:rFonts w:asciiTheme="majorHAnsi" w:hAnsiTheme="majorHAnsi" w:cstheme="majorHAnsi"/>
          <w:kern w:val="1"/>
          <w:sz w:val="22"/>
          <w:szCs w:val="22"/>
          <w:lang w:eastAsia="ar-SA"/>
        </w:rPr>
        <w:t>Příloha: změnový list a změnový rozpočet</w:t>
      </w:r>
    </w:p>
    <w:p w14:paraId="1F520DC8" w14:textId="77777777" w:rsidR="00CE4727" w:rsidRPr="005A532C" w:rsidRDefault="00CE4727" w:rsidP="00CE4727">
      <w:pPr>
        <w:pStyle w:val="Normlnweb"/>
        <w:spacing w:after="60" w:line="240" w:lineRule="auto"/>
        <w:ind w:left="360"/>
        <w:rPr>
          <w:rFonts w:asciiTheme="majorHAnsi" w:hAnsiTheme="majorHAnsi" w:cstheme="majorHAnsi"/>
          <w:kern w:val="1"/>
          <w:sz w:val="22"/>
          <w:szCs w:val="22"/>
          <w:lang w:eastAsia="ar-SA"/>
        </w:rPr>
      </w:pPr>
    </w:p>
    <w:p w14:paraId="29E77192" w14:textId="77777777" w:rsidR="00CE4727" w:rsidRPr="005A532C" w:rsidRDefault="00CE4727" w:rsidP="00CE4727">
      <w:pPr>
        <w:spacing w:after="900"/>
        <w:rPr>
          <w:rFonts w:asciiTheme="majorHAnsi" w:hAnsiTheme="majorHAnsi" w:cstheme="majorHAnsi"/>
          <w:color w:val="000000"/>
        </w:rPr>
      </w:pPr>
      <w:r w:rsidRPr="005A532C">
        <w:rPr>
          <w:rFonts w:asciiTheme="majorHAnsi" w:hAnsiTheme="majorHAnsi" w:cstheme="majorHAnsi"/>
          <w:color w:val="000000"/>
        </w:rPr>
        <w:t xml:space="preserve">V Říčanech                         </w:t>
      </w:r>
      <w:r w:rsidRPr="005A532C">
        <w:rPr>
          <w:rFonts w:asciiTheme="majorHAnsi" w:hAnsiTheme="majorHAnsi" w:cstheme="majorHAnsi"/>
          <w:color w:val="000000"/>
        </w:rPr>
        <w:tab/>
      </w:r>
      <w:r w:rsidRPr="005A532C">
        <w:rPr>
          <w:rFonts w:asciiTheme="majorHAnsi" w:hAnsiTheme="majorHAnsi" w:cstheme="majorHAnsi"/>
          <w:color w:val="000000"/>
        </w:rPr>
        <w:tab/>
      </w:r>
      <w:r w:rsidRPr="005A532C">
        <w:rPr>
          <w:rFonts w:asciiTheme="majorHAnsi" w:hAnsiTheme="majorHAnsi" w:cstheme="majorHAnsi"/>
          <w:color w:val="000000"/>
        </w:rPr>
        <w:tab/>
        <w:t xml:space="preserve">                            V Praze</w:t>
      </w:r>
    </w:p>
    <w:p w14:paraId="2EFCC58F" w14:textId="77777777" w:rsidR="00CE4727" w:rsidRPr="005A532C" w:rsidRDefault="00CE4727" w:rsidP="00CE4727">
      <w:pPr>
        <w:pStyle w:val="Podpisy"/>
        <w:spacing w:before="0" w:after="100"/>
        <w:contextualSpacing w:val="0"/>
        <w:jc w:val="left"/>
        <w:rPr>
          <w:rFonts w:asciiTheme="majorHAnsi" w:hAnsiTheme="majorHAnsi" w:cstheme="majorHAnsi"/>
          <w:color w:val="000000"/>
        </w:rPr>
      </w:pPr>
      <w:r w:rsidRPr="005A532C">
        <w:rPr>
          <w:rFonts w:asciiTheme="majorHAnsi" w:hAnsiTheme="majorHAnsi" w:cstheme="majorHAnsi"/>
          <w:color w:val="000000"/>
        </w:rPr>
        <w:t xml:space="preserve">………………………………………………             </w:t>
      </w:r>
      <w:r w:rsidRPr="005A532C">
        <w:rPr>
          <w:rFonts w:asciiTheme="majorHAnsi" w:hAnsiTheme="majorHAnsi" w:cstheme="majorHAnsi"/>
          <w:color w:val="000000"/>
        </w:rPr>
        <w:tab/>
      </w:r>
      <w:r w:rsidRPr="005A532C">
        <w:rPr>
          <w:rFonts w:asciiTheme="majorHAnsi" w:hAnsiTheme="majorHAnsi" w:cstheme="majorHAnsi"/>
          <w:color w:val="000000"/>
        </w:rPr>
        <w:tab/>
      </w:r>
      <w:r w:rsidRPr="005A532C">
        <w:rPr>
          <w:rFonts w:asciiTheme="majorHAnsi" w:hAnsiTheme="majorHAnsi" w:cstheme="majorHAnsi"/>
          <w:color w:val="000000"/>
        </w:rPr>
        <w:tab/>
        <w:t xml:space="preserve">              …………………………………………………………</w:t>
      </w:r>
      <w:r w:rsidRPr="005A532C">
        <w:rPr>
          <w:rFonts w:asciiTheme="majorHAnsi" w:hAnsiTheme="majorHAnsi" w:cstheme="majorHAnsi"/>
          <w:color w:val="000000"/>
        </w:rPr>
        <w:br/>
        <w:t xml:space="preserve">              </w:t>
      </w:r>
    </w:p>
    <w:p w14:paraId="3233B86C" w14:textId="77777777" w:rsidR="00CE4727" w:rsidRPr="005A532C" w:rsidRDefault="00CE4727" w:rsidP="00CE4727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theme="majorHAnsi"/>
          <w:color w:val="000000"/>
        </w:rPr>
      </w:pPr>
      <w:r w:rsidRPr="005A532C">
        <w:rPr>
          <w:rFonts w:asciiTheme="majorHAnsi" w:hAnsiTheme="majorHAnsi" w:cstheme="majorHAnsi"/>
          <w:color w:val="000000"/>
        </w:rPr>
        <w:t>za objednatele</w:t>
      </w:r>
      <w:r w:rsidRPr="005A532C">
        <w:rPr>
          <w:rFonts w:asciiTheme="majorHAnsi" w:hAnsiTheme="majorHAnsi" w:cstheme="majorHAnsi"/>
          <w:color w:val="000000"/>
        </w:rPr>
        <w:tab/>
        <w:t xml:space="preserve">                                                                                         za zhotovitele</w:t>
      </w:r>
    </w:p>
    <w:p w14:paraId="0536C6ED" w14:textId="64DB730F" w:rsidR="00CE4727" w:rsidRPr="005A532C" w:rsidRDefault="00CE4727" w:rsidP="00CE4727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theme="majorHAnsi"/>
          <w:color w:val="000000"/>
        </w:rPr>
      </w:pPr>
      <w:r w:rsidRPr="005A532C">
        <w:rPr>
          <w:rFonts w:asciiTheme="majorHAnsi" w:hAnsiTheme="majorHAnsi" w:cstheme="majorHAnsi"/>
          <w:color w:val="000000"/>
        </w:rPr>
        <w:t xml:space="preserve">            Ing. David </w:t>
      </w:r>
      <w:proofErr w:type="spellStart"/>
      <w:proofErr w:type="gramStart"/>
      <w:r w:rsidRPr="005A532C">
        <w:rPr>
          <w:rFonts w:asciiTheme="majorHAnsi" w:hAnsiTheme="majorHAnsi" w:cstheme="majorHAnsi"/>
          <w:color w:val="000000"/>
        </w:rPr>
        <w:t>Michalička</w:t>
      </w:r>
      <w:proofErr w:type="spellEnd"/>
      <w:r w:rsidRPr="005A532C">
        <w:rPr>
          <w:rFonts w:asciiTheme="majorHAnsi" w:hAnsiTheme="majorHAnsi" w:cstheme="majorHAnsi"/>
          <w:color w:val="000000"/>
        </w:rPr>
        <w:t xml:space="preserve">                                                                           </w:t>
      </w:r>
      <w:r w:rsidR="005F06BC">
        <w:rPr>
          <w:rFonts w:asciiTheme="majorHAnsi" w:hAnsiTheme="majorHAnsi" w:cstheme="majorHAnsi"/>
          <w:color w:val="000000"/>
        </w:rPr>
        <w:t>Martin</w:t>
      </w:r>
      <w:proofErr w:type="gramEnd"/>
      <w:r w:rsidR="005F06BC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F06BC">
        <w:rPr>
          <w:rFonts w:asciiTheme="majorHAnsi" w:hAnsiTheme="majorHAnsi" w:cstheme="majorHAnsi"/>
          <w:color w:val="000000"/>
        </w:rPr>
        <w:t>Kožera</w:t>
      </w:r>
      <w:proofErr w:type="spellEnd"/>
      <w:r w:rsidRPr="005A532C">
        <w:rPr>
          <w:rFonts w:asciiTheme="majorHAnsi" w:hAnsiTheme="majorHAnsi" w:cstheme="majorHAnsi"/>
          <w:color w:val="000000"/>
        </w:rPr>
        <w:t xml:space="preserve">, jednatel    </w:t>
      </w:r>
    </w:p>
    <w:p w14:paraId="217A34B6" w14:textId="77777777" w:rsidR="00CE4727" w:rsidRPr="005A532C" w:rsidRDefault="00CE4727" w:rsidP="00CE4727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theme="majorHAnsi"/>
          <w:color w:val="000000"/>
        </w:rPr>
      </w:pPr>
      <w:r w:rsidRPr="005A532C">
        <w:rPr>
          <w:rFonts w:asciiTheme="majorHAnsi" w:hAnsiTheme="majorHAnsi" w:cstheme="majorHAnsi"/>
          <w:color w:val="000000"/>
        </w:rPr>
        <w:t xml:space="preserve">            starosta města Říčany</w:t>
      </w:r>
      <w:r w:rsidRPr="005A532C">
        <w:rPr>
          <w:rFonts w:asciiTheme="majorHAnsi" w:hAnsiTheme="majorHAnsi" w:cstheme="majorHAnsi"/>
          <w:color w:val="000000"/>
        </w:rPr>
        <w:tab/>
        <w:t xml:space="preserve">                                                                        </w:t>
      </w:r>
      <w:r w:rsidRPr="005A532C">
        <w:rPr>
          <w:rFonts w:asciiTheme="majorHAnsi" w:hAnsiTheme="majorHAnsi" w:cstheme="majorHAnsi"/>
          <w:color w:val="000000"/>
        </w:rPr>
        <w:tab/>
      </w:r>
      <w:r w:rsidRPr="005A532C">
        <w:rPr>
          <w:rFonts w:asciiTheme="majorHAnsi" w:hAnsiTheme="majorHAnsi" w:cstheme="majorHAnsi"/>
          <w:color w:val="000000"/>
        </w:rPr>
        <w:tab/>
      </w:r>
      <w:r w:rsidRPr="005A532C">
        <w:rPr>
          <w:rFonts w:asciiTheme="majorHAnsi" w:hAnsiTheme="majorHAnsi" w:cstheme="majorHAnsi"/>
          <w:color w:val="000000"/>
        </w:rPr>
        <w:tab/>
      </w:r>
      <w:r w:rsidRPr="005A532C">
        <w:rPr>
          <w:rFonts w:asciiTheme="majorHAnsi" w:hAnsiTheme="majorHAnsi" w:cstheme="majorHAnsi"/>
          <w:color w:val="000000"/>
        </w:rPr>
        <w:tab/>
      </w:r>
      <w:r w:rsidRPr="005A532C">
        <w:rPr>
          <w:rFonts w:asciiTheme="majorHAnsi" w:hAnsiTheme="majorHAnsi" w:cstheme="majorHAnsi"/>
          <w:color w:val="000000"/>
        </w:rPr>
        <w:tab/>
        <w:t xml:space="preserve">                                                                                      </w:t>
      </w:r>
    </w:p>
    <w:p w14:paraId="6844EFF3" w14:textId="77777777" w:rsidR="00CE4727" w:rsidRPr="005A532C" w:rsidRDefault="00CE4727" w:rsidP="00CE4727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theme="majorHAnsi"/>
        </w:rPr>
      </w:pPr>
    </w:p>
    <w:p w14:paraId="37B62235" w14:textId="77777777" w:rsidR="007B2021" w:rsidRPr="005A532C" w:rsidRDefault="007B2021">
      <w:pPr>
        <w:rPr>
          <w:rFonts w:asciiTheme="majorHAnsi" w:hAnsiTheme="majorHAnsi" w:cstheme="majorHAnsi"/>
        </w:rPr>
      </w:pPr>
    </w:p>
    <w:sectPr w:rsidR="007B2021" w:rsidRPr="005A532C" w:rsidSect="00CE4727">
      <w:headerReference w:type="default" r:id="rId10"/>
      <w:footerReference w:type="default" r:id="rId11"/>
      <w:pgSz w:w="11906" w:h="16838"/>
      <w:pgMar w:top="1418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6E45C" w14:textId="77777777" w:rsidR="00A05D80" w:rsidRDefault="00A05D80">
      <w:pPr>
        <w:spacing w:after="0" w:line="240" w:lineRule="auto"/>
      </w:pPr>
      <w:r>
        <w:separator/>
      </w:r>
    </w:p>
  </w:endnote>
  <w:endnote w:type="continuationSeparator" w:id="0">
    <w:p w14:paraId="1FA2DAF3" w14:textId="77777777" w:rsidR="00A05D80" w:rsidRDefault="00A0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E49A0" w14:textId="77777777" w:rsidR="00CE4727" w:rsidRPr="00992765" w:rsidRDefault="00CE4727" w:rsidP="00A6309D">
    <w:pPr>
      <w:pStyle w:val="Zpat"/>
    </w:pPr>
    <w:r w:rsidRPr="00992765">
      <w:fldChar w:fldCharType="begin"/>
    </w:r>
    <w:r w:rsidRPr="00992765">
      <w:instrText>PAGE   \* MERGEFORMAT</w:instrText>
    </w:r>
    <w:r w:rsidRPr="00992765">
      <w:fldChar w:fldCharType="separate"/>
    </w:r>
    <w:r w:rsidR="008653DB">
      <w:rPr>
        <w:noProof/>
      </w:rPr>
      <w:t>3</w:t>
    </w:r>
    <w:r w:rsidRPr="0099276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19836" w14:textId="77777777" w:rsidR="00A05D80" w:rsidRDefault="00A05D80">
      <w:pPr>
        <w:spacing w:after="0" w:line="240" w:lineRule="auto"/>
      </w:pPr>
      <w:r>
        <w:separator/>
      </w:r>
    </w:p>
  </w:footnote>
  <w:footnote w:type="continuationSeparator" w:id="0">
    <w:p w14:paraId="7409487C" w14:textId="77777777" w:rsidR="00A05D80" w:rsidRDefault="00A0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06C26" w14:textId="77777777" w:rsidR="00CE4727" w:rsidRDefault="00CE4727" w:rsidP="00FD31BD">
    <w:pPr>
      <w:pStyle w:val="Zhlav"/>
      <w:jc w:val="center"/>
    </w:pPr>
    <w:r w:rsidRPr="00FD31BD">
      <w:rPr>
        <w:rFonts w:ascii="Calibri Light" w:eastAsia="Times New Roman" w:hAnsi="Calibri Light"/>
        <w:b/>
        <w:caps/>
        <w:noProof/>
        <w:kern w:val="1"/>
        <w:sz w:val="36"/>
        <w:szCs w:val="36"/>
        <w:lang w:eastAsia="cs-CZ"/>
      </w:rPr>
      <w:drawing>
        <wp:inline distT="0" distB="0" distL="0" distR="0" wp14:anchorId="0227D061" wp14:editId="4C71D2C8">
          <wp:extent cx="561975" cy="533400"/>
          <wp:effectExtent l="0" t="0" r="9525" b="0"/>
          <wp:docPr id="10011900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12834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34461"/>
    <w:multiLevelType w:val="multilevel"/>
    <w:tmpl w:val="C85E386C"/>
    <w:lvl w:ilvl="0">
      <w:start w:val="1"/>
      <w:numFmt w:val="upperRoman"/>
      <w:pStyle w:val="Nadpislnku"/>
      <w:suff w:val="nothing"/>
      <w:lvlText w:val="Článek %1."/>
      <w:lvlJc w:val="left"/>
      <w:pPr>
        <w:ind w:left="4820" w:firstLine="0"/>
      </w:pPr>
      <w:rPr>
        <w:rFonts w:hint="default"/>
      </w:rPr>
    </w:lvl>
    <w:lvl w:ilvl="1">
      <w:start w:val="1"/>
      <w:numFmt w:val="decimal"/>
      <w:pStyle w:val="Odstavec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283"/>
      </w:pPr>
      <w:rPr>
        <w:rFonts w:hint="default"/>
        <w:color w:val="000000"/>
      </w:rPr>
    </w:lvl>
    <w:lvl w:ilvl="3">
      <w:start w:val="1"/>
      <w:numFmt w:val="none"/>
      <w:lvlText w:val="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49601C"/>
    <w:multiLevelType w:val="hybridMultilevel"/>
    <w:tmpl w:val="19227416"/>
    <w:lvl w:ilvl="0" w:tplc="D35E6282">
      <w:start w:val="1"/>
      <w:numFmt w:val="ordinal"/>
      <w:lvlText w:val="Článek %1"/>
      <w:lvlJc w:val="left"/>
      <w:pPr>
        <w:ind w:left="5321" w:hanging="360"/>
      </w:pPr>
      <w:rPr>
        <w:rFonts w:hint="default"/>
        <w:b/>
        <w:bCs w:val="0"/>
      </w:rPr>
    </w:lvl>
    <w:lvl w:ilvl="1" w:tplc="04050019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" w15:restartNumberingAfterBreak="0">
    <w:nsid w:val="3D6644CD"/>
    <w:multiLevelType w:val="multilevel"/>
    <w:tmpl w:val="FA6E09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207A0C"/>
    <w:multiLevelType w:val="hybridMultilevel"/>
    <w:tmpl w:val="D76C0062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26633C"/>
    <w:multiLevelType w:val="multilevel"/>
    <w:tmpl w:val="BB38F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27"/>
    <w:rsid w:val="000A58DC"/>
    <w:rsid w:val="0011519B"/>
    <w:rsid w:val="00191B32"/>
    <w:rsid w:val="001E634B"/>
    <w:rsid w:val="002F3E8F"/>
    <w:rsid w:val="00322301"/>
    <w:rsid w:val="003E7C09"/>
    <w:rsid w:val="00430D24"/>
    <w:rsid w:val="004A21FF"/>
    <w:rsid w:val="004C2309"/>
    <w:rsid w:val="004C41A3"/>
    <w:rsid w:val="0055088F"/>
    <w:rsid w:val="0059076B"/>
    <w:rsid w:val="005A532C"/>
    <w:rsid w:val="005D0C27"/>
    <w:rsid w:val="005F06BC"/>
    <w:rsid w:val="00632534"/>
    <w:rsid w:val="006367EF"/>
    <w:rsid w:val="00685052"/>
    <w:rsid w:val="00742A7A"/>
    <w:rsid w:val="007B2021"/>
    <w:rsid w:val="008022B1"/>
    <w:rsid w:val="008653DB"/>
    <w:rsid w:val="00926DEB"/>
    <w:rsid w:val="009B3083"/>
    <w:rsid w:val="00A05D80"/>
    <w:rsid w:val="00A373B6"/>
    <w:rsid w:val="00A652C1"/>
    <w:rsid w:val="00A8744B"/>
    <w:rsid w:val="00AC6BFE"/>
    <w:rsid w:val="00B55FB7"/>
    <w:rsid w:val="00B610F0"/>
    <w:rsid w:val="00CE4727"/>
    <w:rsid w:val="00D04E8F"/>
    <w:rsid w:val="00DB1433"/>
    <w:rsid w:val="00EF7A05"/>
    <w:rsid w:val="00F0245A"/>
    <w:rsid w:val="00F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0BE6"/>
  <w15:chartTrackingRefBased/>
  <w15:docId w15:val="{430404E0-8B56-4792-A5DD-38E7C2D4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727"/>
    <w:pPr>
      <w:spacing w:after="200" w:line="252" w:lineRule="auto"/>
      <w:jc w:val="both"/>
    </w:pPr>
    <w:rPr>
      <w:rFonts w:ascii="Calibri" w:eastAsia="Calibri" w:hAnsi="Calibri" w:cs="Times New Roman"/>
      <w:kern w:val="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5"/>
    <w:qFormat/>
    <w:rsid w:val="00CE4727"/>
    <w:pPr>
      <w:keepNext/>
      <w:keepLines/>
      <w:suppressAutoHyphens/>
      <w:jc w:val="center"/>
      <w:outlineLvl w:val="0"/>
    </w:pPr>
    <w:rPr>
      <w:rFonts w:eastAsia="Times New Roman"/>
      <w:b/>
      <w:bCs/>
      <w:sz w:val="48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5"/>
    <w:rsid w:val="00CE4727"/>
    <w:rPr>
      <w:rFonts w:ascii="Calibri" w:eastAsia="Times New Roman" w:hAnsi="Calibri" w:cs="Times New Roman"/>
      <w:b/>
      <w:bCs/>
      <w:kern w:val="0"/>
      <w:sz w:val="48"/>
      <w:szCs w:val="5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E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727"/>
    <w:rPr>
      <w:rFonts w:ascii="Calibri" w:eastAsia="Calibri" w:hAnsi="Calibri" w:cs="Times New Roman"/>
      <w:kern w:val="0"/>
      <w:szCs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4727"/>
    <w:pPr>
      <w:tabs>
        <w:tab w:val="center" w:pos="4820"/>
      </w:tabs>
      <w:spacing w:before="240" w:after="0" w:line="240" w:lineRule="auto"/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CE4727"/>
    <w:rPr>
      <w:rFonts w:ascii="Calibri" w:eastAsia="Calibri" w:hAnsi="Calibri" w:cs="Times New Roman"/>
      <w:kern w:val="0"/>
      <w:szCs w:val="24"/>
      <w14:ligatures w14:val="none"/>
    </w:rPr>
  </w:style>
  <w:style w:type="paragraph" w:customStyle="1" w:styleId="Nadpislnku">
    <w:name w:val="Nadpis článku"/>
    <w:basedOn w:val="Odstavecseseznamem"/>
    <w:link w:val="NadpislnkuChar"/>
    <w:uiPriority w:val="1"/>
    <w:qFormat/>
    <w:rsid w:val="00CE4727"/>
    <w:pPr>
      <w:numPr>
        <w:numId w:val="1"/>
      </w:numPr>
      <w:suppressAutoHyphens/>
      <w:spacing w:before="400"/>
      <w:jc w:val="center"/>
    </w:pPr>
    <w:rPr>
      <w:b/>
    </w:rPr>
  </w:style>
  <w:style w:type="paragraph" w:customStyle="1" w:styleId="Odstavec">
    <w:name w:val="Odstavec"/>
    <w:basedOn w:val="Nadpislnku"/>
    <w:uiPriority w:val="2"/>
    <w:qFormat/>
    <w:rsid w:val="00CE4727"/>
    <w:pPr>
      <w:numPr>
        <w:ilvl w:val="1"/>
      </w:numPr>
      <w:suppressAutoHyphens w:val="0"/>
      <w:spacing w:before="0"/>
      <w:contextualSpacing w:val="0"/>
      <w:jc w:val="both"/>
    </w:pPr>
    <w:rPr>
      <w:b w:val="0"/>
    </w:rPr>
  </w:style>
  <w:style w:type="character" w:customStyle="1" w:styleId="NadpislnkuChar">
    <w:name w:val="Nadpis článku Char"/>
    <w:link w:val="Nadpislnku"/>
    <w:uiPriority w:val="1"/>
    <w:rsid w:val="00CE4727"/>
    <w:rPr>
      <w:rFonts w:ascii="Calibri" w:eastAsia="Calibri" w:hAnsi="Calibri" w:cs="Times New Roman"/>
      <w:b/>
      <w:kern w:val="0"/>
      <w:szCs w:val="24"/>
      <w14:ligatures w14:val="none"/>
    </w:rPr>
  </w:style>
  <w:style w:type="paragraph" w:customStyle="1" w:styleId="Podpisy">
    <w:name w:val="Podpisy"/>
    <w:basedOn w:val="Normln"/>
    <w:link w:val="PodpisyChar"/>
    <w:uiPriority w:val="9"/>
    <w:qFormat/>
    <w:rsid w:val="00CE4727"/>
    <w:pPr>
      <w:keepLines/>
      <w:spacing w:before="600"/>
      <w:contextualSpacing/>
      <w:jc w:val="center"/>
    </w:pPr>
  </w:style>
  <w:style w:type="character" w:customStyle="1" w:styleId="PodpisyChar">
    <w:name w:val="Podpisy Char"/>
    <w:link w:val="Podpisy"/>
    <w:uiPriority w:val="9"/>
    <w:rsid w:val="00CE4727"/>
    <w:rPr>
      <w:rFonts w:ascii="Calibri" w:eastAsia="Calibri" w:hAnsi="Calibri" w:cs="Times New Roman"/>
      <w:kern w:val="0"/>
      <w:szCs w:val="24"/>
      <w14:ligatures w14:val="none"/>
    </w:rPr>
  </w:style>
  <w:style w:type="paragraph" w:styleId="Normlnweb">
    <w:name w:val="Normal (Web)"/>
    <w:basedOn w:val="Normln"/>
    <w:uiPriority w:val="99"/>
    <w:unhideWhenUsed/>
    <w:rsid w:val="00CE4727"/>
    <w:rPr>
      <w:rFonts w:ascii="Times New Roman" w:hAnsi="Times New Roman"/>
      <w:sz w:val="24"/>
    </w:rPr>
  </w:style>
  <w:style w:type="paragraph" w:customStyle="1" w:styleId="AAOdstavec">
    <w:name w:val="AA_Odstavec"/>
    <w:basedOn w:val="Normln"/>
    <w:rsid w:val="00CE4727"/>
    <w:pPr>
      <w:spacing w:after="0" w:line="240" w:lineRule="auto"/>
    </w:pPr>
    <w:rPr>
      <w:rFonts w:ascii="Arial" w:eastAsia="Times New Roman" w:hAnsi="Arial" w:cs="Arial"/>
      <w:snapToGrid w:val="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E4727"/>
    <w:pPr>
      <w:ind w:left="720"/>
      <w:contextualSpacing/>
    </w:pPr>
  </w:style>
  <w:style w:type="paragraph" w:customStyle="1" w:styleId="Default">
    <w:name w:val="Default"/>
    <w:rsid w:val="00550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A5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32C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32C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D503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D5033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430D24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430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50D091788A447BF42B5D3FC4E44EE" ma:contentTypeVersion="" ma:contentTypeDescription="Vytvoří nový dokument" ma:contentTypeScope="" ma:versionID="02ea0f1d1b734f90976b393fa53e41e5">
  <xsd:schema xmlns:xsd="http://www.w3.org/2001/XMLSchema" xmlns:xs="http://www.w3.org/2001/XMLSchema" xmlns:p="http://schemas.microsoft.com/office/2006/metadata/properties" xmlns:ns2="79840ffe-0851-4168-9166-b530aeecf5fa" targetNamespace="http://schemas.microsoft.com/office/2006/metadata/properties" ma:root="true" ma:fieldsID="97ab3f48ce348d8e802b04a90b0b0f0a" ns2:_="">
    <xsd:import namespace="79840ffe-0851-4168-9166-b530aeecf5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40ffe-0851-4168-9166-b530aeecf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426E6-33A5-4BAC-8C2E-02955E036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40ffe-0851-4168-9166-b530aeecf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86714-54D3-44A1-AD24-05D40FEDE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67AD0F-3CCE-4FF0-8B66-CB874B4E0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Michalovová Tereza Mgr.</dc:creator>
  <cp:keywords/>
  <dc:description/>
  <cp:lastModifiedBy>Administrator</cp:lastModifiedBy>
  <cp:revision>3</cp:revision>
  <dcterms:created xsi:type="dcterms:W3CDTF">2025-04-07T06:54:00Z</dcterms:created>
  <dcterms:modified xsi:type="dcterms:W3CDTF">2025-04-07T06:56:00Z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0x010100D6750D091788A447BF42B5D3FC4E44EE</vt:lpwstr>
  </property>
</Properties>
</file>