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B7B33C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6C2C864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06937">
        <w:rPr>
          <w:rFonts w:ascii="Open Sans" w:hAnsi="Open Sans" w:cs="Open Sans"/>
          <w:sz w:val="20"/>
        </w:rPr>
        <w:t>x/202</w:t>
      </w:r>
      <w:r w:rsidR="00F0357B">
        <w:rPr>
          <w:rFonts w:ascii="Open Sans" w:hAnsi="Open Sans" w:cs="Open Sans"/>
          <w:sz w:val="20"/>
        </w:rPr>
        <w:t>5</w:t>
      </w:r>
      <w:r w:rsidR="00306937">
        <w:rPr>
          <w:rFonts w:ascii="Open Sans" w:hAnsi="Open Sans" w:cs="Open Sans"/>
          <w:sz w:val="20"/>
        </w:rPr>
        <w:t>/SS</w:t>
      </w:r>
    </w:p>
    <w:p w14:paraId="6F788A7C" w14:textId="380C3A29"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3B50DC">
        <w:rPr>
          <w:rFonts w:ascii="Open Sans" w:hAnsi="Open Sans" w:cs="Open Sans"/>
          <w:sz w:val="40"/>
          <w:szCs w:val="40"/>
        </w:rPr>
        <w:t>Rekonstrukce chodníků v ulici Řípská</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1E2BF39"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6D6938">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7E5E326F" w14:textId="2F1A75BC" w:rsidR="002837A3" w:rsidRPr="00A92B14" w:rsidRDefault="002837A3" w:rsidP="002837A3">
      <w:pPr>
        <w:numPr>
          <w:ilvl w:val="1"/>
          <w:numId w:val="43"/>
        </w:numPr>
        <w:spacing w:before="120"/>
        <w:rPr>
          <w:rFonts w:ascii="Open Sans" w:hAnsi="Open Sans" w:cs="Open Sans"/>
          <w:sz w:val="20"/>
          <w:lang w:eastAsia="en-US"/>
        </w:rPr>
      </w:pPr>
      <w:r w:rsidRPr="00A92B14">
        <w:rPr>
          <w:b/>
          <w:lang w:eastAsia="en-US"/>
        </w:rPr>
        <w:t>STRABAG a.s.</w:t>
      </w:r>
      <w:r w:rsidRPr="00A92B14">
        <w:rPr>
          <w:bCs/>
          <w:lang w:eastAsia="en-US"/>
        </w:rPr>
        <w:t>,</w:t>
      </w:r>
      <w:r w:rsidRPr="00A92B14">
        <w:rPr>
          <w:b/>
          <w:lang w:eastAsia="en-US"/>
        </w:rPr>
        <w:t xml:space="preserve"> </w:t>
      </w:r>
      <w:r w:rsidRPr="00A92B14">
        <w:t xml:space="preserve">se sídlem: </w:t>
      </w:r>
      <w:r w:rsidRPr="00A92B14">
        <w:rPr>
          <w:lang w:eastAsia="en-US"/>
        </w:rPr>
        <w:t>Kačírkova 982/4, 158 00 Praha 5</w:t>
      </w:r>
      <w:r w:rsidRPr="00A92B14">
        <w:rPr>
          <w:highlight w:val="yellow"/>
        </w:rPr>
        <w:br/>
      </w:r>
      <w:r w:rsidRPr="00A92B14">
        <w:t xml:space="preserve">IČ: </w:t>
      </w:r>
      <w:r w:rsidR="00A92B14" w:rsidRPr="00A92B14">
        <w:rPr>
          <w:lang w:eastAsia="en-US"/>
        </w:rPr>
        <w:t>60838744</w:t>
      </w:r>
      <w:r w:rsidRPr="00A92B14">
        <w:rPr>
          <w:lang w:eastAsia="en-US"/>
        </w:rPr>
        <w:t xml:space="preserve">, </w:t>
      </w:r>
      <w:r w:rsidRPr="00A92B14">
        <w:t>DIČ: CZ</w:t>
      </w:r>
      <w:r w:rsidR="00A92B14" w:rsidRPr="00A92B14">
        <w:rPr>
          <w:lang w:eastAsia="en-US"/>
        </w:rPr>
        <w:t>60838744</w:t>
      </w:r>
      <w:r w:rsidRPr="00A92B14">
        <w:rPr>
          <w:lang w:eastAsia="en-US"/>
        </w:rPr>
        <w:t xml:space="preserve">, </w:t>
      </w:r>
      <w:r w:rsidRPr="00A92B14">
        <w:br/>
        <w:t xml:space="preserve">bankovní spojení </w:t>
      </w:r>
      <w:r w:rsidRPr="00A92B14">
        <w:rPr>
          <w:lang w:eastAsia="en-US"/>
        </w:rPr>
        <w:t>ČS</w:t>
      </w:r>
      <w:r w:rsidR="00A92B14" w:rsidRPr="00A92B14">
        <w:rPr>
          <w:lang w:eastAsia="en-US"/>
        </w:rPr>
        <w:t>OB</w:t>
      </w:r>
      <w:r w:rsidRPr="00A92B14">
        <w:rPr>
          <w:lang w:eastAsia="en-US"/>
        </w:rPr>
        <w:t xml:space="preserve"> a.s., </w:t>
      </w:r>
      <w:r w:rsidRPr="00A92B14">
        <w:t xml:space="preserve">číslo účtu: </w:t>
      </w:r>
      <w:r w:rsidR="00A92B14" w:rsidRPr="00A92B14">
        <w:rPr>
          <w:lang w:eastAsia="en-US"/>
        </w:rPr>
        <w:t xml:space="preserve">112071233/0300 </w:t>
      </w:r>
      <w:r w:rsidRPr="00A92B14">
        <w:br/>
        <w:t xml:space="preserve">zastoupen:  </w:t>
      </w:r>
      <w:proofErr w:type="spellStart"/>
      <w:r w:rsidR="006D6938">
        <w:rPr>
          <w:rFonts w:ascii="Open Sans" w:hAnsi="Open Sans" w:cs="Open Sans"/>
          <w:sz w:val="20"/>
          <w:lang w:eastAsia="en-US"/>
        </w:rPr>
        <w:t>xxx</w:t>
      </w:r>
      <w:proofErr w:type="spellEnd"/>
      <w:r w:rsidR="006D6938">
        <w:rPr>
          <w:rFonts w:ascii="Open Sans" w:hAnsi="Open Sans" w:cs="Open Sans"/>
          <w:sz w:val="20"/>
          <w:lang w:eastAsia="en-US"/>
        </w:rPr>
        <w:t>, na základě plné moci</w:t>
      </w:r>
    </w:p>
    <w:p w14:paraId="7EC1C987" w14:textId="4E225198" w:rsidR="002837A3" w:rsidRPr="00A92B14" w:rsidRDefault="002837A3" w:rsidP="002837A3">
      <w:pPr>
        <w:ind w:left="709"/>
        <w:rPr>
          <w:rFonts w:ascii="Open Sans" w:hAnsi="Open Sans" w:cs="Open Sans"/>
          <w:sz w:val="20"/>
          <w:lang w:eastAsia="en-US"/>
        </w:rPr>
      </w:pPr>
      <w:r w:rsidRPr="00A92B14">
        <w:rPr>
          <w:rFonts w:ascii="Open Sans" w:hAnsi="Open Sans" w:cs="Open Sans"/>
          <w:sz w:val="20"/>
          <w:lang w:eastAsia="en-US"/>
        </w:rPr>
        <w:t>kontaktní osoba</w:t>
      </w:r>
      <w:r w:rsidRPr="00A92B14">
        <w:rPr>
          <w:rFonts w:ascii="Open Sans" w:hAnsi="Open Sans" w:cs="Open Sans"/>
          <w:b/>
          <w:sz w:val="20"/>
          <w:lang w:eastAsia="en-US"/>
        </w:rPr>
        <w:t xml:space="preserve">: </w:t>
      </w:r>
      <w:proofErr w:type="spellStart"/>
      <w:r w:rsidR="006D6938">
        <w:rPr>
          <w:rFonts w:ascii="Open Sans" w:hAnsi="Open Sans" w:cs="Open Sans"/>
          <w:sz w:val="20"/>
          <w:lang w:eastAsia="en-US"/>
        </w:rPr>
        <w:t>xxx</w:t>
      </w:r>
      <w:proofErr w:type="spellEnd"/>
      <w:r w:rsidRPr="00A92B14">
        <w:rPr>
          <w:rFonts w:ascii="Open Sans" w:hAnsi="Open Sans" w:cs="Open Sans"/>
          <w:sz w:val="20"/>
          <w:lang w:eastAsia="en-US"/>
        </w:rPr>
        <w:t xml:space="preserve">, </w:t>
      </w:r>
    </w:p>
    <w:p w14:paraId="4D4BED13" w14:textId="34868ED8" w:rsidR="007D08E2" w:rsidRPr="00903592" w:rsidRDefault="002837A3" w:rsidP="002837A3">
      <w:pPr>
        <w:pStyle w:val="slovanseznam"/>
        <w:numPr>
          <w:ilvl w:val="0"/>
          <w:numId w:val="0"/>
        </w:numPr>
        <w:spacing w:before="0"/>
        <w:ind w:left="709"/>
        <w:jc w:val="left"/>
        <w:rPr>
          <w:rFonts w:ascii="Open Sans" w:hAnsi="Open Sans" w:cs="Open Sans"/>
          <w:sz w:val="20"/>
        </w:rPr>
      </w:pPr>
      <w:r w:rsidRPr="00A92B14">
        <w:rPr>
          <w:rFonts w:ascii="Open Sans" w:hAnsi="Open Sans" w:cs="Open Sans"/>
          <w:sz w:val="20"/>
          <w:lang w:eastAsia="en-US"/>
        </w:rPr>
        <w:t xml:space="preserve">email: </w:t>
      </w:r>
      <w:proofErr w:type="spellStart"/>
      <w:r w:rsidR="006D6938">
        <w:rPr>
          <w:rFonts w:ascii="Open Sans" w:hAnsi="Open Sans" w:cs="Open Sans"/>
          <w:sz w:val="20"/>
          <w:lang w:eastAsia="en-US"/>
        </w:rPr>
        <w:t>xxx</w:t>
      </w:r>
      <w:proofErr w:type="spellEnd"/>
      <w:r w:rsidRPr="00A92B14">
        <w:rPr>
          <w:rFonts w:ascii="Open Sans" w:hAnsi="Open Sans" w:cs="Open Sans"/>
          <w:sz w:val="20"/>
        </w:rPr>
        <w:br/>
        <w:t xml:space="preserve">společnost zapsána v obchodním rejstříku </w:t>
      </w:r>
      <w:r w:rsidRPr="00A92B14">
        <w:rPr>
          <w:rFonts w:ascii="Open Sans" w:hAnsi="Open Sans" w:cs="Open Sans"/>
          <w:sz w:val="20"/>
          <w:lang w:eastAsia="en-US"/>
        </w:rPr>
        <w:t xml:space="preserve">u Městského soudu v Praze pod </w:t>
      </w:r>
      <w:proofErr w:type="spellStart"/>
      <w:r w:rsidRPr="00A92B14">
        <w:rPr>
          <w:rFonts w:ascii="Open Sans" w:hAnsi="Open Sans" w:cs="Open Sans"/>
          <w:sz w:val="20"/>
          <w:lang w:eastAsia="en-US"/>
        </w:rPr>
        <w:t>sp</w:t>
      </w:r>
      <w:proofErr w:type="spellEnd"/>
      <w:r w:rsidRPr="00A92B14">
        <w:rPr>
          <w:rFonts w:ascii="Open Sans" w:hAnsi="Open Sans" w:cs="Open Sans"/>
          <w:sz w:val="20"/>
          <w:lang w:eastAsia="en-US"/>
        </w:rPr>
        <w:t xml:space="preserve">. zn. Oddíl B vložka </w:t>
      </w:r>
      <w:r w:rsidR="00A92B14" w:rsidRPr="00A92B14">
        <w:rPr>
          <w:rFonts w:ascii="Open Sans" w:hAnsi="Open Sans" w:cs="Open Sans"/>
          <w:sz w:val="20"/>
          <w:lang w:eastAsia="en-US"/>
        </w:rPr>
        <w:t>7634</w:t>
      </w:r>
      <w:r w:rsidRPr="00A92B14">
        <w:rPr>
          <w:rFonts w:ascii="Open Sans" w:hAnsi="Open Sans" w:cs="Open Sans"/>
          <w:sz w:val="20"/>
          <w:lang w:eastAsia="en-US"/>
        </w:rPr>
        <w:t>,</w:t>
      </w:r>
      <w:r w:rsidR="007069E2" w:rsidRPr="00A92B14">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04E1681D" w:rsidR="00D023A7" w:rsidRDefault="00D023A7" w:rsidP="003B50DC">
      <w:pPr>
        <w:pStyle w:val="slovanseznam"/>
      </w:pPr>
      <w:bookmarkStart w:id="1" w:name="_Ref376470422"/>
      <w:r w:rsidRPr="00162721">
        <w:t>Zhotovitel se zavazuje provést na svůj náklad a nebezpečí pro objednatele dílo, které spočívá v</w:t>
      </w:r>
      <w:r w:rsidR="006608BA" w:rsidRPr="00162721">
        <w:t> kompletní dodávce</w:t>
      </w:r>
      <w:r w:rsidR="00510FFA" w:rsidRPr="00162721">
        <w:t xml:space="preserve"> </w:t>
      </w:r>
      <w:r w:rsidR="006608BA" w:rsidRPr="00162721">
        <w:t xml:space="preserve">stavby </w:t>
      </w:r>
      <w:r w:rsidR="003B50DC" w:rsidRPr="003B50DC">
        <w:rPr>
          <w:rFonts w:ascii="Open Sans" w:hAnsi="Open Sans" w:cs="Open Sans"/>
          <w:b/>
          <w:sz w:val="20"/>
        </w:rPr>
        <w:t>Rekonstrukce chodníků v ulici Řípská</w:t>
      </w:r>
      <w:r w:rsidR="00306937" w:rsidRPr="00306937">
        <w:rPr>
          <w:rFonts w:ascii="Open Sans" w:hAnsi="Open Sans" w:cs="Open Sans"/>
          <w:b/>
          <w:sz w:val="20"/>
        </w:rPr>
        <w:t xml:space="preserve"> </w:t>
      </w:r>
      <w:r w:rsidR="00162721" w:rsidRPr="00162721">
        <w:rPr>
          <w:b/>
        </w:rPr>
        <w:t xml:space="preserve"> </w:t>
      </w:r>
      <w:r w:rsidRPr="00162721">
        <w:rPr>
          <w:b/>
        </w:rPr>
        <w:t>(dále jen „dílo“)</w:t>
      </w:r>
      <w:r w:rsidR="006608BA" w:rsidRPr="00162721">
        <w:t xml:space="preserve"> v rozsahu a v souladu </w:t>
      </w:r>
      <w:r w:rsidRPr="00162721">
        <w:t xml:space="preserve">dle </w:t>
      </w:r>
      <w:r w:rsidR="00510FFA" w:rsidRPr="00162721">
        <w:t>nabídky zhotovitel</w:t>
      </w:r>
      <w:r w:rsidR="006608BA" w:rsidRPr="00162721">
        <w:t xml:space="preserve">e ze dne </w:t>
      </w:r>
      <w:r w:rsidR="003B50DC">
        <w:t>10. 3. 2025</w:t>
      </w:r>
      <w:r w:rsidR="00AD07A6" w:rsidRPr="00162721">
        <w:t>, jejíž nedílnou součástí je i zhotovitelem potvrzený a podepsaný výkaz výměr, jenž tvoří nedílnou součást této smlouvy jako její příloha č. 1</w:t>
      </w:r>
      <w:r w:rsidR="00964F76" w:rsidRPr="00162721">
        <w:t>,</w:t>
      </w:r>
      <w:r w:rsidRPr="00162721">
        <w:t xml:space="preserve"> a objednatel se zavazuje</w:t>
      </w:r>
      <w:r w:rsidR="00F13307" w:rsidRPr="00162721">
        <w:t xml:space="preserve"> řádně realizované</w:t>
      </w:r>
      <w:r w:rsidRPr="00162721">
        <w:t xml:space="preserve"> dílo převzít a zaplatit níže sjednanou cenu díla</w:t>
      </w:r>
      <w:r w:rsidR="00F13307" w:rsidRPr="00162721">
        <w:t>,  to za dále uvedených podmínek</w:t>
      </w:r>
      <w:r w:rsidRPr="00162721">
        <w:t>.</w:t>
      </w:r>
      <w:bookmarkEnd w:id="1"/>
      <w:r w:rsidR="00F0357B">
        <w:t xml:space="preserve"> </w:t>
      </w:r>
    </w:p>
    <w:p w14:paraId="2DAA83B8" w14:textId="156948BC" w:rsidR="00F0357B" w:rsidRPr="00162721" w:rsidRDefault="00F0357B" w:rsidP="00F0357B">
      <w:pPr>
        <w:pStyle w:val="slovanseznam"/>
        <w:numPr>
          <w:ilvl w:val="0"/>
          <w:numId w:val="0"/>
        </w:numPr>
        <w:ind w:left="709"/>
      </w:pPr>
      <w:r w:rsidRPr="00F0357B">
        <w:t xml:space="preserve">Předmětem </w:t>
      </w:r>
      <w:r>
        <w:t>Díla</w:t>
      </w:r>
      <w:r w:rsidR="003B50DC">
        <w:t xml:space="preserve"> je rekonstrukce chodníků v ulici Řípská v souvislosti s realizací akce rekonstrukce silničního prostoru od ŘSD</w:t>
      </w:r>
      <w:r w:rsidRPr="00F0357B">
        <w:t>.</w:t>
      </w:r>
      <w:r w:rsidR="003B50DC">
        <w:t xml:space="preserve"> Chodník je v délce 235 m.</w:t>
      </w:r>
    </w:p>
    <w:p w14:paraId="7C16269B" w14:textId="1CBFDC66"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Pr="003066E6">
        <w:rPr>
          <w:rFonts w:ascii="Open Sans" w:hAnsi="Open Sans" w:cs="Open Sans"/>
          <w:color w:val="000000"/>
          <w:sz w:val="20"/>
        </w:rPr>
        <w:t>ze dne</w:t>
      </w:r>
      <w:r w:rsidR="002837A3">
        <w:rPr>
          <w:rFonts w:ascii="Open Sans" w:hAnsi="Open Sans" w:cs="Open Sans"/>
          <w:color w:val="000000"/>
          <w:sz w:val="20"/>
        </w:rPr>
        <w:t xml:space="preserve"> </w:t>
      </w:r>
      <w:r w:rsidR="003B50DC">
        <w:rPr>
          <w:rFonts w:ascii="Open Sans" w:hAnsi="Open Sans" w:cs="Open Sans"/>
          <w:color w:val="000000"/>
          <w:sz w:val="20"/>
        </w:rPr>
        <w:t>10. 3</w:t>
      </w:r>
      <w:r w:rsidR="002837A3" w:rsidRPr="002837A3">
        <w:rPr>
          <w:rFonts w:ascii="Open Sans" w:hAnsi="Open Sans" w:cs="Open Sans"/>
          <w:color w:val="000000"/>
          <w:sz w:val="20"/>
        </w:rPr>
        <w:t>.</w:t>
      </w:r>
      <w:r w:rsidR="003B50DC">
        <w:rPr>
          <w:rFonts w:ascii="Open Sans" w:hAnsi="Open Sans" w:cs="Open Sans"/>
          <w:color w:val="000000"/>
          <w:sz w:val="20"/>
        </w:rPr>
        <w:t xml:space="preserve"> </w:t>
      </w:r>
      <w:r w:rsidR="002837A3" w:rsidRPr="002837A3">
        <w:rPr>
          <w:rFonts w:ascii="Open Sans" w:hAnsi="Open Sans" w:cs="Open Sans"/>
          <w:color w:val="000000"/>
          <w:sz w:val="20"/>
        </w:rPr>
        <w:t>2025</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68CCA14"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2837A3" w:rsidRPr="002837A3">
        <w:rPr>
          <w:rFonts w:ascii="Open Sans" w:hAnsi="Open Sans" w:cs="Open Sans"/>
          <w:sz w:val="20"/>
          <w:lang w:eastAsia="en-US"/>
        </w:rPr>
        <w:t>24.1.2025</w:t>
      </w:r>
      <w:r w:rsidR="002837A3">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5D1D3868"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w:t>
      </w:r>
      <w:r w:rsidR="00306937">
        <w:rPr>
          <w:rFonts w:ascii="Open Sans" w:hAnsi="Open Sans" w:cs="Open Sans"/>
          <w:sz w:val="20"/>
        </w:rPr>
        <w:t>zaslání písemné výzvy k zahájení prací</w:t>
      </w:r>
    </w:p>
    <w:p w14:paraId="59F5529F" w14:textId="35130FA1"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306937">
        <w:rPr>
          <w:rFonts w:ascii="Open Sans" w:hAnsi="Open Sans" w:cs="Open Sans"/>
          <w:sz w:val="20"/>
        </w:rPr>
        <w:t>1 měsíce</w:t>
      </w:r>
      <w:r w:rsidR="00893100">
        <w:rPr>
          <w:rFonts w:ascii="Open Sans" w:hAnsi="Open Sans" w:cs="Open Sans"/>
          <w:sz w:val="20"/>
        </w:rPr>
        <w:t xml:space="preserve"> od </w:t>
      </w:r>
      <w:r w:rsidR="00306937">
        <w:rPr>
          <w:rFonts w:ascii="Open Sans" w:hAnsi="Open Sans" w:cs="Open Sans"/>
          <w:sz w:val="20"/>
        </w:rPr>
        <w:t>zahájení díla</w:t>
      </w:r>
    </w:p>
    <w:p w14:paraId="587407C9" w14:textId="56AB93F6"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1BE46D9"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3B50DC">
        <w:rPr>
          <w:rFonts w:ascii="Open Sans" w:eastAsia="Calibri" w:hAnsi="Open Sans" w:cs="Open Sans"/>
          <w:sz w:val="20"/>
          <w:lang w:eastAsia="en-US"/>
        </w:rPr>
        <w:t>Řípská</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1C4F04A9"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3B50DC">
        <w:rPr>
          <w:rFonts w:ascii="Open Sans" w:hAnsi="Open Sans" w:cs="Open Sans"/>
          <w:b/>
          <w:sz w:val="20"/>
        </w:rPr>
        <w:t>768 250,15</w:t>
      </w:r>
      <w:r w:rsidR="00590AEB">
        <w:rPr>
          <w:rFonts w:ascii="Open Sans" w:hAnsi="Open Sans" w:cs="Open Sans"/>
          <w:b/>
          <w:sz w:val="20"/>
        </w:rPr>
        <w:t xml:space="preserve"> </w:t>
      </w:r>
      <w:r w:rsidR="00903592" w:rsidRPr="006914C0">
        <w:rPr>
          <w:rFonts w:ascii="Open Sans" w:hAnsi="Open Sans" w:cs="Open Sans"/>
          <w:b/>
          <w:sz w:val="20"/>
        </w:rPr>
        <w:t>Kč bez DPH,</w:t>
      </w:r>
      <w:r w:rsidR="00590AEB">
        <w:rPr>
          <w:rFonts w:ascii="Open Sans" w:hAnsi="Open Sans" w:cs="Open Sans"/>
          <w:b/>
          <w:sz w:val="20"/>
        </w:rPr>
        <w:t xml:space="preserve"> </w:t>
      </w:r>
      <w:r w:rsidR="003B50DC">
        <w:rPr>
          <w:rFonts w:ascii="Open Sans" w:hAnsi="Open Sans" w:cs="Open Sans"/>
          <w:b/>
          <w:sz w:val="20"/>
        </w:rPr>
        <w:t>929 582,68</w:t>
      </w:r>
      <w:r w:rsidR="00590AEB">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1B5CE5A7"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3B50DC">
        <w:rPr>
          <w:rFonts w:ascii="Open Sans" w:hAnsi="Open Sans" w:cs="Open Sans"/>
          <w:sz w:val="20"/>
        </w:rPr>
        <w:t xml:space="preserve">10. 3. </w:t>
      </w:r>
      <w:r w:rsidR="002837A3" w:rsidRPr="002837A3">
        <w:rPr>
          <w:rFonts w:ascii="Open Sans" w:hAnsi="Open Sans" w:cs="Open Sans"/>
          <w:sz w:val="20"/>
        </w:rPr>
        <w:t>2025</w:t>
      </w:r>
      <w:r w:rsidR="00903592" w:rsidRPr="002837A3">
        <w:rPr>
          <w:rFonts w:ascii="Open Sans" w:hAnsi="Open Sans" w:cs="Open Sans"/>
          <w:sz w:val="20"/>
        </w:rPr>
        <w:t>,</w:t>
      </w:r>
      <w:r w:rsidR="00903592" w:rsidRPr="002837A3">
        <w:rPr>
          <w:rFonts w:ascii="Open Sans" w:hAnsi="Open Sans" w:cs="Open Sans"/>
          <w:i/>
          <w:sz w:val="20"/>
        </w:rPr>
        <w:t xml:space="preserve"> </w:t>
      </w:r>
      <w:r w:rsidR="00C22309" w:rsidRPr="002837A3">
        <w:rPr>
          <w:rFonts w:ascii="Open Sans" w:hAnsi="Open Sans" w:cs="Open Sans"/>
          <w:color w:val="000000"/>
          <w:sz w:val="20"/>
        </w:rPr>
        <w:t>j</w:t>
      </w:r>
      <w:r w:rsidR="00C22309" w:rsidRPr="00903592">
        <w:rPr>
          <w:rFonts w:ascii="Open Sans" w:hAnsi="Open Sans" w:cs="Open Sans"/>
          <w:color w:val="000000"/>
          <w:sz w:val="20"/>
        </w:rPr>
        <w:t xml:space="preserve">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6BDBBC9"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6D6938">
        <w:rPr>
          <w:rFonts w:ascii="Open Sans" w:hAnsi="Open Sans" w:cs="Open Sans"/>
          <w:sz w:val="20"/>
        </w:rPr>
        <w:t>242/2025/R</w:t>
      </w:r>
      <w:r w:rsidRPr="00903592">
        <w:rPr>
          <w:rFonts w:ascii="Open Sans" w:hAnsi="Open Sans" w:cs="Open Sans"/>
          <w:sz w:val="20"/>
        </w:rPr>
        <w:t xml:space="preserve"> ze dne </w:t>
      </w:r>
      <w:r w:rsidR="006D6938">
        <w:rPr>
          <w:rFonts w:ascii="Open Sans" w:hAnsi="Open Sans" w:cs="Open Sans"/>
          <w:sz w:val="20"/>
        </w:rPr>
        <w:t>24. 3. 2025</w:t>
      </w:r>
      <w:r w:rsidR="00822CDC">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2E26BDD6" w:rsidR="00903592" w:rsidRPr="0029448C" w:rsidRDefault="00903592" w:rsidP="00141A94">
      <w:pPr>
        <w:pStyle w:val="slovanseznam"/>
        <w:rPr>
          <w:rFonts w:ascii="Open Sans" w:hAnsi="Open Sans" w:cs="Open Sans"/>
          <w:sz w:val="20"/>
        </w:rPr>
      </w:pPr>
      <w:r w:rsidRPr="0029448C">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0075E684"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2837A3" w:rsidRPr="002837A3">
        <w:rPr>
          <w:rFonts w:ascii="Open Sans" w:hAnsi="Open Sans" w:cs="Open Sans"/>
          <w:sz w:val="20"/>
        </w:rPr>
        <w:t>24.1.2025</w:t>
      </w:r>
    </w:p>
    <w:p w14:paraId="435196E2" w14:textId="5ADFEE17" w:rsidR="00903592" w:rsidRDefault="00903592" w:rsidP="00903592">
      <w:pPr>
        <w:pStyle w:val="slovanseznam"/>
        <w:numPr>
          <w:ilvl w:val="0"/>
          <w:numId w:val="0"/>
        </w:numPr>
        <w:rPr>
          <w:rFonts w:ascii="Open Sans" w:hAnsi="Open Sans" w:cs="Open Sans"/>
          <w:sz w:val="20"/>
        </w:rPr>
      </w:pPr>
    </w:p>
    <w:p w14:paraId="1934E978" w14:textId="77777777" w:rsidR="002837A3" w:rsidRPr="003A6FDB" w:rsidRDefault="002837A3" w:rsidP="002837A3">
      <w:pPr>
        <w:pStyle w:val="Datum"/>
        <w:ind w:left="4963" w:hanging="4254"/>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sidRPr="00426DB4">
        <w:rPr>
          <w:rFonts w:ascii="Open Sans" w:hAnsi="Open Sans" w:cs="Open Sans"/>
          <w:sz w:val="20"/>
        </w:rPr>
        <w:t xml:space="preserve">V Benátkách nad Jizerou </w:t>
      </w:r>
      <w:r>
        <w:rPr>
          <w:rFonts w:ascii="Open Sans" w:hAnsi="Open Sans" w:cs="Open Sans"/>
          <w:sz w:val="20"/>
        </w:rPr>
        <w:t xml:space="preserve">                                                           </w:t>
      </w:r>
      <w:r w:rsidRPr="00426DB4">
        <w:rPr>
          <w:rFonts w:ascii="Open Sans" w:hAnsi="Open Sans" w:cs="Open Sans"/>
          <w:sz w:val="20"/>
        </w:rPr>
        <w:t>dne elektronického podpisu</w:t>
      </w:r>
    </w:p>
    <w:p w14:paraId="1DED68E7" w14:textId="77777777" w:rsidR="002837A3" w:rsidRDefault="002837A3" w:rsidP="002837A3">
      <w:pPr>
        <w:pStyle w:val="Datum"/>
        <w:rPr>
          <w:rFonts w:ascii="Open Sans" w:hAnsi="Open Sans" w:cs="Open Sans"/>
          <w:sz w:val="20"/>
        </w:rPr>
      </w:pPr>
    </w:p>
    <w:p w14:paraId="37DE2442" w14:textId="5D58E1A1" w:rsidR="002837A3" w:rsidRPr="00AF1452" w:rsidRDefault="002837A3" w:rsidP="002837A3">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29448C">
        <w:rPr>
          <w:rFonts w:ascii="Open Sans" w:hAnsi="Open Sans" w:cs="Open Sans"/>
          <w:sz w:val="20"/>
          <w:lang w:eastAsia="en-US"/>
        </w:rPr>
        <w:t>xxx</w:t>
      </w:r>
      <w:bookmarkStart w:id="27" w:name="_GoBack"/>
      <w:bookmarkEnd w:id="27"/>
      <w:r w:rsidRPr="003A6FDB">
        <w:rPr>
          <w:rFonts w:ascii="Open Sans" w:hAnsi="Open Sans" w:cs="Open Sans"/>
          <w:sz w:val="20"/>
        </w:rPr>
        <w:b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 xml:space="preserve">zmocněnci dle plné moci ze dne </w:t>
      </w:r>
      <w:proofErr w:type="gramStart"/>
      <w:r>
        <w:rPr>
          <w:rFonts w:ascii="Open Sans" w:hAnsi="Open Sans" w:cs="Open Sans"/>
          <w:sz w:val="20"/>
        </w:rPr>
        <w:t>8.</w:t>
      </w:r>
      <w:r w:rsidR="00A92B14">
        <w:rPr>
          <w:rFonts w:ascii="Open Sans" w:hAnsi="Open Sans" w:cs="Open Sans"/>
          <w:sz w:val="20"/>
        </w:rPr>
        <w:t>1</w:t>
      </w:r>
      <w:r>
        <w:rPr>
          <w:rFonts w:ascii="Open Sans" w:hAnsi="Open Sans" w:cs="Open Sans"/>
          <w:sz w:val="20"/>
        </w:rPr>
        <w:t>.202</w:t>
      </w:r>
      <w:r w:rsidR="00A92B14">
        <w:rPr>
          <w:rFonts w:ascii="Open Sans" w:hAnsi="Open Sans" w:cs="Open Sans"/>
          <w:sz w:val="20"/>
        </w:rPr>
        <w:t>5</w:t>
      </w:r>
      <w:proofErr w:type="gramEnd"/>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10CD7" w14:textId="77777777" w:rsidR="00241FC0" w:rsidRDefault="00241FC0">
      <w:r>
        <w:separator/>
      </w:r>
    </w:p>
  </w:endnote>
  <w:endnote w:type="continuationSeparator" w:id="0">
    <w:p w14:paraId="08131E7F" w14:textId="77777777" w:rsidR="00241FC0" w:rsidRDefault="00241FC0">
      <w:r>
        <w:continuationSeparator/>
      </w:r>
    </w:p>
  </w:endnote>
  <w:endnote w:type="continuationNotice" w:id="1">
    <w:p w14:paraId="02BDE864" w14:textId="77777777" w:rsidR="00241FC0" w:rsidRDefault="0024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1A61C" w14:textId="77777777" w:rsidR="00241FC0" w:rsidRDefault="00241FC0">
      <w:r>
        <w:separator/>
      </w:r>
    </w:p>
  </w:footnote>
  <w:footnote w:type="continuationSeparator" w:id="0">
    <w:p w14:paraId="14F52FB9" w14:textId="77777777" w:rsidR="00241FC0" w:rsidRDefault="00241FC0">
      <w:r>
        <w:continuationSeparator/>
      </w:r>
    </w:p>
  </w:footnote>
  <w:footnote w:type="continuationNotice" w:id="1">
    <w:p w14:paraId="0637DE87" w14:textId="77777777" w:rsidR="00241FC0" w:rsidRDefault="00241F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E4E095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29448C">
      <w:rPr>
        <w:rStyle w:val="slostrnky"/>
        <w:noProof/>
      </w:rPr>
      <w:t>16</w:t>
    </w:r>
    <w:r w:rsidR="005B2FB7">
      <w:rPr>
        <w:rStyle w:val="slostrnky"/>
      </w:rPr>
      <w:fldChar w:fldCharType="end"/>
    </w:r>
    <w:r>
      <w:rPr>
        <w:rStyle w:val="slostrnky"/>
      </w:rPr>
      <w:t>/</w:t>
    </w:r>
    <w:fldSimple w:instr=" NUMPAGES  \* MERGEFORMAT ">
      <w:r w:rsidR="0029448C" w:rsidRPr="0029448C">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0F5F"/>
    <w:rsid w:val="00014A7A"/>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1FC0"/>
    <w:rsid w:val="00245B03"/>
    <w:rsid w:val="00254C08"/>
    <w:rsid w:val="002837A3"/>
    <w:rsid w:val="00290C90"/>
    <w:rsid w:val="0029151D"/>
    <w:rsid w:val="0029448C"/>
    <w:rsid w:val="002D7149"/>
    <w:rsid w:val="002E29FA"/>
    <w:rsid w:val="003066E6"/>
    <w:rsid w:val="00306937"/>
    <w:rsid w:val="003249AC"/>
    <w:rsid w:val="003517C4"/>
    <w:rsid w:val="00351CFE"/>
    <w:rsid w:val="0036061B"/>
    <w:rsid w:val="00372296"/>
    <w:rsid w:val="00373FCA"/>
    <w:rsid w:val="0037550D"/>
    <w:rsid w:val="003B50DC"/>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90AEB"/>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6938"/>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22CDC"/>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92B1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527D"/>
    <w:rsid w:val="00CA6027"/>
    <w:rsid w:val="00CC0C02"/>
    <w:rsid w:val="00CC3E6B"/>
    <w:rsid w:val="00D023A7"/>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0357B"/>
    <w:rsid w:val="00F11E62"/>
    <w:rsid w:val="00F13307"/>
    <w:rsid w:val="00F205DD"/>
    <w:rsid w:val="00F4378B"/>
    <w:rsid w:val="00F44F98"/>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DatumChar">
    <w:name w:val="Datum Char"/>
    <w:basedOn w:val="Standardnpsmoodstavce"/>
    <w:link w:val="Datum"/>
    <w:rsid w:val="002837A3"/>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b0b39-6ebb-44d1-83b6-d2febdc9f9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3E47769BF5B444BADCFD6FCAA83A4A" ma:contentTypeVersion="14" ma:contentTypeDescription="Vytvoří nový dokument" ma:contentTypeScope="" ma:versionID="43a175bf2bc2426d690ca09f9e62eaac">
  <xsd:schema xmlns:xsd="http://www.w3.org/2001/XMLSchema" xmlns:xs="http://www.w3.org/2001/XMLSchema" xmlns:p="http://schemas.microsoft.com/office/2006/metadata/properties" xmlns:ns2="12fb0b39-6ebb-44d1-83b6-d2febdc9f95b" xmlns:ns3="c37d4888-b6b8-4d95-a91f-081b6acdda1a" targetNamespace="http://schemas.microsoft.com/office/2006/metadata/properties" ma:root="true" ma:fieldsID="1132d5cd000d4694fa54dad96c796f8f" ns2:_="" ns3:_="">
    <xsd:import namespace="12fb0b39-6ebb-44d1-83b6-d2febdc9f95b"/>
    <xsd:import namespace="c37d4888-b6b8-4d95-a91f-081b6acdd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b0b39-6ebb-44d1-83b6-d2febdc9f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7d4888-b6b8-4d95-a91f-081b6acdda1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55E3-A570-40FB-B4E4-E442BA0D461C}">
  <ds:schemaRefs>
    <ds:schemaRef ds:uri="http://schemas.microsoft.com/sharepoint/v3/contenttype/forms"/>
  </ds:schemaRefs>
</ds:datastoreItem>
</file>

<file path=customXml/itemProps2.xml><?xml version="1.0" encoding="utf-8"?>
<ds:datastoreItem xmlns:ds="http://schemas.openxmlformats.org/officeDocument/2006/customXml" ds:itemID="{E01E9508-1373-4DE0-820F-B0C042B19F32}">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c37d4888-b6b8-4d95-a91f-081b6acdda1a"/>
    <ds:schemaRef ds:uri="12fb0b39-6ebb-44d1-83b6-d2febdc9f95b"/>
    <ds:schemaRef ds:uri="http://schemas.microsoft.com/office/2006/metadata/properties"/>
  </ds:schemaRefs>
</ds:datastoreItem>
</file>

<file path=customXml/itemProps3.xml><?xml version="1.0" encoding="utf-8"?>
<ds:datastoreItem xmlns:ds="http://schemas.openxmlformats.org/officeDocument/2006/customXml" ds:itemID="{F1BDAA90-AB33-4A3F-80E6-3EF7A102A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b0b39-6ebb-44d1-83b6-d2febdc9f95b"/>
    <ds:schemaRef ds:uri="c37d4888-b6b8-4d95-a91f-081b6acdd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C0989-42EF-443F-946D-325827EC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7083</Words>
  <Characters>42353</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4</cp:revision>
  <cp:lastPrinted>2016-01-08T07:07:00Z</cp:lastPrinted>
  <dcterms:created xsi:type="dcterms:W3CDTF">2025-04-07T10:54:00Z</dcterms:created>
  <dcterms:modified xsi:type="dcterms:W3CDTF">2025-04-07T11:27:00Z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0x010100E73E47769BF5B444BADCFD6FCAA83A4A</vt:lpwstr>
  </property>
</Properties>
</file>