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4D7" w14:textId="77777777" w:rsidR="009255B5" w:rsidRDefault="009255B5" w:rsidP="009255B5">
      <w:pPr>
        <w:spacing w:line="280" w:lineRule="atLeast"/>
        <w:jc w:val="center"/>
        <w:rPr>
          <w:rFonts w:ascii="Arial" w:hAnsi="Arial" w:cs="Arial"/>
          <w:b/>
          <w:bCs/>
        </w:rPr>
      </w:pPr>
    </w:p>
    <w:p w14:paraId="1322D7AD" w14:textId="7495E0DB" w:rsidR="00A97DBF" w:rsidRPr="009255B5" w:rsidRDefault="00A97DBF" w:rsidP="009255B5">
      <w:pPr>
        <w:spacing w:line="280" w:lineRule="atLeast"/>
        <w:jc w:val="center"/>
        <w:rPr>
          <w:rFonts w:ascii="Arial" w:hAnsi="Arial" w:cs="Arial"/>
        </w:rPr>
      </w:pPr>
      <w:r w:rsidRPr="009255B5">
        <w:rPr>
          <w:rFonts w:ascii="Arial" w:hAnsi="Arial" w:cs="Arial"/>
          <w:b/>
          <w:bCs/>
        </w:rPr>
        <w:t xml:space="preserve">DODATEK Č. </w:t>
      </w:r>
      <w:r w:rsidR="00541209" w:rsidRPr="009255B5">
        <w:rPr>
          <w:rFonts w:ascii="Arial" w:hAnsi="Arial" w:cs="Arial"/>
          <w:b/>
          <w:bCs/>
        </w:rPr>
        <w:t>2</w:t>
      </w:r>
    </w:p>
    <w:p w14:paraId="227440A5" w14:textId="5D5F5B75" w:rsidR="003F3023" w:rsidRDefault="00A97DBF" w:rsidP="009255B5">
      <w:pPr>
        <w:spacing w:line="280" w:lineRule="atLeast"/>
        <w:jc w:val="center"/>
        <w:rPr>
          <w:rFonts w:ascii="Arial" w:hAnsi="Arial" w:cs="Arial"/>
          <w:b/>
          <w:bCs/>
        </w:rPr>
      </w:pPr>
      <w:r w:rsidRPr="009255B5">
        <w:rPr>
          <w:rFonts w:ascii="Arial" w:hAnsi="Arial" w:cs="Arial"/>
          <w:b/>
          <w:bCs/>
        </w:rPr>
        <w:t>K DÍLČÍ SMLOUVĚ Č. 29 O POSKYTOVÁNÍ PRÁVNÍCH SLUŽEB</w:t>
      </w:r>
    </w:p>
    <w:p w14:paraId="34FE9034" w14:textId="77777777" w:rsidR="009255B5" w:rsidRPr="00E54EC4" w:rsidRDefault="009255B5" w:rsidP="009255B5">
      <w:pPr>
        <w:pStyle w:val="Default"/>
        <w:spacing w:line="280" w:lineRule="atLeast"/>
        <w:jc w:val="center"/>
        <w:rPr>
          <w:sz w:val="20"/>
          <w:szCs w:val="20"/>
        </w:rPr>
      </w:pPr>
      <w:r w:rsidRPr="00E54EC4">
        <w:rPr>
          <w:spacing w:val="-2"/>
          <w:sz w:val="20"/>
          <w:szCs w:val="20"/>
        </w:rPr>
        <w:t>uzavřen</w:t>
      </w:r>
      <w:r>
        <w:rPr>
          <w:spacing w:val="-2"/>
          <w:sz w:val="20"/>
          <w:szCs w:val="20"/>
        </w:rPr>
        <w:t>ý</w:t>
      </w:r>
      <w:r w:rsidRPr="00E54EC4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</w:t>
      </w:r>
      <w:r w:rsidRPr="00E54EC4">
        <w:rPr>
          <w:sz w:val="20"/>
          <w:szCs w:val="20"/>
        </w:rPr>
        <w:t>dle zákona č. 134/2016 Sb., o zadávání veřejných zakázek, ve znění pozdějších předpisů (dále jen „</w:t>
      </w:r>
      <w:r w:rsidRPr="00E54EC4">
        <w:rPr>
          <w:b/>
          <w:bCs/>
          <w:sz w:val="20"/>
          <w:szCs w:val="20"/>
        </w:rPr>
        <w:t>ZZVZ</w:t>
      </w:r>
      <w:r w:rsidRPr="00E54EC4">
        <w:rPr>
          <w:sz w:val="20"/>
          <w:szCs w:val="20"/>
        </w:rPr>
        <w:t xml:space="preserve">“) </w:t>
      </w:r>
      <w:r>
        <w:rPr>
          <w:sz w:val="20"/>
          <w:szCs w:val="20"/>
        </w:rPr>
        <w:t xml:space="preserve">a </w:t>
      </w:r>
      <w:r w:rsidRPr="00E54EC4">
        <w:rPr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spacing w:val="-2"/>
          <w:sz w:val="20"/>
          <w:szCs w:val="20"/>
        </w:rPr>
        <w:t>„</w:t>
      </w:r>
      <w:r w:rsidRPr="00E54EC4">
        <w:rPr>
          <w:b/>
          <w:bCs/>
          <w:spacing w:val="-2"/>
          <w:sz w:val="20"/>
          <w:szCs w:val="20"/>
        </w:rPr>
        <w:t>občanský zákoník</w:t>
      </w:r>
      <w:r w:rsidRPr="004335B9">
        <w:rPr>
          <w:spacing w:val="-2"/>
          <w:sz w:val="20"/>
          <w:szCs w:val="20"/>
        </w:rPr>
        <w:t>“</w:t>
      </w:r>
      <w:r w:rsidRPr="00E54EC4">
        <w:rPr>
          <w:spacing w:val="-2"/>
          <w:sz w:val="20"/>
          <w:szCs w:val="20"/>
        </w:rPr>
        <w:t>)</w:t>
      </w:r>
    </w:p>
    <w:p w14:paraId="01630E74" w14:textId="77777777" w:rsidR="00A97DBF" w:rsidRPr="009255B5" w:rsidRDefault="00A97DBF" w:rsidP="009255B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77571A9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0F96160C" w14:textId="77777777" w:rsidR="009255B5" w:rsidRDefault="009255B5" w:rsidP="009255B5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BD88B70" w14:textId="77777777" w:rsidR="009255B5" w:rsidRPr="00DA665B" w:rsidRDefault="009255B5" w:rsidP="009255B5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6A04F2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374C6B0E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09B3BD96" w14:textId="77777777" w:rsidR="009255B5" w:rsidRPr="00DA665B" w:rsidRDefault="009255B5" w:rsidP="009255B5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4F7CD5D8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03249BB6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2E76393C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087E7B69" w14:textId="77777777" w:rsidR="009255B5" w:rsidRPr="00DA665B" w:rsidRDefault="009255B5" w:rsidP="009255B5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77510FA2" w14:textId="77777777" w:rsidR="009255B5" w:rsidRDefault="009255B5" w:rsidP="009255B5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BD1A54C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4BF40BB" w14:textId="77777777" w:rsidR="009255B5" w:rsidRDefault="009255B5" w:rsidP="009255B5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82323F8" w14:textId="77777777" w:rsidR="009255B5" w:rsidRDefault="009255B5" w:rsidP="009255B5">
      <w:pPr>
        <w:spacing w:after="0" w:line="280" w:lineRule="atLeast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>: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C54EA">
        <w:rPr>
          <w:rFonts w:ascii="Arial" w:hAnsi="Arial" w:cs="Arial"/>
          <w:b/>
          <w:bCs/>
          <w:sz w:val="20"/>
          <w:szCs w:val="22"/>
        </w:rPr>
        <w:t xml:space="preserve">Sdružení </w:t>
      </w:r>
      <w:r>
        <w:rPr>
          <w:rFonts w:ascii="Arial" w:hAnsi="Arial" w:cs="Arial"/>
          <w:b/>
          <w:bCs/>
          <w:sz w:val="20"/>
          <w:szCs w:val="22"/>
        </w:rPr>
        <w:t>PORTOS</w:t>
      </w:r>
      <w:r w:rsidRPr="001C54EA">
        <w:rPr>
          <w:rFonts w:ascii="Arial" w:hAnsi="Arial" w:cs="Arial"/>
          <w:b/>
          <w:bCs/>
          <w:sz w:val="20"/>
          <w:szCs w:val="22"/>
        </w:rPr>
        <w:t xml:space="preserve"> + MTL</w:t>
      </w:r>
    </w:p>
    <w:p w14:paraId="6727B95B" w14:textId="77777777" w:rsidR="009255B5" w:rsidRPr="001C54EA" w:rsidRDefault="009255B5" w:rsidP="009255B5">
      <w:pPr>
        <w:spacing w:before="120" w:after="0" w:line="280" w:lineRule="atLeast"/>
        <w:rPr>
          <w:rFonts w:ascii="Arial" w:hAnsi="Arial" w:cs="Arial"/>
          <w:b/>
          <w:bCs/>
          <w:sz w:val="16"/>
          <w:szCs w:val="16"/>
        </w:rPr>
      </w:pPr>
      <w:r w:rsidRPr="00893024">
        <w:rPr>
          <w:rFonts w:ascii="Arial" w:hAnsi="Arial" w:cs="Arial"/>
          <w:b/>
          <w:bCs/>
          <w:sz w:val="20"/>
        </w:rPr>
        <w:t>PORTOS, advokátní kancelář s.r.o.</w:t>
      </w:r>
    </w:p>
    <w:p w14:paraId="79FED735" w14:textId="77777777" w:rsidR="009255B5" w:rsidRPr="00DA665B" w:rsidRDefault="009255B5" w:rsidP="009255B5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5920D2">
        <w:rPr>
          <w:rFonts w:ascii="Arial" w:hAnsi="Arial" w:cs="Arial"/>
          <w:sz w:val="20"/>
          <w:szCs w:val="20"/>
        </w:rPr>
        <w:t>Hvězdova 1716/2b, 140</w:t>
      </w:r>
      <w:r>
        <w:rPr>
          <w:rFonts w:ascii="Arial" w:hAnsi="Arial" w:cs="Arial"/>
          <w:sz w:val="20"/>
          <w:szCs w:val="20"/>
        </w:rPr>
        <w:t xml:space="preserve"> </w:t>
      </w:r>
      <w:r w:rsidRPr="005920D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Pr="005920D2">
        <w:rPr>
          <w:rFonts w:ascii="Arial" w:hAnsi="Arial" w:cs="Arial"/>
          <w:sz w:val="20"/>
          <w:szCs w:val="20"/>
        </w:rPr>
        <w:t>Praha 4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409315D3" w14:textId="77777777" w:rsidR="009255B5" w:rsidRPr="00E451E2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>48118753</w:t>
      </w:r>
      <w:r w:rsidRPr="00E451E2">
        <w:rPr>
          <w:rFonts w:ascii="Arial" w:hAnsi="Arial" w:cs="Arial"/>
          <w:sz w:val="20"/>
          <w:szCs w:val="20"/>
        </w:rPr>
        <w:tab/>
      </w:r>
    </w:p>
    <w:p w14:paraId="65B90602" w14:textId="77777777" w:rsidR="009255B5" w:rsidRPr="00E451E2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E451E2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E451E2">
        <w:rPr>
          <w:rFonts w:ascii="Arial" w:hAnsi="Arial" w:cs="Arial"/>
          <w:sz w:val="20"/>
          <w:szCs w:val="20"/>
        </w:rPr>
        <w:t>48118753</w:t>
      </w:r>
    </w:p>
    <w:p w14:paraId="06286A13" w14:textId="11502377" w:rsidR="009255B5" w:rsidRPr="00DA665B" w:rsidRDefault="009255B5" w:rsidP="009255B5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15285" w:rsidRPr="0051528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77A0B3B" w14:textId="77777777" w:rsidR="009255B5" w:rsidRPr="004F306F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F306F">
        <w:rPr>
          <w:rFonts w:ascii="Arial" w:hAnsi="Arial" w:cs="Arial"/>
          <w:bCs/>
          <w:sz w:val="20"/>
          <w:szCs w:val="20"/>
        </w:rPr>
        <w:t xml:space="preserve">zastoupena: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9D6A5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JUDr. Jaromírem Císařem, Ph.D., jednatelem</w:t>
      </w:r>
      <w:r w:rsidRPr="004F306F">
        <w:rPr>
          <w:rFonts w:ascii="Arial" w:hAnsi="Arial" w:cs="Arial"/>
          <w:bCs/>
          <w:sz w:val="20"/>
          <w:szCs w:val="20"/>
        </w:rPr>
        <w:t xml:space="preserve"> </w:t>
      </w:r>
    </w:p>
    <w:p w14:paraId="000DB659" w14:textId="77777777" w:rsidR="009255B5" w:rsidRDefault="009255B5" w:rsidP="009255B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A665B">
        <w:rPr>
          <w:rFonts w:ascii="Arial" w:hAnsi="Arial" w:cs="Arial"/>
          <w:sz w:val="20"/>
          <w:szCs w:val="20"/>
        </w:rPr>
        <w:t>vložka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2"/>
        </w:rPr>
        <w:t>212268</w:t>
      </w:r>
    </w:p>
    <w:p w14:paraId="291914A1" w14:textId="77777777" w:rsidR="009255B5" w:rsidRPr="00E451E2" w:rsidRDefault="009255B5" w:rsidP="009255B5">
      <w:pPr>
        <w:spacing w:before="120" w:after="0" w:line="280" w:lineRule="atLeast"/>
        <w:rPr>
          <w:rFonts w:ascii="Arial" w:hAnsi="Arial" w:cs="Arial"/>
          <w:b/>
          <w:bCs/>
          <w:sz w:val="14"/>
          <w:szCs w:val="14"/>
        </w:rPr>
      </w:pPr>
      <w:r w:rsidRPr="00E451E2">
        <w:rPr>
          <w:rFonts w:ascii="Arial" w:eastAsia="Calibri" w:hAnsi="Arial" w:cs="Arial"/>
          <w:b/>
          <w:bCs/>
          <w:sz w:val="20"/>
          <w:szCs w:val="22"/>
        </w:rPr>
        <w:t xml:space="preserve">MT </w:t>
      </w:r>
      <w:proofErr w:type="spellStart"/>
      <w:r w:rsidRPr="00E451E2">
        <w:rPr>
          <w:rFonts w:ascii="Arial" w:eastAsia="Calibri" w:hAnsi="Arial" w:cs="Arial"/>
          <w:b/>
          <w:bCs/>
          <w:sz w:val="20"/>
          <w:szCs w:val="22"/>
        </w:rPr>
        <w:t>Legal</w:t>
      </w:r>
      <w:proofErr w:type="spellEnd"/>
      <w:r w:rsidRPr="00E451E2">
        <w:rPr>
          <w:rFonts w:ascii="Arial" w:eastAsia="Calibri" w:hAnsi="Arial" w:cs="Arial"/>
          <w:b/>
          <w:bCs/>
          <w:sz w:val="20"/>
          <w:szCs w:val="22"/>
        </w:rPr>
        <w:t xml:space="preserve"> s.r.o., advokátní kancelář</w:t>
      </w:r>
    </w:p>
    <w:p w14:paraId="423922FB" w14:textId="77777777" w:rsidR="009255B5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>Jana Babáka 2733/11, Královo Pole, 612 00 Brno</w:t>
      </w:r>
    </w:p>
    <w:p w14:paraId="24FFCB08" w14:textId="77777777" w:rsidR="009255B5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Korespondenční adresa: Jugoslávská 620/29, 120 00 Praha 2 – Vinohrady </w:t>
      </w:r>
    </w:p>
    <w:p w14:paraId="041CAF34" w14:textId="77777777" w:rsidR="009255B5" w:rsidRPr="00E451E2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E451E2">
        <w:rPr>
          <w:rFonts w:ascii="Arial" w:hAnsi="Arial" w:cs="Arial"/>
          <w:sz w:val="20"/>
          <w:szCs w:val="20"/>
        </w:rPr>
        <w:t>IČO:</w:t>
      </w:r>
      <w:r w:rsidRPr="00E451E2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ab/>
        <w:t>28305043</w:t>
      </w:r>
      <w:r w:rsidRPr="00E451E2">
        <w:rPr>
          <w:rFonts w:ascii="Arial" w:hAnsi="Arial" w:cs="Arial"/>
          <w:sz w:val="20"/>
          <w:szCs w:val="20"/>
        </w:rPr>
        <w:tab/>
      </w:r>
    </w:p>
    <w:p w14:paraId="5B7A0155" w14:textId="77777777" w:rsidR="009255B5" w:rsidRPr="00DA665B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 w:rsidRPr="00E451E2">
        <w:rPr>
          <w:rFonts w:ascii="Arial" w:hAnsi="Arial" w:cs="Arial"/>
          <w:sz w:val="20"/>
          <w:szCs w:val="20"/>
        </w:rPr>
        <w:t>28305043</w:t>
      </w:r>
    </w:p>
    <w:p w14:paraId="7291F07E" w14:textId="31C51F28" w:rsidR="009255B5" w:rsidRPr="00DA665B" w:rsidRDefault="009255B5" w:rsidP="009255B5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15285" w:rsidRPr="0051528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3C41113" w14:textId="77777777" w:rsidR="009255B5" w:rsidRPr="00DA665B" w:rsidRDefault="009255B5" w:rsidP="009255B5">
      <w:pPr>
        <w:numPr>
          <w:ilvl w:val="12"/>
          <w:numId w:val="0"/>
        </w:numPr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JUDr. Petrem Novotným, LL.M., jednatelem</w:t>
      </w:r>
    </w:p>
    <w:p w14:paraId="73CFF71E" w14:textId="77777777" w:rsidR="009255B5" w:rsidRDefault="009255B5" w:rsidP="009255B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u Krajského soudu v Brně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>, oddíl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60014</w:t>
      </w:r>
    </w:p>
    <w:p w14:paraId="0C482559" w14:textId="77777777" w:rsidR="009255B5" w:rsidRDefault="009255B5" w:rsidP="009255B5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6CD8D17" w14:textId="77777777" w:rsidR="009255B5" w:rsidRPr="009D6A5F" w:rsidRDefault="009255B5" w:rsidP="009255B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56AA8951" w14:textId="77777777" w:rsidR="009255B5" w:rsidRDefault="009255B5" w:rsidP="009255B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D6A5F">
        <w:rPr>
          <w:rFonts w:ascii="Arial" w:hAnsi="Arial" w:cs="Arial"/>
          <w:sz w:val="20"/>
          <w:szCs w:val="20"/>
        </w:rPr>
        <w:t>(Objednatel a Poskytovatel společně též jako „</w:t>
      </w:r>
      <w:r w:rsidRPr="009D6A5F">
        <w:rPr>
          <w:rFonts w:ascii="Arial" w:hAnsi="Arial" w:cs="Arial"/>
          <w:b/>
          <w:bCs/>
          <w:sz w:val="20"/>
          <w:szCs w:val="20"/>
        </w:rPr>
        <w:t>Smluvní strany</w:t>
      </w:r>
      <w:r w:rsidRPr="009D6A5F">
        <w:rPr>
          <w:rFonts w:ascii="Arial" w:hAnsi="Arial" w:cs="Arial"/>
          <w:sz w:val="20"/>
          <w:szCs w:val="20"/>
        </w:rPr>
        <w:t>“ a/nebo jednotlivě jako „</w:t>
      </w:r>
      <w:r w:rsidRPr="009D6A5F">
        <w:rPr>
          <w:rFonts w:ascii="Arial" w:hAnsi="Arial" w:cs="Arial"/>
          <w:b/>
          <w:bCs/>
          <w:sz w:val="20"/>
          <w:szCs w:val="20"/>
        </w:rPr>
        <w:t>Smluvní strana</w:t>
      </w:r>
      <w:r w:rsidRPr="009D6A5F">
        <w:rPr>
          <w:rFonts w:ascii="Arial" w:hAnsi="Arial" w:cs="Arial"/>
          <w:sz w:val="20"/>
          <w:szCs w:val="20"/>
        </w:rPr>
        <w:t>“)</w:t>
      </w:r>
    </w:p>
    <w:p w14:paraId="07ECCC0F" w14:textId="77777777" w:rsidR="009255B5" w:rsidRPr="009D6A5F" w:rsidRDefault="009255B5" w:rsidP="009255B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A58CB93" w14:textId="43BADF62" w:rsidR="00A97DBF" w:rsidRPr="009255B5" w:rsidRDefault="00A97DBF" w:rsidP="009255B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t>Smluvní strany, vědomy si svých závazků v tomto dodatku obsažených a s úmyslem být dodatkem vázány, dohodly se na následujícím znění dodatku:</w:t>
      </w:r>
    </w:p>
    <w:p w14:paraId="5B8698AC" w14:textId="77777777" w:rsidR="00A97DBF" w:rsidRPr="009255B5" w:rsidRDefault="00A97DBF" w:rsidP="009255B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59BE942" w14:textId="1E651BF5" w:rsidR="00A97DBF" w:rsidRPr="009255B5" w:rsidRDefault="00A97DBF" w:rsidP="009255B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lastRenderedPageBreak/>
        <w:t>1. ÚVODNÍ USTANOVENÍ</w:t>
      </w:r>
    </w:p>
    <w:p w14:paraId="59505C98" w14:textId="2862E7D8" w:rsidR="00A97DBF" w:rsidRPr="009255B5" w:rsidRDefault="00A97DBF" w:rsidP="009255B5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Na základě rámcové dohody o poskytování právních služeb v oblasti informačních a</w:t>
      </w:r>
      <w:r w:rsidR="009255B5">
        <w:rPr>
          <w:rFonts w:ascii="Arial" w:hAnsi="Arial" w:cs="Arial"/>
          <w:sz w:val="20"/>
          <w:szCs w:val="20"/>
        </w:rPr>
        <w:t> </w:t>
      </w:r>
      <w:r w:rsidRPr="009255B5">
        <w:rPr>
          <w:rFonts w:ascii="Arial" w:hAnsi="Arial" w:cs="Arial"/>
          <w:sz w:val="20"/>
          <w:szCs w:val="20"/>
        </w:rPr>
        <w:t>komunikačních technologií ze dne 28. 4. 2023 (dále jen „</w:t>
      </w:r>
      <w:r w:rsidRPr="009255B5">
        <w:rPr>
          <w:rFonts w:ascii="Arial" w:hAnsi="Arial" w:cs="Arial"/>
          <w:b/>
          <w:bCs/>
          <w:sz w:val="20"/>
          <w:szCs w:val="20"/>
        </w:rPr>
        <w:t>Rámcová dohoda</w:t>
      </w:r>
      <w:r w:rsidRPr="009255B5">
        <w:rPr>
          <w:rFonts w:ascii="Arial" w:hAnsi="Arial" w:cs="Arial"/>
          <w:sz w:val="20"/>
          <w:szCs w:val="20"/>
        </w:rPr>
        <w:t>“) a podle zákona č. 134/2016 Sb., o zadávání veřejných zakázek, ve znění pozdějších předpisů (dále jen „</w:t>
      </w:r>
      <w:r w:rsidRPr="009255B5">
        <w:rPr>
          <w:rFonts w:ascii="Arial" w:hAnsi="Arial" w:cs="Arial"/>
          <w:b/>
          <w:bCs/>
          <w:sz w:val="20"/>
          <w:szCs w:val="20"/>
        </w:rPr>
        <w:t>ZZVZ</w:t>
      </w:r>
      <w:r w:rsidRPr="009255B5">
        <w:rPr>
          <w:rFonts w:ascii="Arial" w:hAnsi="Arial" w:cs="Arial"/>
          <w:sz w:val="20"/>
          <w:szCs w:val="20"/>
        </w:rPr>
        <w:t xml:space="preserve">“) uzavřely Smluvní strany dne </w:t>
      </w:r>
      <w:r w:rsidR="009255B5">
        <w:rPr>
          <w:rFonts w:ascii="Arial" w:hAnsi="Arial" w:cs="Arial"/>
          <w:sz w:val="20"/>
          <w:szCs w:val="20"/>
        </w:rPr>
        <w:t>11. 12. 2024</w:t>
      </w:r>
      <w:r w:rsidR="009255B5" w:rsidRPr="000E0998">
        <w:rPr>
          <w:rFonts w:ascii="Arial" w:hAnsi="Arial" w:cs="Arial"/>
          <w:sz w:val="20"/>
          <w:szCs w:val="20"/>
        </w:rPr>
        <w:t xml:space="preserve"> </w:t>
      </w:r>
      <w:r w:rsidR="00FF4343" w:rsidRPr="009255B5">
        <w:rPr>
          <w:rFonts w:ascii="Arial" w:hAnsi="Arial" w:cs="Arial"/>
          <w:sz w:val="20"/>
          <w:szCs w:val="20"/>
        </w:rPr>
        <w:t xml:space="preserve"> </w:t>
      </w:r>
      <w:r w:rsidRPr="009255B5">
        <w:rPr>
          <w:rFonts w:ascii="Arial" w:hAnsi="Arial" w:cs="Arial"/>
          <w:sz w:val="20"/>
          <w:szCs w:val="20"/>
        </w:rPr>
        <w:t>dílčí smlouvu č. 2</w:t>
      </w:r>
      <w:r w:rsidR="00FF4343" w:rsidRPr="009255B5">
        <w:rPr>
          <w:rFonts w:ascii="Arial" w:hAnsi="Arial" w:cs="Arial"/>
          <w:sz w:val="20"/>
          <w:szCs w:val="20"/>
        </w:rPr>
        <w:t>9</w:t>
      </w:r>
      <w:r w:rsidRPr="009255B5">
        <w:rPr>
          <w:rFonts w:ascii="Arial" w:hAnsi="Arial" w:cs="Arial"/>
          <w:sz w:val="20"/>
          <w:szCs w:val="20"/>
        </w:rPr>
        <w:t xml:space="preserve"> o poskytování právních služeb (dále jen „</w:t>
      </w:r>
      <w:r w:rsidRPr="009255B5">
        <w:rPr>
          <w:rFonts w:ascii="Arial" w:hAnsi="Arial" w:cs="Arial"/>
          <w:b/>
          <w:bCs/>
          <w:sz w:val="20"/>
          <w:szCs w:val="20"/>
        </w:rPr>
        <w:t>Dílčí smlouva</w:t>
      </w:r>
      <w:r w:rsidRPr="009255B5">
        <w:rPr>
          <w:rFonts w:ascii="Arial" w:hAnsi="Arial" w:cs="Arial"/>
          <w:sz w:val="20"/>
          <w:szCs w:val="20"/>
        </w:rPr>
        <w:t>“), dle jejíhož odst. 2.1 Dílčí smlouvy se Poskytovatel zavázal pro Objednatele</w:t>
      </w:r>
      <w:r w:rsidR="00B00883" w:rsidRPr="009255B5">
        <w:rPr>
          <w:rFonts w:ascii="Arial" w:hAnsi="Arial" w:cs="Arial"/>
          <w:sz w:val="20"/>
          <w:szCs w:val="20"/>
        </w:rPr>
        <w:t xml:space="preserve"> poskytnout právní služby spočívající ve zpracování právního auditu digitalizace stavebního řízení v České republice. Účelem auditu je komplexní přezkum stavu přípravy digitalizace stavebního řízení, včetně analýzy všech relevantních zadávacích řízení, uzavřených smluv, jejich plnění a dopadů na čerpání dotací. Audit bude zaměřen na legislativní, smluvně zakázkové a dotační aspekty projektu digitalizace (dále jen „</w:t>
      </w:r>
      <w:r w:rsidR="00B00883" w:rsidRPr="009255B5">
        <w:rPr>
          <w:rFonts w:ascii="Arial" w:hAnsi="Arial" w:cs="Arial"/>
          <w:b/>
          <w:bCs/>
          <w:sz w:val="20"/>
          <w:szCs w:val="20"/>
        </w:rPr>
        <w:t>Služby</w:t>
      </w:r>
      <w:r w:rsidR="00B00883" w:rsidRPr="009255B5">
        <w:rPr>
          <w:rFonts w:ascii="Arial" w:hAnsi="Arial" w:cs="Arial"/>
          <w:sz w:val="20"/>
          <w:szCs w:val="20"/>
        </w:rPr>
        <w:t>“).</w:t>
      </w:r>
      <w:r w:rsidR="009255B5">
        <w:rPr>
          <w:rFonts w:ascii="Arial" w:hAnsi="Arial" w:cs="Arial"/>
          <w:sz w:val="20"/>
          <w:szCs w:val="20"/>
        </w:rPr>
        <w:t xml:space="preserve"> </w:t>
      </w:r>
      <w:r w:rsidR="009255B5" w:rsidRPr="000B21EE">
        <w:rPr>
          <w:rFonts w:ascii="Arial" w:hAnsi="Arial" w:cs="Arial"/>
          <w:sz w:val="20"/>
          <w:szCs w:val="20"/>
        </w:rPr>
        <w:t>Dne 24. 3. 2025 byl</w:t>
      </w:r>
      <w:r w:rsidR="009255B5">
        <w:rPr>
          <w:rFonts w:ascii="Arial" w:hAnsi="Arial" w:cs="Arial"/>
          <w:sz w:val="20"/>
          <w:szCs w:val="20"/>
        </w:rPr>
        <w:t xml:space="preserve"> uzavřen Dodatek č. 1 k Dílčí smlouvě, kterým došlo k navýšení rozsahu Služeb a prodloužení termínu poskytnutí Služeb.</w:t>
      </w:r>
    </w:p>
    <w:p w14:paraId="48D46FFE" w14:textId="33C64DC8" w:rsidR="002F247B" w:rsidRPr="009255B5" w:rsidRDefault="002F247B" w:rsidP="009255B5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Během poskytování Služeb byl</w:t>
      </w:r>
      <w:r w:rsidR="00C452BD" w:rsidRPr="009255B5">
        <w:rPr>
          <w:rFonts w:ascii="Arial" w:hAnsi="Arial" w:cs="Arial"/>
          <w:sz w:val="20"/>
          <w:szCs w:val="20"/>
        </w:rPr>
        <w:t xml:space="preserve"> oproti původnímu předpokladu žádán také audit veřejných zakázek zadaných v dynamickém nákupním systému včetně vlastního zavedení dynamického nákupního systému. V souvislosti s tím je třeba </w:t>
      </w:r>
      <w:r w:rsidRPr="009255B5">
        <w:rPr>
          <w:rFonts w:ascii="Arial" w:hAnsi="Arial" w:cs="Arial"/>
          <w:sz w:val="20"/>
          <w:szCs w:val="20"/>
        </w:rPr>
        <w:t>získat a analyzovat vyšší než předpokládaný rozsah podkladů</w:t>
      </w:r>
      <w:r w:rsidR="00C452BD" w:rsidRPr="009255B5">
        <w:rPr>
          <w:rFonts w:ascii="Arial" w:hAnsi="Arial" w:cs="Arial"/>
          <w:sz w:val="20"/>
          <w:szCs w:val="20"/>
        </w:rPr>
        <w:t>; současně musí</w:t>
      </w:r>
      <w:r w:rsidRPr="009255B5">
        <w:rPr>
          <w:rFonts w:ascii="Arial" w:hAnsi="Arial" w:cs="Arial"/>
          <w:sz w:val="20"/>
          <w:szCs w:val="20"/>
        </w:rPr>
        <w:t xml:space="preserve"> Poskytovatel oproti původnímu předpokladu též shromáždit podklady</w:t>
      </w:r>
      <w:r w:rsidR="00C452BD" w:rsidRPr="009255B5">
        <w:rPr>
          <w:rFonts w:ascii="Arial" w:hAnsi="Arial" w:cs="Arial"/>
          <w:sz w:val="20"/>
          <w:szCs w:val="20"/>
        </w:rPr>
        <w:t xml:space="preserve"> týkající se dynamického nákupního systému</w:t>
      </w:r>
      <w:r w:rsidRPr="009255B5">
        <w:rPr>
          <w:rFonts w:ascii="Arial" w:hAnsi="Arial" w:cs="Arial"/>
          <w:sz w:val="20"/>
          <w:szCs w:val="20"/>
        </w:rPr>
        <w:t>, které musí dále systematizovat a</w:t>
      </w:r>
      <w:r w:rsidR="009255B5">
        <w:rPr>
          <w:rFonts w:ascii="Arial" w:hAnsi="Arial" w:cs="Arial"/>
          <w:sz w:val="20"/>
          <w:szCs w:val="20"/>
        </w:rPr>
        <w:t> </w:t>
      </w:r>
      <w:r w:rsidRPr="009255B5">
        <w:rPr>
          <w:rFonts w:ascii="Arial" w:hAnsi="Arial" w:cs="Arial"/>
          <w:sz w:val="20"/>
          <w:szCs w:val="20"/>
        </w:rPr>
        <w:t xml:space="preserve">chronologicky seřadit, aby </w:t>
      </w:r>
      <w:r w:rsidR="00C72B29" w:rsidRPr="009255B5">
        <w:rPr>
          <w:rFonts w:ascii="Arial" w:hAnsi="Arial" w:cs="Arial"/>
          <w:sz w:val="20"/>
          <w:szCs w:val="20"/>
        </w:rPr>
        <w:t xml:space="preserve">tyto </w:t>
      </w:r>
      <w:r w:rsidRPr="009255B5">
        <w:rPr>
          <w:rFonts w:ascii="Arial" w:hAnsi="Arial" w:cs="Arial"/>
          <w:sz w:val="20"/>
          <w:szCs w:val="20"/>
        </w:rPr>
        <w:t>mohly být dále posuzovány.</w:t>
      </w:r>
      <w:r w:rsidR="00C72B29" w:rsidRPr="009255B5">
        <w:rPr>
          <w:rFonts w:ascii="Arial" w:hAnsi="Arial" w:cs="Arial"/>
          <w:sz w:val="20"/>
          <w:szCs w:val="20"/>
        </w:rPr>
        <w:t xml:space="preserve"> </w:t>
      </w:r>
      <w:r w:rsidRPr="009255B5">
        <w:rPr>
          <w:rFonts w:ascii="Arial" w:hAnsi="Arial" w:cs="Arial"/>
          <w:sz w:val="20"/>
          <w:szCs w:val="20"/>
        </w:rPr>
        <w:t>Se zvýšeným rozsahem dokumentace pak souvisí pracnost spojená s jejich analýzou a zpracováním vlastního auditu.</w:t>
      </w:r>
    </w:p>
    <w:p w14:paraId="153355A0" w14:textId="526ED1F4" w:rsidR="002F247B" w:rsidRPr="009255B5" w:rsidRDefault="00C72B29" w:rsidP="009255B5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Smluvní strany konstatují, že b</w:t>
      </w:r>
      <w:r w:rsidR="002F247B" w:rsidRPr="009255B5">
        <w:rPr>
          <w:rFonts w:ascii="Arial" w:hAnsi="Arial" w:cs="Arial"/>
          <w:sz w:val="20"/>
          <w:szCs w:val="20"/>
        </w:rPr>
        <w:t>ez toho, aniž by byla dokončena kompletace a systematizace podkladových materiálů</w:t>
      </w:r>
      <w:r w:rsidR="00C452BD" w:rsidRPr="009255B5">
        <w:rPr>
          <w:rFonts w:ascii="Arial" w:hAnsi="Arial" w:cs="Arial"/>
          <w:sz w:val="20"/>
          <w:szCs w:val="20"/>
        </w:rPr>
        <w:t xml:space="preserve"> k dynamickému nákupnímu systému a veřejným zakázkám zadaným na</w:t>
      </w:r>
      <w:r w:rsidR="009255B5">
        <w:rPr>
          <w:rFonts w:ascii="Arial" w:hAnsi="Arial" w:cs="Arial"/>
          <w:sz w:val="20"/>
          <w:szCs w:val="20"/>
        </w:rPr>
        <w:t> </w:t>
      </w:r>
      <w:r w:rsidR="00C452BD" w:rsidRPr="009255B5">
        <w:rPr>
          <w:rFonts w:ascii="Arial" w:hAnsi="Arial" w:cs="Arial"/>
          <w:sz w:val="20"/>
          <w:szCs w:val="20"/>
        </w:rPr>
        <w:t>jeho základě</w:t>
      </w:r>
      <w:r w:rsidR="002F247B" w:rsidRPr="009255B5">
        <w:rPr>
          <w:rFonts w:ascii="Arial" w:hAnsi="Arial" w:cs="Arial"/>
          <w:sz w:val="20"/>
          <w:szCs w:val="20"/>
        </w:rPr>
        <w:t>, nelze přistoupit k jejich kompletnímu</w:t>
      </w:r>
      <w:r w:rsidR="00037686" w:rsidRPr="009255B5">
        <w:rPr>
          <w:rFonts w:ascii="Arial" w:hAnsi="Arial" w:cs="Arial"/>
          <w:sz w:val="20"/>
          <w:szCs w:val="20"/>
        </w:rPr>
        <w:t xml:space="preserve"> posouzení</w:t>
      </w:r>
      <w:r w:rsidR="002F247B" w:rsidRPr="009255B5">
        <w:rPr>
          <w:rFonts w:ascii="Arial" w:hAnsi="Arial" w:cs="Arial"/>
          <w:sz w:val="20"/>
          <w:szCs w:val="20"/>
        </w:rPr>
        <w:t xml:space="preserve"> </w:t>
      </w:r>
      <w:r w:rsidR="00C452BD" w:rsidRPr="009255B5">
        <w:rPr>
          <w:rFonts w:ascii="Arial" w:hAnsi="Arial" w:cs="Arial"/>
          <w:sz w:val="20"/>
          <w:szCs w:val="20"/>
        </w:rPr>
        <w:t xml:space="preserve">při </w:t>
      </w:r>
      <w:r w:rsidR="002F247B" w:rsidRPr="009255B5">
        <w:rPr>
          <w:rFonts w:ascii="Arial" w:hAnsi="Arial" w:cs="Arial"/>
          <w:sz w:val="20"/>
          <w:szCs w:val="20"/>
        </w:rPr>
        <w:t>zpracování</w:t>
      </w:r>
      <w:r w:rsidR="00037686" w:rsidRPr="009255B5">
        <w:rPr>
          <w:rFonts w:ascii="Arial" w:hAnsi="Arial" w:cs="Arial"/>
          <w:sz w:val="20"/>
          <w:szCs w:val="20"/>
        </w:rPr>
        <w:t xml:space="preserve"> auditu digitalizace stavebního řízení v České republice</w:t>
      </w:r>
      <w:r w:rsidR="002F247B" w:rsidRPr="009255B5">
        <w:rPr>
          <w:rFonts w:ascii="Arial" w:hAnsi="Arial" w:cs="Arial"/>
          <w:sz w:val="20"/>
          <w:szCs w:val="20"/>
        </w:rPr>
        <w:t xml:space="preserve">. </w:t>
      </w:r>
      <w:r w:rsidR="00C452BD" w:rsidRPr="009255B5">
        <w:rPr>
          <w:rFonts w:ascii="Arial" w:hAnsi="Arial" w:cs="Arial"/>
          <w:sz w:val="20"/>
          <w:szCs w:val="20"/>
        </w:rPr>
        <w:t>V</w:t>
      </w:r>
      <w:r w:rsidR="00231294" w:rsidRPr="009255B5">
        <w:rPr>
          <w:rFonts w:ascii="Arial" w:hAnsi="Arial" w:cs="Arial"/>
          <w:sz w:val="20"/>
          <w:szCs w:val="20"/>
        </w:rPr>
        <w:t xml:space="preserve">zhledem </w:t>
      </w:r>
      <w:r w:rsidR="00851591" w:rsidRPr="009255B5">
        <w:rPr>
          <w:rFonts w:ascii="Arial" w:hAnsi="Arial" w:cs="Arial"/>
          <w:sz w:val="20"/>
          <w:szCs w:val="20"/>
        </w:rPr>
        <w:t xml:space="preserve">k vyššímu než původně předpokládanému objemu práce v rámci poskytování Služeb </w:t>
      </w:r>
      <w:r w:rsidR="00C452BD" w:rsidRPr="009255B5">
        <w:rPr>
          <w:rFonts w:ascii="Arial" w:hAnsi="Arial" w:cs="Arial"/>
          <w:sz w:val="20"/>
          <w:szCs w:val="20"/>
        </w:rPr>
        <w:t xml:space="preserve">je třeba </w:t>
      </w:r>
      <w:r w:rsidR="00851591" w:rsidRPr="009255B5">
        <w:rPr>
          <w:rFonts w:ascii="Arial" w:hAnsi="Arial" w:cs="Arial"/>
          <w:sz w:val="20"/>
          <w:szCs w:val="20"/>
        </w:rPr>
        <w:t xml:space="preserve">zvýšit maximální celkovou výši odměny, kterou se Objednatel zavazuje zaplatit Poskytovateli za provedení Služeb, neboť </w:t>
      </w:r>
      <w:r w:rsidR="00231294" w:rsidRPr="009255B5">
        <w:rPr>
          <w:rFonts w:ascii="Arial" w:hAnsi="Arial" w:cs="Arial"/>
          <w:sz w:val="20"/>
          <w:szCs w:val="20"/>
        </w:rPr>
        <w:t xml:space="preserve">není možné provést kompletní provedení Služeb v nově požadovaném zvýšeném rozsahu v původním limitu nastaveném Dílčí smlouvou. Odměna za poskytování 1 hodiny (60 minut) Služeb zůstává nezměněna, dochází pouze ke zvýšení celkové maximální odměny. </w:t>
      </w:r>
    </w:p>
    <w:p w14:paraId="7AFD2854" w14:textId="45DA5305" w:rsidR="00A97DBF" w:rsidRPr="009255B5" w:rsidRDefault="00A97DBF" w:rsidP="009255B5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Vzhledem k nadále trvající potřebě Objednatele na poskytování Služeb vyvolané objektivními skutečnostmi, tedy vznikem potřeby poskytnutí </w:t>
      </w:r>
      <w:r w:rsidR="00231294" w:rsidRPr="009255B5">
        <w:rPr>
          <w:rFonts w:ascii="Arial" w:hAnsi="Arial" w:cs="Arial"/>
          <w:sz w:val="20"/>
          <w:szCs w:val="20"/>
        </w:rPr>
        <w:t>Služeb</w:t>
      </w:r>
      <w:r w:rsidRPr="009255B5">
        <w:rPr>
          <w:rFonts w:ascii="Arial" w:hAnsi="Arial" w:cs="Arial"/>
          <w:sz w:val="20"/>
          <w:szCs w:val="20"/>
        </w:rPr>
        <w:t xml:space="preserve"> v rozsahu převyšujícím předpoklad v Dílčí smlouvě, kdy Služby svým předmětem úzce navazují na předchozí Služby poskytnuté Poskytovatelem a pro Objednatele by bylo neúčelné, aby je realizoval </w:t>
      </w:r>
      <w:r w:rsidR="004D7DE9" w:rsidRPr="009255B5">
        <w:rPr>
          <w:rFonts w:ascii="Arial" w:hAnsi="Arial" w:cs="Arial"/>
          <w:sz w:val="20"/>
          <w:szCs w:val="20"/>
        </w:rPr>
        <w:t>p</w:t>
      </w:r>
      <w:r w:rsidRPr="009255B5">
        <w:rPr>
          <w:rFonts w:ascii="Arial" w:hAnsi="Arial" w:cs="Arial"/>
          <w:sz w:val="20"/>
          <w:szCs w:val="20"/>
        </w:rPr>
        <w:t xml:space="preserve">oskytovatel odlišný, uzavírají Smluvní strany tento dodatek č. </w:t>
      </w:r>
      <w:r w:rsidR="00444923" w:rsidRPr="009255B5">
        <w:rPr>
          <w:rFonts w:ascii="Arial" w:hAnsi="Arial" w:cs="Arial"/>
          <w:sz w:val="20"/>
          <w:szCs w:val="20"/>
        </w:rPr>
        <w:t xml:space="preserve">2 </w:t>
      </w:r>
      <w:r w:rsidRPr="009255B5">
        <w:rPr>
          <w:rFonts w:ascii="Arial" w:hAnsi="Arial" w:cs="Arial"/>
          <w:sz w:val="20"/>
          <w:szCs w:val="20"/>
        </w:rPr>
        <w:t>k Dílčí smlouvě (dále jen „</w:t>
      </w:r>
      <w:r w:rsidRPr="009255B5">
        <w:rPr>
          <w:rFonts w:ascii="Arial" w:hAnsi="Arial" w:cs="Arial"/>
          <w:b/>
          <w:bCs/>
          <w:sz w:val="20"/>
          <w:szCs w:val="20"/>
        </w:rPr>
        <w:t>Dodatek</w:t>
      </w:r>
      <w:r w:rsidRPr="009255B5">
        <w:rPr>
          <w:rFonts w:ascii="Arial" w:hAnsi="Arial" w:cs="Arial"/>
          <w:sz w:val="20"/>
          <w:szCs w:val="20"/>
        </w:rPr>
        <w:t xml:space="preserve">“) za účelem </w:t>
      </w:r>
      <w:r w:rsidR="00231294" w:rsidRPr="009255B5">
        <w:rPr>
          <w:rFonts w:ascii="Arial" w:hAnsi="Arial" w:cs="Arial"/>
          <w:sz w:val="20"/>
          <w:szCs w:val="20"/>
        </w:rPr>
        <w:t xml:space="preserve">změny termínu poskytnutí Služeb, </w:t>
      </w:r>
      <w:r w:rsidRPr="009255B5">
        <w:rPr>
          <w:rFonts w:ascii="Arial" w:hAnsi="Arial" w:cs="Arial"/>
          <w:sz w:val="20"/>
          <w:szCs w:val="20"/>
        </w:rPr>
        <w:t>navýšení celkového rozsahu Služeb</w:t>
      </w:r>
      <w:r w:rsidR="00231294" w:rsidRPr="009255B5">
        <w:rPr>
          <w:rFonts w:ascii="Arial" w:hAnsi="Arial" w:cs="Arial"/>
          <w:sz w:val="20"/>
          <w:szCs w:val="20"/>
        </w:rPr>
        <w:t>,</w:t>
      </w:r>
      <w:r w:rsidRPr="009255B5">
        <w:rPr>
          <w:rFonts w:ascii="Arial" w:hAnsi="Arial" w:cs="Arial"/>
          <w:sz w:val="20"/>
          <w:szCs w:val="20"/>
        </w:rPr>
        <w:t xml:space="preserve"> a tím i </w:t>
      </w:r>
      <w:r w:rsidR="004D7DE9" w:rsidRPr="009255B5">
        <w:rPr>
          <w:rFonts w:ascii="Arial" w:hAnsi="Arial" w:cs="Arial"/>
          <w:sz w:val="20"/>
          <w:szCs w:val="20"/>
        </w:rPr>
        <w:t xml:space="preserve">celkové maximální </w:t>
      </w:r>
      <w:r w:rsidRPr="009255B5">
        <w:rPr>
          <w:rFonts w:ascii="Arial" w:hAnsi="Arial" w:cs="Arial"/>
          <w:sz w:val="20"/>
          <w:szCs w:val="20"/>
        </w:rPr>
        <w:t xml:space="preserve">odměny za poskytnutí </w:t>
      </w:r>
      <w:r w:rsidR="00231294" w:rsidRPr="009255B5">
        <w:rPr>
          <w:rFonts w:ascii="Arial" w:hAnsi="Arial" w:cs="Arial"/>
          <w:sz w:val="20"/>
          <w:szCs w:val="20"/>
        </w:rPr>
        <w:t>S</w:t>
      </w:r>
      <w:r w:rsidRPr="009255B5">
        <w:rPr>
          <w:rFonts w:ascii="Arial" w:hAnsi="Arial" w:cs="Arial"/>
          <w:sz w:val="20"/>
          <w:szCs w:val="20"/>
        </w:rPr>
        <w:t xml:space="preserve">lužeb. </w:t>
      </w:r>
    </w:p>
    <w:p w14:paraId="0E777101" w14:textId="4AC1B3FC" w:rsidR="00A97DBF" w:rsidRPr="009255B5" w:rsidRDefault="00A97DBF" w:rsidP="009255B5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Změna Dílčí smlouvy prováděná tímto Dodatkem je realizovaná rovněž s přihlédnutím k</w:t>
      </w:r>
      <w:r w:rsidR="009255B5">
        <w:rPr>
          <w:rFonts w:ascii="Arial" w:hAnsi="Arial" w:cs="Arial"/>
          <w:sz w:val="20"/>
          <w:szCs w:val="20"/>
        </w:rPr>
        <w:t> </w:t>
      </w:r>
      <w:r w:rsidRPr="009255B5">
        <w:rPr>
          <w:rFonts w:ascii="Arial" w:hAnsi="Arial" w:cs="Arial"/>
          <w:sz w:val="20"/>
          <w:szCs w:val="20"/>
        </w:rPr>
        <w:t xml:space="preserve">ustanovení čl. 4.2. Rámcové dohody. </w:t>
      </w:r>
    </w:p>
    <w:p w14:paraId="56738CD8" w14:textId="49250CB7" w:rsidR="00231294" w:rsidRPr="009255B5" w:rsidRDefault="00231294" w:rsidP="009255B5">
      <w:pPr>
        <w:spacing w:before="360" w:after="12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t>2. ZMĚNA DÍLČÍ SMLOUVY</w:t>
      </w:r>
    </w:p>
    <w:p w14:paraId="24074BA8" w14:textId="77777777" w:rsidR="003B04B7" w:rsidRPr="009255B5" w:rsidRDefault="00231294" w:rsidP="009255B5">
      <w:pPr>
        <w:pStyle w:val="Odstavecseseznamem"/>
        <w:numPr>
          <w:ilvl w:val="0"/>
          <w:numId w:val="3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Smluvní strany se dohodly na následujících změnách Dílčí smlouvy:</w:t>
      </w:r>
    </w:p>
    <w:p w14:paraId="07AB7833" w14:textId="51F38969" w:rsidR="00B55AA0" w:rsidRPr="009255B5" w:rsidRDefault="00B55AA0" w:rsidP="009255B5">
      <w:pPr>
        <w:pStyle w:val="Odstavecseseznamem"/>
        <w:numPr>
          <w:ilvl w:val="1"/>
          <w:numId w:val="3"/>
        </w:numPr>
        <w:spacing w:before="120" w:after="0" w:line="280" w:lineRule="atLeast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Znění odst. 2.1, věty první Dílčí smlouvy se se zrušuje a nahrazuje se následujícím textem: </w:t>
      </w:r>
    </w:p>
    <w:p w14:paraId="7D662C17" w14:textId="4A9B3CC3" w:rsidR="00B55AA0" w:rsidRPr="009255B5" w:rsidRDefault="00B55AA0" w:rsidP="009255B5">
      <w:pPr>
        <w:pStyle w:val="Odstavecseseznamem"/>
        <w:spacing w:before="60" w:after="0" w:line="280" w:lineRule="atLeast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„</w:t>
      </w:r>
      <w:r w:rsidRPr="009255B5">
        <w:rPr>
          <w:rFonts w:ascii="Arial" w:hAnsi="Arial" w:cs="Arial"/>
          <w:i/>
          <w:iCs/>
          <w:sz w:val="20"/>
          <w:szCs w:val="20"/>
        </w:rPr>
        <w:t>Poskytovatel se Dílčí smlouvou zavazuje poskytnout právní služby spočívající ve</w:t>
      </w:r>
      <w:r w:rsidR="000B21EE">
        <w:rPr>
          <w:rFonts w:ascii="Arial" w:hAnsi="Arial" w:cs="Arial"/>
          <w:i/>
          <w:iCs/>
          <w:sz w:val="20"/>
          <w:szCs w:val="20"/>
        </w:rPr>
        <w:t> </w:t>
      </w:r>
      <w:r w:rsidRPr="009255B5">
        <w:rPr>
          <w:rFonts w:ascii="Arial" w:hAnsi="Arial" w:cs="Arial"/>
          <w:i/>
          <w:iCs/>
          <w:sz w:val="20"/>
          <w:szCs w:val="20"/>
        </w:rPr>
        <w:t xml:space="preserve">zpracování právního auditu digitalizace stavebního řízení v České republice a Národního </w:t>
      </w:r>
      <w:proofErr w:type="spellStart"/>
      <w:r w:rsidRPr="009255B5">
        <w:rPr>
          <w:rFonts w:ascii="Arial" w:hAnsi="Arial" w:cs="Arial"/>
          <w:i/>
          <w:iCs/>
          <w:sz w:val="20"/>
          <w:szCs w:val="20"/>
        </w:rPr>
        <w:t>geoportálu</w:t>
      </w:r>
      <w:proofErr w:type="spellEnd"/>
      <w:r w:rsidRPr="009255B5">
        <w:rPr>
          <w:rFonts w:ascii="Arial" w:hAnsi="Arial" w:cs="Arial"/>
          <w:i/>
          <w:iCs/>
          <w:sz w:val="20"/>
          <w:szCs w:val="20"/>
        </w:rPr>
        <w:t xml:space="preserve"> územního plánování.</w:t>
      </w:r>
      <w:r w:rsidRPr="009255B5">
        <w:rPr>
          <w:rFonts w:ascii="Arial" w:hAnsi="Arial" w:cs="Arial"/>
          <w:sz w:val="20"/>
          <w:szCs w:val="20"/>
        </w:rPr>
        <w:t>“</w:t>
      </w:r>
    </w:p>
    <w:p w14:paraId="489611BA" w14:textId="4815CECD" w:rsidR="003B04B7" w:rsidRPr="009255B5" w:rsidRDefault="00231294" w:rsidP="009255B5">
      <w:pPr>
        <w:pStyle w:val="Odstavecseseznamem"/>
        <w:numPr>
          <w:ilvl w:val="1"/>
          <w:numId w:val="3"/>
        </w:numPr>
        <w:spacing w:before="120" w:after="0" w:line="280" w:lineRule="atLeast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Znění odst. 3.1 Dílčí smlouvy se </w:t>
      </w:r>
      <w:r w:rsidR="003B04B7" w:rsidRPr="009255B5">
        <w:rPr>
          <w:rFonts w:ascii="Arial" w:hAnsi="Arial" w:cs="Arial"/>
          <w:sz w:val="20"/>
          <w:szCs w:val="20"/>
        </w:rPr>
        <w:t>zrušuje</w:t>
      </w:r>
      <w:r w:rsidRPr="009255B5">
        <w:rPr>
          <w:rFonts w:ascii="Arial" w:hAnsi="Arial" w:cs="Arial"/>
          <w:sz w:val="20"/>
          <w:szCs w:val="20"/>
        </w:rPr>
        <w:t xml:space="preserve"> a nahrazuje se následujícím textem: </w:t>
      </w:r>
    </w:p>
    <w:p w14:paraId="16BF8D0F" w14:textId="13C30A2D" w:rsidR="00231294" w:rsidRDefault="00231294" w:rsidP="009255B5">
      <w:pPr>
        <w:pStyle w:val="Odstavecseseznamem"/>
        <w:spacing w:before="60" w:after="0" w:line="280" w:lineRule="atLeast"/>
        <w:ind w:left="993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255B5">
        <w:rPr>
          <w:rFonts w:ascii="Arial" w:hAnsi="Arial" w:cs="Arial"/>
          <w:i/>
          <w:iCs/>
          <w:sz w:val="20"/>
          <w:szCs w:val="20"/>
        </w:rPr>
        <w:lastRenderedPageBreak/>
        <w:t>„</w:t>
      </w:r>
      <w:r w:rsidRPr="009255B5">
        <w:rPr>
          <w:rFonts w:ascii="Arial" w:hAnsi="Arial" w:cs="Arial"/>
          <w:sz w:val="20"/>
          <w:szCs w:val="20"/>
        </w:rPr>
        <w:t>Smluvní</w:t>
      </w:r>
      <w:r w:rsidRPr="009255B5">
        <w:rPr>
          <w:rFonts w:ascii="Arial" w:hAnsi="Arial" w:cs="Arial"/>
          <w:i/>
          <w:iCs/>
          <w:sz w:val="20"/>
          <w:szCs w:val="20"/>
        </w:rPr>
        <w:t xml:space="preserve"> strany se dohodly, že celková odměna za poskytnutí Služeb Poskytovatelem dle Dílčí smlouvy</w:t>
      </w:r>
      <w:r w:rsidR="003B04B7" w:rsidRPr="009255B5">
        <w:rPr>
          <w:rFonts w:ascii="Arial" w:hAnsi="Arial" w:cs="Arial"/>
          <w:i/>
          <w:iCs/>
          <w:sz w:val="20"/>
          <w:szCs w:val="20"/>
        </w:rPr>
        <w:t xml:space="preserve"> činí</w:t>
      </w:r>
      <w:r w:rsidRPr="009255B5">
        <w:rPr>
          <w:rFonts w:ascii="Arial" w:hAnsi="Arial" w:cs="Arial"/>
          <w:i/>
          <w:iCs/>
          <w:sz w:val="20"/>
          <w:szCs w:val="20"/>
        </w:rPr>
        <w:t xml:space="preserve"> </w:t>
      </w:r>
      <w:r w:rsidR="00541209" w:rsidRPr="009255B5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A2516D" w:rsidRPr="009255B5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04B24" w:rsidRPr="009255B5">
        <w:rPr>
          <w:rFonts w:ascii="Arial" w:hAnsi="Arial" w:cs="Arial"/>
          <w:b/>
          <w:bCs/>
          <w:i/>
          <w:iCs/>
          <w:sz w:val="20"/>
          <w:szCs w:val="20"/>
        </w:rPr>
        <w:t>70</w:t>
      </w:r>
      <w:r w:rsidR="00A2516D" w:rsidRPr="009255B5">
        <w:rPr>
          <w:rFonts w:ascii="Arial" w:hAnsi="Arial" w:cs="Arial"/>
          <w:b/>
          <w:bCs/>
          <w:i/>
          <w:iCs/>
          <w:sz w:val="20"/>
          <w:szCs w:val="20"/>
        </w:rPr>
        <w:t>0.000,-</w:t>
      </w:r>
      <w:r w:rsidR="00A2516D" w:rsidRPr="009255B5">
        <w:rPr>
          <w:rFonts w:ascii="Arial" w:hAnsi="Arial" w:cs="Arial"/>
          <w:sz w:val="20"/>
          <w:szCs w:val="20"/>
        </w:rPr>
        <w:t xml:space="preserve"> </w:t>
      </w:r>
      <w:r w:rsidRPr="009255B5">
        <w:rPr>
          <w:rFonts w:ascii="Arial" w:hAnsi="Arial" w:cs="Arial"/>
          <w:b/>
          <w:bCs/>
          <w:i/>
          <w:iCs/>
          <w:sz w:val="20"/>
          <w:szCs w:val="20"/>
        </w:rPr>
        <w:t>Kč bez DPH</w:t>
      </w:r>
      <w:r w:rsidRPr="009255B5">
        <w:rPr>
          <w:rFonts w:ascii="Arial" w:hAnsi="Arial" w:cs="Arial"/>
          <w:i/>
          <w:iCs/>
          <w:sz w:val="20"/>
          <w:szCs w:val="20"/>
        </w:rPr>
        <w:t xml:space="preserve">.“ </w:t>
      </w:r>
    </w:p>
    <w:p w14:paraId="317D37F6" w14:textId="77777777" w:rsidR="009255B5" w:rsidRPr="009D6A5F" w:rsidRDefault="009255B5" w:rsidP="009255B5">
      <w:pPr>
        <w:pStyle w:val="Odstavecseseznamem"/>
        <w:numPr>
          <w:ilvl w:val="1"/>
          <w:numId w:val="3"/>
        </w:numPr>
        <w:spacing w:before="120" w:after="0" w:line="280" w:lineRule="atLeast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D6A5F">
        <w:rPr>
          <w:rFonts w:ascii="Arial" w:hAnsi="Arial" w:cs="Arial"/>
          <w:sz w:val="20"/>
          <w:szCs w:val="20"/>
        </w:rPr>
        <w:t xml:space="preserve">Znění odst. 4.1 Dílčí smlouvy se zrušuje a nahrazuje se následujícím textem: </w:t>
      </w:r>
    </w:p>
    <w:p w14:paraId="2BD89D3A" w14:textId="75ED72DB" w:rsidR="009255B5" w:rsidRPr="009D6A5F" w:rsidRDefault="009255B5" w:rsidP="009255B5">
      <w:pPr>
        <w:pStyle w:val="Odstavecseseznamem"/>
        <w:spacing w:before="60" w:after="0" w:line="280" w:lineRule="atLeast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191069684"/>
      <w:r w:rsidRPr="009D6A5F">
        <w:rPr>
          <w:rFonts w:ascii="Arial" w:hAnsi="Arial" w:cs="Arial"/>
          <w:sz w:val="20"/>
          <w:szCs w:val="20"/>
        </w:rPr>
        <w:t>„</w:t>
      </w:r>
      <w:r w:rsidRPr="009D6A5F">
        <w:rPr>
          <w:rFonts w:ascii="Arial" w:hAnsi="Arial" w:cs="Arial"/>
          <w:i/>
          <w:iCs/>
          <w:sz w:val="20"/>
          <w:szCs w:val="20"/>
        </w:rPr>
        <w:t>Poskytovatel se zavazuje, že Služby bude poskytovat a předávat Objednateli průběžně v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9D6A5F">
        <w:rPr>
          <w:rFonts w:ascii="Arial" w:hAnsi="Arial" w:cs="Arial"/>
          <w:i/>
          <w:iCs/>
          <w:sz w:val="20"/>
          <w:szCs w:val="20"/>
        </w:rPr>
        <w:t xml:space="preserve">období ode dne nabytí účinnosti Dílčí smlouvy, přičemž předání finálního výstupu Objednateli je předpokládáno </w:t>
      </w:r>
      <w:r w:rsidRPr="000B21EE">
        <w:rPr>
          <w:rFonts w:ascii="Arial" w:hAnsi="Arial" w:cs="Arial"/>
          <w:i/>
          <w:iCs/>
          <w:sz w:val="20"/>
          <w:szCs w:val="20"/>
        </w:rPr>
        <w:t>do 11. dubna 2025 s tím, že tento termín může být prodloužen v návaznosti na doplňování podkladových materiálů</w:t>
      </w:r>
      <w:r w:rsidRPr="009D6A5F">
        <w:rPr>
          <w:rFonts w:ascii="Arial" w:hAnsi="Arial" w:cs="Arial"/>
          <w:i/>
          <w:iCs/>
          <w:sz w:val="20"/>
          <w:szCs w:val="20"/>
        </w:rPr>
        <w:t xml:space="preserve"> a potřebu koordinace výstupu poskytování Služeb se zpracovatelem technické části auditu projektu digitalizace stavebního řízení.</w:t>
      </w:r>
      <w:r w:rsidRPr="009D6A5F">
        <w:rPr>
          <w:rFonts w:ascii="Arial" w:hAnsi="Arial" w:cs="Arial"/>
          <w:sz w:val="20"/>
          <w:szCs w:val="20"/>
        </w:rPr>
        <w:t>“</w:t>
      </w:r>
      <w:bookmarkEnd w:id="0"/>
    </w:p>
    <w:p w14:paraId="6F70426E" w14:textId="77777777" w:rsidR="00231294" w:rsidRPr="009255B5" w:rsidRDefault="00231294" w:rsidP="009255B5">
      <w:pPr>
        <w:pStyle w:val="Odstavecseseznamem"/>
        <w:numPr>
          <w:ilvl w:val="0"/>
          <w:numId w:val="3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Smluvní strany potvrzují, že ostatní ustanovení Dílčí smlouvy zůstávají tímto Dodatkem nedotčena. </w:t>
      </w:r>
    </w:p>
    <w:p w14:paraId="34A09800" w14:textId="0AF25621" w:rsidR="00A766FD" w:rsidRPr="009255B5" w:rsidRDefault="00A766FD" w:rsidP="009255B5">
      <w:pPr>
        <w:spacing w:before="360" w:after="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t>3. ZÁVĚREČNÁ UJEDNÁNÍ</w:t>
      </w:r>
    </w:p>
    <w:p w14:paraId="0FF4034E" w14:textId="1406A7DD" w:rsidR="00A766FD" w:rsidRPr="009255B5" w:rsidRDefault="00A766FD" w:rsidP="009255B5">
      <w:pPr>
        <w:pStyle w:val="Odstavecseseznamem"/>
        <w:numPr>
          <w:ilvl w:val="0"/>
          <w:numId w:val="4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Dodatek nabývá platnosti dnem jeho podpisu oběma Smluvními stranami a účinnosti dnem jeho uveřejnění dle zákona č. 340/2015 Sb., o zvláštních podmínkách účinnosti některých smluv, uveřejňování těchto smluv a o registru smluv (zákon o registru smluv), ve znění pozdějších předpisů.</w:t>
      </w:r>
      <w:r w:rsidR="009255B5" w:rsidRPr="009255B5">
        <w:rPr>
          <w:rFonts w:ascii="Arial" w:hAnsi="Arial" w:cs="Arial"/>
          <w:sz w:val="20"/>
          <w:szCs w:val="20"/>
        </w:rPr>
        <w:t xml:space="preserve"> </w:t>
      </w:r>
      <w:r w:rsidR="009255B5" w:rsidRPr="00364071">
        <w:rPr>
          <w:rFonts w:ascii="Arial" w:hAnsi="Arial" w:cs="Arial"/>
          <w:sz w:val="20"/>
          <w:szCs w:val="20"/>
        </w:rPr>
        <w:t xml:space="preserve">Na </w:t>
      </w:r>
      <w:r w:rsidR="009255B5">
        <w:rPr>
          <w:rFonts w:ascii="Arial" w:hAnsi="Arial" w:cs="Arial"/>
          <w:sz w:val="20"/>
          <w:szCs w:val="20"/>
        </w:rPr>
        <w:t>Služby</w:t>
      </w:r>
      <w:r w:rsidR="009255B5" w:rsidRPr="00364071">
        <w:rPr>
          <w:rFonts w:ascii="Arial" w:hAnsi="Arial" w:cs="Arial"/>
          <w:sz w:val="20"/>
          <w:szCs w:val="20"/>
        </w:rPr>
        <w:t>, které byl</w:t>
      </w:r>
      <w:r w:rsidR="009255B5">
        <w:rPr>
          <w:rFonts w:ascii="Arial" w:hAnsi="Arial" w:cs="Arial"/>
          <w:sz w:val="20"/>
          <w:szCs w:val="20"/>
        </w:rPr>
        <w:t>y</w:t>
      </w:r>
      <w:r w:rsidR="009255B5" w:rsidRPr="00364071">
        <w:rPr>
          <w:rFonts w:ascii="Arial" w:hAnsi="Arial" w:cs="Arial"/>
          <w:sz w:val="20"/>
          <w:szCs w:val="20"/>
        </w:rPr>
        <w:t xml:space="preserve"> případně poskytnut</w:t>
      </w:r>
      <w:r w:rsidR="009255B5">
        <w:rPr>
          <w:rFonts w:ascii="Arial" w:hAnsi="Arial" w:cs="Arial"/>
          <w:sz w:val="20"/>
          <w:szCs w:val="20"/>
        </w:rPr>
        <w:t>y</w:t>
      </w:r>
      <w:r w:rsidR="009255B5" w:rsidRPr="00364071">
        <w:rPr>
          <w:rFonts w:ascii="Arial" w:hAnsi="Arial" w:cs="Arial"/>
          <w:sz w:val="20"/>
          <w:szCs w:val="20"/>
        </w:rPr>
        <w:t xml:space="preserve"> a proveden</w:t>
      </w:r>
      <w:r w:rsidR="009255B5">
        <w:rPr>
          <w:rFonts w:ascii="Arial" w:hAnsi="Arial" w:cs="Arial"/>
          <w:sz w:val="20"/>
          <w:szCs w:val="20"/>
        </w:rPr>
        <w:t>y</w:t>
      </w:r>
      <w:r w:rsidR="009255B5" w:rsidRPr="00364071">
        <w:rPr>
          <w:rFonts w:ascii="Arial" w:hAnsi="Arial" w:cs="Arial"/>
          <w:sz w:val="20"/>
          <w:szCs w:val="20"/>
        </w:rPr>
        <w:t xml:space="preserve"> na základě </w:t>
      </w:r>
      <w:r w:rsidR="009255B5">
        <w:rPr>
          <w:rFonts w:ascii="Arial" w:hAnsi="Arial" w:cs="Arial"/>
          <w:sz w:val="20"/>
          <w:szCs w:val="20"/>
        </w:rPr>
        <w:t>Dílčí s</w:t>
      </w:r>
      <w:r w:rsidR="009255B5" w:rsidRPr="00364071">
        <w:rPr>
          <w:rFonts w:ascii="Arial" w:hAnsi="Arial" w:cs="Arial"/>
          <w:sz w:val="20"/>
          <w:szCs w:val="20"/>
        </w:rPr>
        <w:t xml:space="preserve">mlouvy před nabytím účinnosti tohoto Dodatku, se hledí tak, jako by bylo poskytnuto na základě a dle podmínek </w:t>
      </w:r>
      <w:r w:rsidR="009255B5">
        <w:rPr>
          <w:rFonts w:ascii="Arial" w:hAnsi="Arial" w:cs="Arial"/>
          <w:sz w:val="20"/>
          <w:szCs w:val="20"/>
        </w:rPr>
        <w:t>Dílčí s</w:t>
      </w:r>
      <w:r w:rsidR="009255B5" w:rsidRPr="00364071">
        <w:rPr>
          <w:rFonts w:ascii="Arial" w:hAnsi="Arial" w:cs="Arial"/>
          <w:sz w:val="20"/>
          <w:szCs w:val="20"/>
        </w:rPr>
        <w:t>mlouvy ve znění tohoto Dodatku</w:t>
      </w:r>
      <w:r w:rsidR="009255B5">
        <w:rPr>
          <w:rFonts w:ascii="Arial" w:hAnsi="Arial" w:cs="Arial"/>
          <w:sz w:val="20"/>
          <w:szCs w:val="20"/>
        </w:rPr>
        <w:t>.</w:t>
      </w:r>
    </w:p>
    <w:p w14:paraId="1F2F8FDE" w14:textId="69062654" w:rsidR="00A766FD" w:rsidRPr="009255B5" w:rsidRDefault="00A766FD" w:rsidP="009255B5">
      <w:pPr>
        <w:pStyle w:val="Odstavecseseznamem"/>
        <w:numPr>
          <w:ilvl w:val="0"/>
          <w:numId w:val="4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Dodatek je uzavřen elektronicky, tj. prostřednictvím uznávaného elektronického podpisu ve</w:t>
      </w:r>
      <w:r w:rsidR="009255B5">
        <w:rPr>
          <w:rFonts w:ascii="Arial" w:hAnsi="Arial" w:cs="Arial"/>
          <w:sz w:val="20"/>
          <w:szCs w:val="20"/>
        </w:rPr>
        <w:t> </w:t>
      </w:r>
      <w:r w:rsidRPr="009255B5">
        <w:rPr>
          <w:rFonts w:ascii="Arial" w:hAnsi="Arial" w:cs="Arial"/>
          <w:sz w:val="20"/>
          <w:szCs w:val="20"/>
        </w:rPr>
        <w:t xml:space="preserve">smyslu zákona č. 297/2016 Sb., o službách vytvářejících důvěru pro elektronické transakce, ve znění pozdějších předpisů, opatřeného časovým razítkem. </w:t>
      </w:r>
    </w:p>
    <w:p w14:paraId="7EAF0AE4" w14:textId="77777777" w:rsidR="00A766FD" w:rsidRPr="009255B5" w:rsidRDefault="00A766FD" w:rsidP="009255B5">
      <w:pPr>
        <w:pStyle w:val="Default"/>
        <w:spacing w:before="120" w:line="280" w:lineRule="atLeast"/>
        <w:ind w:left="360"/>
        <w:rPr>
          <w:sz w:val="20"/>
          <w:szCs w:val="20"/>
        </w:rPr>
      </w:pPr>
    </w:p>
    <w:p w14:paraId="5CEF1067" w14:textId="22412ACB" w:rsidR="00A97DBF" w:rsidRPr="009255B5" w:rsidRDefault="00A766FD" w:rsidP="00126284">
      <w:pPr>
        <w:pStyle w:val="Odstavecseseznamem"/>
        <w:spacing w:after="0" w:line="280" w:lineRule="atLeast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t>Smluvní strany prohlašují, že si Dodatek přečetly, že s jejím obsahem souhlasí a na důkaz toho k ní připojují svoje podpisy.</w:t>
      </w:r>
    </w:p>
    <w:p w14:paraId="1E763DE8" w14:textId="77777777" w:rsidR="00A766FD" w:rsidRPr="009255B5" w:rsidRDefault="00A766FD" w:rsidP="009255B5">
      <w:pPr>
        <w:pStyle w:val="Odstavecseseznamem"/>
        <w:spacing w:line="280" w:lineRule="atLeast"/>
        <w:ind w:left="3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4355"/>
      </w:tblGrid>
      <w:tr w:rsidR="00126284" w:rsidRPr="009D6A5F" w14:paraId="5ABAE09D" w14:textId="77777777" w:rsidTr="00126284">
        <w:trPr>
          <w:trHeight w:val="340"/>
        </w:trPr>
        <w:tc>
          <w:tcPr>
            <w:tcW w:w="4531" w:type="dxa"/>
          </w:tcPr>
          <w:p w14:paraId="5D1683B5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Objednate</w:t>
            </w:r>
            <w:r>
              <w:rPr>
                <w:b/>
                <w:bCs/>
                <w:color w:val="auto"/>
                <w:kern w:val="2"/>
                <w:sz w:val="20"/>
                <w:szCs w:val="20"/>
              </w:rPr>
              <w:t>l</w:t>
            </w:r>
          </w:p>
        </w:tc>
        <w:tc>
          <w:tcPr>
            <w:tcW w:w="4531" w:type="dxa"/>
          </w:tcPr>
          <w:p w14:paraId="43C79563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Poskytovatel</w:t>
            </w:r>
          </w:p>
        </w:tc>
      </w:tr>
      <w:tr w:rsidR="00126284" w:rsidRPr="009D6A5F" w14:paraId="73F3B0F9" w14:textId="77777777" w:rsidTr="002131FA">
        <w:tc>
          <w:tcPr>
            <w:tcW w:w="4531" w:type="dxa"/>
          </w:tcPr>
          <w:p w14:paraId="3265DB8C" w14:textId="00441896" w:rsidR="00126284" w:rsidRPr="00126284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V Praze dne elektronického podpisu</w:t>
            </w:r>
          </w:p>
        </w:tc>
        <w:tc>
          <w:tcPr>
            <w:tcW w:w="4531" w:type="dxa"/>
          </w:tcPr>
          <w:p w14:paraId="242D2BBD" w14:textId="1CABA776" w:rsidR="00126284" w:rsidRPr="00126284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V Praze dne elektronického podpis</w:t>
            </w:r>
            <w:r>
              <w:rPr>
                <w:color w:val="auto"/>
                <w:kern w:val="2"/>
                <w:sz w:val="20"/>
                <w:szCs w:val="20"/>
              </w:rPr>
              <w:t>u</w:t>
            </w:r>
          </w:p>
        </w:tc>
      </w:tr>
      <w:tr w:rsidR="00126284" w:rsidRPr="009D6A5F" w14:paraId="0D0F4035" w14:textId="77777777" w:rsidTr="00126284">
        <w:trPr>
          <w:trHeight w:val="1020"/>
        </w:trPr>
        <w:tc>
          <w:tcPr>
            <w:tcW w:w="4531" w:type="dxa"/>
            <w:vAlign w:val="bottom"/>
          </w:tcPr>
          <w:p w14:paraId="66D92CF3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349E6715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3BE54D52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4531" w:type="dxa"/>
            <w:vAlign w:val="bottom"/>
          </w:tcPr>
          <w:p w14:paraId="66D42192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7318D59F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1AC83112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............................................................</w:t>
            </w:r>
          </w:p>
        </w:tc>
      </w:tr>
      <w:tr w:rsidR="00126284" w:rsidRPr="009D6A5F" w14:paraId="78177E5D" w14:textId="77777777" w:rsidTr="002131FA">
        <w:tc>
          <w:tcPr>
            <w:tcW w:w="4531" w:type="dxa"/>
          </w:tcPr>
          <w:p w14:paraId="1D1EDB5E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Česká republika – Ministerstvo práce a sociálních věcí</w:t>
            </w:r>
          </w:p>
        </w:tc>
        <w:tc>
          <w:tcPr>
            <w:tcW w:w="4531" w:type="dxa"/>
          </w:tcPr>
          <w:p w14:paraId="43D25BC5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PORTOS, advokátní kancelář s.r.o.</w:t>
            </w:r>
          </w:p>
        </w:tc>
      </w:tr>
      <w:tr w:rsidR="00126284" w:rsidRPr="009D6A5F" w14:paraId="7333868F" w14:textId="77777777" w:rsidTr="002131FA">
        <w:tc>
          <w:tcPr>
            <w:tcW w:w="4531" w:type="dxa"/>
          </w:tcPr>
          <w:p w14:paraId="14EB1F52" w14:textId="72490198" w:rsidR="00126284" w:rsidRPr="009D6A5F" w:rsidRDefault="00126284" w:rsidP="002131FA">
            <w:pPr>
              <w:pStyle w:val="Odstavecseseznamem"/>
              <w:spacing w:line="280" w:lineRule="atLea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BFAE517" w14:textId="75CF09AB" w:rsidR="00126284" w:rsidRPr="009D6A5F" w:rsidRDefault="00126284" w:rsidP="002131FA">
            <w:pPr>
              <w:pStyle w:val="Odstavecseseznamem"/>
              <w:spacing w:line="280" w:lineRule="atLea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284" w:rsidRPr="009D6A5F" w14:paraId="7479C6CA" w14:textId="77777777" w:rsidTr="002131FA">
        <w:trPr>
          <w:trHeight w:val="394"/>
        </w:trPr>
        <w:tc>
          <w:tcPr>
            <w:tcW w:w="4531" w:type="dxa"/>
          </w:tcPr>
          <w:p w14:paraId="1ABE08AC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5F778B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126284" w:rsidRPr="009D6A5F" w14:paraId="44526CC0" w14:textId="77777777" w:rsidTr="00126284">
        <w:trPr>
          <w:trHeight w:val="340"/>
        </w:trPr>
        <w:tc>
          <w:tcPr>
            <w:tcW w:w="4531" w:type="dxa"/>
          </w:tcPr>
          <w:p w14:paraId="7ECC3588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B2E8FE0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Poskytovatel</w:t>
            </w:r>
          </w:p>
        </w:tc>
      </w:tr>
      <w:tr w:rsidR="00126284" w:rsidRPr="009D6A5F" w14:paraId="1F0AE064" w14:textId="77777777" w:rsidTr="002131FA">
        <w:tc>
          <w:tcPr>
            <w:tcW w:w="4531" w:type="dxa"/>
          </w:tcPr>
          <w:p w14:paraId="2922DCA4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ED43BE7" w14:textId="75A8845A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V Praze dne elektronického podpisu</w:t>
            </w:r>
          </w:p>
        </w:tc>
      </w:tr>
      <w:tr w:rsidR="00126284" w:rsidRPr="009D6A5F" w14:paraId="2BD1D78F" w14:textId="77777777" w:rsidTr="00126284">
        <w:trPr>
          <w:trHeight w:val="1020"/>
        </w:trPr>
        <w:tc>
          <w:tcPr>
            <w:tcW w:w="4531" w:type="dxa"/>
          </w:tcPr>
          <w:p w14:paraId="7F4F1D23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  <w:vAlign w:val="bottom"/>
          </w:tcPr>
          <w:p w14:paraId="273AAC28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10EB3EB8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............................................................</w:t>
            </w:r>
          </w:p>
        </w:tc>
      </w:tr>
      <w:tr w:rsidR="00126284" w:rsidRPr="009D6A5F" w14:paraId="4733479E" w14:textId="77777777" w:rsidTr="002131FA">
        <w:tc>
          <w:tcPr>
            <w:tcW w:w="4531" w:type="dxa"/>
          </w:tcPr>
          <w:p w14:paraId="2C476410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9D68EDB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 xml:space="preserve">MT </w:t>
            </w:r>
            <w:proofErr w:type="spellStart"/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Legal</w:t>
            </w:r>
            <w:proofErr w:type="spellEnd"/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 xml:space="preserve"> s.r.o., advokátní kancelář </w:t>
            </w:r>
          </w:p>
        </w:tc>
      </w:tr>
      <w:tr w:rsidR="00126284" w:rsidRPr="009D6A5F" w14:paraId="76629098" w14:textId="77777777" w:rsidTr="002131FA">
        <w:tc>
          <w:tcPr>
            <w:tcW w:w="4531" w:type="dxa"/>
          </w:tcPr>
          <w:p w14:paraId="154F4CFF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615336D" w14:textId="22B2E33A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</w:tr>
    </w:tbl>
    <w:p w14:paraId="40DCB98B" w14:textId="77777777" w:rsidR="00A766FD" w:rsidRPr="00126284" w:rsidRDefault="00A766FD" w:rsidP="0012628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A766FD" w:rsidRPr="00126284" w:rsidSect="00126284"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ED68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301"/>
    <w:multiLevelType w:val="hybridMultilevel"/>
    <w:tmpl w:val="C0729052"/>
    <w:lvl w:ilvl="0" w:tplc="65DAE65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B61"/>
    <w:multiLevelType w:val="hybridMultilevel"/>
    <w:tmpl w:val="F0F0F1EC"/>
    <w:lvl w:ilvl="0" w:tplc="A6441BB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1327"/>
    <w:multiLevelType w:val="hybridMultilevel"/>
    <w:tmpl w:val="699881D4"/>
    <w:lvl w:ilvl="0" w:tplc="7DDE1B4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25187">
    <w:abstractNumId w:val="3"/>
  </w:num>
  <w:num w:numId="2" w16cid:durableId="1223326837">
    <w:abstractNumId w:val="0"/>
  </w:num>
  <w:num w:numId="3" w16cid:durableId="170024447">
    <w:abstractNumId w:val="2"/>
  </w:num>
  <w:num w:numId="4" w16cid:durableId="203614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09"/>
    <w:rsid w:val="0000087C"/>
    <w:rsid w:val="00037686"/>
    <w:rsid w:val="000B21EE"/>
    <w:rsid w:val="0011511E"/>
    <w:rsid w:val="00126284"/>
    <w:rsid w:val="0018762E"/>
    <w:rsid w:val="00231294"/>
    <w:rsid w:val="002F247B"/>
    <w:rsid w:val="00362A8E"/>
    <w:rsid w:val="003B04B7"/>
    <w:rsid w:val="003F3023"/>
    <w:rsid w:val="00436183"/>
    <w:rsid w:val="00444923"/>
    <w:rsid w:val="004B5889"/>
    <w:rsid w:val="004D7DE9"/>
    <w:rsid w:val="00515285"/>
    <w:rsid w:val="00541209"/>
    <w:rsid w:val="005B4D84"/>
    <w:rsid w:val="005D4588"/>
    <w:rsid w:val="00601E0F"/>
    <w:rsid w:val="00665179"/>
    <w:rsid w:val="00694C3F"/>
    <w:rsid w:val="00741701"/>
    <w:rsid w:val="007C4DEE"/>
    <w:rsid w:val="007E10A6"/>
    <w:rsid w:val="00851591"/>
    <w:rsid w:val="009255B5"/>
    <w:rsid w:val="00A2516D"/>
    <w:rsid w:val="00A2784A"/>
    <w:rsid w:val="00A766FD"/>
    <w:rsid w:val="00A9488D"/>
    <w:rsid w:val="00A97DBF"/>
    <w:rsid w:val="00B00883"/>
    <w:rsid w:val="00B41FE9"/>
    <w:rsid w:val="00B5240B"/>
    <w:rsid w:val="00B55AA0"/>
    <w:rsid w:val="00B758FC"/>
    <w:rsid w:val="00C20997"/>
    <w:rsid w:val="00C452BD"/>
    <w:rsid w:val="00C72B29"/>
    <w:rsid w:val="00C93717"/>
    <w:rsid w:val="00D15918"/>
    <w:rsid w:val="00D52D38"/>
    <w:rsid w:val="00D93269"/>
    <w:rsid w:val="00DE1861"/>
    <w:rsid w:val="00E02A09"/>
    <w:rsid w:val="00E121C6"/>
    <w:rsid w:val="00E47F57"/>
    <w:rsid w:val="00E67303"/>
    <w:rsid w:val="00EB2D70"/>
    <w:rsid w:val="00F04B24"/>
    <w:rsid w:val="00F279DE"/>
    <w:rsid w:val="00F459E7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AAB7"/>
  <w15:chartTrackingRefBased/>
  <w15:docId w15:val="{1E713D50-7A14-4728-AD87-F46019A3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A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A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A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A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A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A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A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A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6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Mkatabulky">
    <w:name w:val="Table Grid"/>
    <w:basedOn w:val="Normlntabulka"/>
    <w:uiPriority w:val="39"/>
    <w:rsid w:val="005D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E10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376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76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76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6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68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255B5"/>
    <w:pPr>
      <w:spacing w:after="120" w:line="280" w:lineRule="exact"/>
    </w:pPr>
    <w:rPr>
      <w:rFonts w:ascii="Garamond" w:eastAsia="Times New Roman" w:hAnsi="Garamond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55B5"/>
    <w:rPr>
      <w:rFonts w:ascii="Garamond" w:eastAsia="Times New Roman" w:hAnsi="Garamond" w:cs="Times New Roman"/>
      <w:kern w:val="0"/>
      <w:lang w:eastAsia="cs-CZ"/>
      <w14:ligatures w14:val="none"/>
    </w:rPr>
  </w:style>
  <w:style w:type="character" w:customStyle="1" w:styleId="platne1">
    <w:name w:val="platne1"/>
    <w:basedOn w:val="Standardnpsmoodstavce"/>
    <w:uiPriority w:val="99"/>
    <w:rsid w:val="009255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E43B-860D-4EA7-880A-765480FC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1069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Gergelová Vendula</cp:lastModifiedBy>
  <cp:revision>11</cp:revision>
  <cp:lastPrinted>2025-04-03T06:56:00Z</cp:lastPrinted>
  <dcterms:created xsi:type="dcterms:W3CDTF">2025-03-20T22:50:00Z</dcterms:created>
  <dcterms:modified xsi:type="dcterms:W3CDTF">2025-04-07T08:02:00Z</dcterms:modified>
</cp:coreProperties>
</file>