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22D" w:rsidRPr="00B1434B" w:rsidRDefault="00680AE0" w:rsidP="0088222D">
      <w:pPr>
        <w:tabs>
          <w:tab w:val="left" w:pos="2552"/>
        </w:tabs>
        <w:jc w:val="center"/>
        <w:rPr>
          <w:rFonts w:asciiTheme="minorHAnsi" w:hAnsiTheme="minorHAnsi"/>
          <w:b/>
          <w:snapToGrid w:val="0"/>
          <w:sz w:val="28"/>
          <w:szCs w:val="24"/>
        </w:rPr>
      </w:pPr>
      <w:bookmarkStart w:id="0" w:name="_GoBack"/>
      <w:bookmarkEnd w:id="0"/>
      <w:r w:rsidRPr="00B1434B">
        <w:rPr>
          <w:rFonts w:asciiTheme="minorHAnsi" w:hAnsiTheme="minorHAnsi"/>
          <w:b/>
          <w:snapToGrid w:val="0"/>
          <w:sz w:val="28"/>
          <w:szCs w:val="24"/>
        </w:rPr>
        <w:t>Dodatek č. 1 ke K</w:t>
      </w:r>
      <w:r w:rsidR="00D15522" w:rsidRPr="00B1434B">
        <w:rPr>
          <w:rFonts w:asciiTheme="minorHAnsi" w:hAnsiTheme="minorHAnsi"/>
          <w:b/>
          <w:snapToGrid w:val="0"/>
          <w:sz w:val="28"/>
          <w:szCs w:val="24"/>
        </w:rPr>
        <w:t>upní smlouvě uzavřené dne 21.3.2017</w:t>
      </w:r>
    </w:p>
    <w:p w:rsidR="00B53EF1" w:rsidRPr="00B1434B" w:rsidRDefault="00B53EF1" w:rsidP="0088222D">
      <w:pPr>
        <w:tabs>
          <w:tab w:val="left" w:pos="2552"/>
        </w:tabs>
        <w:jc w:val="center"/>
        <w:rPr>
          <w:rFonts w:asciiTheme="minorHAnsi" w:hAnsiTheme="minorHAnsi"/>
          <w:b/>
          <w:snapToGrid w:val="0"/>
          <w:szCs w:val="24"/>
        </w:rPr>
      </w:pPr>
      <w:r w:rsidRPr="00B1434B">
        <w:rPr>
          <w:rFonts w:asciiTheme="minorHAnsi" w:hAnsiTheme="minorHAnsi"/>
          <w:snapToGrid w:val="0"/>
          <w:szCs w:val="24"/>
        </w:rPr>
        <w:t>(dále jen „</w:t>
      </w:r>
      <w:r w:rsidRPr="00B1434B">
        <w:rPr>
          <w:rFonts w:asciiTheme="minorHAnsi" w:hAnsiTheme="minorHAnsi"/>
          <w:b/>
          <w:snapToGrid w:val="0"/>
          <w:szCs w:val="24"/>
        </w:rPr>
        <w:t>dodatek</w:t>
      </w:r>
      <w:r w:rsidRPr="00B1434B">
        <w:rPr>
          <w:rFonts w:asciiTheme="minorHAnsi" w:hAnsiTheme="minorHAnsi"/>
          <w:snapToGrid w:val="0"/>
          <w:szCs w:val="24"/>
        </w:rPr>
        <w:t>“)</w:t>
      </w:r>
    </w:p>
    <w:p w:rsidR="0088222D" w:rsidRPr="00B1434B" w:rsidRDefault="0088222D" w:rsidP="0088222D">
      <w:pPr>
        <w:tabs>
          <w:tab w:val="left" w:pos="2552"/>
        </w:tabs>
        <w:jc w:val="center"/>
        <w:rPr>
          <w:rFonts w:asciiTheme="minorHAnsi" w:hAnsiTheme="minorHAnsi"/>
          <w:b/>
          <w:snapToGrid w:val="0"/>
          <w:szCs w:val="24"/>
        </w:rPr>
      </w:pPr>
    </w:p>
    <w:p w:rsidR="0088222D" w:rsidRPr="00B1434B" w:rsidRDefault="00B53EF1" w:rsidP="00680AE0">
      <w:pPr>
        <w:tabs>
          <w:tab w:val="left" w:pos="2552"/>
        </w:tabs>
        <w:ind w:left="284"/>
        <w:rPr>
          <w:rFonts w:asciiTheme="minorHAnsi" w:hAnsiTheme="minorHAnsi"/>
          <w:b/>
          <w:snapToGrid w:val="0"/>
          <w:szCs w:val="24"/>
        </w:rPr>
      </w:pPr>
      <w:r w:rsidRPr="00B1434B">
        <w:rPr>
          <w:rFonts w:asciiTheme="minorHAnsi" w:hAnsiTheme="minorHAnsi"/>
          <w:b/>
          <w:snapToGrid w:val="0"/>
          <w:szCs w:val="24"/>
        </w:rPr>
        <w:t>Smluvní strany</w:t>
      </w:r>
      <w:r w:rsidR="00D15522" w:rsidRPr="00B1434B">
        <w:rPr>
          <w:rFonts w:asciiTheme="minorHAnsi" w:hAnsiTheme="minorHAnsi"/>
          <w:b/>
          <w:snapToGrid w:val="0"/>
          <w:szCs w:val="24"/>
        </w:rPr>
        <w:t>:</w:t>
      </w:r>
    </w:p>
    <w:p w:rsidR="0088222D" w:rsidRPr="00B1434B" w:rsidRDefault="0088222D" w:rsidP="00680AE0">
      <w:pPr>
        <w:tabs>
          <w:tab w:val="left" w:pos="2552"/>
        </w:tabs>
        <w:ind w:left="284"/>
        <w:jc w:val="center"/>
        <w:rPr>
          <w:rFonts w:asciiTheme="minorHAnsi" w:hAnsiTheme="minorHAnsi"/>
          <w:snapToGrid w:val="0"/>
          <w:szCs w:val="24"/>
        </w:rPr>
      </w:pPr>
    </w:p>
    <w:p w:rsidR="0088222D" w:rsidRPr="00B1434B" w:rsidRDefault="0088222D" w:rsidP="00680AE0">
      <w:pPr>
        <w:tabs>
          <w:tab w:val="left" w:pos="2552"/>
        </w:tabs>
        <w:ind w:left="284"/>
        <w:rPr>
          <w:rFonts w:asciiTheme="minorHAnsi" w:hAnsiTheme="minorHAnsi"/>
          <w:b/>
          <w:szCs w:val="24"/>
        </w:rPr>
      </w:pPr>
      <w:r w:rsidRPr="00B1434B">
        <w:rPr>
          <w:rFonts w:asciiTheme="minorHAnsi" w:hAnsiTheme="minorHAnsi"/>
          <w:szCs w:val="24"/>
        </w:rPr>
        <w:t>Obchodní firma:</w:t>
      </w:r>
      <w:r w:rsidRPr="00B1434B">
        <w:rPr>
          <w:rFonts w:asciiTheme="minorHAnsi" w:hAnsiTheme="minorHAnsi"/>
          <w:szCs w:val="24"/>
        </w:rPr>
        <w:tab/>
      </w:r>
      <w:r w:rsidRPr="00B1434B">
        <w:rPr>
          <w:rFonts w:asciiTheme="minorHAnsi" w:hAnsiTheme="minorHAnsi"/>
          <w:szCs w:val="24"/>
        </w:rPr>
        <w:tab/>
      </w:r>
      <w:r w:rsidRPr="00B1434B">
        <w:rPr>
          <w:rFonts w:asciiTheme="minorHAnsi" w:hAnsiTheme="minorHAnsi"/>
          <w:b/>
          <w:szCs w:val="24"/>
        </w:rPr>
        <w:t>GE Medical Systems Česká republika, s.r.o.</w:t>
      </w:r>
    </w:p>
    <w:p w:rsidR="0088222D" w:rsidRPr="00B1434B" w:rsidRDefault="0088222D" w:rsidP="00680AE0">
      <w:pPr>
        <w:tabs>
          <w:tab w:val="left" w:pos="2552"/>
        </w:tabs>
        <w:ind w:left="284"/>
        <w:rPr>
          <w:rFonts w:asciiTheme="minorHAnsi" w:hAnsiTheme="minorHAnsi"/>
          <w:szCs w:val="24"/>
        </w:rPr>
      </w:pPr>
      <w:r w:rsidRPr="00B1434B">
        <w:rPr>
          <w:rFonts w:asciiTheme="minorHAnsi" w:hAnsiTheme="minorHAnsi"/>
          <w:szCs w:val="24"/>
        </w:rPr>
        <w:t>IČO:</w:t>
      </w:r>
      <w:r w:rsidRPr="00B1434B">
        <w:rPr>
          <w:rFonts w:asciiTheme="minorHAnsi" w:hAnsiTheme="minorHAnsi"/>
          <w:szCs w:val="24"/>
        </w:rPr>
        <w:tab/>
      </w:r>
      <w:r w:rsidRPr="00B1434B">
        <w:rPr>
          <w:rFonts w:asciiTheme="minorHAnsi" w:hAnsiTheme="minorHAnsi"/>
          <w:szCs w:val="24"/>
        </w:rPr>
        <w:tab/>
        <w:t>63991306</w:t>
      </w:r>
    </w:p>
    <w:p w:rsidR="0088222D" w:rsidRPr="00B1434B" w:rsidRDefault="0088222D" w:rsidP="00680AE0">
      <w:pPr>
        <w:tabs>
          <w:tab w:val="left" w:pos="2552"/>
        </w:tabs>
        <w:ind w:left="284"/>
        <w:rPr>
          <w:rFonts w:asciiTheme="minorHAnsi" w:hAnsiTheme="minorHAnsi"/>
          <w:szCs w:val="24"/>
        </w:rPr>
      </w:pPr>
      <w:r w:rsidRPr="00B1434B">
        <w:rPr>
          <w:rFonts w:asciiTheme="minorHAnsi" w:hAnsiTheme="minorHAnsi"/>
          <w:szCs w:val="24"/>
        </w:rPr>
        <w:t>Sídlem:</w:t>
      </w:r>
      <w:r w:rsidRPr="00B1434B">
        <w:rPr>
          <w:rFonts w:asciiTheme="minorHAnsi" w:hAnsiTheme="minorHAnsi"/>
          <w:szCs w:val="24"/>
        </w:rPr>
        <w:tab/>
      </w:r>
      <w:r w:rsidRPr="00B1434B">
        <w:rPr>
          <w:rFonts w:asciiTheme="minorHAnsi" w:hAnsiTheme="minorHAnsi"/>
          <w:szCs w:val="24"/>
        </w:rPr>
        <w:tab/>
        <w:t>Bucharova 2641/14, 158 00 Praha 5</w:t>
      </w:r>
    </w:p>
    <w:p w:rsidR="0088222D" w:rsidRPr="00B1434B" w:rsidRDefault="0088222D" w:rsidP="00680AE0">
      <w:pPr>
        <w:tabs>
          <w:tab w:val="left" w:pos="2552"/>
        </w:tabs>
        <w:ind w:left="284"/>
        <w:rPr>
          <w:rFonts w:asciiTheme="minorHAnsi" w:hAnsiTheme="minorHAnsi"/>
          <w:szCs w:val="24"/>
        </w:rPr>
      </w:pPr>
      <w:r w:rsidRPr="00B1434B">
        <w:rPr>
          <w:rFonts w:asciiTheme="minorHAnsi" w:hAnsiTheme="minorHAnsi"/>
          <w:szCs w:val="24"/>
        </w:rPr>
        <w:t>Zastoupena:</w:t>
      </w:r>
      <w:r w:rsidRPr="00B1434B">
        <w:rPr>
          <w:rFonts w:asciiTheme="minorHAnsi" w:hAnsiTheme="minorHAnsi"/>
          <w:szCs w:val="24"/>
        </w:rPr>
        <w:tab/>
      </w:r>
      <w:r w:rsidRPr="00B1434B">
        <w:rPr>
          <w:rFonts w:asciiTheme="minorHAnsi" w:hAnsiTheme="minorHAnsi"/>
          <w:szCs w:val="24"/>
        </w:rPr>
        <w:tab/>
      </w:r>
      <w:r w:rsidR="00D15522" w:rsidRPr="00B1434B">
        <w:rPr>
          <w:rFonts w:asciiTheme="minorHAnsi" w:hAnsiTheme="minorHAnsi"/>
          <w:szCs w:val="24"/>
        </w:rPr>
        <w:t>Annou Pajuk-Kasprzak</w:t>
      </w:r>
      <w:r w:rsidRPr="00B1434B">
        <w:rPr>
          <w:rFonts w:asciiTheme="minorHAnsi" w:hAnsiTheme="minorHAnsi"/>
          <w:szCs w:val="24"/>
        </w:rPr>
        <w:t xml:space="preserve"> a Janem Novákem, jednateli</w:t>
      </w:r>
    </w:p>
    <w:p w:rsidR="0088222D" w:rsidRPr="00B1434B" w:rsidRDefault="0088222D" w:rsidP="00680AE0">
      <w:pPr>
        <w:tabs>
          <w:tab w:val="left" w:pos="2552"/>
        </w:tabs>
        <w:ind w:left="284"/>
        <w:rPr>
          <w:rFonts w:asciiTheme="minorHAnsi" w:hAnsiTheme="minorHAnsi"/>
          <w:szCs w:val="24"/>
        </w:rPr>
      </w:pPr>
      <w:r w:rsidRPr="00B1434B">
        <w:rPr>
          <w:rFonts w:asciiTheme="minorHAnsi" w:hAnsiTheme="minorHAnsi"/>
          <w:szCs w:val="24"/>
        </w:rPr>
        <w:t>Bankovní spojení:</w:t>
      </w:r>
      <w:r w:rsidRPr="00B1434B">
        <w:rPr>
          <w:rFonts w:asciiTheme="minorHAnsi" w:hAnsiTheme="minorHAnsi"/>
          <w:szCs w:val="24"/>
        </w:rPr>
        <w:tab/>
      </w:r>
      <w:r w:rsidRPr="00B1434B">
        <w:rPr>
          <w:rFonts w:asciiTheme="minorHAnsi" w:hAnsiTheme="minorHAnsi"/>
          <w:szCs w:val="24"/>
        </w:rPr>
        <w:tab/>
      </w:r>
      <w:r w:rsidR="00362CEF" w:rsidRPr="00362CEF">
        <w:rPr>
          <w:rFonts w:asciiTheme="minorHAnsi" w:hAnsiTheme="minorHAnsi"/>
          <w:szCs w:val="24"/>
          <w:highlight w:val="black"/>
        </w:rPr>
        <w:t>xxxxxx</w:t>
      </w:r>
    </w:p>
    <w:p w:rsidR="0088222D" w:rsidRPr="00B1434B" w:rsidRDefault="0088222D" w:rsidP="00680AE0">
      <w:pPr>
        <w:tabs>
          <w:tab w:val="left" w:pos="2552"/>
        </w:tabs>
        <w:ind w:left="284"/>
        <w:rPr>
          <w:rFonts w:asciiTheme="minorHAnsi" w:hAnsiTheme="minorHAnsi"/>
          <w:szCs w:val="24"/>
        </w:rPr>
      </w:pPr>
      <w:r w:rsidRPr="00B1434B">
        <w:rPr>
          <w:rFonts w:asciiTheme="minorHAnsi" w:hAnsiTheme="minorHAnsi"/>
          <w:szCs w:val="24"/>
        </w:rPr>
        <w:t>Číslo účtu:</w:t>
      </w:r>
      <w:r w:rsidRPr="00B1434B">
        <w:rPr>
          <w:rFonts w:asciiTheme="minorHAnsi" w:hAnsiTheme="minorHAnsi"/>
          <w:szCs w:val="24"/>
        </w:rPr>
        <w:tab/>
      </w:r>
      <w:r w:rsidRPr="00B1434B">
        <w:rPr>
          <w:rFonts w:asciiTheme="minorHAnsi" w:hAnsiTheme="minorHAnsi"/>
          <w:szCs w:val="24"/>
        </w:rPr>
        <w:tab/>
      </w:r>
      <w:r w:rsidR="00362CEF" w:rsidRPr="00362CEF">
        <w:rPr>
          <w:rFonts w:asciiTheme="minorHAnsi" w:hAnsiTheme="minorHAnsi"/>
          <w:szCs w:val="24"/>
          <w:highlight w:val="black"/>
        </w:rPr>
        <w:t>xxxxxx</w:t>
      </w:r>
    </w:p>
    <w:p w:rsidR="0088222D" w:rsidRPr="00B1434B" w:rsidRDefault="0088222D" w:rsidP="00680AE0">
      <w:pPr>
        <w:spacing w:before="120"/>
        <w:ind w:left="284"/>
        <w:rPr>
          <w:rFonts w:asciiTheme="minorHAnsi" w:hAnsiTheme="minorHAnsi"/>
          <w:snapToGrid w:val="0"/>
          <w:szCs w:val="24"/>
        </w:rPr>
      </w:pPr>
      <w:r w:rsidRPr="00B1434B">
        <w:rPr>
          <w:rFonts w:asciiTheme="minorHAnsi" w:hAnsiTheme="minorHAnsi"/>
          <w:snapToGrid w:val="0"/>
          <w:szCs w:val="24"/>
        </w:rPr>
        <w:t>dále jen jako „</w:t>
      </w:r>
      <w:r w:rsidRPr="00B1434B">
        <w:rPr>
          <w:rFonts w:asciiTheme="minorHAnsi" w:hAnsiTheme="minorHAnsi"/>
          <w:b/>
          <w:snapToGrid w:val="0"/>
          <w:szCs w:val="24"/>
        </w:rPr>
        <w:t>Prodávající</w:t>
      </w:r>
      <w:r w:rsidRPr="00B1434B">
        <w:rPr>
          <w:rFonts w:asciiTheme="minorHAnsi" w:hAnsiTheme="minorHAnsi"/>
          <w:snapToGrid w:val="0"/>
          <w:szCs w:val="24"/>
        </w:rPr>
        <w:t xml:space="preserve">“ nebo též </w:t>
      </w:r>
      <w:r w:rsidRPr="00B1434B">
        <w:rPr>
          <w:rFonts w:asciiTheme="minorHAnsi" w:hAnsiTheme="minorHAnsi"/>
          <w:b/>
          <w:snapToGrid w:val="0"/>
          <w:szCs w:val="24"/>
        </w:rPr>
        <w:t>„Dodavatel“</w:t>
      </w:r>
      <w:r w:rsidRPr="00B1434B">
        <w:rPr>
          <w:rFonts w:asciiTheme="minorHAnsi" w:hAnsiTheme="minorHAnsi"/>
          <w:snapToGrid w:val="0"/>
          <w:szCs w:val="24"/>
        </w:rPr>
        <w:t xml:space="preserve"> na straně jedné</w:t>
      </w:r>
    </w:p>
    <w:p w:rsidR="0088222D" w:rsidRPr="00B1434B" w:rsidRDefault="0088222D" w:rsidP="00680AE0">
      <w:pPr>
        <w:spacing w:before="60" w:after="60"/>
        <w:ind w:left="284"/>
        <w:rPr>
          <w:rFonts w:asciiTheme="minorHAnsi" w:hAnsiTheme="minorHAnsi"/>
          <w:snapToGrid w:val="0"/>
          <w:szCs w:val="24"/>
        </w:rPr>
      </w:pPr>
      <w:r w:rsidRPr="00B1434B">
        <w:rPr>
          <w:rFonts w:asciiTheme="minorHAnsi" w:hAnsiTheme="minorHAnsi"/>
          <w:snapToGrid w:val="0"/>
          <w:szCs w:val="24"/>
        </w:rPr>
        <w:t>a</w:t>
      </w:r>
      <w:r w:rsidRPr="00B1434B">
        <w:rPr>
          <w:rFonts w:asciiTheme="minorHAnsi" w:hAnsiTheme="minorHAnsi"/>
          <w:snapToGrid w:val="0"/>
          <w:szCs w:val="24"/>
        </w:rPr>
        <w:tab/>
      </w:r>
    </w:p>
    <w:p w:rsidR="0088222D" w:rsidRPr="00B1434B" w:rsidRDefault="0088222D" w:rsidP="00680AE0">
      <w:pPr>
        <w:tabs>
          <w:tab w:val="left" w:pos="2552"/>
        </w:tabs>
        <w:ind w:left="284"/>
        <w:rPr>
          <w:rFonts w:asciiTheme="minorHAnsi" w:hAnsiTheme="minorHAnsi"/>
          <w:szCs w:val="24"/>
        </w:rPr>
      </w:pPr>
      <w:r w:rsidRPr="00B1434B">
        <w:rPr>
          <w:rFonts w:asciiTheme="minorHAnsi" w:hAnsiTheme="minorHAnsi"/>
          <w:szCs w:val="24"/>
        </w:rPr>
        <w:t>Název:</w:t>
      </w:r>
      <w:r w:rsidRPr="00B1434B">
        <w:rPr>
          <w:rFonts w:asciiTheme="minorHAnsi" w:hAnsiTheme="minorHAnsi"/>
          <w:szCs w:val="24"/>
        </w:rPr>
        <w:tab/>
      </w:r>
      <w:r w:rsidRPr="00B1434B">
        <w:rPr>
          <w:rFonts w:asciiTheme="minorHAnsi" w:hAnsiTheme="minorHAnsi"/>
          <w:szCs w:val="24"/>
        </w:rPr>
        <w:tab/>
      </w:r>
      <w:r w:rsidRPr="00B1434B">
        <w:rPr>
          <w:rFonts w:asciiTheme="minorHAnsi" w:hAnsiTheme="minorHAnsi"/>
          <w:b/>
          <w:szCs w:val="24"/>
        </w:rPr>
        <w:t>Nemocnice Na Homolce</w:t>
      </w:r>
    </w:p>
    <w:p w:rsidR="0088222D" w:rsidRPr="00B1434B" w:rsidRDefault="0088222D" w:rsidP="00680AE0">
      <w:pPr>
        <w:tabs>
          <w:tab w:val="left" w:pos="2552"/>
        </w:tabs>
        <w:ind w:left="284"/>
        <w:rPr>
          <w:rFonts w:asciiTheme="minorHAnsi" w:hAnsiTheme="minorHAnsi"/>
          <w:szCs w:val="24"/>
        </w:rPr>
      </w:pPr>
      <w:r w:rsidRPr="00B1434B">
        <w:rPr>
          <w:rFonts w:asciiTheme="minorHAnsi" w:hAnsiTheme="minorHAnsi"/>
          <w:szCs w:val="24"/>
        </w:rPr>
        <w:t>IČO:</w:t>
      </w:r>
      <w:r w:rsidRPr="00B1434B">
        <w:rPr>
          <w:rFonts w:asciiTheme="minorHAnsi" w:hAnsiTheme="minorHAnsi"/>
          <w:szCs w:val="24"/>
        </w:rPr>
        <w:tab/>
      </w:r>
      <w:r w:rsidRPr="00B1434B">
        <w:rPr>
          <w:rFonts w:asciiTheme="minorHAnsi" w:hAnsiTheme="minorHAnsi"/>
          <w:szCs w:val="24"/>
        </w:rPr>
        <w:tab/>
        <w:t>00023884</w:t>
      </w:r>
    </w:p>
    <w:p w:rsidR="0088222D" w:rsidRPr="00B1434B" w:rsidRDefault="0088222D" w:rsidP="00680AE0">
      <w:pPr>
        <w:tabs>
          <w:tab w:val="left" w:pos="2552"/>
        </w:tabs>
        <w:ind w:left="284"/>
        <w:rPr>
          <w:rFonts w:asciiTheme="minorHAnsi" w:hAnsiTheme="minorHAnsi"/>
          <w:szCs w:val="24"/>
        </w:rPr>
      </w:pPr>
      <w:r w:rsidRPr="00B1434B">
        <w:rPr>
          <w:rFonts w:asciiTheme="minorHAnsi" w:hAnsiTheme="minorHAnsi"/>
          <w:szCs w:val="24"/>
        </w:rPr>
        <w:t>DIČ:</w:t>
      </w:r>
      <w:r w:rsidRPr="00B1434B">
        <w:rPr>
          <w:rFonts w:asciiTheme="minorHAnsi" w:hAnsiTheme="minorHAnsi"/>
          <w:szCs w:val="24"/>
        </w:rPr>
        <w:tab/>
      </w:r>
      <w:r w:rsidRPr="00B1434B">
        <w:rPr>
          <w:rFonts w:asciiTheme="minorHAnsi" w:hAnsiTheme="minorHAnsi"/>
          <w:szCs w:val="24"/>
        </w:rPr>
        <w:tab/>
        <w:t>CZ00023884</w:t>
      </w:r>
    </w:p>
    <w:p w:rsidR="0088222D" w:rsidRPr="00B1434B" w:rsidRDefault="0088222D" w:rsidP="00680AE0">
      <w:pPr>
        <w:tabs>
          <w:tab w:val="left" w:pos="2552"/>
        </w:tabs>
        <w:ind w:left="284"/>
        <w:rPr>
          <w:rFonts w:asciiTheme="minorHAnsi" w:hAnsiTheme="minorHAnsi"/>
          <w:szCs w:val="24"/>
        </w:rPr>
      </w:pPr>
      <w:r w:rsidRPr="00B1434B">
        <w:rPr>
          <w:rFonts w:asciiTheme="minorHAnsi" w:hAnsiTheme="minorHAnsi"/>
          <w:szCs w:val="24"/>
        </w:rPr>
        <w:t>Sídlem:</w:t>
      </w:r>
      <w:r w:rsidRPr="00B1434B">
        <w:rPr>
          <w:rFonts w:asciiTheme="minorHAnsi" w:hAnsiTheme="minorHAnsi"/>
          <w:szCs w:val="24"/>
        </w:rPr>
        <w:tab/>
      </w:r>
      <w:r w:rsidRPr="00B1434B">
        <w:rPr>
          <w:rFonts w:asciiTheme="minorHAnsi" w:hAnsiTheme="minorHAnsi"/>
          <w:szCs w:val="24"/>
        </w:rPr>
        <w:tab/>
        <w:t xml:space="preserve">Roentgenova 37/2, 150 30 Praha 5 </w:t>
      </w:r>
    </w:p>
    <w:p w:rsidR="0088222D" w:rsidRPr="00B1434B" w:rsidRDefault="0088222D" w:rsidP="00680AE0">
      <w:pPr>
        <w:tabs>
          <w:tab w:val="left" w:pos="2552"/>
        </w:tabs>
        <w:ind w:left="284"/>
        <w:rPr>
          <w:rFonts w:asciiTheme="minorHAnsi" w:hAnsiTheme="minorHAnsi"/>
          <w:szCs w:val="24"/>
        </w:rPr>
      </w:pPr>
      <w:r w:rsidRPr="00B1434B">
        <w:rPr>
          <w:rFonts w:asciiTheme="minorHAnsi" w:hAnsiTheme="minorHAnsi"/>
          <w:szCs w:val="24"/>
        </w:rPr>
        <w:t>Zastoupena:</w:t>
      </w:r>
      <w:r w:rsidRPr="00B1434B">
        <w:rPr>
          <w:rFonts w:asciiTheme="minorHAnsi" w:hAnsiTheme="minorHAnsi"/>
          <w:szCs w:val="24"/>
        </w:rPr>
        <w:tab/>
      </w:r>
      <w:r w:rsidRPr="00B1434B">
        <w:rPr>
          <w:rFonts w:asciiTheme="minorHAnsi" w:hAnsiTheme="minorHAnsi"/>
          <w:szCs w:val="24"/>
        </w:rPr>
        <w:tab/>
        <w:t>Dr. Ing. Ivanem Olivou, ředitelem nemocnice</w:t>
      </w:r>
    </w:p>
    <w:p w:rsidR="0088222D" w:rsidRPr="00B1434B" w:rsidRDefault="0088222D" w:rsidP="00680AE0">
      <w:pPr>
        <w:tabs>
          <w:tab w:val="left" w:pos="2552"/>
        </w:tabs>
        <w:ind w:left="284"/>
        <w:rPr>
          <w:rFonts w:asciiTheme="minorHAnsi" w:hAnsiTheme="minorHAnsi"/>
          <w:szCs w:val="24"/>
        </w:rPr>
      </w:pPr>
      <w:r w:rsidRPr="00B1434B">
        <w:rPr>
          <w:rFonts w:asciiTheme="minorHAnsi" w:hAnsiTheme="minorHAnsi"/>
          <w:szCs w:val="24"/>
        </w:rPr>
        <w:t>Bankovní spojení:</w:t>
      </w:r>
      <w:r w:rsidRPr="00B1434B">
        <w:rPr>
          <w:rFonts w:asciiTheme="minorHAnsi" w:hAnsiTheme="minorHAnsi"/>
          <w:szCs w:val="24"/>
        </w:rPr>
        <w:tab/>
      </w:r>
      <w:r w:rsidRPr="00B1434B">
        <w:rPr>
          <w:rFonts w:asciiTheme="minorHAnsi" w:hAnsiTheme="minorHAnsi"/>
          <w:szCs w:val="24"/>
        </w:rPr>
        <w:tab/>
      </w:r>
      <w:r w:rsidR="00362CEF" w:rsidRPr="00362CEF">
        <w:rPr>
          <w:rFonts w:asciiTheme="minorHAnsi" w:hAnsiTheme="minorHAnsi"/>
          <w:szCs w:val="24"/>
          <w:highlight w:val="black"/>
        </w:rPr>
        <w:t>xxxxxx</w:t>
      </w:r>
    </w:p>
    <w:p w:rsidR="0088222D" w:rsidRPr="00B1434B" w:rsidRDefault="0088222D" w:rsidP="00680AE0">
      <w:pPr>
        <w:tabs>
          <w:tab w:val="left" w:pos="2552"/>
        </w:tabs>
        <w:ind w:left="284"/>
        <w:rPr>
          <w:rFonts w:asciiTheme="minorHAnsi" w:hAnsiTheme="minorHAnsi"/>
          <w:szCs w:val="24"/>
        </w:rPr>
      </w:pPr>
      <w:r w:rsidRPr="00B1434B">
        <w:rPr>
          <w:rFonts w:asciiTheme="minorHAnsi" w:hAnsiTheme="minorHAnsi"/>
          <w:szCs w:val="24"/>
        </w:rPr>
        <w:t>Číslo účtu:</w:t>
      </w:r>
      <w:r w:rsidRPr="00B1434B">
        <w:rPr>
          <w:rFonts w:asciiTheme="minorHAnsi" w:hAnsiTheme="minorHAnsi"/>
          <w:szCs w:val="24"/>
        </w:rPr>
        <w:tab/>
      </w:r>
      <w:r w:rsidRPr="00B1434B">
        <w:rPr>
          <w:rFonts w:asciiTheme="minorHAnsi" w:hAnsiTheme="minorHAnsi"/>
          <w:szCs w:val="24"/>
        </w:rPr>
        <w:tab/>
      </w:r>
      <w:r w:rsidR="00362CEF" w:rsidRPr="00362CEF">
        <w:rPr>
          <w:rFonts w:asciiTheme="minorHAnsi" w:hAnsiTheme="minorHAnsi"/>
          <w:szCs w:val="24"/>
          <w:highlight w:val="black"/>
        </w:rPr>
        <w:t>xxxxxx</w:t>
      </w:r>
    </w:p>
    <w:p w:rsidR="0088222D" w:rsidRPr="00B1434B" w:rsidRDefault="0088222D" w:rsidP="00680AE0">
      <w:pPr>
        <w:spacing w:before="120"/>
        <w:ind w:left="284"/>
        <w:rPr>
          <w:rFonts w:asciiTheme="minorHAnsi" w:hAnsiTheme="minorHAnsi"/>
          <w:snapToGrid w:val="0"/>
          <w:szCs w:val="24"/>
        </w:rPr>
      </w:pPr>
      <w:r w:rsidRPr="00B1434B">
        <w:rPr>
          <w:rFonts w:asciiTheme="minorHAnsi" w:hAnsiTheme="minorHAnsi"/>
          <w:snapToGrid w:val="0"/>
          <w:szCs w:val="24"/>
        </w:rPr>
        <w:t>dále jen jako „</w:t>
      </w:r>
      <w:r w:rsidRPr="00B1434B">
        <w:rPr>
          <w:rFonts w:asciiTheme="minorHAnsi" w:hAnsiTheme="minorHAnsi"/>
          <w:b/>
          <w:snapToGrid w:val="0"/>
          <w:szCs w:val="24"/>
        </w:rPr>
        <w:t>Kupující</w:t>
      </w:r>
      <w:r w:rsidRPr="00B1434B">
        <w:rPr>
          <w:rFonts w:asciiTheme="minorHAnsi" w:hAnsiTheme="minorHAnsi"/>
          <w:snapToGrid w:val="0"/>
          <w:szCs w:val="24"/>
        </w:rPr>
        <w:t>“ nebo „</w:t>
      </w:r>
      <w:r w:rsidRPr="00B1434B">
        <w:rPr>
          <w:rFonts w:asciiTheme="minorHAnsi" w:hAnsiTheme="minorHAnsi"/>
          <w:b/>
          <w:snapToGrid w:val="0"/>
          <w:szCs w:val="24"/>
        </w:rPr>
        <w:t>NNH</w:t>
      </w:r>
      <w:r w:rsidRPr="00B1434B">
        <w:rPr>
          <w:rFonts w:asciiTheme="minorHAnsi" w:hAnsiTheme="minorHAnsi"/>
          <w:snapToGrid w:val="0"/>
          <w:szCs w:val="24"/>
        </w:rPr>
        <w:t>“ na straně druhé</w:t>
      </w:r>
    </w:p>
    <w:p w:rsidR="00680AE0" w:rsidRPr="00B1434B" w:rsidRDefault="00680AE0" w:rsidP="00680AE0">
      <w:pPr>
        <w:spacing w:before="120"/>
        <w:ind w:left="284"/>
        <w:rPr>
          <w:rFonts w:asciiTheme="minorHAnsi" w:hAnsiTheme="minorHAnsi"/>
          <w:snapToGrid w:val="0"/>
          <w:szCs w:val="24"/>
        </w:rPr>
      </w:pPr>
      <w:r w:rsidRPr="00B1434B">
        <w:rPr>
          <w:rFonts w:asciiTheme="minorHAnsi" w:hAnsiTheme="minorHAnsi"/>
          <w:snapToGrid w:val="0"/>
          <w:szCs w:val="24"/>
        </w:rPr>
        <w:t xml:space="preserve">společně také </w:t>
      </w:r>
      <w:r w:rsidRPr="00B1434B">
        <w:rPr>
          <w:rFonts w:asciiTheme="minorHAnsi" w:hAnsiTheme="minorHAnsi"/>
          <w:b/>
          <w:snapToGrid w:val="0"/>
          <w:szCs w:val="24"/>
        </w:rPr>
        <w:t>„Smluvní strany“</w:t>
      </w:r>
    </w:p>
    <w:p w:rsidR="0088222D" w:rsidRPr="00B1434B" w:rsidRDefault="0088222D" w:rsidP="0088222D">
      <w:pPr>
        <w:pStyle w:val="Zkladntext2"/>
        <w:spacing w:before="120"/>
        <w:rPr>
          <w:rFonts w:asciiTheme="minorHAnsi" w:hAnsiTheme="minorHAnsi"/>
          <w:szCs w:val="24"/>
        </w:rPr>
      </w:pPr>
    </w:p>
    <w:p w:rsidR="0088222D" w:rsidRPr="00B1434B" w:rsidRDefault="00680AE0" w:rsidP="00680AE0">
      <w:pPr>
        <w:pStyle w:val="Odstavecseseznamem"/>
        <w:numPr>
          <w:ilvl w:val="0"/>
          <w:numId w:val="1"/>
        </w:numPr>
        <w:ind w:left="851" w:hanging="284"/>
        <w:jc w:val="center"/>
        <w:rPr>
          <w:rFonts w:asciiTheme="minorHAnsi" w:hAnsiTheme="minorHAnsi"/>
          <w:b/>
          <w:snapToGrid w:val="0"/>
          <w:szCs w:val="24"/>
        </w:rPr>
      </w:pPr>
      <w:r w:rsidRPr="00B1434B">
        <w:rPr>
          <w:rFonts w:asciiTheme="minorHAnsi" w:hAnsiTheme="minorHAnsi"/>
          <w:b/>
          <w:snapToGrid w:val="0"/>
          <w:szCs w:val="24"/>
        </w:rPr>
        <w:t xml:space="preserve">Úvodní </w:t>
      </w:r>
      <w:r w:rsidR="00B1434B">
        <w:rPr>
          <w:rFonts w:asciiTheme="minorHAnsi" w:hAnsiTheme="minorHAnsi"/>
          <w:b/>
          <w:snapToGrid w:val="0"/>
          <w:szCs w:val="24"/>
        </w:rPr>
        <w:t>ustanovení</w:t>
      </w:r>
    </w:p>
    <w:p w:rsidR="00B53EF1" w:rsidRPr="00B1434B" w:rsidRDefault="00B53EF1" w:rsidP="00B53EF1">
      <w:pPr>
        <w:pStyle w:val="Odstavecseseznamem"/>
        <w:ind w:left="851"/>
        <w:rPr>
          <w:rFonts w:asciiTheme="minorHAnsi" w:hAnsiTheme="minorHAnsi"/>
          <w:b/>
          <w:snapToGrid w:val="0"/>
          <w:szCs w:val="24"/>
        </w:rPr>
      </w:pPr>
    </w:p>
    <w:p w:rsidR="0088222D" w:rsidRPr="00B1434B" w:rsidRDefault="00D15522" w:rsidP="00680AE0">
      <w:pPr>
        <w:pStyle w:val="Nzev"/>
        <w:widowControl/>
        <w:ind w:left="426"/>
        <w:jc w:val="both"/>
        <w:rPr>
          <w:rFonts w:asciiTheme="minorHAnsi" w:hAnsiTheme="minorHAnsi"/>
          <w:b w:val="0"/>
          <w:sz w:val="24"/>
          <w:szCs w:val="24"/>
        </w:rPr>
      </w:pPr>
      <w:r w:rsidRPr="00B1434B">
        <w:rPr>
          <w:rFonts w:asciiTheme="minorHAnsi" w:hAnsiTheme="minorHAnsi"/>
          <w:b w:val="0"/>
          <w:sz w:val="24"/>
          <w:szCs w:val="24"/>
        </w:rPr>
        <w:t>Smluvní strany uzavřely</w:t>
      </w:r>
      <w:r w:rsidR="0088222D" w:rsidRPr="00B1434B">
        <w:rPr>
          <w:rFonts w:asciiTheme="minorHAnsi" w:hAnsiTheme="minorHAnsi"/>
          <w:b w:val="0"/>
          <w:sz w:val="24"/>
          <w:szCs w:val="24"/>
        </w:rPr>
        <w:t xml:space="preserve"> </w:t>
      </w:r>
      <w:r w:rsidR="00B53EF1" w:rsidRPr="00B1434B">
        <w:rPr>
          <w:rFonts w:asciiTheme="minorHAnsi" w:hAnsiTheme="minorHAnsi"/>
          <w:b w:val="0"/>
          <w:sz w:val="24"/>
          <w:szCs w:val="24"/>
        </w:rPr>
        <w:t xml:space="preserve">dne 21. 3. 2017 předmětnou kupní </w:t>
      </w:r>
      <w:r w:rsidR="0088222D" w:rsidRPr="00B1434B">
        <w:rPr>
          <w:rFonts w:asciiTheme="minorHAnsi" w:hAnsiTheme="minorHAnsi"/>
          <w:b w:val="0"/>
          <w:sz w:val="24"/>
          <w:szCs w:val="24"/>
        </w:rPr>
        <w:t>smlouvu</w:t>
      </w:r>
      <w:r w:rsidR="00B53EF1" w:rsidRPr="00B1434B">
        <w:rPr>
          <w:rFonts w:asciiTheme="minorHAnsi" w:hAnsiTheme="minorHAnsi"/>
          <w:b w:val="0"/>
          <w:sz w:val="24"/>
          <w:szCs w:val="24"/>
        </w:rPr>
        <w:t xml:space="preserve"> (dále jen „</w:t>
      </w:r>
      <w:r w:rsidR="00B53EF1" w:rsidRPr="00B1434B">
        <w:rPr>
          <w:rFonts w:asciiTheme="minorHAnsi" w:hAnsiTheme="minorHAnsi"/>
          <w:sz w:val="24"/>
          <w:szCs w:val="24"/>
        </w:rPr>
        <w:t>smlouva</w:t>
      </w:r>
      <w:r w:rsidR="00B53EF1" w:rsidRPr="00B1434B">
        <w:rPr>
          <w:rFonts w:asciiTheme="minorHAnsi" w:hAnsiTheme="minorHAnsi"/>
          <w:b w:val="0"/>
          <w:sz w:val="24"/>
          <w:szCs w:val="24"/>
        </w:rPr>
        <w:t>“)</w:t>
      </w:r>
      <w:r w:rsidR="0088222D" w:rsidRPr="00B1434B">
        <w:rPr>
          <w:rFonts w:asciiTheme="minorHAnsi" w:hAnsiTheme="minorHAnsi"/>
          <w:b w:val="0"/>
          <w:sz w:val="24"/>
          <w:szCs w:val="24"/>
        </w:rPr>
        <w:t xml:space="preserve"> na základě výsledků zadávacího řízení na veřejnou zakázku s názvem „</w:t>
      </w:r>
      <w:r w:rsidR="0088222D" w:rsidRPr="00B1434B">
        <w:rPr>
          <w:rFonts w:asciiTheme="minorHAnsi" w:hAnsiTheme="minorHAnsi"/>
          <w:sz w:val="24"/>
          <w:szCs w:val="24"/>
        </w:rPr>
        <w:t>Nemocnice Na Homolce – ZT – Digitální skiagrafický přístroj</w:t>
      </w:r>
      <w:r w:rsidR="0088222D" w:rsidRPr="00B1434B">
        <w:rPr>
          <w:rFonts w:asciiTheme="minorHAnsi" w:hAnsiTheme="minorHAnsi"/>
          <w:b w:val="0"/>
          <w:sz w:val="24"/>
          <w:szCs w:val="24"/>
        </w:rPr>
        <w:t>“, uveřejněné  dne  23.5.2016 ve Věstníku veřejných zakázek pod ev. č.: 523851, v němž jako nejvhodnější nabídka ve smyslu ust. § 81 zákona č. 137/2006 Sb., o veřejných zakázkách, ve znění pozdějších předpisů (dále je</w:t>
      </w:r>
      <w:r w:rsidR="00680AE0" w:rsidRPr="00B1434B">
        <w:rPr>
          <w:rFonts w:asciiTheme="minorHAnsi" w:hAnsiTheme="minorHAnsi"/>
          <w:b w:val="0"/>
          <w:sz w:val="24"/>
          <w:szCs w:val="24"/>
        </w:rPr>
        <w:t>n „ZVZ“), byla vybrána nabídka Dodavatele uvedeného v této Kupní S</w:t>
      </w:r>
      <w:r w:rsidR="0088222D" w:rsidRPr="00B1434B">
        <w:rPr>
          <w:rFonts w:asciiTheme="minorHAnsi" w:hAnsiTheme="minorHAnsi"/>
          <w:b w:val="0"/>
          <w:sz w:val="24"/>
          <w:szCs w:val="24"/>
        </w:rPr>
        <w:t>mlouvě na straně Prodávajícího.</w:t>
      </w:r>
    </w:p>
    <w:p w:rsidR="00D15522" w:rsidRPr="00B1434B" w:rsidRDefault="00D15522" w:rsidP="00D15522">
      <w:pPr>
        <w:pStyle w:val="Nzev"/>
        <w:widowControl/>
        <w:ind w:left="0"/>
        <w:jc w:val="both"/>
        <w:rPr>
          <w:rFonts w:asciiTheme="minorHAnsi" w:hAnsiTheme="minorHAnsi"/>
          <w:b w:val="0"/>
          <w:sz w:val="24"/>
          <w:szCs w:val="24"/>
        </w:rPr>
      </w:pPr>
    </w:p>
    <w:p w:rsidR="00D15522" w:rsidRPr="00B1434B" w:rsidRDefault="00680AE0" w:rsidP="00680AE0">
      <w:pPr>
        <w:pStyle w:val="Nzev"/>
        <w:widowControl/>
        <w:numPr>
          <w:ilvl w:val="0"/>
          <w:numId w:val="1"/>
        </w:numPr>
        <w:ind w:left="851" w:hanging="284"/>
        <w:rPr>
          <w:rFonts w:asciiTheme="minorHAnsi" w:hAnsiTheme="minorHAnsi"/>
          <w:sz w:val="24"/>
          <w:szCs w:val="24"/>
        </w:rPr>
      </w:pPr>
      <w:r w:rsidRPr="00B1434B">
        <w:rPr>
          <w:rFonts w:asciiTheme="minorHAnsi" w:hAnsiTheme="minorHAnsi"/>
          <w:sz w:val="24"/>
          <w:szCs w:val="24"/>
        </w:rPr>
        <w:t xml:space="preserve"> Předmět dodatku</w:t>
      </w:r>
    </w:p>
    <w:p w:rsidR="00B53EF1" w:rsidRPr="00B1434B" w:rsidRDefault="00B53EF1" w:rsidP="00B53EF1">
      <w:pPr>
        <w:jc w:val="both"/>
        <w:rPr>
          <w:rFonts w:asciiTheme="minorHAnsi" w:hAnsiTheme="minorHAnsi"/>
          <w:szCs w:val="24"/>
        </w:rPr>
      </w:pPr>
    </w:p>
    <w:p w:rsidR="00D15522" w:rsidRPr="00B1434B" w:rsidRDefault="00680AE0" w:rsidP="00680AE0">
      <w:pPr>
        <w:pStyle w:val="Odstavecseseznamem"/>
        <w:numPr>
          <w:ilvl w:val="0"/>
          <w:numId w:val="5"/>
        </w:numPr>
        <w:ind w:left="426"/>
        <w:jc w:val="both"/>
        <w:rPr>
          <w:rFonts w:asciiTheme="minorHAnsi" w:hAnsiTheme="minorHAnsi"/>
          <w:szCs w:val="24"/>
        </w:rPr>
      </w:pPr>
      <w:r w:rsidRPr="00B1434B">
        <w:rPr>
          <w:rFonts w:asciiTheme="minorHAnsi" w:hAnsiTheme="minorHAnsi"/>
          <w:szCs w:val="24"/>
        </w:rPr>
        <w:t>Smluvní strany</w:t>
      </w:r>
      <w:r w:rsidR="00B1434B">
        <w:rPr>
          <w:rFonts w:asciiTheme="minorHAnsi" w:hAnsiTheme="minorHAnsi"/>
          <w:szCs w:val="24"/>
        </w:rPr>
        <w:t xml:space="preserve"> v souladu ujednáním ve smlouvě</w:t>
      </w:r>
      <w:r w:rsidRPr="00B1434B">
        <w:rPr>
          <w:rFonts w:asciiTheme="minorHAnsi" w:hAnsiTheme="minorHAnsi"/>
          <w:szCs w:val="24"/>
        </w:rPr>
        <w:t xml:space="preserve"> tímto dodatkem mění čl. 4 odst.</w:t>
      </w:r>
      <w:r w:rsidR="00B53EF1" w:rsidRPr="00B1434B">
        <w:rPr>
          <w:rFonts w:asciiTheme="minorHAnsi" w:hAnsiTheme="minorHAnsi"/>
          <w:szCs w:val="24"/>
        </w:rPr>
        <w:t xml:space="preserve"> </w:t>
      </w:r>
      <w:r w:rsidRPr="00B1434B">
        <w:rPr>
          <w:rFonts w:asciiTheme="minorHAnsi" w:hAnsiTheme="minorHAnsi"/>
          <w:szCs w:val="24"/>
        </w:rPr>
        <w:t xml:space="preserve">1 smlouvy </w:t>
      </w:r>
      <w:r w:rsidR="00B53EF1" w:rsidRPr="00B1434B">
        <w:rPr>
          <w:rFonts w:asciiTheme="minorHAnsi" w:hAnsiTheme="minorHAnsi"/>
          <w:szCs w:val="24"/>
        </w:rPr>
        <w:t xml:space="preserve">následujícím </w:t>
      </w:r>
      <w:r w:rsidRPr="00B1434B">
        <w:rPr>
          <w:rFonts w:asciiTheme="minorHAnsi" w:hAnsiTheme="minorHAnsi"/>
          <w:szCs w:val="24"/>
        </w:rPr>
        <w:t>způsobem</w:t>
      </w:r>
      <w:r w:rsidR="00D15522" w:rsidRPr="00B1434B">
        <w:rPr>
          <w:rFonts w:asciiTheme="minorHAnsi" w:hAnsiTheme="minorHAnsi"/>
          <w:szCs w:val="24"/>
        </w:rPr>
        <w:t>:</w:t>
      </w:r>
    </w:p>
    <w:p w:rsidR="00B1434B" w:rsidRDefault="00B1434B" w:rsidP="00B1434B">
      <w:pPr>
        <w:rPr>
          <w:rFonts w:asciiTheme="minorHAnsi" w:hAnsiTheme="minorHAnsi"/>
          <w:szCs w:val="24"/>
        </w:rPr>
      </w:pPr>
    </w:p>
    <w:p w:rsidR="00680AE0" w:rsidRPr="00B1434B" w:rsidRDefault="00680AE0" w:rsidP="00B1434B">
      <w:pPr>
        <w:rPr>
          <w:rFonts w:asciiTheme="minorHAnsi" w:hAnsiTheme="minorHAnsi"/>
          <w:szCs w:val="24"/>
        </w:rPr>
      </w:pPr>
      <w:r w:rsidRPr="00B1434B">
        <w:rPr>
          <w:rFonts w:asciiTheme="minorHAnsi" w:hAnsiTheme="minorHAnsi"/>
          <w:szCs w:val="24"/>
        </w:rPr>
        <w:t>Původní znění čl. 4 odst.</w:t>
      </w:r>
      <w:r w:rsidR="00B53EF1" w:rsidRPr="00B1434B">
        <w:rPr>
          <w:rFonts w:asciiTheme="minorHAnsi" w:hAnsiTheme="minorHAnsi"/>
          <w:szCs w:val="24"/>
        </w:rPr>
        <w:t xml:space="preserve"> </w:t>
      </w:r>
      <w:r w:rsidRPr="00B1434B">
        <w:rPr>
          <w:rFonts w:asciiTheme="minorHAnsi" w:hAnsiTheme="minorHAnsi"/>
          <w:szCs w:val="24"/>
        </w:rPr>
        <w:t>1</w:t>
      </w:r>
      <w:r w:rsidR="00B53EF1" w:rsidRPr="00B1434B">
        <w:rPr>
          <w:rFonts w:asciiTheme="minorHAnsi" w:hAnsiTheme="minorHAnsi"/>
          <w:szCs w:val="24"/>
        </w:rPr>
        <w:t xml:space="preserve"> smlouvy</w:t>
      </w:r>
      <w:r w:rsidRPr="00B1434B">
        <w:rPr>
          <w:rFonts w:asciiTheme="minorHAnsi" w:hAnsiTheme="minorHAnsi"/>
          <w:szCs w:val="24"/>
        </w:rPr>
        <w:t>:</w:t>
      </w:r>
    </w:p>
    <w:p w:rsidR="00680AE0" w:rsidRPr="00B1434B" w:rsidRDefault="00680AE0" w:rsidP="00B1434B">
      <w:pPr>
        <w:ind w:left="426"/>
        <w:jc w:val="both"/>
        <w:rPr>
          <w:rFonts w:asciiTheme="minorHAnsi" w:hAnsiTheme="minorHAnsi"/>
          <w:i/>
          <w:szCs w:val="24"/>
        </w:rPr>
      </w:pPr>
      <w:r w:rsidRPr="00B1434B">
        <w:rPr>
          <w:rFonts w:asciiTheme="minorHAnsi" w:hAnsiTheme="minorHAnsi"/>
          <w:i/>
          <w:szCs w:val="24"/>
        </w:rPr>
        <w:t xml:space="preserve">Instalace a zprovoznění přístrojového vybavení je podmínkou řádného předání Kupujícímu. Prodávající se zavazuje realizovat dodávku nejpozději do nejpozději 4 měsíců po uzavření této smlouvy na adresu sídla Kupujícího. V případě, že Prodávající bude chtít realizovat dodávku v </w:t>
      </w:r>
      <w:r w:rsidRPr="00B1434B">
        <w:rPr>
          <w:rFonts w:asciiTheme="minorHAnsi" w:hAnsiTheme="minorHAnsi"/>
          <w:i/>
          <w:szCs w:val="24"/>
        </w:rPr>
        <w:lastRenderedPageBreak/>
        <w:t>termínu kratším, než 3 měsíce od uzavření této smlouvy, může tak učinit pouze po předchozím písemném odsouhlasení Kupujícím učiněným po uzavření této Smlouvy.</w:t>
      </w:r>
    </w:p>
    <w:p w:rsidR="00B53EF1" w:rsidRPr="00B1434B" w:rsidRDefault="00B53EF1" w:rsidP="00D15522">
      <w:pPr>
        <w:rPr>
          <w:rFonts w:asciiTheme="minorHAnsi" w:hAnsiTheme="minorHAnsi"/>
          <w:szCs w:val="24"/>
        </w:rPr>
      </w:pPr>
    </w:p>
    <w:p w:rsidR="00D15522" w:rsidRPr="00B1434B" w:rsidRDefault="00D15522" w:rsidP="00B1434B">
      <w:pPr>
        <w:rPr>
          <w:rFonts w:asciiTheme="minorHAnsi" w:hAnsiTheme="minorHAnsi"/>
          <w:szCs w:val="24"/>
        </w:rPr>
      </w:pPr>
      <w:r w:rsidRPr="00B1434B">
        <w:rPr>
          <w:rFonts w:asciiTheme="minorHAnsi" w:hAnsiTheme="minorHAnsi"/>
          <w:szCs w:val="24"/>
        </w:rPr>
        <w:t>Nové znění čl. 4 odst.</w:t>
      </w:r>
      <w:r w:rsidR="00B53EF1" w:rsidRPr="00B1434B">
        <w:rPr>
          <w:rFonts w:asciiTheme="minorHAnsi" w:hAnsiTheme="minorHAnsi"/>
          <w:szCs w:val="24"/>
        </w:rPr>
        <w:t xml:space="preserve"> </w:t>
      </w:r>
      <w:r w:rsidRPr="00B1434B">
        <w:rPr>
          <w:rFonts w:asciiTheme="minorHAnsi" w:hAnsiTheme="minorHAnsi"/>
          <w:szCs w:val="24"/>
        </w:rPr>
        <w:t>1</w:t>
      </w:r>
      <w:r w:rsidR="00B53EF1" w:rsidRPr="00B1434B">
        <w:rPr>
          <w:rFonts w:asciiTheme="minorHAnsi" w:hAnsiTheme="minorHAnsi"/>
          <w:szCs w:val="24"/>
        </w:rPr>
        <w:t xml:space="preserve"> smlouvy</w:t>
      </w:r>
      <w:r w:rsidRPr="00B1434B">
        <w:rPr>
          <w:rFonts w:asciiTheme="minorHAnsi" w:hAnsiTheme="minorHAnsi"/>
          <w:szCs w:val="24"/>
        </w:rPr>
        <w:t>:</w:t>
      </w:r>
    </w:p>
    <w:p w:rsidR="00680AE0" w:rsidRPr="00B1434B" w:rsidRDefault="00D15522" w:rsidP="00B1434B">
      <w:pPr>
        <w:spacing w:line="276" w:lineRule="auto"/>
        <w:ind w:left="360"/>
        <w:jc w:val="both"/>
        <w:rPr>
          <w:rFonts w:asciiTheme="minorHAnsi" w:hAnsiTheme="minorHAnsi"/>
          <w:szCs w:val="24"/>
        </w:rPr>
      </w:pPr>
      <w:r w:rsidRPr="00B1434B">
        <w:rPr>
          <w:rFonts w:asciiTheme="minorHAnsi" w:hAnsiTheme="minorHAnsi"/>
          <w:b/>
          <w:i/>
          <w:snapToGrid w:val="0"/>
          <w:szCs w:val="24"/>
        </w:rPr>
        <w:t>Instalace a zprovoznění přístrojového vybavení je podmínkou řádného předání Kupujícímu. Prodávající se zavazuje realizovat dodávku nejpozději do konce září, tedy do 30.9.2017</w:t>
      </w:r>
      <w:r w:rsidR="007419DE" w:rsidRPr="00B1434B">
        <w:rPr>
          <w:rFonts w:asciiTheme="minorHAnsi" w:hAnsiTheme="minorHAnsi"/>
          <w:b/>
          <w:i/>
          <w:snapToGrid w:val="0"/>
          <w:szCs w:val="24"/>
        </w:rPr>
        <w:t>, na adrese</w:t>
      </w:r>
      <w:r w:rsidRPr="00B1434B">
        <w:rPr>
          <w:rFonts w:asciiTheme="minorHAnsi" w:hAnsiTheme="minorHAnsi"/>
          <w:b/>
          <w:i/>
          <w:snapToGrid w:val="0"/>
          <w:szCs w:val="24"/>
        </w:rPr>
        <w:t xml:space="preserve"> sídla Kupujícího.</w:t>
      </w:r>
      <w:r w:rsidR="007419DE" w:rsidRPr="00B1434B">
        <w:rPr>
          <w:rFonts w:asciiTheme="minorHAnsi" w:hAnsiTheme="minorHAnsi"/>
          <w:b/>
          <w:i/>
          <w:szCs w:val="24"/>
        </w:rPr>
        <w:t xml:space="preserve"> Kupující písemně oznámí Prodávajícímu očekávan</w:t>
      </w:r>
      <w:r w:rsidR="008D4DBE" w:rsidRPr="00B1434B">
        <w:rPr>
          <w:rFonts w:asciiTheme="minorHAnsi" w:hAnsiTheme="minorHAnsi"/>
          <w:b/>
          <w:i/>
          <w:szCs w:val="24"/>
        </w:rPr>
        <w:t>ý</w:t>
      </w:r>
      <w:r w:rsidR="007419DE" w:rsidRPr="00B1434B">
        <w:rPr>
          <w:rFonts w:asciiTheme="minorHAnsi" w:hAnsiTheme="minorHAnsi"/>
          <w:b/>
          <w:i/>
          <w:szCs w:val="24"/>
        </w:rPr>
        <w:t xml:space="preserve"> termín dodání přístrojového vybavení alespoň 6 týdnů předem.</w:t>
      </w:r>
      <w:r w:rsidR="007419DE" w:rsidRPr="00B1434B">
        <w:rPr>
          <w:rFonts w:asciiTheme="minorHAnsi" w:hAnsiTheme="minorHAnsi"/>
          <w:b/>
          <w:i/>
          <w:snapToGrid w:val="0"/>
          <w:szCs w:val="24"/>
        </w:rPr>
        <w:t xml:space="preserve"> </w:t>
      </w:r>
      <w:r w:rsidR="007419DE" w:rsidRPr="00B1434B">
        <w:rPr>
          <w:rFonts w:asciiTheme="minorHAnsi" w:hAnsiTheme="minorHAnsi"/>
          <w:b/>
          <w:i/>
          <w:szCs w:val="24"/>
        </w:rPr>
        <w:t xml:space="preserve">Nemožnost provést instalaci z důvodů nedostatečné připravenosti pracoviště Kupujícího má za následek prodloužení výše uvedené doby plnění, a to </w:t>
      </w:r>
      <w:r w:rsidR="009F1AA2" w:rsidRPr="00B1434B">
        <w:rPr>
          <w:rFonts w:asciiTheme="minorHAnsi" w:hAnsiTheme="minorHAnsi"/>
          <w:b/>
          <w:i/>
          <w:szCs w:val="24"/>
        </w:rPr>
        <w:t xml:space="preserve">o </w:t>
      </w:r>
      <w:r w:rsidR="007419DE" w:rsidRPr="00B1434B">
        <w:rPr>
          <w:rFonts w:asciiTheme="minorHAnsi" w:hAnsiTheme="minorHAnsi"/>
          <w:b/>
          <w:i/>
          <w:szCs w:val="24"/>
        </w:rPr>
        <w:t>dobu nezbytnou k vyřešení všech nedostatk</w:t>
      </w:r>
      <w:r w:rsidR="00B53EF1" w:rsidRPr="00B1434B">
        <w:rPr>
          <w:rFonts w:asciiTheme="minorHAnsi" w:hAnsiTheme="minorHAnsi"/>
          <w:b/>
          <w:i/>
          <w:szCs w:val="24"/>
        </w:rPr>
        <w:t xml:space="preserve">ů, když konkrétní termín plnění bude v takovém případě mezi smluvními stranami ujednán dalším dodatkem ke smlouvě.  </w:t>
      </w:r>
      <w:r w:rsidR="007419DE" w:rsidRPr="00B1434B">
        <w:rPr>
          <w:rFonts w:asciiTheme="minorHAnsi" w:hAnsiTheme="minorHAnsi"/>
          <w:b/>
          <w:i/>
          <w:szCs w:val="24"/>
        </w:rPr>
        <w:t xml:space="preserve"> </w:t>
      </w:r>
    </w:p>
    <w:p w:rsidR="00680AE0" w:rsidRPr="00B1434B" w:rsidRDefault="00680AE0" w:rsidP="00D15522">
      <w:pPr>
        <w:jc w:val="both"/>
        <w:rPr>
          <w:rFonts w:asciiTheme="minorHAnsi" w:hAnsiTheme="minorHAnsi"/>
          <w:szCs w:val="24"/>
        </w:rPr>
      </w:pPr>
    </w:p>
    <w:p w:rsidR="002B1036" w:rsidRDefault="00680AE0" w:rsidP="00DA43C6">
      <w:pPr>
        <w:pStyle w:val="Odstavecseseznamem"/>
        <w:numPr>
          <w:ilvl w:val="0"/>
          <w:numId w:val="1"/>
        </w:numPr>
        <w:ind w:left="426" w:hanging="437"/>
        <w:jc w:val="center"/>
        <w:rPr>
          <w:rFonts w:asciiTheme="minorHAnsi" w:hAnsiTheme="minorHAnsi"/>
          <w:b/>
          <w:szCs w:val="24"/>
        </w:rPr>
      </w:pPr>
      <w:r w:rsidRPr="00B1434B">
        <w:rPr>
          <w:rFonts w:asciiTheme="minorHAnsi" w:hAnsiTheme="minorHAnsi"/>
          <w:b/>
          <w:szCs w:val="24"/>
        </w:rPr>
        <w:t>Závěrečné ustanovení</w:t>
      </w:r>
    </w:p>
    <w:p w:rsidR="00B1434B" w:rsidRPr="00B1434B" w:rsidRDefault="00B1434B" w:rsidP="00DA43C6">
      <w:pPr>
        <w:pStyle w:val="Odstavecseseznamem"/>
        <w:numPr>
          <w:ilvl w:val="0"/>
          <w:numId w:val="1"/>
        </w:numPr>
        <w:ind w:left="426" w:hanging="437"/>
        <w:jc w:val="center"/>
        <w:rPr>
          <w:rFonts w:asciiTheme="minorHAnsi" w:hAnsiTheme="minorHAnsi"/>
          <w:b/>
          <w:szCs w:val="24"/>
        </w:rPr>
      </w:pPr>
    </w:p>
    <w:p w:rsidR="00680AE0" w:rsidRPr="00B1434B" w:rsidRDefault="00680AE0" w:rsidP="00B53EF1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Cs w:val="24"/>
        </w:rPr>
      </w:pPr>
      <w:r w:rsidRPr="00B1434B">
        <w:rPr>
          <w:rFonts w:asciiTheme="minorHAnsi" w:hAnsiTheme="minorHAnsi"/>
          <w:szCs w:val="24"/>
        </w:rPr>
        <w:t xml:space="preserve">Ostatní </w:t>
      </w:r>
      <w:r w:rsidR="00B53EF1" w:rsidRPr="00B1434B">
        <w:rPr>
          <w:rFonts w:asciiTheme="minorHAnsi" w:hAnsiTheme="minorHAnsi"/>
          <w:szCs w:val="24"/>
        </w:rPr>
        <w:t xml:space="preserve">ustanovení </w:t>
      </w:r>
      <w:r w:rsidRPr="00B1434B">
        <w:rPr>
          <w:rFonts w:asciiTheme="minorHAnsi" w:hAnsiTheme="minorHAnsi"/>
          <w:szCs w:val="24"/>
        </w:rPr>
        <w:t>smlouvy se nemění a zůstávají v platnosti.</w:t>
      </w:r>
    </w:p>
    <w:p w:rsidR="00527321" w:rsidRPr="00B1434B" w:rsidRDefault="00527321" w:rsidP="00680AE0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Cs w:val="24"/>
        </w:rPr>
      </w:pPr>
      <w:r w:rsidRPr="00B1434B">
        <w:rPr>
          <w:rFonts w:asciiTheme="minorHAnsi" w:hAnsiTheme="minorHAnsi"/>
          <w:szCs w:val="24"/>
        </w:rPr>
        <w:t>Dodatek nabývá platnosti a účinnosti dnem jeho podpisu poslední ze smluvních stran. V případě, že některá ze smluvních stran připojí svůj podpis dne 1. 7. 2017 a dále, nabývá dodatek účinnosti dnem jeho zveřejnění v registru smluv dle zákona č. 340/2015 Sb., o zvláštních podmínkách účinnosti některých smluv, uveřejňování těchto smluv a o registru smluv (zákon o registru smluv).</w:t>
      </w:r>
    </w:p>
    <w:p w:rsidR="00317411" w:rsidRPr="00B1434B" w:rsidRDefault="00680AE0" w:rsidP="00680AE0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Cs w:val="24"/>
        </w:rPr>
      </w:pPr>
      <w:r w:rsidRPr="00B1434B">
        <w:rPr>
          <w:rFonts w:asciiTheme="minorHAnsi" w:hAnsiTheme="minorHAnsi"/>
          <w:szCs w:val="24"/>
        </w:rPr>
        <w:t xml:space="preserve">Tento dodatek je vyhotoven </w:t>
      </w:r>
      <w:r w:rsidRPr="00B1434B">
        <w:rPr>
          <w:rFonts w:asciiTheme="minorHAnsi" w:hAnsiTheme="minorHAnsi"/>
          <w:b/>
          <w:szCs w:val="24"/>
        </w:rPr>
        <w:t xml:space="preserve">ve </w:t>
      </w:r>
      <w:r w:rsidR="00B53EF1" w:rsidRPr="00B1434B">
        <w:rPr>
          <w:rFonts w:asciiTheme="minorHAnsi" w:hAnsiTheme="minorHAnsi"/>
          <w:b/>
          <w:szCs w:val="24"/>
        </w:rPr>
        <w:t xml:space="preserve">třech </w:t>
      </w:r>
      <w:r w:rsidRPr="00B1434B">
        <w:rPr>
          <w:rFonts w:asciiTheme="minorHAnsi" w:hAnsiTheme="minorHAnsi"/>
          <w:b/>
          <w:szCs w:val="24"/>
        </w:rPr>
        <w:t>výtiscích</w:t>
      </w:r>
      <w:r w:rsidR="00527321" w:rsidRPr="00B1434B">
        <w:rPr>
          <w:rFonts w:asciiTheme="minorHAnsi" w:hAnsiTheme="minorHAnsi"/>
          <w:szCs w:val="24"/>
        </w:rPr>
        <w:t>, když kupujícímu náleží dvě vyhotovení a prodávajícímu jedno.</w:t>
      </w:r>
      <w:r w:rsidRPr="00B1434B">
        <w:rPr>
          <w:rFonts w:asciiTheme="minorHAnsi" w:hAnsiTheme="minorHAnsi"/>
          <w:szCs w:val="24"/>
        </w:rPr>
        <w:t xml:space="preserve"> </w:t>
      </w:r>
    </w:p>
    <w:p w:rsidR="00527321" w:rsidRPr="00B1434B" w:rsidRDefault="00317411" w:rsidP="00680AE0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Cs w:val="24"/>
        </w:rPr>
      </w:pPr>
      <w:r w:rsidRPr="00B1434B">
        <w:rPr>
          <w:rFonts w:asciiTheme="minorHAnsi" w:hAnsiTheme="minorHAnsi"/>
          <w:szCs w:val="24"/>
        </w:rPr>
        <w:t>Smluvní strany na závěr výslovně prohlašují, že jim nejsou známy žádné okolnosti bránící v uzavření tohoto dodatku.</w:t>
      </w:r>
    </w:p>
    <w:p w:rsidR="00680AE0" w:rsidRPr="00B1434B" w:rsidRDefault="00680AE0" w:rsidP="00680AE0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Cs w:val="24"/>
        </w:rPr>
      </w:pPr>
      <w:r w:rsidRPr="00B1434B">
        <w:rPr>
          <w:rFonts w:asciiTheme="minorHAnsi" w:hAnsiTheme="minorHAnsi"/>
          <w:szCs w:val="24"/>
        </w:rPr>
        <w:t xml:space="preserve">Smluvní strany si dodatek řádně přečetly, s jeho obsahem souhlasí a za tím účelem výslovně prohlašují, že je výrazem jejich svobodné a vážné vůle </w:t>
      </w:r>
      <w:r w:rsidR="00527321" w:rsidRPr="00B1434B">
        <w:rPr>
          <w:rFonts w:asciiTheme="minorHAnsi" w:hAnsiTheme="minorHAnsi"/>
          <w:szCs w:val="24"/>
        </w:rPr>
        <w:t>a zakládá právní následky, jejichž dosažení svým jednáním sledovaly,</w:t>
      </w:r>
      <w:r w:rsidR="00B1434B">
        <w:rPr>
          <w:rFonts w:asciiTheme="minorHAnsi" w:hAnsiTheme="minorHAnsi"/>
          <w:szCs w:val="24"/>
        </w:rPr>
        <w:t xml:space="preserve"> </w:t>
      </w:r>
      <w:r w:rsidRPr="00B1434B">
        <w:rPr>
          <w:rFonts w:asciiTheme="minorHAnsi" w:hAnsiTheme="minorHAnsi"/>
          <w:szCs w:val="24"/>
        </w:rPr>
        <w:t xml:space="preserve">na důkaz čehož </w:t>
      </w:r>
      <w:r w:rsidR="00527321" w:rsidRPr="00B1434B">
        <w:rPr>
          <w:rFonts w:asciiTheme="minorHAnsi" w:hAnsiTheme="minorHAnsi"/>
          <w:szCs w:val="24"/>
        </w:rPr>
        <w:t xml:space="preserve">prosty omylu, lsti a tísně </w:t>
      </w:r>
      <w:r w:rsidRPr="00B1434B">
        <w:rPr>
          <w:rFonts w:asciiTheme="minorHAnsi" w:hAnsiTheme="minorHAnsi"/>
          <w:szCs w:val="24"/>
        </w:rPr>
        <w:t>připojují své vlastnoruční podpisy.</w:t>
      </w:r>
    </w:p>
    <w:p w:rsidR="00680AE0" w:rsidRPr="00B1434B" w:rsidRDefault="00680AE0" w:rsidP="00680AE0">
      <w:pPr>
        <w:jc w:val="both"/>
        <w:rPr>
          <w:rFonts w:asciiTheme="minorHAnsi" w:hAnsiTheme="minorHAnsi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680AE0" w:rsidRPr="00B1434B" w:rsidTr="002C2FC2">
        <w:tc>
          <w:tcPr>
            <w:tcW w:w="4606" w:type="dxa"/>
          </w:tcPr>
          <w:p w:rsidR="00680AE0" w:rsidRPr="00B1434B" w:rsidRDefault="00680AE0" w:rsidP="00B1434B">
            <w:pPr>
              <w:keepNext/>
              <w:keepLines/>
              <w:rPr>
                <w:rFonts w:asciiTheme="minorHAnsi" w:hAnsiTheme="minorHAnsi"/>
                <w:szCs w:val="24"/>
              </w:rPr>
            </w:pPr>
            <w:r w:rsidRPr="00B1434B">
              <w:rPr>
                <w:rFonts w:asciiTheme="minorHAnsi" w:hAnsiTheme="minorHAnsi"/>
                <w:szCs w:val="24"/>
              </w:rPr>
              <w:t xml:space="preserve">      </w:t>
            </w:r>
          </w:p>
          <w:p w:rsidR="00680AE0" w:rsidRPr="00B1434B" w:rsidRDefault="00680AE0" w:rsidP="002C2FC2">
            <w:pPr>
              <w:keepNext/>
              <w:keepLines/>
              <w:ind w:left="705" w:hanging="705"/>
              <w:rPr>
                <w:rFonts w:asciiTheme="minorHAnsi" w:hAnsiTheme="minorHAnsi"/>
                <w:szCs w:val="24"/>
              </w:rPr>
            </w:pPr>
            <w:r w:rsidRPr="00B1434B">
              <w:rPr>
                <w:rFonts w:asciiTheme="minorHAnsi" w:hAnsiTheme="minorHAnsi"/>
                <w:szCs w:val="24"/>
              </w:rPr>
              <w:t xml:space="preserve"> V Praze, dne </w:t>
            </w:r>
            <w:r w:rsidR="00D61BAB">
              <w:rPr>
                <w:rFonts w:asciiTheme="minorHAnsi" w:hAnsiTheme="minorHAnsi"/>
                <w:szCs w:val="24"/>
              </w:rPr>
              <w:t xml:space="preserve">11. 7. </w:t>
            </w:r>
            <w:r w:rsidR="00B1434B">
              <w:rPr>
                <w:rFonts w:asciiTheme="minorHAnsi" w:hAnsiTheme="minorHAnsi"/>
                <w:szCs w:val="24"/>
              </w:rPr>
              <w:t>2017</w:t>
            </w:r>
          </w:p>
          <w:p w:rsidR="00680AE0" w:rsidRPr="00B1434B" w:rsidRDefault="00680AE0" w:rsidP="002C2FC2">
            <w:pPr>
              <w:keepNext/>
              <w:keepLines/>
              <w:rPr>
                <w:rFonts w:asciiTheme="minorHAnsi" w:hAnsiTheme="minorHAnsi"/>
                <w:szCs w:val="24"/>
              </w:rPr>
            </w:pPr>
          </w:p>
          <w:p w:rsidR="00680AE0" w:rsidRPr="00B1434B" w:rsidRDefault="00680AE0" w:rsidP="002C2FC2">
            <w:pPr>
              <w:keepNext/>
              <w:keepLines/>
              <w:rPr>
                <w:rFonts w:asciiTheme="minorHAnsi" w:hAnsiTheme="minorHAnsi"/>
                <w:szCs w:val="24"/>
              </w:rPr>
            </w:pPr>
          </w:p>
          <w:p w:rsidR="00680AE0" w:rsidRPr="00B1434B" w:rsidRDefault="00680AE0" w:rsidP="002C2FC2">
            <w:pPr>
              <w:keepNext/>
              <w:keepLines/>
              <w:rPr>
                <w:rFonts w:asciiTheme="minorHAnsi" w:hAnsiTheme="minorHAnsi"/>
                <w:szCs w:val="24"/>
              </w:rPr>
            </w:pPr>
          </w:p>
          <w:p w:rsidR="00680AE0" w:rsidRPr="00B1434B" w:rsidRDefault="00680AE0" w:rsidP="002C2FC2">
            <w:pPr>
              <w:keepNext/>
              <w:keepLines/>
              <w:rPr>
                <w:rFonts w:asciiTheme="minorHAnsi" w:hAnsiTheme="minorHAnsi"/>
                <w:szCs w:val="24"/>
              </w:rPr>
            </w:pPr>
          </w:p>
          <w:p w:rsidR="00680AE0" w:rsidRPr="00B1434B" w:rsidRDefault="00680AE0" w:rsidP="002C2FC2">
            <w:pPr>
              <w:keepNext/>
              <w:keepLines/>
              <w:rPr>
                <w:rFonts w:asciiTheme="minorHAnsi" w:hAnsiTheme="minorHAnsi"/>
                <w:szCs w:val="24"/>
              </w:rPr>
            </w:pPr>
          </w:p>
          <w:p w:rsidR="00680AE0" w:rsidRPr="00B1434B" w:rsidRDefault="00680AE0" w:rsidP="002C2FC2">
            <w:pPr>
              <w:keepNext/>
              <w:keepLines/>
              <w:jc w:val="center"/>
              <w:rPr>
                <w:rFonts w:asciiTheme="minorHAnsi" w:hAnsiTheme="minorHAnsi"/>
                <w:szCs w:val="24"/>
              </w:rPr>
            </w:pPr>
            <w:r w:rsidRPr="00B1434B">
              <w:rPr>
                <w:rFonts w:asciiTheme="minorHAnsi" w:hAnsiTheme="minorHAnsi"/>
                <w:szCs w:val="24"/>
              </w:rPr>
              <w:t>………………………………………</w:t>
            </w:r>
          </w:p>
          <w:p w:rsidR="00680AE0" w:rsidRPr="00B1434B" w:rsidRDefault="00680AE0" w:rsidP="002C2FC2">
            <w:pPr>
              <w:keepNext/>
              <w:keepLines/>
              <w:jc w:val="center"/>
              <w:rPr>
                <w:rStyle w:val="platne1"/>
                <w:rFonts w:asciiTheme="minorHAnsi" w:hAnsiTheme="minorHAnsi"/>
                <w:b/>
                <w:szCs w:val="24"/>
              </w:rPr>
            </w:pPr>
            <w:r w:rsidRPr="00B1434B">
              <w:rPr>
                <w:rStyle w:val="platne1"/>
                <w:rFonts w:asciiTheme="minorHAnsi" w:hAnsiTheme="minorHAnsi"/>
                <w:b/>
                <w:szCs w:val="24"/>
              </w:rPr>
              <w:t>GE Medical Systems Česká republika, s.r.o.</w:t>
            </w:r>
          </w:p>
          <w:p w:rsidR="00680AE0" w:rsidRPr="00B1434B" w:rsidRDefault="00680AE0" w:rsidP="002C2FC2">
            <w:pPr>
              <w:keepNext/>
              <w:keepLines/>
              <w:jc w:val="center"/>
              <w:rPr>
                <w:rStyle w:val="platne1"/>
                <w:rFonts w:asciiTheme="minorHAnsi" w:hAnsiTheme="minorHAnsi"/>
                <w:szCs w:val="24"/>
              </w:rPr>
            </w:pPr>
            <w:r w:rsidRPr="00B1434B">
              <w:rPr>
                <w:rStyle w:val="platne1"/>
                <w:rFonts w:asciiTheme="minorHAnsi" w:hAnsiTheme="minorHAnsi"/>
                <w:szCs w:val="24"/>
              </w:rPr>
              <w:t>Anna Pajuk-Kasprzak a Jan Novák, jednatelé</w:t>
            </w:r>
          </w:p>
          <w:p w:rsidR="00680AE0" w:rsidRPr="00B1434B" w:rsidRDefault="00680AE0" w:rsidP="002C2FC2">
            <w:pPr>
              <w:keepNext/>
              <w:keepLines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4606" w:type="dxa"/>
          </w:tcPr>
          <w:p w:rsidR="00680AE0" w:rsidRPr="00B1434B" w:rsidRDefault="00680AE0" w:rsidP="002C2FC2">
            <w:pPr>
              <w:keepNext/>
              <w:keepLines/>
              <w:ind w:left="705" w:hanging="705"/>
              <w:jc w:val="center"/>
              <w:rPr>
                <w:rFonts w:asciiTheme="minorHAnsi" w:hAnsiTheme="minorHAnsi"/>
                <w:szCs w:val="24"/>
              </w:rPr>
            </w:pPr>
          </w:p>
          <w:p w:rsidR="00680AE0" w:rsidRPr="00B1434B" w:rsidRDefault="00680AE0" w:rsidP="002C2FC2">
            <w:pPr>
              <w:keepNext/>
              <w:keepLines/>
              <w:ind w:left="705" w:hanging="705"/>
              <w:jc w:val="center"/>
              <w:rPr>
                <w:rFonts w:asciiTheme="minorHAnsi" w:hAnsiTheme="minorHAnsi"/>
                <w:szCs w:val="24"/>
              </w:rPr>
            </w:pPr>
            <w:r w:rsidRPr="00B1434B">
              <w:rPr>
                <w:rFonts w:asciiTheme="minorHAnsi" w:hAnsiTheme="minorHAnsi"/>
                <w:szCs w:val="24"/>
              </w:rPr>
              <w:t xml:space="preserve">V Praze dne </w:t>
            </w:r>
            <w:r w:rsidR="00D61BAB">
              <w:rPr>
                <w:rFonts w:asciiTheme="minorHAnsi" w:hAnsiTheme="minorHAnsi"/>
                <w:szCs w:val="24"/>
              </w:rPr>
              <w:t xml:space="preserve"> 9. 8. </w:t>
            </w:r>
            <w:r w:rsidR="00B1434B">
              <w:rPr>
                <w:rFonts w:asciiTheme="minorHAnsi" w:hAnsiTheme="minorHAnsi"/>
                <w:szCs w:val="24"/>
              </w:rPr>
              <w:t>2017</w:t>
            </w:r>
          </w:p>
          <w:p w:rsidR="00680AE0" w:rsidRPr="00B1434B" w:rsidRDefault="00680AE0" w:rsidP="002C2FC2">
            <w:pPr>
              <w:keepNext/>
              <w:keepLines/>
              <w:rPr>
                <w:rFonts w:asciiTheme="minorHAnsi" w:hAnsiTheme="minorHAnsi"/>
                <w:szCs w:val="24"/>
              </w:rPr>
            </w:pPr>
          </w:p>
          <w:p w:rsidR="00680AE0" w:rsidRPr="00B1434B" w:rsidRDefault="00680AE0" w:rsidP="002C2FC2">
            <w:pPr>
              <w:keepNext/>
              <w:keepLines/>
              <w:rPr>
                <w:rFonts w:asciiTheme="minorHAnsi" w:hAnsiTheme="minorHAnsi"/>
                <w:szCs w:val="24"/>
              </w:rPr>
            </w:pPr>
          </w:p>
          <w:p w:rsidR="00680AE0" w:rsidRPr="00B1434B" w:rsidRDefault="00680AE0" w:rsidP="002C2FC2">
            <w:pPr>
              <w:keepNext/>
              <w:keepLines/>
              <w:rPr>
                <w:rFonts w:asciiTheme="minorHAnsi" w:hAnsiTheme="minorHAnsi"/>
                <w:szCs w:val="24"/>
              </w:rPr>
            </w:pPr>
          </w:p>
          <w:p w:rsidR="00680AE0" w:rsidRPr="00B1434B" w:rsidRDefault="00680AE0" w:rsidP="002C2FC2">
            <w:pPr>
              <w:keepNext/>
              <w:keepLines/>
              <w:rPr>
                <w:rFonts w:asciiTheme="minorHAnsi" w:hAnsiTheme="minorHAnsi"/>
                <w:szCs w:val="24"/>
              </w:rPr>
            </w:pPr>
          </w:p>
          <w:p w:rsidR="00680AE0" w:rsidRPr="00B1434B" w:rsidRDefault="00680AE0" w:rsidP="002C2FC2">
            <w:pPr>
              <w:keepNext/>
              <w:keepLines/>
              <w:rPr>
                <w:rFonts w:asciiTheme="minorHAnsi" w:hAnsiTheme="minorHAnsi"/>
                <w:szCs w:val="24"/>
              </w:rPr>
            </w:pPr>
          </w:p>
          <w:p w:rsidR="00680AE0" w:rsidRPr="00B1434B" w:rsidRDefault="00680AE0" w:rsidP="002C2FC2">
            <w:pPr>
              <w:keepNext/>
              <w:keepLines/>
              <w:jc w:val="center"/>
              <w:rPr>
                <w:rFonts w:asciiTheme="minorHAnsi" w:hAnsiTheme="minorHAnsi"/>
                <w:szCs w:val="24"/>
              </w:rPr>
            </w:pPr>
            <w:r w:rsidRPr="00B1434B">
              <w:rPr>
                <w:rFonts w:asciiTheme="minorHAnsi" w:hAnsiTheme="minorHAnsi"/>
                <w:szCs w:val="24"/>
              </w:rPr>
              <w:t xml:space="preserve">      ………………………………………</w:t>
            </w:r>
          </w:p>
          <w:p w:rsidR="00680AE0" w:rsidRPr="00B1434B" w:rsidRDefault="00680AE0" w:rsidP="002C2FC2">
            <w:pPr>
              <w:keepNext/>
              <w:keepLines/>
              <w:jc w:val="center"/>
              <w:rPr>
                <w:rStyle w:val="platne1"/>
                <w:rFonts w:asciiTheme="minorHAnsi" w:hAnsiTheme="minorHAnsi"/>
                <w:b/>
                <w:szCs w:val="24"/>
              </w:rPr>
            </w:pPr>
            <w:r w:rsidRPr="00B1434B">
              <w:rPr>
                <w:rStyle w:val="platne1"/>
                <w:rFonts w:asciiTheme="minorHAnsi" w:hAnsiTheme="minorHAnsi"/>
                <w:b/>
                <w:szCs w:val="24"/>
              </w:rPr>
              <w:t xml:space="preserve">    Nemocnice Na Homolce</w:t>
            </w:r>
          </w:p>
          <w:p w:rsidR="00680AE0" w:rsidRPr="00B1434B" w:rsidRDefault="00680AE0" w:rsidP="002C2FC2">
            <w:pPr>
              <w:keepNext/>
              <w:keepLines/>
              <w:jc w:val="center"/>
              <w:rPr>
                <w:rFonts w:asciiTheme="minorHAnsi" w:hAnsiTheme="minorHAnsi"/>
                <w:szCs w:val="24"/>
              </w:rPr>
            </w:pPr>
            <w:r w:rsidRPr="00B1434B">
              <w:rPr>
                <w:rFonts w:asciiTheme="minorHAnsi" w:hAnsiTheme="minorHAnsi"/>
                <w:szCs w:val="24"/>
              </w:rPr>
              <w:t xml:space="preserve">     Dr. Ing. Ivan Oliva</w:t>
            </w:r>
          </w:p>
          <w:p w:rsidR="00680AE0" w:rsidRPr="00B1434B" w:rsidRDefault="00680AE0" w:rsidP="002C2FC2">
            <w:pPr>
              <w:keepNext/>
              <w:keepLines/>
              <w:jc w:val="center"/>
              <w:rPr>
                <w:rFonts w:asciiTheme="minorHAnsi" w:hAnsiTheme="minorHAnsi"/>
                <w:b/>
                <w:szCs w:val="24"/>
              </w:rPr>
            </w:pPr>
            <w:r w:rsidRPr="00B1434B">
              <w:rPr>
                <w:rFonts w:asciiTheme="minorHAnsi" w:hAnsiTheme="minorHAnsi"/>
                <w:szCs w:val="24"/>
              </w:rPr>
              <w:t xml:space="preserve">       ředitel nemocnice</w:t>
            </w:r>
          </w:p>
          <w:p w:rsidR="00680AE0" w:rsidRPr="00B1434B" w:rsidRDefault="00680AE0" w:rsidP="002C2FC2">
            <w:pPr>
              <w:keepNext/>
              <w:keepLines/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 w:rsidRPr="00B1434B">
              <w:rPr>
                <w:rFonts w:asciiTheme="minorHAnsi" w:hAnsiTheme="minorHAnsi"/>
                <w:i/>
                <w:szCs w:val="24"/>
              </w:rPr>
              <w:t xml:space="preserve">   </w:t>
            </w:r>
          </w:p>
        </w:tc>
      </w:tr>
    </w:tbl>
    <w:p w:rsidR="00680AE0" w:rsidRPr="00B1434B" w:rsidRDefault="00680AE0" w:rsidP="00680AE0">
      <w:pPr>
        <w:jc w:val="both"/>
        <w:rPr>
          <w:rFonts w:asciiTheme="minorHAnsi" w:hAnsiTheme="minorHAnsi"/>
          <w:szCs w:val="24"/>
        </w:rPr>
      </w:pPr>
    </w:p>
    <w:sectPr w:rsidR="00680AE0" w:rsidRPr="00B1434B" w:rsidSect="00C81B95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B0C" w:rsidRDefault="00741B0C" w:rsidP="0088222D">
      <w:r>
        <w:separator/>
      </w:r>
    </w:p>
  </w:endnote>
  <w:endnote w:type="continuationSeparator" w:id="0">
    <w:p w:rsidR="00741B0C" w:rsidRDefault="00741B0C" w:rsidP="0088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</w:rPr>
      <w:id w:val="95183718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</w:rPr>
          <w:id w:val="37899341"/>
          <w:docPartObj>
            <w:docPartGallery w:val="Page Numbers (Top of Page)"/>
            <w:docPartUnique/>
          </w:docPartObj>
        </w:sdtPr>
        <w:sdtEndPr/>
        <w:sdtContent>
          <w:p w:rsidR="00317411" w:rsidRPr="00317411" w:rsidRDefault="00317411">
            <w:pPr>
              <w:pStyle w:val="Zpat"/>
              <w:jc w:val="right"/>
              <w:rPr>
                <w:rFonts w:ascii="Times New Roman" w:hAnsi="Times New Roman"/>
                <w:sz w:val="20"/>
              </w:rPr>
            </w:pPr>
            <w:r w:rsidRPr="00317411">
              <w:rPr>
                <w:rFonts w:ascii="Times New Roman" w:hAnsi="Times New Roman"/>
                <w:sz w:val="20"/>
              </w:rPr>
              <w:t xml:space="preserve">Stránka </w:t>
            </w:r>
            <w:r w:rsidRPr="00317411">
              <w:rPr>
                <w:rFonts w:ascii="Times New Roman" w:hAnsi="Times New Roman"/>
                <w:b/>
                <w:sz w:val="20"/>
                <w:szCs w:val="24"/>
              </w:rPr>
              <w:fldChar w:fldCharType="begin"/>
            </w:r>
            <w:r w:rsidRPr="00317411">
              <w:rPr>
                <w:rFonts w:ascii="Times New Roman" w:hAnsi="Times New Roman"/>
                <w:b/>
                <w:sz w:val="20"/>
              </w:rPr>
              <w:instrText>PAGE</w:instrText>
            </w:r>
            <w:r w:rsidRPr="00317411">
              <w:rPr>
                <w:rFonts w:ascii="Times New Roman" w:hAnsi="Times New Roman"/>
                <w:b/>
                <w:sz w:val="20"/>
                <w:szCs w:val="24"/>
              </w:rPr>
              <w:fldChar w:fldCharType="separate"/>
            </w:r>
            <w:r w:rsidR="00804B49">
              <w:rPr>
                <w:rFonts w:ascii="Times New Roman" w:hAnsi="Times New Roman"/>
                <w:b/>
                <w:noProof/>
                <w:sz w:val="20"/>
              </w:rPr>
              <w:t>1</w:t>
            </w:r>
            <w:r w:rsidRPr="00317411">
              <w:rPr>
                <w:rFonts w:ascii="Times New Roman" w:hAnsi="Times New Roman"/>
                <w:b/>
                <w:sz w:val="20"/>
                <w:szCs w:val="24"/>
              </w:rPr>
              <w:fldChar w:fldCharType="end"/>
            </w:r>
            <w:r w:rsidRPr="00317411">
              <w:rPr>
                <w:rFonts w:ascii="Times New Roman" w:hAnsi="Times New Roman"/>
                <w:sz w:val="20"/>
              </w:rPr>
              <w:t xml:space="preserve"> z </w:t>
            </w:r>
            <w:r w:rsidRPr="00317411">
              <w:rPr>
                <w:rFonts w:ascii="Times New Roman" w:hAnsi="Times New Roman"/>
                <w:b/>
                <w:sz w:val="20"/>
                <w:szCs w:val="24"/>
              </w:rPr>
              <w:fldChar w:fldCharType="begin"/>
            </w:r>
            <w:r w:rsidRPr="00317411">
              <w:rPr>
                <w:rFonts w:ascii="Times New Roman" w:hAnsi="Times New Roman"/>
                <w:b/>
                <w:sz w:val="20"/>
              </w:rPr>
              <w:instrText>NUMPAGES</w:instrText>
            </w:r>
            <w:r w:rsidRPr="00317411">
              <w:rPr>
                <w:rFonts w:ascii="Times New Roman" w:hAnsi="Times New Roman"/>
                <w:b/>
                <w:sz w:val="20"/>
                <w:szCs w:val="24"/>
              </w:rPr>
              <w:fldChar w:fldCharType="separate"/>
            </w:r>
            <w:r w:rsidR="00804B49">
              <w:rPr>
                <w:rFonts w:ascii="Times New Roman" w:hAnsi="Times New Roman"/>
                <w:b/>
                <w:noProof/>
                <w:sz w:val="20"/>
              </w:rPr>
              <w:t>2</w:t>
            </w:r>
            <w:r w:rsidRPr="00317411">
              <w:rPr>
                <w:rFonts w:ascii="Times New Roman" w:hAnsi="Times New Roman"/>
                <w:b/>
                <w:sz w:val="20"/>
                <w:szCs w:val="24"/>
              </w:rPr>
              <w:fldChar w:fldCharType="end"/>
            </w:r>
          </w:p>
        </w:sdtContent>
      </w:sdt>
    </w:sdtContent>
  </w:sdt>
  <w:p w:rsidR="00317411" w:rsidRDefault="003174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B0C" w:rsidRDefault="00741B0C" w:rsidP="0088222D">
      <w:r>
        <w:separator/>
      </w:r>
    </w:p>
  </w:footnote>
  <w:footnote w:type="continuationSeparator" w:id="0">
    <w:p w:rsidR="00741B0C" w:rsidRDefault="00741B0C" w:rsidP="00882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rove2"/>
      <w:suff w:val="nothing"/>
      <w:lvlText w:val="Článek %1."/>
      <w:lvlJc w:val="left"/>
      <w:pPr>
        <w:tabs>
          <w:tab w:val="num" w:pos="0"/>
        </w:tabs>
        <w:ind w:left="489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360"/>
      </w:pPr>
      <w:rPr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50B2332"/>
    <w:multiLevelType w:val="hybridMultilevel"/>
    <w:tmpl w:val="B868259C"/>
    <w:lvl w:ilvl="0" w:tplc="47B8F588">
      <w:start w:val="1"/>
      <w:numFmt w:val="decimal"/>
      <w:lvlText w:val="%1."/>
      <w:lvlJc w:val="left"/>
      <w:pPr>
        <w:ind w:left="1287" w:hanging="360"/>
      </w:pPr>
      <w:rPr>
        <w:rFonts w:asciiTheme="minorHAnsi" w:eastAsia="Times New Roman" w:hAnsiTheme="minorHAnsi" w:cs="Times New Roman"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5D0D80"/>
    <w:multiLevelType w:val="hybridMultilevel"/>
    <w:tmpl w:val="4EF477C8"/>
    <w:lvl w:ilvl="0" w:tplc="B1F211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C6E36"/>
    <w:multiLevelType w:val="hybridMultilevel"/>
    <w:tmpl w:val="03621760"/>
    <w:lvl w:ilvl="0" w:tplc="412234A6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4145559"/>
    <w:multiLevelType w:val="hybridMultilevel"/>
    <w:tmpl w:val="FCF29A06"/>
    <w:lvl w:ilvl="0" w:tplc="0405000F">
      <w:start w:val="1"/>
      <w:numFmt w:val="decimal"/>
      <w:lvlText w:val="%1."/>
      <w:lvlJc w:val="left"/>
      <w:pPr>
        <w:ind w:left="570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69DD7E14"/>
    <w:multiLevelType w:val="hybridMultilevel"/>
    <w:tmpl w:val="D4A2D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2D"/>
    <w:rsid w:val="000134B2"/>
    <w:rsid w:val="00217E89"/>
    <w:rsid w:val="002B1036"/>
    <w:rsid w:val="00317411"/>
    <w:rsid w:val="00362CEF"/>
    <w:rsid w:val="004B485F"/>
    <w:rsid w:val="00527321"/>
    <w:rsid w:val="00680AE0"/>
    <w:rsid w:val="007419DE"/>
    <w:rsid w:val="00741B0C"/>
    <w:rsid w:val="00755CE0"/>
    <w:rsid w:val="00804B49"/>
    <w:rsid w:val="0088222D"/>
    <w:rsid w:val="008B5C92"/>
    <w:rsid w:val="008D4DBE"/>
    <w:rsid w:val="009F1AA2"/>
    <w:rsid w:val="00B1434B"/>
    <w:rsid w:val="00B53EF1"/>
    <w:rsid w:val="00BD1D26"/>
    <w:rsid w:val="00C04A7E"/>
    <w:rsid w:val="00C133CD"/>
    <w:rsid w:val="00C81B95"/>
    <w:rsid w:val="00D15522"/>
    <w:rsid w:val="00D61BAB"/>
    <w:rsid w:val="00D702F1"/>
    <w:rsid w:val="00DA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222D"/>
    <w:pPr>
      <w:spacing w:after="0" w:line="240" w:lineRule="auto"/>
    </w:pPr>
    <w:rPr>
      <w:rFonts w:ascii="CG Times" w:eastAsia="Times New Roman" w:hAnsi="CG Times" w:cs="Times New Roman"/>
      <w:sz w:val="24"/>
      <w:szCs w:val="20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D1552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15522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8222D"/>
    <w:pPr>
      <w:widowControl w:val="0"/>
      <w:ind w:left="567"/>
      <w:jc w:val="center"/>
    </w:pPr>
    <w:rPr>
      <w:rFonts w:ascii="Times New Roman" w:hAnsi="Times New Roman"/>
      <w:b/>
      <w:snapToGrid w:val="0"/>
      <w:sz w:val="36"/>
    </w:rPr>
  </w:style>
  <w:style w:type="character" w:customStyle="1" w:styleId="NzevChar">
    <w:name w:val="Název Char"/>
    <w:basedOn w:val="Standardnpsmoodstavce"/>
    <w:link w:val="Nzev"/>
    <w:rsid w:val="0088222D"/>
    <w:rPr>
      <w:rFonts w:ascii="Times New Roman" w:eastAsia="Times New Roman" w:hAnsi="Times New Roman" w:cs="Times New Roman"/>
      <w:b/>
      <w:snapToGrid w:val="0"/>
      <w:sz w:val="36"/>
      <w:szCs w:val="20"/>
      <w:lang w:val="cs-CZ" w:eastAsia="cs-CZ"/>
    </w:rPr>
  </w:style>
  <w:style w:type="paragraph" w:styleId="Zkladntext2">
    <w:name w:val="Body Text 2"/>
    <w:basedOn w:val="Normln"/>
    <w:link w:val="Zkladntext2Char"/>
    <w:rsid w:val="0088222D"/>
    <w:pPr>
      <w:ind w:left="567"/>
      <w:jc w:val="center"/>
    </w:pPr>
    <w:rPr>
      <w:rFonts w:ascii="Times New Roman" w:hAnsi="Times New Roman"/>
      <w:snapToGrid w:val="0"/>
    </w:rPr>
  </w:style>
  <w:style w:type="character" w:customStyle="1" w:styleId="Zkladntext2Char">
    <w:name w:val="Základní text 2 Char"/>
    <w:basedOn w:val="Standardnpsmoodstavce"/>
    <w:link w:val="Zkladntext2"/>
    <w:rsid w:val="0088222D"/>
    <w:rPr>
      <w:rFonts w:ascii="Times New Roman" w:eastAsia="Times New Roman" w:hAnsi="Times New Roman" w:cs="Times New Roman"/>
      <w:snapToGrid w:val="0"/>
      <w:sz w:val="24"/>
      <w:szCs w:val="20"/>
      <w:lang w:val="cs-CZ" w:eastAsia="cs-CZ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rsid w:val="0088222D"/>
    <w:rPr>
      <w:sz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basedOn w:val="Standardnpsmoodstavce"/>
    <w:link w:val="Textpoznpodarou"/>
    <w:uiPriority w:val="99"/>
    <w:rsid w:val="0088222D"/>
    <w:rPr>
      <w:rFonts w:ascii="CG Times" w:eastAsia="Times New Roman" w:hAnsi="CG Times" w:cs="Times New Roman"/>
      <w:sz w:val="20"/>
      <w:szCs w:val="20"/>
    </w:rPr>
  </w:style>
  <w:style w:type="character" w:styleId="Znakapoznpodarou">
    <w:name w:val="footnote reference"/>
    <w:aliases w:val="PGI Fußnote Ziffer + Times New Roman,12 b.,Zúžené o ...,PGI Fußnote Ziffer"/>
    <w:uiPriority w:val="99"/>
    <w:rsid w:val="0088222D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9"/>
    <w:rsid w:val="00D15522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rsid w:val="00D15522"/>
    <w:rPr>
      <w:rFonts w:ascii="Arial" w:eastAsia="Times New Roman" w:hAnsi="Arial" w:cs="Times New Roman"/>
      <w:b/>
      <w:i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680AE0"/>
    <w:pPr>
      <w:ind w:left="720"/>
      <w:contextualSpacing/>
    </w:pPr>
  </w:style>
  <w:style w:type="paragraph" w:customStyle="1" w:styleId="rove2">
    <w:name w:val="úroveň 2"/>
    <w:basedOn w:val="Normln"/>
    <w:qFormat/>
    <w:rsid w:val="00680AE0"/>
    <w:pPr>
      <w:numPr>
        <w:numId w:val="2"/>
      </w:numPr>
      <w:tabs>
        <w:tab w:val="left" w:pos="851"/>
      </w:tabs>
      <w:suppressAutoHyphens/>
      <w:spacing w:after="120"/>
      <w:jc w:val="both"/>
    </w:pPr>
    <w:rPr>
      <w:rFonts w:ascii="Century Gothic" w:hAnsi="Century Gothic"/>
      <w:lang w:eastAsia="ar-SA"/>
    </w:rPr>
  </w:style>
  <w:style w:type="character" w:customStyle="1" w:styleId="platne1">
    <w:name w:val="platne1"/>
    <w:basedOn w:val="Standardnpsmoodstavce"/>
    <w:rsid w:val="00680AE0"/>
  </w:style>
  <w:style w:type="character" w:styleId="Odkaznakoment">
    <w:name w:val="annotation reference"/>
    <w:uiPriority w:val="99"/>
    <w:semiHidden/>
    <w:unhideWhenUsed/>
    <w:rsid w:val="007419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19DE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19DE"/>
    <w:rPr>
      <w:rFonts w:ascii="Calibri" w:eastAsia="Calibri" w:hAnsi="Calibri" w:cs="Times New Roman"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19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19DE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9F1A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1AA2"/>
    <w:rPr>
      <w:rFonts w:ascii="CG Times" w:eastAsia="Times New Roman" w:hAnsi="CG Times" w:cs="Times New Roman"/>
      <w:sz w:val="24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9F1A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1AA2"/>
    <w:rPr>
      <w:rFonts w:ascii="CG Times" w:eastAsia="Times New Roman" w:hAnsi="CG Times" w:cs="Times New Roman"/>
      <w:sz w:val="24"/>
      <w:szCs w:val="20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5273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3197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2017-08-11T05:37:00Z</dcterms:created>
  <dcterms:modified xsi:type="dcterms:W3CDTF">2017-08-11T05:37:00Z</dcterms:modified>
</cp:coreProperties>
</file>