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E324" w14:textId="77777777" w:rsidR="00FF0BFD" w:rsidRPr="00242006" w:rsidRDefault="00A068A6">
      <w:pPr>
        <w:pStyle w:val="Nadpis1"/>
      </w:pPr>
      <w:r w:rsidRPr="00242006">
        <w:t>ZHOTOVITEL</w:t>
      </w:r>
    </w:p>
    <w:p w14:paraId="4A6F8B95" w14:textId="77777777" w:rsidR="00FF0BFD" w:rsidRPr="00242006" w:rsidRDefault="00A068A6">
      <w:pPr>
        <w:tabs>
          <w:tab w:val="left" w:pos="567"/>
          <w:tab w:val="left" w:pos="4820"/>
        </w:tabs>
      </w:pPr>
      <w:r w:rsidRPr="00242006">
        <w:tab/>
        <w:t xml:space="preserve">firma: </w:t>
      </w:r>
      <w:r w:rsidRPr="00242006">
        <w:tab/>
        <w:t>NAUTICA, spol. s r.o.</w:t>
      </w:r>
    </w:p>
    <w:p w14:paraId="344AB31D" w14:textId="77777777" w:rsidR="00FF0BFD" w:rsidRPr="00242006" w:rsidRDefault="00A068A6">
      <w:pPr>
        <w:tabs>
          <w:tab w:val="left" w:pos="567"/>
          <w:tab w:val="left" w:pos="4820"/>
        </w:tabs>
      </w:pPr>
      <w:r w:rsidRPr="00242006">
        <w:tab/>
        <w:t>se sídlem:</w:t>
      </w:r>
      <w:r w:rsidRPr="00242006">
        <w:tab/>
        <w:t>Brno, Pekařská 56, PSČ: 602 00</w:t>
      </w:r>
    </w:p>
    <w:p w14:paraId="30C62D2A" w14:textId="77777777" w:rsidR="00FF0BFD" w:rsidRPr="00242006" w:rsidRDefault="00A068A6">
      <w:pPr>
        <w:tabs>
          <w:tab w:val="left" w:pos="567"/>
          <w:tab w:val="left" w:pos="4820"/>
        </w:tabs>
      </w:pPr>
      <w:r w:rsidRPr="00242006">
        <w:tab/>
        <w:t>telefon:</w:t>
      </w:r>
      <w:r w:rsidRPr="00242006">
        <w:tab/>
        <w:t>543216734</w:t>
      </w:r>
    </w:p>
    <w:p w14:paraId="3DBF5EA1" w14:textId="77777777" w:rsidR="00FF0BFD" w:rsidRPr="00242006" w:rsidRDefault="00A068A6">
      <w:pPr>
        <w:tabs>
          <w:tab w:val="left" w:pos="567"/>
          <w:tab w:val="left" w:pos="4820"/>
        </w:tabs>
      </w:pPr>
      <w:r w:rsidRPr="00242006">
        <w:tab/>
        <w:t>e-mail:</w:t>
      </w:r>
      <w:r w:rsidRPr="00242006">
        <w:tab/>
        <w:t>vala@nautica.cz</w:t>
      </w:r>
    </w:p>
    <w:p w14:paraId="719E0D11" w14:textId="77777777" w:rsidR="00FF0BFD" w:rsidRPr="00242006" w:rsidRDefault="00A068A6">
      <w:pPr>
        <w:tabs>
          <w:tab w:val="left" w:pos="567"/>
          <w:tab w:val="left" w:pos="4820"/>
        </w:tabs>
      </w:pPr>
      <w:r w:rsidRPr="00242006">
        <w:tab/>
      </w:r>
    </w:p>
    <w:p w14:paraId="5768496C" w14:textId="77777777" w:rsidR="00FF0BFD" w:rsidRPr="00242006" w:rsidRDefault="00A068A6">
      <w:pPr>
        <w:tabs>
          <w:tab w:val="left" w:pos="567"/>
          <w:tab w:val="left" w:pos="4820"/>
        </w:tabs>
      </w:pPr>
      <w:r w:rsidRPr="00242006">
        <w:tab/>
        <w:t>IČ:</w:t>
      </w:r>
      <w:r w:rsidRPr="00242006">
        <w:tab/>
        <w:t>26966328</w:t>
      </w:r>
    </w:p>
    <w:p w14:paraId="56D5A500" w14:textId="77777777" w:rsidR="00FF0BFD" w:rsidRPr="00242006" w:rsidRDefault="00A068A6">
      <w:pPr>
        <w:tabs>
          <w:tab w:val="left" w:pos="567"/>
          <w:tab w:val="left" w:pos="4820"/>
        </w:tabs>
      </w:pPr>
      <w:r w:rsidRPr="00242006">
        <w:tab/>
        <w:t>DIČ:</w:t>
      </w:r>
      <w:r w:rsidRPr="00242006">
        <w:tab/>
        <w:t>CZ26966328</w:t>
      </w:r>
    </w:p>
    <w:p w14:paraId="5D27D900" w14:textId="6B439047" w:rsidR="00FF0BFD" w:rsidRPr="00242006" w:rsidRDefault="00A068A6">
      <w:pPr>
        <w:tabs>
          <w:tab w:val="left" w:pos="567"/>
          <w:tab w:val="left" w:pos="4820"/>
        </w:tabs>
      </w:pPr>
      <w:r w:rsidRPr="00242006">
        <w:tab/>
        <w:t>Bankovní spojení:</w:t>
      </w:r>
      <w:r w:rsidRPr="00242006">
        <w:tab/>
      </w:r>
      <w:r w:rsidR="00AB7062">
        <w:t xml:space="preserve"> </w:t>
      </w:r>
    </w:p>
    <w:p w14:paraId="5CBCB355" w14:textId="77777777" w:rsidR="00FF0BFD" w:rsidRPr="00242006" w:rsidRDefault="00A068A6">
      <w:pPr>
        <w:tabs>
          <w:tab w:val="left" w:pos="567"/>
          <w:tab w:val="left" w:pos="4820"/>
        </w:tabs>
      </w:pPr>
      <w:r w:rsidRPr="00242006">
        <w:tab/>
        <w:t>Zástupce pověřený jednáním</w:t>
      </w:r>
    </w:p>
    <w:p w14:paraId="4E38B804" w14:textId="77777777" w:rsidR="00FF0BFD" w:rsidRPr="00242006" w:rsidRDefault="00A068A6">
      <w:pPr>
        <w:tabs>
          <w:tab w:val="left" w:pos="567"/>
          <w:tab w:val="left" w:pos="4820"/>
          <w:tab w:val="left" w:pos="5812"/>
        </w:tabs>
      </w:pPr>
      <w:r w:rsidRPr="00242006">
        <w:tab/>
        <w:t>ve věcech smluvních:</w:t>
      </w:r>
      <w:r w:rsidRPr="00242006">
        <w:tab/>
        <w:t xml:space="preserve">Jednatel: </w:t>
      </w:r>
      <w:r w:rsidRPr="00242006">
        <w:tab/>
        <w:t>Jan Vala</w:t>
      </w:r>
    </w:p>
    <w:p w14:paraId="70F8601F" w14:textId="77777777" w:rsidR="00FF0BFD" w:rsidRPr="00242006" w:rsidRDefault="00A068A6">
      <w:pPr>
        <w:tabs>
          <w:tab w:val="left" w:pos="567"/>
          <w:tab w:val="left" w:pos="4820"/>
          <w:tab w:val="left" w:pos="5812"/>
        </w:tabs>
      </w:pPr>
      <w:r w:rsidRPr="00242006">
        <w:tab/>
      </w:r>
    </w:p>
    <w:p w14:paraId="038C69F8" w14:textId="77777777" w:rsidR="00FF0BFD" w:rsidRPr="00242006" w:rsidRDefault="00A068A6">
      <w:pPr>
        <w:tabs>
          <w:tab w:val="left" w:pos="567"/>
          <w:tab w:val="left" w:pos="4820"/>
        </w:tabs>
      </w:pPr>
      <w:r w:rsidRPr="00242006">
        <w:tab/>
        <w:t>Společnost je zapsána v obchodním rejstříku vedeném Krajským soudem v Brně, oddíl C, vložka 48502</w:t>
      </w:r>
    </w:p>
    <w:p w14:paraId="3CCA075E" w14:textId="604C7221" w:rsidR="00FF0BFD" w:rsidRPr="00242006" w:rsidRDefault="00242006" w:rsidP="00B47660">
      <w:pPr>
        <w:pStyle w:val="Nadpis1"/>
        <w:ind w:left="0"/>
      </w:pPr>
      <w:r>
        <w:t>a</w:t>
      </w:r>
    </w:p>
    <w:p w14:paraId="218B656E" w14:textId="76E555B6" w:rsidR="00FF0BFD" w:rsidRPr="00242006" w:rsidRDefault="00A068A6" w:rsidP="00B569C5">
      <w:pPr>
        <w:pStyle w:val="Nadpis1"/>
      </w:pPr>
      <w:r w:rsidRPr="00242006">
        <w:t>OBJEDNATEL</w:t>
      </w:r>
    </w:p>
    <w:p w14:paraId="4DCC12C7" w14:textId="195E4457" w:rsidR="00B569C5" w:rsidRPr="005A2E2E" w:rsidRDefault="00A068A6" w:rsidP="001D0EF0">
      <w:pPr>
        <w:tabs>
          <w:tab w:val="left" w:pos="567"/>
          <w:tab w:val="left" w:pos="4820"/>
        </w:tabs>
      </w:pPr>
      <w:r w:rsidRPr="00242006">
        <w:tab/>
      </w:r>
      <w:proofErr w:type="gramStart"/>
      <w:r w:rsidR="00B569C5" w:rsidRPr="005A2E2E">
        <w:t xml:space="preserve">firma:   </w:t>
      </w:r>
      <w:proofErr w:type="gramEnd"/>
      <w:r w:rsidR="00B569C5" w:rsidRPr="005A2E2E">
        <w:t xml:space="preserve">                                                            </w:t>
      </w:r>
      <w:r w:rsidRPr="005A2E2E">
        <w:tab/>
        <w:t xml:space="preserve">Sportovní a rekreační areál Kraví hora, příspěvková </w:t>
      </w:r>
      <w:r w:rsidRPr="005A2E2E">
        <w:tab/>
      </w:r>
      <w:r w:rsidRPr="005A2E2E">
        <w:tab/>
        <w:t>organizace</w:t>
      </w:r>
      <w:r w:rsidRPr="005A2E2E">
        <w:tab/>
      </w:r>
      <w:r w:rsidRPr="005A2E2E">
        <w:tab/>
      </w:r>
      <w:r w:rsidRPr="005A2E2E">
        <w:tab/>
      </w:r>
      <w:r w:rsidRPr="005A2E2E">
        <w:tab/>
      </w:r>
      <w:r w:rsidRPr="005A2E2E">
        <w:tab/>
      </w:r>
      <w:r w:rsidR="00B569C5" w:rsidRPr="005A2E2E">
        <w:t xml:space="preserve">                 </w:t>
      </w:r>
    </w:p>
    <w:p w14:paraId="6910482E" w14:textId="0F866D25" w:rsidR="00FF0BFD" w:rsidRPr="005A2E2E" w:rsidRDefault="00B569C5" w:rsidP="001D0EF0">
      <w:pPr>
        <w:tabs>
          <w:tab w:val="left" w:pos="567"/>
          <w:tab w:val="left" w:pos="4820"/>
        </w:tabs>
      </w:pPr>
      <w:r w:rsidRPr="005A2E2E">
        <w:t xml:space="preserve">          se sídlem: </w:t>
      </w:r>
      <w:r w:rsidR="00A068A6" w:rsidRPr="005A2E2E">
        <w:tab/>
        <w:t>Brno, Dominikánská 264/2, PSČ: 602 00</w:t>
      </w:r>
      <w:r w:rsidR="00A068A6" w:rsidRPr="005A2E2E">
        <w:tab/>
      </w:r>
      <w:r w:rsidR="00A068A6" w:rsidRPr="005A2E2E">
        <w:tab/>
      </w:r>
      <w:r w:rsidR="00A068A6" w:rsidRPr="005A2E2E">
        <w:tab/>
        <w:t>telefon:</w:t>
      </w:r>
      <w:r w:rsidR="00A068A6" w:rsidRPr="005A2E2E">
        <w:tab/>
        <w:t>+420 54321</w:t>
      </w:r>
      <w:r w:rsidRPr="005A2E2E">
        <w:t>6433</w:t>
      </w:r>
    </w:p>
    <w:p w14:paraId="340E138E" w14:textId="6800846E" w:rsidR="00B569C5" w:rsidRPr="005A2E2E" w:rsidRDefault="00B569C5" w:rsidP="001D0EF0">
      <w:pPr>
        <w:tabs>
          <w:tab w:val="left" w:pos="567"/>
          <w:tab w:val="left" w:pos="4820"/>
        </w:tabs>
      </w:pPr>
      <w:r w:rsidRPr="005A2E2E">
        <w:t xml:space="preserve">          </w:t>
      </w:r>
      <w:proofErr w:type="gramStart"/>
      <w:r w:rsidRPr="005A2E2E">
        <w:t xml:space="preserve">mobil:   </w:t>
      </w:r>
      <w:proofErr w:type="gramEnd"/>
      <w:r w:rsidRPr="005A2E2E">
        <w:t xml:space="preserve">                                                                +420 602573920</w:t>
      </w:r>
    </w:p>
    <w:p w14:paraId="30ADF28A" w14:textId="0E467E60" w:rsidR="00FF0BFD" w:rsidRPr="005A2E2E" w:rsidRDefault="00A068A6">
      <w:pPr>
        <w:tabs>
          <w:tab w:val="left" w:pos="567"/>
          <w:tab w:val="left" w:pos="4820"/>
        </w:tabs>
      </w:pPr>
      <w:r w:rsidRPr="005A2E2E">
        <w:tab/>
        <w:t>e-mail:</w:t>
      </w:r>
      <w:r w:rsidRPr="005A2E2E">
        <w:tab/>
      </w:r>
      <w:r w:rsidR="00B569C5" w:rsidRPr="005A2E2E">
        <w:t>jezek@kravihora-brno.cz</w:t>
      </w:r>
      <w:r w:rsidRPr="005A2E2E">
        <w:tab/>
      </w:r>
      <w:r w:rsidRPr="005A2E2E">
        <w:tab/>
      </w:r>
    </w:p>
    <w:p w14:paraId="5E7AD03F" w14:textId="77777777" w:rsidR="00B569C5" w:rsidRPr="005A2E2E" w:rsidRDefault="00A068A6">
      <w:pPr>
        <w:tabs>
          <w:tab w:val="left" w:pos="567"/>
          <w:tab w:val="left" w:pos="4820"/>
        </w:tabs>
      </w:pPr>
      <w:r w:rsidRPr="005A2E2E">
        <w:tab/>
      </w:r>
    </w:p>
    <w:p w14:paraId="0C3E0A30" w14:textId="1552B747" w:rsidR="00B569C5" w:rsidRPr="005A2E2E" w:rsidRDefault="00B569C5">
      <w:pPr>
        <w:tabs>
          <w:tab w:val="left" w:pos="567"/>
          <w:tab w:val="left" w:pos="4820"/>
        </w:tabs>
      </w:pPr>
      <w:r w:rsidRPr="005A2E2E">
        <w:t xml:space="preserve">          </w:t>
      </w:r>
      <w:proofErr w:type="gramStart"/>
      <w:r w:rsidRPr="005A2E2E">
        <w:t xml:space="preserve">IČ:   </w:t>
      </w:r>
      <w:proofErr w:type="gramEnd"/>
      <w:r w:rsidRPr="005A2E2E">
        <w:t xml:space="preserve">                                                                     71214747</w:t>
      </w:r>
    </w:p>
    <w:p w14:paraId="41EFEE15" w14:textId="4297A34D" w:rsidR="00B569C5" w:rsidRPr="005A2E2E" w:rsidRDefault="00B569C5">
      <w:pPr>
        <w:tabs>
          <w:tab w:val="left" w:pos="567"/>
          <w:tab w:val="left" w:pos="4820"/>
        </w:tabs>
      </w:pPr>
      <w:r w:rsidRPr="005A2E2E">
        <w:t xml:space="preserve">          </w:t>
      </w:r>
      <w:proofErr w:type="gramStart"/>
      <w:r w:rsidRPr="005A2E2E">
        <w:t xml:space="preserve">DIČ:   </w:t>
      </w:r>
      <w:proofErr w:type="gramEnd"/>
      <w:r w:rsidRPr="005A2E2E">
        <w:t xml:space="preserve">                                                                  CZ71214747</w:t>
      </w:r>
    </w:p>
    <w:p w14:paraId="4B82C002" w14:textId="77777777" w:rsidR="00B569C5" w:rsidRPr="005A2E2E" w:rsidRDefault="00B569C5">
      <w:pPr>
        <w:tabs>
          <w:tab w:val="left" w:pos="567"/>
          <w:tab w:val="left" w:pos="4820"/>
        </w:tabs>
      </w:pPr>
    </w:p>
    <w:p w14:paraId="0108A023" w14:textId="77777777" w:rsidR="00AB7062" w:rsidRDefault="00B569C5">
      <w:pPr>
        <w:tabs>
          <w:tab w:val="left" w:pos="567"/>
          <w:tab w:val="left" w:pos="4820"/>
        </w:tabs>
      </w:pPr>
      <w:r w:rsidRPr="005A2E2E">
        <w:t xml:space="preserve">          </w:t>
      </w:r>
      <w:r w:rsidR="00A068A6" w:rsidRPr="005A2E2E">
        <w:t>Bankovní spojení:</w:t>
      </w:r>
      <w:r w:rsidR="00A068A6" w:rsidRPr="005A2E2E">
        <w:tab/>
      </w:r>
    </w:p>
    <w:p w14:paraId="707E613C" w14:textId="7A85FB5A" w:rsidR="00B569C5" w:rsidRPr="005A2E2E" w:rsidRDefault="00A068A6">
      <w:pPr>
        <w:tabs>
          <w:tab w:val="left" w:pos="567"/>
          <w:tab w:val="left" w:pos="4820"/>
        </w:tabs>
      </w:pPr>
      <w:r w:rsidRPr="005A2E2E">
        <w:tab/>
      </w:r>
      <w:r w:rsidRPr="005A2E2E">
        <w:tab/>
      </w:r>
      <w:r w:rsidRPr="005A2E2E">
        <w:tab/>
      </w:r>
      <w:r w:rsidRPr="005A2E2E">
        <w:tab/>
      </w:r>
      <w:r w:rsidR="00B569C5" w:rsidRPr="005A2E2E">
        <w:t xml:space="preserve"> </w:t>
      </w:r>
    </w:p>
    <w:p w14:paraId="1C3E6C34" w14:textId="6CF40965" w:rsidR="00FF0BFD" w:rsidRPr="005A2E2E" w:rsidRDefault="00B569C5">
      <w:pPr>
        <w:tabs>
          <w:tab w:val="left" w:pos="567"/>
          <w:tab w:val="left" w:pos="4820"/>
        </w:tabs>
      </w:pPr>
      <w:r w:rsidRPr="005A2E2E">
        <w:t xml:space="preserve">          </w:t>
      </w:r>
      <w:r w:rsidR="00A068A6" w:rsidRPr="005A2E2E">
        <w:t>Zástupce pověřený jednáním</w:t>
      </w:r>
    </w:p>
    <w:p w14:paraId="06069C86" w14:textId="77777777" w:rsidR="00B569C5" w:rsidRPr="005A2E2E" w:rsidRDefault="00780D36">
      <w:pPr>
        <w:tabs>
          <w:tab w:val="left" w:pos="567"/>
          <w:tab w:val="left" w:pos="4820"/>
          <w:tab w:val="left" w:pos="5812"/>
        </w:tabs>
      </w:pPr>
      <w:r w:rsidRPr="005A2E2E">
        <w:tab/>
        <w:t>ve věcech smluvních:</w:t>
      </w:r>
      <w:r w:rsidRPr="005A2E2E">
        <w:tab/>
        <w:t xml:space="preserve">Ředitel: </w:t>
      </w:r>
      <w:r w:rsidRPr="005A2E2E">
        <w:tab/>
        <w:t>Mgr. Evžen Hrubeš</w:t>
      </w:r>
      <w:r w:rsidRPr="005A2E2E">
        <w:tab/>
      </w:r>
    </w:p>
    <w:p w14:paraId="02F9B21F" w14:textId="77777777" w:rsidR="00B569C5" w:rsidRPr="005A2E2E" w:rsidRDefault="00B569C5">
      <w:pPr>
        <w:tabs>
          <w:tab w:val="left" w:pos="567"/>
          <w:tab w:val="left" w:pos="4820"/>
          <w:tab w:val="left" w:pos="5812"/>
        </w:tabs>
      </w:pPr>
      <w:r w:rsidRPr="005A2E2E">
        <w:t xml:space="preserve"> </w:t>
      </w:r>
    </w:p>
    <w:p w14:paraId="21C9D917" w14:textId="16B97146" w:rsidR="00FF0BFD" w:rsidRPr="005A2E2E" w:rsidRDefault="00B569C5">
      <w:pPr>
        <w:tabs>
          <w:tab w:val="left" w:pos="567"/>
          <w:tab w:val="left" w:pos="4820"/>
          <w:tab w:val="left" w:pos="5812"/>
        </w:tabs>
      </w:pPr>
      <w:r w:rsidRPr="005A2E2E">
        <w:t xml:space="preserve">         Společnost je zapsána v obchodním rejstříku vede</w:t>
      </w:r>
      <w:r w:rsidR="003113F1" w:rsidRPr="005A2E2E">
        <w:t>ném</w:t>
      </w:r>
      <w:r w:rsidRPr="005A2E2E">
        <w:t xml:space="preserve"> Krajským soudem v Brně, oddíl </w:t>
      </w:r>
      <w:proofErr w:type="spellStart"/>
      <w:r w:rsidRPr="005A2E2E">
        <w:t>Pr</w:t>
      </w:r>
      <w:proofErr w:type="spellEnd"/>
      <w:r w:rsidRPr="005A2E2E">
        <w:t>, vložka 1431</w:t>
      </w:r>
      <w:r w:rsidR="00780D36" w:rsidRPr="005A2E2E">
        <w:tab/>
      </w:r>
      <w:r w:rsidR="00780D36" w:rsidRPr="005A2E2E">
        <w:tab/>
      </w:r>
      <w:r w:rsidR="00780D36" w:rsidRPr="005A2E2E">
        <w:tab/>
      </w:r>
    </w:p>
    <w:p w14:paraId="579A04CC" w14:textId="77777777" w:rsidR="00FF0BFD" w:rsidRPr="005A2E2E" w:rsidRDefault="00A068A6">
      <w:pPr>
        <w:tabs>
          <w:tab w:val="left" w:pos="567"/>
          <w:tab w:val="left" w:pos="4820"/>
        </w:tabs>
      </w:pPr>
      <w:r w:rsidRPr="005A2E2E">
        <w:tab/>
      </w:r>
    </w:p>
    <w:p w14:paraId="07AE3B1C" w14:textId="434942F7" w:rsidR="00B569C5" w:rsidRPr="005A2E2E" w:rsidRDefault="00B569C5" w:rsidP="00B569C5">
      <w:pPr>
        <w:pStyle w:val="Odstcentrsml"/>
        <w:jc w:val="left"/>
      </w:pPr>
      <w:r w:rsidRPr="005A2E2E">
        <w:t xml:space="preserve">                       </w:t>
      </w:r>
      <w:r w:rsidR="00A068A6" w:rsidRPr="005A2E2E">
        <w:t xml:space="preserve">uzavírají dle ustanovení § 2586 a násl. zákona č. 89/2012 Sb., občanského zákoníku </w:t>
      </w:r>
    </w:p>
    <w:p w14:paraId="1FC20011" w14:textId="77777777" w:rsidR="00B569C5" w:rsidRPr="005A2E2E" w:rsidRDefault="00B569C5" w:rsidP="00B569C5">
      <w:pPr>
        <w:pStyle w:val="Odstcentrsml"/>
      </w:pPr>
    </w:p>
    <w:p w14:paraId="5E782306" w14:textId="77777777" w:rsidR="00B569C5" w:rsidRPr="005A2E2E" w:rsidRDefault="00B569C5" w:rsidP="00B569C5">
      <w:pPr>
        <w:pStyle w:val="Odstcentrsml"/>
        <w:rPr>
          <w:sz w:val="28"/>
          <w:szCs w:val="28"/>
        </w:rPr>
      </w:pPr>
    </w:p>
    <w:p w14:paraId="3A045AC1" w14:textId="41E49597" w:rsidR="00FF0BFD" w:rsidRPr="005A2E2E" w:rsidRDefault="00A068A6" w:rsidP="00B569C5">
      <w:pPr>
        <w:pStyle w:val="Odstcentrsml"/>
        <w:rPr>
          <w:sz w:val="28"/>
          <w:szCs w:val="28"/>
        </w:rPr>
      </w:pPr>
      <w:r w:rsidRPr="005A2E2E">
        <w:rPr>
          <w:sz w:val="28"/>
          <w:szCs w:val="28"/>
        </w:rPr>
        <w:t>***Smlouvu o dílo***</w:t>
      </w:r>
    </w:p>
    <w:p w14:paraId="541A6B97" w14:textId="77777777" w:rsidR="00FF0BFD" w:rsidRPr="005A2E2E" w:rsidRDefault="001D0EF0">
      <w:pPr>
        <w:pStyle w:val="podnadpisSML"/>
      </w:pPr>
      <w:r w:rsidRPr="005A2E2E">
        <w:t>Č. 03282025</w:t>
      </w:r>
    </w:p>
    <w:p w14:paraId="233DFB51" w14:textId="77777777" w:rsidR="00FF0BFD" w:rsidRPr="005A2E2E" w:rsidRDefault="00FF0BFD" w:rsidP="00B569C5">
      <w:pPr>
        <w:pStyle w:val="Nadpislnksml"/>
      </w:pPr>
    </w:p>
    <w:p w14:paraId="149E52A7" w14:textId="6616A7C0" w:rsidR="00B47660" w:rsidRPr="00B569C5" w:rsidRDefault="00B47660" w:rsidP="00B569C5">
      <w:pPr>
        <w:pStyle w:val="Nadpislnksml"/>
        <w:sectPr w:rsidR="00B47660" w:rsidRPr="00B569C5">
          <w:headerReference w:type="default" r:id="rId7"/>
          <w:footerReference w:type="default" r:id="rId8"/>
          <w:endnotePr>
            <w:numFmt w:val="decimal"/>
            <w:numStart w:val="0"/>
          </w:endnotePr>
          <w:pgSz w:w="11907" w:h="16840" w:code="9"/>
          <w:pgMar w:top="964" w:right="1021" w:bottom="851" w:left="1021" w:header="0" w:footer="680" w:gutter="0"/>
          <w:cols w:space="708"/>
        </w:sectPr>
      </w:pPr>
      <w:r w:rsidRPr="005A2E2E">
        <w:t>číslo smlouvy objednatele 4/2025</w:t>
      </w:r>
    </w:p>
    <w:p w14:paraId="18D59F7F" w14:textId="77777777" w:rsidR="00FF0BFD" w:rsidRPr="00242006" w:rsidRDefault="00A068A6" w:rsidP="004F5204">
      <w:pPr>
        <w:pStyle w:val="Odst1sml"/>
        <w:numPr>
          <w:ilvl w:val="0"/>
          <w:numId w:val="0"/>
        </w:numPr>
        <w:sectPr w:rsidR="00FF0BFD" w:rsidRPr="00242006">
          <w:endnotePr>
            <w:numFmt w:val="decimal"/>
            <w:numStart w:val="0"/>
          </w:endnotePr>
          <w:type w:val="continuous"/>
          <w:pgSz w:w="11907" w:h="16840" w:code="9"/>
          <w:pgMar w:top="964" w:right="1021" w:bottom="851" w:left="1021" w:header="0" w:footer="680" w:gutter="0"/>
          <w:cols w:space="708"/>
        </w:sectPr>
      </w:pPr>
      <w:r w:rsidRPr="00242006">
        <w:t xml:space="preserve"> </w:t>
      </w:r>
    </w:p>
    <w:p w14:paraId="565481E9" w14:textId="77777777" w:rsidR="00FF0BFD" w:rsidRPr="00242006" w:rsidRDefault="00FF0BFD" w:rsidP="004F5204">
      <w:pPr>
        <w:pStyle w:val="Odst1sml"/>
        <w:numPr>
          <w:ilvl w:val="0"/>
          <w:numId w:val="0"/>
        </w:numPr>
      </w:pPr>
    </w:p>
    <w:p w14:paraId="03089905" w14:textId="77777777" w:rsidR="00FF0BFD" w:rsidRPr="00242006" w:rsidRDefault="00A068A6" w:rsidP="00B569C5">
      <w:pPr>
        <w:pStyle w:val="Nadpislnksml"/>
      </w:pPr>
      <w:r w:rsidRPr="00242006">
        <w:lastRenderedPageBreak/>
        <w:t>PŘEDMĚT smlouvy</w:t>
      </w:r>
    </w:p>
    <w:p w14:paraId="7BE31254" w14:textId="03C46F5E" w:rsidR="00FF0BFD" w:rsidRPr="00242006" w:rsidRDefault="00A068A6" w:rsidP="004F5204">
      <w:pPr>
        <w:pStyle w:val="Odst1sml"/>
        <w:numPr>
          <w:ilvl w:val="0"/>
          <w:numId w:val="7"/>
        </w:numPr>
      </w:pPr>
      <w:r w:rsidRPr="00242006">
        <w:t>Předmětem smlouvy je zhotovení díla</w:t>
      </w:r>
      <w:r w:rsidR="003113F1">
        <w:t xml:space="preserve"> </w:t>
      </w:r>
      <w:r w:rsidR="003113F1" w:rsidRPr="005A2E2E">
        <w:t>výměna stávajíc</w:t>
      </w:r>
      <w:r w:rsidR="00BC053E" w:rsidRPr="005A2E2E">
        <w:t>íc</w:t>
      </w:r>
      <w:r w:rsidR="003113F1" w:rsidRPr="005A2E2E">
        <w:t>h předmětů</w:t>
      </w:r>
      <w:r w:rsidRPr="00242006">
        <w:t xml:space="preserve"> v objektu „Sportovní a rekreační areál Kraví hora, Údolní 76, 602 00 Brno“ – dodávka a montáž 3 ks čerpadel KSB </w:t>
      </w:r>
      <w:proofErr w:type="spellStart"/>
      <w:r w:rsidRPr="00242006">
        <w:t>Etabloc</w:t>
      </w:r>
      <w:proofErr w:type="spellEnd"/>
      <w:r w:rsidRPr="00242006">
        <w:t xml:space="preserve"> 150-125-250 GB (ETB 150-125-</w:t>
      </w:r>
      <w:proofErr w:type="gramStart"/>
      <w:r w:rsidRPr="00242006">
        <w:t>250-GBSBV01</w:t>
      </w:r>
      <w:proofErr w:type="gramEnd"/>
      <w:r w:rsidRPr="00242006">
        <w:t>), určených pro průtok 300 m³/h a dopravní výšku 16 m, včetně motorů Siemens 18,5 kW, krytí IP55, IE3, montážní polohy IM V15, příslušenství, soft startérů a uvedení do provozu. Práce budou provedeny v rozsahu dle položkového rozpočtu, který je nedílnou součástí smlouvy.</w:t>
      </w:r>
    </w:p>
    <w:p w14:paraId="51432597" w14:textId="77777777" w:rsidR="00FF0BFD" w:rsidRDefault="00A068A6" w:rsidP="004F5204">
      <w:pPr>
        <w:pStyle w:val="Odst1sml"/>
      </w:pPr>
      <w:r w:rsidRPr="00242006">
        <w:t>Práce budou provedeny v rozsahu dle položkového rozpočtu, který je nedílnou součástí smlouvy.</w:t>
      </w:r>
    </w:p>
    <w:p w14:paraId="374F5067" w14:textId="77777777" w:rsidR="00FF0BFD" w:rsidRPr="00242006" w:rsidRDefault="00A068A6" w:rsidP="00B569C5">
      <w:pPr>
        <w:pStyle w:val="Nadpislnksml"/>
      </w:pPr>
      <w:r w:rsidRPr="00242006">
        <w:t>DOBA PLNĚNÍ DÍLA</w:t>
      </w:r>
    </w:p>
    <w:p w14:paraId="78CC62B2" w14:textId="77777777" w:rsidR="00FF0BFD" w:rsidRPr="00242006" w:rsidRDefault="00A068A6" w:rsidP="004F5204">
      <w:pPr>
        <w:pStyle w:val="Odst1sml"/>
        <w:numPr>
          <w:ilvl w:val="0"/>
          <w:numId w:val="8"/>
        </w:numPr>
      </w:pPr>
      <w:r w:rsidRPr="00242006">
        <w:t>Zhotovitel se zavazuje provést předmět smlouvy v termínu:</w:t>
      </w:r>
    </w:p>
    <w:p w14:paraId="53F33A5A" w14:textId="77777777" w:rsidR="009E1563" w:rsidRPr="00242006" w:rsidRDefault="009E1563" w:rsidP="009E1563">
      <w:pPr>
        <w:ind w:left="851"/>
      </w:pPr>
    </w:p>
    <w:p w14:paraId="351279EB" w14:textId="77777777" w:rsidR="00FF0BFD" w:rsidRPr="00242006" w:rsidRDefault="009E1563" w:rsidP="009E1563">
      <w:pPr>
        <w:ind w:left="851"/>
      </w:pPr>
      <w:r w:rsidRPr="00242006">
        <w:t>Termín dokončení a předání díla:</w:t>
      </w:r>
      <w:r w:rsidRPr="00242006">
        <w:tab/>
        <w:t xml:space="preserve">15.5.2025 </w:t>
      </w:r>
    </w:p>
    <w:p w14:paraId="20DC0371" w14:textId="77777777" w:rsidR="00FF0BFD" w:rsidRPr="00242006" w:rsidRDefault="00FF0BFD"/>
    <w:p w14:paraId="337CBC13" w14:textId="77777777" w:rsidR="00FF0BFD" w:rsidRPr="00242006" w:rsidRDefault="00A068A6" w:rsidP="00B569C5">
      <w:pPr>
        <w:pStyle w:val="Nadpislnksml"/>
      </w:pPr>
      <w:r w:rsidRPr="00242006">
        <w:t>CENA DÍLA</w:t>
      </w:r>
    </w:p>
    <w:p w14:paraId="5347FD51" w14:textId="77777777" w:rsidR="00FF0BFD" w:rsidRPr="00242006" w:rsidRDefault="00FF0BFD"/>
    <w:p w14:paraId="0BCDF328" w14:textId="77777777" w:rsidR="00C00761" w:rsidRPr="00242006" w:rsidRDefault="00C00761" w:rsidP="004F5204">
      <w:pPr>
        <w:pStyle w:val="Odst1sml"/>
        <w:numPr>
          <w:ilvl w:val="0"/>
          <w:numId w:val="33"/>
        </w:numPr>
      </w:pPr>
      <w:r w:rsidRPr="00242006">
        <w:t>Smluvní strany se dohodly na celkové ceně díla určeného čl.1. této smlouvy.</w:t>
      </w:r>
    </w:p>
    <w:p w14:paraId="76F5FA21" w14:textId="77777777" w:rsidR="00FF0BFD" w:rsidRPr="00242006" w:rsidRDefault="00C00761" w:rsidP="004F5204">
      <w:pPr>
        <w:pStyle w:val="Odst1sml"/>
        <w:numPr>
          <w:ilvl w:val="0"/>
          <w:numId w:val="0"/>
        </w:numPr>
        <w:ind w:left="283"/>
      </w:pPr>
      <w:r w:rsidRPr="00242006">
        <w:t xml:space="preserve">Celková cena bez </w:t>
      </w:r>
      <w:proofErr w:type="gramStart"/>
      <w:r w:rsidRPr="00242006">
        <w:t>DPH  1.</w:t>
      </w:r>
      <w:proofErr w:type="gramEnd"/>
      <w:r w:rsidRPr="00242006">
        <w:t xml:space="preserve">015.461,- </w:t>
      </w:r>
      <w:proofErr w:type="gramStart"/>
      <w:r w:rsidRPr="00242006">
        <w:t>Kč  slovy</w:t>
      </w:r>
      <w:proofErr w:type="gramEnd"/>
      <w:r w:rsidRPr="00242006">
        <w:t xml:space="preserve">: </w:t>
      </w:r>
      <w:proofErr w:type="spellStart"/>
      <w:proofErr w:type="gramStart"/>
      <w:r w:rsidRPr="00242006">
        <w:t>jedenmilionpatnácttisícčtyřistašedesátjedna</w:t>
      </w:r>
      <w:proofErr w:type="spellEnd"/>
      <w:r w:rsidRPr="00242006">
        <w:t>,-</w:t>
      </w:r>
      <w:proofErr w:type="gramEnd"/>
      <w:r w:rsidRPr="00242006">
        <w:t>Kč</w:t>
      </w:r>
    </w:p>
    <w:p w14:paraId="5589B175" w14:textId="77777777" w:rsidR="00FF0BFD" w:rsidRPr="00242006" w:rsidRDefault="00FF0BFD" w:rsidP="004F5204">
      <w:pPr>
        <w:pStyle w:val="Odst1sml"/>
        <w:numPr>
          <w:ilvl w:val="0"/>
          <w:numId w:val="0"/>
        </w:numPr>
      </w:pPr>
    </w:p>
    <w:p w14:paraId="2E512F5A" w14:textId="7C9B65C9" w:rsidR="00BC053E" w:rsidRPr="00BC053E" w:rsidRDefault="00BC053E" w:rsidP="00BC053E">
      <w:pPr>
        <w:pStyle w:val="Odstavecseseznamem"/>
        <w:numPr>
          <w:ilvl w:val="0"/>
          <w:numId w:val="33"/>
        </w:numPr>
        <w:tabs>
          <w:tab w:val="left" w:pos="4253"/>
        </w:tabs>
        <w:suppressAutoHyphens/>
        <w:jc w:val="both"/>
        <w:rPr>
          <w:rFonts w:ascii="Times New Roman" w:hAnsi="Times New Roman" w:cs="Times New Roman"/>
          <w:b/>
        </w:rPr>
      </w:pPr>
      <w:r w:rsidRPr="00BC053E">
        <w:t>Cena je konečná. K ceně není účtována DPH, neboť činnost Zhotovitele podléhá režimu přenesené daňové povinnosti. Výši DPH je povinen doplnit a přiznat Objednatel.</w:t>
      </w:r>
    </w:p>
    <w:p w14:paraId="1E69BDE2" w14:textId="315628C2" w:rsidR="00FF0BFD" w:rsidRPr="003113F1" w:rsidRDefault="00FF0BFD" w:rsidP="00BC053E">
      <w:pPr>
        <w:pStyle w:val="Odst1sml"/>
        <w:numPr>
          <w:ilvl w:val="0"/>
          <w:numId w:val="33"/>
        </w:numPr>
        <w:rPr>
          <w:highlight w:val="yellow"/>
        </w:rPr>
        <w:sectPr w:rsidR="00FF0BFD" w:rsidRPr="003113F1">
          <w:endnotePr>
            <w:numFmt w:val="decimal"/>
            <w:numStart w:val="0"/>
          </w:endnotePr>
          <w:type w:val="continuous"/>
          <w:pgSz w:w="11907" w:h="16840" w:code="9"/>
          <w:pgMar w:top="964" w:right="1021" w:bottom="851" w:left="1021" w:header="0" w:footer="680" w:gutter="0"/>
          <w:cols w:space="708"/>
        </w:sectPr>
      </w:pPr>
    </w:p>
    <w:p w14:paraId="59A63B8D" w14:textId="367C9EF2" w:rsidR="00FF0BFD" w:rsidRPr="00242006" w:rsidRDefault="00FF0BFD" w:rsidP="004F5204">
      <w:pPr>
        <w:pStyle w:val="Odst1sml"/>
        <w:numPr>
          <w:ilvl w:val="0"/>
          <w:numId w:val="0"/>
        </w:numPr>
      </w:pPr>
    </w:p>
    <w:p w14:paraId="59476FC1" w14:textId="77777777" w:rsidR="00FF0BFD" w:rsidRPr="00242006" w:rsidRDefault="00A068A6" w:rsidP="00B569C5">
      <w:pPr>
        <w:pStyle w:val="Nadpislnksml"/>
      </w:pPr>
      <w:r w:rsidRPr="00242006">
        <w:t>PLATEBNÍ PODMÍNKY</w:t>
      </w:r>
    </w:p>
    <w:p w14:paraId="24972FA8" w14:textId="77777777" w:rsidR="00FF0BFD" w:rsidRPr="00242006" w:rsidRDefault="00A068A6" w:rsidP="004F5204">
      <w:pPr>
        <w:pStyle w:val="Odst1sml"/>
        <w:numPr>
          <w:ilvl w:val="0"/>
          <w:numId w:val="10"/>
        </w:numPr>
      </w:pPr>
      <w:r w:rsidRPr="00242006">
        <w:t>Zhotovitel vystaví konečnou fakturu po dokončení a předání díla:</w:t>
      </w:r>
    </w:p>
    <w:p w14:paraId="570C1320" w14:textId="77777777" w:rsidR="00FF0BFD" w:rsidRPr="00242006" w:rsidRDefault="00A068A6" w:rsidP="004F5204">
      <w:pPr>
        <w:pStyle w:val="Odst1sml"/>
        <w:numPr>
          <w:ilvl w:val="0"/>
          <w:numId w:val="10"/>
        </w:numPr>
      </w:pPr>
      <w:r w:rsidRPr="00242006">
        <w:t>Vystavená faktura musí obsahovat tyto náležitosti:</w:t>
      </w:r>
    </w:p>
    <w:p w14:paraId="05469D54" w14:textId="77777777" w:rsidR="00FF0BFD" w:rsidRPr="00242006" w:rsidRDefault="00A068A6">
      <w:pPr>
        <w:ind w:left="851" w:hanging="284"/>
      </w:pPr>
      <w:r w:rsidRPr="00242006">
        <w:t>a)</w:t>
      </w:r>
      <w:r w:rsidRPr="00242006">
        <w:tab/>
        <w:t>číslo faktury,</w:t>
      </w:r>
    </w:p>
    <w:p w14:paraId="010E45CF" w14:textId="77777777" w:rsidR="00FF0BFD" w:rsidRPr="00242006" w:rsidRDefault="00A068A6">
      <w:pPr>
        <w:ind w:left="851" w:hanging="284"/>
      </w:pPr>
      <w:r w:rsidRPr="00242006">
        <w:t>b)</w:t>
      </w:r>
      <w:r w:rsidRPr="00242006">
        <w:tab/>
        <w:t xml:space="preserve">identifikace díla (název, číslo </w:t>
      </w:r>
      <w:proofErr w:type="spellStart"/>
      <w:r w:rsidRPr="00242006">
        <w:t>SoD</w:t>
      </w:r>
      <w:proofErr w:type="spellEnd"/>
      <w:r w:rsidRPr="00242006">
        <w:t>),</w:t>
      </w:r>
    </w:p>
    <w:p w14:paraId="1B98C2B6" w14:textId="77777777" w:rsidR="00FF0BFD" w:rsidRPr="00242006" w:rsidRDefault="00A068A6">
      <w:pPr>
        <w:ind w:left="851" w:hanging="284"/>
      </w:pPr>
      <w:r w:rsidRPr="00242006">
        <w:t>c)</w:t>
      </w:r>
      <w:r w:rsidRPr="00242006">
        <w:tab/>
        <w:t>identifikace zhotovitele jako výstavce (název, sídlo, IČO, bankovní spojení, telefon, příp. fax),</w:t>
      </w:r>
    </w:p>
    <w:p w14:paraId="4E726F8C" w14:textId="77777777" w:rsidR="00FF0BFD" w:rsidRPr="00242006" w:rsidRDefault="00A068A6">
      <w:pPr>
        <w:ind w:left="851" w:hanging="284"/>
      </w:pPr>
      <w:r w:rsidRPr="00242006">
        <w:t>d)</w:t>
      </w:r>
      <w:r w:rsidRPr="00242006">
        <w:tab/>
        <w:t>identifikace odběratele jako příjemce (název, sídlo, IČO, bankovní spojení),</w:t>
      </w:r>
    </w:p>
    <w:p w14:paraId="172E3261" w14:textId="77777777" w:rsidR="00FF0BFD" w:rsidRPr="00242006" w:rsidRDefault="00A068A6">
      <w:pPr>
        <w:ind w:left="851" w:hanging="284"/>
      </w:pPr>
      <w:r w:rsidRPr="00242006">
        <w:t>e)</w:t>
      </w:r>
      <w:r w:rsidRPr="00242006">
        <w:tab/>
        <w:t>datum vystavení,</w:t>
      </w:r>
    </w:p>
    <w:p w14:paraId="624F6D3B" w14:textId="77777777" w:rsidR="00FF0BFD" w:rsidRPr="00242006" w:rsidRDefault="00A068A6">
      <w:pPr>
        <w:ind w:left="851" w:hanging="284"/>
      </w:pPr>
      <w:r w:rsidRPr="00242006">
        <w:t>f)</w:t>
      </w:r>
      <w:r w:rsidRPr="00242006">
        <w:tab/>
        <w:t>datum splatnosti,</w:t>
      </w:r>
    </w:p>
    <w:p w14:paraId="1C1E60E7" w14:textId="77777777" w:rsidR="00FF0BFD" w:rsidRPr="00242006" w:rsidRDefault="00A068A6">
      <w:pPr>
        <w:ind w:left="851" w:hanging="284"/>
      </w:pPr>
      <w:r w:rsidRPr="00242006">
        <w:t>h)</w:t>
      </w:r>
      <w:r w:rsidRPr="00242006">
        <w:tab/>
        <w:t>celková cena,</w:t>
      </w:r>
    </w:p>
    <w:p w14:paraId="54784A0B" w14:textId="77777777" w:rsidR="00FF0BFD" w:rsidRPr="00242006" w:rsidRDefault="00A068A6">
      <w:pPr>
        <w:ind w:left="851" w:hanging="284"/>
      </w:pPr>
      <w:r w:rsidRPr="00242006">
        <w:t>i)</w:t>
      </w:r>
      <w:r w:rsidRPr="00242006">
        <w:tab/>
        <w:t>razítko a podpis výstavce,</w:t>
      </w:r>
    </w:p>
    <w:p w14:paraId="25BD76D1" w14:textId="77777777" w:rsidR="00FF0BFD" w:rsidRPr="00242006" w:rsidRDefault="00A068A6">
      <w:pPr>
        <w:ind w:left="851" w:hanging="284"/>
      </w:pPr>
      <w:r w:rsidRPr="00242006">
        <w:t>k)</w:t>
      </w:r>
      <w:r w:rsidRPr="00242006">
        <w:tab/>
        <w:t>daň z přidané hodnoty (DPH),</w:t>
      </w:r>
    </w:p>
    <w:p w14:paraId="7083FC33" w14:textId="77777777" w:rsidR="00FF0BFD" w:rsidRPr="00242006" w:rsidRDefault="00A068A6">
      <w:pPr>
        <w:ind w:left="851" w:hanging="284"/>
      </w:pPr>
      <w:r w:rsidRPr="00242006">
        <w:t>l)</w:t>
      </w:r>
      <w:r w:rsidRPr="00242006">
        <w:tab/>
        <w:t>celková cena včetně DPH.</w:t>
      </w:r>
    </w:p>
    <w:p w14:paraId="126F2D49" w14:textId="4B5F0D5E" w:rsidR="00FF0BFD" w:rsidRPr="005A2E2E" w:rsidRDefault="00A068A6" w:rsidP="00BC053E">
      <w:pPr>
        <w:pStyle w:val="Odst1sml"/>
        <w:numPr>
          <w:ilvl w:val="0"/>
          <w:numId w:val="33"/>
        </w:numPr>
      </w:pPr>
      <w:r w:rsidRPr="00242006">
        <w:t xml:space="preserve">Doba splatnosti faktur se sjednává dohodou do 14 dnů od dne doručení oprávněné faktury zhotovitelem na </w:t>
      </w:r>
      <w:proofErr w:type="spellStart"/>
      <w:r w:rsidR="003113F1" w:rsidRPr="005A2E2E">
        <w:t>meilovou</w:t>
      </w:r>
      <w:proofErr w:type="spellEnd"/>
      <w:r w:rsidR="003113F1" w:rsidRPr="005A2E2E">
        <w:t xml:space="preserve"> </w:t>
      </w:r>
      <w:r w:rsidRPr="005A2E2E">
        <w:t>adresu objednatele</w:t>
      </w:r>
      <w:r w:rsidR="003113F1" w:rsidRPr="005A2E2E">
        <w:t xml:space="preserve"> – </w:t>
      </w:r>
      <w:hyperlink r:id="rId9" w:history="1">
        <w:r w:rsidR="003113F1" w:rsidRPr="005A2E2E">
          <w:rPr>
            <w:rStyle w:val="Hypertextovodkaz"/>
            <w:rFonts w:ascii="Arial" w:hAnsi="Arial" w:cs="Arial"/>
          </w:rPr>
          <w:t>podatelna@kravihora-brno.cz</w:t>
        </w:r>
      </w:hyperlink>
      <w:r w:rsidR="003113F1" w:rsidRPr="005A2E2E">
        <w:t xml:space="preserve"> Součástí faktury bude předávací protokol předaného díla. </w:t>
      </w:r>
      <w:r w:rsidRPr="005A2E2E">
        <w:t xml:space="preserve"> Při nepřevzetí faktury objednatelem se má za to, že faktura byla doručena třetího dne po jejím odeslání zhotovitelem. </w:t>
      </w:r>
    </w:p>
    <w:p w14:paraId="4E290DA1" w14:textId="77777777" w:rsidR="00FF0BFD" w:rsidRPr="005A2E2E" w:rsidRDefault="00FF0BFD" w:rsidP="00BC053E">
      <w:pPr>
        <w:pStyle w:val="Odst1sml"/>
        <w:numPr>
          <w:ilvl w:val="0"/>
          <w:numId w:val="33"/>
        </w:numPr>
        <w:sectPr w:rsidR="00FF0BFD" w:rsidRPr="005A2E2E">
          <w:endnotePr>
            <w:numFmt w:val="decimal"/>
            <w:numStart w:val="0"/>
          </w:endnotePr>
          <w:type w:val="continuous"/>
          <w:pgSz w:w="11907" w:h="16840" w:code="9"/>
          <w:pgMar w:top="964" w:right="1021" w:bottom="851" w:left="1021" w:header="0" w:footer="680" w:gutter="0"/>
          <w:cols w:space="708"/>
        </w:sectPr>
      </w:pPr>
    </w:p>
    <w:p w14:paraId="17FCB79A" w14:textId="77777777" w:rsidR="00FF0BFD" w:rsidRPr="00242006" w:rsidRDefault="00FF0BFD" w:rsidP="004F5204">
      <w:pPr>
        <w:pStyle w:val="Odst1sml"/>
        <w:numPr>
          <w:ilvl w:val="0"/>
          <w:numId w:val="0"/>
        </w:numPr>
      </w:pPr>
    </w:p>
    <w:p w14:paraId="551C47D1" w14:textId="77777777" w:rsidR="00FF0BFD" w:rsidRPr="00242006" w:rsidRDefault="00A068A6" w:rsidP="00B569C5">
      <w:pPr>
        <w:pStyle w:val="Nadpislnksml"/>
      </w:pPr>
      <w:r w:rsidRPr="00242006">
        <w:t>POVINNOSTI ZHOTOVITELE</w:t>
      </w:r>
    </w:p>
    <w:p w14:paraId="38FBF198" w14:textId="77777777" w:rsidR="00FF0BFD" w:rsidRPr="00242006" w:rsidRDefault="00A068A6" w:rsidP="004F5204">
      <w:pPr>
        <w:pStyle w:val="Odst1sml"/>
        <w:numPr>
          <w:ilvl w:val="0"/>
          <w:numId w:val="11"/>
        </w:numPr>
      </w:pPr>
      <w:r w:rsidRPr="00242006">
        <w:t>Zhotovitel se zavazuje provést dílo řádně, ve sjednané kvalitě a včas a po dokončení je předat objednateli.</w:t>
      </w:r>
    </w:p>
    <w:p w14:paraId="347037CD" w14:textId="77777777" w:rsidR="00FF0BFD" w:rsidRPr="00242006" w:rsidRDefault="00A068A6" w:rsidP="00BC053E">
      <w:pPr>
        <w:pStyle w:val="Odst1sml"/>
        <w:numPr>
          <w:ilvl w:val="0"/>
          <w:numId w:val="33"/>
        </w:numPr>
      </w:pPr>
      <w:r w:rsidRPr="00242006">
        <w:t xml:space="preserve">Zhotovitel se zavazuje k tomu, že dodá všechny materiály, konstrukce, výrobky a zařízení v takovém rozsahu, o kterém jako odborná dodavatelská firma musí vědět, že jsou potřebná pro bezvadnou funkčností díla provedeného podle této smlouvy. </w:t>
      </w:r>
    </w:p>
    <w:p w14:paraId="5019764F" w14:textId="77777777" w:rsidR="00FF0BFD" w:rsidRPr="00242006" w:rsidRDefault="00A068A6" w:rsidP="00BC053E">
      <w:pPr>
        <w:pStyle w:val="Odst1sml"/>
        <w:numPr>
          <w:ilvl w:val="0"/>
          <w:numId w:val="33"/>
        </w:numPr>
        <w:sectPr w:rsidR="00FF0BFD" w:rsidRPr="00242006">
          <w:endnotePr>
            <w:numFmt w:val="decimal"/>
            <w:numStart w:val="0"/>
          </w:endnotePr>
          <w:type w:val="continuous"/>
          <w:pgSz w:w="11907" w:h="16840" w:code="9"/>
          <w:pgMar w:top="964" w:right="1021" w:bottom="851" w:left="1021" w:header="0" w:footer="680" w:gutter="0"/>
          <w:cols w:space="708"/>
        </w:sectPr>
      </w:pPr>
      <w:r w:rsidRPr="00242006">
        <w:t>Zhotovitel je povinen odstranit veškeré vady a nedodělky na svém díle zjištěné při přejímacím řízení mezi objednatelem a zhotovitelem do 3 dnů od jejich nahlášení.</w:t>
      </w:r>
    </w:p>
    <w:p w14:paraId="7BDC8F6F" w14:textId="77777777" w:rsidR="00FF0BFD" w:rsidRDefault="00FF0BFD" w:rsidP="004F5204">
      <w:pPr>
        <w:pStyle w:val="Odst1sml"/>
        <w:numPr>
          <w:ilvl w:val="0"/>
          <w:numId w:val="0"/>
        </w:numPr>
      </w:pPr>
    </w:p>
    <w:p w14:paraId="344724C0" w14:textId="77777777" w:rsidR="00242006" w:rsidRPr="00242006" w:rsidRDefault="00242006" w:rsidP="00242006"/>
    <w:p w14:paraId="57779440" w14:textId="77777777" w:rsidR="00FF0BFD" w:rsidRPr="00242006" w:rsidRDefault="00A068A6" w:rsidP="00B569C5">
      <w:pPr>
        <w:pStyle w:val="Nadpislnksml"/>
      </w:pPr>
      <w:r w:rsidRPr="00242006">
        <w:lastRenderedPageBreak/>
        <w:t>POVINNOSTI OBJEDNATELE, PODMIŇUJÍCÍ SPLNĚNÍ DÍLA ZHOTOVITELE</w:t>
      </w:r>
    </w:p>
    <w:p w14:paraId="217F5011" w14:textId="2285EF92" w:rsidR="00C00761" w:rsidRPr="00242006" w:rsidRDefault="00C00761" w:rsidP="004F5204">
      <w:pPr>
        <w:pStyle w:val="Odst1sml"/>
        <w:numPr>
          <w:ilvl w:val="0"/>
          <w:numId w:val="32"/>
        </w:numPr>
      </w:pPr>
      <w:r w:rsidRPr="00242006">
        <w:t xml:space="preserve">Objednatel se zavazuje, že po celou dobu provádění díla odpovídá za to, že řádný průběh prací zhotovitele nebude narušován neoprávněnými zásahy třetích osob. Zhotoviteli bude po celou dobu provádění díla umožněn přístup na místo určení, poskytne zhotoviteli dodávku vody a </w:t>
      </w:r>
      <w:r w:rsidR="00331D89" w:rsidRPr="00242006">
        <w:t>el. Energie</w:t>
      </w:r>
      <w:r w:rsidRPr="00242006">
        <w:t xml:space="preserve">, na osvětlení a napájení ručního nářadí při montáži. </w:t>
      </w:r>
    </w:p>
    <w:p w14:paraId="2C2F5679" w14:textId="77777777" w:rsidR="00FF0BFD" w:rsidRPr="00242006" w:rsidRDefault="00A068A6" w:rsidP="004F5204">
      <w:pPr>
        <w:pStyle w:val="Odst1sml"/>
        <w:numPr>
          <w:ilvl w:val="0"/>
          <w:numId w:val="32"/>
        </w:numPr>
      </w:pPr>
      <w:r w:rsidRPr="00242006">
        <w:t xml:space="preserve">Objednatel se zavazuje převzít řádně a včas dokončené dílo a zaplatit za něj sjednanou cenu dle čl. 3 a za podmínek dle čl. 4 této </w:t>
      </w:r>
      <w:proofErr w:type="spellStart"/>
      <w:r w:rsidRPr="00242006">
        <w:t>SoD</w:t>
      </w:r>
      <w:proofErr w:type="spellEnd"/>
      <w:r w:rsidRPr="00242006">
        <w:t>.</w:t>
      </w:r>
    </w:p>
    <w:p w14:paraId="2F151F93" w14:textId="77777777" w:rsidR="00FF0BFD" w:rsidRPr="00242006" w:rsidRDefault="00A068A6" w:rsidP="00B569C5">
      <w:pPr>
        <w:pStyle w:val="Nadpislnksml"/>
      </w:pPr>
      <w:r w:rsidRPr="00242006">
        <w:t>ODPOVĚDNOST ZA VADY</w:t>
      </w:r>
    </w:p>
    <w:p w14:paraId="5869060B" w14:textId="77777777" w:rsidR="00FF0BFD" w:rsidRPr="00242006" w:rsidRDefault="00A068A6" w:rsidP="004F5204">
      <w:pPr>
        <w:pStyle w:val="Odst1sml"/>
        <w:numPr>
          <w:ilvl w:val="0"/>
          <w:numId w:val="36"/>
        </w:numPr>
        <w:rPr>
          <w:strike/>
        </w:rPr>
      </w:pPr>
      <w:r w:rsidRPr="00242006">
        <w:t>Zhotovitel poskytuje záruku za dílo v souladu s platnými právními předpisy, podle ustanovení §2619 a násl. občanského zákoníku.</w:t>
      </w:r>
    </w:p>
    <w:p w14:paraId="5019C450" w14:textId="77777777" w:rsidR="00FF0BFD" w:rsidRPr="00242006" w:rsidRDefault="00A068A6" w:rsidP="00BC053E">
      <w:pPr>
        <w:pStyle w:val="Odst1sml"/>
        <w:numPr>
          <w:ilvl w:val="0"/>
          <w:numId w:val="33"/>
        </w:numPr>
      </w:pPr>
      <w:r w:rsidRPr="00242006">
        <w:t xml:space="preserve">Zhotovitel přejímá záruku za jakost, kvalitu a funkčnost provedeného díla v délce 24 měsíců. Tyto podmínky platí pouze v případě, že budou dodržovány podmínky pro provoz zařízení uvedeném v návodu na obsluhu, který bude součástí předávacího protokolu. Záruka počíná běžet dnem následujícím po dni, kdy bude dílo řádně předáno objednateli a budou odstraněny všechny vady a nedodělky. </w:t>
      </w:r>
    </w:p>
    <w:p w14:paraId="078D159F" w14:textId="77777777" w:rsidR="00FF0BFD" w:rsidRPr="00242006" w:rsidRDefault="00A068A6" w:rsidP="00BC053E">
      <w:pPr>
        <w:pStyle w:val="Odst1sml"/>
        <w:numPr>
          <w:ilvl w:val="0"/>
          <w:numId w:val="33"/>
        </w:numPr>
      </w:pPr>
      <w:r w:rsidRPr="00242006">
        <w:t>Záruka se nevztahuje na škody způsobené cizími vlivy, zásahy třetích osob nebo neodbornou či nesprávnou obsluhou.</w:t>
      </w:r>
    </w:p>
    <w:p w14:paraId="4A831F19" w14:textId="392D9E72" w:rsidR="00FF0BFD" w:rsidRPr="00242006" w:rsidRDefault="00A068A6" w:rsidP="00BC053E">
      <w:pPr>
        <w:pStyle w:val="Odst1sml"/>
        <w:numPr>
          <w:ilvl w:val="0"/>
          <w:numId w:val="33"/>
        </w:numPr>
        <w:sectPr w:rsidR="00FF0BFD" w:rsidRPr="00242006">
          <w:endnotePr>
            <w:numFmt w:val="decimal"/>
            <w:numStart w:val="0"/>
          </w:endnotePr>
          <w:type w:val="continuous"/>
          <w:pgSz w:w="11907" w:h="16840" w:code="9"/>
          <w:pgMar w:top="964" w:right="1021" w:bottom="851" w:left="1021" w:header="0" w:footer="680" w:gutter="0"/>
          <w:cols w:space="708"/>
        </w:sectPr>
      </w:pPr>
      <w:r w:rsidRPr="00242006">
        <w:t xml:space="preserve">Vady reklamované v záruční době písemným oznámením objednatele budou v případě, že brání užívání díla odstraněny bez zbytečného odkladu, nejpozději do 2 (dvou) dnů, ostatní vady a nedodělky do </w:t>
      </w:r>
      <w:r w:rsidR="00242006" w:rsidRPr="00242006">
        <w:t>10</w:t>
      </w:r>
      <w:r w:rsidRPr="00242006">
        <w:t xml:space="preserve"> (deseti) dnů ode dne obdržení takového oznámení.</w:t>
      </w:r>
    </w:p>
    <w:p w14:paraId="4FF99839" w14:textId="77777777" w:rsidR="00331D89" w:rsidRPr="00242006" w:rsidRDefault="00331D89" w:rsidP="00BC053E">
      <w:pPr>
        <w:pStyle w:val="Odst1sml"/>
        <w:numPr>
          <w:ilvl w:val="0"/>
          <w:numId w:val="33"/>
        </w:numPr>
      </w:pPr>
      <w:r w:rsidRPr="00242006">
        <w:t>Zhotovitel se dále zavazuje dodat ke dni předání díla kompletní technickou a provozní dokumentaci, včetně návodu k obsluze a údržbě, certifikátů o shodě a záručních listů ke všem zařízením.</w:t>
      </w:r>
    </w:p>
    <w:p w14:paraId="3551B2A7" w14:textId="77777777" w:rsidR="00331D89" w:rsidRPr="00242006" w:rsidRDefault="00331D89" w:rsidP="00BC053E">
      <w:pPr>
        <w:pStyle w:val="Odst1sml"/>
        <w:numPr>
          <w:ilvl w:val="0"/>
          <w:numId w:val="33"/>
        </w:numPr>
      </w:pPr>
      <w:r w:rsidRPr="00242006">
        <w:t>Záruka se vztahuje rovněž na dodané soft startéry, armatury a potrubní systém. Zhotovitel odpovídá i za zajištění kompatibility všech komponent systému.</w:t>
      </w:r>
    </w:p>
    <w:p w14:paraId="1A3F7262" w14:textId="77777777" w:rsidR="00331D89" w:rsidRPr="00242006" w:rsidRDefault="00331D89" w:rsidP="00BC053E">
      <w:pPr>
        <w:pStyle w:val="Odst1sml"/>
        <w:numPr>
          <w:ilvl w:val="0"/>
          <w:numId w:val="33"/>
        </w:numPr>
      </w:pPr>
      <w:r w:rsidRPr="00242006">
        <w:t>Po předání díla bude zahájen zkušební provoz v délce 5 pracovních dní, během kterého zhotovitel poskytne technickou podporu a zaškolí pracovníky objednatele v rozsahu obsluhy, běžné údržby a diagnostiky závad.</w:t>
      </w:r>
    </w:p>
    <w:p w14:paraId="0F13D88B" w14:textId="77777777" w:rsidR="00331D89" w:rsidRPr="00242006" w:rsidRDefault="00331D89" w:rsidP="00BC053E">
      <w:pPr>
        <w:pStyle w:val="Odst1sml"/>
        <w:numPr>
          <w:ilvl w:val="0"/>
          <w:numId w:val="33"/>
        </w:numPr>
      </w:pPr>
      <w:r w:rsidRPr="00242006">
        <w:t>Smluvní pokuta za prodlení zhotovitele činí 0,05 % z ceny díla za každý den prodlení. Smluvní pokuta za prodlení objednatele s úhradou faktury činí 0,03 % z dlužné částky za každý den prodlení.</w:t>
      </w:r>
    </w:p>
    <w:p w14:paraId="234CCD9D" w14:textId="77777777" w:rsidR="00FF0BFD" w:rsidRPr="00242006" w:rsidRDefault="00FF0BFD" w:rsidP="004F5204">
      <w:pPr>
        <w:pStyle w:val="Odst1sml"/>
        <w:numPr>
          <w:ilvl w:val="0"/>
          <w:numId w:val="0"/>
        </w:numPr>
      </w:pPr>
    </w:p>
    <w:p w14:paraId="5478B71B" w14:textId="77777777" w:rsidR="004F5204" w:rsidRPr="00242006" w:rsidRDefault="004F5204" w:rsidP="00B569C5">
      <w:pPr>
        <w:pStyle w:val="Nadpislnksml"/>
      </w:pPr>
      <w:r w:rsidRPr="00242006">
        <w:t>Ostatní ujednání</w:t>
      </w:r>
    </w:p>
    <w:p w14:paraId="3615740E" w14:textId="72AD4E8E" w:rsidR="004F5204" w:rsidRPr="00242006" w:rsidRDefault="00A068A6" w:rsidP="004F5204">
      <w:pPr>
        <w:pStyle w:val="Odst1sml"/>
        <w:numPr>
          <w:ilvl w:val="0"/>
          <w:numId w:val="35"/>
        </w:numPr>
      </w:pPr>
      <w:r w:rsidRPr="00242006">
        <w:t xml:space="preserve">Závazek zhotovitele provést </w:t>
      </w:r>
      <w:r w:rsidR="00242006" w:rsidRPr="00242006">
        <w:t>dílo – předmět</w:t>
      </w:r>
      <w:r w:rsidRPr="00242006">
        <w:t xml:space="preserve"> smlouvy je splněn dokončením </w:t>
      </w:r>
      <w:r w:rsidR="00242006" w:rsidRPr="00242006">
        <w:t>a předáním</w:t>
      </w:r>
      <w:r w:rsidRPr="00242006">
        <w:t xml:space="preserve"> díla Zápisem o předání a </w:t>
      </w:r>
      <w:r w:rsidR="00242006" w:rsidRPr="00242006">
        <w:t>převzetí díla</w:t>
      </w:r>
      <w:r w:rsidRPr="00242006">
        <w:t xml:space="preserve">. </w:t>
      </w:r>
    </w:p>
    <w:p w14:paraId="7012107B" w14:textId="0AAAAAC5" w:rsidR="00FF0BFD" w:rsidRPr="00242006" w:rsidRDefault="00A068A6" w:rsidP="00BC053E">
      <w:pPr>
        <w:pStyle w:val="Odst1sml"/>
        <w:numPr>
          <w:ilvl w:val="0"/>
          <w:numId w:val="33"/>
        </w:numPr>
      </w:pPr>
      <w:r w:rsidRPr="00242006">
        <w:t xml:space="preserve">Tato smlouva o dílo </w:t>
      </w:r>
      <w:r w:rsidR="00242006" w:rsidRPr="00242006">
        <w:t>a práva</w:t>
      </w:r>
      <w:r w:rsidRPr="00242006">
        <w:t xml:space="preserve"> a povinnosti z ní vzniklá (včetně práv </w:t>
      </w:r>
      <w:r w:rsidR="00242006" w:rsidRPr="00242006">
        <w:t>a povinností</w:t>
      </w:r>
      <w:r w:rsidRPr="00242006">
        <w:t xml:space="preserve"> z porušení této smlouvy) </w:t>
      </w:r>
      <w:r w:rsidR="00242006" w:rsidRPr="00242006">
        <w:t>se řídí</w:t>
      </w:r>
      <w:r w:rsidRPr="00242006">
        <w:t xml:space="preserve"> zákonem č. 89/2012 Sb., občanský zákoník.</w:t>
      </w:r>
    </w:p>
    <w:p w14:paraId="000F1EE5" w14:textId="1678422F" w:rsidR="00FF0BFD" w:rsidRPr="00242006" w:rsidRDefault="00A068A6" w:rsidP="00BC053E">
      <w:pPr>
        <w:pStyle w:val="Odst1sml"/>
        <w:numPr>
          <w:ilvl w:val="0"/>
          <w:numId w:val="33"/>
        </w:numPr>
      </w:pPr>
      <w:r w:rsidRPr="00242006">
        <w:t xml:space="preserve">Smlouva je vyhotovena ve dvou stejnopisech s platností originálu a každá smluvní strana obdrží po </w:t>
      </w:r>
      <w:r w:rsidR="00242006" w:rsidRPr="00242006">
        <w:t>jednom výtisků</w:t>
      </w:r>
    </w:p>
    <w:p w14:paraId="1F3F06EE" w14:textId="77777777" w:rsidR="00FF0BFD" w:rsidRDefault="00A068A6" w:rsidP="00BC053E">
      <w:pPr>
        <w:pStyle w:val="Odst1sml"/>
        <w:numPr>
          <w:ilvl w:val="0"/>
          <w:numId w:val="33"/>
        </w:numPr>
      </w:pPr>
      <w:r w:rsidRPr="00242006">
        <w:t>Tato smlouva nabývá platnosti a účinnosti podpisem obou smluvních stran.</w:t>
      </w:r>
    </w:p>
    <w:p w14:paraId="5F20F35B" w14:textId="77777777" w:rsidR="00331D89" w:rsidRPr="00331D89" w:rsidRDefault="00331D89" w:rsidP="00331D89">
      <w:pPr>
        <w:sectPr w:rsidR="00331D89" w:rsidRPr="00331D89">
          <w:endnotePr>
            <w:numFmt w:val="decimal"/>
            <w:numStart w:val="0"/>
          </w:endnotePr>
          <w:type w:val="continuous"/>
          <w:pgSz w:w="11907" w:h="16840" w:code="9"/>
          <w:pgMar w:top="964" w:right="1021" w:bottom="851" w:left="1021" w:header="0" w:footer="680" w:gutter="0"/>
          <w:cols w:space="708"/>
        </w:sectPr>
      </w:pPr>
    </w:p>
    <w:p w14:paraId="0E24E4CC" w14:textId="77777777" w:rsidR="00FF0BFD" w:rsidRDefault="00FF0BFD" w:rsidP="004F5204">
      <w:pPr>
        <w:pStyle w:val="Odst1sml"/>
        <w:numPr>
          <w:ilvl w:val="0"/>
          <w:numId w:val="0"/>
        </w:numPr>
      </w:pPr>
    </w:p>
    <w:p w14:paraId="744DE6A1" w14:textId="77777777" w:rsidR="00B47660" w:rsidRDefault="00B47660" w:rsidP="00B47660"/>
    <w:p w14:paraId="682210A2" w14:textId="77777777" w:rsidR="00B47660" w:rsidRPr="00B47660" w:rsidRDefault="00B47660" w:rsidP="00B47660"/>
    <w:p w14:paraId="386A1517" w14:textId="77777777" w:rsidR="00FF0BFD" w:rsidRPr="00242006" w:rsidRDefault="00FF0BFD"/>
    <w:p w14:paraId="1DC1A2E3" w14:textId="77777777" w:rsidR="00FF0BFD" w:rsidRPr="00242006" w:rsidRDefault="00A068A6">
      <w:pPr>
        <w:pStyle w:val="Zpat"/>
        <w:tabs>
          <w:tab w:val="clear" w:pos="4536"/>
          <w:tab w:val="clear" w:pos="9072"/>
        </w:tabs>
      </w:pPr>
      <w:r w:rsidRPr="00242006">
        <w:t>V Brně dne……………………</w:t>
      </w:r>
      <w:r w:rsidRPr="00242006">
        <w:tab/>
      </w:r>
      <w:r w:rsidRPr="00242006">
        <w:tab/>
      </w:r>
      <w:r w:rsidRPr="00242006">
        <w:tab/>
      </w:r>
      <w:r w:rsidRPr="00242006">
        <w:tab/>
      </w:r>
      <w:r w:rsidRPr="00242006">
        <w:tab/>
        <w:t>V Brně dne ........................</w:t>
      </w:r>
    </w:p>
    <w:p w14:paraId="2892B250" w14:textId="77777777" w:rsidR="00FF0BFD" w:rsidRPr="00242006" w:rsidRDefault="00FF0BFD"/>
    <w:p w14:paraId="1ECF645B" w14:textId="77777777" w:rsidR="00FF0BFD" w:rsidRPr="00242006" w:rsidRDefault="00FF0BFD"/>
    <w:p w14:paraId="1549C0DE" w14:textId="77777777" w:rsidR="00FF0BFD" w:rsidRPr="00242006" w:rsidRDefault="00FF0BFD"/>
    <w:p w14:paraId="36C0DADC" w14:textId="77777777" w:rsidR="00FF0BFD" w:rsidRPr="00242006" w:rsidRDefault="00FF0BFD"/>
    <w:p w14:paraId="1F98F4B4" w14:textId="77777777" w:rsidR="00FF0BFD" w:rsidRPr="00242006" w:rsidRDefault="00FF0BFD"/>
    <w:p w14:paraId="49F05B82" w14:textId="77777777" w:rsidR="00FF0BFD" w:rsidRPr="00242006" w:rsidRDefault="00FF0BFD"/>
    <w:p w14:paraId="24F353F5" w14:textId="77777777" w:rsidR="00FF0BFD" w:rsidRPr="00242006" w:rsidRDefault="00A068A6">
      <w:r w:rsidRPr="00242006">
        <w:t xml:space="preserve">             ..................................................                                        ..................................................             </w:t>
      </w:r>
    </w:p>
    <w:p w14:paraId="1DF13A6E" w14:textId="478360BE" w:rsidR="00B47660" w:rsidRDefault="00A068A6" w:rsidP="00B47660">
      <w:r w:rsidRPr="00242006">
        <w:t xml:space="preserve">                        za objednatele                                                                     za zhotovite</w:t>
      </w:r>
      <w:r w:rsidR="005A2E2E">
        <w:t>le</w:t>
      </w:r>
    </w:p>
    <w:p w14:paraId="49D6F73E" w14:textId="16232681" w:rsidR="00FF0BFD" w:rsidRPr="00242006" w:rsidRDefault="00A068A6" w:rsidP="00A068A6">
      <w:pPr>
        <w:pStyle w:val="Ploha"/>
      </w:pPr>
      <w:r w:rsidRPr="00242006">
        <w:lastRenderedPageBreak/>
        <w:t>Příloha č.1 – položkový rozpočet</w:t>
      </w:r>
    </w:p>
    <w:tbl>
      <w:tblPr>
        <w:tblW w:w="10039" w:type="dxa"/>
        <w:tblInd w:w="55" w:type="dxa"/>
        <w:tblCellMar>
          <w:left w:w="70" w:type="dxa"/>
          <w:right w:w="70" w:type="dxa"/>
        </w:tblCellMar>
        <w:tblLook w:val="04A0" w:firstRow="1" w:lastRow="0" w:firstColumn="1" w:lastColumn="0" w:noHBand="0" w:noVBand="1"/>
      </w:tblPr>
      <w:tblGrid>
        <w:gridCol w:w="965"/>
        <w:gridCol w:w="4039"/>
        <w:gridCol w:w="1570"/>
        <w:gridCol w:w="1568"/>
        <w:gridCol w:w="1897"/>
      </w:tblGrid>
      <w:tr w:rsidR="00C46641" w:rsidRPr="00242006" w14:paraId="41428EC3" w14:textId="77777777" w:rsidTr="00331D89">
        <w:trPr>
          <w:trHeight w:val="859"/>
        </w:trPr>
        <w:tc>
          <w:tcPr>
            <w:tcW w:w="965" w:type="dxa"/>
            <w:tcBorders>
              <w:top w:val="nil"/>
              <w:left w:val="nil"/>
              <w:bottom w:val="nil"/>
              <w:right w:val="nil"/>
            </w:tcBorders>
            <w:shd w:val="clear" w:color="auto" w:fill="auto"/>
            <w:noWrap/>
            <w:vAlign w:val="center"/>
            <w:hideMark/>
          </w:tcPr>
          <w:p w14:paraId="351E6756" w14:textId="77777777" w:rsidR="00C46641" w:rsidRPr="00242006" w:rsidRDefault="00C46641" w:rsidP="00C46641">
            <w:pPr>
              <w:jc w:val="center"/>
              <w:rPr>
                <w:rFonts w:ascii="Calibri" w:hAnsi="Calibri" w:cs="Calibri"/>
                <w:color w:val="000000"/>
                <w:sz w:val="22"/>
                <w:szCs w:val="22"/>
              </w:rPr>
            </w:pPr>
          </w:p>
        </w:tc>
        <w:tc>
          <w:tcPr>
            <w:tcW w:w="9074" w:type="dxa"/>
            <w:gridSpan w:val="4"/>
            <w:tcBorders>
              <w:top w:val="nil"/>
              <w:left w:val="nil"/>
              <w:bottom w:val="single" w:sz="8" w:space="0" w:color="auto"/>
              <w:right w:val="nil"/>
            </w:tcBorders>
            <w:shd w:val="clear" w:color="auto" w:fill="auto"/>
            <w:vAlign w:val="center"/>
            <w:hideMark/>
          </w:tcPr>
          <w:p w14:paraId="6A6F0C95" w14:textId="77777777" w:rsidR="00C46641" w:rsidRPr="00242006" w:rsidRDefault="00C46641" w:rsidP="00C46641">
            <w:pPr>
              <w:jc w:val="center"/>
              <w:rPr>
                <w:rFonts w:ascii="Calibri" w:hAnsi="Calibri" w:cs="Calibri"/>
                <w:b/>
                <w:bCs/>
                <w:color w:val="000000"/>
                <w:sz w:val="22"/>
                <w:szCs w:val="22"/>
              </w:rPr>
            </w:pPr>
            <w:r w:rsidRPr="00242006">
              <w:rPr>
                <w:rFonts w:ascii="Calibri" w:hAnsi="Calibri" w:cs="Calibri"/>
                <w:b/>
                <w:bCs/>
                <w:color w:val="000000"/>
                <w:sz w:val="22"/>
                <w:szCs w:val="22"/>
              </w:rPr>
              <w:t>Položkový rozpočet na montáž a zprovoznění oběhových čerpadel venkovních bazénů</w:t>
            </w:r>
          </w:p>
        </w:tc>
      </w:tr>
      <w:tr w:rsidR="00C46641" w:rsidRPr="00242006" w14:paraId="2E740B5A" w14:textId="77777777" w:rsidTr="00331D89">
        <w:trPr>
          <w:trHeight w:val="518"/>
        </w:trPr>
        <w:tc>
          <w:tcPr>
            <w:tcW w:w="965" w:type="dxa"/>
            <w:tcBorders>
              <w:top w:val="single" w:sz="8" w:space="0" w:color="auto"/>
              <w:left w:val="single" w:sz="8" w:space="0" w:color="auto"/>
              <w:bottom w:val="single" w:sz="8" w:space="0" w:color="auto"/>
              <w:right w:val="single" w:sz="4" w:space="0" w:color="auto"/>
            </w:tcBorders>
            <w:shd w:val="clear" w:color="000000" w:fill="BAD37E"/>
            <w:noWrap/>
            <w:vAlign w:val="center"/>
            <w:hideMark/>
          </w:tcPr>
          <w:p w14:paraId="316BB87D"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no.</w:t>
            </w:r>
          </w:p>
        </w:tc>
        <w:tc>
          <w:tcPr>
            <w:tcW w:w="4039" w:type="dxa"/>
            <w:tcBorders>
              <w:top w:val="nil"/>
              <w:left w:val="nil"/>
              <w:bottom w:val="single" w:sz="8" w:space="0" w:color="auto"/>
              <w:right w:val="single" w:sz="4" w:space="0" w:color="auto"/>
            </w:tcBorders>
            <w:shd w:val="clear" w:color="000000" w:fill="BAD37E"/>
            <w:vAlign w:val="center"/>
            <w:hideMark/>
          </w:tcPr>
          <w:p w14:paraId="0C917199" w14:textId="77777777" w:rsidR="00C46641" w:rsidRPr="00242006" w:rsidRDefault="00C46641" w:rsidP="00C46641">
            <w:pPr>
              <w:jc w:val="center"/>
              <w:rPr>
                <w:color w:val="000000"/>
                <w:sz w:val="18"/>
                <w:szCs w:val="18"/>
              </w:rPr>
            </w:pPr>
            <w:r w:rsidRPr="00242006">
              <w:rPr>
                <w:color w:val="000000"/>
                <w:sz w:val="18"/>
                <w:szCs w:val="18"/>
              </w:rPr>
              <w:t>Označení dodávky</w:t>
            </w:r>
          </w:p>
        </w:tc>
        <w:tc>
          <w:tcPr>
            <w:tcW w:w="1570" w:type="dxa"/>
            <w:tcBorders>
              <w:top w:val="nil"/>
              <w:left w:val="nil"/>
              <w:bottom w:val="single" w:sz="8" w:space="0" w:color="auto"/>
              <w:right w:val="single" w:sz="4" w:space="0" w:color="auto"/>
            </w:tcBorders>
            <w:shd w:val="clear" w:color="000000" w:fill="BAD37E"/>
            <w:vAlign w:val="center"/>
            <w:hideMark/>
          </w:tcPr>
          <w:p w14:paraId="42BFBA6C" w14:textId="77777777" w:rsidR="00C46641" w:rsidRPr="00242006" w:rsidRDefault="00C46641" w:rsidP="00C46641">
            <w:pPr>
              <w:jc w:val="center"/>
              <w:rPr>
                <w:color w:val="000000"/>
                <w:sz w:val="18"/>
                <w:szCs w:val="18"/>
              </w:rPr>
            </w:pPr>
            <w:r w:rsidRPr="00242006">
              <w:rPr>
                <w:color w:val="000000"/>
                <w:sz w:val="18"/>
                <w:szCs w:val="18"/>
              </w:rPr>
              <w:t>Počet M.J. M.J.</w:t>
            </w:r>
          </w:p>
        </w:tc>
        <w:tc>
          <w:tcPr>
            <w:tcW w:w="1568" w:type="dxa"/>
            <w:tcBorders>
              <w:top w:val="nil"/>
              <w:left w:val="nil"/>
              <w:bottom w:val="single" w:sz="8" w:space="0" w:color="auto"/>
              <w:right w:val="single" w:sz="4" w:space="0" w:color="auto"/>
            </w:tcBorders>
            <w:shd w:val="clear" w:color="000000" w:fill="BAD37E"/>
            <w:vAlign w:val="bottom"/>
            <w:hideMark/>
          </w:tcPr>
          <w:p w14:paraId="505F91C8"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cena za MJ</w:t>
            </w:r>
          </w:p>
        </w:tc>
        <w:tc>
          <w:tcPr>
            <w:tcW w:w="1896" w:type="dxa"/>
            <w:tcBorders>
              <w:top w:val="nil"/>
              <w:left w:val="nil"/>
              <w:bottom w:val="single" w:sz="8" w:space="0" w:color="auto"/>
              <w:right w:val="single" w:sz="8" w:space="0" w:color="auto"/>
            </w:tcBorders>
            <w:shd w:val="clear" w:color="000000" w:fill="BAD37E"/>
            <w:vAlign w:val="bottom"/>
            <w:hideMark/>
          </w:tcPr>
          <w:p w14:paraId="7D68899B"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cena celkem bez DPH</w:t>
            </w:r>
          </w:p>
        </w:tc>
      </w:tr>
      <w:tr w:rsidR="00C46641" w:rsidRPr="00242006" w14:paraId="57054759" w14:textId="77777777" w:rsidTr="00331D89">
        <w:trPr>
          <w:trHeight w:val="404"/>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4E441E7"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w:t>
            </w:r>
          </w:p>
        </w:tc>
        <w:tc>
          <w:tcPr>
            <w:tcW w:w="4039" w:type="dxa"/>
            <w:tcBorders>
              <w:top w:val="single" w:sz="4" w:space="0" w:color="auto"/>
              <w:left w:val="nil"/>
              <w:bottom w:val="single" w:sz="4" w:space="0" w:color="auto"/>
              <w:right w:val="single" w:sz="4" w:space="0" w:color="auto"/>
            </w:tcBorders>
            <w:shd w:val="clear" w:color="auto" w:fill="auto"/>
            <w:vAlign w:val="center"/>
            <w:hideMark/>
          </w:tcPr>
          <w:p w14:paraId="33C11C53" w14:textId="77777777" w:rsidR="00C46641" w:rsidRPr="00242006" w:rsidRDefault="00C46641" w:rsidP="00C46641">
            <w:pPr>
              <w:rPr>
                <w:color w:val="000000"/>
                <w:sz w:val="18"/>
                <w:szCs w:val="18"/>
              </w:rPr>
            </w:pPr>
            <w:r w:rsidRPr="00242006">
              <w:rPr>
                <w:color w:val="000000"/>
                <w:sz w:val="18"/>
                <w:szCs w:val="18"/>
              </w:rPr>
              <w:t>Čerpadlo Q=300 m3/</w:t>
            </w:r>
            <w:proofErr w:type="spellStart"/>
            <w:proofErr w:type="gramStart"/>
            <w:r w:rsidRPr="00242006">
              <w:rPr>
                <w:color w:val="000000"/>
                <w:sz w:val="18"/>
                <w:szCs w:val="18"/>
              </w:rPr>
              <w:t>h,H</w:t>
            </w:r>
            <w:proofErr w:type="spellEnd"/>
            <w:proofErr w:type="gramEnd"/>
            <w:r w:rsidRPr="00242006">
              <w:rPr>
                <w:color w:val="000000"/>
                <w:sz w:val="18"/>
                <w:szCs w:val="18"/>
              </w:rPr>
              <w:t>=16</w:t>
            </w:r>
            <w:proofErr w:type="gramStart"/>
            <w:r w:rsidRPr="00242006">
              <w:rPr>
                <w:color w:val="000000"/>
                <w:sz w:val="18"/>
                <w:szCs w:val="18"/>
              </w:rPr>
              <w:t>m,P</w:t>
            </w:r>
            <w:proofErr w:type="gramEnd"/>
            <w:r w:rsidRPr="00242006">
              <w:rPr>
                <w:color w:val="000000"/>
                <w:sz w:val="18"/>
                <w:szCs w:val="18"/>
              </w:rPr>
              <w:t>=18,5</w:t>
            </w:r>
            <w:proofErr w:type="gramStart"/>
            <w:r w:rsidRPr="00242006">
              <w:rPr>
                <w:color w:val="000000"/>
                <w:sz w:val="18"/>
                <w:szCs w:val="18"/>
              </w:rPr>
              <w:t>kW  DN</w:t>
            </w:r>
            <w:proofErr w:type="gramEnd"/>
            <w:r w:rsidRPr="00242006">
              <w:rPr>
                <w:color w:val="000000"/>
                <w:sz w:val="18"/>
                <w:szCs w:val="18"/>
              </w:rPr>
              <w:t xml:space="preserve">150 </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12687B17"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single" w:sz="4" w:space="0" w:color="auto"/>
              <w:left w:val="nil"/>
              <w:bottom w:val="single" w:sz="4" w:space="0" w:color="auto"/>
              <w:right w:val="single" w:sz="4" w:space="0" w:color="auto"/>
            </w:tcBorders>
            <w:shd w:val="clear" w:color="000000" w:fill="E2ECF8"/>
            <w:noWrap/>
            <w:vAlign w:val="bottom"/>
            <w:hideMark/>
          </w:tcPr>
          <w:p w14:paraId="4D46DA27"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196 750 Kč </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322BD7D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590 250 Kč </w:t>
            </w:r>
          </w:p>
        </w:tc>
      </w:tr>
      <w:tr w:rsidR="00C46641" w:rsidRPr="00242006" w14:paraId="7532204E"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08F0A29"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w:t>
            </w:r>
          </w:p>
        </w:tc>
        <w:tc>
          <w:tcPr>
            <w:tcW w:w="4039" w:type="dxa"/>
            <w:tcBorders>
              <w:top w:val="nil"/>
              <w:left w:val="nil"/>
              <w:bottom w:val="single" w:sz="4" w:space="0" w:color="auto"/>
              <w:right w:val="single" w:sz="4" w:space="0" w:color="auto"/>
            </w:tcBorders>
            <w:shd w:val="clear" w:color="auto" w:fill="auto"/>
            <w:vAlign w:val="center"/>
            <w:hideMark/>
          </w:tcPr>
          <w:p w14:paraId="0A857ECB" w14:textId="77777777" w:rsidR="00C46641" w:rsidRPr="00242006" w:rsidRDefault="00C46641" w:rsidP="00C46641">
            <w:pPr>
              <w:rPr>
                <w:color w:val="000000"/>
                <w:sz w:val="18"/>
                <w:szCs w:val="18"/>
              </w:rPr>
            </w:pPr>
            <w:r w:rsidRPr="00242006">
              <w:rPr>
                <w:color w:val="000000"/>
                <w:sz w:val="18"/>
                <w:szCs w:val="18"/>
              </w:rPr>
              <w:t>Koleno D 160x160 90°</w:t>
            </w:r>
          </w:p>
        </w:tc>
        <w:tc>
          <w:tcPr>
            <w:tcW w:w="1570" w:type="dxa"/>
            <w:tcBorders>
              <w:top w:val="nil"/>
              <w:left w:val="nil"/>
              <w:bottom w:val="single" w:sz="4" w:space="0" w:color="auto"/>
              <w:right w:val="single" w:sz="4" w:space="0" w:color="auto"/>
            </w:tcBorders>
            <w:shd w:val="clear" w:color="auto" w:fill="auto"/>
            <w:vAlign w:val="center"/>
            <w:hideMark/>
          </w:tcPr>
          <w:p w14:paraId="3E5DF88E"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36153784"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1 672 Kč </w:t>
            </w:r>
          </w:p>
        </w:tc>
        <w:tc>
          <w:tcPr>
            <w:tcW w:w="1896" w:type="dxa"/>
            <w:tcBorders>
              <w:top w:val="nil"/>
              <w:left w:val="nil"/>
              <w:bottom w:val="single" w:sz="4" w:space="0" w:color="auto"/>
              <w:right w:val="single" w:sz="4" w:space="0" w:color="auto"/>
            </w:tcBorders>
            <w:shd w:val="clear" w:color="auto" w:fill="auto"/>
            <w:noWrap/>
            <w:vAlign w:val="bottom"/>
            <w:hideMark/>
          </w:tcPr>
          <w:p w14:paraId="66FF8F87"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5 016 Kč </w:t>
            </w:r>
          </w:p>
        </w:tc>
      </w:tr>
      <w:tr w:rsidR="00C46641" w:rsidRPr="00242006" w14:paraId="34665E7F"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F0E509E"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w:t>
            </w:r>
          </w:p>
        </w:tc>
        <w:tc>
          <w:tcPr>
            <w:tcW w:w="4039" w:type="dxa"/>
            <w:tcBorders>
              <w:top w:val="nil"/>
              <w:left w:val="nil"/>
              <w:bottom w:val="single" w:sz="4" w:space="0" w:color="auto"/>
              <w:right w:val="single" w:sz="4" w:space="0" w:color="auto"/>
            </w:tcBorders>
            <w:shd w:val="clear" w:color="auto" w:fill="auto"/>
            <w:vAlign w:val="center"/>
            <w:hideMark/>
          </w:tcPr>
          <w:p w14:paraId="03376FAE" w14:textId="77777777" w:rsidR="00C46641" w:rsidRPr="00242006" w:rsidRDefault="00C46641" w:rsidP="00C46641">
            <w:pPr>
              <w:rPr>
                <w:color w:val="000000"/>
                <w:sz w:val="18"/>
                <w:szCs w:val="18"/>
              </w:rPr>
            </w:pPr>
            <w:r w:rsidRPr="00242006">
              <w:rPr>
                <w:color w:val="000000"/>
                <w:sz w:val="18"/>
                <w:szCs w:val="18"/>
              </w:rPr>
              <w:t>Koleno D 200x200 90°</w:t>
            </w:r>
          </w:p>
        </w:tc>
        <w:tc>
          <w:tcPr>
            <w:tcW w:w="1570" w:type="dxa"/>
            <w:tcBorders>
              <w:top w:val="nil"/>
              <w:left w:val="nil"/>
              <w:bottom w:val="single" w:sz="4" w:space="0" w:color="auto"/>
              <w:right w:val="single" w:sz="4" w:space="0" w:color="auto"/>
            </w:tcBorders>
            <w:shd w:val="clear" w:color="auto" w:fill="auto"/>
            <w:vAlign w:val="center"/>
            <w:hideMark/>
          </w:tcPr>
          <w:p w14:paraId="00C4151F" w14:textId="77777777" w:rsidR="00C46641" w:rsidRPr="00242006" w:rsidRDefault="00C46641" w:rsidP="00C46641">
            <w:pPr>
              <w:jc w:val="center"/>
              <w:rPr>
                <w:color w:val="000000"/>
                <w:sz w:val="18"/>
                <w:szCs w:val="18"/>
              </w:rPr>
            </w:pPr>
            <w:r w:rsidRPr="00242006">
              <w:rPr>
                <w:color w:val="000000"/>
                <w:sz w:val="18"/>
                <w:szCs w:val="18"/>
              </w:rPr>
              <w:t>6</w:t>
            </w:r>
          </w:p>
        </w:tc>
        <w:tc>
          <w:tcPr>
            <w:tcW w:w="1568" w:type="dxa"/>
            <w:tcBorders>
              <w:top w:val="nil"/>
              <w:left w:val="nil"/>
              <w:bottom w:val="single" w:sz="4" w:space="0" w:color="auto"/>
              <w:right w:val="single" w:sz="4" w:space="0" w:color="auto"/>
            </w:tcBorders>
            <w:shd w:val="clear" w:color="000000" w:fill="E2ECF8"/>
            <w:noWrap/>
            <w:vAlign w:val="bottom"/>
            <w:hideMark/>
          </w:tcPr>
          <w:p w14:paraId="7D6AEE7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2 471 Kč </w:t>
            </w:r>
          </w:p>
        </w:tc>
        <w:tc>
          <w:tcPr>
            <w:tcW w:w="1896" w:type="dxa"/>
            <w:tcBorders>
              <w:top w:val="nil"/>
              <w:left w:val="nil"/>
              <w:bottom w:val="single" w:sz="4" w:space="0" w:color="auto"/>
              <w:right w:val="single" w:sz="4" w:space="0" w:color="auto"/>
            </w:tcBorders>
            <w:shd w:val="clear" w:color="auto" w:fill="auto"/>
            <w:noWrap/>
            <w:vAlign w:val="bottom"/>
            <w:hideMark/>
          </w:tcPr>
          <w:p w14:paraId="0A4C83B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14 826 Kč </w:t>
            </w:r>
          </w:p>
        </w:tc>
      </w:tr>
      <w:tr w:rsidR="00C46641" w:rsidRPr="00242006" w14:paraId="40F04F8A"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6440581"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4</w:t>
            </w:r>
          </w:p>
        </w:tc>
        <w:tc>
          <w:tcPr>
            <w:tcW w:w="4039" w:type="dxa"/>
            <w:tcBorders>
              <w:top w:val="nil"/>
              <w:left w:val="nil"/>
              <w:bottom w:val="single" w:sz="4" w:space="0" w:color="auto"/>
              <w:right w:val="single" w:sz="4" w:space="0" w:color="auto"/>
            </w:tcBorders>
            <w:shd w:val="clear" w:color="auto" w:fill="auto"/>
            <w:vAlign w:val="center"/>
            <w:hideMark/>
          </w:tcPr>
          <w:p w14:paraId="0A93F7C3" w14:textId="77777777" w:rsidR="00C46641" w:rsidRPr="00242006" w:rsidRDefault="00C46641" w:rsidP="00C46641">
            <w:pPr>
              <w:rPr>
                <w:color w:val="000000"/>
                <w:sz w:val="18"/>
                <w:szCs w:val="18"/>
              </w:rPr>
            </w:pPr>
            <w:r w:rsidRPr="00242006">
              <w:rPr>
                <w:color w:val="000000"/>
                <w:sz w:val="18"/>
                <w:szCs w:val="18"/>
              </w:rPr>
              <w:t>Koleno D 160x160 45°</w:t>
            </w:r>
          </w:p>
        </w:tc>
        <w:tc>
          <w:tcPr>
            <w:tcW w:w="1570" w:type="dxa"/>
            <w:tcBorders>
              <w:top w:val="nil"/>
              <w:left w:val="nil"/>
              <w:bottom w:val="single" w:sz="4" w:space="0" w:color="auto"/>
              <w:right w:val="single" w:sz="4" w:space="0" w:color="auto"/>
            </w:tcBorders>
            <w:shd w:val="clear" w:color="auto" w:fill="auto"/>
            <w:vAlign w:val="center"/>
            <w:hideMark/>
          </w:tcPr>
          <w:p w14:paraId="6994BBC5"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09F45CCC"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1 478 Kč </w:t>
            </w:r>
          </w:p>
        </w:tc>
        <w:tc>
          <w:tcPr>
            <w:tcW w:w="1896" w:type="dxa"/>
            <w:tcBorders>
              <w:top w:val="nil"/>
              <w:left w:val="nil"/>
              <w:bottom w:val="single" w:sz="4" w:space="0" w:color="auto"/>
              <w:right w:val="single" w:sz="4" w:space="0" w:color="auto"/>
            </w:tcBorders>
            <w:shd w:val="clear" w:color="auto" w:fill="auto"/>
            <w:noWrap/>
            <w:vAlign w:val="bottom"/>
            <w:hideMark/>
          </w:tcPr>
          <w:p w14:paraId="7E98A49E"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4 434 Kč </w:t>
            </w:r>
          </w:p>
        </w:tc>
      </w:tr>
      <w:tr w:rsidR="00C46641" w:rsidRPr="00242006" w14:paraId="3B182FA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E282AA3"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5</w:t>
            </w:r>
          </w:p>
        </w:tc>
        <w:tc>
          <w:tcPr>
            <w:tcW w:w="4039" w:type="dxa"/>
            <w:tcBorders>
              <w:top w:val="nil"/>
              <w:left w:val="nil"/>
              <w:bottom w:val="single" w:sz="4" w:space="0" w:color="auto"/>
              <w:right w:val="single" w:sz="4" w:space="0" w:color="auto"/>
            </w:tcBorders>
            <w:shd w:val="clear" w:color="auto" w:fill="auto"/>
            <w:vAlign w:val="center"/>
            <w:hideMark/>
          </w:tcPr>
          <w:p w14:paraId="45F89052" w14:textId="77777777" w:rsidR="00C46641" w:rsidRPr="00242006" w:rsidRDefault="00C46641" w:rsidP="00C46641">
            <w:pPr>
              <w:rPr>
                <w:color w:val="000000"/>
                <w:sz w:val="18"/>
                <w:szCs w:val="18"/>
              </w:rPr>
            </w:pPr>
            <w:r w:rsidRPr="00242006">
              <w:rPr>
                <w:color w:val="000000"/>
                <w:sz w:val="18"/>
                <w:szCs w:val="18"/>
              </w:rPr>
              <w:t>Koleno D 200x200 45°</w:t>
            </w:r>
          </w:p>
        </w:tc>
        <w:tc>
          <w:tcPr>
            <w:tcW w:w="1570" w:type="dxa"/>
            <w:tcBorders>
              <w:top w:val="nil"/>
              <w:left w:val="nil"/>
              <w:bottom w:val="single" w:sz="4" w:space="0" w:color="auto"/>
              <w:right w:val="single" w:sz="4" w:space="0" w:color="auto"/>
            </w:tcBorders>
            <w:shd w:val="clear" w:color="auto" w:fill="auto"/>
            <w:vAlign w:val="center"/>
            <w:hideMark/>
          </w:tcPr>
          <w:p w14:paraId="6BC58336" w14:textId="77777777" w:rsidR="00C46641" w:rsidRPr="00242006" w:rsidRDefault="00C46641" w:rsidP="00C46641">
            <w:pPr>
              <w:jc w:val="center"/>
              <w:rPr>
                <w:color w:val="000000"/>
                <w:sz w:val="18"/>
                <w:szCs w:val="18"/>
              </w:rPr>
            </w:pPr>
            <w:r w:rsidRPr="00242006">
              <w:rPr>
                <w:color w:val="000000"/>
                <w:sz w:val="18"/>
                <w:szCs w:val="18"/>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13479E43"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2 189 Kč </w:t>
            </w:r>
          </w:p>
        </w:tc>
        <w:tc>
          <w:tcPr>
            <w:tcW w:w="1896" w:type="dxa"/>
            <w:tcBorders>
              <w:top w:val="nil"/>
              <w:left w:val="nil"/>
              <w:bottom w:val="single" w:sz="4" w:space="0" w:color="auto"/>
              <w:right w:val="single" w:sz="4" w:space="0" w:color="auto"/>
            </w:tcBorders>
            <w:shd w:val="clear" w:color="auto" w:fill="auto"/>
            <w:noWrap/>
            <w:vAlign w:val="bottom"/>
            <w:hideMark/>
          </w:tcPr>
          <w:p w14:paraId="3D8F3CB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4 378 Kč </w:t>
            </w:r>
          </w:p>
        </w:tc>
      </w:tr>
      <w:tr w:rsidR="00C46641" w:rsidRPr="00242006" w14:paraId="3AD648E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9E94CAC"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6</w:t>
            </w:r>
          </w:p>
        </w:tc>
        <w:tc>
          <w:tcPr>
            <w:tcW w:w="4039" w:type="dxa"/>
            <w:tcBorders>
              <w:top w:val="nil"/>
              <w:left w:val="nil"/>
              <w:bottom w:val="single" w:sz="4" w:space="0" w:color="auto"/>
              <w:right w:val="single" w:sz="4" w:space="0" w:color="auto"/>
            </w:tcBorders>
            <w:shd w:val="clear" w:color="auto" w:fill="auto"/>
            <w:vAlign w:val="center"/>
            <w:hideMark/>
          </w:tcPr>
          <w:p w14:paraId="762F39FF" w14:textId="77777777" w:rsidR="00C46641" w:rsidRPr="00242006" w:rsidRDefault="00C46641" w:rsidP="00C46641">
            <w:pPr>
              <w:rPr>
                <w:color w:val="000000"/>
                <w:sz w:val="18"/>
                <w:szCs w:val="18"/>
              </w:rPr>
            </w:pPr>
            <w:r w:rsidRPr="00242006">
              <w:rPr>
                <w:color w:val="000000"/>
                <w:sz w:val="18"/>
                <w:szCs w:val="18"/>
              </w:rPr>
              <w:t>T-kus 45° D 200x200x200</w:t>
            </w:r>
          </w:p>
        </w:tc>
        <w:tc>
          <w:tcPr>
            <w:tcW w:w="1570" w:type="dxa"/>
            <w:tcBorders>
              <w:top w:val="nil"/>
              <w:left w:val="nil"/>
              <w:bottom w:val="single" w:sz="4" w:space="0" w:color="auto"/>
              <w:right w:val="single" w:sz="4" w:space="0" w:color="auto"/>
            </w:tcBorders>
            <w:shd w:val="clear" w:color="auto" w:fill="auto"/>
            <w:vAlign w:val="center"/>
            <w:hideMark/>
          </w:tcPr>
          <w:p w14:paraId="0CD0F1D6"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46DA5E82"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8 251 Kč </w:t>
            </w:r>
          </w:p>
        </w:tc>
        <w:tc>
          <w:tcPr>
            <w:tcW w:w="1896" w:type="dxa"/>
            <w:tcBorders>
              <w:top w:val="nil"/>
              <w:left w:val="nil"/>
              <w:bottom w:val="single" w:sz="4" w:space="0" w:color="auto"/>
              <w:right w:val="single" w:sz="4" w:space="0" w:color="auto"/>
            </w:tcBorders>
            <w:shd w:val="clear" w:color="auto" w:fill="auto"/>
            <w:noWrap/>
            <w:vAlign w:val="bottom"/>
            <w:hideMark/>
          </w:tcPr>
          <w:p w14:paraId="42686ACE"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24 753 Kč </w:t>
            </w:r>
          </w:p>
        </w:tc>
      </w:tr>
      <w:tr w:rsidR="00C46641" w:rsidRPr="00242006" w14:paraId="2BB2F07D"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9B7F7F3"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7</w:t>
            </w:r>
          </w:p>
        </w:tc>
        <w:tc>
          <w:tcPr>
            <w:tcW w:w="4039" w:type="dxa"/>
            <w:tcBorders>
              <w:top w:val="nil"/>
              <w:left w:val="nil"/>
              <w:bottom w:val="single" w:sz="4" w:space="0" w:color="auto"/>
              <w:right w:val="single" w:sz="4" w:space="0" w:color="auto"/>
            </w:tcBorders>
            <w:shd w:val="clear" w:color="auto" w:fill="auto"/>
            <w:vAlign w:val="center"/>
            <w:hideMark/>
          </w:tcPr>
          <w:p w14:paraId="31AFEEEF" w14:textId="77777777" w:rsidR="00C46641" w:rsidRPr="00242006" w:rsidRDefault="00C46641" w:rsidP="00C46641">
            <w:pPr>
              <w:rPr>
                <w:color w:val="000000"/>
                <w:sz w:val="18"/>
                <w:szCs w:val="18"/>
              </w:rPr>
            </w:pPr>
            <w:r w:rsidRPr="00242006">
              <w:rPr>
                <w:color w:val="000000"/>
                <w:sz w:val="18"/>
                <w:szCs w:val="18"/>
              </w:rPr>
              <w:t>Spojka 110x110</w:t>
            </w:r>
          </w:p>
        </w:tc>
        <w:tc>
          <w:tcPr>
            <w:tcW w:w="1570" w:type="dxa"/>
            <w:tcBorders>
              <w:top w:val="nil"/>
              <w:left w:val="nil"/>
              <w:bottom w:val="single" w:sz="4" w:space="0" w:color="auto"/>
              <w:right w:val="single" w:sz="4" w:space="0" w:color="auto"/>
            </w:tcBorders>
            <w:shd w:val="clear" w:color="auto" w:fill="auto"/>
            <w:vAlign w:val="center"/>
            <w:hideMark/>
          </w:tcPr>
          <w:p w14:paraId="456E0F81" w14:textId="77777777" w:rsidR="00C46641" w:rsidRPr="00242006" w:rsidRDefault="00C46641" w:rsidP="00C46641">
            <w:pPr>
              <w:jc w:val="center"/>
              <w:rPr>
                <w:color w:val="000000"/>
                <w:sz w:val="18"/>
                <w:szCs w:val="18"/>
              </w:rPr>
            </w:pPr>
            <w:r w:rsidRPr="00242006">
              <w:rPr>
                <w:color w:val="000000"/>
                <w:sz w:val="18"/>
                <w:szCs w:val="18"/>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2A55A90C"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338 Kč </w:t>
            </w:r>
          </w:p>
        </w:tc>
        <w:tc>
          <w:tcPr>
            <w:tcW w:w="1896" w:type="dxa"/>
            <w:tcBorders>
              <w:top w:val="nil"/>
              <w:left w:val="nil"/>
              <w:bottom w:val="single" w:sz="4" w:space="0" w:color="auto"/>
              <w:right w:val="single" w:sz="4" w:space="0" w:color="auto"/>
            </w:tcBorders>
            <w:shd w:val="clear" w:color="auto" w:fill="auto"/>
            <w:noWrap/>
            <w:vAlign w:val="bottom"/>
            <w:hideMark/>
          </w:tcPr>
          <w:p w14:paraId="3342FB64"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676 Kč </w:t>
            </w:r>
          </w:p>
        </w:tc>
      </w:tr>
      <w:tr w:rsidR="00C46641" w:rsidRPr="00242006" w14:paraId="25794EF7"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AC0B7FE"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8</w:t>
            </w:r>
          </w:p>
        </w:tc>
        <w:tc>
          <w:tcPr>
            <w:tcW w:w="4039" w:type="dxa"/>
            <w:tcBorders>
              <w:top w:val="nil"/>
              <w:left w:val="nil"/>
              <w:bottom w:val="single" w:sz="4" w:space="0" w:color="auto"/>
              <w:right w:val="single" w:sz="4" w:space="0" w:color="auto"/>
            </w:tcBorders>
            <w:shd w:val="clear" w:color="auto" w:fill="auto"/>
            <w:vAlign w:val="center"/>
            <w:hideMark/>
          </w:tcPr>
          <w:p w14:paraId="1E5F30D1" w14:textId="77777777" w:rsidR="00C46641" w:rsidRPr="00242006" w:rsidRDefault="00C46641" w:rsidP="00C46641">
            <w:pPr>
              <w:rPr>
                <w:color w:val="000000"/>
                <w:sz w:val="18"/>
                <w:szCs w:val="18"/>
              </w:rPr>
            </w:pPr>
            <w:r w:rsidRPr="00242006">
              <w:rPr>
                <w:color w:val="000000"/>
                <w:sz w:val="18"/>
                <w:szCs w:val="18"/>
              </w:rPr>
              <w:t>Spojka 200x200</w:t>
            </w:r>
          </w:p>
        </w:tc>
        <w:tc>
          <w:tcPr>
            <w:tcW w:w="1570" w:type="dxa"/>
            <w:tcBorders>
              <w:top w:val="nil"/>
              <w:left w:val="nil"/>
              <w:bottom w:val="single" w:sz="4" w:space="0" w:color="auto"/>
              <w:right w:val="single" w:sz="4" w:space="0" w:color="auto"/>
            </w:tcBorders>
            <w:shd w:val="clear" w:color="auto" w:fill="auto"/>
            <w:vAlign w:val="center"/>
            <w:hideMark/>
          </w:tcPr>
          <w:p w14:paraId="44E0757A" w14:textId="77777777" w:rsidR="00C46641" w:rsidRPr="00242006" w:rsidRDefault="00C46641" w:rsidP="00C46641">
            <w:pPr>
              <w:jc w:val="center"/>
              <w:rPr>
                <w:color w:val="000000"/>
                <w:sz w:val="18"/>
                <w:szCs w:val="18"/>
              </w:rPr>
            </w:pPr>
            <w:r w:rsidRPr="00242006">
              <w:rPr>
                <w:color w:val="000000"/>
                <w:sz w:val="18"/>
                <w:szCs w:val="18"/>
              </w:rPr>
              <w:t>1</w:t>
            </w:r>
          </w:p>
        </w:tc>
        <w:tc>
          <w:tcPr>
            <w:tcW w:w="1568" w:type="dxa"/>
            <w:tcBorders>
              <w:top w:val="nil"/>
              <w:left w:val="nil"/>
              <w:bottom w:val="single" w:sz="4" w:space="0" w:color="auto"/>
              <w:right w:val="single" w:sz="4" w:space="0" w:color="auto"/>
            </w:tcBorders>
            <w:shd w:val="clear" w:color="000000" w:fill="E2ECF8"/>
            <w:noWrap/>
            <w:vAlign w:val="bottom"/>
            <w:hideMark/>
          </w:tcPr>
          <w:p w14:paraId="7207A1F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1 548 Kč </w:t>
            </w:r>
          </w:p>
        </w:tc>
        <w:tc>
          <w:tcPr>
            <w:tcW w:w="1896" w:type="dxa"/>
            <w:tcBorders>
              <w:top w:val="nil"/>
              <w:left w:val="nil"/>
              <w:bottom w:val="single" w:sz="4" w:space="0" w:color="auto"/>
              <w:right w:val="single" w:sz="4" w:space="0" w:color="auto"/>
            </w:tcBorders>
            <w:shd w:val="clear" w:color="auto" w:fill="auto"/>
            <w:noWrap/>
            <w:vAlign w:val="bottom"/>
            <w:hideMark/>
          </w:tcPr>
          <w:p w14:paraId="29DD2FA3"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1 548 Kč </w:t>
            </w:r>
          </w:p>
        </w:tc>
      </w:tr>
      <w:tr w:rsidR="00C46641" w:rsidRPr="00242006" w14:paraId="371F1CC1"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9D72FE6"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9</w:t>
            </w:r>
          </w:p>
        </w:tc>
        <w:tc>
          <w:tcPr>
            <w:tcW w:w="4039" w:type="dxa"/>
            <w:tcBorders>
              <w:top w:val="nil"/>
              <w:left w:val="nil"/>
              <w:bottom w:val="single" w:sz="4" w:space="0" w:color="auto"/>
              <w:right w:val="single" w:sz="4" w:space="0" w:color="auto"/>
            </w:tcBorders>
            <w:shd w:val="clear" w:color="auto" w:fill="auto"/>
            <w:vAlign w:val="center"/>
            <w:hideMark/>
          </w:tcPr>
          <w:p w14:paraId="0F55600D" w14:textId="77777777" w:rsidR="00C46641" w:rsidRPr="00242006" w:rsidRDefault="00C46641" w:rsidP="00C46641">
            <w:pPr>
              <w:rPr>
                <w:color w:val="000000"/>
                <w:sz w:val="18"/>
                <w:szCs w:val="18"/>
              </w:rPr>
            </w:pPr>
            <w:r w:rsidRPr="00242006">
              <w:rPr>
                <w:color w:val="000000"/>
                <w:sz w:val="18"/>
                <w:szCs w:val="18"/>
              </w:rPr>
              <w:t>Redukce krátká 200x110</w:t>
            </w:r>
          </w:p>
        </w:tc>
        <w:tc>
          <w:tcPr>
            <w:tcW w:w="1570" w:type="dxa"/>
            <w:tcBorders>
              <w:top w:val="nil"/>
              <w:left w:val="nil"/>
              <w:bottom w:val="single" w:sz="4" w:space="0" w:color="auto"/>
              <w:right w:val="single" w:sz="4" w:space="0" w:color="auto"/>
            </w:tcBorders>
            <w:shd w:val="clear" w:color="auto" w:fill="auto"/>
            <w:vAlign w:val="center"/>
            <w:hideMark/>
          </w:tcPr>
          <w:p w14:paraId="59528FDD" w14:textId="77777777" w:rsidR="00C46641" w:rsidRPr="00242006" w:rsidRDefault="00C46641" w:rsidP="00C46641">
            <w:pPr>
              <w:jc w:val="center"/>
              <w:rPr>
                <w:color w:val="000000"/>
                <w:sz w:val="18"/>
                <w:szCs w:val="18"/>
              </w:rPr>
            </w:pPr>
            <w:r w:rsidRPr="00242006">
              <w:rPr>
                <w:color w:val="000000"/>
                <w:sz w:val="18"/>
                <w:szCs w:val="18"/>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4F65F384"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571 Kč </w:t>
            </w:r>
          </w:p>
        </w:tc>
        <w:tc>
          <w:tcPr>
            <w:tcW w:w="1896" w:type="dxa"/>
            <w:tcBorders>
              <w:top w:val="nil"/>
              <w:left w:val="nil"/>
              <w:bottom w:val="single" w:sz="4" w:space="0" w:color="auto"/>
              <w:right w:val="single" w:sz="4" w:space="0" w:color="auto"/>
            </w:tcBorders>
            <w:shd w:val="clear" w:color="auto" w:fill="auto"/>
            <w:noWrap/>
            <w:vAlign w:val="bottom"/>
            <w:hideMark/>
          </w:tcPr>
          <w:p w14:paraId="153BEDD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1 142 Kč </w:t>
            </w:r>
          </w:p>
        </w:tc>
      </w:tr>
      <w:tr w:rsidR="00C46641" w:rsidRPr="00242006" w14:paraId="224B2CE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F9EE9EF"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10</w:t>
            </w:r>
          </w:p>
        </w:tc>
        <w:tc>
          <w:tcPr>
            <w:tcW w:w="4039" w:type="dxa"/>
            <w:tcBorders>
              <w:top w:val="nil"/>
              <w:left w:val="nil"/>
              <w:bottom w:val="single" w:sz="4" w:space="0" w:color="auto"/>
              <w:right w:val="single" w:sz="4" w:space="0" w:color="auto"/>
            </w:tcBorders>
            <w:shd w:val="clear" w:color="auto" w:fill="auto"/>
            <w:vAlign w:val="center"/>
            <w:hideMark/>
          </w:tcPr>
          <w:p w14:paraId="4E815D26" w14:textId="77777777" w:rsidR="00C46641" w:rsidRPr="00242006" w:rsidRDefault="00C46641" w:rsidP="00C46641">
            <w:pPr>
              <w:rPr>
                <w:color w:val="000000"/>
                <w:sz w:val="18"/>
                <w:szCs w:val="18"/>
              </w:rPr>
            </w:pPr>
            <w:r w:rsidRPr="00242006">
              <w:rPr>
                <w:color w:val="000000"/>
                <w:sz w:val="18"/>
                <w:szCs w:val="18"/>
              </w:rPr>
              <w:t>Redukce krátká 200x160</w:t>
            </w:r>
          </w:p>
        </w:tc>
        <w:tc>
          <w:tcPr>
            <w:tcW w:w="1570" w:type="dxa"/>
            <w:tcBorders>
              <w:top w:val="nil"/>
              <w:left w:val="nil"/>
              <w:bottom w:val="single" w:sz="4" w:space="0" w:color="auto"/>
              <w:right w:val="single" w:sz="4" w:space="0" w:color="auto"/>
            </w:tcBorders>
            <w:shd w:val="clear" w:color="auto" w:fill="auto"/>
            <w:vAlign w:val="center"/>
            <w:hideMark/>
          </w:tcPr>
          <w:p w14:paraId="53DF6726"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3C850FAC"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953 Kč </w:t>
            </w:r>
          </w:p>
        </w:tc>
        <w:tc>
          <w:tcPr>
            <w:tcW w:w="1896" w:type="dxa"/>
            <w:tcBorders>
              <w:top w:val="nil"/>
              <w:left w:val="nil"/>
              <w:bottom w:val="single" w:sz="4" w:space="0" w:color="auto"/>
              <w:right w:val="single" w:sz="4" w:space="0" w:color="auto"/>
            </w:tcBorders>
            <w:shd w:val="clear" w:color="auto" w:fill="auto"/>
            <w:noWrap/>
            <w:vAlign w:val="bottom"/>
            <w:hideMark/>
          </w:tcPr>
          <w:p w14:paraId="57B6FE6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2 859 Kč </w:t>
            </w:r>
          </w:p>
        </w:tc>
      </w:tr>
      <w:tr w:rsidR="00C46641" w:rsidRPr="00242006" w14:paraId="3155EAAB"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906988C"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11</w:t>
            </w:r>
          </w:p>
        </w:tc>
        <w:tc>
          <w:tcPr>
            <w:tcW w:w="4039" w:type="dxa"/>
            <w:tcBorders>
              <w:top w:val="nil"/>
              <w:left w:val="nil"/>
              <w:bottom w:val="single" w:sz="4" w:space="0" w:color="auto"/>
              <w:right w:val="single" w:sz="4" w:space="0" w:color="auto"/>
            </w:tcBorders>
            <w:shd w:val="clear" w:color="auto" w:fill="auto"/>
            <w:vAlign w:val="center"/>
            <w:hideMark/>
          </w:tcPr>
          <w:p w14:paraId="4D170BA6" w14:textId="77777777" w:rsidR="00C46641" w:rsidRPr="00242006" w:rsidRDefault="00C46641" w:rsidP="00C46641">
            <w:pPr>
              <w:rPr>
                <w:color w:val="000000"/>
                <w:sz w:val="18"/>
                <w:szCs w:val="18"/>
              </w:rPr>
            </w:pPr>
            <w:r w:rsidRPr="00242006">
              <w:rPr>
                <w:color w:val="000000"/>
                <w:sz w:val="18"/>
                <w:szCs w:val="18"/>
              </w:rPr>
              <w:t>Redukce krátká 160x140</w:t>
            </w:r>
          </w:p>
        </w:tc>
        <w:tc>
          <w:tcPr>
            <w:tcW w:w="1570" w:type="dxa"/>
            <w:tcBorders>
              <w:top w:val="nil"/>
              <w:left w:val="nil"/>
              <w:bottom w:val="single" w:sz="4" w:space="0" w:color="auto"/>
              <w:right w:val="single" w:sz="4" w:space="0" w:color="auto"/>
            </w:tcBorders>
            <w:shd w:val="clear" w:color="auto" w:fill="auto"/>
            <w:vAlign w:val="center"/>
            <w:hideMark/>
          </w:tcPr>
          <w:p w14:paraId="0826C283"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5200E1F2"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507 Kč </w:t>
            </w:r>
          </w:p>
        </w:tc>
        <w:tc>
          <w:tcPr>
            <w:tcW w:w="1896" w:type="dxa"/>
            <w:tcBorders>
              <w:top w:val="nil"/>
              <w:left w:val="nil"/>
              <w:bottom w:val="single" w:sz="4" w:space="0" w:color="auto"/>
              <w:right w:val="single" w:sz="4" w:space="0" w:color="auto"/>
            </w:tcBorders>
            <w:shd w:val="clear" w:color="auto" w:fill="auto"/>
            <w:noWrap/>
            <w:vAlign w:val="bottom"/>
            <w:hideMark/>
          </w:tcPr>
          <w:p w14:paraId="06E8F043"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1 521 Kč </w:t>
            </w:r>
          </w:p>
        </w:tc>
      </w:tr>
      <w:tr w:rsidR="00C46641" w:rsidRPr="00242006" w14:paraId="132B5EF4"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8188207"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12</w:t>
            </w:r>
          </w:p>
        </w:tc>
        <w:tc>
          <w:tcPr>
            <w:tcW w:w="4039" w:type="dxa"/>
            <w:tcBorders>
              <w:top w:val="nil"/>
              <w:left w:val="nil"/>
              <w:bottom w:val="single" w:sz="4" w:space="0" w:color="auto"/>
              <w:right w:val="single" w:sz="4" w:space="0" w:color="auto"/>
            </w:tcBorders>
            <w:shd w:val="clear" w:color="auto" w:fill="auto"/>
            <w:vAlign w:val="center"/>
            <w:hideMark/>
          </w:tcPr>
          <w:p w14:paraId="6F413390" w14:textId="77777777" w:rsidR="00C46641" w:rsidRPr="00242006" w:rsidRDefault="00C46641" w:rsidP="00C46641">
            <w:pPr>
              <w:rPr>
                <w:color w:val="000000"/>
                <w:sz w:val="18"/>
                <w:szCs w:val="18"/>
              </w:rPr>
            </w:pPr>
            <w:r w:rsidRPr="00242006">
              <w:rPr>
                <w:color w:val="000000"/>
                <w:sz w:val="18"/>
                <w:szCs w:val="18"/>
              </w:rPr>
              <w:t>Redukce krátká 250x225</w:t>
            </w:r>
          </w:p>
        </w:tc>
        <w:tc>
          <w:tcPr>
            <w:tcW w:w="1570" w:type="dxa"/>
            <w:tcBorders>
              <w:top w:val="nil"/>
              <w:left w:val="nil"/>
              <w:bottom w:val="single" w:sz="4" w:space="0" w:color="auto"/>
              <w:right w:val="single" w:sz="4" w:space="0" w:color="auto"/>
            </w:tcBorders>
            <w:shd w:val="clear" w:color="auto" w:fill="auto"/>
            <w:vAlign w:val="center"/>
            <w:hideMark/>
          </w:tcPr>
          <w:p w14:paraId="3364002B"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1E6737F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1 832 Kč </w:t>
            </w:r>
          </w:p>
        </w:tc>
        <w:tc>
          <w:tcPr>
            <w:tcW w:w="1896" w:type="dxa"/>
            <w:tcBorders>
              <w:top w:val="nil"/>
              <w:left w:val="nil"/>
              <w:bottom w:val="single" w:sz="4" w:space="0" w:color="auto"/>
              <w:right w:val="single" w:sz="4" w:space="0" w:color="auto"/>
            </w:tcBorders>
            <w:shd w:val="clear" w:color="auto" w:fill="auto"/>
            <w:noWrap/>
            <w:vAlign w:val="bottom"/>
            <w:hideMark/>
          </w:tcPr>
          <w:p w14:paraId="78DB6129"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5 496 Kč </w:t>
            </w:r>
          </w:p>
        </w:tc>
      </w:tr>
      <w:tr w:rsidR="00C46641" w:rsidRPr="00242006" w14:paraId="7A9330C8"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1E67044"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13</w:t>
            </w:r>
          </w:p>
        </w:tc>
        <w:tc>
          <w:tcPr>
            <w:tcW w:w="4039" w:type="dxa"/>
            <w:tcBorders>
              <w:top w:val="nil"/>
              <w:left w:val="nil"/>
              <w:bottom w:val="single" w:sz="4" w:space="0" w:color="auto"/>
              <w:right w:val="single" w:sz="4" w:space="0" w:color="auto"/>
            </w:tcBorders>
            <w:shd w:val="clear" w:color="auto" w:fill="auto"/>
            <w:vAlign w:val="center"/>
            <w:hideMark/>
          </w:tcPr>
          <w:p w14:paraId="006D87F8" w14:textId="77777777" w:rsidR="00C46641" w:rsidRPr="00242006" w:rsidRDefault="00C46641" w:rsidP="00C46641">
            <w:pPr>
              <w:rPr>
                <w:color w:val="000000"/>
                <w:sz w:val="18"/>
                <w:szCs w:val="18"/>
              </w:rPr>
            </w:pPr>
            <w:r w:rsidRPr="00242006">
              <w:rPr>
                <w:color w:val="000000"/>
                <w:sz w:val="18"/>
                <w:szCs w:val="18"/>
              </w:rPr>
              <w:t>Redukce krátká 225x200</w:t>
            </w:r>
          </w:p>
        </w:tc>
        <w:tc>
          <w:tcPr>
            <w:tcW w:w="1570" w:type="dxa"/>
            <w:tcBorders>
              <w:top w:val="nil"/>
              <w:left w:val="nil"/>
              <w:bottom w:val="single" w:sz="4" w:space="0" w:color="auto"/>
              <w:right w:val="single" w:sz="4" w:space="0" w:color="auto"/>
            </w:tcBorders>
            <w:shd w:val="clear" w:color="auto" w:fill="auto"/>
            <w:vAlign w:val="center"/>
            <w:hideMark/>
          </w:tcPr>
          <w:p w14:paraId="0505EF78" w14:textId="77777777" w:rsidR="00C46641" w:rsidRPr="00242006" w:rsidRDefault="00C46641" w:rsidP="00C46641">
            <w:pPr>
              <w:jc w:val="center"/>
              <w:rPr>
                <w:color w:val="000000"/>
                <w:sz w:val="18"/>
                <w:szCs w:val="18"/>
              </w:rPr>
            </w:pPr>
            <w:r w:rsidRPr="00242006">
              <w:rPr>
                <w:color w:val="000000"/>
                <w:sz w:val="18"/>
                <w:szCs w:val="18"/>
              </w:rPr>
              <w:t>4</w:t>
            </w:r>
          </w:p>
        </w:tc>
        <w:tc>
          <w:tcPr>
            <w:tcW w:w="1568" w:type="dxa"/>
            <w:tcBorders>
              <w:top w:val="nil"/>
              <w:left w:val="nil"/>
              <w:bottom w:val="single" w:sz="4" w:space="0" w:color="auto"/>
              <w:right w:val="single" w:sz="4" w:space="0" w:color="auto"/>
            </w:tcBorders>
            <w:shd w:val="clear" w:color="000000" w:fill="E2ECF8"/>
            <w:noWrap/>
            <w:vAlign w:val="bottom"/>
            <w:hideMark/>
          </w:tcPr>
          <w:p w14:paraId="4FC085C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1 038 Kč </w:t>
            </w:r>
          </w:p>
        </w:tc>
        <w:tc>
          <w:tcPr>
            <w:tcW w:w="1896" w:type="dxa"/>
            <w:tcBorders>
              <w:top w:val="nil"/>
              <w:left w:val="nil"/>
              <w:bottom w:val="single" w:sz="4" w:space="0" w:color="auto"/>
              <w:right w:val="single" w:sz="4" w:space="0" w:color="auto"/>
            </w:tcBorders>
            <w:shd w:val="clear" w:color="auto" w:fill="auto"/>
            <w:noWrap/>
            <w:vAlign w:val="bottom"/>
            <w:hideMark/>
          </w:tcPr>
          <w:p w14:paraId="27DA3E42"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4 152 Kč </w:t>
            </w:r>
          </w:p>
        </w:tc>
      </w:tr>
      <w:tr w:rsidR="00C46641" w:rsidRPr="00242006" w14:paraId="779920A0"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BC35B71"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14</w:t>
            </w:r>
          </w:p>
        </w:tc>
        <w:tc>
          <w:tcPr>
            <w:tcW w:w="4039" w:type="dxa"/>
            <w:tcBorders>
              <w:top w:val="nil"/>
              <w:left w:val="nil"/>
              <w:bottom w:val="single" w:sz="4" w:space="0" w:color="auto"/>
              <w:right w:val="single" w:sz="4" w:space="0" w:color="auto"/>
            </w:tcBorders>
            <w:shd w:val="clear" w:color="auto" w:fill="auto"/>
            <w:vAlign w:val="center"/>
            <w:hideMark/>
          </w:tcPr>
          <w:p w14:paraId="109808BF" w14:textId="77777777" w:rsidR="00C46641" w:rsidRPr="00242006" w:rsidRDefault="00C46641" w:rsidP="00C46641">
            <w:pPr>
              <w:rPr>
                <w:color w:val="000000"/>
                <w:sz w:val="18"/>
                <w:szCs w:val="18"/>
              </w:rPr>
            </w:pPr>
            <w:r w:rsidRPr="00242006">
              <w:rPr>
                <w:color w:val="000000"/>
                <w:sz w:val="18"/>
                <w:szCs w:val="18"/>
              </w:rPr>
              <w:t>Příruba D 140 PVC</w:t>
            </w:r>
          </w:p>
        </w:tc>
        <w:tc>
          <w:tcPr>
            <w:tcW w:w="1570" w:type="dxa"/>
            <w:tcBorders>
              <w:top w:val="nil"/>
              <w:left w:val="nil"/>
              <w:bottom w:val="single" w:sz="4" w:space="0" w:color="auto"/>
              <w:right w:val="single" w:sz="4" w:space="0" w:color="auto"/>
            </w:tcBorders>
            <w:shd w:val="clear" w:color="auto" w:fill="auto"/>
            <w:vAlign w:val="center"/>
            <w:hideMark/>
          </w:tcPr>
          <w:p w14:paraId="33944341"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59E4F379"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531 Kč </w:t>
            </w:r>
          </w:p>
        </w:tc>
        <w:tc>
          <w:tcPr>
            <w:tcW w:w="1896" w:type="dxa"/>
            <w:tcBorders>
              <w:top w:val="nil"/>
              <w:left w:val="nil"/>
              <w:bottom w:val="single" w:sz="4" w:space="0" w:color="auto"/>
              <w:right w:val="single" w:sz="4" w:space="0" w:color="auto"/>
            </w:tcBorders>
            <w:shd w:val="clear" w:color="auto" w:fill="auto"/>
            <w:noWrap/>
            <w:vAlign w:val="bottom"/>
            <w:hideMark/>
          </w:tcPr>
          <w:p w14:paraId="3F5D4126"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1 593 Kč </w:t>
            </w:r>
          </w:p>
        </w:tc>
      </w:tr>
      <w:tr w:rsidR="00C46641" w:rsidRPr="00242006" w14:paraId="797B9733"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8858173"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15</w:t>
            </w:r>
          </w:p>
        </w:tc>
        <w:tc>
          <w:tcPr>
            <w:tcW w:w="4039" w:type="dxa"/>
            <w:tcBorders>
              <w:top w:val="nil"/>
              <w:left w:val="nil"/>
              <w:bottom w:val="single" w:sz="4" w:space="0" w:color="auto"/>
              <w:right w:val="single" w:sz="4" w:space="0" w:color="auto"/>
            </w:tcBorders>
            <w:shd w:val="clear" w:color="auto" w:fill="auto"/>
            <w:vAlign w:val="center"/>
            <w:hideMark/>
          </w:tcPr>
          <w:p w14:paraId="44C40533" w14:textId="77777777" w:rsidR="00C46641" w:rsidRPr="00242006" w:rsidRDefault="00C46641" w:rsidP="00C46641">
            <w:pPr>
              <w:rPr>
                <w:color w:val="000000"/>
                <w:sz w:val="18"/>
                <w:szCs w:val="18"/>
              </w:rPr>
            </w:pPr>
            <w:r w:rsidRPr="00242006">
              <w:rPr>
                <w:color w:val="000000"/>
                <w:sz w:val="18"/>
                <w:szCs w:val="18"/>
              </w:rPr>
              <w:t>Příruba D 250 PVC</w:t>
            </w:r>
          </w:p>
        </w:tc>
        <w:tc>
          <w:tcPr>
            <w:tcW w:w="1570" w:type="dxa"/>
            <w:tcBorders>
              <w:top w:val="nil"/>
              <w:left w:val="nil"/>
              <w:bottom w:val="single" w:sz="4" w:space="0" w:color="auto"/>
              <w:right w:val="single" w:sz="4" w:space="0" w:color="auto"/>
            </w:tcBorders>
            <w:shd w:val="clear" w:color="auto" w:fill="auto"/>
            <w:vAlign w:val="center"/>
            <w:hideMark/>
          </w:tcPr>
          <w:p w14:paraId="2F084900"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6BE545D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2 444 Kč </w:t>
            </w:r>
          </w:p>
        </w:tc>
        <w:tc>
          <w:tcPr>
            <w:tcW w:w="1896" w:type="dxa"/>
            <w:tcBorders>
              <w:top w:val="nil"/>
              <w:left w:val="nil"/>
              <w:bottom w:val="single" w:sz="4" w:space="0" w:color="auto"/>
              <w:right w:val="single" w:sz="4" w:space="0" w:color="auto"/>
            </w:tcBorders>
            <w:shd w:val="clear" w:color="auto" w:fill="auto"/>
            <w:noWrap/>
            <w:vAlign w:val="bottom"/>
            <w:hideMark/>
          </w:tcPr>
          <w:p w14:paraId="55B41AF9"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7 332 Kč </w:t>
            </w:r>
          </w:p>
        </w:tc>
      </w:tr>
      <w:tr w:rsidR="00C46641" w:rsidRPr="00242006" w14:paraId="171DAFE8"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5646A14"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16</w:t>
            </w:r>
          </w:p>
        </w:tc>
        <w:tc>
          <w:tcPr>
            <w:tcW w:w="4039" w:type="dxa"/>
            <w:tcBorders>
              <w:top w:val="nil"/>
              <w:left w:val="nil"/>
              <w:bottom w:val="single" w:sz="4" w:space="0" w:color="auto"/>
              <w:right w:val="single" w:sz="4" w:space="0" w:color="auto"/>
            </w:tcBorders>
            <w:shd w:val="clear" w:color="auto" w:fill="auto"/>
            <w:vAlign w:val="center"/>
            <w:hideMark/>
          </w:tcPr>
          <w:p w14:paraId="48464021" w14:textId="77777777" w:rsidR="00C46641" w:rsidRPr="00242006" w:rsidRDefault="00C46641" w:rsidP="00C46641">
            <w:pPr>
              <w:rPr>
                <w:color w:val="000000"/>
                <w:sz w:val="18"/>
                <w:szCs w:val="18"/>
              </w:rPr>
            </w:pPr>
            <w:r w:rsidRPr="00242006">
              <w:rPr>
                <w:color w:val="000000"/>
                <w:sz w:val="18"/>
                <w:szCs w:val="18"/>
              </w:rPr>
              <w:t>Manžeta příruby D 140 PVC</w:t>
            </w:r>
          </w:p>
        </w:tc>
        <w:tc>
          <w:tcPr>
            <w:tcW w:w="1570" w:type="dxa"/>
            <w:tcBorders>
              <w:top w:val="nil"/>
              <w:left w:val="nil"/>
              <w:bottom w:val="single" w:sz="4" w:space="0" w:color="auto"/>
              <w:right w:val="single" w:sz="4" w:space="0" w:color="auto"/>
            </w:tcBorders>
            <w:shd w:val="clear" w:color="auto" w:fill="auto"/>
            <w:vAlign w:val="center"/>
            <w:hideMark/>
          </w:tcPr>
          <w:p w14:paraId="4A171B0A"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73751B6E"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418 Kč </w:t>
            </w:r>
          </w:p>
        </w:tc>
        <w:tc>
          <w:tcPr>
            <w:tcW w:w="1896" w:type="dxa"/>
            <w:tcBorders>
              <w:top w:val="nil"/>
              <w:left w:val="nil"/>
              <w:bottom w:val="single" w:sz="4" w:space="0" w:color="auto"/>
              <w:right w:val="single" w:sz="4" w:space="0" w:color="auto"/>
            </w:tcBorders>
            <w:shd w:val="clear" w:color="auto" w:fill="auto"/>
            <w:noWrap/>
            <w:vAlign w:val="bottom"/>
            <w:hideMark/>
          </w:tcPr>
          <w:p w14:paraId="6EAA522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1 254 Kč </w:t>
            </w:r>
          </w:p>
        </w:tc>
      </w:tr>
      <w:tr w:rsidR="00C46641" w:rsidRPr="00242006" w14:paraId="573262AE"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8F20AC1"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17</w:t>
            </w:r>
          </w:p>
        </w:tc>
        <w:tc>
          <w:tcPr>
            <w:tcW w:w="4039" w:type="dxa"/>
            <w:tcBorders>
              <w:top w:val="nil"/>
              <w:left w:val="nil"/>
              <w:bottom w:val="single" w:sz="4" w:space="0" w:color="auto"/>
              <w:right w:val="single" w:sz="4" w:space="0" w:color="auto"/>
            </w:tcBorders>
            <w:shd w:val="clear" w:color="auto" w:fill="auto"/>
            <w:vAlign w:val="center"/>
            <w:hideMark/>
          </w:tcPr>
          <w:p w14:paraId="28938626" w14:textId="77777777" w:rsidR="00C46641" w:rsidRPr="00242006" w:rsidRDefault="00C46641" w:rsidP="00C46641">
            <w:pPr>
              <w:rPr>
                <w:color w:val="000000"/>
                <w:sz w:val="18"/>
                <w:szCs w:val="18"/>
              </w:rPr>
            </w:pPr>
            <w:r w:rsidRPr="00242006">
              <w:rPr>
                <w:color w:val="000000"/>
                <w:sz w:val="18"/>
                <w:szCs w:val="18"/>
              </w:rPr>
              <w:t>Manžeta příruby D 250 PVC</w:t>
            </w:r>
          </w:p>
        </w:tc>
        <w:tc>
          <w:tcPr>
            <w:tcW w:w="1570" w:type="dxa"/>
            <w:tcBorders>
              <w:top w:val="nil"/>
              <w:left w:val="nil"/>
              <w:bottom w:val="single" w:sz="4" w:space="0" w:color="auto"/>
              <w:right w:val="single" w:sz="4" w:space="0" w:color="auto"/>
            </w:tcBorders>
            <w:shd w:val="clear" w:color="auto" w:fill="auto"/>
            <w:vAlign w:val="center"/>
            <w:hideMark/>
          </w:tcPr>
          <w:p w14:paraId="3E8E3932"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71350163"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2 028 Kč </w:t>
            </w:r>
          </w:p>
        </w:tc>
        <w:tc>
          <w:tcPr>
            <w:tcW w:w="1896" w:type="dxa"/>
            <w:tcBorders>
              <w:top w:val="nil"/>
              <w:left w:val="nil"/>
              <w:bottom w:val="single" w:sz="4" w:space="0" w:color="auto"/>
              <w:right w:val="single" w:sz="4" w:space="0" w:color="auto"/>
            </w:tcBorders>
            <w:shd w:val="clear" w:color="auto" w:fill="auto"/>
            <w:noWrap/>
            <w:vAlign w:val="bottom"/>
            <w:hideMark/>
          </w:tcPr>
          <w:p w14:paraId="1983251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6 084 Kč </w:t>
            </w:r>
          </w:p>
        </w:tc>
      </w:tr>
      <w:tr w:rsidR="00C46641" w:rsidRPr="00242006" w14:paraId="428F678B"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3009510"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18</w:t>
            </w:r>
          </w:p>
        </w:tc>
        <w:tc>
          <w:tcPr>
            <w:tcW w:w="4039" w:type="dxa"/>
            <w:tcBorders>
              <w:top w:val="nil"/>
              <w:left w:val="nil"/>
              <w:bottom w:val="single" w:sz="4" w:space="0" w:color="auto"/>
              <w:right w:val="single" w:sz="4" w:space="0" w:color="auto"/>
            </w:tcBorders>
            <w:shd w:val="clear" w:color="auto" w:fill="auto"/>
            <w:vAlign w:val="center"/>
            <w:hideMark/>
          </w:tcPr>
          <w:p w14:paraId="08635737" w14:textId="77777777" w:rsidR="00C46641" w:rsidRPr="00242006" w:rsidRDefault="00C46641" w:rsidP="00C46641">
            <w:pPr>
              <w:rPr>
                <w:color w:val="000000"/>
                <w:sz w:val="18"/>
                <w:szCs w:val="18"/>
              </w:rPr>
            </w:pPr>
            <w:r w:rsidRPr="00242006">
              <w:rPr>
                <w:color w:val="000000"/>
                <w:sz w:val="18"/>
                <w:szCs w:val="18"/>
              </w:rPr>
              <w:t xml:space="preserve">Klapka </w:t>
            </w:r>
            <w:proofErr w:type="gramStart"/>
            <w:r w:rsidRPr="00242006">
              <w:rPr>
                <w:color w:val="000000"/>
                <w:sz w:val="18"/>
                <w:szCs w:val="18"/>
              </w:rPr>
              <w:t>zpětná  D</w:t>
            </w:r>
            <w:proofErr w:type="gramEnd"/>
            <w:r w:rsidRPr="00242006">
              <w:rPr>
                <w:color w:val="000000"/>
                <w:sz w:val="18"/>
                <w:szCs w:val="18"/>
              </w:rPr>
              <w:t xml:space="preserve"> 200 včetně přírub</w:t>
            </w:r>
          </w:p>
        </w:tc>
        <w:tc>
          <w:tcPr>
            <w:tcW w:w="1570" w:type="dxa"/>
            <w:tcBorders>
              <w:top w:val="nil"/>
              <w:left w:val="nil"/>
              <w:bottom w:val="single" w:sz="4" w:space="0" w:color="auto"/>
              <w:right w:val="single" w:sz="4" w:space="0" w:color="auto"/>
            </w:tcBorders>
            <w:shd w:val="clear" w:color="auto" w:fill="auto"/>
            <w:vAlign w:val="center"/>
            <w:hideMark/>
          </w:tcPr>
          <w:p w14:paraId="661588A2"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63279CC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7 134 Kč </w:t>
            </w:r>
          </w:p>
        </w:tc>
        <w:tc>
          <w:tcPr>
            <w:tcW w:w="1896" w:type="dxa"/>
            <w:tcBorders>
              <w:top w:val="nil"/>
              <w:left w:val="nil"/>
              <w:bottom w:val="single" w:sz="4" w:space="0" w:color="auto"/>
              <w:right w:val="single" w:sz="4" w:space="0" w:color="auto"/>
            </w:tcBorders>
            <w:shd w:val="clear" w:color="auto" w:fill="auto"/>
            <w:noWrap/>
            <w:vAlign w:val="bottom"/>
            <w:hideMark/>
          </w:tcPr>
          <w:p w14:paraId="01B61D5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21 402 Kč </w:t>
            </w:r>
          </w:p>
        </w:tc>
      </w:tr>
      <w:tr w:rsidR="00C46641" w:rsidRPr="00242006" w14:paraId="7C2F55BA"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2842567"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19</w:t>
            </w:r>
          </w:p>
        </w:tc>
        <w:tc>
          <w:tcPr>
            <w:tcW w:w="4039" w:type="dxa"/>
            <w:tcBorders>
              <w:top w:val="nil"/>
              <w:left w:val="nil"/>
              <w:bottom w:val="single" w:sz="4" w:space="0" w:color="auto"/>
              <w:right w:val="single" w:sz="4" w:space="0" w:color="auto"/>
            </w:tcBorders>
            <w:shd w:val="clear" w:color="auto" w:fill="auto"/>
            <w:vAlign w:val="center"/>
            <w:hideMark/>
          </w:tcPr>
          <w:p w14:paraId="729BAC18" w14:textId="77777777" w:rsidR="00C46641" w:rsidRPr="00242006" w:rsidRDefault="00C46641" w:rsidP="00C46641">
            <w:pPr>
              <w:rPr>
                <w:color w:val="000000"/>
                <w:sz w:val="18"/>
                <w:szCs w:val="18"/>
              </w:rPr>
            </w:pPr>
            <w:r w:rsidRPr="00242006">
              <w:rPr>
                <w:color w:val="000000"/>
                <w:sz w:val="18"/>
                <w:szCs w:val="18"/>
              </w:rPr>
              <w:t xml:space="preserve">Klapka </w:t>
            </w:r>
            <w:proofErr w:type="gramStart"/>
            <w:r w:rsidRPr="00242006">
              <w:rPr>
                <w:color w:val="000000"/>
                <w:sz w:val="18"/>
                <w:szCs w:val="18"/>
              </w:rPr>
              <w:t>zpětná  D</w:t>
            </w:r>
            <w:proofErr w:type="gramEnd"/>
            <w:r w:rsidRPr="00242006">
              <w:rPr>
                <w:color w:val="000000"/>
                <w:sz w:val="18"/>
                <w:szCs w:val="18"/>
              </w:rPr>
              <w:t xml:space="preserve"> 140 včetně přírub</w:t>
            </w:r>
          </w:p>
        </w:tc>
        <w:tc>
          <w:tcPr>
            <w:tcW w:w="1570" w:type="dxa"/>
            <w:tcBorders>
              <w:top w:val="nil"/>
              <w:left w:val="nil"/>
              <w:bottom w:val="single" w:sz="4" w:space="0" w:color="auto"/>
              <w:right w:val="single" w:sz="4" w:space="0" w:color="auto"/>
            </w:tcBorders>
            <w:shd w:val="clear" w:color="auto" w:fill="auto"/>
            <w:vAlign w:val="center"/>
            <w:hideMark/>
          </w:tcPr>
          <w:p w14:paraId="59260017"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21DE577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4 051 Kč </w:t>
            </w:r>
          </w:p>
        </w:tc>
        <w:tc>
          <w:tcPr>
            <w:tcW w:w="1896" w:type="dxa"/>
            <w:tcBorders>
              <w:top w:val="nil"/>
              <w:left w:val="nil"/>
              <w:bottom w:val="single" w:sz="4" w:space="0" w:color="auto"/>
              <w:right w:val="single" w:sz="4" w:space="0" w:color="auto"/>
            </w:tcBorders>
            <w:shd w:val="clear" w:color="auto" w:fill="auto"/>
            <w:noWrap/>
            <w:vAlign w:val="bottom"/>
            <w:hideMark/>
          </w:tcPr>
          <w:p w14:paraId="69CD186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12 153 Kč </w:t>
            </w:r>
          </w:p>
        </w:tc>
      </w:tr>
      <w:tr w:rsidR="00C46641" w:rsidRPr="00242006" w14:paraId="2A35344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EF8C6FE"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20</w:t>
            </w:r>
          </w:p>
        </w:tc>
        <w:tc>
          <w:tcPr>
            <w:tcW w:w="4039" w:type="dxa"/>
            <w:tcBorders>
              <w:top w:val="nil"/>
              <w:left w:val="nil"/>
              <w:bottom w:val="single" w:sz="4" w:space="0" w:color="auto"/>
              <w:right w:val="single" w:sz="4" w:space="0" w:color="auto"/>
            </w:tcBorders>
            <w:shd w:val="clear" w:color="auto" w:fill="auto"/>
            <w:vAlign w:val="center"/>
            <w:hideMark/>
          </w:tcPr>
          <w:p w14:paraId="68F6D304" w14:textId="77777777" w:rsidR="00C46641" w:rsidRPr="00242006" w:rsidRDefault="00C46641" w:rsidP="00C46641">
            <w:pPr>
              <w:rPr>
                <w:color w:val="000000"/>
                <w:sz w:val="18"/>
                <w:szCs w:val="18"/>
              </w:rPr>
            </w:pPr>
            <w:r w:rsidRPr="00242006">
              <w:rPr>
                <w:color w:val="000000"/>
                <w:sz w:val="18"/>
                <w:szCs w:val="18"/>
              </w:rPr>
              <w:t>Klapka uzavírací D 110 bez přírub EPDM</w:t>
            </w:r>
          </w:p>
        </w:tc>
        <w:tc>
          <w:tcPr>
            <w:tcW w:w="1570" w:type="dxa"/>
            <w:tcBorders>
              <w:top w:val="nil"/>
              <w:left w:val="nil"/>
              <w:bottom w:val="single" w:sz="4" w:space="0" w:color="auto"/>
              <w:right w:val="single" w:sz="4" w:space="0" w:color="auto"/>
            </w:tcBorders>
            <w:shd w:val="clear" w:color="auto" w:fill="auto"/>
            <w:vAlign w:val="center"/>
            <w:hideMark/>
          </w:tcPr>
          <w:p w14:paraId="600A2B00" w14:textId="77777777" w:rsidR="00C46641" w:rsidRPr="00242006" w:rsidRDefault="00C46641" w:rsidP="00C46641">
            <w:pPr>
              <w:jc w:val="center"/>
              <w:rPr>
                <w:color w:val="000000"/>
                <w:sz w:val="18"/>
                <w:szCs w:val="18"/>
              </w:rPr>
            </w:pPr>
            <w:r w:rsidRPr="00242006">
              <w:rPr>
                <w:color w:val="000000"/>
                <w:sz w:val="18"/>
                <w:szCs w:val="18"/>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0120841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3 539 Kč </w:t>
            </w:r>
          </w:p>
        </w:tc>
        <w:tc>
          <w:tcPr>
            <w:tcW w:w="1896" w:type="dxa"/>
            <w:tcBorders>
              <w:top w:val="nil"/>
              <w:left w:val="nil"/>
              <w:bottom w:val="single" w:sz="4" w:space="0" w:color="auto"/>
              <w:right w:val="single" w:sz="4" w:space="0" w:color="auto"/>
            </w:tcBorders>
            <w:shd w:val="clear" w:color="auto" w:fill="auto"/>
            <w:noWrap/>
            <w:vAlign w:val="bottom"/>
            <w:hideMark/>
          </w:tcPr>
          <w:p w14:paraId="5777CE6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7 078 Kč </w:t>
            </w:r>
          </w:p>
        </w:tc>
      </w:tr>
      <w:tr w:rsidR="00C46641" w:rsidRPr="00242006" w14:paraId="20B7CE00"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62399AD"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21</w:t>
            </w:r>
          </w:p>
        </w:tc>
        <w:tc>
          <w:tcPr>
            <w:tcW w:w="4039" w:type="dxa"/>
            <w:tcBorders>
              <w:top w:val="nil"/>
              <w:left w:val="nil"/>
              <w:bottom w:val="single" w:sz="4" w:space="0" w:color="auto"/>
              <w:right w:val="single" w:sz="4" w:space="0" w:color="auto"/>
            </w:tcBorders>
            <w:shd w:val="clear" w:color="auto" w:fill="auto"/>
            <w:vAlign w:val="center"/>
            <w:hideMark/>
          </w:tcPr>
          <w:p w14:paraId="2ECB74CA" w14:textId="77777777" w:rsidR="00C46641" w:rsidRPr="00242006" w:rsidRDefault="00C46641" w:rsidP="00C46641">
            <w:pPr>
              <w:rPr>
                <w:color w:val="000000"/>
                <w:sz w:val="18"/>
                <w:szCs w:val="18"/>
              </w:rPr>
            </w:pPr>
            <w:r w:rsidRPr="00242006">
              <w:rPr>
                <w:color w:val="000000"/>
                <w:sz w:val="18"/>
                <w:szCs w:val="18"/>
              </w:rPr>
              <w:t>Příruba ke klapce D 110 dělená (sada)</w:t>
            </w:r>
          </w:p>
        </w:tc>
        <w:tc>
          <w:tcPr>
            <w:tcW w:w="1570" w:type="dxa"/>
            <w:tcBorders>
              <w:top w:val="nil"/>
              <w:left w:val="nil"/>
              <w:bottom w:val="single" w:sz="4" w:space="0" w:color="auto"/>
              <w:right w:val="single" w:sz="4" w:space="0" w:color="auto"/>
            </w:tcBorders>
            <w:shd w:val="clear" w:color="auto" w:fill="auto"/>
            <w:vAlign w:val="center"/>
            <w:hideMark/>
          </w:tcPr>
          <w:p w14:paraId="4E4C3549" w14:textId="77777777" w:rsidR="00C46641" w:rsidRPr="00242006" w:rsidRDefault="00C46641" w:rsidP="00C46641">
            <w:pPr>
              <w:jc w:val="center"/>
              <w:rPr>
                <w:color w:val="000000"/>
                <w:sz w:val="18"/>
                <w:szCs w:val="18"/>
              </w:rPr>
            </w:pPr>
            <w:r w:rsidRPr="00242006">
              <w:rPr>
                <w:color w:val="000000"/>
                <w:sz w:val="18"/>
                <w:szCs w:val="18"/>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5CA50B6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1 865 Kč </w:t>
            </w:r>
          </w:p>
        </w:tc>
        <w:tc>
          <w:tcPr>
            <w:tcW w:w="1896" w:type="dxa"/>
            <w:tcBorders>
              <w:top w:val="nil"/>
              <w:left w:val="nil"/>
              <w:bottom w:val="single" w:sz="4" w:space="0" w:color="auto"/>
              <w:right w:val="single" w:sz="4" w:space="0" w:color="auto"/>
            </w:tcBorders>
            <w:shd w:val="clear" w:color="auto" w:fill="auto"/>
            <w:noWrap/>
            <w:vAlign w:val="bottom"/>
            <w:hideMark/>
          </w:tcPr>
          <w:p w14:paraId="42B479F7"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3 730 Kč </w:t>
            </w:r>
          </w:p>
        </w:tc>
      </w:tr>
      <w:tr w:rsidR="00C46641" w:rsidRPr="00242006" w14:paraId="110BD8FA"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666A49A"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22</w:t>
            </w:r>
          </w:p>
        </w:tc>
        <w:tc>
          <w:tcPr>
            <w:tcW w:w="4039" w:type="dxa"/>
            <w:tcBorders>
              <w:top w:val="nil"/>
              <w:left w:val="nil"/>
              <w:bottom w:val="single" w:sz="4" w:space="0" w:color="auto"/>
              <w:right w:val="single" w:sz="4" w:space="0" w:color="auto"/>
            </w:tcBorders>
            <w:shd w:val="clear" w:color="auto" w:fill="auto"/>
            <w:vAlign w:val="center"/>
            <w:hideMark/>
          </w:tcPr>
          <w:p w14:paraId="6AC5702D" w14:textId="77777777" w:rsidR="00C46641" w:rsidRPr="00242006" w:rsidRDefault="00C46641" w:rsidP="00C46641">
            <w:pPr>
              <w:rPr>
                <w:color w:val="000000"/>
                <w:sz w:val="18"/>
                <w:szCs w:val="18"/>
              </w:rPr>
            </w:pPr>
            <w:r w:rsidRPr="00242006">
              <w:rPr>
                <w:color w:val="000000"/>
                <w:sz w:val="18"/>
                <w:szCs w:val="18"/>
              </w:rPr>
              <w:t>Klapka uzavírací D 160 bez příruby EPDM</w:t>
            </w:r>
          </w:p>
        </w:tc>
        <w:tc>
          <w:tcPr>
            <w:tcW w:w="1570" w:type="dxa"/>
            <w:tcBorders>
              <w:top w:val="nil"/>
              <w:left w:val="nil"/>
              <w:bottom w:val="single" w:sz="4" w:space="0" w:color="auto"/>
              <w:right w:val="single" w:sz="4" w:space="0" w:color="auto"/>
            </w:tcBorders>
            <w:shd w:val="clear" w:color="auto" w:fill="auto"/>
            <w:vAlign w:val="center"/>
            <w:hideMark/>
          </w:tcPr>
          <w:p w14:paraId="336D4C16"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030CA477"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4 953 Kč </w:t>
            </w:r>
          </w:p>
        </w:tc>
        <w:tc>
          <w:tcPr>
            <w:tcW w:w="1896" w:type="dxa"/>
            <w:tcBorders>
              <w:top w:val="nil"/>
              <w:left w:val="nil"/>
              <w:bottom w:val="single" w:sz="4" w:space="0" w:color="auto"/>
              <w:right w:val="single" w:sz="4" w:space="0" w:color="auto"/>
            </w:tcBorders>
            <w:shd w:val="clear" w:color="auto" w:fill="auto"/>
            <w:noWrap/>
            <w:vAlign w:val="bottom"/>
            <w:hideMark/>
          </w:tcPr>
          <w:p w14:paraId="170E0CC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14 859 Kč </w:t>
            </w:r>
          </w:p>
        </w:tc>
      </w:tr>
      <w:tr w:rsidR="00C46641" w:rsidRPr="00242006" w14:paraId="4F0BBEE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E8FB448"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23</w:t>
            </w:r>
          </w:p>
        </w:tc>
        <w:tc>
          <w:tcPr>
            <w:tcW w:w="4039" w:type="dxa"/>
            <w:tcBorders>
              <w:top w:val="nil"/>
              <w:left w:val="nil"/>
              <w:bottom w:val="single" w:sz="4" w:space="0" w:color="auto"/>
              <w:right w:val="single" w:sz="4" w:space="0" w:color="auto"/>
            </w:tcBorders>
            <w:shd w:val="clear" w:color="auto" w:fill="auto"/>
            <w:vAlign w:val="center"/>
            <w:hideMark/>
          </w:tcPr>
          <w:p w14:paraId="3A03F03E" w14:textId="77777777" w:rsidR="00C46641" w:rsidRPr="00242006" w:rsidRDefault="00C46641" w:rsidP="00C46641">
            <w:pPr>
              <w:rPr>
                <w:color w:val="000000"/>
                <w:sz w:val="18"/>
                <w:szCs w:val="18"/>
              </w:rPr>
            </w:pPr>
            <w:r w:rsidRPr="00242006">
              <w:rPr>
                <w:color w:val="000000"/>
                <w:sz w:val="18"/>
                <w:szCs w:val="18"/>
              </w:rPr>
              <w:t>Příruba ke klapce D 160 dělená (sada)</w:t>
            </w:r>
          </w:p>
        </w:tc>
        <w:tc>
          <w:tcPr>
            <w:tcW w:w="1570" w:type="dxa"/>
            <w:tcBorders>
              <w:top w:val="nil"/>
              <w:left w:val="nil"/>
              <w:bottom w:val="single" w:sz="4" w:space="0" w:color="auto"/>
              <w:right w:val="single" w:sz="4" w:space="0" w:color="auto"/>
            </w:tcBorders>
            <w:shd w:val="clear" w:color="auto" w:fill="auto"/>
            <w:vAlign w:val="center"/>
            <w:hideMark/>
          </w:tcPr>
          <w:p w14:paraId="44245C4E" w14:textId="77777777" w:rsidR="00C46641" w:rsidRPr="00242006" w:rsidRDefault="00C46641" w:rsidP="00C46641">
            <w:pPr>
              <w:jc w:val="center"/>
              <w:rPr>
                <w:color w:val="000000"/>
                <w:sz w:val="18"/>
                <w:szCs w:val="18"/>
              </w:rPr>
            </w:pPr>
            <w:r w:rsidRPr="00242006">
              <w:rPr>
                <w:color w:val="000000"/>
                <w:sz w:val="18"/>
                <w:szCs w:val="18"/>
              </w:rPr>
              <w:t>3</w:t>
            </w:r>
          </w:p>
        </w:tc>
        <w:tc>
          <w:tcPr>
            <w:tcW w:w="1568" w:type="dxa"/>
            <w:tcBorders>
              <w:top w:val="nil"/>
              <w:left w:val="nil"/>
              <w:bottom w:val="single" w:sz="4" w:space="0" w:color="auto"/>
              <w:right w:val="single" w:sz="4" w:space="0" w:color="auto"/>
            </w:tcBorders>
            <w:shd w:val="clear" w:color="000000" w:fill="E2ECF8"/>
            <w:noWrap/>
            <w:vAlign w:val="bottom"/>
            <w:hideMark/>
          </w:tcPr>
          <w:p w14:paraId="41F5F7C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4 380 Kč </w:t>
            </w:r>
          </w:p>
        </w:tc>
        <w:tc>
          <w:tcPr>
            <w:tcW w:w="1896" w:type="dxa"/>
            <w:tcBorders>
              <w:top w:val="nil"/>
              <w:left w:val="nil"/>
              <w:bottom w:val="single" w:sz="4" w:space="0" w:color="auto"/>
              <w:right w:val="single" w:sz="4" w:space="0" w:color="auto"/>
            </w:tcBorders>
            <w:shd w:val="clear" w:color="auto" w:fill="auto"/>
            <w:noWrap/>
            <w:vAlign w:val="bottom"/>
            <w:hideMark/>
          </w:tcPr>
          <w:p w14:paraId="142E4B4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13 140 Kč </w:t>
            </w:r>
          </w:p>
        </w:tc>
      </w:tr>
      <w:tr w:rsidR="00C46641" w:rsidRPr="00242006" w14:paraId="79B4687A"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0A7C6BE"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24</w:t>
            </w:r>
          </w:p>
        </w:tc>
        <w:tc>
          <w:tcPr>
            <w:tcW w:w="4039" w:type="dxa"/>
            <w:tcBorders>
              <w:top w:val="nil"/>
              <w:left w:val="nil"/>
              <w:bottom w:val="single" w:sz="4" w:space="0" w:color="auto"/>
              <w:right w:val="single" w:sz="4" w:space="0" w:color="auto"/>
            </w:tcBorders>
            <w:shd w:val="clear" w:color="auto" w:fill="auto"/>
            <w:vAlign w:val="center"/>
            <w:hideMark/>
          </w:tcPr>
          <w:p w14:paraId="0F800F30" w14:textId="77777777" w:rsidR="00C46641" w:rsidRPr="00242006" w:rsidRDefault="00C46641" w:rsidP="00C46641">
            <w:pPr>
              <w:rPr>
                <w:color w:val="000000"/>
                <w:sz w:val="18"/>
                <w:szCs w:val="18"/>
              </w:rPr>
            </w:pPr>
            <w:r w:rsidRPr="00242006">
              <w:rPr>
                <w:color w:val="000000"/>
                <w:sz w:val="18"/>
                <w:szCs w:val="18"/>
              </w:rPr>
              <w:t>Klapka uzavírací D 200 bez příruby EPDM</w:t>
            </w:r>
          </w:p>
        </w:tc>
        <w:tc>
          <w:tcPr>
            <w:tcW w:w="1570" w:type="dxa"/>
            <w:tcBorders>
              <w:top w:val="nil"/>
              <w:left w:val="nil"/>
              <w:bottom w:val="single" w:sz="4" w:space="0" w:color="auto"/>
              <w:right w:val="single" w:sz="4" w:space="0" w:color="auto"/>
            </w:tcBorders>
            <w:shd w:val="clear" w:color="auto" w:fill="auto"/>
            <w:vAlign w:val="center"/>
            <w:hideMark/>
          </w:tcPr>
          <w:p w14:paraId="3ED365B3" w14:textId="77777777" w:rsidR="00C46641" w:rsidRPr="00242006" w:rsidRDefault="00C46641" w:rsidP="00C46641">
            <w:pPr>
              <w:jc w:val="center"/>
              <w:rPr>
                <w:color w:val="000000"/>
                <w:sz w:val="18"/>
                <w:szCs w:val="18"/>
              </w:rPr>
            </w:pPr>
            <w:r w:rsidRPr="00242006">
              <w:rPr>
                <w:color w:val="000000"/>
                <w:sz w:val="18"/>
                <w:szCs w:val="18"/>
              </w:rPr>
              <w:t>4</w:t>
            </w:r>
          </w:p>
        </w:tc>
        <w:tc>
          <w:tcPr>
            <w:tcW w:w="1568" w:type="dxa"/>
            <w:tcBorders>
              <w:top w:val="nil"/>
              <w:left w:val="nil"/>
              <w:bottom w:val="single" w:sz="4" w:space="0" w:color="auto"/>
              <w:right w:val="single" w:sz="4" w:space="0" w:color="auto"/>
            </w:tcBorders>
            <w:shd w:val="clear" w:color="000000" w:fill="E2ECF8"/>
            <w:noWrap/>
            <w:vAlign w:val="bottom"/>
            <w:hideMark/>
          </w:tcPr>
          <w:p w14:paraId="4EF165E2"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7 372 Kč </w:t>
            </w:r>
          </w:p>
        </w:tc>
        <w:tc>
          <w:tcPr>
            <w:tcW w:w="1896" w:type="dxa"/>
            <w:tcBorders>
              <w:top w:val="nil"/>
              <w:left w:val="nil"/>
              <w:bottom w:val="single" w:sz="4" w:space="0" w:color="auto"/>
              <w:right w:val="single" w:sz="4" w:space="0" w:color="auto"/>
            </w:tcBorders>
            <w:shd w:val="clear" w:color="auto" w:fill="auto"/>
            <w:noWrap/>
            <w:vAlign w:val="bottom"/>
            <w:hideMark/>
          </w:tcPr>
          <w:p w14:paraId="1DDE717C"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29 488 Kč </w:t>
            </w:r>
          </w:p>
        </w:tc>
      </w:tr>
      <w:tr w:rsidR="00C46641" w:rsidRPr="00242006" w14:paraId="5139D48F"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91906A3"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25</w:t>
            </w:r>
          </w:p>
        </w:tc>
        <w:tc>
          <w:tcPr>
            <w:tcW w:w="4039" w:type="dxa"/>
            <w:tcBorders>
              <w:top w:val="nil"/>
              <w:left w:val="nil"/>
              <w:bottom w:val="single" w:sz="4" w:space="0" w:color="auto"/>
              <w:right w:val="single" w:sz="4" w:space="0" w:color="auto"/>
            </w:tcBorders>
            <w:shd w:val="clear" w:color="auto" w:fill="auto"/>
            <w:vAlign w:val="center"/>
            <w:hideMark/>
          </w:tcPr>
          <w:p w14:paraId="7020477F" w14:textId="77777777" w:rsidR="00C46641" w:rsidRPr="00242006" w:rsidRDefault="00C46641" w:rsidP="00C46641">
            <w:pPr>
              <w:rPr>
                <w:color w:val="000000"/>
                <w:sz w:val="18"/>
                <w:szCs w:val="18"/>
              </w:rPr>
            </w:pPr>
            <w:r w:rsidRPr="00242006">
              <w:rPr>
                <w:color w:val="000000"/>
                <w:sz w:val="18"/>
                <w:szCs w:val="18"/>
              </w:rPr>
              <w:t>Příruba ke klapce D 200 dělená (sada)</w:t>
            </w:r>
          </w:p>
        </w:tc>
        <w:tc>
          <w:tcPr>
            <w:tcW w:w="1570" w:type="dxa"/>
            <w:tcBorders>
              <w:top w:val="nil"/>
              <w:left w:val="nil"/>
              <w:bottom w:val="single" w:sz="4" w:space="0" w:color="auto"/>
              <w:right w:val="single" w:sz="4" w:space="0" w:color="auto"/>
            </w:tcBorders>
            <w:shd w:val="clear" w:color="auto" w:fill="auto"/>
            <w:vAlign w:val="center"/>
            <w:hideMark/>
          </w:tcPr>
          <w:p w14:paraId="2163BA64" w14:textId="77777777" w:rsidR="00C46641" w:rsidRPr="00242006" w:rsidRDefault="00C46641" w:rsidP="00C46641">
            <w:pPr>
              <w:jc w:val="center"/>
              <w:rPr>
                <w:color w:val="000000"/>
                <w:sz w:val="18"/>
                <w:szCs w:val="18"/>
              </w:rPr>
            </w:pPr>
            <w:r w:rsidRPr="00242006">
              <w:rPr>
                <w:color w:val="000000"/>
                <w:sz w:val="18"/>
                <w:szCs w:val="18"/>
              </w:rPr>
              <w:t>4</w:t>
            </w:r>
          </w:p>
        </w:tc>
        <w:tc>
          <w:tcPr>
            <w:tcW w:w="1568" w:type="dxa"/>
            <w:tcBorders>
              <w:top w:val="nil"/>
              <w:left w:val="nil"/>
              <w:bottom w:val="single" w:sz="4" w:space="0" w:color="auto"/>
              <w:right w:val="single" w:sz="4" w:space="0" w:color="auto"/>
            </w:tcBorders>
            <w:shd w:val="clear" w:color="000000" w:fill="E2ECF8"/>
            <w:noWrap/>
            <w:vAlign w:val="bottom"/>
            <w:hideMark/>
          </w:tcPr>
          <w:p w14:paraId="09F24D7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5 678 Kč </w:t>
            </w:r>
          </w:p>
        </w:tc>
        <w:tc>
          <w:tcPr>
            <w:tcW w:w="1896" w:type="dxa"/>
            <w:tcBorders>
              <w:top w:val="nil"/>
              <w:left w:val="nil"/>
              <w:bottom w:val="single" w:sz="4" w:space="0" w:color="auto"/>
              <w:right w:val="single" w:sz="4" w:space="0" w:color="auto"/>
            </w:tcBorders>
            <w:shd w:val="clear" w:color="auto" w:fill="auto"/>
            <w:noWrap/>
            <w:vAlign w:val="bottom"/>
            <w:hideMark/>
          </w:tcPr>
          <w:p w14:paraId="2F93B956"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22 712 Kč </w:t>
            </w:r>
          </w:p>
        </w:tc>
      </w:tr>
      <w:tr w:rsidR="00C46641" w:rsidRPr="00242006" w14:paraId="4225FF71"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29C5442"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26</w:t>
            </w:r>
          </w:p>
        </w:tc>
        <w:tc>
          <w:tcPr>
            <w:tcW w:w="4039" w:type="dxa"/>
            <w:tcBorders>
              <w:top w:val="nil"/>
              <w:left w:val="nil"/>
              <w:bottom w:val="single" w:sz="4" w:space="0" w:color="auto"/>
              <w:right w:val="single" w:sz="4" w:space="0" w:color="auto"/>
            </w:tcBorders>
            <w:shd w:val="clear" w:color="auto" w:fill="auto"/>
            <w:vAlign w:val="center"/>
            <w:hideMark/>
          </w:tcPr>
          <w:p w14:paraId="32592771" w14:textId="77777777" w:rsidR="00C46641" w:rsidRPr="00242006" w:rsidRDefault="00C46641" w:rsidP="00C46641">
            <w:pPr>
              <w:rPr>
                <w:color w:val="000000"/>
                <w:sz w:val="18"/>
                <w:szCs w:val="18"/>
              </w:rPr>
            </w:pPr>
            <w:r w:rsidRPr="00242006">
              <w:rPr>
                <w:color w:val="000000"/>
                <w:sz w:val="18"/>
                <w:szCs w:val="18"/>
              </w:rPr>
              <w:t>Trubka PVC-U 200x5,9</w:t>
            </w:r>
          </w:p>
        </w:tc>
        <w:tc>
          <w:tcPr>
            <w:tcW w:w="1570" w:type="dxa"/>
            <w:tcBorders>
              <w:top w:val="nil"/>
              <w:left w:val="nil"/>
              <w:bottom w:val="single" w:sz="4" w:space="0" w:color="auto"/>
              <w:right w:val="single" w:sz="4" w:space="0" w:color="auto"/>
            </w:tcBorders>
            <w:shd w:val="clear" w:color="auto" w:fill="auto"/>
            <w:vAlign w:val="center"/>
            <w:hideMark/>
          </w:tcPr>
          <w:p w14:paraId="214AEE1F" w14:textId="77777777" w:rsidR="00C46641" w:rsidRPr="00242006" w:rsidRDefault="00C46641" w:rsidP="00C46641">
            <w:pPr>
              <w:jc w:val="center"/>
              <w:rPr>
                <w:color w:val="000000"/>
                <w:sz w:val="18"/>
                <w:szCs w:val="18"/>
              </w:rPr>
            </w:pPr>
            <w:r w:rsidRPr="00242006">
              <w:rPr>
                <w:color w:val="000000"/>
                <w:sz w:val="18"/>
                <w:szCs w:val="18"/>
              </w:rPr>
              <w:t>12</w:t>
            </w:r>
          </w:p>
        </w:tc>
        <w:tc>
          <w:tcPr>
            <w:tcW w:w="1568" w:type="dxa"/>
            <w:tcBorders>
              <w:top w:val="nil"/>
              <w:left w:val="nil"/>
              <w:bottom w:val="single" w:sz="4" w:space="0" w:color="auto"/>
              <w:right w:val="single" w:sz="4" w:space="0" w:color="auto"/>
            </w:tcBorders>
            <w:shd w:val="clear" w:color="000000" w:fill="E2ECF8"/>
            <w:noWrap/>
            <w:vAlign w:val="bottom"/>
            <w:hideMark/>
          </w:tcPr>
          <w:p w14:paraId="529DED7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680 Kč </w:t>
            </w:r>
          </w:p>
        </w:tc>
        <w:tc>
          <w:tcPr>
            <w:tcW w:w="1896" w:type="dxa"/>
            <w:tcBorders>
              <w:top w:val="nil"/>
              <w:left w:val="nil"/>
              <w:bottom w:val="single" w:sz="4" w:space="0" w:color="auto"/>
              <w:right w:val="single" w:sz="4" w:space="0" w:color="auto"/>
            </w:tcBorders>
            <w:shd w:val="clear" w:color="auto" w:fill="auto"/>
            <w:noWrap/>
            <w:vAlign w:val="bottom"/>
            <w:hideMark/>
          </w:tcPr>
          <w:p w14:paraId="0FAB855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8 160 Kč </w:t>
            </w:r>
          </w:p>
        </w:tc>
      </w:tr>
      <w:tr w:rsidR="00C46641" w:rsidRPr="00242006" w14:paraId="51364A66"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6C5606D"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27</w:t>
            </w:r>
          </w:p>
        </w:tc>
        <w:tc>
          <w:tcPr>
            <w:tcW w:w="4039" w:type="dxa"/>
            <w:tcBorders>
              <w:top w:val="nil"/>
              <w:left w:val="nil"/>
              <w:bottom w:val="single" w:sz="4" w:space="0" w:color="auto"/>
              <w:right w:val="single" w:sz="4" w:space="0" w:color="auto"/>
            </w:tcBorders>
            <w:shd w:val="clear" w:color="auto" w:fill="auto"/>
            <w:vAlign w:val="center"/>
            <w:hideMark/>
          </w:tcPr>
          <w:p w14:paraId="1D110F4A" w14:textId="77777777" w:rsidR="00C46641" w:rsidRPr="00242006" w:rsidRDefault="00C46641" w:rsidP="00C46641">
            <w:pPr>
              <w:rPr>
                <w:color w:val="000000"/>
                <w:sz w:val="18"/>
                <w:szCs w:val="18"/>
              </w:rPr>
            </w:pPr>
            <w:r w:rsidRPr="00242006">
              <w:rPr>
                <w:color w:val="000000"/>
                <w:sz w:val="18"/>
                <w:szCs w:val="18"/>
              </w:rPr>
              <w:t>Trubka PVC-U 160x6,2</w:t>
            </w:r>
          </w:p>
        </w:tc>
        <w:tc>
          <w:tcPr>
            <w:tcW w:w="1570" w:type="dxa"/>
            <w:tcBorders>
              <w:top w:val="nil"/>
              <w:left w:val="nil"/>
              <w:bottom w:val="single" w:sz="4" w:space="0" w:color="auto"/>
              <w:right w:val="single" w:sz="4" w:space="0" w:color="auto"/>
            </w:tcBorders>
            <w:shd w:val="clear" w:color="auto" w:fill="auto"/>
            <w:vAlign w:val="center"/>
            <w:hideMark/>
          </w:tcPr>
          <w:p w14:paraId="32844D9E" w14:textId="77777777" w:rsidR="00C46641" w:rsidRPr="00242006" w:rsidRDefault="00C46641" w:rsidP="00C46641">
            <w:pPr>
              <w:jc w:val="center"/>
              <w:rPr>
                <w:color w:val="000000"/>
                <w:sz w:val="18"/>
                <w:szCs w:val="18"/>
              </w:rPr>
            </w:pPr>
            <w:r w:rsidRPr="00242006">
              <w:rPr>
                <w:color w:val="000000"/>
                <w:sz w:val="18"/>
                <w:szCs w:val="18"/>
              </w:rPr>
              <w:t>5</w:t>
            </w:r>
          </w:p>
        </w:tc>
        <w:tc>
          <w:tcPr>
            <w:tcW w:w="1568" w:type="dxa"/>
            <w:tcBorders>
              <w:top w:val="nil"/>
              <w:left w:val="nil"/>
              <w:bottom w:val="single" w:sz="4" w:space="0" w:color="auto"/>
              <w:right w:val="single" w:sz="4" w:space="0" w:color="auto"/>
            </w:tcBorders>
            <w:shd w:val="clear" w:color="000000" w:fill="E2ECF8"/>
            <w:noWrap/>
            <w:vAlign w:val="bottom"/>
            <w:hideMark/>
          </w:tcPr>
          <w:p w14:paraId="18A28808"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560 Kč </w:t>
            </w:r>
          </w:p>
        </w:tc>
        <w:tc>
          <w:tcPr>
            <w:tcW w:w="1896" w:type="dxa"/>
            <w:tcBorders>
              <w:top w:val="nil"/>
              <w:left w:val="nil"/>
              <w:bottom w:val="single" w:sz="4" w:space="0" w:color="auto"/>
              <w:right w:val="single" w:sz="4" w:space="0" w:color="auto"/>
            </w:tcBorders>
            <w:shd w:val="clear" w:color="auto" w:fill="auto"/>
            <w:noWrap/>
            <w:vAlign w:val="bottom"/>
            <w:hideMark/>
          </w:tcPr>
          <w:p w14:paraId="2E496862"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2 800 Kč </w:t>
            </w:r>
          </w:p>
        </w:tc>
      </w:tr>
      <w:tr w:rsidR="00C46641" w:rsidRPr="00242006" w14:paraId="66633DC2"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AD0F9E2"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28</w:t>
            </w:r>
          </w:p>
        </w:tc>
        <w:tc>
          <w:tcPr>
            <w:tcW w:w="4039" w:type="dxa"/>
            <w:tcBorders>
              <w:top w:val="nil"/>
              <w:left w:val="nil"/>
              <w:bottom w:val="single" w:sz="4" w:space="0" w:color="auto"/>
              <w:right w:val="single" w:sz="4" w:space="0" w:color="auto"/>
            </w:tcBorders>
            <w:shd w:val="clear" w:color="auto" w:fill="auto"/>
            <w:vAlign w:val="center"/>
            <w:hideMark/>
          </w:tcPr>
          <w:p w14:paraId="2E0F09E0" w14:textId="77777777" w:rsidR="00C46641" w:rsidRPr="00242006" w:rsidRDefault="00C46641" w:rsidP="00C46641">
            <w:pPr>
              <w:rPr>
                <w:color w:val="000000"/>
                <w:sz w:val="18"/>
                <w:szCs w:val="18"/>
              </w:rPr>
            </w:pPr>
            <w:r w:rsidRPr="00242006">
              <w:rPr>
                <w:color w:val="000000"/>
                <w:sz w:val="18"/>
                <w:szCs w:val="18"/>
              </w:rPr>
              <w:t>Trubka PVC-U 140x5,4</w:t>
            </w:r>
          </w:p>
        </w:tc>
        <w:tc>
          <w:tcPr>
            <w:tcW w:w="1570" w:type="dxa"/>
            <w:tcBorders>
              <w:top w:val="nil"/>
              <w:left w:val="nil"/>
              <w:bottom w:val="single" w:sz="4" w:space="0" w:color="auto"/>
              <w:right w:val="single" w:sz="4" w:space="0" w:color="auto"/>
            </w:tcBorders>
            <w:shd w:val="clear" w:color="auto" w:fill="auto"/>
            <w:vAlign w:val="center"/>
            <w:hideMark/>
          </w:tcPr>
          <w:p w14:paraId="11FAA7C0" w14:textId="77777777" w:rsidR="00C46641" w:rsidRPr="00242006" w:rsidRDefault="00C46641" w:rsidP="00C46641">
            <w:pPr>
              <w:jc w:val="center"/>
              <w:rPr>
                <w:color w:val="000000"/>
                <w:sz w:val="18"/>
                <w:szCs w:val="18"/>
              </w:rPr>
            </w:pPr>
            <w:r w:rsidRPr="00242006">
              <w:rPr>
                <w:color w:val="000000"/>
                <w:sz w:val="18"/>
                <w:szCs w:val="18"/>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58022E44"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318 Kč </w:t>
            </w:r>
          </w:p>
        </w:tc>
        <w:tc>
          <w:tcPr>
            <w:tcW w:w="1896" w:type="dxa"/>
            <w:tcBorders>
              <w:top w:val="nil"/>
              <w:left w:val="nil"/>
              <w:bottom w:val="single" w:sz="4" w:space="0" w:color="auto"/>
              <w:right w:val="single" w:sz="4" w:space="0" w:color="auto"/>
            </w:tcBorders>
            <w:shd w:val="clear" w:color="auto" w:fill="auto"/>
            <w:noWrap/>
            <w:vAlign w:val="bottom"/>
            <w:hideMark/>
          </w:tcPr>
          <w:p w14:paraId="66B5C569"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636 Kč </w:t>
            </w:r>
          </w:p>
        </w:tc>
      </w:tr>
      <w:tr w:rsidR="00C46641" w:rsidRPr="00242006" w14:paraId="74BEC5F5"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8453BE8"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29</w:t>
            </w:r>
          </w:p>
        </w:tc>
        <w:tc>
          <w:tcPr>
            <w:tcW w:w="4039" w:type="dxa"/>
            <w:tcBorders>
              <w:top w:val="nil"/>
              <w:left w:val="nil"/>
              <w:bottom w:val="single" w:sz="4" w:space="0" w:color="auto"/>
              <w:right w:val="single" w:sz="4" w:space="0" w:color="auto"/>
            </w:tcBorders>
            <w:shd w:val="clear" w:color="auto" w:fill="auto"/>
            <w:vAlign w:val="center"/>
            <w:hideMark/>
          </w:tcPr>
          <w:p w14:paraId="6317F37E" w14:textId="77777777" w:rsidR="00C46641" w:rsidRPr="00242006" w:rsidRDefault="00C46641" w:rsidP="00C46641">
            <w:pPr>
              <w:rPr>
                <w:color w:val="000000"/>
                <w:sz w:val="18"/>
                <w:szCs w:val="18"/>
              </w:rPr>
            </w:pPr>
            <w:r w:rsidRPr="00242006">
              <w:rPr>
                <w:color w:val="000000"/>
                <w:sz w:val="18"/>
                <w:szCs w:val="18"/>
              </w:rPr>
              <w:t>Příchytka potrubí 250</w:t>
            </w:r>
          </w:p>
        </w:tc>
        <w:tc>
          <w:tcPr>
            <w:tcW w:w="1570" w:type="dxa"/>
            <w:tcBorders>
              <w:top w:val="nil"/>
              <w:left w:val="nil"/>
              <w:bottom w:val="single" w:sz="4" w:space="0" w:color="auto"/>
              <w:right w:val="single" w:sz="4" w:space="0" w:color="auto"/>
            </w:tcBorders>
            <w:shd w:val="clear" w:color="auto" w:fill="auto"/>
            <w:vAlign w:val="center"/>
            <w:hideMark/>
          </w:tcPr>
          <w:p w14:paraId="28E51C2A" w14:textId="77777777" w:rsidR="00C46641" w:rsidRPr="00242006" w:rsidRDefault="00C46641" w:rsidP="00C46641">
            <w:pPr>
              <w:jc w:val="center"/>
              <w:rPr>
                <w:color w:val="000000"/>
                <w:sz w:val="18"/>
                <w:szCs w:val="18"/>
              </w:rPr>
            </w:pPr>
            <w:r w:rsidRPr="00242006">
              <w:rPr>
                <w:color w:val="000000"/>
                <w:sz w:val="18"/>
                <w:szCs w:val="18"/>
              </w:rPr>
              <w:t>6</w:t>
            </w:r>
          </w:p>
        </w:tc>
        <w:tc>
          <w:tcPr>
            <w:tcW w:w="1568" w:type="dxa"/>
            <w:tcBorders>
              <w:top w:val="nil"/>
              <w:left w:val="nil"/>
              <w:bottom w:val="single" w:sz="4" w:space="0" w:color="auto"/>
              <w:right w:val="single" w:sz="4" w:space="0" w:color="auto"/>
            </w:tcBorders>
            <w:shd w:val="clear" w:color="000000" w:fill="E2ECF8"/>
            <w:noWrap/>
            <w:vAlign w:val="bottom"/>
            <w:hideMark/>
          </w:tcPr>
          <w:p w14:paraId="7876469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574 Kč </w:t>
            </w:r>
          </w:p>
        </w:tc>
        <w:tc>
          <w:tcPr>
            <w:tcW w:w="1896" w:type="dxa"/>
            <w:tcBorders>
              <w:top w:val="nil"/>
              <w:left w:val="nil"/>
              <w:bottom w:val="single" w:sz="4" w:space="0" w:color="auto"/>
              <w:right w:val="single" w:sz="4" w:space="0" w:color="auto"/>
            </w:tcBorders>
            <w:shd w:val="clear" w:color="auto" w:fill="auto"/>
            <w:noWrap/>
            <w:vAlign w:val="bottom"/>
            <w:hideMark/>
          </w:tcPr>
          <w:p w14:paraId="6C7F8FD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3 444 Kč </w:t>
            </w:r>
          </w:p>
        </w:tc>
      </w:tr>
      <w:tr w:rsidR="00C46641" w:rsidRPr="00242006" w14:paraId="2FF4CC0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5BD3C84"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30</w:t>
            </w:r>
          </w:p>
        </w:tc>
        <w:tc>
          <w:tcPr>
            <w:tcW w:w="4039" w:type="dxa"/>
            <w:tcBorders>
              <w:top w:val="nil"/>
              <w:left w:val="nil"/>
              <w:bottom w:val="single" w:sz="4" w:space="0" w:color="auto"/>
              <w:right w:val="single" w:sz="4" w:space="0" w:color="auto"/>
            </w:tcBorders>
            <w:shd w:val="clear" w:color="auto" w:fill="auto"/>
            <w:vAlign w:val="center"/>
            <w:hideMark/>
          </w:tcPr>
          <w:p w14:paraId="57C77F2D" w14:textId="77777777" w:rsidR="00C46641" w:rsidRPr="00242006" w:rsidRDefault="00C46641" w:rsidP="00C46641">
            <w:pPr>
              <w:rPr>
                <w:color w:val="000000"/>
                <w:sz w:val="18"/>
                <w:szCs w:val="18"/>
              </w:rPr>
            </w:pPr>
            <w:r w:rsidRPr="00242006">
              <w:rPr>
                <w:color w:val="000000"/>
                <w:sz w:val="18"/>
                <w:szCs w:val="18"/>
              </w:rPr>
              <w:t>Šroub 6HR M16x140, částečný závit, pozink</w:t>
            </w:r>
          </w:p>
        </w:tc>
        <w:tc>
          <w:tcPr>
            <w:tcW w:w="1570" w:type="dxa"/>
            <w:tcBorders>
              <w:top w:val="nil"/>
              <w:left w:val="nil"/>
              <w:bottom w:val="single" w:sz="4" w:space="0" w:color="auto"/>
              <w:right w:val="single" w:sz="4" w:space="0" w:color="auto"/>
            </w:tcBorders>
            <w:shd w:val="clear" w:color="auto" w:fill="auto"/>
            <w:vAlign w:val="center"/>
            <w:hideMark/>
          </w:tcPr>
          <w:p w14:paraId="1B66B86B" w14:textId="77777777" w:rsidR="00C46641" w:rsidRPr="00242006" w:rsidRDefault="00C46641" w:rsidP="00C46641">
            <w:pPr>
              <w:jc w:val="center"/>
              <w:rPr>
                <w:color w:val="000000"/>
                <w:sz w:val="18"/>
                <w:szCs w:val="18"/>
              </w:rPr>
            </w:pPr>
            <w:r w:rsidRPr="00242006">
              <w:rPr>
                <w:color w:val="000000"/>
                <w:sz w:val="18"/>
                <w:szCs w:val="18"/>
              </w:rPr>
              <w:t>24</w:t>
            </w:r>
          </w:p>
        </w:tc>
        <w:tc>
          <w:tcPr>
            <w:tcW w:w="1568" w:type="dxa"/>
            <w:tcBorders>
              <w:top w:val="nil"/>
              <w:left w:val="nil"/>
              <w:bottom w:val="single" w:sz="4" w:space="0" w:color="auto"/>
              <w:right w:val="single" w:sz="4" w:space="0" w:color="auto"/>
            </w:tcBorders>
            <w:shd w:val="clear" w:color="000000" w:fill="E2ECF8"/>
            <w:noWrap/>
            <w:vAlign w:val="bottom"/>
            <w:hideMark/>
          </w:tcPr>
          <w:p w14:paraId="4EBD96E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35 Kč </w:t>
            </w:r>
          </w:p>
        </w:tc>
        <w:tc>
          <w:tcPr>
            <w:tcW w:w="1896" w:type="dxa"/>
            <w:tcBorders>
              <w:top w:val="nil"/>
              <w:left w:val="nil"/>
              <w:bottom w:val="single" w:sz="4" w:space="0" w:color="auto"/>
              <w:right w:val="single" w:sz="4" w:space="0" w:color="auto"/>
            </w:tcBorders>
            <w:shd w:val="clear" w:color="auto" w:fill="auto"/>
            <w:noWrap/>
            <w:vAlign w:val="bottom"/>
            <w:hideMark/>
          </w:tcPr>
          <w:p w14:paraId="5A52A79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840 Kč </w:t>
            </w:r>
          </w:p>
        </w:tc>
      </w:tr>
      <w:tr w:rsidR="00C46641" w:rsidRPr="00242006" w14:paraId="7EB7AD85"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D44503B"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31</w:t>
            </w:r>
          </w:p>
        </w:tc>
        <w:tc>
          <w:tcPr>
            <w:tcW w:w="4039" w:type="dxa"/>
            <w:tcBorders>
              <w:top w:val="nil"/>
              <w:left w:val="nil"/>
              <w:bottom w:val="single" w:sz="4" w:space="0" w:color="auto"/>
              <w:right w:val="single" w:sz="4" w:space="0" w:color="auto"/>
            </w:tcBorders>
            <w:shd w:val="clear" w:color="auto" w:fill="auto"/>
            <w:vAlign w:val="center"/>
            <w:hideMark/>
          </w:tcPr>
          <w:p w14:paraId="20C6D4E8" w14:textId="77777777" w:rsidR="00C46641" w:rsidRPr="00242006" w:rsidRDefault="00C46641" w:rsidP="00C46641">
            <w:pPr>
              <w:rPr>
                <w:color w:val="000000"/>
                <w:sz w:val="18"/>
                <w:szCs w:val="18"/>
              </w:rPr>
            </w:pPr>
            <w:r w:rsidRPr="00242006">
              <w:rPr>
                <w:color w:val="000000"/>
                <w:sz w:val="18"/>
                <w:szCs w:val="18"/>
              </w:rPr>
              <w:t>Šroub 6HR M20x130 pozink</w:t>
            </w:r>
          </w:p>
        </w:tc>
        <w:tc>
          <w:tcPr>
            <w:tcW w:w="1570" w:type="dxa"/>
            <w:tcBorders>
              <w:top w:val="nil"/>
              <w:left w:val="nil"/>
              <w:bottom w:val="single" w:sz="4" w:space="0" w:color="auto"/>
              <w:right w:val="single" w:sz="4" w:space="0" w:color="auto"/>
            </w:tcBorders>
            <w:shd w:val="clear" w:color="auto" w:fill="auto"/>
            <w:vAlign w:val="center"/>
            <w:hideMark/>
          </w:tcPr>
          <w:p w14:paraId="06E28A39" w14:textId="77777777" w:rsidR="00C46641" w:rsidRPr="00242006" w:rsidRDefault="00C46641" w:rsidP="00C46641">
            <w:pPr>
              <w:jc w:val="center"/>
              <w:rPr>
                <w:color w:val="000000"/>
                <w:sz w:val="18"/>
                <w:szCs w:val="18"/>
              </w:rPr>
            </w:pPr>
            <w:r w:rsidRPr="00242006">
              <w:rPr>
                <w:color w:val="000000"/>
                <w:sz w:val="18"/>
                <w:szCs w:val="18"/>
              </w:rPr>
              <w:t>36</w:t>
            </w:r>
          </w:p>
        </w:tc>
        <w:tc>
          <w:tcPr>
            <w:tcW w:w="1568" w:type="dxa"/>
            <w:tcBorders>
              <w:top w:val="nil"/>
              <w:left w:val="nil"/>
              <w:bottom w:val="single" w:sz="4" w:space="0" w:color="auto"/>
              <w:right w:val="single" w:sz="4" w:space="0" w:color="auto"/>
            </w:tcBorders>
            <w:shd w:val="clear" w:color="000000" w:fill="E2ECF8"/>
            <w:noWrap/>
            <w:vAlign w:val="bottom"/>
            <w:hideMark/>
          </w:tcPr>
          <w:p w14:paraId="3BDD5A3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98 Kč </w:t>
            </w:r>
          </w:p>
        </w:tc>
        <w:tc>
          <w:tcPr>
            <w:tcW w:w="1896" w:type="dxa"/>
            <w:tcBorders>
              <w:top w:val="nil"/>
              <w:left w:val="nil"/>
              <w:bottom w:val="single" w:sz="4" w:space="0" w:color="auto"/>
              <w:right w:val="single" w:sz="4" w:space="0" w:color="auto"/>
            </w:tcBorders>
            <w:shd w:val="clear" w:color="auto" w:fill="auto"/>
            <w:noWrap/>
            <w:vAlign w:val="bottom"/>
            <w:hideMark/>
          </w:tcPr>
          <w:p w14:paraId="35D9C718"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3 528 Kč </w:t>
            </w:r>
          </w:p>
        </w:tc>
      </w:tr>
      <w:tr w:rsidR="00C46641" w:rsidRPr="00242006" w14:paraId="61BB1A28"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788C44B"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32</w:t>
            </w:r>
          </w:p>
        </w:tc>
        <w:tc>
          <w:tcPr>
            <w:tcW w:w="4039" w:type="dxa"/>
            <w:tcBorders>
              <w:top w:val="nil"/>
              <w:left w:val="nil"/>
              <w:bottom w:val="single" w:sz="4" w:space="0" w:color="auto"/>
              <w:right w:val="single" w:sz="4" w:space="0" w:color="auto"/>
            </w:tcBorders>
            <w:shd w:val="clear" w:color="auto" w:fill="auto"/>
            <w:vAlign w:val="center"/>
            <w:hideMark/>
          </w:tcPr>
          <w:p w14:paraId="04DF708E" w14:textId="77777777" w:rsidR="00C46641" w:rsidRPr="00242006" w:rsidRDefault="00C46641" w:rsidP="00C46641">
            <w:pPr>
              <w:rPr>
                <w:color w:val="000000"/>
                <w:sz w:val="18"/>
                <w:szCs w:val="18"/>
              </w:rPr>
            </w:pPr>
            <w:r w:rsidRPr="00242006">
              <w:rPr>
                <w:color w:val="000000"/>
                <w:sz w:val="18"/>
                <w:szCs w:val="18"/>
              </w:rPr>
              <w:t>Podložka 21,0 pozink</w:t>
            </w:r>
          </w:p>
        </w:tc>
        <w:tc>
          <w:tcPr>
            <w:tcW w:w="1570" w:type="dxa"/>
            <w:tcBorders>
              <w:top w:val="nil"/>
              <w:left w:val="nil"/>
              <w:bottom w:val="single" w:sz="4" w:space="0" w:color="auto"/>
              <w:right w:val="single" w:sz="4" w:space="0" w:color="auto"/>
            </w:tcBorders>
            <w:shd w:val="clear" w:color="auto" w:fill="auto"/>
            <w:vAlign w:val="center"/>
            <w:hideMark/>
          </w:tcPr>
          <w:p w14:paraId="0AED9C01" w14:textId="77777777" w:rsidR="00C46641" w:rsidRPr="00242006" w:rsidRDefault="00C46641" w:rsidP="00C46641">
            <w:pPr>
              <w:jc w:val="center"/>
              <w:rPr>
                <w:color w:val="000000"/>
                <w:sz w:val="18"/>
                <w:szCs w:val="18"/>
              </w:rPr>
            </w:pPr>
            <w:r w:rsidRPr="00242006">
              <w:rPr>
                <w:color w:val="000000"/>
                <w:sz w:val="18"/>
                <w:szCs w:val="18"/>
              </w:rPr>
              <w:t>72</w:t>
            </w:r>
          </w:p>
        </w:tc>
        <w:tc>
          <w:tcPr>
            <w:tcW w:w="1568" w:type="dxa"/>
            <w:tcBorders>
              <w:top w:val="nil"/>
              <w:left w:val="nil"/>
              <w:bottom w:val="single" w:sz="4" w:space="0" w:color="auto"/>
              <w:right w:val="single" w:sz="4" w:space="0" w:color="auto"/>
            </w:tcBorders>
            <w:shd w:val="clear" w:color="000000" w:fill="E2ECF8"/>
            <w:noWrap/>
            <w:vAlign w:val="bottom"/>
            <w:hideMark/>
          </w:tcPr>
          <w:p w14:paraId="5886907A"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 Kč </w:t>
            </w:r>
          </w:p>
        </w:tc>
        <w:tc>
          <w:tcPr>
            <w:tcW w:w="1896" w:type="dxa"/>
            <w:tcBorders>
              <w:top w:val="nil"/>
              <w:left w:val="nil"/>
              <w:bottom w:val="single" w:sz="4" w:space="0" w:color="auto"/>
              <w:right w:val="single" w:sz="4" w:space="0" w:color="auto"/>
            </w:tcBorders>
            <w:shd w:val="clear" w:color="auto" w:fill="auto"/>
            <w:noWrap/>
            <w:vAlign w:val="bottom"/>
            <w:hideMark/>
          </w:tcPr>
          <w:p w14:paraId="3D61886A"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144 Kč </w:t>
            </w:r>
          </w:p>
        </w:tc>
      </w:tr>
      <w:tr w:rsidR="00C46641" w:rsidRPr="00242006" w14:paraId="31909C25"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1E74D97"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33</w:t>
            </w:r>
          </w:p>
        </w:tc>
        <w:tc>
          <w:tcPr>
            <w:tcW w:w="4039" w:type="dxa"/>
            <w:tcBorders>
              <w:top w:val="nil"/>
              <w:left w:val="nil"/>
              <w:bottom w:val="single" w:sz="4" w:space="0" w:color="auto"/>
              <w:right w:val="single" w:sz="4" w:space="0" w:color="auto"/>
            </w:tcBorders>
            <w:shd w:val="clear" w:color="auto" w:fill="auto"/>
            <w:vAlign w:val="center"/>
            <w:hideMark/>
          </w:tcPr>
          <w:p w14:paraId="01988AA0" w14:textId="77777777" w:rsidR="00C46641" w:rsidRPr="00242006" w:rsidRDefault="00C46641" w:rsidP="00C46641">
            <w:pPr>
              <w:rPr>
                <w:color w:val="000000"/>
                <w:sz w:val="18"/>
                <w:szCs w:val="18"/>
              </w:rPr>
            </w:pPr>
            <w:r w:rsidRPr="00242006">
              <w:rPr>
                <w:color w:val="000000"/>
                <w:sz w:val="18"/>
                <w:szCs w:val="18"/>
              </w:rPr>
              <w:t>Podložka 16,2 pozink</w:t>
            </w:r>
          </w:p>
        </w:tc>
        <w:tc>
          <w:tcPr>
            <w:tcW w:w="1570" w:type="dxa"/>
            <w:tcBorders>
              <w:top w:val="nil"/>
              <w:left w:val="nil"/>
              <w:bottom w:val="single" w:sz="4" w:space="0" w:color="auto"/>
              <w:right w:val="single" w:sz="4" w:space="0" w:color="auto"/>
            </w:tcBorders>
            <w:shd w:val="clear" w:color="auto" w:fill="auto"/>
            <w:vAlign w:val="center"/>
            <w:hideMark/>
          </w:tcPr>
          <w:p w14:paraId="540ADDC3" w14:textId="77777777" w:rsidR="00C46641" w:rsidRPr="00242006" w:rsidRDefault="00C46641" w:rsidP="00C46641">
            <w:pPr>
              <w:jc w:val="center"/>
              <w:rPr>
                <w:color w:val="000000"/>
                <w:sz w:val="18"/>
                <w:szCs w:val="18"/>
              </w:rPr>
            </w:pPr>
            <w:r w:rsidRPr="00242006">
              <w:rPr>
                <w:color w:val="000000"/>
                <w:sz w:val="18"/>
                <w:szCs w:val="18"/>
              </w:rPr>
              <w:t>48</w:t>
            </w:r>
          </w:p>
        </w:tc>
        <w:tc>
          <w:tcPr>
            <w:tcW w:w="1568" w:type="dxa"/>
            <w:tcBorders>
              <w:top w:val="nil"/>
              <w:left w:val="nil"/>
              <w:bottom w:val="single" w:sz="4" w:space="0" w:color="auto"/>
              <w:right w:val="single" w:sz="4" w:space="0" w:color="auto"/>
            </w:tcBorders>
            <w:shd w:val="clear" w:color="000000" w:fill="E2ECF8"/>
            <w:noWrap/>
            <w:vAlign w:val="bottom"/>
            <w:hideMark/>
          </w:tcPr>
          <w:p w14:paraId="3FEA602D"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Kč </w:t>
            </w:r>
          </w:p>
        </w:tc>
        <w:tc>
          <w:tcPr>
            <w:tcW w:w="1896" w:type="dxa"/>
            <w:tcBorders>
              <w:top w:val="nil"/>
              <w:left w:val="nil"/>
              <w:bottom w:val="single" w:sz="4" w:space="0" w:color="auto"/>
              <w:right w:val="single" w:sz="4" w:space="0" w:color="auto"/>
            </w:tcBorders>
            <w:shd w:val="clear" w:color="auto" w:fill="auto"/>
            <w:noWrap/>
            <w:vAlign w:val="bottom"/>
            <w:hideMark/>
          </w:tcPr>
          <w:p w14:paraId="1D787797"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48 Kč </w:t>
            </w:r>
          </w:p>
        </w:tc>
      </w:tr>
      <w:tr w:rsidR="00C46641" w:rsidRPr="00242006" w14:paraId="616B71F5"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3C30B70"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34</w:t>
            </w:r>
          </w:p>
        </w:tc>
        <w:tc>
          <w:tcPr>
            <w:tcW w:w="4039" w:type="dxa"/>
            <w:tcBorders>
              <w:top w:val="nil"/>
              <w:left w:val="nil"/>
              <w:bottom w:val="single" w:sz="4" w:space="0" w:color="auto"/>
              <w:right w:val="single" w:sz="4" w:space="0" w:color="auto"/>
            </w:tcBorders>
            <w:shd w:val="clear" w:color="auto" w:fill="auto"/>
            <w:vAlign w:val="center"/>
            <w:hideMark/>
          </w:tcPr>
          <w:p w14:paraId="3C9A92EB" w14:textId="77777777" w:rsidR="00C46641" w:rsidRPr="00242006" w:rsidRDefault="00C46641" w:rsidP="00C46641">
            <w:pPr>
              <w:rPr>
                <w:color w:val="000000"/>
                <w:sz w:val="18"/>
                <w:szCs w:val="18"/>
              </w:rPr>
            </w:pPr>
            <w:r w:rsidRPr="00242006">
              <w:rPr>
                <w:color w:val="000000"/>
                <w:sz w:val="18"/>
                <w:szCs w:val="18"/>
              </w:rPr>
              <w:t>Matice M16 pozink</w:t>
            </w:r>
          </w:p>
        </w:tc>
        <w:tc>
          <w:tcPr>
            <w:tcW w:w="1570" w:type="dxa"/>
            <w:tcBorders>
              <w:top w:val="nil"/>
              <w:left w:val="nil"/>
              <w:bottom w:val="single" w:sz="4" w:space="0" w:color="auto"/>
              <w:right w:val="single" w:sz="4" w:space="0" w:color="auto"/>
            </w:tcBorders>
            <w:shd w:val="clear" w:color="auto" w:fill="auto"/>
            <w:vAlign w:val="center"/>
            <w:hideMark/>
          </w:tcPr>
          <w:p w14:paraId="110302F0" w14:textId="77777777" w:rsidR="00C46641" w:rsidRPr="00242006" w:rsidRDefault="00C46641" w:rsidP="00C46641">
            <w:pPr>
              <w:jc w:val="center"/>
              <w:rPr>
                <w:color w:val="000000"/>
                <w:sz w:val="18"/>
                <w:szCs w:val="18"/>
              </w:rPr>
            </w:pPr>
            <w:r w:rsidRPr="00242006">
              <w:rPr>
                <w:color w:val="000000"/>
                <w:sz w:val="18"/>
                <w:szCs w:val="18"/>
              </w:rPr>
              <w:t>24</w:t>
            </w:r>
          </w:p>
        </w:tc>
        <w:tc>
          <w:tcPr>
            <w:tcW w:w="1568" w:type="dxa"/>
            <w:tcBorders>
              <w:top w:val="nil"/>
              <w:left w:val="nil"/>
              <w:bottom w:val="single" w:sz="4" w:space="0" w:color="auto"/>
              <w:right w:val="single" w:sz="4" w:space="0" w:color="auto"/>
            </w:tcBorders>
            <w:shd w:val="clear" w:color="000000" w:fill="E2ECF8"/>
            <w:noWrap/>
            <w:vAlign w:val="bottom"/>
            <w:hideMark/>
          </w:tcPr>
          <w:p w14:paraId="3B94623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 Kč </w:t>
            </w:r>
          </w:p>
        </w:tc>
        <w:tc>
          <w:tcPr>
            <w:tcW w:w="1896" w:type="dxa"/>
            <w:tcBorders>
              <w:top w:val="nil"/>
              <w:left w:val="nil"/>
              <w:bottom w:val="single" w:sz="4" w:space="0" w:color="auto"/>
              <w:right w:val="single" w:sz="4" w:space="0" w:color="auto"/>
            </w:tcBorders>
            <w:shd w:val="clear" w:color="auto" w:fill="auto"/>
            <w:noWrap/>
            <w:vAlign w:val="bottom"/>
            <w:hideMark/>
          </w:tcPr>
          <w:p w14:paraId="4687C3B3"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72 Kč </w:t>
            </w:r>
          </w:p>
        </w:tc>
      </w:tr>
      <w:tr w:rsidR="00C46641" w:rsidRPr="00242006" w14:paraId="014CEE76"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1FFAC3A"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35</w:t>
            </w:r>
          </w:p>
        </w:tc>
        <w:tc>
          <w:tcPr>
            <w:tcW w:w="4039" w:type="dxa"/>
            <w:tcBorders>
              <w:top w:val="nil"/>
              <w:left w:val="nil"/>
              <w:bottom w:val="single" w:sz="4" w:space="0" w:color="auto"/>
              <w:right w:val="single" w:sz="4" w:space="0" w:color="auto"/>
            </w:tcBorders>
            <w:shd w:val="clear" w:color="auto" w:fill="auto"/>
            <w:vAlign w:val="center"/>
            <w:hideMark/>
          </w:tcPr>
          <w:p w14:paraId="787F204F" w14:textId="77777777" w:rsidR="00C46641" w:rsidRPr="00242006" w:rsidRDefault="00C46641" w:rsidP="00C46641">
            <w:pPr>
              <w:rPr>
                <w:color w:val="000000"/>
                <w:sz w:val="18"/>
                <w:szCs w:val="18"/>
              </w:rPr>
            </w:pPr>
            <w:r w:rsidRPr="00242006">
              <w:rPr>
                <w:color w:val="000000"/>
                <w:sz w:val="18"/>
                <w:szCs w:val="18"/>
              </w:rPr>
              <w:t>Matice M20 pozink</w:t>
            </w:r>
          </w:p>
        </w:tc>
        <w:tc>
          <w:tcPr>
            <w:tcW w:w="1570" w:type="dxa"/>
            <w:tcBorders>
              <w:top w:val="nil"/>
              <w:left w:val="nil"/>
              <w:bottom w:val="single" w:sz="4" w:space="0" w:color="auto"/>
              <w:right w:val="single" w:sz="4" w:space="0" w:color="auto"/>
            </w:tcBorders>
            <w:shd w:val="clear" w:color="auto" w:fill="auto"/>
            <w:vAlign w:val="center"/>
            <w:hideMark/>
          </w:tcPr>
          <w:p w14:paraId="40075EA0" w14:textId="77777777" w:rsidR="00C46641" w:rsidRPr="00242006" w:rsidRDefault="00C46641" w:rsidP="00C46641">
            <w:pPr>
              <w:jc w:val="center"/>
              <w:rPr>
                <w:color w:val="000000"/>
                <w:sz w:val="18"/>
                <w:szCs w:val="18"/>
              </w:rPr>
            </w:pPr>
            <w:r w:rsidRPr="00242006">
              <w:rPr>
                <w:color w:val="000000"/>
                <w:sz w:val="18"/>
                <w:szCs w:val="18"/>
              </w:rPr>
              <w:t>36</w:t>
            </w:r>
          </w:p>
        </w:tc>
        <w:tc>
          <w:tcPr>
            <w:tcW w:w="1568" w:type="dxa"/>
            <w:tcBorders>
              <w:top w:val="nil"/>
              <w:left w:val="nil"/>
              <w:bottom w:val="single" w:sz="4" w:space="0" w:color="auto"/>
              <w:right w:val="single" w:sz="4" w:space="0" w:color="auto"/>
            </w:tcBorders>
            <w:shd w:val="clear" w:color="000000" w:fill="E2ECF8"/>
            <w:noWrap/>
            <w:vAlign w:val="bottom"/>
            <w:hideMark/>
          </w:tcPr>
          <w:p w14:paraId="75C5F790"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 Kč </w:t>
            </w:r>
          </w:p>
        </w:tc>
        <w:tc>
          <w:tcPr>
            <w:tcW w:w="1896" w:type="dxa"/>
            <w:tcBorders>
              <w:top w:val="nil"/>
              <w:left w:val="nil"/>
              <w:bottom w:val="single" w:sz="4" w:space="0" w:color="auto"/>
              <w:right w:val="single" w:sz="4" w:space="0" w:color="auto"/>
            </w:tcBorders>
            <w:shd w:val="clear" w:color="auto" w:fill="auto"/>
            <w:noWrap/>
            <w:vAlign w:val="bottom"/>
            <w:hideMark/>
          </w:tcPr>
          <w:p w14:paraId="46B74E8A"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180 Kč </w:t>
            </w:r>
          </w:p>
        </w:tc>
      </w:tr>
      <w:tr w:rsidR="00C46641" w:rsidRPr="00242006" w14:paraId="4415B6F9"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F64CEAC"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36</w:t>
            </w:r>
          </w:p>
        </w:tc>
        <w:tc>
          <w:tcPr>
            <w:tcW w:w="4039" w:type="dxa"/>
            <w:tcBorders>
              <w:top w:val="nil"/>
              <w:left w:val="nil"/>
              <w:bottom w:val="single" w:sz="4" w:space="0" w:color="auto"/>
              <w:right w:val="single" w:sz="4" w:space="0" w:color="auto"/>
            </w:tcBorders>
            <w:shd w:val="clear" w:color="auto" w:fill="auto"/>
            <w:vAlign w:val="center"/>
            <w:hideMark/>
          </w:tcPr>
          <w:p w14:paraId="5959AA53" w14:textId="77777777" w:rsidR="00C46641" w:rsidRPr="00242006" w:rsidRDefault="00C46641" w:rsidP="00C46641">
            <w:pPr>
              <w:rPr>
                <w:color w:val="000000"/>
                <w:sz w:val="18"/>
                <w:szCs w:val="18"/>
              </w:rPr>
            </w:pPr>
            <w:r w:rsidRPr="00242006">
              <w:rPr>
                <w:color w:val="000000"/>
                <w:sz w:val="18"/>
                <w:szCs w:val="18"/>
              </w:rPr>
              <w:t xml:space="preserve">Čistidlo </w:t>
            </w:r>
            <w:proofErr w:type="gramStart"/>
            <w:r w:rsidRPr="00242006">
              <w:rPr>
                <w:color w:val="000000"/>
                <w:sz w:val="18"/>
                <w:szCs w:val="18"/>
              </w:rPr>
              <w:t>1l</w:t>
            </w:r>
            <w:proofErr w:type="gramEnd"/>
          </w:p>
        </w:tc>
        <w:tc>
          <w:tcPr>
            <w:tcW w:w="1570" w:type="dxa"/>
            <w:tcBorders>
              <w:top w:val="nil"/>
              <w:left w:val="nil"/>
              <w:bottom w:val="single" w:sz="4" w:space="0" w:color="auto"/>
              <w:right w:val="single" w:sz="4" w:space="0" w:color="auto"/>
            </w:tcBorders>
            <w:shd w:val="clear" w:color="auto" w:fill="auto"/>
            <w:vAlign w:val="center"/>
            <w:hideMark/>
          </w:tcPr>
          <w:p w14:paraId="5FE811AF" w14:textId="77777777" w:rsidR="00C46641" w:rsidRPr="00242006" w:rsidRDefault="00C46641" w:rsidP="00C46641">
            <w:pPr>
              <w:jc w:val="center"/>
              <w:rPr>
                <w:color w:val="000000"/>
                <w:sz w:val="18"/>
                <w:szCs w:val="18"/>
              </w:rPr>
            </w:pPr>
            <w:r w:rsidRPr="00242006">
              <w:rPr>
                <w:color w:val="000000"/>
                <w:sz w:val="18"/>
                <w:szCs w:val="18"/>
              </w:rPr>
              <w:t>4</w:t>
            </w:r>
          </w:p>
        </w:tc>
        <w:tc>
          <w:tcPr>
            <w:tcW w:w="1568" w:type="dxa"/>
            <w:tcBorders>
              <w:top w:val="nil"/>
              <w:left w:val="nil"/>
              <w:bottom w:val="single" w:sz="4" w:space="0" w:color="auto"/>
              <w:right w:val="single" w:sz="4" w:space="0" w:color="auto"/>
            </w:tcBorders>
            <w:shd w:val="clear" w:color="000000" w:fill="E2ECF8"/>
            <w:noWrap/>
            <w:vAlign w:val="bottom"/>
            <w:hideMark/>
          </w:tcPr>
          <w:p w14:paraId="64FB571D"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355 Kč </w:t>
            </w:r>
          </w:p>
        </w:tc>
        <w:tc>
          <w:tcPr>
            <w:tcW w:w="1896" w:type="dxa"/>
            <w:tcBorders>
              <w:top w:val="nil"/>
              <w:left w:val="nil"/>
              <w:bottom w:val="single" w:sz="4" w:space="0" w:color="auto"/>
              <w:right w:val="single" w:sz="4" w:space="0" w:color="auto"/>
            </w:tcBorders>
            <w:shd w:val="clear" w:color="auto" w:fill="auto"/>
            <w:noWrap/>
            <w:vAlign w:val="bottom"/>
            <w:hideMark/>
          </w:tcPr>
          <w:p w14:paraId="1949ECFF"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1 420 Kč </w:t>
            </w:r>
          </w:p>
        </w:tc>
      </w:tr>
      <w:tr w:rsidR="00C46641" w:rsidRPr="00242006" w14:paraId="7F35B3D4"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0193B1D"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37</w:t>
            </w:r>
          </w:p>
        </w:tc>
        <w:tc>
          <w:tcPr>
            <w:tcW w:w="4039" w:type="dxa"/>
            <w:tcBorders>
              <w:top w:val="nil"/>
              <w:left w:val="nil"/>
              <w:bottom w:val="single" w:sz="4" w:space="0" w:color="auto"/>
              <w:right w:val="single" w:sz="4" w:space="0" w:color="auto"/>
            </w:tcBorders>
            <w:shd w:val="clear" w:color="auto" w:fill="auto"/>
            <w:vAlign w:val="center"/>
            <w:hideMark/>
          </w:tcPr>
          <w:p w14:paraId="32FD740B" w14:textId="77777777" w:rsidR="00C46641" w:rsidRPr="00242006" w:rsidRDefault="00C46641" w:rsidP="00C46641">
            <w:pPr>
              <w:rPr>
                <w:color w:val="000000"/>
                <w:sz w:val="18"/>
                <w:szCs w:val="18"/>
              </w:rPr>
            </w:pPr>
            <w:r w:rsidRPr="00242006">
              <w:rPr>
                <w:color w:val="000000"/>
                <w:sz w:val="18"/>
                <w:szCs w:val="18"/>
              </w:rPr>
              <w:t xml:space="preserve">Lepidlo </w:t>
            </w:r>
            <w:proofErr w:type="gramStart"/>
            <w:r w:rsidRPr="00242006">
              <w:rPr>
                <w:color w:val="000000"/>
                <w:sz w:val="18"/>
                <w:szCs w:val="18"/>
              </w:rPr>
              <w:t>1000g</w:t>
            </w:r>
            <w:proofErr w:type="gramEnd"/>
          </w:p>
        </w:tc>
        <w:tc>
          <w:tcPr>
            <w:tcW w:w="1570" w:type="dxa"/>
            <w:tcBorders>
              <w:top w:val="nil"/>
              <w:left w:val="nil"/>
              <w:bottom w:val="single" w:sz="4" w:space="0" w:color="auto"/>
              <w:right w:val="single" w:sz="4" w:space="0" w:color="auto"/>
            </w:tcBorders>
            <w:shd w:val="clear" w:color="auto" w:fill="auto"/>
            <w:vAlign w:val="center"/>
            <w:hideMark/>
          </w:tcPr>
          <w:p w14:paraId="40599FCA" w14:textId="77777777" w:rsidR="00C46641" w:rsidRPr="00242006" w:rsidRDefault="00C46641" w:rsidP="00C46641">
            <w:pPr>
              <w:jc w:val="center"/>
              <w:rPr>
                <w:color w:val="000000"/>
                <w:sz w:val="18"/>
                <w:szCs w:val="18"/>
              </w:rPr>
            </w:pPr>
            <w:r w:rsidRPr="00242006">
              <w:rPr>
                <w:color w:val="000000"/>
                <w:sz w:val="18"/>
                <w:szCs w:val="18"/>
              </w:rPr>
              <w:t>15</w:t>
            </w:r>
          </w:p>
        </w:tc>
        <w:tc>
          <w:tcPr>
            <w:tcW w:w="1568" w:type="dxa"/>
            <w:tcBorders>
              <w:top w:val="nil"/>
              <w:left w:val="nil"/>
              <w:bottom w:val="single" w:sz="4" w:space="0" w:color="auto"/>
              <w:right w:val="single" w:sz="4" w:space="0" w:color="auto"/>
            </w:tcBorders>
            <w:shd w:val="clear" w:color="000000" w:fill="E2ECF8"/>
            <w:noWrap/>
            <w:vAlign w:val="bottom"/>
            <w:hideMark/>
          </w:tcPr>
          <w:p w14:paraId="4953E166"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591 Kč </w:t>
            </w:r>
          </w:p>
        </w:tc>
        <w:tc>
          <w:tcPr>
            <w:tcW w:w="1896" w:type="dxa"/>
            <w:tcBorders>
              <w:top w:val="nil"/>
              <w:left w:val="nil"/>
              <w:bottom w:val="single" w:sz="4" w:space="0" w:color="auto"/>
              <w:right w:val="single" w:sz="4" w:space="0" w:color="auto"/>
            </w:tcBorders>
            <w:shd w:val="clear" w:color="auto" w:fill="auto"/>
            <w:noWrap/>
            <w:vAlign w:val="bottom"/>
            <w:hideMark/>
          </w:tcPr>
          <w:p w14:paraId="31FAD7CD"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8 865 Kč </w:t>
            </w:r>
          </w:p>
        </w:tc>
      </w:tr>
      <w:tr w:rsidR="00C46641" w:rsidRPr="00242006" w14:paraId="5A22F9BC"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A40BC7C"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38</w:t>
            </w:r>
          </w:p>
        </w:tc>
        <w:tc>
          <w:tcPr>
            <w:tcW w:w="4039" w:type="dxa"/>
            <w:tcBorders>
              <w:top w:val="nil"/>
              <w:left w:val="nil"/>
              <w:bottom w:val="nil"/>
              <w:right w:val="single" w:sz="4" w:space="0" w:color="auto"/>
            </w:tcBorders>
            <w:shd w:val="clear" w:color="auto" w:fill="auto"/>
            <w:vAlign w:val="center"/>
            <w:hideMark/>
          </w:tcPr>
          <w:p w14:paraId="308BAD40" w14:textId="77777777" w:rsidR="00C46641" w:rsidRPr="00242006" w:rsidRDefault="00C46641" w:rsidP="00C46641">
            <w:pPr>
              <w:rPr>
                <w:color w:val="000000"/>
                <w:sz w:val="18"/>
                <w:szCs w:val="18"/>
              </w:rPr>
            </w:pPr>
            <w:r w:rsidRPr="00242006">
              <w:rPr>
                <w:color w:val="000000"/>
                <w:sz w:val="18"/>
                <w:szCs w:val="18"/>
              </w:rPr>
              <w:t>Soft startér</w:t>
            </w:r>
          </w:p>
        </w:tc>
        <w:tc>
          <w:tcPr>
            <w:tcW w:w="1570" w:type="dxa"/>
            <w:tcBorders>
              <w:top w:val="nil"/>
              <w:left w:val="nil"/>
              <w:bottom w:val="single" w:sz="4" w:space="0" w:color="auto"/>
              <w:right w:val="single" w:sz="4" w:space="0" w:color="auto"/>
            </w:tcBorders>
            <w:shd w:val="clear" w:color="auto" w:fill="auto"/>
            <w:noWrap/>
            <w:vAlign w:val="center"/>
            <w:hideMark/>
          </w:tcPr>
          <w:p w14:paraId="79823FAC"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2</w:t>
            </w:r>
          </w:p>
        </w:tc>
        <w:tc>
          <w:tcPr>
            <w:tcW w:w="1568" w:type="dxa"/>
            <w:tcBorders>
              <w:top w:val="nil"/>
              <w:left w:val="nil"/>
              <w:bottom w:val="single" w:sz="4" w:space="0" w:color="auto"/>
              <w:right w:val="single" w:sz="4" w:space="0" w:color="auto"/>
            </w:tcBorders>
            <w:shd w:val="clear" w:color="000000" w:fill="E2ECF8"/>
            <w:noWrap/>
            <w:vAlign w:val="bottom"/>
            <w:hideMark/>
          </w:tcPr>
          <w:p w14:paraId="14D19802"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21 964 Kč </w:t>
            </w:r>
          </w:p>
        </w:tc>
        <w:tc>
          <w:tcPr>
            <w:tcW w:w="1896" w:type="dxa"/>
            <w:tcBorders>
              <w:top w:val="nil"/>
              <w:left w:val="nil"/>
              <w:bottom w:val="nil"/>
              <w:right w:val="single" w:sz="4" w:space="0" w:color="auto"/>
            </w:tcBorders>
            <w:shd w:val="clear" w:color="auto" w:fill="auto"/>
            <w:noWrap/>
            <w:vAlign w:val="bottom"/>
            <w:hideMark/>
          </w:tcPr>
          <w:p w14:paraId="47C13534"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43 928 Kč </w:t>
            </w:r>
          </w:p>
        </w:tc>
      </w:tr>
      <w:tr w:rsidR="00C46641" w:rsidRPr="00242006" w14:paraId="7EF53AA2"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AD38614"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39</w:t>
            </w:r>
          </w:p>
        </w:tc>
        <w:tc>
          <w:tcPr>
            <w:tcW w:w="4039" w:type="dxa"/>
            <w:tcBorders>
              <w:top w:val="single" w:sz="4" w:space="0" w:color="auto"/>
              <w:left w:val="nil"/>
              <w:bottom w:val="single" w:sz="4" w:space="0" w:color="auto"/>
              <w:right w:val="single" w:sz="4" w:space="0" w:color="auto"/>
            </w:tcBorders>
            <w:shd w:val="clear" w:color="auto" w:fill="auto"/>
            <w:vAlign w:val="center"/>
            <w:hideMark/>
          </w:tcPr>
          <w:p w14:paraId="6FCB6C81" w14:textId="77777777" w:rsidR="00C46641" w:rsidRPr="00242006" w:rsidRDefault="00C46641" w:rsidP="00C46641">
            <w:pPr>
              <w:rPr>
                <w:color w:val="000000"/>
                <w:sz w:val="18"/>
                <w:szCs w:val="18"/>
              </w:rPr>
            </w:pPr>
            <w:r w:rsidRPr="00242006">
              <w:rPr>
                <w:color w:val="000000"/>
                <w:sz w:val="18"/>
                <w:szCs w:val="18"/>
              </w:rPr>
              <w:t>Montáž na trubní systém a doprava</w:t>
            </w:r>
          </w:p>
        </w:tc>
        <w:tc>
          <w:tcPr>
            <w:tcW w:w="1570" w:type="dxa"/>
            <w:tcBorders>
              <w:top w:val="nil"/>
              <w:left w:val="nil"/>
              <w:bottom w:val="single" w:sz="4" w:space="0" w:color="auto"/>
              <w:right w:val="single" w:sz="4" w:space="0" w:color="auto"/>
            </w:tcBorders>
            <w:shd w:val="clear" w:color="auto" w:fill="auto"/>
            <w:noWrap/>
            <w:vAlign w:val="center"/>
            <w:hideMark/>
          </w:tcPr>
          <w:p w14:paraId="6A0E7664"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w:t>
            </w:r>
          </w:p>
        </w:tc>
        <w:tc>
          <w:tcPr>
            <w:tcW w:w="1568" w:type="dxa"/>
            <w:tcBorders>
              <w:top w:val="nil"/>
              <w:left w:val="nil"/>
              <w:bottom w:val="single" w:sz="4" w:space="0" w:color="auto"/>
              <w:right w:val="single" w:sz="4" w:space="0" w:color="auto"/>
            </w:tcBorders>
            <w:shd w:val="clear" w:color="000000" w:fill="E2ECF8"/>
            <w:noWrap/>
            <w:vAlign w:val="bottom"/>
            <w:hideMark/>
          </w:tcPr>
          <w:p w14:paraId="47E0B8F6"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114 560 Kč </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13249F0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114 560 Kč </w:t>
            </w:r>
          </w:p>
        </w:tc>
      </w:tr>
      <w:tr w:rsidR="00C46641" w:rsidRPr="00242006" w14:paraId="2CFF46D4" w14:textId="77777777" w:rsidTr="00331D89">
        <w:trPr>
          <w:trHeight w:val="252"/>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0D7656B"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40</w:t>
            </w:r>
          </w:p>
        </w:tc>
        <w:tc>
          <w:tcPr>
            <w:tcW w:w="4039" w:type="dxa"/>
            <w:tcBorders>
              <w:top w:val="nil"/>
              <w:left w:val="nil"/>
              <w:bottom w:val="single" w:sz="4" w:space="0" w:color="auto"/>
              <w:right w:val="single" w:sz="4" w:space="0" w:color="auto"/>
            </w:tcBorders>
            <w:shd w:val="clear" w:color="auto" w:fill="auto"/>
            <w:vAlign w:val="center"/>
            <w:hideMark/>
          </w:tcPr>
          <w:p w14:paraId="025A8A6C" w14:textId="77777777" w:rsidR="00C46641" w:rsidRPr="00242006" w:rsidRDefault="00C46641" w:rsidP="00C46641">
            <w:pPr>
              <w:rPr>
                <w:color w:val="000000"/>
                <w:sz w:val="18"/>
                <w:szCs w:val="18"/>
              </w:rPr>
            </w:pPr>
            <w:r w:rsidRPr="00242006">
              <w:rPr>
                <w:color w:val="000000"/>
                <w:sz w:val="18"/>
                <w:szCs w:val="18"/>
              </w:rPr>
              <w:t>Připojení elektro a oživení</w:t>
            </w:r>
          </w:p>
        </w:tc>
        <w:tc>
          <w:tcPr>
            <w:tcW w:w="1570" w:type="dxa"/>
            <w:tcBorders>
              <w:top w:val="nil"/>
              <w:left w:val="nil"/>
              <w:bottom w:val="single" w:sz="4" w:space="0" w:color="auto"/>
              <w:right w:val="single" w:sz="4" w:space="0" w:color="auto"/>
            </w:tcBorders>
            <w:shd w:val="clear" w:color="auto" w:fill="auto"/>
            <w:noWrap/>
            <w:vAlign w:val="center"/>
            <w:hideMark/>
          </w:tcPr>
          <w:p w14:paraId="667D0ED3"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1</w:t>
            </w:r>
          </w:p>
        </w:tc>
        <w:tc>
          <w:tcPr>
            <w:tcW w:w="1568" w:type="dxa"/>
            <w:tcBorders>
              <w:top w:val="nil"/>
              <w:left w:val="nil"/>
              <w:bottom w:val="single" w:sz="4" w:space="0" w:color="auto"/>
              <w:right w:val="single" w:sz="4" w:space="0" w:color="auto"/>
            </w:tcBorders>
            <w:shd w:val="clear" w:color="000000" w:fill="E2ECF8"/>
            <w:noWrap/>
            <w:vAlign w:val="bottom"/>
            <w:hideMark/>
          </w:tcPr>
          <w:p w14:paraId="66AE9A55"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24 960 Kč </w:t>
            </w:r>
          </w:p>
        </w:tc>
        <w:tc>
          <w:tcPr>
            <w:tcW w:w="1896" w:type="dxa"/>
            <w:tcBorders>
              <w:top w:val="nil"/>
              <w:left w:val="nil"/>
              <w:bottom w:val="single" w:sz="4" w:space="0" w:color="auto"/>
              <w:right w:val="single" w:sz="4" w:space="0" w:color="auto"/>
            </w:tcBorders>
            <w:shd w:val="clear" w:color="auto" w:fill="auto"/>
            <w:noWrap/>
            <w:vAlign w:val="bottom"/>
            <w:hideMark/>
          </w:tcPr>
          <w:p w14:paraId="53638C04"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24 960 Kč </w:t>
            </w:r>
          </w:p>
        </w:tc>
      </w:tr>
      <w:tr w:rsidR="00C46641" w:rsidRPr="00242006" w14:paraId="22FCE51E" w14:textId="77777777" w:rsidTr="00331D89">
        <w:trPr>
          <w:trHeight w:val="265"/>
        </w:trPr>
        <w:tc>
          <w:tcPr>
            <w:tcW w:w="965" w:type="dxa"/>
            <w:tcBorders>
              <w:top w:val="nil"/>
              <w:left w:val="nil"/>
              <w:bottom w:val="nil"/>
              <w:right w:val="nil"/>
            </w:tcBorders>
            <w:shd w:val="clear" w:color="auto" w:fill="auto"/>
            <w:noWrap/>
            <w:vAlign w:val="center"/>
            <w:hideMark/>
          </w:tcPr>
          <w:p w14:paraId="584CF088" w14:textId="77777777" w:rsidR="00C46641" w:rsidRPr="00242006" w:rsidRDefault="00C46641" w:rsidP="00C46641">
            <w:pPr>
              <w:jc w:val="center"/>
              <w:rPr>
                <w:rFonts w:ascii="Calibri" w:hAnsi="Calibri" w:cs="Calibri"/>
                <w:color w:val="000000"/>
                <w:sz w:val="22"/>
                <w:szCs w:val="22"/>
              </w:rPr>
            </w:pPr>
          </w:p>
        </w:tc>
        <w:tc>
          <w:tcPr>
            <w:tcW w:w="4039" w:type="dxa"/>
            <w:tcBorders>
              <w:top w:val="nil"/>
              <w:left w:val="nil"/>
              <w:bottom w:val="nil"/>
              <w:right w:val="nil"/>
            </w:tcBorders>
            <w:shd w:val="clear" w:color="auto" w:fill="auto"/>
            <w:noWrap/>
            <w:vAlign w:val="bottom"/>
            <w:hideMark/>
          </w:tcPr>
          <w:p w14:paraId="1AB4701E" w14:textId="77777777" w:rsidR="00C46641" w:rsidRPr="00242006" w:rsidRDefault="00C46641" w:rsidP="00C46641">
            <w:pPr>
              <w:rPr>
                <w:rFonts w:ascii="Calibri" w:hAnsi="Calibri" w:cs="Calibri"/>
                <w:color w:val="000000"/>
                <w:sz w:val="22"/>
                <w:szCs w:val="22"/>
              </w:rPr>
            </w:pPr>
          </w:p>
        </w:tc>
        <w:tc>
          <w:tcPr>
            <w:tcW w:w="1570" w:type="dxa"/>
            <w:tcBorders>
              <w:top w:val="nil"/>
              <w:left w:val="nil"/>
              <w:bottom w:val="nil"/>
              <w:right w:val="nil"/>
            </w:tcBorders>
            <w:shd w:val="clear" w:color="auto" w:fill="auto"/>
            <w:noWrap/>
            <w:vAlign w:val="center"/>
            <w:hideMark/>
          </w:tcPr>
          <w:p w14:paraId="173DF928" w14:textId="77777777" w:rsidR="00C46641" w:rsidRPr="00242006" w:rsidRDefault="00C46641" w:rsidP="00C46641">
            <w:pPr>
              <w:jc w:val="center"/>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hideMark/>
          </w:tcPr>
          <w:p w14:paraId="3F8C273B" w14:textId="77777777" w:rsidR="00C46641" w:rsidRPr="00242006" w:rsidRDefault="00C46641" w:rsidP="00C46641">
            <w:pPr>
              <w:rPr>
                <w:rFonts w:ascii="Calibri" w:hAnsi="Calibri" w:cs="Calibri"/>
                <w:color w:val="000000"/>
                <w:sz w:val="22"/>
                <w:szCs w:val="22"/>
              </w:rPr>
            </w:pPr>
          </w:p>
        </w:tc>
        <w:tc>
          <w:tcPr>
            <w:tcW w:w="1896" w:type="dxa"/>
            <w:tcBorders>
              <w:top w:val="nil"/>
              <w:left w:val="nil"/>
              <w:bottom w:val="nil"/>
              <w:right w:val="nil"/>
            </w:tcBorders>
            <w:shd w:val="clear" w:color="auto" w:fill="auto"/>
            <w:noWrap/>
            <w:vAlign w:val="bottom"/>
            <w:hideMark/>
          </w:tcPr>
          <w:p w14:paraId="7EC9E902" w14:textId="77777777" w:rsidR="00C46641" w:rsidRPr="00242006" w:rsidRDefault="00C46641" w:rsidP="00C46641">
            <w:pPr>
              <w:rPr>
                <w:rFonts w:ascii="Calibri" w:hAnsi="Calibri" w:cs="Calibri"/>
                <w:color w:val="000000"/>
                <w:sz w:val="22"/>
                <w:szCs w:val="22"/>
              </w:rPr>
            </w:pPr>
          </w:p>
        </w:tc>
      </w:tr>
      <w:tr w:rsidR="00C46641" w:rsidRPr="00242006" w14:paraId="3CE1AE13" w14:textId="77777777" w:rsidTr="00331D89">
        <w:trPr>
          <w:trHeight w:val="252"/>
        </w:trPr>
        <w:tc>
          <w:tcPr>
            <w:tcW w:w="965" w:type="dxa"/>
            <w:tcBorders>
              <w:top w:val="nil"/>
              <w:left w:val="nil"/>
              <w:bottom w:val="nil"/>
              <w:right w:val="nil"/>
            </w:tcBorders>
            <w:shd w:val="clear" w:color="auto" w:fill="auto"/>
            <w:noWrap/>
            <w:vAlign w:val="center"/>
            <w:hideMark/>
          </w:tcPr>
          <w:p w14:paraId="5AEE7F3F" w14:textId="77777777" w:rsidR="00C46641" w:rsidRPr="00242006" w:rsidRDefault="00C46641" w:rsidP="00C46641">
            <w:pPr>
              <w:jc w:val="center"/>
              <w:rPr>
                <w:rFonts w:ascii="Calibri" w:hAnsi="Calibri" w:cs="Calibri"/>
                <w:color w:val="000000"/>
                <w:sz w:val="22"/>
                <w:szCs w:val="22"/>
              </w:rPr>
            </w:pPr>
          </w:p>
        </w:tc>
        <w:tc>
          <w:tcPr>
            <w:tcW w:w="4039" w:type="dxa"/>
            <w:tcBorders>
              <w:top w:val="nil"/>
              <w:left w:val="nil"/>
              <w:bottom w:val="nil"/>
              <w:right w:val="nil"/>
            </w:tcBorders>
            <w:shd w:val="clear" w:color="auto" w:fill="auto"/>
            <w:noWrap/>
            <w:vAlign w:val="bottom"/>
            <w:hideMark/>
          </w:tcPr>
          <w:p w14:paraId="0A947B71" w14:textId="77777777" w:rsidR="00C46641" w:rsidRPr="00242006" w:rsidRDefault="00C46641" w:rsidP="00C46641">
            <w:pPr>
              <w:rPr>
                <w:rFonts w:ascii="Calibri" w:hAnsi="Calibri" w:cs="Calibri"/>
                <w:color w:val="000000"/>
                <w:sz w:val="22"/>
                <w:szCs w:val="22"/>
              </w:rPr>
            </w:pPr>
          </w:p>
        </w:tc>
        <w:tc>
          <w:tcPr>
            <w:tcW w:w="1570" w:type="dxa"/>
            <w:tcBorders>
              <w:top w:val="single" w:sz="8" w:space="0" w:color="auto"/>
              <w:left w:val="single" w:sz="8" w:space="0" w:color="auto"/>
              <w:bottom w:val="nil"/>
              <w:right w:val="nil"/>
            </w:tcBorders>
            <w:shd w:val="clear" w:color="auto" w:fill="auto"/>
            <w:noWrap/>
            <w:vAlign w:val="center"/>
            <w:hideMark/>
          </w:tcPr>
          <w:p w14:paraId="7D505292" w14:textId="77777777" w:rsidR="00C46641" w:rsidRPr="00242006" w:rsidRDefault="00C46641" w:rsidP="00C46641">
            <w:pPr>
              <w:jc w:val="center"/>
              <w:rPr>
                <w:rFonts w:ascii="Calibri" w:hAnsi="Calibri" w:cs="Calibri"/>
                <w:b/>
                <w:bCs/>
                <w:color w:val="000000"/>
                <w:sz w:val="22"/>
                <w:szCs w:val="22"/>
              </w:rPr>
            </w:pPr>
            <w:r w:rsidRPr="00242006">
              <w:rPr>
                <w:rFonts w:ascii="Calibri" w:hAnsi="Calibri" w:cs="Calibri"/>
                <w:b/>
                <w:bCs/>
                <w:color w:val="000000"/>
                <w:sz w:val="22"/>
                <w:szCs w:val="22"/>
              </w:rPr>
              <w:t>celkem</w:t>
            </w:r>
          </w:p>
        </w:tc>
        <w:tc>
          <w:tcPr>
            <w:tcW w:w="156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7CB7E8"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bez DPH</w:t>
            </w:r>
          </w:p>
        </w:tc>
        <w:tc>
          <w:tcPr>
            <w:tcW w:w="1896" w:type="dxa"/>
            <w:tcBorders>
              <w:top w:val="single" w:sz="8" w:space="0" w:color="auto"/>
              <w:left w:val="nil"/>
              <w:bottom w:val="single" w:sz="4" w:space="0" w:color="auto"/>
              <w:right w:val="single" w:sz="8" w:space="0" w:color="auto"/>
            </w:tcBorders>
            <w:shd w:val="clear" w:color="auto" w:fill="auto"/>
            <w:noWrap/>
            <w:vAlign w:val="bottom"/>
            <w:hideMark/>
          </w:tcPr>
          <w:p w14:paraId="04A80558"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1 015 461 Kč </w:t>
            </w:r>
          </w:p>
        </w:tc>
      </w:tr>
      <w:tr w:rsidR="00C46641" w:rsidRPr="00242006" w14:paraId="3D42F28C" w14:textId="77777777" w:rsidTr="00331D89">
        <w:trPr>
          <w:trHeight w:val="252"/>
        </w:trPr>
        <w:tc>
          <w:tcPr>
            <w:tcW w:w="965" w:type="dxa"/>
            <w:tcBorders>
              <w:top w:val="nil"/>
              <w:left w:val="nil"/>
              <w:bottom w:val="nil"/>
              <w:right w:val="nil"/>
            </w:tcBorders>
            <w:shd w:val="clear" w:color="auto" w:fill="auto"/>
            <w:noWrap/>
            <w:vAlign w:val="center"/>
            <w:hideMark/>
          </w:tcPr>
          <w:p w14:paraId="38DFF614" w14:textId="77777777" w:rsidR="00C46641" w:rsidRPr="00242006" w:rsidRDefault="00C46641" w:rsidP="00C46641">
            <w:pPr>
              <w:jc w:val="center"/>
              <w:rPr>
                <w:rFonts w:ascii="Calibri" w:hAnsi="Calibri" w:cs="Calibri"/>
                <w:color w:val="000000"/>
                <w:sz w:val="22"/>
                <w:szCs w:val="22"/>
              </w:rPr>
            </w:pPr>
          </w:p>
        </w:tc>
        <w:tc>
          <w:tcPr>
            <w:tcW w:w="4039" w:type="dxa"/>
            <w:tcBorders>
              <w:top w:val="nil"/>
              <w:left w:val="nil"/>
              <w:bottom w:val="nil"/>
              <w:right w:val="nil"/>
            </w:tcBorders>
            <w:shd w:val="clear" w:color="auto" w:fill="auto"/>
            <w:noWrap/>
            <w:vAlign w:val="bottom"/>
            <w:hideMark/>
          </w:tcPr>
          <w:p w14:paraId="02F03BAE" w14:textId="77777777" w:rsidR="00C46641" w:rsidRPr="00242006" w:rsidRDefault="00C46641" w:rsidP="00C46641">
            <w:pPr>
              <w:rPr>
                <w:rFonts w:ascii="Calibri" w:hAnsi="Calibri" w:cs="Calibri"/>
                <w:color w:val="000000"/>
                <w:sz w:val="22"/>
                <w:szCs w:val="22"/>
              </w:rPr>
            </w:pPr>
          </w:p>
        </w:tc>
        <w:tc>
          <w:tcPr>
            <w:tcW w:w="1570" w:type="dxa"/>
            <w:tcBorders>
              <w:top w:val="nil"/>
              <w:left w:val="single" w:sz="8" w:space="0" w:color="auto"/>
              <w:bottom w:val="nil"/>
              <w:right w:val="nil"/>
            </w:tcBorders>
            <w:shd w:val="clear" w:color="auto" w:fill="auto"/>
            <w:noWrap/>
            <w:vAlign w:val="center"/>
            <w:hideMark/>
          </w:tcPr>
          <w:p w14:paraId="552E3097"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 </w:t>
            </w:r>
          </w:p>
        </w:tc>
        <w:tc>
          <w:tcPr>
            <w:tcW w:w="1568" w:type="dxa"/>
            <w:tcBorders>
              <w:top w:val="nil"/>
              <w:left w:val="single" w:sz="8" w:space="0" w:color="auto"/>
              <w:bottom w:val="single" w:sz="4" w:space="0" w:color="auto"/>
              <w:right w:val="single" w:sz="4" w:space="0" w:color="auto"/>
            </w:tcBorders>
            <w:shd w:val="clear" w:color="auto" w:fill="auto"/>
            <w:noWrap/>
            <w:vAlign w:val="bottom"/>
            <w:hideMark/>
          </w:tcPr>
          <w:p w14:paraId="680AFB67"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DPH</w:t>
            </w:r>
          </w:p>
        </w:tc>
        <w:tc>
          <w:tcPr>
            <w:tcW w:w="1896" w:type="dxa"/>
            <w:tcBorders>
              <w:top w:val="nil"/>
              <w:left w:val="nil"/>
              <w:bottom w:val="single" w:sz="4" w:space="0" w:color="auto"/>
              <w:right w:val="single" w:sz="8" w:space="0" w:color="auto"/>
            </w:tcBorders>
            <w:shd w:val="clear" w:color="auto" w:fill="auto"/>
            <w:noWrap/>
            <w:vAlign w:val="bottom"/>
            <w:hideMark/>
          </w:tcPr>
          <w:p w14:paraId="085B9A81"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213 247 Kč </w:t>
            </w:r>
          </w:p>
        </w:tc>
      </w:tr>
      <w:tr w:rsidR="00C46641" w:rsidRPr="00242006" w14:paraId="758BFA8C" w14:textId="77777777" w:rsidTr="00331D89">
        <w:trPr>
          <w:trHeight w:val="265"/>
        </w:trPr>
        <w:tc>
          <w:tcPr>
            <w:tcW w:w="965" w:type="dxa"/>
            <w:tcBorders>
              <w:top w:val="nil"/>
              <w:left w:val="nil"/>
              <w:bottom w:val="nil"/>
              <w:right w:val="nil"/>
            </w:tcBorders>
            <w:shd w:val="clear" w:color="auto" w:fill="auto"/>
            <w:noWrap/>
            <w:vAlign w:val="center"/>
            <w:hideMark/>
          </w:tcPr>
          <w:p w14:paraId="4C5FBABA" w14:textId="77777777" w:rsidR="00C46641" w:rsidRPr="00242006" w:rsidRDefault="00C46641" w:rsidP="00C46641">
            <w:pPr>
              <w:jc w:val="center"/>
              <w:rPr>
                <w:rFonts w:ascii="Calibri" w:hAnsi="Calibri" w:cs="Calibri"/>
                <w:color w:val="000000"/>
                <w:sz w:val="22"/>
                <w:szCs w:val="22"/>
              </w:rPr>
            </w:pPr>
          </w:p>
        </w:tc>
        <w:tc>
          <w:tcPr>
            <w:tcW w:w="4039" w:type="dxa"/>
            <w:tcBorders>
              <w:top w:val="nil"/>
              <w:left w:val="nil"/>
              <w:bottom w:val="nil"/>
              <w:right w:val="nil"/>
            </w:tcBorders>
            <w:shd w:val="clear" w:color="auto" w:fill="auto"/>
            <w:noWrap/>
            <w:vAlign w:val="bottom"/>
            <w:hideMark/>
          </w:tcPr>
          <w:p w14:paraId="0F8B518F" w14:textId="77777777" w:rsidR="00C46641" w:rsidRPr="00242006" w:rsidRDefault="00C46641" w:rsidP="00C46641">
            <w:pPr>
              <w:rPr>
                <w:rFonts w:ascii="Calibri" w:hAnsi="Calibri" w:cs="Calibri"/>
                <w:color w:val="000000"/>
                <w:sz w:val="22"/>
                <w:szCs w:val="22"/>
              </w:rPr>
            </w:pPr>
          </w:p>
        </w:tc>
        <w:tc>
          <w:tcPr>
            <w:tcW w:w="1570" w:type="dxa"/>
            <w:tcBorders>
              <w:top w:val="nil"/>
              <w:left w:val="single" w:sz="8" w:space="0" w:color="auto"/>
              <w:bottom w:val="single" w:sz="8" w:space="0" w:color="auto"/>
              <w:right w:val="nil"/>
            </w:tcBorders>
            <w:shd w:val="clear" w:color="auto" w:fill="auto"/>
            <w:noWrap/>
            <w:vAlign w:val="center"/>
            <w:hideMark/>
          </w:tcPr>
          <w:p w14:paraId="6EC48236" w14:textId="77777777" w:rsidR="00C46641" w:rsidRPr="00242006" w:rsidRDefault="00C46641" w:rsidP="00C46641">
            <w:pPr>
              <w:jc w:val="center"/>
              <w:rPr>
                <w:rFonts w:ascii="Calibri" w:hAnsi="Calibri" w:cs="Calibri"/>
                <w:color w:val="000000"/>
                <w:sz w:val="22"/>
                <w:szCs w:val="22"/>
              </w:rPr>
            </w:pPr>
            <w:r w:rsidRPr="00242006">
              <w:rPr>
                <w:rFonts w:ascii="Calibri" w:hAnsi="Calibri" w:cs="Calibri"/>
                <w:color w:val="000000"/>
                <w:sz w:val="22"/>
                <w:szCs w:val="22"/>
              </w:rPr>
              <w:t> </w:t>
            </w:r>
          </w:p>
        </w:tc>
        <w:tc>
          <w:tcPr>
            <w:tcW w:w="1568" w:type="dxa"/>
            <w:tcBorders>
              <w:top w:val="nil"/>
              <w:left w:val="single" w:sz="8" w:space="0" w:color="auto"/>
              <w:bottom w:val="single" w:sz="8" w:space="0" w:color="auto"/>
              <w:right w:val="single" w:sz="4" w:space="0" w:color="auto"/>
            </w:tcBorders>
            <w:shd w:val="clear" w:color="auto" w:fill="auto"/>
            <w:noWrap/>
            <w:vAlign w:val="bottom"/>
            <w:hideMark/>
          </w:tcPr>
          <w:p w14:paraId="03C4325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s DPH</w:t>
            </w:r>
          </w:p>
        </w:tc>
        <w:tc>
          <w:tcPr>
            <w:tcW w:w="1896" w:type="dxa"/>
            <w:tcBorders>
              <w:top w:val="nil"/>
              <w:left w:val="nil"/>
              <w:bottom w:val="single" w:sz="8" w:space="0" w:color="auto"/>
              <w:right w:val="single" w:sz="8" w:space="0" w:color="auto"/>
            </w:tcBorders>
            <w:shd w:val="clear" w:color="auto" w:fill="auto"/>
            <w:noWrap/>
            <w:vAlign w:val="bottom"/>
            <w:hideMark/>
          </w:tcPr>
          <w:p w14:paraId="18CC6D5B" w14:textId="77777777" w:rsidR="00C46641" w:rsidRPr="00242006" w:rsidRDefault="00C46641" w:rsidP="00C46641">
            <w:pPr>
              <w:rPr>
                <w:rFonts w:ascii="Calibri" w:hAnsi="Calibri" w:cs="Calibri"/>
                <w:color w:val="000000"/>
                <w:sz w:val="22"/>
                <w:szCs w:val="22"/>
              </w:rPr>
            </w:pPr>
            <w:r w:rsidRPr="00242006">
              <w:rPr>
                <w:rFonts w:ascii="Calibri" w:hAnsi="Calibri" w:cs="Calibri"/>
                <w:color w:val="000000"/>
                <w:sz w:val="22"/>
                <w:szCs w:val="22"/>
              </w:rPr>
              <w:t xml:space="preserve">        1 228 708 Kč </w:t>
            </w:r>
          </w:p>
        </w:tc>
      </w:tr>
    </w:tbl>
    <w:p w14:paraId="2F3511AE" w14:textId="77777777" w:rsidR="005D477D" w:rsidRPr="00242006" w:rsidRDefault="005D477D"/>
    <w:sectPr w:rsidR="005D477D" w:rsidRPr="00242006">
      <w:endnotePr>
        <w:numFmt w:val="decimal"/>
        <w:numStart w:val="0"/>
      </w:endnotePr>
      <w:type w:val="continuous"/>
      <w:pgSz w:w="11907" w:h="16840" w:code="9"/>
      <w:pgMar w:top="964" w:right="1021" w:bottom="851" w:left="1021"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AE96" w14:textId="77777777" w:rsidR="005D477D" w:rsidRPr="00242006" w:rsidRDefault="005D477D">
      <w:pPr>
        <w:rPr>
          <w:rFonts w:ascii="Times New Roman" w:hAnsi="Times New Roman" w:cs="Times New Roman"/>
        </w:rPr>
      </w:pPr>
      <w:r w:rsidRPr="00242006">
        <w:rPr>
          <w:rFonts w:ascii="Times New Roman" w:hAnsi="Times New Roman" w:cs="Times New Roman"/>
        </w:rPr>
        <w:separator/>
      </w:r>
    </w:p>
  </w:endnote>
  <w:endnote w:type="continuationSeparator" w:id="0">
    <w:p w14:paraId="639EE253" w14:textId="77777777" w:rsidR="005D477D" w:rsidRPr="00242006" w:rsidRDefault="005D477D">
      <w:pPr>
        <w:rPr>
          <w:rFonts w:ascii="Times New Roman" w:hAnsi="Times New Roman" w:cs="Times New Roman"/>
        </w:rPr>
      </w:pPr>
      <w:r w:rsidRPr="00242006">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GothicE">
    <w:altName w:val="Aria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2B89" w14:textId="107E4646" w:rsidR="00FF0BFD" w:rsidRPr="00242006" w:rsidRDefault="00D33C5A">
    <w:pPr>
      <w:pStyle w:val="Zpatsmlouvy"/>
      <w:rPr>
        <w:rFonts w:ascii="Times New Roman" w:hAnsi="Times New Roman" w:cs="Times New Roman"/>
      </w:rPr>
    </w:pPr>
    <w:r w:rsidRPr="00242006">
      <w:rPr>
        <w:noProof/>
        <w:sz w:val="20"/>
      </w:rPr>
      <mc:AlternateContent>
        <mc:Choice Requires="wps">
          <w:drawing>
            <wp:anchor distT="0" distB="0" distL="114300" distR="114300" simplePos="0" relativeHeight="251657728" behindDoc="0" locked="0" layoutInCell="1" allowOverlap="1" wp14:anchorId="4655AB6D" wp14:editId="0CCC30F1">
              <wp:simplePos x="0" y="0"/>
              <wp:positionH relativeFrom="column">
                <wp:posOffset>-1572260</wp:posOffset>
              </wp:positionH>
              <wp:positionV relativeFrom="paragraph">
                <wp:posOffset>-5959475</wp:posOffset>
              </wp:positionV>
              <wp:extent cx="9489440" cy="1595120"/>
              <wp:effectExtent l="2279650" t="0" r="2078355" b="0"/>
              <wp:wrapNone/>
              <wp:docPr id="5832433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3428984">
                        <a:off x="0" y="0"/>
                        <a:ext cx="9489440" cy="1595120"/>
                      </a:xfrm>
                      <a:prstGeom prst="rect">
                        <a:avLst/>
                      </a:prstGeom>
                      <a:extLst>
                        <a:ext uri="{AF507438-7753-43E0-B8FC-AC1667EBCBE1}">
                          <a14:hiddenEffects xmlns:a14="http://schemas.microsoft.com/office/drawing/2010/main">
                            <a:effectLst/>
                          </a14:hiddenEffects>
                        </a:ext>
                      </a:extLst>
                    </wps:spPr>
                    <wps:txbx>
                      <w:txbxContent>
                        <w:p w14:paraId="6DB24337" w14:textId="77777777" w:rsidR="00D33C5A" w:rsidRPr="00242006" w:rsidRDefault="00D33C5A" w:rsidP="00D33C5A">
                          <w:pPr>
                            <w:jc w:val="center"/>
                            <w:rPr>
                              <w:b/>
                              <w:bCs/>
                              <w:color w:val="F0F0F0"/>
                              <w:sz w:val="96"/>
                              <w:szCs w:val="96"/>
                              <w14:textOutline w14:w="12700" w14:cap="flat" w14:cmpd="sng" w14:algn="ctr">
                                <w14:solidFill>
                                  <w14:srgbClr w14:val="F0F0F0"/>
                                </w14:solidFill>
                                <w14:prstDash w14:val="solid"/>
                                <w14:round/>
                              </w14:textOutline>
                              <w14:textFill>
                                <w14:solidFill>
                                  <w14:srgbClr w14:val="F0F0F0">
                                    <w14:alpha w14:val="50000"/>
                                  </w14:srgbClr>
                                </w14:solidFill>
                              </w14:textFill>
                            </w:rPr>
                          </w:pPr>
                          <w:r w:rsidRPr="00242006">
                            <w:rPr>
                              <w:b/>
                              <w:bCs/>
                              <w:color w:val="F0F0F0"/>
                              <w:sz w:val="96"/>
                              <w:szCs w:val="96"/>
                              <w14:textOutline w14:w="12700" w14:cap="flat" w14:cmpd="sng" w14:algn="ctr">
                                <w14:solidFill>
                                  <w14:srgbClr w14:val="F0F0F0"/>
                                </w14:solidFill>
                                <w14:prstDash w14:val="solid"/>
                                <w14:round/>
                              </w14:textOutline>
                              <w14:textFill>
                                <w14:solidFill>
                                  <w14:srgbClr w14:val="F0F0F0">
                                    <w14:alpha w14:val="50000"/>
                                  </w14:srgbClr>
                                </w14:solidFill>
                              </w14:textFill>
                            </w:rPr>
                            <w:t>NAUTICA, spol. s r.o.</w:t>
                          </w:r>
                        </w:p>
                      </w:txbxContent>
                    </wps:txbx>
                    <wps:bodyPr wrap="square" numCol="1" fromWordArt="1">
                      <a:prstTxWarp prst="textWave2">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4655AB6D" id="_x0000_t202" coordsize="21600,21600" o:spt="202" path="m,l,21600r21600,l21600,xe">
              <v:stroke joinstyle="miter"/>
              <v:path gradientshapeok="t" o:connecttype="rect"/>
            </v:shapetype>
            <v:shape id="WordArt 1" o:spid="_x0000_s1026" type="#_x0000_t202" style="position:absolute;left:0;text-align:left;margin-left:-123.8pt;margin-top:-469.25pt;width:747.2pt;height:125.6pt;rotation:-374536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HL+AEAANcDAAAOAAAAZHJzL2Uyb0RvYy54bWysU02P2jAQvVfqf7B8X/KxUEFEWNFdbS/b&#10;dqWl4mwch6SNPe7YkPDvOzYpoPZW9WIl48mb9968LB8G3bGjQteCKXk2STlTRkLVmn3Jv22e7+ac&#10;OS9MJTowquQn5fjD6v27ZW8LlUMDXaWQEYhxRW9L3nhviyRxslFauAlYZeiyBtTC0yvukwpFT+i6&#10;S/I0/ZD0gJVFkMo5qj6dL/kq4te1kv5rXTvlWVdy4ubjifHchTNZLUWxR2GbVo40xD+w0KI1NPQC&#10;9SS8YAds/4LSrURwUPuJBJ1AXbdSRQ2kJkv/UPPWCKuiFjLH2YtN7v/Byi/HN/uKzA8fYaAFRhHO&#10;voD84ZiBx0aYvVojQt8oUdHgjF/Kkd7mZGmtWTAy6a0rRsCwAFe4AL3rP0NFPeLgIcIPNWqGQLu4&#10;u5/m88V8GstkBiMKtKXTZTNq8ExScTGdL6ZTupJ0l80WsyyPu0tEEdCC8xad/6RAs/BQcqTVR1hx&#10;fHE+sLu2jFQDuzNPP+wGagmUd1CdiHRPkSi5+3kQqEjxQT8CJYjE1wh6S5lbIw052xUGboatQDvO&#10;9kR7K44qvxKI2aiYETo4UX0PSLqjqB1Fx7L7NJ2NUbzpyW97fsuNci5qzmMDuLNr8ve5jVKvQkap&#10;lJ74zZj0EM/b99h1/R9XvwAAAP//AwBQSwMEFAAGAAgAAAAhAOkznUzkAAAADQEAAA8AAABkcnMv&#10;ZG93bnJldi54bWxMj8FOwzAQRO9I/IO1SNxaJylJqjROhZAQQnBpQVS5OfGSRI3Xke224e8xp3Kc&#10;ndHsm3I765Gd0brBkIB4GQFDao0aqBPw+fG8WANzXpKSoyEU8IMOttXtTSkLZS60w/PedyyUkCuk&#10;gN77qeDctT1q6ZZmQgret7Fa+iBtx5WVl1CuR55EUca1HCh86OWETz22x/1JC7B1M73mXzt1WNXv&#10;9Ys7vuWH0Qpxfzc/boB5nP01DH/4AR2qwNSYEynHRgGr/CFs8QIWcZpFMbCQyZI0AdaEW5bmwKuS&#10;/19R/QIAAP//AwBQSwECLQAUAAYACAAAACEAtoM4kv4AAADhAQAAEwAAAAAAAAAAAAAAAAAAAAAA&#10;W0NvbnRlbnRfVHlwZXNdLnhtbFBLAQItABQABgAIAAAAIQA4/SH/1gAAAJQBAAALAAAAAAAAAAAA&#10;AAAAAC8BAABfcmVscy8ucmVsc1BLAQItABQABgAIAAAAIQDsBDHL+AEAANcDAAAOAAAAAAAAAAAA&#10;AAAAAC4CAABkcnMvZTJvRG9jLnhtbFBLAQItABQABgAIAAAAIQDpM51M5AAAAA0BAAAPAAAAAAAA&#10;AAAAAAAAAFIEAABkcnMvZG93bnJldi54bWxQSwUGAAAAAAQABADzAAAAYwUAAAAA&#10;" filled="f" stroked="f">
              <o:lock v:ext="edit" shapetype="t"/>
              <v:textbox style="mso-fit-shape-to-text:t">
                <w:txbxContent>
                  <w:p w14:paraId="6DB24337" w14:textId="77777777" w:rsidR="00D33C5A" w:rsidRPr="00242006" w:rsidRDefault="00D33C5A" w:rsidP="00D33C5A">
                    <w:pPr>
                      <w:jc w:val="center"/>
                      <w:rPr>
                        <w:b/>
                        <w:bCs/>
                        <w:color w:val="F0F0F0"/>
                        <w:sz w:val="96"/>
                        <w:szCs w:val="96"/>
                        <w14:textOutline w14:w="12700" w14:cap="flat" w14:cmpd="sng" w14:algn="ctr">
                          <w14:solidFill>
                            <w14:srgbClr w14:val="F0F0F0"/>
                          </w14:solidFill>
                          <w14:prstDash w14:val="solid"/>
                          <w14:round/>
                        </w14:textOutline>
                        <w14:textFill>
                          <w14:solidFill>
                            <w14:srgbClr w14:val="F0F0F0">
                              <w14:alpha w14:val="50000"/>
                            </w14:srgbClr>
                          </w14:solidFill>
                        </w14:textFill>
                      </w:rPr>
                    </w:pPr>
                    <w:r w:rsidRPr="00242006">
                      <w:rPr>
                        <w:b/>
                        <w:bCs/>
                        <w:color w:val="F0F0F0"/>
                        <w:sz w:val="96"/>
                        <w:szCs w:val="96"/>
                        <w14:textOutline w14:w="12700" w14:cap="flat" w14:cmpd="sng" w14:algn="ctr">
                          <w14:solidFill>
                            <w14:srgbClr w14:val="F0F0F0"/>
                          </w14:solidFill>
                          <w14:prstDash w14:val="solid"/>
                          <w14:round/>
                        </w14:textOutline>
                        <w14:textFill>
                          <w14:solidFill>
                            <w14:srgbClr w14:val="F0F0F0">
                              <w14:alpha w14:val="50000"/>
                            </w14:srgbClr>
                          </w14:solidFill>
                        </w14:textFill>
                      </w:rPr>
                      <w:t>NAUTICA, spol. s r.o.</w:t>
                    </w:r>
                  </w:p>
                </w:txbxContent>
              </v:textbox>
            </v:shape>
          </w:pict>
        </mc:Fallback>
      </mc:AlternateContent>
    </w:r>
    <w:r w:rsidR="00A068A6" w:rsidRPr="00242006">
      <w:rPr>
        <w:rFonts w:ascii="Times New Roman" w:hAnsi="Times New Roman" w:cs="Times New Roman"/>
      </w:rPr>
      <w:t>____________________________________________________________________________________________________________</w:t>
    </w:r>
  </w:p>
  <w:p w14:paraId="6E0B0EEB" w14:textId="77777777" w:rsidR="00FF0BFD" w:rsidRPr="00242006" w:rsidRDefault="00FF0BFD">
    <w:pPr>
      <w:pStyle w:val="Zpatsmlouvy"/>
      <w:rPr>
        <w:rFonts w:ascii="Times New Roman" w:hAnsi="Times New Roman" w:cs="Times New Roman"/>
        <w:spacing w:val="20"/>
      </w:rPr>
    </w:pPr>
  </w:p>
  <w:p w14:paraId="394839A5" w14:textId="77777777" w:rsidR="00FF0BFD" w:rsidRPr="00242006" w:rsidRDefault="00A068A6">
    <w:pPr>
      <w:pStyle w:val="Zpatsmlouvy"/>
    </w:pPr>
    <w:r w:rsidRPr="00242006">
      <w:t xml:space="preserve">Strana </w:t>
    </w:r>
    <w:r w:rsidRPr="00242006">
      <w:rPr>
        <w:b/>
      </w:rPr>
      <w:fldChar w:fldCharType="begin"/>
    </w:r>
    <w:r w:rsidRPr="00242006">
      <w:rPr>
        <w:b/>
      </w:rPr>
      <w:instrText xml:space="preserve"> PAGE </w:instrText>
    </w:r>
    <w:r w:rsidRPr="00242006">
      <w:rPr>
        <w:b/>
      </w:rPr>
      <w:fldChar w:fldCharType="separate"/>
    </w:r>
    <w:r w:rsidR="00BB0D67" w:rsidRPr="00242006">
      <w:rPr>
        <w:b/>
        <w:noProof/>
      </w:rPr>
      <w:t>4</w:t>
    </w:r>
    <w:r w:rsidRPr="00242006">
      <w:rPr>
        <w:b/>
      </w:rPr>
      <w:fldChar w:fldCharType="end"/>
    </w:r>
    <w:r w:rsidRPr="00242006">
      <w:rPr>
        <w:b/>
      </w:rPr>
      <w:t xml:space="preserve">. </w:t>
    </w:r>
    <w:r w:rsidR="00276C99" w:rsidRPr="00242006">
      <w:t xml:space="preserve">smlouvy NAUTICA, spol. s r.o. – Sportovní a rekreační areál Kraví hora </w:t>
    </w:r>
    <w:r w:rsidRPr="00242006">
      <w:t xml:space="preserve">z celkového počtu </w:t>
    </w:r>
    <w:r w:rsidRPr="00242006">
      <w:rPr>
        <w:b/>
      </w:rPr>
      <w:fldChar w:fldCharType="begin"/>
    </w:r>
    <w:r w:rsidRPr="00242006">
      <w:rPr>
        <w:b/>
      </w:rPr>
      <w:instrText xml:space="preserve"> NUMPAGES </w:instrText>
    </w:r>
    <w:r w:rsidRPr="00242006">
      <w:rPr>
        <w:b/>
      </w:rPr>
      <w:fldChar w:fldCharType="separate"/>
    </w:r>
    <w:r w:rsidR="00BB0D67" w:rsidRPr="00242006">
      <w:rPr>
        <w:b/>
        <w:noProof/>
      </w:rPr>
      <w:t>6</w:t>
    </w:r>
    <w:r w:rsidRPr="00242006">
      <w:rPr>
        <w:b/>
      </w:rPr>
      <w:fldChar w:fldCharType="end"/>
    </w:r>
    <w:r w:rsidRPr="00242006">
      <w:rPr>
        <w:b/>
      </w:rPr>
      <w:t>-</w:t>
    </w:r>
    <w:r w:rsidRPr="00242006">
      <w:rPr>
        <w:bCs/>
      </w:rPr>
      <w:t>ti</w:t>
    </w:r>
    <w:r w:rsidRPr="00242006">
      <w:rPr>
        <w:b/>
      </w:rPr>
      <w:t xml:space="preserve"> </w:t>
    </w:r>
    <w:r w:rsidRPr="00242006">
      <w:t>stran.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96BB" w14:textId="77777777" w:rsidR="005D477D" w:rsidRPr="00242006" w:rsidRDefault="005D477D">
      <w:pPr>
        <w:rPr>
          <w:rFonts w:ascii="Times New Roman" w:hAnsi="Times New Roman" w:cs="Times New Roman"/>
        </w:rPr>
      </w:pPr>
      <w:r w:rsidRPr="00242006">
        <w:rPr>
          <w:rFonts w:ascii="Times New Roman" w:hAnsi="Times New Roman" w:cs="Times New Roman"/>
        </w:rPr>
        <w:separator/>
      </w:r>
    </w:p>
  </w:footnote>
  <w:footnote w:type="continuationSeparator" w:id="0">
    <w:p w14:paraId="09E6266B" w14:textId="77777777" w:rsidR="005D477D" w:rsidRPr="00242006" w:rsidRDefault="005D477D">
      <w:pPr>
        <w:rPr>
          <w:rFonts w:ascii="Times New Roman" w:hAnsi="Times New Roman" w:cs="Times New Roman"/>
        </w:rPr>
      </w:pPr>
      <w:r w:rsidRPr="00242006">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CD90" w14:textId="77777777" w:rsidR="00FF0BFD" w:rsidRPr="00242006" w:rsidRDefault="00FF0BFD">
    <w:pPr>
      <w:pStyle w:val="Zhlav"/>
      <w:rPr>
        <w:rFonts w:ascii="Times New Roman" w:hAnsi="Times New Roman"/>
      </w:rPr>
    </w:pPr>
  </w:p>
  <w:p w14:paraId="33B0FBAF" w14:textId="77777777" w:rsidR="00FF0BFD" w:rsidRPr="00242006" w:rsidRDefault="00FF0BFD">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B7067A2"/>
    <w:name w:val="WW8Num3"/>
    <w:lvl w:ilvl="0">
      <w:start w:val="1"/>
      <w:numFmt w:val="decimal"/>
      <w:lvlText w:val="%1. "/>
      <w:lvlJc w:val="left"/>
      <w:pPr>
        <w:tabs>
          <w:tab w:val="num" w:pos="0"/>
        </w:tabs>
        <w:ind w:left="283" w:hanging="283"/>
      </w:pPr>
      <w:rPr>
        <w:rFonts w:ascii="Times New Roman" w:hAnsi="Times New Roman" w:cs="Times New Roman"/>
        <w:b w:val="0"/>
        <w:i w:val="0"/>
        <w:sz w:val="22"/>
        <w:u w:val="none"/>
      </w:rPr>
    </w:lvl>
    <w:lvl w:ilvl="1">
      <w:start w:val="1"/>
      <w:numFmt w:val="decimal"/>
      <w:isLg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 w15:restartNumberingAfterBreak="0">
    <w:nsid w:val="00000006"/>
    <w:multiLevelType w:val="singleLevel"/>
    <w:tmpl w:val="57107A66"/>
    <w:name w:val="WW8Num9"/>
    <w:lvl w:ilvl="0">
      <w:start w:val="1"/>
      <w:numFmt w:val="decimal"/>
      <w:lvlText w:val="%1."/>
      <w:lvlJc w:val="left"/>
      <w:pPr>
        <w:tabs>
          <w:tab w:val="num" w:pos="720"/>
        </w:tabs>
        <w:ind w:left="720" w:hanging="360"/>
      </w:pPr>
      <w:rPr>
        <w:rFonts w:ascii="Times New Roman" w:hAnsi="Times New Roman" w:cs="Times New Roman"/>
        <w:strike w:val="0"/>
        <w:color w:val="000000"/>
      </w:rPr>
    </w:lvl>
  </w:abstractNum>
  <w:abstractNum w:abstractNumId="2" w15:restartNumberingAfterBreak="0">
    <w:nsid w:val="00000007"/>
    <w:multiLevelType w:val="singleLevel"/>
    <w:tmpl w:val="00000007"/>
    <w:name w:val="WW8Num11"/>
    <w:lvl w:ilvl="0">
      <w:start w:val="60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4B709F7"/>
    <w:multiLevelType w:val="hybridMultilevel"/>
    <w:tmpl w:val="FFC4CBA6"/>
    <w:lvl w:ilvl="0" w:tplc="A302EF82">
      <w:start w:val="1"/>
      <w:numFmt w:val="lowerLetter"/>
      <w:lvlText w:val="%1)"/>
      <w:lvlJc w:val="left"/>
      <w:pPr>
        <w:tabs>
          <w:tab w:val="num" w:pos="5093"/>
        </w:tabs>
        <w:ind w:left="5093" w:hanging="840"/>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 w15:restartNumberingAfterBreak="0">
    <w:nsid w:val="127B3EF4"/>
    <w:multiLevelType w:val="hybridMultilevel"/>
    <w:tmpl w:val="92CAE614"/>
    <w:lvl w:ilvl="0" w:tplc="7CB6E5EA">
      <w:start w:val="1"/>
      <w:numFmt w:val="bullet"/>
      <w:pStyle w:val="Odst1-sml"/>
      <w:lvlText w:val=""/>
      <w:lvlJc w:val="left"/>
      <w:pPr>
        <w:tabs>
          <w:tab w:val="num" w:pos="1454"/>
        </w:tabs>
        <w:ind w:left="1454" w:hanging="360"/>
      </w:pPr>
      <w:rPr>
        <w:rFonts w:ascii="Symbol" w:hAnsi="Symbol" w:cs="Times New Roman" w:hint="default"/>
      </w:rPr>
    </w:lvl>
    <w:lvl w:ilvl="1" w:tplc="EF74BD0A">
      <w:start w:val="1"/>
      <w:numFmt w:val="bullet"/>
      <w:lvlText w:val="o"/>
      <w:lvlJc w:val="left"/>
      <w:pPr>
        <w:tabs>
          <w:tab w:val="num" w:pos="2177"/>
        </w:tabs>
        <w:ind w:left="2177" w:hanging="360"/>
      </w:pPr>
      <w:rPr>
        <w:rFonts w:ascii="Courier New" w:hAnsi="Courier New" w:cs="Courier New" w:hint="default"/>
      </w:rPr>
    </w:lvl>
    <w:lvl w:ilvl="2" w:tplc="B29A5832">
      <w:start w:val="1"/>
      <w:numFmt w:val="bullet"/>
      <w:lvlText w:val=""/>
      <w:lvlJc w:val="left"/>
      <w:pPr>
        <w:tabs>
          <w:tab w:val="num" w:pos="2897"/>
        </w:tabs>
        <w:ind w:left="2897" w:hanging="360"/>
      </w:pPr>
      <w:rPr>
        <w:rFonts w:ascii="Wingdings" w:hAnsi="Wingdings" w:cs="Times New Roman" w:hint="default"/>
      </w:rPr>
    </w:lvl>
    <w:lvl w:ilvl="3" w:tplc="FCD4DEB0">
      <w:start w:val="1"/>
      <w:numFmt w:val="bullet"/>
      <w:lvlText w:val=""/>
      <w:lvlJc w:val="left"/>
      <w:pPr>
        <w:tabs>
          <w:tab w:val="num" w:pos="3617"/>
        </w:tabs>
        <w:ind w:left="3617" w:hanging="360"/>
      </w:pPr>
      <w:rPr>
        <w:rFonts w:ascii="Symbol" w:hAnsi="Symbol" w:cs="Times New Roman" w:hint="default"/>
      </w:rPr>
    </w:lvl>
    <w:lvl w:ilvl="4" w:tplc="967E0A9A">
      <w:start w:val="1"/>
      <w:numFmt w:val="bullet"/>
      <w:lvlText w:val="o"/>
      <w:lvlJc w:val="left"/>
      <w:pPr>
        <w:tabs>
          <w:tab w:val="num" w:pos="4337"/>
        </w:tabs>
        <w:ind w:left="4337" w:hanging="360"/>
      </w:pPr>
      <w:rPr>
        <w:rFonts w:ascii="Courier New" w:hAnsi="Courier New" w:cs="Courier New" w:hint="default"/>
      </w:rPr>
    </w:lvl>
    <w:lvl w:ilvl="5" w:tplc="F8963A7E">
      <w:start w:val="1"/>
      <w:numFmt w:val="bullet"/>
      <w:lvlText w:val=""/>
      <w:lvlJc w:val="left"/>
      <w:pPr>
        <w:tabs>
          <w:tab w:val="num" w:pos="5057"/>
        </w:tabs>
        <w:ind w:left="5057" w:hanging="360"/>
      </w:pPr>
      <w:rPr>
        <w:rFonts w:ascii="Wingdings" w:hAnsi="Wingdings" w:cs="Times New Roman" w:hint="default"/>
      </w:rPr>
    </w:lvl>
    <w:lvl w:ilvl="6" w:tplc="5FD03A20">
      <w:start w:val="1"/>
      <w:numFmt w:val="bullet"/>
      <w:lvlText w:val=""/>
      <w:lvlJc w:val="left"/>
      <w:pPr>
        <w:tabs>
          <w:tab w:val="num" w:pos="5777"/>
        </w:tabs>
        <w:ind w:left="5777" w:hanging="360"/>
      </w:pPr>
      <w:rPr>
        <w:rFonts w:ascii="Symbol" w:hAnsi="Symbol" w:cs="Times New Roman" w:hint="default"/>
      </w:rPr>
    </w:lvl>
    <w:lvl w:ilvl="7" w:tplc="5A34D88C">
      <w:start w:val="1"/>
      <w:numFmt w:val="bullet"/>
      <w:lvlText w:val="o"/>
      <w:lvlJc w:val="left"/>
      <w:pPr>
        <w:tabs>
          <w:tab w:val="num" w:pos="6497"/>
        </w:tabs>
        <w:ind w:left="6497" w:hanging="360"/>
      </w:pPr>
      <w:rPr>
        <w:rFonts w:ascii="Courier New" w:hAnsi="Courier New" w:cs="Courier New" w:hint="default"/>
      </w:rPr>
    </w:lvl>
    <w:lvl w:ilvl="8" w:tplc="3424A556">
      <w:start w:val="1"/>
      <w:numFmt w:val="bullet"/>
      <w:lvlText w:val=""/>
      <w:lvlJc w:val="left"/>
      <w:pPr>
        <w:tabs>
          <w:tab w:val="num" w:pos="7217"/>
        </w:tabs>
        <w:ind w:left="7217" w:hanging="360"/>
      </w:pPr>
      <w:rPr>
        <w:rFonts w:ascii="Wingdings" w:hAnsi="Wingdings" w:cs="Times New Roman" w:hint="default"/>
      </w:rPr>
    </w:lvl>
  </w:abstractNum>
  <w:abstractNum w:abstractNumId="5" w15:restartNumberingAfterBreak="0">
    <w:nsid w:val="30934193"/>
    <w:multiLevelType w:val="singleLevel"/>
    <w:tmpl w:val="3F1A318E"/>
    <w:lvl w:ilvl="0">
      <w:start w:val="1"/>
      <w:numFmt w:val="decimal"/>
      <w:lvlText w:val="%1."/>
      <w:legacy w:legacy="1" w:legacySpace="0" w:legacyIndent="454"/>
      <w:lvlJc w:val="left"/>
      <w:pPr>
        <w:ind w:left="454" w:hanging="454"/>
      </w:pPr>
    </w:lvl>
  </w:abstractNum>
  <w:abstractNum w:abstractNumId="6" w15:restartNumberingAfterBreak="0">
    <w:nsid w:val="38B06DEB"/>
    <w:multiLevelType w:val="hybridMultilevel"/>
    <w:tmpl w:val="5B16B78C"/>
    <w:lvl w:ilvl="0" w:tplc="3C108DC8">
      <w:start w:val="1"/>
      <w:numFmt w:val="lowerLetter"/>
      <w:pStyle w:val="Ods2asml"/>
      <w:lvlText w:val="%1)"/>
      <w:lvlJc w:val="left"/>
      <w:pPr>
        <w:tabs>
          <w:tab w:val="num" w:pos="2228"/>
        </w:tabs>
        <w:ind w:left="2228" w:hanging="1134"/>
      </w:pPr>
      <w:rPr>
        <w:rFonts w:ascii="Arial" w:hAnsi="Arial" w:cs="Arial"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3BA309E2"/>
    <w:multiLevelType w:val="multilevel"/>
    <w:tmpl w:val="421A3E50"/>
    <w:lvl w:ilvl="0">
      <w:start w:val="1"/>
      <w:numFmt w:val="lowerLetter"/>
      <w:pStyle w:val="Ods1asml"/>
      <w:lvlText w:val="1. %1)"/>
      <w:lvlJc w:val="left"/>
      <w:pPr>
        <w:tabs>
          <w:tab w:val="num" w:pos="1134"/>
        </w:tabs>
        <w:ind w:left="1134" w:hanging="1134"/>
      </w:pPr>
      <w:rPr>
        <w:rFonts w:ascii="Arial" w:hAnsi="Arial" w:cs="Arial" w:hint="default"/>
      </w:rPr>
    </w:lvl>
    <w:lvl w:ilvl="1">
      <w:start w:val="1"/>
      <w:numFmt w:val="decimalZero"/>
      <w:pStyle w:val="Nadpis2"/>
      <w:isLgl/>
      <w:lvlText w:val="Oddíl %1.%2"/>
      <w:lvlJc w:val="left"/>
      <w:pPr>
        <w:tabs>
          <w:tab w:val="num" w:pos="1817"/>
        </w:tabs>
        <w:ind w:left="737"/>
      </w:pPr>
      <w:rPr>
        <w:rFonts w:ascii="Times New Roman" w:hAnsi="Times New Roman" w:cs="Times New Roman" w:hint="default"/>
      </w:rPr>
    </w:lvl>
    <w:lvl w:ilvl="2">
      <w:start w:val="1"/>
      <w:numFmt w:val="lowerLetter"/>
      <w:pStyle w:val="Nadpis3"/>
      <w:lvlText w:val="(%3)"/>
      <w:lvlJc w:val="left"/>
      <w:pPr>
        <w:tabs>
          <w:tab w:val="num" w:pos="1457"/>
        </w:tabs>
        <w:ind w:left="1457" w:hanging="432"/>
      </w:pPr>
      <w:rPr>
        <w:rFonts w:ascii="Times New Roman" w:hAnsi="Times New Roman" w:cs="Times New Roman" w:hint="default"/>
      </w:rPr>
    </w:lvl>
    <w:lvl w:ilvl="3">
      <w:start w:val="1"/>
      <w:numFmt w:val="lowerRoman"/>
      <w:pStyle w:val="Nadpis4"/>
      <w:lvlText w:val="(%4)"/>
      <w:lvlJc w:val="right"/>
      <w:pPr>
        <w:tabs>
          <w:tab w:val="num" w:pos="1601"/>
        </w:tabs>
        <w:ind w:left="1601" w:hanging="144"/>
      </w:pPr>
      <w:rPr>
        <w:rFonts w:ascii="Times New Roman" w:hAnsi="Times New Roman" w:cs="Times New Roman" w:hint="default"/>
      </w:rPr>
    </w:lvl>
    <w:lvl w:ilvl="4">
      <w:start w:val="1"/>
      <w:numFmt w:val="decimal"/>
      <w:pStyle w:val="Nadpis5"/>
      <w:lvlText w:val="%5)"/>
      <w:lvlJc w:val="left"/>
      <w:pPr>
        <w:tabs>
          <w:tab w:val="num" w:pos="1745"/>
        </w:tabs>
        <w:ind w:left="1745" w:hanging="432"/>
      </w:pPr>
      <w:rPr>
        <w:rFonts w:ascii="Times New Roman" w:hAnsi="Times New Roman" w:cs="Times New Roman" w:hint="default"/>
      </w:rPr>
    </w:lvl>
    <w:lvl w:ilvl="5">
      <w:start w:val="1"/>
      <w:numFmt w:val="lowerLetter"/>
      <w:pStyle w:val="Nadpis6"/>
      <w:lvlText w:val="%6)"/>
      <w:lvlJc w:val="left"/>
      <w:pPr>
        <w:tabs>
          <w:tab w:val="num" w:pos="1889"/>
        </w:tabs>
        <w:ind w:left="1889" w:hanging="432"/>
      </w:pPr>
      <w:rPr>
        <w:rFonts w:ascii="Times New Roman" w:hAnsi="Times New Roman" w:cs="Times New Roman" w:hint="default"/>
      </w:rPr>
    </w:lvl>
    <w:lvl w:ilvl="6">
      <w:start w:val="1"/>
      <w:numFmt w:val="lowerRoman"/>
      <w:pStyle w:val="Nadpis7"/>
      <w:lvlText w:val="%7)"/>
      <w:lvlJc w:val="right"/>
      <w:pPr>
        <w:tabs>
          <w:tab w:val="num" w:pos="2033"/>
        </w:tabs>
        <w:ind w:left="2033" w:hanging="288"/>
      </w:pPr>
      <w:rPr>
        <w:rFonts w:ascii="Times New Roman" w:hAnsi="Times New Roman" w:cs="Times New Roman" w:hint="default"/>
      </w:rPr>
    </w:lvl>
    <w:lvl w:ilvl="7">
      <w:start w:val="1"/>
      <w:numFmt w:val="lowerLetter"/>
      <w:pStyle w:val="Nadpis8"/>
      <w:lvlText w:val="%8."/>
      <w:lvlJc w:val="left"/>
      <w:pPr>
        <w:tabs>
          <w:tab w:val="num" w:pos="2177"/>
        </w:tabs>
        <w:ind w:left="2177" w:hanging="432"/>
      </w:pPr>
      <w:rPr>
        <w:rFonts w:ascii="Times New Roman" w:hAnsi="Times New Roman" w:cs="Times New Roman" w:hint="default"/>
      </w:rPr>
    </w:lvl>
    <w:lvl w:ilvl="8">
      <w:start w:val="1"/>
      <w:numFmt w:val="lowerRoman"/>
      <w:pStyle w:val="Nadpis9"/>
      <w:lvlText w:val="%9."/>
      <w:lvlJc w:val="right"/>
      <w:pPr>
        <w:tabs>
          <w:tab w:val="num" w:pos="2321"/>
        </w:tabs>
        <w:ind w:left="2321" w:hanging="144"/>
      </w:pPr>
      <w:rPr>
        <w:rFonts w:ascii="Times New Roman" w:hAnsi="Times New Roman" w:cs="Times New Roman" w:hint="default"/>
      </w:rPr>
    </w:lvl>
  </w:abstractNum>
  <w:abstractNum w:abstractNumId="8" w15:restartNumberingAfterBreak="0">
    <w:nsid w:val="428529CD"/>
    <w:multiLevelType w:val="hybridMultilevel"/>
    <w:tmpl w:val="9C0AB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0D1422"/>
    <w:multiLevelType w:val="multilevel"/>
    <w:tmpl w:val="22D25EF2"/>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9C3D0C"/>
    <w:multiLevelType w:val="hybridMultilevel"/>
    <w:tmpl w:val="63E01C00"/>
    <w:lvl w:ilvl="0" w:tplc="579A274A">
      <w:start w:val="1"/>
      <w:numFmt w:val="lowerLetter"/>
      <w:lvlText w:val="%1)"/>
      <w:lvlJc w:val="left"/>
      <w:pPr>
        <w:tabs>
          <w:tab w:val="num" w:pos="1454"/>
        </w:tabs>
        <w:ind w:left="1454" w:hanging="360"/>
      </w:pPr>
      <w:rPr>
        <w:rFonts w:ascii="Arial" w:hAnsi="Arial" w:cs="Times New Roman" w:hint="default"/>
      </w:rPr>
    </w:lvl>
    <w:lvl w:ilvl="1" w:tplc="04050019">
      <w:start w:val="1"/>
      <w:numFmt w:val="lowerLetter"/>
      <w:lvlText w:val="%2."/>
      <w:lvlJc w:val="left"/>
      <w:pPr>
        <w:tabs>
          <w:tab w:val="num" w:pos="2174"/>
        </w:tabs>
        <w:ind w:left="2174" w:hanging="360"/>
      </w:pPr>
      <w:rPr>
        <w:rFonts w:ascii="Times New Roman" w:hAnsi="Times New Roman" w:cs="Times New Roman"/>
      </w:rPr>
    </w:lvl>
    <w:lvl w:ilvl="2" w:tplc="0405001B">
      <w:start w:val="1"/>
      <w:numFmt w:val="lowerRoman"/>
      <w:lvlText w:val="%3."/>
      <w:lvlJc w:val="right"/>
      <w:pPr>
        <w:tabs>
          <w:tab w:val="num" w:pos="2894"/>
        </w:tabs>
        <w:ind w:left="2894" w:hanging="180"/>
      </w:pPr>
      <w:rPr>
        <w:rFonts w:ascii="Times New Roman" w:hAnsi="Times New Roman" w:cs="Times New Roman"/>
      </w:rPr>
    </w:lvl>
    <w:lvl w:ilvl="3" w:tplc="0405000F">
      <w:start w:val="1"/>
      <w:numFmt w:val="decimal"/>
      <w:lvlText w:val="%4."/>
      <w:lvlJc w:val="left"/>
      <w:pPr>
        <w:tabs>
          <w:tab w:val="num" w:pos="3614"/>
        </w:tabs>
        <w:ind w:left="3614" w:hanging="360"/>
      </w:pPr>
      <w:rPr>
        <w:rFonts w:ascii="Times New Roman" w:hAnsi="Times New Roman" w:cs="Times New Roman"/>
      </w:rPr>
    </w:lvl>
    <w:lvl w:ilvl="4" w:tplc="04050019">
      <w:start w:val="1"/>
      <w:numFmt w:val="lowerLetter"/>
      <w:lvlText w:val="%5."/>
      <w:lvlJc w:val="left"/>
      <w:pPr>
        <w:tabs>
          <w:tab w:val="num" w:pos="4334"/>
        </w:tabs>
        <w:ind w:left="4334" w:hanging="360"/>
      </w:pPr>
      <w:rPr>
        <w:rFonts w:ascii="Times New Roman" w:hAnsi="Times New Roman" w:cs="Times New Roman"/>
      </w:rPr>
    </w:lvl>
    <w:lvl w:ilvl="5" w:tplc="0405001B">
      <w:start w:val="1"/>
      <w:numFmt w:val="lowerRoman"/>
      <w:lvlText w:val="%6."/>
      <w:lvlJc w:val="right"/>
      <w:pPr>
        <w:tabs>
          <w:tab w:val="num" w:pos="5054"/>
        </w:tabs>
        <w:ind w:left="5054" w:hanging="180"/>
      </w:pPr>
      <w:rPr>
        <w:rFonts w:ascii="Times New Roman" w:hAnsi="Times New Roman" w:cs="Times New Roman"/>
      </w:rPr>
    </w:lvl>
    <w:lvl w:ilvl="6" w:tplc="0405000F">
      <w:start w:val="1"/>
      <w:numFmt w:val="decimal"/>
      <w:lvlText w:val="%7."/>
      <w:lvlJc w:val="left"/>
      <w:pPr>
        <w:tabs>
          <w:tab w:val="num" w:pos="5774"/>
        </w:tabs>
        <w:ind w:left="5774" w:hanging="360"/>
      </w:pPr>
      <w:rPr>
        <w:rFonts w:ascii="Times New Roman" w:hAnsi="Times New Roman" w:cs="Times New Roman"/>
      </w:rPr>
    </w:lvl>
    <w:lvl w:ilvl="7" w:tplc="04050019">
      <w:start w:val="1"/>
      <w:numFmt w:val="lowerLetter"/>
      <w:lvlText w:val="%8."/>
      <w:lvlJc w:val="left"/>
      <w:pPr>
        <w:tabs>
          <w:tab w:val="num" w:pos="6494"/>
        </w:tabs>
        <w:ind w:left="6494" w:hanging="360"/>
      </w:pPr>
      <w:rPr>
        <w:rFonts w:ascii="Times New Roman" w:hAnsi="Times New Roman" w:cs="Times New Roman"/>
      </w:rPr>
    </w:lvl>
    <w:lvl w:ilvl="8" w:tplc="0405001B">
      <w:start w:val="1"/>
      <w:numFmt w:val="lowerRoman"/>
      <w:lvlText w:val="%9."/>
      <w:lvlJc w:val="right"/>
      <w:pPr>
        <w:tabs>
          <w:tab w:val="num" w:pos="7214"/>
        </w:tabs>
        <w:ind w:left="7214" w:hanging="180"/>
      </w:pPr>
      <w:rPr>
        <w:rFonts w:ascii="Times New Roman" w:hAnsi="Times New Roman" w:cs="Times New Roman"/>
      </w:rPr>
    </w:lvl>
  </w:abstractNum>
  <w:abstractNum w:abstractNumId="11" w15:restartNumberingAfterBreak="0">
    <w:nsid w:val="4E071528"/>
    <w:multiLevelType w:val="hybridMultilevel"/>
    <w:tmpl w:val="97EEF53E"/>
    <w:lvl w:ilvl="0" w:tplc="D6BC7406">
      <w:start w:val="1"/>
      <w:numFmt w:val="lowerLetter"/>
      <w:pStyle w:val="Ods3asml"/>
      <w:lvlText w:val="3.  %1)"/>
      <w:lvlJc w:val="left"/>
      <w:pPr>
        <w:tabs>
          <w:tab w:val="num" w:pos="1134"/>
        </w:tabs>
        <w:ind w:left="1134" w:hanging="1134"/>
      </w:pPr>
      <w:rPr>
        <w:rFonts w:ascii="Arial" w:hAnsi="Arial" w:cs="Arial" w:hint="default"/>
      </w:rPr>
    </w:lvl>
    <w:lvl w:ilvl="1" w:tplc="8996BB6A">
      <w:start w:val="1"/>
      <w:numFmt w:val="lowerLetter"/>
      <w:lvlText w:val="%2."/>
      <w:lvlJc w:val="left"/>
      <w:pPr>
        <w:tabs>
          <w:tab w:val="num" w:pos="1440"/>
        </w:tabs>
        <w:ind w:left="1440" w:hanging="360"/>
      </w:pPr>
      <w:rPr>
        <w:rFonts w:ascii="Times New Roman" w:hAnsi="Times New Roman" w:cs="Times New Roman"/>
      </w:rPr>
    </w:lvl>
    <w:lvl w:ilvl="2" w:tplc="7CD69766">
      <w:start w:val="1"/>
      <w:numFmt w:val="lowerRoman"/>
      <w:lvlText w:val="%3."/>
      <w:lvlJc w:val="right"/>
      <w:pPr>
        <w:tabs>
          <w:tab w:val="num" w:pos="2160"/>
        </w:tabs>
        <w:ind w:left="2160" w:hanging="180"/>
      </w:pPr>
      <w:rPr>
        <w:rFonts w:ascii="Times New Roman" w:hAnsi="Times New Roman" w:cs="Times New Roman"/>
      </w:rPr>
    </w:lvl>
    <w:lvl w:ilvl="3" w:tplc="9640BAEE">
      <w:start w:val="1"/>
      <w:numFmt w:val="decimal"/>
      <w:lvlText w:val="%4."/>
      <w:lvlJc w:val="left"/>
      <w:pPr>
        <w:tabs>
          <w:tab w:val="num" w:pos="2880"/>
        </w:tabs>
        <w:ind w:left="2880" w:hanging="360"/>
      </w:pPr>
      <w:rPr>
        <w:rFonts w:ascii="Times New Roman" w:hAnsi="Times New Roman" w:cs="Times New Roman"/>
      </w:rPr>
    </w:lvl>
    <w:lvl w:ilvl="4" w:tplc="ABDA62CC">
      <w:start w:val="1"/>
      <w:numFmt w:val="lowerLetter"/>
      <w:lvlText w:val="%5."/>
      <w:lvlJc w:val="left"/>
      <w:pPr>
        <w:tabs>
          <w:tab w:val="num" w:pos="3600"/>
        </w:tabs>
        <w:ind w:left="3600" w:hanging="360"/>
      </w:pPr>
      <w:rPr>
        <w:rFonts w:ascii="Times New Roman" w:hAnsi="Times New Roman" w:cs="Times New Roman"/>
      </w:rPr>
    </w:lvl>
    <w:lvl w:ilvl="5" w:tplc="82B015B8">
      <w:start w:val="1"/>
      <w:numFmt w:val="lowerRoman"/>
      <w:lvlText w:val="%6."/>
      <w:lvlJc w:val="right"/>
      <w:pPr>
        <w:tabs>
          <w:tab w:val="num" w:pos="4320"/>
        </w:tabs>
        <w:ind w:left="4320" w:hanging="180"/>
      </w:pPr>
      <w:rPr>
        <w:rFonts w:ascii="Times New Roman" w:hAnsi="Times New Roman" w:cs="Times New Roman"/>
      </w:rPr>
    </w:lvl>
    <w:lvl w:ilvl="6" w:tplc="96A60D9C">
      <w:start w:val="1"/>
      <w:numFmt w:val="decimal"/>
      <w:lvlText w:val="%7."/>
      <w:lvlJc w:val="left"/>
      <w:pPr>
        <w:tabs>
          <w:tab w:val="num" w:pos="5040"/>
        </w:tabs>
        <w:ind w:left="5040" w:hanging="360"/>
      </w:pPr>
      <w:rPr>
        <w:rFonts w:ascii="Times New Roman" w:hAnsi="Times New Roman" w:cs="Times New Roman"/>
      </w:rPr>
    </w:lvl>
    <w:lvl w:ilvl="7" w:tplc="9BCE9892">
      <w:start w:val="1"/>
      <w:numFmt w:val="lowerLetter"/>
      <w:lvlText w:val="%8."/>
      <w:lvlJc w:val="left"/>
      <w:pPr>
        <w:tabs>
          <w:tab w:val="num" w:pos="5760"/>
        </w:tabs>
        <w:ind w:left="5760" w:hanging="360"/>
      </w:pPr>
      <w:rPr>
        <w:rFonts w:ascii="Times New Roman" w:hAnsi="Times New Roman" w:cs="Times New Roman"/>
      </w:rPr>
    </w:lvl>
    <w:lvl w:ilvl="8" w:tplc="9F1A4A9C">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512F3DCA"/>
    <w:multiLevelType w:val="hybridMultilevel"/>
    <w:tmpl w:val="92CAE614"/>
    <w:lvl w:ilvl="0" w:tplc="A302EF82">
      <w:start w:val="1"/>
      <w:numFmt w:val="lowerLetter"/>
      <w:lvlText w:val="%1)"/>
      <w:lvlJc w:val="left"/>
      <w:pPr>
        <w:tabs>
          <w:tab w:val="num" w:pos="1934"/>
        </w:tabs>
        <w:ind w:left="1934" w:hanging="840"/>
      </w:pPr>
      <w:rPr>
        <w:rFonts w:hint="default"/>
      </w:rPr>
    </w:lvl>
    <w:lvl w:ilvl="1" w:tplc="EF74BD0A">
      <w:start w:val="1"/>
      <w:numFmt w:val="bullet"/>
      <w:lvlText w:val="o"/>
      <w:lvlJc w:val="left"/>
      <w:pPr>
        <w:tabs>
          <w:tab w:val="num" w:pos="2177"/>
        </w:tabs>
        <w:ind w:left="2177" w:hanging="360"/>
      </w:pPr>
      <w:rPr>
        <w:rFonts w:ascii="Courier New" w:hAnsi="Courier New" w:cs="Courier New" w:hint="default"/>
      </w:rPr>
    </w:lvl>
    <w:lvl w:ilvl="2" w:tplc="B29A5832">
      <w:start w:val="1"/>
      <w:numFmt w:val="bullet"/>
      <w:lvlText w:val=""/>
      <w:lvlJc w:val="left"/>
      <w:pPr>
        <w:tabs>
          <w:tab w:val="num" w:pos="2897"/>
        </w:tabs>
        <w:ind w:left="2897" w:hanging="360"/>
      </w:pPr>
      <w:rPr>
        <w:rFonts w:ascii="Wingdings" w:hAnsi="Wingdings" w:cs="Times New Roman" w:hint="default"/>
      </w:rPr>
    </w:lvl>
    <w:lvl w:ilvl="3" w:tplc="FCD4DEB0">
      <w:start w:val="1"/>
      <w:numFmt w:val="bullet"/>
      <w:lvlText w:val=""/>
      <w:lvlJc w:val="left"/>
      <w:pPr>
        <w:tabs>
          <w:tab w:val="num" w:pos="3617"/>
        </w:tabs>
        <w:ind w:left="3617" w:hanging="360"/>
      </w:pPr>
      <w:rPr>
        <w:rFonts w:ascii="Symbol" w:hAnsi="Symbol" w:cs="Times New Roman" w:hint="default"/>
      </w:rPr>
    </w:lvl>
    <w:lvl w:ilvl="4" w:tplc="967E0A9A">
      <w:start w:val="1"/>
      <w:numFmt w:val="bullet"/>
      <w:lvlText w:val="o"/>
      <w:lvlJc w:val="left"/>
      <w:pPr>
        <w:tabs>
          <w:tab w:val="num" w:pos="4337"/>
        </w:tabs>
        <w:ind w:left="4337" w:hanging="360"/>
      </w:pPr>
      <w:rPr>
        <w:rFonts w:ascii="Courier New" w:hAnsi="Courier New" w:cs="Courier New" w:hint="default"/>
      </w:rPr>
    </w:lvl>
    <w:lvl w:ilvl="5" w:tplc="F8963A7E">
      <w:start w:val="1"/>
      <w:numFmt w:val="bullet"/>
      <w:lvlText w:val=""/>
      <w:lvlJc w:val="left"/>
      <w:pPr>
        <w:tabs>
          <w:tab w:val="num" w:pos="5057"/>
        </w:tabs>
        <w:ind w:left="5057" w:hanging="360"/>
      </w:pPr>
      <w:rPr>
        <w:rFonts w:ascii="Wingdings" w:hAnsi="Wingdings" w:cs="Times New Roman" w:hint="default"/>
      </w:rPr>
    </w:lvl>
    <w:lvl w:ilvl="6" w:tplc="5FD03A20">
      <w:start w:val="1"/>
      <w:numFmt w:val="bullet"/>
      <w:lvlText w:val=""/>
      <w:lvlJc w:val="left"/>
      <w:pPr>
        <w:tabs>
          <w:tab w:val="num" w:pos="5777"/>
        </w:tabs>
        <w:ind w:left="5777" w:hanging="360"/>
      </w:pPr>
      <w:rPr>
        <w:rFonts w:ascii="Symbol" w:hAnsi="Symbol" w:cs="Times New Roman" w:hint="default"/>
      </w:rPr>
    </w:lvl>
    <w:lvl w:ilvl="7" w:tplc="5A34D88C">
      <w:start w:val="1"/>
      <w:numFmt w:val="bullet"/>
      <w:lvlText w:val="o"/>
      <w:lvlJc w:val="left"/>
      <w:pPr>
        <w:tabs>
          <w:tab w:val="num" w:pos="6497"/>
        </w:tabs>
        <w:ind w:left="6497" w:hanging="360"/>
      </w:pPr>
      <w:rPr>
        <w:rFonts w:ascii="Courier New" w:hAnsi="Courier New" w:cs="Courier New" w:hint="default"/>
      </w:rPr>
    </w:lvl>
    <w:lvl w:ilvl="8" w:tplc="3424A556">
      <w:start w:val="1"/>
      <w:numFmt w:val="bullet"/>
      <w:lvlText w:val=""/>
      <w:lvlJc w:val="left"/>
      <w:pPr>
        <w:tabs>
          <w:tab w:val="num" w:pos="7217"/>
        </w:tabs>
        <w:ind w:left="7217" w:hanging="360"/>
      </w:pPr>
      <w:rPr>
        <w:rFonts w:ascii="Wingdings" w:hAnsi="Wingdings" w:cs="Times New Roman" w:hint="default"/>
      </w:rPr>
    </w:lvl>
  </w:abstractNum>
  <w:abstractNum w:abstractNumId="13" w15:restartNumberingAfterBreak="0">
    <w:nsid w:val="52695FA4"/>
    <w:multiLevelType w:val="hybridMultilevel"/>
    <w:tmpl w:val="FE30110E"/>
    <w:lvl w:ilvl="0" w:tplc="944233D6">
      <w:start w:val="3"/>
      <w:numFmt w:val="bullet"/>
      <w:lvlText w:val="-"/>
      <w:lvlJc w:val="left"/>
      <w:pPr>
        <w:ind w:left="1080" w:hanging="360"/>
      </w:pPr>
      <w:rPr>
        <w:rFonts w:ascii="Arial" w:eastAsia="Times New Roman" w:hAnsi="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Times New Roman" w:hint="default"/>
      </w:rPr>
    </w:lvl>
    <w:lvl w:ilvl="3" w:tplc="04050001">
      <w:start w:val="1"/>
      <w:numFmt w:val="bullet"/>
      <w:lvlText w:val=""/>
      <w:lvlJc w:val="left"/>
      <w:pPr>
        <w:ind w:left="3240" w:hanging="360"/>
      </w:pPr>
      <w:rPr>
        <w:rFonts w:ascii="Symbol" w:hAnsi="Symbol" w:cs="Times New Roman"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Times New Roman" w:hint="default"/>
      </w:rPr>
    </w:lvl>
    <w:lvl w:ilvl="6" w:tplc="04050001">
      <w:start w:val="1"/>
      <w:numFmt w:val="bullet"/>
      <w:lvlText w:val=""/>
      <w:lvlJc w:val="left"/>
      <w:pPr>
        <w:ind w:left="5400" w:hanging="360"/>
      </w:pPr>
      <w:rPr>
        <w:rFonts w:ascii="Symbol" w:hAnsi="Symbol" w:cs="Times New Roman"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Times New Roman" w:hint="default"/>
      </w:rPr>
    </w:lvl>
  </w:abstractNum>
  <w:abstractNum w:abstractNumId="14" w15:restartNumberingAfterBreak="0">
    <w:nsid w:val="5C114DAE"/>
    <w:multiLevelType w:val="multilevel"/>
    <w:tmpl w:val="0000000B"/>
    <w:lvl w:ilvl="0">
      <w:start w:val="1"/>
      <w:numFmt w:val="decimal"/>
      <w:lvlText w:val="%1."/>
      <w:lvlJc w:val="left"/>
      <w:pPr>
        <w:tabs>
          <w:tab w:val="num" w:pos="360"/>
        </w:tabs>
        <w:ind w:left="360" w:hanging="360"/>
      </w:pPr>
      <w:rPr>
        <w:rFonts w:ascii="Times New Roman" w:hAnsi="Times New Roman"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decimal"/>
      <w:lvlText w:val="%3."/>
      <w:lvlJc w:val="left"/>
      <w:pPr>
        <w:tabs>
          <w:tab w:val="num" w:pos="1980"/>
        </w:tabs>
        <w:ind w:left="198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5DE01987"/>
    <w:multiLevelType w:val="hybridMultilevel"/>
    <w:tmpl w:val="20DCF0DA"/>
    <w:lvl w:ilvl="0" w:tplc="A302EF82">
      <w:start w:val="1"/>
      <w:numFmt w:val="lowerLetter"/>
      <w:lvlText w:val="%1)"/>
      <w:lvlJc w:val="left"/>
      <w:pPr>
        <w:tabs>
          <w:tab w:val="num" w:pos="5093"/>
        </w:tabs>
        <w:ind w:left="5093" w:hanging="840"/>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6" w15:restartNumberingAfterBreak="0">
    <w:nsid w:val="639B06F2"/>
    <w:multiLevelType w:val="hybridMultilevel"/>
    <w:tmpl w:val="3A68362A"/>
    <w:lvl w:ilvl="0" w:tplc="379A7A64">
      <w:start w:val="1"/>
      <w:numFmt w:val="decimal"/>
      <w:lvlText w:val="čl. %1."/>
      <w:lvlJc w:val="left"/>
      <w:pPr>
        <w:tabs>
          <w:tab w:val="num" w:pos="1701"/>
        </w:tabs>
        <w:ind w:left="1701" w:hanging="1701"/>
      </w:pPr>
      <w:rPr>
        <w:rFonts w:ascii="Arial" w:hAnsi="Arial" w:cs="Arial" w:hint="default"/>
        <w:b/>
        <w:i w:val="0"/>
        <w:caps w:val="0"/>
        <w:strike w:val="0"/>
        <w:dstrike w:val="0"/>
        <w:vanish w:val="0"/>
        <w:color w:val="auto"/>
        <w:sz w:val="22"/>
        <w:u w:val="none"/>
        <w:vertAlign w:val="baseline"/>
      </w:rPr>
    </w:lvl>
    <w:lvl w:ilvl="1" w:tplc="6D98D78C">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3572DF3"/>
    <w:multiLevelType w:val="hybridMultilevel"/>
    <w:tmpl w:val="CD76D89A"/>
    <w:lvl w:ilvl="0" w:tplc="491E905E">
      <w:start w:val="4"/>
      <w:numFmt w:val="decimal"/>
      <w:lvlText w:val="%1."/>
      <w:lvlJc w:val="left"/>
      <w:pPr>
        <w:ind w:left="360" w:hanging="360"/>
      </w:pPr>
      <w:rPr>
        <w:rFonts w:ascii="Times New Roman" w:hAnsi="Times New Roman" w:cs="Times New Roman" w:hint="default"/>
        <w:color w:val="00000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762E17BB"/>
    <w:multiLevelType w:val="multilevel"/>
    <w:tmpl w:val="311A1D70"/>
    <w:lvl w:ilvl="0">
      <w:start w:val="1"/>
      <w:numFmt w:val="decimal"/>
      <w:pStyle w:val="Odst1sml"/>
      <w:lvlText w:val="%1."/>
      <w:lvlJc w:val="left"/>
      <w:pPr>
        <w:tabs>
          <w:tab w:val="num" w:pos="360"/>
        </w:tabs>
        <w:ind w:left="360" w:hanging="360"/>
      </w:pPr>
      <w:rPr>
        <w:rFonts w:ascii="Arial" w:hAnsi="Arial" w:cs="Times New Roman" w:hint="default"/>
        <w:strike w:val="0"/>
        <w:color w:val="000000"/>
      </w:rPr>
    </w:lvl>
    <w:lvl w:ilvl="1">
      <w:start w:val="1"/>
      <w:numFmt w:val="decimal"/>
      <w:isLg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num w:numId="1" w16cid:durableId="13769735">
    <w:abstractNumId w:val="4"/>
  </w:num>
  <w:num w:numId="2" w16cid:durableId="2096433475">
    <w:abstractNumId w:val="7"/>
  </w:num>
  <w:num w:numId="3" w16cid:durableId="1540506444">
    <w:abstractNumId w:val="11"/>
  </w:num>
  <w:num w:numId="4" w16cid:durableId="892276532">
    <w:abstractNumId w:val="18"/>
  </w:num>
  <w:num w:numId="5" w16cid:durableId="595676259">
    <w:abstractNumId w:val="10"/>
  </w:num>
  <w:num w:numId="6" w16cid:durableId="709064315">
    <w:abstractNumId w:val="16"/>
  </w:num>
  <w:num w:numId="7" w16cid:durableId="854999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5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264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084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438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6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2996617">
    <w:abstractNumId w:val="18"/>
  </w:num>
  <w:num w:numId="14" w16cid:durableId="1460683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131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06796">
    <w:abstractNumId w:val="6"/>
  </w:num>
  <w:num w:numId="17" w16cid:durableId="850295506">
    <w:abstractNumId w:val="6"/>
    <w:lvlOverride w:ilvl="0">
      <w:startOverride w:val="1"/>
    </w:lvlOverride>
  </w:num>
  <w:num w:numId="18" w16cid:durableId="489756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722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3165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8708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785784">
    <w:abstractNumId w:val="1"/>
    <w:lvlOverride w:ilvl="0">
      <w:startOverride w:val="1"/>
    </w:lvlOverride>
  </w:num>
  <w:num w:numId="23" w16cid:durableId="2061587215">
    <w:abstractNumId w:val="17"/>
  </w:num>
  <w:num w:numId="24" w16cid:durableId="1731346906">
    <w:abstractNumId w:val="2"/>
  </w:num>
  <w:num w:numId="25" w16cid:durableId="1628510378">
    <w:abstractNumId w:val="13"/>
  </w:num>
  <w:num w:numId="26" w16cid:durableId="146473718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000503">
    <w:abstractNumId w:val="5"/>
  </w:num>
  <w:num w:numId="28" w16cid:durableId="105272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277593">
    <w:abstractNumId w:val="3"/>
  </w:num>
  <w:num w:numId="30" w16cid:durableId="962225972">
    <w:abstractNumId w:val="15"/>
  </w:num>
  <w:num w:numId="31" w16cid:durableId="1271661394">
    <w:abstractNumId w:val="12"/>
  </w:num>
  <w:num w:numId="32" w16cid:durableId="1526820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0026658">
    <w:abstractNumId w:val="0"/>
  </w:num>
  <w:num w:numId="34" w16cid:durableId="1634870983">
    <w:abstractNumId w:val="18"/>
  </w:num>
  <w:num w:numId="35" w16cid:durableId="775489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982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233139">
    <w:abstractNumId w:val="8"/>
  </w:num>
  <w:num w:numId="38" w16cid:durableId="1607272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isplayHorizontalDrawingGridEvery w:val="0"/>
  <w:displayVerticalDrawingGridEvery w:val="0"/>
  <w:doNotUseMarginsForDrawingGridOrigin/>
  <w:doNotShadeFormData/>
  <w:characterSpacingControl w:val="doNotCompress"/>
  <w:hdrShapeDefaults>
    <o:shapedefaults v:ext="edit" spidmax="14337"/>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D"/>
    <w:rsid w:val="000D22F4"/>
    <w:rsid w:val="001D0EF0"/>
    <w:rsid w:val="00242006"/>
    <w:rsid w:val="00276C99"/>
    <w:rsid w:val="0029171F"/>
    <w:rsid w:val="002A4028"/>
    <w:rsid w:val="003113F1"/>
    <w:rsid w:val="00331D89"/>
    <w:rsid w:val="004F5204"/>
    <w:rsid w:val="005018A9"/>
    <w:rsid w:val="005A2E2E"/>
    <w:rsid w:val="005D477D"/>
    <w:rsid w:val="00655602"/>
    <w:rsid w:val="007115DD"/>
    <w:rsid w:val="00780D36"/>
    <w:rsid w:val="0085685D"/>
    <w:rsid w:val="008B6789"/>
    <w:rsid w:val="00972863"/>
    <w:rsid w:val="009E1563"/>
    <w:rsid w:val="00A068A6"/>
    <w:rsid w:val="00A44420"/>
    <w:rsid w:val="00A8451B"/>
    <w:rsid w:val="00AB7062"/>
    <w:rsid w:val="00AC7102"/>
    <w:rsid w:val="00B47660"/>
    <w:rsid w:val="00B569C5"/>
    <w:rsid w:val="00BB0D67"/>
    <w:rsid w:val="00BC053E"/>
    <w:rsid w:val="00C00761"/>
    <w:rsid w:val="00C46641"/>
    <w:rsid w:val="00C67B7B"/>
    <w:rsid w:val="00CB1D02"/>
    <w:rsid w:val="00CB479D"/>
    <w:rsid w:val="00D33C5A"/>
    <w:rsid w:val="00F537A1"/>
    <w:rsid w:val="00FB5850"/>
    <w:rsid w:val="00FE03E8"/>
    <w:rsid w:val="00FF0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8D0C59"/>
  <w15:docId w15:val="{74F91DE8-AFB6-48D2-9DDB-796F3771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cs="Arial"/>
    </w:rPr>
  </w:style>
  <w:style w:type="paragraph" w:styleId="Nadpis1">
    <w:name w:val="heading 1"/>
    <w:basedOn w:val="Nadpislsml"/>
    <w:next w:val="Normln"/>
    <w:autoRedefine/>
    <w:qFormat/>
    <w:pPr>
      <w:keepNext/>
      <w:tabs>
        <w:tab w:val="clear" w:pos="1701"/>
      </w:tabs>
      <w:ind w:left="567" w:firstLine="0"/>
      <w:outlineLvl w:val="0"/>
    </w:pPr>
    <w:rPr>
      <w:bCs/>
      <w:u w:val="thick"/>
    </w:rPr>
  </w:style>
  <w:style w:type="paragraph" w:styleId="Nadpis2">
    <w:name w:val="heading 2"/>
    <w:basedOn w:val="Normln"/>
    <w:next w:val="Normln"/>
    <w:qFormat/>
    <w:pPr>
      <w:keepNext/>
      <w:numPr>
        <w:ilvl w:val="1"/>
        <w:numId w:val="2"/>
      </w:numPr>
      <w:tabs>
        <w:tab w:val="left" w:pos="567"/>
        <w:tab w:val="left" w:pos="709"/>
        <w:tab w:val="left" w:pos="1134"/>
        <w:tab w:val="left" w:pos="1276"/>
        <w:tab w:val="left" w:pos="1843"/>
      </w:tabs>
      <w:spacing w:line="360" w:lineRule="auto"/>
      <w:jc w:val="both"/>
      <w:outlineLvl w:val="1"/>
    </w:pPr>
    <w:rPr>
      <w:rFonts w:ascii="Times New Roman" w:hAnsi="Times New Roman" w:cs="Times New Roman"/>
      <w:b/>
      <w:spacing w:val="4"/>
      <w:sz w:val="24"/>
      <w:u w:val="single"/>
    </w:rPr>
  </w:style>
  <w:style w:type="paragraph" w:styleId="Nadpis3">
    <w:name w:val="heading 3"/>
    <w:basedOn w:val="Normln"/>
    <w:next w:val="Normln"/>
    <w:qFormat/>
    <w:pPr>
      <w:keepNext/>
      <w:numPr>
        <w:ilvl w:val="2"/>
        <w:numId w:val="2"/>
      </w:numPr>
      <w:spacing w:before="240" w:after="60"/>
      <w:outlineLvl w:val="2"/>
    </w:pPr>
    <w:rPr>
      <w:b/>
      <w:bCs/>
      <w:sz w:val="26"/>
      <w:szCs w:val="26"/>
    </w:rPr>
  </w:style>
  <w:style w:type="paragraph" w:styleId="Nadpis4">
    <w:name w:val="heading 4"/>
    <w:basedOn w:val="Normln"/>
    <w:next w:val="Normln"/>
    <w:qFormat/>
    <w:pPr>
      <w:keepNext/>
      <w:numPr>
        <w:ilvl w:val="3"/>
        <w:numId w:val="2"/>
      </w:numPr>
      <w:spacing w:before="240" w:after="60"/>
      <w:outlineLvl w:val="3"/>
    </w:pPr>
    <w:rPr>
      <w:rFonts w:ascii="Times New Roman" w:hAnsi="Times New Roman" w:cs="Times New Roman"/>
      <w:b/>
      <w:bCs/>
      <w:sz w:val="28"/>
      <w:szCs w:val="28"/>
    </w:rPr>
  </w:style>
  <w:style w:type="paragraph" w:styleId="Nadpis5">
    <w:name w:val="heading 5"/>
    <w:basedOn w:val="Normln"/>
    <w:next w:val="Normln"/>
    <w:qFormat/>
    <w:pPr>
      <w:numPr>
        <w:ilvl w:val="4"/>
        <w:numId w:val="2"/>
      </w:numPr>
      <w:spacing w:before="240" w:after="60"/>
      <w:outlineLvl w:val="4"/>
    </w:pPr>
    <w:rPr>
      <w:b/>
      <w:bCs/>
      <w:i/>
      <w:iCs/>
      <w:sz w:val="26"/>
      <w:szCs w:val="26"/>
    </w:rPr>
  </w:style>
  <w:style w:type="paragraph" w:styleId="Nadpis6">
    <w:name w:val="heading 6"/>
    <w:basedOn w:val="Normln"/>
    <w:next w:val="Normln"/>
    <w:qFormat/>
    <w:pPr>
      <w:numPr>
        <w:ilvl w:val="5"/>
        <w:numId w:val="2"/>
      </w:numPr>
      <w:spacing w:before="240" w:after="60"/>
      <w:outlineLvl w:val="5"/>
    </w:pPr>
    <w:rPr>
      <w:rFonts w:ascii="Times New Roman" w:hAnsi="Times New Roman" w:cs="Times New Roman"/>
      <w:b/>
      <w:bCs/>
      <w:sz w:val="22"/>
      <w:szCs w:val="22"/>
    </w:rPr>
  </w:style>
  <w:style w:type="paragraph" w:styleId="Nadpis7">
    <w:name w:val="heading 7"/>
    <w:basedOn w:val="Normln"/>
    <w:next w:val="Normln"/>
    <w:qFormat/>
    <w:pPr>
      <w:numPr>
        <w:ilvl w:val="6"/>
        <w:numId w:val="2"/>
      </w:numPr>
      <w:spacing w:before="240" w:after="60"/>
      <w:outlineLvl w:val="6"/>
    </w:pPr>
    <w:rPr>
      <w:rFonts w:ascii="Times New Roman" w:hAnsi="Times New Roman" w:cs="Times New Roman"/>
      <w:sz w:val="24"/>
      <w:szCs w:val="24"/>
    </w:rPr>
  </w:style>
  <w:style w:type="paragraph" w:styleId="Nadpis8">
    <w:name w:val="heading 8"/>
    <w:basedOn w:val="Normln"/>
    <w:next w:val="Normln"/>
    <w:qFormat/>
    <w:pPr>
      <w:numPr>
        <w:ilvl w:val="7"/>
        <w:numId w:val="2"/>
      </w:numPr>
      <w:spacing w:before="240" w:after="60"/>
      <w:outlineLvl w:val="7"/>
    </w:pPr>
    <w:rPr>
      <w:rFonts w:ascii="Times New Roman" w:hAnsi="Times New Roman" w:cs="Times New Roman"/>
      <w:i/>
      <w:iCs/>
      <w:sz w:val="24"/>
      <w:szCs w:val="24"/>
    </w:rPr>
  </w:style>
  <w:style w:type="paragraph" w:styleId="Nadpis9">
    <w:name w:val="heading 9"/>
    <w:basedOn w:val="Normln"/>
    <w:next w:val="Normln"/>
    <w:qFormat/>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sml">
    <w:name w:val="Nadpis čl.sml."/>
    <w:next w:val="Normln"/>
    <w:autoRedefine/>
    <w:pPr>
      <w:widowControl w:val="0"/>
      <w:tabs>
        <w:tab w:val="left" w:pos="1418"/>
        <w:tab w:val="num" w:pos="1701"/>
      </w:tabs>
      <w:spacing w:before="960" w:after="240"/>
      <w:ind w:left="1701" w:hanging="1701"/>
    </w:pPr>
    <w:rPr>
      <w:rFonts w:ascii="Arial" w:hAnsi="Arial" w:cs="Arial"/>
      <w:b/>
      <w:caps/>
      <w:spacing w:val="40"/>
      <w:sz w:val="22"/>
      <w:u w:val="single" w:color="999999"/>
    </w:rPr>
  </w:style>
  <w:style w:type="paragraph" w:customStyle="1" w:styleId="Nadpissml">
    <w:name w:val="Nadpis sml."/>
    <w:autoRedefine/>
    <w:pPr>
      <w:spacing w:before="1200"/>
      <w:jc w:val="center"/>
    </w:pPr>
    <w:rPr>
      <w:rFonts w:ascii="Arial" w:hAnsi="Arial"/>
      <w:b/>
      <w:caps/>
      <w:color w:val="808080"/>
      <w:spacing w:val="56"/>
      <w:sz w:val="52"/>
    </w:rPr>
  </w:style>
  <w:style w:type="paragraph" w:customStyle="1" w:styleId="podnadpisSML">
    <w:name w:val="podnadpis SML"/>
    <w:basedOn w:val="Nadpislsml"/>
    <w:pPr>
      <w:tabs>
        <w:tab w:val="clear" w:pos="1701"/>
      </w:tabs>
      <w:spacing w:before="360" w:after="120"/>
      <w:ind w:left="0" w:firstLine="0"/>
      <w:jc w:val="center"/>
    </w:pPr>
    <w:rPr>
      <w:caps w:val="0"/>
      <w:color w:val="333333"/>
      <w:spacing w:val="10"/>
      <w:sz w:val="36"/>
      <w:u w:val="none"/>
    </w:rPr>
  </w:style>
  <w:style w:type="paragraph" w:customStyle="1" w:styleId="Odst1sml">
    <w:name w:val="Odst.1sml"/>
    <w:next w:val="Normln"/>
    <w:autoRedefine/>
    <w:rsid w:val="004F5204"/>
    <w:pPr>
      <w:numPr>
        <w:numId w:val="4"/>
      </w:numPr>
      <w:spacing w:before="120"/>
    </w:pPr>
    <w:rPr>
      <w:rFonts w:ascii="Arial" w:hAnsi="Arial" w:cs="Arial"/>
    </w:rPr>
  </w:style>
  <w:style w:type="paragraph" w:styleId="Zpat">
    <w:name w:val="footer"/>
    <w:basedOn w:val="Normln"/>
    <w:semiHidden/>
    <w:pPr>
      <w:tabs>
        <w:tab w:val="center" w:pos="4536"/>
        <w:tab w:val="right" w:pos="9072"/>
      </w:tabs>
    </w:pPr>
  </w:style>
  <w:style w:type="paragraph" w:customStyle="1" w:styleId="Odstcentrsml">
    <w:name w:val="Odst. centr.sml."/>
    <w:basedOn w:val="Normln"/>
    <w:pPr>
      <w:jc w:val="center"/>
    </w:pPr>
  </w:style>
  <w:style w:type="paragraph" w:styleId="Rozloendokumentu">
    <w:name w:val="Document Map"/>
    <w:basedOn w:val="Normln"/>
    <w:semiHidden/>
    <w:pPr>
      <w:shd w:val="clear" w:color="auto" w:fill="000080"/>
    </w:pPr>
    <w:rPr>
      <w:rFonts w:ascii="Tahoma" w:hAnsi="Tahoma" w:cs="Tahoma"/>
    </w:rPr>
  </w:style>
  <w:style w:type="paragraph" w:customStyle="1" w:styleId="Odst1-sml0">
    <w:name w:val="Odst.1-sml"/>
    <w:pPr>
      <w:tabs>
        <w:tab w:val="left" w:pos="454"/>
      </w:tabs>
      <w:ind w:left="1077" w:hanging="510"/>
    </w:pPr>
    <w:rPr>
      <w:rFonts w:ascii="Arial" w:hAnsi="Arial" w:cs="Arial"/>
    </w:rPr>
  </w:style>
  <w:style w:type="paragraph" w:customStyle="1" w:styleId="Zpatsmlouvy">
    <w:name w:val="Zápatí smlouvy"/>
    <w:autoRedefine/>
    <w:pPr>
      <w:jc w:val="center"/>
    </w:pPr>
    <w:rPr>
      <w:rFonts w:ascii="Arial" w:hAnsi="Arial" w:cs="Arial"/>
      <w:sz w:val="16"/>
    </w:rPr>
  </w:style>
  <w:style w:type="paragraph" w:customStyle="1" w:styleId="Ods2asml">
    <w:name w:val="Ods.2.a) sml"/>
    <w:basedOn w:val="Normln"/>
    <w:next w:val="Normln"/>
    <w:pPr>
      <w:numPr>
        <w:numId w:val="16"/>
      </w:numPr>
      <w:jc w:val="both"/>
    </w:pPr>
  </w:style>
  <w:style w:type="paragraph" w:styleId="Zhlav">
    <w:name w:val="header"/>
    <w:basedOn w:val="Normln"/>
    <w:semiHidden/>
    <w:pPr>
      <w:tabs>
        <w:tab w:val="center" w:pos="4536"/>
        <w:tab w:val="right" w:pos="9072"/>
      </w:tabs>
    </w:pPr>
    <w:rPr>
      <w:rFonts w:ascii="AvantGardeGothicE" w:hAnsi="AvantGardeGothicE" w:cs="Times New Roman"/>
      <w:b/>
      <w:spacing w:val="20"/>
      <w:sz w:val="16"/>
    </w:rPr>
  </w:style>
  <w:style w:type="paragraph" w:customStyle="1" w:styleId="Ods3asml">
    <w:name w:val="Ods.3.a) sml"/>
    <w:basedOn w:val="Ods1asml"/>
    <w:pPr>
      <w:numPr>
        <w:numId w:val="3"/>
      </w:numPr>
    </w:pPr>
  </w:style>
  <w:style w:type="paragraph" w:customStyle="1" w:styleId="Ods1asml">
    <w:name w:val="Ods.1.a) sml"/>
    <w:basedOn w:val="Ods2asml"/>
    <w:pPr>
      <w:numPr>
        <w:numId w:val="2"/>
      </w:numPr>
    </w:pPr>
  </w:style>
  <w:style w:type="paragraph" w:customStyle="1" w:styleId="Odst1-sml">
    <w:name w:val="Odst.1.- sml"/>
    <w:basedOn w:val="Odst1sml"/>
    <w:pPr>
      <w:numPr>
        <w:numId w:val="1"/>
      </w:numPr>
      <w:spacing w:before="0"/>
    </w:pPr>
  </w:style>
  <w:style w:type="character" w:styleId="Hypertextovodkaz">
    <w:name w:val="Hyperlink"/>
    <w:basedOn w:val="Standardnpsmoodstavce"/>
    <w:semiHidden/>
    <w:rPr>
      <w:rFonts w:ascii="Times New Roman" w:hAnsi="Times New Roman" w:cs="Times New Roman"/>
      <w:color w:val="0000FF"/>
      <w:u w:val="single"/>
    </w:rPr>
  </w:style>
  <w:style w:type="paragraph" w:customStyle="1" w:styleId="Ploha">
    <w:name w:val="Příloha"/>
    <w:basedOn w:val="Nadpis1"/>
    <w:autoRedefine/>
    <w:pPr>
      <w:spacing w:before="100" w:beforeAutospacing="1"/>
      <w:ind w:left="0"/>
    </w:pPr>
    <w:rPr>
      <w:bCs w:val="0"/>
      <w:szCs w:val="32"/>
    </w:rPr>
  </w:style>
  <w:style w:type="character" w:styleId="Sledovanodkaz">
    <w:name w:val="FollowedHyperlink"/>
    <w:basedOn w:val="Standardnpsmoodstavce"/>
    <w:semiHidden/>
    <w:rPr>
      <w:rFonts w:ascii="Times New Roman" w:hAnsi="Times New Roman" w:cs="Times New Roman"/>
      <w:color w:val="0000FF"/>
      <w:u w:val="single"/>
    </w:rPr>
  </w:style>
  <w:style w:type="character" w:styleId="Odkaznakoment">
    <w:name w:val="annotation reference"/>
    <w:basedOn w:val="Standardnpsmoodstavce"/>
    <w:semiHidden/>
    <w:rPr>
      <w:rFonts w:ascii="Times New Roman" w:hAnsi="Times New Roman" w:cs="Times New Roman"/>
      <w:sz w:val="16"/>
      <w:szCs w:val="16"/>
    </w:rPr>
  </w:style>
  <w:style w:type="paragraph" w:styleId="Textkomente">
    <w:name w:val="annotation text"/>
    <w:basedOn w:val="Normln"/>
    <w:semiHidden/>
  </w:style>
  <w:style w:type="paragraph" w:customStyle="1" w:styleId="Nadpislnksml">
    <w:name w:val="Nadpis článků sml."/>
    <w:basedOn w:val="Nadpis1"/>
    <w:autoRedefine/>
    <w:rsid w:val="00B569C5"/>
    <w:pPr>
      <w:tabs>
        <w:tab w:val="clear" w:pos="1418"/>
      </w:tabs>
      <w:spacing w:before="240"/>
      <w:ind w:left="0"/>
      <w:jc w:val="center"/>
    </w:pPr>
    <w:rPr>
      <w:sz w:val="18"/>
      <w:szCs w:val="18"/>
    </w:rPr>
  </w:style>
  <w:style w:type="paragraph" w:customStyle="1" w:styleId="Zkladntextodsazen1">
    <w:name w:val="Základní text odsazený1"/>
    <w:basedOn w:val="Normln"/>
    <w:pPr>
      <w:tabs>
        <w:tab w:val="left" w:pos="567"/>
        <w:tab w:val="left" w:pos="4820"/>
      </w:tabs>
      <w:ind w:left="567"/>
    </w:p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basedOn w:val="Standardnpsmoodstavce"/>
    <w:rPr>
      <w:rFonts w:ascii="Tahoma" w:hAnsi="Tahoma" w:cs="Tahoma"/>
      <w:sz w:val="16"/>
      <w:szCs w:val="16"/>
      <w:lang w:val="en-US" w:eastAsia="x-none"/>
    </w:rPr>
  </w:style>
  <w:style w:type="paragraph" w:customStyle="1" w:styleId="Pedmtkomente1">
    <w:name w:val="Předmět komentáře1"/>
    <w:basedOn w:val="Textkomente"/>
    <w:next w:val="Textkomente"/>
    <w:rPr>
      <w:b/>
      <w:bCs/>
    </w:rPr>
  </w:style>
  <w:style w:type="character" w:customStyle="1" w:styleId="CommentTextChar">
    <w:name w:val="Comment Text Char"/>
    <w:basedOn w:val="Standardnpsmoodstavce"/>
    <w:rPr>
      <w:rFonts w:ascii="Arial" w:hAnsi="Arial" w:cs="Arial"/>
      <w:lang w:val="en-US" w:eastAsia="x-none"/>
    </w:rPr>
  </w:style>
  <w:style w:type="character" w:customStyle="1" w:styleId="CommentSubjectChar">
    <w:name w:val="Comment Subject Char"/>
    <w:basedOn w:val="CommentTextChar"/>
    <w:rPr>
      <w:rFonts w:ascii="Arial" w:hAnsi="Arial" w:cs="Arial"/>
      <w:b/>
      <w:bCs/>
      <w:lang w:val="en-US" w:eastAsia="x-none"/>
    </w:rPr>
  </w:style>
  <w:style w:type="paragraph" w:customStyle="1" w:styleId="Odstavecseseznamem1">
    <w:name w:val="Odstavec se seznamem1"/>
    <w:basedOn w:val="Normln"/>
    <w:pPr>
      <w:ind w:left="720"/>
    </w:pPr>
  </w:style>
  <w:style w:type="character" w:styleId="Zdraznn">
    <w:name w:val="Emphasis"/>
    <w:basedOn w:val="Standardnpsmoodstavce"/>
    <w:qFormat/>
    <w:rPr>
      <w:i/>
      <w:iCs/>
    </w:rPr>
  </w:style>
  <w:style w:type="paragraph" w:styleId="Textbubliny">
    <w:name w:val="Balloon Text"/>
    <w:basedOn w:val="Normln"/>
    <w:link w:val="TextbublinyChar"/>
    <w:uiPriority w:val="99"/>
    <w:semiHidden/>
    <w:unhideWhenUsed/>
    <w:rsid w:val="00BB0D67"/>
    <w:rPr>
      <w:rFonts w:ascii="Tahoma" w:hAnsi="Tahoma" w:cs="Tahoma"/>
      <w:sz w:val="16"/>
      <w:szCs w:val="16"/>
    </w:rPr>
  </w:style>
  <w:style w:type="character" w:customStyle="1" w:styleId="TextbublinyChar">
    <w:name w:val="Text bubliny Char"/>
    <w:basedOn w:val="Standardnpsmoodstavce"/>
    <w:link w:val="Textbubliny"/>
    <w:uiPriority w:val="99"/>
    <w:semiHidden/>
    <w:rsid w:val="00BB0D67"/>
    <w:rPr>
      <w:rFonts w:ascii="Tahoma" w:hAnsi="Tahoma" w:cs="Tahoma"/>
      <w:sz w:val="16"/>
      <w:szCs w:val="16"/>
      <w:lang w:val="en-US"/>
    </w:rPr>
  </w:style>
  <w:style w:type="paragraph" w:styleId="Odstavecseseznamem">
    <w:name w:val="List Paragraph"/>
    <w:basedOn w:val="Normln"/>
    <w:uiPriority w:val="34"/>
    <w:qFormat/>
    <w:rsid w:val="00331D89"/>
    <w:pPr>
      <w:ind w:left="720"/>
      <w:contextualSpacing/>
    </w:pPr>
  </w:style>
  <w:style w:type="character" w:styleId="Nevyeenzmnka">
    <w:name w:val="Unresolved Mention"/>
    <w:basedOn w:val="Standardnpsmoodstavce"/>
    <w:uiPriority w:val="99"/>
    <w:semiHidden/>
    <w:unhideWhenUsed/>
    <w:rsid w:val="0031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27129">
      <w:bodyDiv w:val="1"/>
      <w:marLeft w:val="0"/>
      <w:marRight w:val="0"/>
      <w:marTop w:val="0"/>
      <w:marBottom w:val="0"/>
      <w:divBdr>
        <w:top w:val="none" w:sz="0" w:space="0" w:color="auto"/>
        <w:left w:val="none" w:sz="0" w:space="0" w:color="auto"/>
        <w:bottom w:val="none" w:sz="0" w:space="0" w:color="auto"/>
        <w:right w:val="none" w:sz="0" w:space="0" w:color="auto"/>
      </w:divBdr>
    </w:div>
    <w:div w:id="1823156503">
      <w:bodyDiv w:val="1"/>
      <w:marLeft w:val="0"/>
      <w:marRight w:val="0"/>
      <w:marTop w:val="0"/>
      <w:marBottom w:val="0"/>
      <w:divBdr>
        <w:top w:val="none" w:sz="0" w:space="0" w:color="auto"/>
        <w:left w:val="none" w:sz="0" w:space="0" w:color="auto"/>
        <w:bottom w:val="none" w:sz="0" w:space="0" w:color="auto"/>
        <w:right w:val="none" w:sz="0" w:space="0" w:color="auto"/>
      </w:divBdr>
    </w:div>
    <w:div w:id="20035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datelna@kravihora-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9007</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Nautica</dc:creator>
  <cp:lastModifiedBy>Lenka Placherová</cp:lastModifiedBy>
  <cp:revision>2</cp:revision>
  <cp:lastPrinted>2025-04-02T11:23:00Z</cp:lastPrinted>
  <dcterms:created xsi:type="dcterms:W3CDTF">2025-04-07T09:22:00Z</dcterms:created>
  <dcterms:modified xsi:type="dcterms:W3CDTF">2025-04-07T09:22:00Z</dcterms:modified>
</cp:coreProperties>
</file>