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0459" w14:textId="77777777" w:rsidR="00A743B4" w:rsidRDefault="00000000">
      <w:pPr>
        <w:tabs>
          <w:tab w:val="left" w:pos="781"/>
        </w:tabs>
        <w:spacing w:before="62"/>
        <w:ind w:left="118"/>
        <w:rPr>
          <w:b/>
          <w:sz w:val="20"/>
        </w:rPr>
      </w:pPr>
      <w:proofErr w:type="spellStart"/>
      <w:r>
        <w:rPr>
          <w:b/>
          <w:spacing w:val="-4"/>
          <w:sz w:val="24"/>
        </w:rPr>
        <w:t>Č.j</w:t>
      </w:r>
      <w:proofErr w:type="spellEnd"/>
      <w:r>
        <w:rPr>
          <w:b/>
          <w:spacing w:val="-4"/>
          <w:sz w:val="24"/>
        </w:rPr>
        <w:t>:</w:t>
      </w:r>
      <w:r>
        <w:rPr>
          <w:b/>
          <w:sz w:val="24"/>
        </w:rPr>
        <w:tab/>
      </w:r>
      <w:hyperlink r:id="rId7">
        <w:r>
          <w:rPr>
            <w:b/>
            <w:spacing w:val="-2"/>
            <w:sz w:val="20"/>
          </w:rPr>
          <w:t>VS-15912/ČJ-2025-802478</w:t>
        </w:r>
      </w:hyperlink>
    </w:p>
    <w:p w14:paraId="7173A6CA" w14:textId="77777777" w:rsidR="00A743B4" w:rsidRDefault="00000000">
      <w:pPr>
        <w:spacing w:before="159"/>
        <w:ind w:right="549"/>
        <w:jc w:val="center"/>
        <w:rPr>
          <w:b/>
          <w:sz w:val="28"/>
        </w:rPr>
      </w:pPr>
      <w:r>
        <w:rPr>
          <w:b/>
          <w:sz w:val="28"/>
        </w:rPr>
        <w:t>SMLOUVA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DÍLO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2"/>
          <w:sz w:val="28"/>
        </w:rPr>
        <w:t xml:space="preserve"> 3/2025</w:t>
      </w:r>
    </w:p>
    <w:p w14:paraId="7CD29920" w14:textId="77777777" w:rsidR="00A743B4" w:rsidRDefault="00000000">
      <w:pPr>
        <w:spacing w:before="52"/>
        <w:ind w:right="551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smlouva</w:t>
      </w:r>
      <w:r>
        <w:rPr>
          <w:spacing w:val="-2"/>
          <w:sz w:val="24"/>
        </w:rPr>
        <w:t>“)</w:t>
      </w:r>
    </w:p>
    <w:p w14:paraId="364969AB" w14:textId="77777777" w:rsidR="00A743B4" w:rsidRDefault="00A743B4">
      <w:pPr>
        <w:pStyle w:val="Zkladntext"/>
      </w:pPr>
    </w:p>
    <w:p w14:paraId="3967A781" w14:textId="77777777" w:rsidR="00A743B4" w:rsidRDefault="00A743B4">
      <w:pPr>
        <w:pStyle w:val="Zkladntext"/>
        <w:spacing w:before="46"/>
      </w:pPr>
    </w:p>
    <w:p w14:paraId="5891C64B" w14:textId="77777777" w:rsidR="00A743B4" w:rsidRDefault="00000000">
      <w:pPr>
        <w:pStyle w:val="Zkladntext"/>
        <w:spacing w:line="276" w:lineRule="auto"/>
        <w:ind w:left="118" w:right="669"/>
        <w:jc w:val="both"/>
      </w:pPr>
      <w:r>
        <w:t>dle ustanovení § 2586 a násl. zákona č. 89/2012 Sb., občanského zákoníku, ve znění pozdějších předpisů (dále jen „</w:t>
      </w:r>
      <w:r>
        <w:rPr>
          <w:b/>
        </w:rPr>
        <w:t>občanský zákoník</w:t>
      </w:r>
      <w:r>
        <w:t>“), která byla níže uvedeného dne, měsíce a roku uzavřena v následujícím znění mezi smluvními stranami:</w:t>
      </w:r>
    </w:p>
    <w:p w14:paraId="6B71218E" w14:textId="77777777" w:rsidR="00A743B4" w:rsidRDefault="00A743B4">
      <w:pPr>
        <w:pStyle w:val="Zkladntext"/>
        <w:spacing w:before="41"/>
      </w:pPr>
    </w:p>
    <w:p w14:paraId="6E213D85" w14:textId="77777777" w:rsidR="00A743B4" w:rsidRDefault="00000000">
      <w:pPr>
        <w:pStyle w:val="Nadpis1"/>
        <w:numPr>
          <w:ilvl w:val="0"/>
          <w:numId w:val="9"/>
        </w:numPr>
        <w:tabs>
          <w:tab w:val="left" w:pos="4079"/>
        </w:tabs>
        <w:ind w:hanging="427"/>
        <w:jc w:val="left"/>
      </w:pPr>
      <w:r>
        <w:t>Smluvní</w:t>
      </w:r>
      <w:r>
        <w:rPr>
          <w:spacing w:val="-4"/>
        </w:rPr>
        <w:t xml:space="preserve"> </w:t>
      </w:r>
      <w:r>
        <w:rPr>
          <w:spacing w:val="-2"/>
        </w:rPr>
        <w:t>strany</w:t>
      </w:r>
    </w:p>
    <w:p w14:paraId="0C41F7C1" w14:textId="77777777" w:rsidR="00A743B4" w:rsidRDefault="00000000">
      <w:pPr>
        <w:pStyle w:val="Odstavecseseznamem"/>
        <w:numPr>
          <w:ilvl w:val="0"/>
          <w:numId w:val="8"/>
        </w:numPr>
        <w:tabs>
          <w:tab w:val="left" w:pos="836"/>
        </w:tabs>
        <w:spacing w:before="41"/>
        <w:ind w:left="836" w:hanging="358"/>
        <w:rPr>
          <w:b/>
          <w:sz w:val="24"/>
        </w:rPr>
      </w:pPr>
      <w:r>
        <w:rPr>
          <w:b/>
          <w:sz w:val="24"/>
        </w:rPr>
        <w:t>Zdravotnická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zařízení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Ministerstva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spravedlnosti</w:t>
      </w:r>
    </w:p>
    <w:p w14:paraId="59CA51E5" w14:textId="77777777" w:rsidR="00A743B4" w:rsidRDefault="00000000">
      <w:pPr>
        <w:pStyle w:val="Zkladntext"/>
        <w:spacing w:before="41"/>
        <w:ind w:left="118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Květnici</w:t>
      </w:r>
      <w:r>
        <w:rPr>
          <w:spacing w:val="-6"/>
        </w:rPr>
        <w:t xml:space="preserve"> </w:t>
      </w:r>
      <w:r>
        <w:t>1657/16,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00,</w:t>
      </w:r>
      <w:r>
        <w:rPr>
          <w:spacing w:val="-4"/>
        </w:rPr>
        <w:t xml:space="preserve"> </w:t>
      </w:r>
      <w:r>
        <w:t>Praha</w:t>
      </w:r>
      <w:r>
        <w:rPr>
          <w:spacing w:val="-1"/>
        </w:rPr>
        <w:t xml:space="preserve"> </w:t>
      </w:r>
      <w:proofErr w:type="gramStart"/>
      <w:r>
        <w:t>4-</w:t>
      </w:r>
      <w:r>
        <w:rPr>
          <w:spacing w:val="-2"/>
        </w:rPr>
        <w:t>Nusle</w:t>
      </w:r>
      <w:proofErr w:type="gramEnd"/>
      <w:r>
        <w:rPr>
          <w:spacing w:val="-2"/>
        </w:rPr>
        <w:t>,</w:t>
      </w:r>
    </w:p>
    <w:p w14:paraId="41B4B388" w14:textId="77777777" w:rsidR="00A743B4" w:rsidRDefault="00000000">
      <w:pPr>
        <w:pStyle w:val="Zkladntext"/>
        <w:spacing w:before="44" w:line="276" w:lineRule="auto"/>
        <w:ind w:left="118" w:right="151"/>
      </w:pPr>
      <w:r>
        <w:t>za</w:t>
      </w:r>
      <w:r>
        <w:rPr>
          <w:spacing w:val="-9"/>
        </w:rPr>
        <w:t xml:space="preserve"> </w:t>
      </w:r>
      <w:r>
        <w:t>která</w:t>
      </w:r>
      <w:r>
        <w:rPr>
          <w:spacing w:val="-12"/>
        </w:rPr>
        <w:t xml:space="preserve"> </w:t>
      </w:r>
      <w:r>
        <w:t>právně</w:t>
      </w:r>
      <w:r>
        <w:rPr>
          <w:spacing w:val="-9"/>
        </w:rPr>
        <w:t xml:space="preserve"> </w:t>
      </w:r>
      <w:r>
        <w:t>jedná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11"/>
        </w:rPr>
        <w:t xml:space="preserve"> </w:t>
      </w:r>
      <w:r>
        <w:t>jmenování</w:t>
      </w:r>
      <w:r>
        <w:rPr>
          <w:spacing w:val="-9"/>
        </w:rPr>
        <w:t xml:space="preserve"> </w:t>
      </w:r>
      <w:r>
        <w:t>ministra</w:t>
      </w:r>
      <w:r>
        <w:rPr>
          <w:spacing w:val="-9"/>
        </w:rPr>
        <w:t xml:space="preserve"> </w:t>
      </w:r>
      <w:r>
        <w:t>spravedlnosti</w:t>
      </w:r>
      <w:r>
        <w:rPr>
          <w:spacing w:val="-12"/>
        </w:rPr>
        <w:t xml:space="preserve"> </w:t>
      </w:r>
      <w:r>
        <w:t>MUDr.</w:t>
      </w:r>
      <w:r>
        <w:rPr>
          <w:spacing w:val="-9"/>
        </w:rPr>
        <w:t xml:space="preserve"> </w:t>
      </w:r>
      <w:r>
        <w:t>Ondřej</w:t>
      </w:r>
      <w:r>
        <w:rPr>
          <w:spacing w:val="-10"/>
        </w:rPr>
        <w:t xml:space="preserve"> </w:t>
      </w:r>
      <w:r>
        <w:t>Felix, MBA, LL.M., ředitel</w:t>
      </w:r>
    </w:p>
    <w:p w14:paraId="4C582D1D" w14:textId="77777777" w:rsidR="00A743B4" w:rsidRDefault="00000000">
      <w:pPr>
        <w:pStyle w:val="Zkladntext"/>
        <w:spacing w:line="275" w:lineRule="exact"/>
        <w:ind w:left="118"/>
      </w:pPr>
      <w:r>
        <w:t>IČO:</w:t>
      </w:r>
      <w:r>
        <w:rPr>
          <w:spacing w:val="1"/>
        </w:rPr>
        <w:t xml:space="preserve"> </w:t>
      </w:r>
      <w:r>
        <w:rPr>
          <w:spacing w:val="-2"/>
        </w:rPr>
        <w:t>19738269</w:t>
      </w:r>
    </w:p>
    <w:p w14:paraId="5AAA749F" w14:textId="77777777" w:rsidR="00565D60" w:rsidRDefault="00000000">
      <w:pPr>
        <w:pStyle w:val="Zkladntext"/>
        <w:spacing w:before="41" w:line="278" w:lineRule="auto"/>
        <w:ind w:left="118" w:right="5144"/>
      </w:pPr>
      <w:r>
        <w:t>Bankovní</w:t>
      </w:r>
      <w:r>
        <w:rPr>
          <w:spacing w:val="-9"/>
        </w:rPr>
        <w:t xml:space="preserve"> </w:t>
      </w:r>
      <w:r>
        <w:t>spojení:</w:t>
      </w:r>
      <w:r>
        <w:rPr>
          <w:spacing w:val="-6"/>
        </w:rPr>
        <w:t xml:space="preserve"> </w:t>
      </w:r>
    </w:p>
    <w:p w14:paraId="6DC7A107" w14:textId="5848E4DB" w:rsidR="00A743B4" w:rsidRDefault="00000000">
      <w:pPr>
        <w:pStyle w:val="Zkladntext"/>
        <w:spacing w:before="41" w:line="278" w:lineRule="auto"/>
        <w:ind w:left="118" w:right="5144"/>
      </w:pPr>
      <w:r>
        <w:t>Číslo účtu:</w:t>
      </w:r>
    </w:p>
    <w:p w14:paraId="1E796E2D" w14:textId="724091E2" w:rsidR="00A743B4" w:rsidRDefault="00000000">
      <w:pPr>
        <w:pStyle w:val="Zkladntext"/>
        <w:spacing w:line="272" w:lineRule="exact"/>
        <w:ind w:left="118"/>
      </w:pPr>
      <w:r>
        <w:t>Telefon:</w:t>
      </w:r>
      <w:r>
        <w:rPr>
          <w:spacing w:val="-10"/>
        </w:rPr>
        <w:t xml:space="preserve"> </w:t>
      </w:r>
    </w:p>
    <w:p w14:paraId="338465BA" w14:textId="5A59DE0D" w:rsidR="00A743B4" w:rsidRDefault="00000000">
      <w:pPr>
        <w:pStyle w:val="Zkladntext"/>
        <w:spacing w:before="40"/>
        <w:ind w:left="118"/>
      </w:pPr>
      <w:r>
        <w:t>E-mail</w:t>
      </w:r>
      <w:r w:rsidR="00565D60">
        <w:t>:</w:t>
      </w:r>
    </w:p>
    <w:p w14:paraId="793F5EF1" w14:textId="77777777" w:rsidR="00A743B4" w:rsidRDefault="00A743B4">
      <w:pPr>
        <w:pStyle w:val="Zkladntext"/>
        <w:spacing w:before="84"/>
      </w:pPr>
    </w:p>
    <w:p w14:paraId="0F2A439B" w14:textId="77777777" w:rsidR="00A743B4" w:rsidRDefault="00000000">
      <w:pPr>
        <w:spacing w:line="552" w:lineRule="auto"/>
        <w:ind w:left="118" w:right="5678"/>
        <w:rPr>
          <w:sz w:val="24"/>
        </w:rPr>
      </w:pPr>
      <w:r>
        <w:rPr>
          <w:sz w:val="24"/>
        </w:rPr>
        <w:t>(dále</w:t>
      </w:r>
      <w:r>
        <w:rPr>
          <w:spacing w:val="-7"/>
          <w:sz w:val="24"/>
        </w:rPr>
        <w:t xml:space="preserve"> </w:t>
      </w:r>
      <w:r>
        <w:rPr>
          <w:sz w:val="24"/>
        </w:rPr>
        <w:t>jen</w:t>
      </w:r>
      <w:r>
        <w:rPr>
          <w:spacing w:val="-8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objednatel</w:t>
      </w:r>
      <w:r>
        <w:rPr>
          <w:sz w:val="24"/>
        </w:rPr>
        <w:t>“)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straně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jedné </w:t>
      </w:r>
      <w:r>
        <w:rPr>
          <w:spacing w:val="-10"/>
          <w:sz w:val="24"/>
        </w:rPr>
        <w:t>a</w:t>
      </w:r>
    </w:p>
    <w:p w14:paraId="6370551E" w14:textId="77777777" w:rsidR="00A743B4" w:rsidRDefault="00000000">
      <w:pPr>
        <w:pStyle w:val="Nadpis1"/>
        <w:numPr>
          <w:ilvl w:val="0"/>
          <w:numId w:val="8"/>
        </w:numPr>
        <w:tabs>
          <w:tab w:val="left" w:pos="745"/>
        </w:tabs>
        <w:spacing w:before="1"/>
        <w:ind w:left="745" w:hanging="267"/>
        <w:jc w:val="both"/>
      </w:pPr>
      <w:r>
        <w:t>Česká</w:t>
      </w:r>
      <w:r>
        <w:rPr>
          <w:spacing w:val="-5"/>
        </w:rPr>
        <w:t xml:space="preserve"> </w:t>
      </w:r>
      <w:proofErr w:type="gramStart"/>
      <w:r>
        <w:t>republika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Vězeňská</w:t>
      </w:r>
      <w:proofErr w:type="gramEnd"/>
      <w:r>
        <w:rPr>
          <w:spacing w:val="-6"/>
        </w:rPr>
        <w:t xml:space="preserve"> </w:t>
      </w:r>
      <w:r>
        <w:t>služba</w:t>
      </w:r>
      <w:r>
        <w:rPr>
          <w:spacing w:val="-4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rPr>
          <w:spacing w:val="-2"/>
        </w:rPr>
        <w:t>republiky</w:t>
      </w:r>
    </w:p>
    <w:p w14:paraId="677E487F" w14:textId="77777777" w:rsidR="00A743B4" w:rsidRDefault="00000000">
      <w:pPr>
        <w:pStyle w:val="Zkladntext"/>
        <w:spacing w:before="41"/>
        <w:ind w:left="118"/>
        <w:jc w:val="both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Soudní</w:t>
      </w:r>
      <w:r>
        <w:rPr>
          <w:spacing w:val="-3"/>
        </w:rPr>
        <w:t xml:space="preserve"> </w:t>
      </w:r>
      <w:r>
        <w:t>1672/</w:t>
      </w:r>
      <w:proofErr w:type="gramStart"/>
      <w:r>
        <w:t>1a</w:t>
      </w:r>
      <w:proofErr w:type="gramEnd"/>
      <w:r>
        <w:t>,</w:t>
      </w:r>
      <w:r>
        <w:rPr>
          <w:spacing w:val="-2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72B01FDA" w14:textId="77777777" w:rsidR="00A743B4" w:rsidRDefault="00000000">
      <w:pPr>
        <w:spacing w:before="41" w:line="276" w:lineRule="auto"/>
        <w:ind w:left="118" w:right="668"/>
        <w:jc w:val="both"/>
        <w:rPr>
          <w:sz w:val="24"/>
        </w:rPr>
      </w:pPr>
      <w:r>
        <w:rPr>
          <w:b/>
          <w:sz w:val="24"/>
        </w:rPr>
        <w:t>Věznice Jiřice, provozovna Střediska hospodářské činnosti</w:t>
      </w:r>
      <w:r>
        <w:rPr>
          <w:sz w:val="24"/>
        </w:rPr>
        <w:t>, Ruská cesta 404,</w:t>
      </w:r>
      <w:r>
        <w:rPr>
          <w:spacing w:val="80"/>
          <w:sz w:val="24"/>
        </w:rPr>
        <w:t xml:space="preserve"> </w:t>
      </w:r>
      <w:r>
        <w:rPr>
          <w:sz w:val="24"/>
        </w:rPr>
        <w:t>289</w:t>
      </w:r>
      <w:r>
        <w:rPr>
          <w:spacing w:val="-4"/>
          <w:sz w:val="24"/>
        </w:rPr>
        <w:t xml:space="preserve"> </w:t>
      </w:r>
      <w:r>
        <w:rPr>
          <w:sz w:val="24"/>
        </w:rPr>
        <w:t>22 Jiřice zastoupená vrchním radou plk. Mgr. Zdeňkem Hermanem, ředitelem Věznice Jiřice, na</w:t>
      </w:r>
      <w:r>
        <w:rPr>
          <w:spacing w:val="-2"/>
          <w:sz w:val="24"/>
        </w:rPr>
        <w:t xml:space="preserve"> </w:t>
      </w:r>
      <w:r>
        <w:rPr>
          <w:sz w:val="24"/>
        </w:rPr>
        <w:t>základě pověření GŘ VS ČR č. j.: VS-26856-3/-2024-800020-SP ze dne 30. 1. 2024</w:t>
      </w:r>
    </w:p>
    <w:p w14:paraId="69C2E7BA" w14:textId="77777777" w:rsidR="00A743B4" w:rsidRDefault="00000000">
      <w:pPr>
        <w:pStyle w:val="Zkladntext"/>
        <w:ind w:left="118"/>
        <w:jc w:val="both"/>
      </w:pPr>
      <w:r>
        <w:t>IČO:</w:t>
      </w:r>
      <w:r>
        <w:rPr>
          <w:spacing w:val="67"/>
        </w:rPr>
        <w:t xml:space="preserve"> </w:t>
      </w:r>
      <w:r>
        <w:rPr>
          <w:spacing w:val="-2"/>
        </w:rPr>
        <w:t>00212423</w:t>
      </w:r>
    </w:p>
    <w:p w14:paraId="7540BC62" w14:textId="77777777" w:rsidR="00A743B4" w:rsidRDefault="00000000">
      <w:pPr>
        <w:pStyle w:val="Zkladntext"/>
        <w:spacing w:before="40"/>
        <w:ind w:left="118"/>
        <w:jc w:val="both"/>
      </w:pPr>
      <w:r>
        <w:t>DIČ:</w:t>
      </w:r>
      <w:r>
        <w:rPr>
          <w:spacing w:val="66"/>
        </w:rPr>
        <w:t xml:space="preserve"> </w:t>
      </w:r>
      <w:r>
        <w:rPr>
          <w:spacing w:val="-2"/>
        </w:rPr>
        <w:t>CZ00212423</w:t>
      </w:r>
    </w:p>
    <w:p w14:paraId="3CE427DF" w14:textId="77777777" w:rsidR="00565D60" w:rsidRDefault="00000000">
      <w:pPr>
        <w:pStyle w:val="Zkladntext"/>
        <w:spacing w:before="41" w:line="278" w:lineRule="auto"/>
        <w:ind w:left="118" w:right="3294"/>
        <w:jc w:val="both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-6"/>
        </w:rPr>
        <w:t xml:space="preserve"> </w:t>
      </w:r>
    </w:p>
    <w:p w14:paraId="4F87F86E" w14:textId="17DA5901" w:rsidR="00A743B4" w:rsidRDefault="00000000">
      <w:pPr>
        <w:pStyle w:val="Zkladntext"/>
        <w:spacing w:before="41" w:line="278" w:lineRule="auto"/>
        <w:ind w:left="118" w:right="3294"/>
        <w:jc w:val="both"/>
      </w:pPr>
      <w:r>
        <w:t xml:space="preserve">Číslo účtu: </w:t>
      </w:r>
    </w:p>
    <w:p w14:paraId="2E52857B" w14:textId="77777777" w:rsidR="00A743B4" w:rsidRDefault="00A743B4">
      <w:pPr>
        <w:pStyle w:val="Zkladntext"/>
        <w:spacing w:before="37"/>
      </w:pPr>
    </w:p>
    <w:p w14:paraId="2ED77A47" w14:textId="77777777" w:rsidR="00A743B4" w:rsidRDefault="00000000">
      <w:pPr>
        <w:ind w:left="118"/>
        <w:jc w:val="both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zhotovitel</w:t>
      </w:r>
      <w:r>
        <w:rPr>
          <w:sz w:val="24"/>
        </w:rPr>
        <w:t>“)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straně</w:t>
      </w:r>
      <w:r>
        <w:rPr>
          <w:spacing w:val="-4"/>
          <w:sz w:val="24"/>
        </w:rPr>
        <w:t xml:space="preserve"> druhé</w:t>
      </w:r>
    </w:p>
    <w:p w14:paraId="1B7AD148" w14:textId="77777777" w:rsidR="00A743B4" w:rsidRDefault="00A743B4">
      <w:pPr>
        <w:pStyle w:val="Zkladntext"/>
        <w:spacing w:before="84"/>
      </w:pPr>
    </w:p>
    <w:p w14:paraId="51BB88AD" w14:textId="77777777" w:rsidR="00A743B4" w:rsidRDefault="00000000">
      <w:pPr>
        <w:ind w:left="118"/>
        <w:jc w:val="both"/>
        <w:rPr>
          <w:sz w:val="24"/>
        </w:rPr>
      </w:pP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také</w:t>
      </w:r>
      <w:r>
        <w:rPr>
          <w:spacing w:val="-3"/>
          <w:sz w:val="24"/>
        </w:rPr>
        <w:t xml:space="preserve"> </w:t>
      </w:r>
      <w:r>
        <w:rPr>
          <w:sz w:val="24"/>
        </w:rPr>
        <w:t>společně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14:paraId="227746AA" w14:textId="77777777" w:rsidR="00A743B4" w:rsidRDefault="00A743B4">
      <w:pPr>
        <w:jc w:val="both"/>
        <w:rPr>
          <w:sz w:val="24"/>
        </w:rPr>
        <w:sectPr w:rsidR="00A743B4">
          <w:footerReference w:type="default" r:id="rId8"/>
          <w:type w:val="continuous"/>
          <w:pgSz w:w="11910" w:h="16840"/>
          <w:pgMar w:top="1600" w:right="600" w:bottom="1340" w:left="1300" w:header="0" w:footer="1142" w:gutter="0"/>
          <w:pgNumType w:start="1"/>
          <w:cols w:space="708"/>
        </w:sectPr>
      </w:pPr>
    </w:p>
    <w:p w14:paraId="54DEBE39" w14:textId="77777777" w:rsidR="00A743B4" w:rsidRDefault="00000000">
      <w:pPr>
        <w:pStyle w:val="Nadpis1"/>
        <w:numPr>
          <w:ilvl w:val="0"/>
          <w:numId w:val="9"/>
        </w:numPr>
        <w:tabs>
          <w:tab w:val="left" w:pos="3937"/>
        </w:tabs>
        <w:spacing w:before="79"/>
        <w:ind w:left="3937" w:hanging="427"/>
        <w:jc w:val="left"/>
      </w:pPr>
      <w:r>
        <w:lastRenderedPageBreak/>
        <w:t>Předmět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00348214" w14:textId="77777777" w:rsidR="00A743B4" w:rsidRDefault="00A743B4">
      <w:pPr>
        <w:pStyle w:val="Zkladntext"/>
        <w:rPr>
          <w:b/>
        </w:rPr>
      </w:pPr>
    </w:p>
    <w:p w14:paraId="796EE5EB" w14:textId="77777777" w:rsidR="00A743B4" w:rsidRDefault="00A743B4">
      <w:pPr>
        <w:pStyle w:val="Zkladntext"/>
        <w:spacing w:before="48"/>
        <w:rPr>
          <w:b/>
        </w:rPr>
      </w:pPr>
    </w:p>
    <w:p w14:paraId="2E777278" w14:textId="77777777" w:rsidR="00A743B4" w:rsidRDefault="00000000">
      <w:pPr>
        <w:pStyle w:val="Odstavecseseznamem"/>
        <w:numPr>
          <w:ilvl w:val="0"/>
          <w:numId w:val="7"/>
        </w:numPr>
        <w:tabs>
          <w:tab w:val="left" w:pos="476"/>
          <w:tab w:val="left" w:pos="478"/>
        </w:tabs>
        <w:spacing w:line="276" w:lineRule="auto"/>
        <w:ind w:right="667"/>
        <w:jc w:val="both"/>
        <w:rPr>
          <w:sz w:val="24"/>
        </w:rPr>
      </w:pPr>
      <w:proofErr w:type="gramStart"/>
      <w:r>
        <w:rPr>
          <w:sz w:val="24"/>
        </w:rPr>
        <w:t>Smlouvou</w:t>
      </w:r>
      <w:r>
        <w:rPr>
          <w:spacing w:val="40"/>
          <w:sz w:val="24"/>
        </w:rPr>
        <w:t xml:space="preserve">  </w:t>
      </w:r>
      <w:r>
        <w:rPr>
          <w:sz w:val="24"/>
        </w:rPr>
        <w:t>se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zhotovitel</w:t>
      </w:r>
      <w:r>
        <w:rPr>
          <w:spacing w:val="40"/>
          <w:sz w:val="24"/>
        </w:rPr>
        <w:t xml:space="preserve">  </w:t>
      </w:r>
      <w:r>
        <w:rPr>
          <w:sz w:val="24"/>
        </w:rPr>
        <w:t>zavazuje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provést</w:t>
      </w:r>
      <w:r>
        <w:rPr>
          <w:spacing w:val="40"/>
          <w:sz w:val="24"/>
        </w:rPr>
        <w:t xml:space="preserve">  </w:t>
      </w:r>
      <w:r>
        <w:rPr>
          <w:sz w:val="24"/>
        </w:rPr>
        <w:t>na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svůj</w:t>
      </w:r>
      <w:r>
        <w:rPr>
          <w:spacing w:val="40"/>
          <w:sz w:val="24"/>
        </w:rPr>
        <w:t xml:space="preserve">  </w:t>
      </w:r>
      <w:r>
        <w:rPr>
          <w:sz w:val="24"/>
        </w:rPr>
        <w:t>náklad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a</w:t>
      </w:r>
      <w:r>
        <w:rPr>
          <w:spacing w:val="40"/>
          <w:sz w:val="24"/>
        </w:rPr>
        <w:t xml:space="preserve">  </w:t>
      </w:r>
      <w:r>
        <w:rPr>
          <w:sz w:val="24"/>
        </w:rPr>
        <w:t>nebezpečí</w:t>
      </w:r>
      <w:proofErr w:type="gramEnd"/>
      <w:r>
        <w:rPr>
          <w:sz w:val="24"/>
        </w:rPr>
        <w:t xml:space="preserve"> pro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objednatele dílo a objednatel se zavazuje dílo převzít a zaplatit cenu díla dle </w:t>
      </w:r>
      <w:r>
        <w:rPr>
          <w:spacing w:val="-2"/>
          <w:sz w:val="24"/>
        </w:rPr>
        <w:t>smlouvy.</w:t>
      </w:r>
    </w:p>
    <w:p w14:paraId="376F1E77" w14:textId="77777777" w:rsidR="00A743B4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18"/>
        <w:ind w:left="476" w:hanging="358"/>
        <w:jc w:val="both"/>
        <w:rPr>
          <w:sz w:val="24"/>
        </w:rPr>
      </w:pPr>
      <w:r>
        <w:rPr>
          <w:sz w:val="24"/>
        </w:rPr>
        <w:t>Dílem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smyslu</w:t>
      </w:r>
      <w:r>
        <w:rPr>
          <w:spacing w:val="16"/>
          <w:sz w:val="24"/>
        </w:rPr>
        <w:t xml:space="preserve"> </w:t>
      </w:r>
      <w:r>
        <w:rPr>
          <w:sz w:val="24"/>
        </w:rPr>
        <w:t>smlouvy</w:t>
      </w:r>
      <w:r>
        <w:rPr>
          <w:spacing w:val="21"/>
          <w:sz w:val="24"/>
        </w:rPr>
        <w:t xml:space="preserve"> </w:t>
      </w:r>
      <w:r>
        <w:rPr>
          <w:sz w:val="24"/>
        </w:rPr>
        <w:t>rozumí</w:t>
      </w:r>
      <w:r>
        <w:rPr>
          <w:spacing w:val="16"/>
          <w:sz w:val="24"/>
        </w:rPr>
        <w:t xml:space="preserve"> </w:t>
      </w:r>
      <w:r>
        <w:rPr>
          <w:sz w:val="24"/>
        </w:rPr>
        <w:t>výroba,</w:t>
      </w:r>
      <w:r>
        <w:rPr>
          <w:spacing w:val="17"/>
          <w:sz w:val="24"/>
        </w:rPr>
        <w:t xml:space="preserve"> </w:t>
      </w:r>
      <w:r>
        <w:rPr>
          <w:sz w:val="24"/>
        </w:rPr>
        <w:t>dodávka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montáž</w:t>
      </w:r>
      <w:r>
        <w:rPr>
          <w:spacing w:val="17"/>
          <w:sz w:val="24"/>
        </w:rPr>
        <w:t xml:space="preserve"> </w:t>
      </w:r>
      <w:r>
        <w:rPr>
          <w:sz w:val="24"/>
        </w:rPr>
        <w:t>nábytku</w:t>
      </w:r>
      <w:r>
        <w:rPr>
          <w:spacing w:val="21"/>
          <w:sz w:val="24"/>
        </w:rPr>
        <w:t xml:space="preserve"> </w:t>
      </w:r>
      <w:r>
        <w:rPr>
          <w:sz w:val="24"/>
        </w:rPr>
        <w:t>(dále</w:t>
      </w:r>
      <w:r>
        <w:rPr>
          <w:spacing w:val="16"/>
          <w:sz w:val="24"/>
        </w:rPr>
        <w:t xml:space="preserve"> </w:t>
      </w:r>
      <w:r>
        <w:rPr>
          <w:spacing w:val="-5"/>
          <w:sz w:val="24"/>
        </w:rPr>
        <w:t>jen</w:t>
      </w:r>
    </w:p>
    <w:p w14:paraId="3CF08FE6" w14:textId="77777777" w:rsidR="00A743B4" w:rsidRDefault="00000000">
      <w:pPr>
        <w:pStyle w:val="Zkladntext"/>
        <w:spacing w:before="44" w:line="276" w:lineRule="auto"/>
        <w:ind w:left="478" w:right="666"/>
        <w:jc w:val="both"/>
      </w:pPr>
      <w:r>
        <w:t>„</w:t>
      </w:r>
      <w:r>
        <w:rPr>
          <w:b/>
        </w:rPr>
        <w:t>dílo</w:t>
      </w:r>
      <w:r>
        <w:t>“),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rozsahu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přílohy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sestávající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listu,</w:t>
      </w:r>
      <w:r>
        <w:rPr>
          <w:spacing w:val="-7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obsahuje specifikaci díla a která je nedílnou součástí smlouvy.</w:t>
      </w:r>
    </w:p>
    <w:p w14:paraId="73CD4E22" w14:textId="77777777" w:rsidR="00A743B4" w:rsidRDefault="00000000">
      <w:pPr>
        <w:pStyle w:val="Odstavecseseznamem"/>
        <w:numPr>
          <w:ilvl w:val="0"/>
          <w:numId w:val="7"/>
        </w:numPr>
        <w:tabs>
          <w:tab w:val="left" w:pos="476"/>
          <w:tab w:val="left" w:pos="478"/>
        </w:tabs>
        <w:spacing w:before="118" w:line="276" w:lineRule="auto"/>
        <w:ind w:right="670"/>
        <w:jc w:val="both"/>
        <w:rPr>
          <w:sz w:val="24"/>
        </w:rPr>
      </w:pPr>
      <w:r>
        <w:rPr>
          <w:sz w:val="24"/>
        </w:rPr>
        <w:t>Dílo bude provedeno v souladu s</w:t>
      </w:r>
      <w:r>
        <w:rPr>
          <w:spacing w:val="-4"/>
          <w:sz w:val="24"/>
        </w:rPr>
        <w:t xml:space="preserve"> </w:t>
      </w:r>
      <w:r>
        <w:rPr>
          <w:sz w:val="24"/>
        </w:rPr>
        <w:t>obecně závaznými právními předpisy a platnými technickými normami.</w:t>
      </w:r>
    </w:p>
    <w:p w14:paraId="263B578E" w14:textId="77777777" w:rsidR="00A743B4" w:rsidRDefault="00A743B4">
      <w:pPr>
        <w:pStyle w:val="Zkladntext"/>
        <w:spacing w:before="242"/>
      </w:pPr>
    </w:p>
    <w:p w14:paraId="4D9A96F6" w14:textId="77777777" w:rsidR="00A743B4" w:rsidRDefault="00000000">
      <w:pPr>
        <w:pStyle w:val="Nadpis1"/>
        <w:numPr>
          <w:ilvl w:val="0"/>
          <w:numId w:val="9"/>
        </w:numPr>
        <w:tabs>
          <w:tab w:val="left" w:pos="3796"/>
        </w:tabs>
        <w:ind w:left="3796" w:hanging="425"/>
        <w:jc w:val="left"/>
      </w:pPr>
      <w:r>
        <w:t>Doba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místo</w:t>
      </w:r>
      <w:r>
        <w:rPr>
          <w:spacing w:val="-2"/>
        </w:rPr>
        <w:t xml:space="preserve"> plnění</w:t>
      </w:r>
    </w:p>
    <w:p w14:paraId="3E9E33EF" w14:textId="77777777" w:rsidR="00A743B4" w:rsidRDefault="00A743B4">
      <w:pPr>
        <w:pStyle w:val="Zkladntext"/>
        <w:rPr>
          <w:b/>
        </w:rPr>
      </w:pPr>
    </w:p>
    <w:p w14:paraId="563B2620" w14:textId="77777777" w:rsidR="00A743B4" w:rsidRDefault="00A743B4">
      <w:pPr>
        <w:pStyle w:val="Zkladntext"/>
        <w:spacing w:before="46"/>
        <w:rPr>
          <w:b/>
        </w:rPr>
      </w:pPr>
    </w:p>
    <w:p w14:paraId="36326C59" w14:textId="77777777" w:rsidR="00A743B4" w:rsidRDefault="00000000">
      <w:pPr>
        <w:pStyle w:val="Odstavecseseznamem"/>
        <w:numPr>
          <w:ilvl w:val="0"/>
          <w:numId w:val="6"/>
        </w:numPr>
        <w:tabs>
          <w:tab w:val="left" w:pos="476"/>
          <w:tab w:val="left" w:pos="478"/>
        </w:tabs>
        <w:spacing w:line="276" w:lineRule="auto"/>
        <w:ind w:right="671"/>
        <w:jc w:val="both"/>
        <w:rPr>
          <w:sz w:val="24"/>
        </w:rPr>
      </w:pPr>
      <w:r>
        <w:rPr>
          <w:sz w:val="24"/>
        </w:rPr>
        <w:t>Dílo bude provedeno do 17.3</w:t>
      </w:r>
      <w:r>
        <w:rPr>
          <w:color w:val="0000FF"/>
          <w:sz w:val="24"/>
        </w:rPr>
        <w:t>.</w:t>
      </w:r>
      <w:r>
        <w:rPr>
          <w:sz w:val="24"/>
        </w:rPr>
        <w:t>2025 za předpokladu doručení objednatelem podepsané smlouvy zhotoviteli nejpozději do 30.1.2025, jinak se o každý den prodlení prodlouží adekvátně i doba provedení díla.</w:t>
      </w:r>
    </w:p>
    <w:p w14:paraId="47735A30" w14:textId="77777777" w:rsidR="00A743B4" w:rsidRDefault="00000000">
      <w:pPr>
        <w:pStyle w:val="Odstavecseseznamem"/>
        <w:numPr>
          <w:ilvl w:val="0"/>
          <w:numId w:val="6"/>
        </w:numPr>
        <w:tabs>
          <w:tab w:val="left" w:pos="476"/>
          <w:tab w:val="left" w:pos="478"/>
        </w:tabs>
        <w:spacing w:before="121" w:line="276" w:lineRule="auto"/>
        <w:ind w:right="671"/>
        <w:jc w:val="both"/>
        <w:rPr>
          <w:sz w:val="24"/>
        </w:rPr>
      </w:pPr>
      <w:r>
        <w:rPr>
          <w:sz w:val="24"/>
        </w:rPr>
        <w:t xml:space="preserve">Místem plnění se rozumí objekt </w:t>
      </w:r>
      <w:proofErr w:type="spellStart"/>
      <w:r>
        <w:rPr>
          <w:sz w:val="24"/>
        </w:rPr>
        <w:t>NsP</w:t>
      </w:r>
      <w:proofErr w:type="spellEnd"/>
      <w:r>
        <w:rPr>
          <w:sz w:val="24"/>
        </w:rPr>
        <w:t xml:space="preserve"> Praha Pankrác na adrese Soudní 988/1, 140 00,</w:t>
      </w:r>
      <w:r>
        <w:rPr>
          <w:spacing w:val="-5"/>
          <w:sz w:val="24"/>
        </w:rPr>
        <w:t xml:space="preserve"> </w:t>
      </w:r>
      <w:r>
        <w:rPr>
          <w:sz w:val="24"/>
        </w:rPr>
        <w:t>Praha</w:t>
      </w:r>
      <w:r>
        <w:rPr>
          <w:spacing w:val="-7"/>
          <w:sz w:val="24"/>
        </w:rPr>
        <w:t xml:space="preserve"> </w:t>
      </w:r>
      <w:r>
        <w:rPr>
          <w:sz w:val="24"/>
        </w:rPr>
        <w:t>4,</w:t>
      </w:r>
      <w:r>
        <w:rPr>
          <w:spacing w:val="-5"/>
          <w:sz w:val="24"/>
        </w:rPr>
        <w:t xml:space="preserve"> </w:t>
      </w:r>
      <w:r>
        <w:rPr>
          <w:sz w:val="24"/>
        </w:rPr>
        <w:t>kam</w:t>
      </w:r>
      <w:r>
        <w:rPr>
          <w:spacing w:val="-6"/>
          <w:sz w:val="24"/>
        </w:rPr>
        <w:t xml:space="preserve"> </w:t>
      </w:r>
      <w:r>
        <w:rPr>
          <w:sz w:val="24"/>
        </w:rPr>
        <w:t>zhotovitel</w:t>
      </w:r>
      <w:r>
        <w:rPr>
          <w:spacing w:val="-6"/>
          <w:sz w:val="24"/>
        </w:rPr>
        <w:t xml:space="preserve"> </w:t>
      </w:r>
      <w:r>
        <w:rPr>
          <w:sz w:val="24"/>
        </w:rPr>
        <w:t>dílo</w:t>
      </w:r>
      <w:r>
        <w:rPr>
          <w:spacing w:val="-7"/>
          <w:sz w:val="24"/>
        </w:rPr>
        <w:t xml:space="preserve"> </w:t>
      </w:r>
      <w:r>
        <w:rPr>
          <w:sz w:val="24"/>
        </w:rPr>
        <w:t>dodá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provede</w:t>
      </w:r>
      <w:r>
        <w:rPr>
          <w:spacing w:val="-5"/>
          <w:sz w:val="24"/>
        </w:rPr>
        <w:t xml:space="preserve"> </w:t>
      </w:r>
      <w:r>
        <w:rPr>
          <w:sz w:val="24"/>
        </w:rPr>
        <w:t>zde</w:t>
      </w:r>
      <w:r>
        <w:rPr>
          <w:spacing w:val="-5"/>
          <w:sz w:val="24"/>
        </w:rPr>
        <w:t xml:space="preserve"> </w:t>
      </w:r>
      <w:r>
        <w:rPr>
          <w:sz w:val="24"/>
        </w:rPr>
        <w:t>montáž</w:t>
      </w:r>
      <w:r>
        <w:rPr>
          <w:spacing w:val="-7"/>
          <w:sz w:val="24"/>
        </w:rPr>
        <w:t xml:space="preserve"> </w:t>
      </w:r>
      <w:r>
        <w:rPr>
          <w:sz w:val="24"/>
        </w:rPr>
        <w:t>nábytku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rozmístěním podle požadavku objednatele.</w:t>
      </w:r>
    </w:p>
    <w:p w14:paraId="2F57C4B2" w14:textId="77777777" w:rsidR="00A743B4" w:rsidRDefault="00000000">
      <w:pPr>
        <w:pStyle w:val="Odstavecseseznamem"/>
        <w:numPr>
          <w:ilvl w:val="0"/>
          <w:numId w:val="6"/>
        </w:numPr>
        <w:tabs>
          <w:tab w:val="left" w:pos="476"/>
          <w:tab w:val="left" w:pos="478"/>
        </w:tabs>
        <w:spacing w:before="120" w:line="276" w:lineRule="auto"/>
        <w:ind w:right="667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dílo převezme v místě plnění. O předání</w:t>
      </w:r>
      <w:r>
        <w:rPr>
          <w:spacing w:val="-3"/>
          <w:sz w:val="24"/>
        </w:rPr>
        <w:t xml:space="preserve"> </w:t>
      </w:r>
      <w:r>
        <w:rPr>
          <w:sz w:val="24"/>
        </w:rPr>
        <w:t>a převzetí díla</w:t>
      </w:r>
      <w:r>
        <w:rPr>
          <w:spacing w:val="-3"/>
          <w:sz w:val="24"/>
        </w:rPr>
        <w:t xml:space="preserve"> </w:t>
      </w:r>
      <w:r>
        <w:rPr>
          <w:sz w:val="24"/>
        </w:rPr>
        <w:t>bude smluvními stranami sepsán protokol o předání a převzetí díla nebo dodací list. Oprávněnými osobami k podepsání protokolu o předání a převzetí díla nebo dodacího listu jsou:</w:t>
      </w:r>
    </w:p>
    <w:p w14:paraId="5521B1A9" w14:textId="2E952E51" w:rsidR="00A743B4" w:rsidRDefault="00000000">
      <w:pPr>
        <w:pStyle w:val="Zkladntext"/>
        <w:spacing w:before="119" w:line="276" w:lineRule="auto"/>
        <w:ind w:left="2386" w:right="671" w:hanging="1908"/>
        <w:jc w:val="both"/>
      </w:pPr>
      <w:r>
        <w:t xml:space="preserve">za zhotovitele – </w:t>
      </w:r>
    </w:p>
    <w:p w14:paraId="08A987CD" w14:textId="2C1EA0AF" w:rsidR="00A743B4" w:rsidRDefault="00000000">
      <w:pPr>
        <w:spacing w:before="121" w:line="276" w:lineRule="auto"/>
        <w:ind w:left="2386" w:right="668" w:hanging="1908"/>
        <w:jc w:val="both"/>
        <w:rPr>
          <w:sz w:val="24"/>
        </w:rPr>
      </w:pPr>
      <w:r>
        <w:rPr>
          <w:sz w:val="24"/>
        </w:rPr>
        <w:t xml:space="preserve">za objednatele – </w:t>
      </w:r>
    </w:p>
    <w:p w14:paraId="6ACB6A0F" w14:textId="77777777" w:rsidR="00A743B4" w:rsidRDefault="00A743B4">
      <w:pPr>
        <w:spacing w:line="276" w:lineRule="auto"/>
        <w:jc w:val="both"/>
        <w:rPr>
          <w:sz w:val="24"/>
        </w:rPr>
        <w:sectPr w:rsidR="00A743B4">
          <w:pgSz w:w="11910" w:h="16840"/>
          <w:pgMar w:top="1780" w:right="600" w:bottom="1340" w:left="1300" w:header="0" w:footer="1142" w:gutter="0"/>
          <w:cols w:space="708"/>
        </w:sectPr>
      </w:pPr>
    </w:p>
    <w:p w14:paraId="18B0B032" w14:textId="77777777" w:rsidR="00A743B4" w:rsidRDefault="00000000">
      <w:pPr>
        <w:pStyle w:val="Nadpis1"/>
        <w:numPr>
          <w:ilvl w:val="0"/>
          <w:numId w:val="9"/>
        </w:numPr>
        <w:tabs>
          <w:tab w:val="left" w:pos="4403"/>
        </w:tabs>
        <w:spacing w:before="62"/>
        <w:ind w:left="4403" w:hanging="425"/>
        <w:jc w:val="left"/>
      </w:pPr>
      <w:r>
        <w:lastRenderedPageBreak/>
        <w:t>Cena</w:t>
      </w:r>
      <w:r>
        <w:rPr>
          <w:spacing w:val="-5"/>
        </w:rPr>
        <w:t xml:space="preserve"> </w:t>
      </w:r>
      <w:r>
        <w:rPr>
          <w:spacing w:val="-4"/>
        </w:rPr>
        <w:t>díla</w:t>
      </w:r>
    </w:p>
    <w:p w14:paraId="4D64339F" w14:textId="77777777" w:rsidR="00A743B4" w:rsidRDefault="00A743B4">
      <w:pPr>
        <w:pStyle w:val="Zkladntext"/>
        <w:rPr>
          <w:b/>
        </w:rPr>
      </w:pPr>
    </w:p>
    <w:p w14:paraId="181D4337" w14:textId="77777777" w:rsidR="00A743B4" w:rsidRDefault="00A743B4">
      <w:pPr>
        <w:pStyle w:val="Zkladntext"/>
        <w:spacing w:before="46"/>
        <w:rPr>
          <w:b/>
        </w:rPr>
      </w:pPr>
    </w:p>
    <w:p w14:paraId="35A85066" w14:textId="77777777" w:rsidR="00A743B4" w:rsidRDefault="00000000">
      <w:pPr>
        <w:pStyle w:val="Odstavecseseznamem"/>
        <w:numPr>
          <w:ilvl w:val="0"/>
          <w:numId w:val="5"/>
        </w:numPr>
        <w:tabs>
          <w:tab w:val="left" w:pos="476"/>
          <w:tab w:val="left" w:pos="478"/>
        </w:tabs>
        <w:spacing w:line="278" w:lineRule="auto"/>
        <w:ind w:right="667"/>
        <w:rPr>
          <w:sz w:val="24"/>
        </w:rPr>
      </w:pPr>
      <w:r>
        <w:rPr>
          <w:sz w:val="24"/>
        </w:rPr>
        <w:t>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dohodly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ceně</w:t>
      </w:r>
      <w:r>
        <w:rPr>
          <w:spacing w:val="-4"/>
          <w:sz w:val="24"/>
        </w:rPr>
        <w:t xml:space="preserve"> </w:t>
      </w:r>
      <w:r>
        <w:rPr>
          <w:sz w:val="24"/>
        </w:rPr>
        <w:t>díla</w:t>
      </w:r>
      <w:r>
        <w:rPr>
          <w:spacing w:val="-4"/>
          <w:sz w:val="24"/>
        </w:rPr>
        <w:t xml:space="preserve"> </w:t>
      </w:r>
      <w:r>
        <w:rPr>
          <w:sz w:val="24"/>
        </w:rPr>
        <w:t>včetně</w:t>
      </w:r>
      <w:r>
        <w:rPr>
          <w:spacing w:val="-3"/>
          <w:sz w:val="24"/>
        </w:rPr>
        <w:t xml:space="preserve"> </w:t>
      </w:r>
      <w:r>
        <w:rPr>
          <w:sz w:val="24"/>
        </w:rPr>
        <w:t>dodání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montáže,</w:t>
      </w:r>
      <w:r>
        <w:rPr>
          <w:spacing w:val="-3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uvedena v příloze č. 1 smlouvy a je následující:</w:t>
      </w:r>
    </w:p>
    <w:p w14:paraId="15213478" w14:textId="77777777" w:rsidR="00A743B4" w:rsidRDefault="00000000">
      <w:pPr>
        <w:spacing w:before="116" w:line="379" w:lineRule="auto"/>
        <w:ind w:left="478" w:right="3150" w:firstLine="1058"/>
        <w:rPr>
          <w:sz w:val="24"/>
        </w:rPr>
      </w:pPr>
      <w:r>
        <w:rPr>
          <w:sz w:val="24"/>
        </w:rPr>
        <w:t>Cena</w:t>
      </w:r>
      <w:r>
        <w:rPr>
          <w:spacing w:val="-4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DPH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částce</w:t>
      </w:r>
      <w:r>
        <w:rPr>
          <w:spacing w:val="-4"/>
          <w:sz w:val="24"/>
        </w:rPr>
        <w:t xml:space="preserve"> </w:t>
      </w:r>
      <w:r>
        <w:rPr>
          <w:sz w:val="24"/>
        </w:rPr>
        <w:t>206</w:t>
      </w:r>
      <w:r>
        <w:rPr>
          <w:spacing w:val="-3"/>
          <w:sz w:val="24"/>
        </w:rPr>
        <w:t xml:space="preserve"> </w:t>
      </w:r>
      <w:r>
        <w:rPr>
          <w:sz w:val="24"/>
        </w:rPr>
        <w:t>000,-</w:t>
      </w:r>
      <w:r>
        <w:rPr>
          <w:spacing w:val="-4"/>
          <w:sz w:val="24"/>
        </w:rPr>
        <w:t xml:space="preserve"> </w:t>
      </w:r>
      <w:r>
        <w:rPr>
          <w:sz w:val="24"/>
        </w:rPr>
        <w:t>Kč (</w:t>
      </w:r>
      <w:r>
        <w:rPr>
          <w:i/>
          <w:sz w:val="24"/>
        </w:rPr>
        <w:t>slovy: dvě stě šest tisíc korun českých</w:t>
      </w:r>
      <w:r>
        <w:rPr>
          <w:sz w:val="24"/>
        </w:rPr>
        <w:t>)</w:t>
      </w:r>
    </w:p>
    <w:p w14:paraId="35E6AA26" w14:textId="77777777" w:rsidR="00A743B4" w:rsidRDefault="00000000">
      <w:pPr>
        <w:pStyle w:val="Zkladntext"/>
        <w:spacing w:before="1"/>
        <w:ind w:left="1537"/>
      </w:pPr>
      <w:r>
        <w:t>DPH</w:t>
      </w:r>
      <w:r>
        <w:rPr>
          <w:spacing w:val="-2"/>
        </w:rPr>
        <w:t xml:space="preserve"> </w:t>
      </w:r>
      <w:proofErr w:type="gramStart"/>
      <w:r>
        <w:t>21%</w:t>
      </w:r>
      <w:proofErr w:type="gram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částce 43</w:t>
      </w:r>
      <w:r>
        <w:rPr>
          <w:spacing w:val="-1"/>
        </w:rPr>
        <w:t xml:space="preserve"> </w:t>
      </w:r>
      <w:r>
        <w:t>260,-</w:t>
      </w:r>
      <w:r>
        <w:rPr>
          <w:spacing w:val="-2"/>
        </w:rPr>
        <w:t xml:space="preserve"> </w:t>
      </w:r>
      <w:r>
        <w:rPr>
          <w:spacing w:val="-5"/>
        </w:rPr>
        <w:t>Kč</w:t>
      </w:r>
    </w:p>
    <w:p w14:paraId="6D1A4360" w14:textId="77777777" w:rsidR="00A743B4" w:rsidRDefault="00000000">
      <w:pPr>
        <w:spacing w:before="163"/>
        <w:ind w:left="47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slovy: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čtyřicet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tři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tisíc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dvě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stě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šedesát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korun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českých</w:t>
      </w:r>
      <w:r>
        <w:rPr>
          <w:spacing w:val="-2"/>
          <w:sz w:val="24"/>
        </w:rPr>
        <w:t>)</w:t>
      </w:r>
    </w:p>
    <w:p w14:paraId="2397B655" w14:textId="77777777" w:rsidR="00A743B4" w:rsidRDefault="00000000">
      <w:pPr>
        <w:pStyle w:val="Nadpis1"/>
        <w:spacing w:before="161"/>
        <w:ind w:left="1537" w:firstLine="0"/>
      </w:pPr>
      <w:r>
        <w:t>Cena</w:t>
      </w:r>
      <w:r>
        <w:rPr>
          <w:spacing w:val="-1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částce</w:t>
      </w:r>
      <w:r>
        <w:rPr>
          <w:spacing w:val="-2"/>
        </w:rPr>
        <w:t xml:space="preserve"> </w:t>
      </w:r>
      <w:r>
        <w:t>249</w:t>
      </w:r>
      <w:r>
        <w:rPr>
          <w:spacing w:val="-4"/>
        </w:rPr>
        <w:t xml:space="preserve"> </w:t>
      </w:r>
      <w:r>
        <w:t>260,-</w:t>
      </w:r>
      <w:r>
        <w:rPr>
          <w:spacing w:val="-2"/>
        </w:rPr>
        <w:t xml:space="preserve"> </w:t>
      </w:r>
      <w:r>
        <w:rPr>
          <w:spacing w:val="-5"/>
        </w:rPr>
        <w:t>Kč</w:t>
      </w:r>
    </w:p>
    <w:p w14:paraId="0E3AA97B" w14:textId="77777777" w:rsidR="00A743B4" w:rsidRDefault="00000000">
      <w:pPr>
        <w:spacing w:before="162"/>
        <w:ind w:left="478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slovy: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dvě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stě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čtyřicet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devět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tisíc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dvě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stě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šedesát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korun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českých</w:t>
      </w:r>
      <w:r>
        <w:rPr>
          <w:b/>
          <w:spacing w:val="-2"/>
          <w:sz w:val="24"/>
        </w:rPr>
        <w:t>)</w:t>
      </w:r>
    </w:p>
    <w:p w14:paraId="7B849BE9" w14:textId="77777777" w:rsidR="00A743B4" w:rsidRDefault="00000000">
      <w:pPr>
        <w:pStyle w:val="Odstavecseseznamem"/>
        <w:numPr>
          <w:ilvl w:val="0"/>
          <w:numId w:val="5"/>
        </w:numPr>
        <w:tabs>
          <w:tab w:val="left" w:pos="476"/>
          <w:tab w:val="left" w:pos="478"/>
        </w:tabs>
        <w:spacing w:before="160" w:line="276" w:lineRule="auto"/>
        <w:ind w:right="671"/>
        <w:jc w:val="both"/>
        <w:rPr>
          <w:sz w:val="24"/>
        </w:rPr>
      </w:pPr>
      <w:r>
        <w:rPr>
          <w:sz w:val="24"/>
        </w:rPr>
        <w:t>Cena díla zahrnuje veškeré náklady spojené s provedením díla (tj. výrobu, dodání do místa plnění a montáž díla). Upraví-li před odevzdáním díla obecně závazný právní</w:t>
      </w:r>
      <w:r>
        <w:rPr>
          <w:spacing w:val="-5"/>
          <w:sz w:val="24"/>
        </w:rPr>
        <w:t xml:space="preserve"> </w:t>
      </w:r>
      <w:r>
        <w:rPr>
          <w:sz w:val="24"/>
        </w:rPr>
        <w:t>předpis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3"/>
          <w:sz w:val="24"/>
        </w:rPr>
        <w:t xml:space="preserve"> </w:t>
      </w:r>
      <w:r>
        <w:rPr>
          <w:sz w:val="24"/>
        </w:rPr>
        <w:t>DPH,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účtována</w:t>
      </w:r>
      <w:r>
        <w:rPr>
          <w:spacing w:val="-5"/>
          <w:sz w:val="24"/>
        </w:rPr>
        <w:t xml:space="preserve"> </w:t>
      </w:r>
      <w:r>
        <w:rPr>
          <w:sz w:val="24"/>
        </w:rPr>
        <w:t>DPH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příslušným</w:t>
      </w:r>
      <w:r>
        <w:rPr>
          <w:spacing w:val="-7"/>
          <w:sz w:val="24"/>
        </w:rPr>
        <w:t xml:space="preserve"> </w:t>
      </w:r>
      <w:r>
        <w:rPr>
          <w:sz w:val="24"/>
        </w:rPr>
        <w:t>zdanitelným</w:t>
      </w:r>
      <w:r>
        <w:rPr>
          <w:spacing w:val="-4"/>
          <w:sz w:val="24"/>
        </w:rPr>
        <w:t xml:space="preserve"> </w:t>
      </w:r>
      <w:r>
        <w:rPr>
          <w:sz w:val="24"/>
        </w:rPr>
        <w:t>plněním</w:t>
      </w:r>
      <w:r>
        <w:rPr>
          <w:spacing w:val="-3"/>
          <w:sz w:val="24"/>
        </w:rPr>
        <w:t xml:space="preserve"> </w:t>
      </w:r>
      <w:r>
        <w:rPr>
          <w:sz w:val="24"/>
        </w:rPr>
        <w:t>ve výši stanovené novou právní úpravou a cena díla bude upravena písemným a očíslovaným dodatkem k této smlouvě, podepsaným oběma smluvními stranami.</w:t>
      </w:r>
    </w:p>
    <w:p w14:paraId="295E3DBF" w14:textId="77777777" w:rsidR="00A743B4" w:rsidRDefault="00000000">
      <w:pPr>
        <w:pStyle w:val="Odstavecseseznamem"/>
        <w:numPr>
          <w:ilvl w:val="0"/>
          <w:numId w:val="5"/>
        </w:numPr>
        <w:tabs>
          <w:tab w:val="left" w:pos="476"/>
          <w:tab w:val="left" w:pos="478"/>
        </w:tabs>
        <w:spacing w:before="122" w:line="276" w:lineRule="auto"/>
        <w:ind w:right="678"/>
        <w:jc w:val="both"/>
        <w:rPr>
          <w:sz w:val="24"/>
        </w:rPr>
      </w:pPr>
      <w:r>
        <w:rPr>
          <w:sz w:val="24"/>
        </w:rPr>
        <w:t>Objednatel neposkytuje zhotoviteli žádné zálohy a ani jedna smluvní strana neposkytne druhé straně smlouvy závdavek.</w:t>
      </w:r>
    </w:p>
    <w:p w14:paraId="1F7384DB" w14:textId="77777777" w:rsidR="00A743B4" w:rsidRDefault="00A743B4">
      <w:pPr>
        <w:pStyle w:val="Zkladntext"/>
      </w:pPr>
    </w:p>
    <w:p w14:paraId="2DBC8F70" w14:textId="77777777" w:rsidR="00A743B4" w:rsidRDefault="00A743B4">
      <w:pPr>
        <w:pStyle w:val="Zkladntext"/>
        <w:spacing w:before="124"/>
      </w:pPr>
    </w:p>
    <w:p w14:paraId="35D79946" w14:textId="77777777" w:rsidR="00A743B4" w:rsidRDefault="00000000">
      <w:pPr>
        <w:pStyle w:val="Nadpis1"/>
        <w:numPr>
          <w:ilvl w:val="0"/>
          <w:numId w:val="9"/>
        </w:numPr>
        <w:tabs>
          <w:tab w:val="left" w:pos="3870"/>
        </w:tabs>
        <w:ind w:left="3870" w:hanging="425"/>
        <w:jc w:val="left"/>
      </w:pPr>
      <w:r>
        <w:t xml:space="preserve">Platební </w:t>
      </w:r>
      <w:r>
        <w:rPr>
          <w:spacing w:val="-2"/>
        </w:rPr>
        <w:t>podmínky</w:t>
      </w:r>
    </w:p>
    <w:p w14:paraId="2B1FE740" w14:textId="77777777" w:rsidR="00A743B4" w:rsidRDefault="00A743B4">
      <w:pPr>
        <w:pStyle w:val="Zkladntext"/>
        <w:rPr>
          <w:b/>
        </w:rPr>
      </w:pPr>
    </w:p>
    <w:p w14:paraId="01F74D68" w14:textId="77777777" w:rsidR="00A743B4" w:rsidRDefault="00A743B4">
      <w:pPr>
        <w:pStyle w:val="Zkladntext"/>
        <w:spacing w:before="245"/>
        <w:rPr>
          <w:b/>
        </w:rPr>
      </w:pPr>
    </w:p>
    <w:p w14:paraId="07614961" w14:textId="77777777" w:rsidR="00A743B4" w:rsidRDefault="00000000">
      <w:pPr>
        <w:pStyle w:val="Odstavecseseznamem"/>
        <w:numPr>
          <w:ilvl w:val="0"/>
          <w:numId w:val="4"/>
        </w:numPr>
        <w:tabs>
          <w:tab w:val="left" w:pos="457"/>
          <w:tab w:val="left" w:pos="459"/>
        </w:tabs>
        <w:spacing w:line="276" w:lineRule="auto"/>
        <w:ind w:right="669"/>
        <w:jc w:val="both"/>
        <w:rPr>
          <w:sz w:val="24"/>
        </w:rPr>
      </w:pPr>
      <w:r>
        <w:rPr>
          <w:sz w:val="24"/>
        </w:rPr>
        <w:t xml:space="preserve">Cena díla bude objednatelem provedena bezhotovostně na bankovní účet zhotovitele uvedený v článku I. odst. 2 smlouvy na základě zhotovitelem vystavené faktury s </w:t>
      </w:r>
      <w:proofErr w:type="gramStart"/>
      <w:r>
        <w:rPr>
          <w:sz w:val="24"/>
        </w:rPr>
        <w:t>21 denní</w:t>
      </w:r>
      <w:proofErr w:type="gramEnd"/>
      <w:r>
        <w:rPr>
          <w:sz w:val="24"/>
        </w:rPr>
        <w:t xml:space="preserve"> lhůtou splatnosti počítanou ode dne doručení faktury objednateli doložené protokolem o předání a převzetí díla, případně protokolem o odstranění vad a nedodělků.</w:t>
      </w:r>
    </w:p>
    <w:p w14:paraId="3A48C35E" w14:textId="77777777" w:rsidR="00A743B4" w:rsidRDefault="00000000">
      <w:pPr>
        <w:pStyle w:val="Odstavecseseznamem"/>
        <w:numPr>
          <w:ilvl w:val="0"/>
          <w:numId w:val="4"/>
        </w:numPr>
        <w:tabs>
          <w:tab w:val="left" w:pos="457"/>
          <w:tab w:val="left" w:pos="459"/>
        </w:tabs>
        <w:spacing w:before="120" w:line="276" w:lineRule="auto"/>
        <w:ind w:right="669"/>
        <w:jc w:val="both"/>
        <w:rPr>
          <w:sz w:val="24"/>
        </w:rPr>
      </w:pPr>
      <w:r>
        <w:rPr>
          <w:sz w:val="24"/>
        </w:rPr>
        <w:t>Faktura</w:t>
      </w:r>
      <w:r>
        <w:rPr>
          <w:spacing w:val="24"/>
          <w:sz w:val="24"/>
        </w:rPr>
        <w:t xml:space="preserve"> </w:t>
      </w:r>
      <w:r>
        <w:rPr>
          <w:sz w:val="24"/>
        </w:rPr>
        <w:t>musí</w:t>
      </w:r>
      <w:r>
        <w:rPr>
          <w:spacing w:val="26"/>
          <w:sz w:val="24"/>
        </w:rPr>
        <w:t xml:space="preserve"> </w:t>
      </w:r>
      <w:r>
        <w:rPr>
          <w:sz w:val="24"/>
        </w:rPr>
        <w:t>mít</w:t>
      </w:r>
      <w:r>
        <w:rPr>
          <w:spacing w:val="26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26"/>
          <w:sz w:val="24"/>
        </w:rPr>
        <w:t xml:space="preserve"> </w:t>
      </w:r>
      <w:r>
        <w:rPr>
          <w:sz w:val="24"/>
        </w:rPr>
        <w:t>daňového</w:t>
      </w:r>
      <w:r>
        <w:rPr>
          <w:spacing w:val="25"/>
          <w:sz w:val="24"/>
        </w:rPr>
        <w:t xml:space="preserve"> </w:t>
      </w:r>
      <w:r>
        <w:rPr>
          <w:sz w:val="24"/>
        </w:rPr>
        <w:t>dokladu</w:t>
      </w:r>
      <w:r>
        <w:rPr>
          <w:spacing w:val="25"/>
          <w:sz w:val="24"/>
        </w:rPr>
        <w:t xml:space="preserve"> </w:t>
      </w:r>
      <w:r>
        <w:rPr>
          <w:sz w:val="24"/>
        </w:rPr>
        <w:t>dle</w:t>
      </w:r>
      <w:r>
        <w:rPr>
          <w:spacing w:val="25"/>
          <w:sz w:val="24"/>
        </w:rPr>
        <w:t xml:space="preserve"> </w:t>
      </w:r>
      <w:r>
        <w:rPr>
          <w:sz w:val="24"/>
        </w:rPr>
        <w:t>§</w:t>
      </w:r>
      <w:r>
        <w:rPr>
          <w:spacing w:val="25"/>
          <w:sz w:val="24"/>
        </w:rPr>
        <w:t xml:space="preserve"> </w:t>
      </w:r>
      <w:r>
        <w:rPr>
          <w:sz w:val="24"/>
        </w:rPr>
        <w:t>29</w:t>
      </w:r>
      <w:r>
        <w:rPr>
          <w:spacing w:val="25"/>
          <w:sz w:val="24"/>
        </w:rPr>
        <w:t xml:space="preserve"> </w:t>
      </w:r>
      <w:r>
        <w:rPr>
          <w:sz w:val="24"/>
        </w:rPr>
        <w:t>zákona</w:t>
      </w:r>
      <w:r>
        <w:rPr>
          <w:spacing w:val="25"/>
          <w:sz w:val="24"/>
        </w:rPr>
        <w:t xml:space="preserve"> </w:t>
      </w:r>
      <w:r>
        <w:rPr>
          <w:sz w:val="24"/>
        </w:rPr>
        <w:t>č.</w:t>
      </w:r>
      <w:r>
        <w:rPr>
          <w:spacing w:val="25"/>
          <w:sz w:val="24"/>
        </w:rPr>
        <w:t xml:space="preserve"> </w:t>
      </w:r>
      <w:r>
        <w:rPr>
          <w:sz w:val="24"/>
        </w:rPr>
        <w:t>235/2004</w:t>
      </w:r>
      <w:r>
        <w:rPr>
          <w:spacing w:val="25"/>
          <w:sz w:val="24"/>
        </w:rPr>
        <w:t xml:space="preserve"> </w:t>
      </w:r>
      <w:r>
        <w:rPr>
          <w:sz w:val="24"/>
        </w:rPr>
        <w:t>Sb., o</w:t>
      </w:r>
      <w:r>
        <w:rPr>
          <w:spacing w:val="-1"/>
          <w:sz w:val="24"/>
        </w:rPr>
        <w:t xml:space="preserve"> </w:t>
      </w:r>
      <w:r>
        <w:rPr>
          <w:sz w:val="24"/>
        </w:rPr>
        <w:t>dani z přidané hodnoty, ve znění pozdějších předpisů. Pokud faktura nebude obsahovat</w:t>
      </w:r>
      <w:r>
        <w:rPr>
          <w:spacing w:val="40"/>
          <w:sz w:val="24"/>
        </w:rPr>
        <w:t xml:space="preserve"> </w:t>
      </w:r>
      <w:r>
        <w:rPr>
          <w:sz w:val="24"/>
        </w:rPr>
        <w:t>uvedené</w:t>
      </w:r>
      <w:r>
        <w:rPr>
          <w:spacing w:val="40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bude</w:t>
      </w:r>
      <w:r>
        <w:rPr>
          <w:spacing w:val="40"/>
          <w:sz w:val="24"/>
        </w:rPr>
        <w:t xml:space="preserve"> </w:t>
      </w:r>
      <w:r>
        <w:rPr>
          <w:sz w:val="24"/>
        </w:rPr>
        <w:t>obsahovat</w:t>
      </w:r>
      <w:r>
        <w:rPr>
          <w:spacing w:val="40"/>
          <w:sz w:val="24"/>
        </w:rPr>
        <w:t xml:space="preserve"> </w:t>
      </w:r>
      <w:r>
        <w:rPr>
          <w:sz w:val="24"/>
        </w:rPr>
        <w:t>nesprávné</w:t>
      </w:r>
      <w:r>
        <w:rPr>
          <w:spacing w:val="40"/>
          <w:sz w:val="24"/>
        </w:rPr>
        <w:t xml:space="preserve"> </w:t>
      </w:r>
      <w:r>
        <w:rPr>
          <w:sz w:val="24"/>
        </w:rPr>
        <w:t>cenové</w:t>
      </w:r>
      <w:r>
        <w:rPr>
          <w:spacing w:val="40"/>
          <w:sz w:val="24"/>
        </w:rPr>
        <w:t xml:space="preserve"> </w:t>
      </w:r>
      <w:r>
        <w:rPr>
          <w:sz w:val="24"/>
        </w:rPr>
        <w:t>údaje,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</w:t>
      </w:r>
      <w:r>
        <w:rPr>
          <w:spacing w:val="40"/>
          <w:sz w:val="24"/>
        </w:rPr>
        <w:t xml:space="preserve"> </w:t>
      </w:r>
      <w:r>
        <w:rPr>
          <w:sz w:val="24"/>
        </w:rPr>
        <w:t>oprávněn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její</w:t>
      </w:r>
      <w:r>
        <w:rPr>
          <w:spacing w:val="40"/>
          <w:sz w:val="24"/>
        </w:rPr>
        <w:t xml:space="preserve"> </w:t>
      </w:r>
      <w:r>
        <w:rPr>
          <w:sz w:val="24"/>
        </w:rPr>
        <w:t>splatnosti</w:t>
      </w:r>
      <w:r>
        <w:rPr>
          <w:spacing w:val="40"/>
          <w:sz w:val="24"/>
        </w:rPr>
        <w:t xml:space="preserve"> </w:t>
      </w:r>
      <w:r>
        <w:rPr>
          <w:sz w:val="24"/>
        </w:rPr>
        <w:t>fakturu</w:t>
      </w:r>
      <w:r>
        <w:rPr>
          <w:spacing w:val="40"/>
          <w:sz w:val="24"/>
        </w:rPr>
        <w:t xml:space="preserve"> </w:t>
      </w:r>
      <w:r>
        <w:rPr>
          <w:sz w:val="24"/>
        </w:rPr>
        <w:t>vrátit</w:t>
      </w:r>
      <w:r>
        <w:rPr>
          <w:spacing w:val="40"/>
          <w:sz w:val="24"/>
        </w:rPr>
        <w:t xml:space="preserve"> </w:t>
      </w:r>
      <w:r>
        <w:rPr>
          <w:sz w:val="24"/>
        </w:rPr>
        <w:t>zhotoviteli</w:t>
      </w:r>
      <w:r>
        <w:rPr>
          <w:spacing w:val="40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doplnění či</w:t>
      </w:r>
      <w:r>
        <w:rPr>
          <w:spacing w:val="-2"/>
          <w:sz w:val="24"/>
        </w:rPr>
        <w:t xml:space="preserve"> </w:t>
      </w:r>
      <w:r>
        <w:rPr>
          <w:sz w:val="24"/>
        </w:rPr>
        <w:t>opravě. Nová doba splatnosti započne doručením nové opravené bezvadné faktury</w:t>
      </w:r>
      <w:r>
        <w:rPr>
          <w:spacing w:val="-17"/>
          <w:sz w:val="24"/>
        </w:rPr>
        <w:t xml:space="preserve"> </w:t>
      </w:r>
      <w:r>
        <w:rPr>
          <w:sz w:val="24"/>
        </w:rPr>
        <w:t>objednateli.</w:t>
      </w:r>
      <w:r>
        <w:rPr>
          <w:spacing w:val="-17"/>
          <w:sz w:val="24"/>
        </w:rPr>
        <w:t xml:space="preserve"> </w:t>
      </w:r>
      <w:r>
        <w:rPr>
          <w:sz w:val="24"/>
        </w:rPr>
        <w:t>Splatností</w:t>
      </w:r>
      <w:r>
        <w:rPr>
          <w:spacing w:val="-14"/>
          <w:sz w:val="24"/>
        </w:rPr>
        <w:t xml:space="preserve"> </w:t>
      </w:r>
      <w:r>
        <w:rPr>
          <w:sz w:val="24"/>
        </w:rPr>
        <w:t>faktury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rozumí</w:t>
      </w:r>
      <w:r>
        <w:rPr>
          <w:spacing w:val="-14"/>
          <w:sz w:val="24"/>
        </w:rPr>
        <w:t xml:space="preserve"> </w:t>
      </w:r>
      <w:r>
        <w:rPr>
          <w:sz w:val="24"/>
        </w:rPr>
        <w:t>den,</w:t>
      </w:r>
      <w:r>
        <w:rPr>
          <w:spacing w:val="-17"/>
          <w:sz w:val="24"/>
        </w:rPr>
        <w:t xml:space="preserve"> </w:t>
      </w:r>
      <w:r>
        <w:rPr>
          <w:sz w:val="24"/>
        </w:rPr>
        <w:t>ke</w:t>
      </w:r>
      <w:r>
        <w:rPr>
          <w:spacing w:val="-16"/>
          <w:sz w:val="24"/>
        </w:rPr>
        <w:t xml:space="preserve"> </w:t>
      </w:r>
      <w:r>
        <w:rPr>
          <w:sz w:val="24"/>
        </w:rPr>
        <w:t>kterému</w:t>
      </w:r>
      <w:r>
        <w:rPr>
          <w:spacing w:val="-17"/>
          <w:sz w:val="24"/>
        </w:rPr>
        <w:t xml:space="preserve"> </w:t>
      </w:r>
      <w:r>
        <w:rPr>
          <w:sz w:val="24"/>
        </w:rPr>
        <w:t>musí</w:t>
      </w:r>
      <w:r>
        <w:rPr>
          <w:spacing w:val="-14"/>
          <w:sz w:val="24"/>
        </w:rPr>
        <w:t xml:space="preserve"> </w:t>
      </w:r>
      <w:r>
        <w:rPr>
          <w:sz w:val="24"/>
        </w:rPr>
        <w:t>být</w:t>
      </w:r>
      <w:r>
        <w:rPr>
          <w:spacing w:val="-17"/>
          <w:sz w:val="24"/>
        </w:rPr>
        <w:t xml:space="preserve"> </w:t>
      </w:r>
      <w:r>
        <w:rPr>
          <w:sz w:val="24"/>
        </w:rPr>
        <w:t>již</w:t>
      </w:r>
      <w:r>
        <w:rPr>
          <w:spacing w:val="-17"/>
          <w:sz w:val="24"/>
        </w:rPr>
        <w:t xml:space="preserve"> </w:t>
      </w:r>
      <w:r>
        <w:rPr>
          <w:sz w:val="24"/>
        </w:rPr>
        <w:t>finanční prostředky připsány ve prospěch bankovního účtu zhotovitele.</w:t>
      </w:r>
    </w:p>
    <w:p w14:paraId="147BAF4E" w14:textId="77777777" w:rsidR="00A743B4" w:rsidRDefault="00000000">
      <w:pPr>
        <w:pStyle w:val="Odstavecseseznamem"/>
        <w:numPr>
          <w:ilvl w:val="0"/>
          <w:numId w:val="4"/>
        </w:numPr>
        <w:tabs>
          <w:tab w:val="left" w:pos="457"/>
          <w:tab w:val="left" w:pos="459"/>
        </w:tabs>
        <w:spacing w:before="121" w:line="276" w:lineRule="auto"/>
        <w:ind w:right="671"/>
        <w:jc w:val="both"/>
        <w:rPr>
          <w:sz w:val="24"/>
        </w:rPr>
      </w:pPr>
      <w:r>
        <w:rPr>
          <w:sz w:val="24"/>
        </w:rPr>
        <w:t>Je-li objednatel v prodlení s úhradou ceny díla na základě řádně vystavené faktury, je</w:t>
      </w:r>
      <w:r>
        <w:rPr>
          <w:spacing w:val="38"/>
          <w:sz w:val="24"/>
        </w:rPr>
        <w:t xml:space="preserve"> </w:t>
      </w:r>
      <w:r>
        <w:rPr>
          <w:sz w:val="24"/>
        </w:rPr>
        <w:t>zhotovitel</w:t>
      </w:r>
      <w:r>
        <w:rPr>
          <w:spacing w:val="37"/>
          <w:sz w:val="24"/>
        </w:rPr>
        <w:t xml:space="preserve"> </w:t>
      </w:r>
      <w:r>
        <w:rPr>
          <w:sz w:val="24"/>
        </w:rPr>
        <w:t>oprávněn požadovat po</w:t>
      </w:r>
      <w:r>
        <w:rPr>
          <w:spacing w:val="39"/>
          <w:sz w:val="24"/>
        </w:rPr>
        <w:t xml:space="preserve"> </w:t>
      </w:r>
      <w:r>
        <w:rPr>
          <w:sz w:val="24"/>
        </w:rPr>
        <w:t>objednateli</w:t>
      </w:r>
      <w:r>
        <w:rPr>
          <w:spacing w:val="37"/>
          <w:sz w:val="24"/>
        </w:rPr>
        <w:t xml:space="preserve"> </w:t>
      </w:r>
      <w:r>
        <w:rPr>
          <w:sz w:val="24"/>
        </w:rPr>
        <w:t>smluvní</w:t>
      </w:r>
      <w:r>
        <w:rPr>
          <w:spacing w:val="38"/>
          <w:sz w:val="24"/>
        </w:rPr>
        <w:t xml:space="preserve"> </w:t>
      </w:r>
      <w:r>
        <w:rPr>
          <w:sz w:val="24"/>
        </w:rPr>
        <w:t>úrok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prodlení</w:t>
      </w:r>
      <w:r>
        <w:rPr>
          <w:spacing w:val="38"/>
          <w:sz w:val="24"/>
        </w:rPr>
        <w:t xml:space="preserve"> </w:t>
      </w:r>
      <w:r>
        <w:rPr>
          <w:sz w:val="24"/>
        </w:rPr>
        <w:t>ve</w:t>
      </w:r>
      <w:r>
        <w:rPr>
          <w:spacing w:val="39"/>
          <w:sz w:val="24"/>
        </w:rPr>
        <w:t xml:space="preserve"> </w:t>
      </w:r>
      <w:r>
        <w:rPr>
          <w:sz w:val="24"/>
        </w:rPr>
        <w:t>výši 0,1 % z dlužné částky za každý i započatý den prodlení.</w:t>
      </w:r>
    </w:p>
    <w:p w14:paraId="6800F66F" w14:textId="77777777" w:rsidR="00A743B4" w:rsidRDefault="00A743B4">
      <w:pPr>
        <w:spacing w:line="276" w:lineRule="auto"/>
        <w:jc w:val="both"/>
        <w:rPr>
          <w:sz w:val="24"/>
        </w:rPr>
        <w:sectPr w:rsidR="00A743B4">
          <w:pgSz w:w="11910" w:h="16840"/>
          <w:pgMar w:top="1480" w:right="600" w:bottom="1340" w:left="1300" w:header="0" w:footer="1142" w:gutter="0"/>
          <w:cols w:space="708"/>
        </w:sectPr>
      </w:pPr>
    </w:p>
    <w:p w14:paraId="07FAFBE2" w14:textId="77777777" w:rsidR="00A743B4" w:rsidRDefault="00000000">
      <w:pPr>
        <w:pStyle w:val="Odstavecseseznamem"/>
        <w:numPr>
          <w:ilvl w:val="0"/>
          <w:numId w:val="4"/>
        </w:numPr>
        <w:tabs>
          <w:tab w:val="left" w:pos="457"/>
          <w:tab w:val="left" w:pos="459"/>
        </w:tabs>
        <w:spacing w:before="62" w:line="276" w:lineRule="auto"/>
        <w:ind w:right="666"/>
        <w:jc w:val="both"/>
        <w:rPr>
          <w:sz w:val="24"/>
        </w:rPr>
      </w:pPr>
      <w:r>
        <w:rPr>
          <w:sz w:val="24"/>
        </w:rPr>
        <w:lastRenderedPageBreak/>
        <w:t>Je-li zhotovitel v prodlení s provedením díla, vyjma případu dle čl. III. odst. 1. této smlouvy, je objednatel oprávněn požadovat po zhotoviteli smluvní úrok z prodlení ve výši 0,01 % z</w:t>
      </w:r>
      <w:r>
        <w:rPr>
          <w:spacing w:val="-1"/>
          <w:sz w:val="24"/>
        </w:rPr>
        <w:t xml:space="preserve"> </w:t>
      </w:r>
      <w:r>
        <w:rPr>
          <w:sz w:val="24"/>
        </w:rPr>
        <w:t>celkové částky</w:t>
      </w:r>
      <w:r>
        <w:rPr>
          <w:spacing w:val="-2"/>
          <w:sz w:val="24"/>
        </w:rPr>
        <w:t xml:space="preserve"> </w:t>
      </w:r>
      <w:r>
        <w:rPr>
          <w:sz w:val="24"/>
        </w:rPr>
        <w:t>nedodaného</w:t>
      </w:r>
      <w:r>
        <w:rPr>
          <w:spacing w:val="-2"/>
          <w:sz w:val="24"/>
        </w:rPr>
        <w:t xml:space="preserve"> </w:t>
      </w:r>
      <w:r>
        <w:rPr>
          <w:sz w:val="24"/>
        </w:rPr>
        <w:t>díla za každý i započatý den prodlení.</w:t>
      </w:r>
    </w:p>
    <w:p w14:paraId="429DD4BC" w14:textId="77777777" w:rsidR="00A743B4" w:rsidRDefault="00A743B4">
      <w:pPr>
        <w:pStyle w:val="Zkladntext"/>
      </w:pPr>
    </w:p>
    <w:p w14:paraId="3BF6FCA6" w14:textId="77777777" w:rsidR="00A743B4" w:rsidRDefault="00A743B4">
      <w:pPr>
        <w:pStyle w:val="Zkladntext"/>
      </w:pPr>
    </w:p>
    <w:p w14:paraId="0D4749AB" w14:textId="77777777" w:rsidR="00A743B4" w:rsidRDefault="00A743B4">
      <w:pPr>
        <w:pStyle w:val="Zkladntext"/>
        <w:spacing w:before="166"/>
      </w:pPr>
    </w:p>
    <w:p w14:paraId="02E1E50A" w14:textId="77777777" w:rsidR="00A743B4" w:rsidRDefault="00000000">
      <w:pPr>
        <w:pStyle w:val="Nadpis1"/>
        <w:numPr>
          <w:ilvl w:val="0"/>
          <w:numId w:val="9"/>
        </w:numPr>
        <w:tabs>
          <w:tab w:val="left" w:pos="1515"/>
        </w:tabs>
        <w:spacing w:before="1"/>
        <w:ind w:left="1515" w:hanging="425"/>
        <w:jc w:val="left"/>
      </w:pPr>
      <w:r>
        <w:t>Vlastnické</w:t>
      </w:r>
      <w:r>
        <w:rPr>
          <w:spacing w:val="-5"/>
        </w:rPr>
        <w:t xml:space="preserve"> </w:t>
      </w:r>
      <w:r>
        <w:t>právo</w:t>
      </w:r>
      <w:r>
        <w:rPr>
          <w:spacing w:val="-5"/>
        </w:rPr>
        <w:t xml:space="preserve"> </w:t>
      </w:r>
      <w:r>
        <w:t>k předmětu</w:t>
      </w:r>
      <w:r>
        <w:rPr>
          <w:spacing w:val="-4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nebezpečí</w:t>
      </w:r>
      <w:r>
        <w:rPr>
          <w:spacing w:val="-4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5"/>
        </w:rPr>
        <w:t>něm</w:t>
      </w:r>
    </w:p>
    <w:p w14:paraId="2F1C61CA" w14:textId="77777777" w:rsidR="00A743B4" w:rsidRDefault="00A743B4">
      <w:pPr>
        <w:pStyle w:val="Zkladntext"/>
        <w:rPr>
          <w:b/>
        </w:rPr>
      </w:pPr>
    </w:p>
    <w:p w14:paraId="6EE03BDA" w14:textId="77777777" w:rsidR="00A743B4" w:rsidRDefault="00A743B4">
      <w:pPr>
        <w:pStyle w:val="Zkladntext"/>
        <w:spacing w:before="47"/>
        <w:rPr>
          <w:b/>
        </w:rPr>
      </w:pPr>
    </w:p>
    <w:p w14:paraId="2B651741" w14:textId="77777777" w:rsidR="00A743B4" w:rsidRDefault="00000000">
      <w:pPr>
        <w:pStyle w:val="Zkladntext"/>
        <w:spacing w:before="1" w:line="276" w:lineRule="auto"/>
        <w:ind w:left="478" w:right="673" w:hanging="360"/>
        <w:jc w:val="both"/>
      </w:pPr>
      <w:r>
        <w:t>1.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nabývá</w:t>
      </w:r>
      <w:r>
        <w:rPr>
          <w:spacing w:val="80"/>
        </w:rPr>
        <w:t xml:space="preserve"> </w:t>
      </w:r>
      <w:r>
        <w:t>vlastnické</w:t>
      </w:r>
      <w:r>
        <w:rPr>
          <w:spacing w:val="80"/>
        </w:rPr>
        <w:t xml:space="preserve"> </w:t>
      </w:r>
      <w:r>
        <w:t>právo</w:t>
      </w:r>
      <w:r>
        <w:rPr>
          <w:spacing w:val="80"/>
        </w:rPr>
        <w:t xml:space="preserve"> </w:t>
      </w:r>
      <w:r>
        <w:t>k předmětu</w:t>
      </w:r>
      <w:r>
        <w:rPr>
          <w:spacing w:val="80"/>
        </w:rPr>
        <w:t xml:space="preserve"> </w:t>
      </w:r>
      <w:r>
        <w:t>díla</w:t>
      </w:r>
      <w:r>
        <w:rPr>
          <w:spacing w:val="80"/>
        </w:rPr>
        <w:t xml:space="preserve"> </w:t>
      </w:r>
      <w:r>
        <w:t>okamžikem</w:t>
      </w:r>
      <w:r>
        <w:rPr>
          <w:spacing w:val="80"/>
        </w:rPr>
        <w:t xml:space="preserve"> </w:t>
      </w:r>
      <w:r>
        <w:t>převzetí</w:t>
      </w:r>
      <w:r>
        <w:rPr>
          <w:spacing w:val="80"/>
        </w:rPr>
        <w:t xml:space="preserve"> </w:t>
      </w:r>
      <w:r>
        <w:t>díla a současně na něho tímto okamžikem přechází nebezpečí škody na věci.</w:t>
      </w:r>
    </w:p>
    <w:p w14:paraId="6039D23B" w14:textId="77777777" w:rsidR="00A743B4" w:rsidRDefault="00A743B4">
      <w:pPr>
        <w:pStyle w:val="Zkladntext"/>
      </w:pPr>
    </w:p>
    <w:p w14:paraId="2543156D" w14:textId="77777777" w:rsidR="00A743B4" w:rsidRDefault="00A743B4">
      <w:pPr>
        <w:pStyle w:val="Zkladntext"/>
        <w:spacing w:before="124"/>
      </w:pPr>
    </w:p>
    <w:p w14:paraId="1999B0F8" w14:textId="77777777" w:rsidR="00A743B4" w:rsidRDefault="00000000">
      <w:pPr>
        <w:pStyle w:val="Nadpis1"/>
        <w:numPr>
          <w:ilvl w:val="0"/>
          <w:numId w:val="9"/>
        </w:numPr>
        <w:tabs>
          <w:tab w:val="left" w:pos="2915"/>
        </w:tabs>
        <w:ind w:left="2915" w:hanging="425"/>
        <w:jc w:val="left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rPr>
          <w:spacing w:val="-2"/>
        </w:rPr>
        <w:t>stran</w:t>
      </w:r>
    </w:p>
    <w:p w14:paraId="3826E0AD" w14:textId="77777777" w:rsidR="00A743B4" w:rsidRDefault="00A743B4">
      <w:pPr>
        <w:pStyle w:val="Zkladntext"/>
        <w:rPr>
          <w:b/>
        </w:rPr>
      </w:pPr>
    </w:p>
    <w:p w14:paraId="46862ABC" w14:textId="77777777" w:rsidR="00A743B4" w:rsidRDefault="00A743B4">
      <w:pPr>
        <w:pStyle w:val="Zkladntext"/>
        <w:spacing w:before="48"/>
        <w:rPr>
          <w:b/>
        </w:rPr>
      </w:pPr>
    </w:p>
    <w:p w14:paraId="242238A1" w14:textId="77777777" w:rsidR="00A743B4" w:rsidRDefault="00000000">
      <w:pPr>
        <w:pStyle w:val="Odstavecseseznamem"/>
        <w:numPr>
          <w:ilvl w:val="0"/>
          <w:numId w:val="3"/>
        </w:numPr>
        <w:tabs>
          <w:tab w:val="left" w:pos="476"/>
        </w:tabs>
        <w:ind w:left="476" w:hanging="358"/>
        <w:rPr>
          <w:sz w:val="24"/>
        </w:rPr>
      </w:pPr>
      <w:r>
        <w:rPr>
          <w:sz w:val="24"/>
        </w:rPr>
        <w:t>Zhotovitel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provést</w:t>
      </w:r>
      <w:r>
        <w:rPr>
          <w:spacing w:val="-4"/>
          <w:sz w:val="24"/>
        </w:rPr>
        <w:t xml:space="preserve"> </w:t>
      </w:r>
      <w:r>
        <w:rPr>
          <w:sz w:val="24"/>
        </w:rPr>
        <w:t>dílo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sjednaném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rozsahu,</w:t>
      </w:r>
      <w:r>
        <w:rPr>
          <w:spacing w:val="-3"/>
          <w:sz w:val="24"/>
        </w:rPr>
        <w:t xml:space="preserve"> </w:t>
      </w:r>
      <w:r>
        <w:rPr>
          <w:sz w:val="24"/>
        </w:rPr>
        <w:t>kvalitě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ujednané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době.</w:t>
      </w:r>
    </w:p>
    <w:p w14:paraId="4FE33328" w14:textId="77777777" w:rsidR="00A743B4" w:rsidRDefault="00000000">
      <w:pPr>
        <w:pStyle w:val="Odstavecseseznamem"/>
        <w:numPr>
          <w:ilvl w:val="0"/>
          <w:numId w:val="3"/>
        </w:numPr>
        <w:tabs>
          <w:tab w:val="left" w:pos="476"/>
          <w:tab w:val="left" w:pos="478"/>
        </w:tabs>
        <w:spacing w:before="161" w:line="276" w:lineRule="auto"/>
        <w:ind w:right="678"/>
        <w:jc w:val="both"/>
        <w:rPr>
          <w:sz w:val="24"/>
        </w:rPr>
      </w:pPr>
      <w:r>
        <w:rPr>
          <w:sz w:val="24"/>
        </w:rPr>
        <w:t>Zhotovitel je povinen oznámit objednateli bez zbytečného odkladu veškeré skutečnosti mající vliv na provedení díla.</w:t>
      </w:r>
    </w:p>
    <w:p w14:paraId="5A2E67FC" w14:textId="77777777" w:rsidR="00A743B4" w:rsidRDefault="00000000">
      <w:pPr>
        <w:pStyle w:val="Odstavecseseznamem"/>
        <w:numPr>
          <w:ilvl w:val="0"/>
          <w:numId w:val="3"/>
        </w:numPr>
        <w:tabs>
          <w:tab w:val="left" w:pos="476"/>
        </w:tabs>
        <w:spacing w:before="121"/>
        <w:ind w:left="476" w:hanging="358"/>
        <w:rPr>
          <w:sz w:val="24"/>
        </w:rPr>
      </w:pPr>
      <w:r>
        <w:rPr>
          <w:sz w:val="24"/>
        </w:rPr>
        <w:t>Zhotovitel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umožnit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6"/>
          <w:sz w:val="24"/>
        </w:rPr>
        <w:t xml:space="preserve"> </w:t>
      </w:r>
      <w:r>
        <w:rPr>
          <w:sz w:val="24"/>
        </w:rPr>
        <w:t>provést</w:t>
      </w:r>
      <w:r>
        <w:rPr>
          <w:spacing w:val="-5"/>
          <w:sz w:val="24"/>
        </w:rPr>
        <w:t xml:space="preserve"> </w:t>
      </w:r>
      <w:r>
        <w:rPr>
          <w:sz w:val="24"/>
        </w:rPr>
        <w:t>kontrolu</w:t>
      </w:r>
      <w:r>
        <w:rPr>
          <w:spacing w:val="-1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díla.</w:t>
      </w:r>
    </w:p>
    <w:p w14:paraId="41582250" w14:textId="77777777" w:rsidR="00A743B4" w:rsidRDefault="00000000">
      <w:pPr>
        <w:pStyle w:val="Odstavecseseznamem"/>
        <w:numPr>
          <w:ilvl w:val="0"/>
          <w:numId w:val="3"/>
        </w:numPr>
        <w:tabs>
          <w:tab w:val="left" w:pos="476"/>
          <w:tab w:val="left" w:pos="478"/>
        </w:tabs>
        <w:spacing w:before="161" w:line="276" w:lineRule="auto"/>
        <w:ind w:right="668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40"/>
          <w:sz w:val="24"/>
        </w:rPr>
        <w:t xml:space="preserve"> </w:t>
      </w:r>
      <w:r>
        <w:rPr>
          <w:sz w:val="24"/>
        </w:rPr>
        <w:t>má</w:t>
      </w:r>
      <w:r>
        <w:rPr>
          <w:spacing w:val="40"/>
          <w:sz w:val="24"/>
        </w:rPr>
        <w:t xml:space="preserve"> </w:t>
      </w:r>
      <w:r>
        <w:rPr>
          <w:sz w:val="24"/>
        </w:rPr>
        <w:t>právo</w:t>
      </w:r>
      <w:r>
        <w:rPr>
          <w:spacing w:val="40"/>
          <w:sz w:val="24"/>
        </w:rPr>
        <w:t xml:space="preserve"> </w:t>
      </w:r>
      <w:r>
        <w:rPr>
          <w:sz w:val="24"/>
        </w:rPr>
        <w:t>přenechat</w:t>
      </w:r>
      <w:r>
        <w:rPr>
          <w:spacing w:val="40"/>
          <w:sz w:val="24"/>
        </w:rPr>
        <w:t xml:space="preserve"> </w:t>
      </w:r>
      <w:r>
        <w:rPr>
          <w:sz w:val="24"/>
        </w:rPr>
        <w:t>provedení</w:t>
      </w:r>
      <w:r>
        <w:rPr>
          <w:spacing w:val="40"/>
          <w:sz w:val="24"/>
        </w:rPr>
        <w:t xml:space="preserve"> </w:t>
      </w:r>
      <w:r>
        <w:rPr>
          <w:sz w:val="24"/>
        </w:rPr>
        <w:t>díla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jeho</w:t>
      </w:r>
      <w:r>
        <w:rPr>
          <w:spacing w:val="40"/>
          <w:sz w:val="24"/>
        </w:rPr>
        <w:t xml:space="preserve"> </w:t>
      </w:r>
      <w:r>
        <w:rPr>
          <w:sz w:val="24"/>
        </w:rPr>
        <w:t>části</w:t>
      </w:r>
      <w:r>
        <w:rPr>
          <w:spacing w:val="40"/>
          <w:sz w:val="24"/>
        </w:rPr>
        <w:t xml:space="preserve"> </w:t>
      </w:r>
      <w:r>
        <w:rPr>
          <w:sz w:val="24"/>
        </w:rPr>
        <w:t>třetím</w:t>
      </w:r>
      <w:r>
        <w:rPr>
          <w:spacing w:val="40"/>
          <w:sz w:val="24"/>
        </w:rPr>
        <w:t xml:space="preserve"> </w:t>
      </w:r>
      <w:r>
        <w:rPr>
          <w:sz w:val="24"/>
        </w:rPr>
        <w:t>osobám (tzv. subdodavatelům).</w:t>
      </w:r>
    </w:p>
    <w:p w14:paraId="6D2922E3" w14:textId="77777777" w:rsidR="00A743B4" w:rsidRDefault="00000000">
      <w:pPr>
        <w:pStyle w:val="Odstavecseseznamem"/>
        <w:numPr>
          <w:ilvl w:val="0"/>
          <w:numId w:val="3"/>
        </w:numPr>
        <w:tabs>
          <w:tab w:val="left" w:pos="476"/>
          <w:tab w:val="left" w:pos="478"/>
        </w:tabs>
        <w:spacing w:before="119" w:line="276" w:lineRule="auto"/>
        <w:ind w:right="668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poskytnout</w:t>
      </w:r>
      <w:r>
        <w:rPr>
          <w:spacing w:val="-3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4"/>
          <w:sz w:val="24"/>
        </w:rPr>
        <w:t xml:space="preserve"> </w:t>
      </w:r>
      <w:r>
        <w:rPr>
          <w:sz w:val="24"/>
        </w:rPr>
        <w:t>součinnost</w:t>
      </w:r>
      <w:r>
        <w:rPr>
          <w:spacing w:val="-3"/>
          <w:sz w:val="24"/>
        </w:rPr>
        <w:t xml:space="preserve"> </w:t>
      </w:r>
      <w:r>
        <w:rPr>
          <w:sz w:val="24"/>
        </w:rPr>
        <w:t>a zajistit</w:t>
      </w:r>
      <w:r>
        <w:rPr>
          <w:spacing w:val="-2"/>
          <w:sz w:val="24"/>
        </w:rPr>
        <w:t xml:space="preserve"> </w:t>
      </w:r>
      <w:r>
        <w:rPr>
          <w:sz w:val="24"/>
        </w:rPr>
        <w:t>veškeré</w:t>
      </w:r>
      <w:r>
        <w:rPr>
          <w:spacing w:val="-3"/>
          <w:sz w:val="24"/>
        </w:rPr>
        <w:t xml:space="preserve"> </w:t>
      </w:r>
      <w:r>
        <w:rPr>
          <w:sz w:val="24"/>
        </w:rPr>
        <w:t>podmínky nezbytně nutné k plnění povinností vyplývajících pro zhotovitele z této smlouvy (např.</w:t>
      </w:r>
      <w:r>
        <w:rPr>
          <w:spacing w:val="40"/>
          <w:sz w:val="24"/>
        </w:rPr>
        <w:t xml:space="preserve"> </w:t>
      </w:r>
      <w:r>
        <w:rPr>
          <w:sz w:val="24"/>
        </w:rPr>
        <w:t>zajistit</w:t>
      </w:r>
      <w:r>
        <w:rPr>
          <w:spacing w:val="40"/>
          <w:sz w:val="24"/>
        </w:rPr>
        <w:t xml:space="preserve"> </w:t>
      </w:r>
      <w:r>
        <w:rPr>
          <w:sz w:val="24"/>
        </w:rPr>
        <w:t>povolení</w:t>
      </w:r>
      <w:r>
        <w:rPr>
          <w:spacing w:val="40"/>
          <w:sz w:val="24"/>
        </w:rPr>
        <w:t xml:space="preserve"> </w:t>
      </w:r>
      <w:r>
        <w:rPr>
          <w:sz w:val="24"/>
        </w:rPr>
        <w:t>vjezdu</w:t>
      </w:r>
      <w:r>
        <w:rPr>
          <w:spacing w:val="40"/>
          <w:sz w:val="24"/>
        </w:rPr>
        <w:t xml:space="preserve"> </w:t>
      </w:r>
      <w:r>
        <w:rPr>
          <w:sz w:val="24"/>
        </w:rPr>
        <w:t>vozidel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místa</w:t>
      </w:r>
      <w:r>
        <w:rPr>
          <w:spacing w:val="40"/>
          <w:sz w:val="24"/>
        </w:rPr>
        <w:t xml:space="preserve"> </w:t>
      </w:r>
      <w:r>
        <w:rPr>
          <w:sz w:val="24"/>
        </w:rPr>
        <w:t>montáže,</w:t>
      </w:r>
      <w:r>
        <w:rPr>
          <w:spacing w:val="40"/>
          <w:sz w:val="24"/>
        </w:rPr>
        <w:t xml:space="preserve"> </w:t>
      </w:r>
      <w:r>
        <w:rPr>
          <w:sz w:val="24"/>
        </w:rPr>
        <w:t>zajistit</w:t>
      </w:r>
      <w:r>
        <w:rPr>
          <w:spacing w:val="40"/>
          <w:sz w:val="24"/>
        </w:rPr>
        <w:t xml:space="preserve"> </w:t>
      </w:r>
      <w:r>
        <w:rPr>
          <w:sz w:val="24"/>
        </w:rPr>
        <w:t>místa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stání a parkování vozidel; zajistit vstup do objektu; umožnit používání výtahů apod.).</w:t>
      </w:r>
    </w:p>
    <w:p w14:paraId="5E2C57C6" w14:textId="77777777" w:rsidR="00A743B4" w:rsidRDefault="00000000">
      <w:pPr>
        <w:pStyle w:val="Odstavecseseznamem"/>
        <w:numPr>
          <w:ilvl w:val="0"/>
          <w:numId w:val="3"/>
        </w:numPr>
        <w:tabs>
          <w:tab w:val="left" w:pos="476"/>
          <w:tab w:val="left" w:pos="478"/>
        </w:tabs>
        <w:spacing w:before="120" w:line="276" w:lineRule="auto"/>
        <w:ind w:right="672"/>
        <w:jc w:val="both"/>
        <w:rPr>
          <w:sz w:val="24"/>
        </w:rPr>
      </w:pPr>
      <w:r>
        <w:rPr>
          <w:sz w:val="24"/>
        </w:rPr>
        <w:t>Objednatel je povinen dílo v ujednané době převzít. Při převzetí je objednatel povinen dílo náležitě zkontrolovat a vytknout do protokolu o předání a převzetí díla případné zjevné vady díla, neučiní-li tak, platí, že dílo nemá žádné zjevné vady.</w:t>
      </w:r>
    </w:p>
    <w:p w14:paraId="663023C4" w14:textId="77777777" w:rsidR="00A743B4" w:rsidRDefault="00A743B4">
      <w:pPr>
        <w:pStyle w:val="Zkladntext"/>
      </w:pPr>
    </w:p>
    <w:p w14:paraId="5FD8F210" w14:textId="77777777" w:rsidR="00A743B4" w:rsidRDefault="00A743B4">
      <w:pPr>
        <w:pStyle w:val="Zkladntext"/>
        <w:spacing w:before="126"/>
      </w:pPr>
    </w:p>
    <w:p w14:paraId="20CB442E" w14:textId="77777777" w:rsidR="00A743B4" w:rsidRDefault="00000000">
      <w:pPr>
        <w:pStyle w:val="Nadpis1"/>
        <w:numPr>
          <w:ilvl w:val="0"/>
          <w:numId w:val="9"/>
        </w:numPr>
        <w:tabs>
          <w:tab w:val="left" w:pos="2852"/>
        </w:tabs>
        <w:ind w:left="2852" w:hanging="708"/>
        <w:jc w:val="left"/>
      </w:pPr>
      <w:r>
        <w:t>Odpovědnost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vady,</w:t>
      </w:r>
      <w:r>
        <w:rPr>
          <w:spacing w:val="-3"/>
        </w:rPr>
        <w:t xml:space="preserve"> </w:t>
      </w:r>
      <w:r>
        <w:t>záruka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jakost</w:t>
      </w:r>
    </w:p>
    <w:p w14:paraId="31034F8F" w14:textId="77777777" w:rsidR="00A743B4" w:rsidRDefault="00A743B4">
      <w:pPr>
        <w:pStyle w:val="Zkladntext"/>
        <w:rPr>
          <w:b/>
        </w:rPr>
      </w:pPr>
    </w:p>
    <w:p w14:paraId="670FF94A" w14:textId="77777777" w:rsidR="00A743B4" w:rsidRDefault="00A743B4">
      <w:pPr>
        <w:pStyle w:val="Zkladntext"/>
        <w:spacing w:before="48"/>
        <w:rPr>
          <w:b/>
        </w:rPr>
      </w:pPr>
    </w:p>
    <w:p w14:paraId="6ADB6BA4" w14:textId="77777777" w:rsidR="00A743B4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left="476" w:hanging="358"/>
        <w:rPr>
          <w:sz w:val="24"/>
        </w:rPr>
      </w:pPr>
      <w:r>
        <w:rPr>
          <w:sz w:val="24"/>
        </w:rPr>
        <w:t>Dílo</w:t>
      </w:r>
      <w:r>
        <w:rPr>
          <w:spacing w:val="-5"/>
          <w:sz w:val="24"/>
        </w:rPr>
        <w:t xml:space="preserve"> </w:t>
      </w: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>vadu,</w:t>
      </w:r>
      <w:r>
        <w:rPr>
          <w:spacing w:val="-5"/>
          <w:sz w:val="24"/>
        </w:rPr>
        <w:t xml:space="preserve"> </w:t>
      </w:r>
      <w:r>
        <w:rPr>
          <w:sz w:val="24"/>
        </w:rPr>
        <w:t>neodpovídá-li</w:t>
      </w:r>
      <w:r>
        <w:rPr>
          <w:spacing w:val="-3"/>
          <w:sz w:val="24"/>
        </w:rPr>
        <w:t xml:space="preserve"> </w:t>
      </w:r>
      <w:r>
        <w:rPr>
          <w:sz w:val="24"/>
        </w:rPr>
        <w:t>smlouvě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její</w:t>
      </w:r>
      <w:r>
        <w:rPr>
          <w:spacing w:val="-4"/>
          <w:sz w:val="24"/>
        </w:rPr>
        <w:t xml:space="preserve"> </w:t>
      </w:r>
      <w:r>
        <w:rPr>
          <w:sz w:val="24"/>
        </w:rPr>
        <w:t>příloze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7EBD51A9" w14:textId="77777777" w:rsidR="00A743B4" w:rsidRDefault="00000000">
      <w:pPr>
        <w:pStyle w:val="Odstavecseseznamem"/>
        <w:numPr>
          <w:ilvl w:val="0"/>
          <w:numId w:val="2"/>
        </w:numPr>
        <w:tabs>
          <w:tab w:val="left" w:pos="476"/>
          <w:tab w:val="left" w:pos="478"/>
        </w:tabs>
        <w:spacing w:before="161" w:line="276" w:lineRule="auto"/>
        <w:ind w:right="671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právech</w:t>
      </w:r>
      <w:r>
        <w:rPr>
          <w:spacing w:val="-7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vadného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7"/>
          <w:sz w:val="24"/>
        </w:rPr>
        <w:t xml:space="preserve"> </w:t>
      </w:r>
      <w:r>
        <w:rPr>
          <w:sz w:val="24"/>
        </w:rPr>
        <w:t>platí</w:t>
      </w:r>
      <w:r>
        <w:rPr>
          <w:spacing w:val="-7"/>
          <w:sz w:val="24"/>
        </w:rPr>
        <w:t xml:space="preserve"> </w:t>
      </w:r>
      <w:r>
        <w:rPr>
          <w:sz w:val="24"/>
        </w:rPr>
        <w:t>obdobně</w:t>
      </w:r>
      <w:r>
        <w:rPr>
          <w:spacing w:val="-5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kupní</w:t>
      </w:r>
      <w:r>
        <w:rPr>
          <w:spacing w:val="-5"/>
          <w:sz w:val="24"/>
        </w:rPr>
        <w:t xml:space="preserve"> </w:t>
      </w:r>
      <w:r>
        <w:rPr>
          <w:sz w:val="24"/>
        </w:rPr>
        <w:t>smlouvě dle občanského zákoníku.</w:t>
      </w:r>
    </w:p>
    <w:p w14:paraId="3FF2AD91" w14:textId="77777777" w:rsidR="00A743B4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19"/>
        <w:ind w:left="476" w:hanging="358"/>
        <w:rPr>
          <w:sz w:val="24"/>
        </w:rPr>
      </w:pPr>
      <w:r>
        <w:rPr>
          <w:sz w:val="24"/>
        </w:rPr>
        <w:t>Zhotovitel</w:t>
      </w:r>
      <w:r>
        <w:rPr>
          <w:spacing w:val="67"/>
          <w:sz w:val="24"/>
        </w:rPr>
        <w:t xml:space="preserve"> </w:t>
      </w:r>
      <w:r>
        <w:rPr>
          <w:sz w:val="24"/>
        </w:rPr>
        <w:t>poskytuje</w:t>
      </w:r>
      <w:r>
        <w:rPr>
          <w:spacing w:val="65"/>
          <w:sz w:val="24"/>
        </w:rPr>
        <w:t xml:space="preserve"> </w:t>
      </w:r>
      <w:r>
        <w:rPr>
          <w:sz w:val="24"/>
        </w:rPr>
        <w:t>objednateli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68"/>
          <w:sz w:val="24"/>
        </w:rPr>
        <w:t xml:space="preserve"> </w:t>
      </w:r>
      <w:r>
        <w:rPr>
          <w:sz w:val="24"/>
        </w:rPr>
        <w:t>provedené</w:t>
      </w:r>
      <w:r>
        <w:rPr>
          <w:spacing w:val="69"/>
          <w:sz w:val="24"/>
        </w:rPr>
        <w:t xml:space="preserve"> </w:t>
      </w:r>
      <w:r>
        <w:rPr>
          <w:sz w:val="24"/>
        </w:rPr>
        <w:t>dílo</w:t>
      </w:r>
      <w:r>
        <w:rPr>
          <w:spacing w:val="68"/>
          <w:sz w:val="24"/>
        </w:rPr>
        <w:t xml:space="preserve"> </w:t>
      </w:r>
      <w:r>
        <w:rPr>
          <w:sz w:val="24"/>
        </w:rPr>
        <w:t>záruku</w:t>
      </w:r>
      <w:r>
        <w:rPr>
          <w:spacing w:val="68"/>
          <w:sz w:val="24"/>
        </w:rPr>
        <w:t xml:space="preserve"> </w:t>
      </w:r>
      <w:r>
        <w:rPr>
          <w:sz w:val="24"/>
        </w:rPr>
        <w:t>za</w:t>
      </w:r>
      <w:r>
        <w:rPr>
          <w:spacing w:val="69"/>
          <w:sz w:val="24"/>
        </w:rPr>
        <w:t xml:space="preserve"> </w:t>
      </w:r>
      <w:r>
        <w:rPr>
          <w:sz w:val="24"/>
        </w:rPr>
        <w:t>jakost</w:t>
      </w:r>
      <w:r>
        <w:rPr>
          <w:spacing w:val="68"/>
          <w:sz w:val="24"/>
        </w:rPr>
        <w:t xml:space="preserve"> </w:t>
      </w:r>
      <w:r>
        <w:rPr>
          <w:sz w:val="24"/>
        </w:rPr>
        <w:t>(dále</w:t>
      </w:r>
      <w:r>
        <w:rPr>
          <w:spacing w:val="69"/>
          <w:sz w:val="24"/>
        </w:rPr>
        <w:t xml:space="preserve"> </w:t>
      </w:r>
      <w:r>
        <w:rPr>
          <w:spacing w:val="-5"/>
          <w:sz w:val="24"/>
        </w:rPr>
        <w:t>jen</w:t>
      </w:r>
    </w:p>
    <w:p w14:paraId="5BF9602D" w14:textId="77777777" w:rsidR="00A743B4" w:rsidRDefault="00000000">
      <w:pPr>
        <w:pStyle w:val="Zkladntext"/>
        <w:spacing w:before="43" w:line="276" w:lineRule="auto"/>
        <w:ind w:left="478"/>
      </w:pPr>
      <w:r>
        <w:t>„</w:t>
      </w:r>
      <w:r>
        <w:rPr>
          <w:b/>
        </w:rPr>
        <w:t>záruka</w:t>
      </w:r>
      <w:r>
        <w:t>“) ve smyslu § 2619 a § 2113 a násl.</w:t>
      </w:r>
      <w:r>
        <w:rPr>
          <w:spacing w:val="-1"/>
        </w:rPr>
        <w:t xml:space="preserve"> </w:t>
      </w:r>
      <w:r>
        <w:t>občanského zákoníku, a to v délce 24 měsíců (dále jen „</w:t>
      </w:r>
      <w:r>
        <w:rPr>
          <w:b/>
        </w:rPr>
        <w:t>záruční doba</w:t>
      </w:r>
      <w:r>
        <w:t>“).</w:t>
      </w:r>
    </w:p>
    <w:p w14:paraId="08EB89A6" w14:textId="77777777" w:rsidR="00A743B4" w:rsidRDefault="00A743B4">
      <w:pPr>
        <w:spacing w:line="276" w:lineRule="auto"/>
        <w:sectPr w:rsidR="00A743B4">
          <w:pgSz w:w="11910" w:h="16840"/>
          <w:pgMar w:top="1480" w:right="600" w:bottom="1340" w:left="1300" w:header="0" w:footer="1142" w:gutter="0"/>
          <w:cols w:space="708"/>
        </w:sectPr>
      </w:pPr>
    </w:p>
    <w:p w14:paraId="4F0C5CFA" w14:textId="77777777" w:rsidR="00A743B4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62"/>
        <w:ind w:left="476" w:hanging="358"/>
        <w:rPr>
          <w:sz w:val="24"/>
        </w:rPr>
      </w:pPr>
      <w:r>
        <w:rPr>
          <w:sz w:val="24"/>
        </w:rPr>
        <w:lastRenderedPageBreak/>
        <w:t>Záruční</w:t>
      </w:r>
      <w:r>
        <w:rPr>
          <w:spacing w:val="-5"/>
          <w:sz w:val="24"/>
        </w:rPr>
        <w:t xml:space="preserve"> </w:t>
      </w:r>
      <w:r>
        <w:rPr>
          <w:sz w:val="24"/>
        </w:rPr>
        <w:t>doba</w:t>
      </w:r>
      <w:r>
        <w:rPr>
          <w:spacing w:val="-2"/>
          <w:sz w:val="24"/>
        </w:rPr>
        <w:t xml:space="preserve"> </w:t>
      </w:r>
      <w:r>
        <w:rPr>
          <w:sz w:val="24"/>
        </w:rPr>
        <w:t>počíná</w:t>
      </w:r>
      <w:r>
        <w:rPr>
          <w:spacing w:val="-3"/>
          <w:sz w:val="24"/>
        </w:rPr>
        <w:t xml:space="preserve"> </w:t>
      </w:r>
      <w:r>
        <w:rPr>
          <w:sz w:val="24"/>
        </w:rPr>
        <w:t>běžet</w:t>
      </w:r>
      <w:r>
        <w:rPr>
          <w:spacing w:val="-4"/>
          <w:sz w:val="24"/>
        </w:rPr>
        <w:t xml:space="preserve"> </w:t>
      </w:r>
      <w:r>
        <w:rPr>
          <w:sz w:val="24"/>
        </w:rPr>
        <w:t>dnem</w:t>
      </w:r>
      <w:r>
        <w:rPr>
          <w:spacing w:val="-6"/>
          <w:sz w:val="24"/>
        </w:rPr>
        <w:t xml:space="preserve"> </w:t>
      </w:r>
      <w:r>
        <w:rPr>
          <w:sz w:val="24"/>
        </w:rPr>
        <w:t>převzetí</w:t>
      </w:r>
      <w:r>
        <w:rPr>
          <w:spacing w:val="-4"/>
          <w:sz w:val="24"/>
        </w:rPr>
        <w:t xml:space="preserve"> </w:t>
      </w:r>
      <w:r>
        <w:rPr>
          <w:sz w:val="24"/>
        </w:rPr>
        <w:t>díla</w:t>
      </w:r>
      <w:r>
        <w:rPr>
          <w:spacing w:val="-2"/>
          <w:sz w:val="24"/>
        </w:rPr>
        <w:t xml:space="preserve"> objednatelem.</w:t>
      </w:r>
    </w:p>
    <w:p w14:paraId="2857BB16" w14:textId="77777777" w:rsidR="00A743B4" w:rsidRDefault="00000000">
      <w:pPr>
        <w:pStyle w:val="Odstavecseseznamem"/>
        <w:numPr>
          <w:ilvl w:val="0"/>
          <w:numId w:val="2"/>
        </w:numPr>
        <w:tabs>
          <w:tab w:val="left" w:pos="476"/>
          <w:tab w:val="left" w:pos="478"/>
        </w:tabs>
        <w:spacing w:before="161" w:line="276" w:lineRule="auto"/>
        <w:ind w:right="676"/>
        <w:jc w:val="both"/>
        <w:rPr>
          <w:sz w:val="24"/>
        </w:rPr>
      </w:pPr>
      <w:r>
        <w:rPr>
          <w:sz w:val="24"/>
        </w:rPr>
        <w:t xml:space="preserve">Vady díla, které se projeví během záruční doby, budou zhotovitelem odstraněny </w:t>
      </w:r>
      <w:r>
        <w:rPr>
          <w:spacing w:val="-2"/>
          <w:sz w:val="24"/>
        </w:rPr>
        <w:t>bezúplatně.</w:t>
      </w:r>
    </w:p>
    <w:p w14:paraId="48B113C8" w14:textId="647A8BA9" w:rsidR="00A743B4" w:rsidRDefault="00000000">
      <w:pPr>
        <w:pStyle w:val="Odstavecseseznamem"/>
        <w:numPr>
          <w:ilvl w:val="0"/>
          <w:numId w:val="2"/>
        </w:numPr>
        <w:tabs>
          <w:tab w:val="left" w:pos="476"/>
          <w:tab w:val="left" w:pos="478"/>
        </w:tabs>
        <w:spacing w:before="121" w:line="276" w:lineRule="auto"/>
        <w:ind w:right="667"/>
        <w:jc w:val="both"/>
        <w:rPr>
          <w:sz w:val="24"/>
        </w:rPr>
      </w:pPr>
      <w:r>
        <w:rPr>
          <w:sz w:val="24"/>
        </w:rPr>
        <w:t>Veškeré vady díla je objednatel povinen uplatnit u zhotovitele bez zbytečného odkladu poté, kdy vadu zjistil nebo při náležité pozornosti zjistit měl, a to formou písemného oznámení na adresu zhotovitele uvedenou v článku I. odst. 2 smlouvy (za</w:t>
      </w:r>
      <w:r>
        <w:rPr>
          <w:spacing w:val="-17"/>
          <w:sz w:val="24"/>
        </w:rPr>
        <w:t xml:space="preserve"> </w:t>
      </w:r>
      <w:r>
        <w:rPr>
          <w:sz w:val="24"/>
        </w:rPr>
        <w:t>písemné</w:t>
      </w:r>
      <w:r>
        <w:rPr>
          <w:spacing w:val="-17"/>
          <w:sz w:val="24"/>
        </w:rPr>
        <w:t xml:space="preserve"> </w:t>
      </w:r>
      <w:r>
        <w:rPr>
          <w:sz w:val="24"/>
        </w:rPr>
        <w:t>oznámení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považuje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oznámení</w:t>
      </w:r>
      <w:r>
        <w:rPr>
          <w:spacing w:val="-16"/>
          <w:sz w:val="24"/>
        </w:rPr>
        <w:t xml:space="preserve"> </w:t>
      </w:r>
      <w:r>
        <w:rPr>
          <w:sz w:val="24"/>
        </w:rPr>
        <w:t>e-mailem</w:t>
      </w:r>
      <w:r>
        <w:rPr>
          <w:spacing w:val="-17"/>
          <w:sz w:val="24"/>
        </w:rPr>
        <w:t xml:space="preserve"> </w:t>
      </w:r>
      <w:r>
        <w:rPr>
          <w:sz w:val="24"/>
        </w:rPr>
        <w:t>na:</w:t>
      </w:r>
      <w:r>
        <w:rPr>
          <w:spacing w:val="-17"/>
          <w:sz w:val="24"/>
        </w:rPr>
        <w:t xml:space="preserve"> </w:t>
      </w:r>
      <w:hyperlink r:id="rId9">
        <w:r>
          <w:rPr>
            <w:sz w:val="24"/>
          </w:rPr>
          <w:t>),</w:t>
        </w:r>
      </w:hyperlink>
      <w:r>
        <w:rPr>
          <w:sz w:val="24"/>
        </w:rPr>
        <w:t xml:space="preserve"> obsahující</w:t>
      </w:r>
      <w:r>
        <w:rPr>
          <w:spacing w:val="-9"/>
          <w:sz w:val="24"/>
        </w:rPr>
        <w:t xml:space="preserve"> </w:t>
      </w:r>
      <w:r>
        <w:rPr>
          <w:sz w:val="24"/>
        </w:rPr>
        <w:t>specifikaci</w:t>
      </w:r>
      <w:r>
        <w:rPr>
          <w:spacing w:val="-10"/>
          <w:sz w:val="24"/>
        </w:rPr>
        <w:t xml:space="preserve"> </w:t>
      </w:r>
      <w:r>
        <w:rPr>
          <w:sz w:val="24"/>
        </w:rPr>
        <w:t>zjištěné</w:t>
      </w:r>
      <w:r>
        <w:rPr>
          <w:spacing w:val="-7"/>
          <w:sz w:val="24"/>
        </w:rPr>
        <w:t xml:space="preserve"> </w:t>
      </w:r>
      <w:r>
        <w:rPr>
          <w:sz w:val="24"/>
        </w:rPr>
        <w:t>vady.</w:t>
      </w:r>
      <w:r>
        <w:rPr>
          <w:spacing w:val="-5"/>
          <w:sz w:val="24"/>
        </w:rPr>
        <w:t xml:space="preserve"> </w:t>
      </w:r>
      <w:r>
        <w:rPr>
          <w:sz w:val="24"/>
        </w:rPr>
        <w:t>Zhotovitel</w:t>
      </w:r>
      <w:r>
        <w:rPr>
          <w:spacing w:val="-10"/>
          <w:sz w:val="24"/>
        </w:rPr>
        <w:t xml:space="preserve"> </w:t>
      </w:r>
      <w:r>
        <w:rPr>
          <w:sz w:val="24"/>
        </w:rPr>
        <w:t>potvrdí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8"/>
          <w:sz w:val="24"/>
        </w:rPr>
        <w:t xml:space="preserve"> </w:t>
      </w:r>
      <w:r>
        <w:rPr>
          <w:sz w:val="24"/>
        </w:rPr>
        <w:t>přijetí</w:t>
      </w:r>
      <w:r>
        <w:rPr>
          <w:spacing w:val="-9"/>
          <w:sz w:val="24"/>
        </w:rPr>
        <w:t xml:space="preserve"> </w:t>
      </w:r>
      <w:r>
        <w:rPr>
          <w:sz w:val="24"/>
        </w:rPr>
        <w:t>oznámení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vadě.</w:t>
      </w:r>
    </w:p>
    <w:p w14:paraId="4C50C2DC" w14:textId="77777777" w:rsidR="00A743B4" w:rsidRDefault="00000000">
      <w:pPr>
        <w:pStyle w:val="Odstavecseseznamem"/>
        <w:numPr>
          <w:ilvl w:val="0"/>
          <w:numId w:val="2"/>
        </w:numPr>
        <w:tabs>
          <w:tab w:val="left" w:pos="476"/>
          <w:tab w:val="left" w:pos="478"/>
        </w:tabs>
        <w:spacing w:before="119" w:line="276" w:lineRule="auto"/>
        <w:ind w:right="670"/>
        <w:jc w:val="both"/>
        <w:rPr>
          <w:sz w:val="24"/>
        </w:rPr>
      </w:pPr>
      <w:r>
        <w:rPr>
          <w:sz w:val="24"/>
        </w:rPr>
        <w:t xml:space="preserve">Vada bude odstraněna nejpozději do </w:t>
      </w:r>
      <w:proofErr w:type="gramStart"/>
      <w:r>
        <w:rPr>
          <w:sz w:val="24"/>
        </w:rPr>
        <w:t>30-ti</w:t>
      </w:r>
      <w:proofErr w:type="gramEnd"/>
      <w:r>
        <w:rPr>
          <w:sz w:val="24"/>
        </w:rPr>
        <w:t xml:space="preserve"> kalendářních dnů ode dne doručení oznámení o vadě, pokud se smluvní strany nedohodnou písemně jinak.</w:t>
      </w:r>
    </w:p>
    <w:p w14:paraId="51505EA4" w14:textId="77777777" w:rsidR="00A743B4" w:rsidRDefault="00000000">
      <w:pPr>
        <w:pStyle w:val="Odstavecseseznamem"/>
        <w:numPr>
          <w:ilvl w:val="0"/>
          <w:numId w:val="2"/>
        </w:numPr>
        <w:tabs>
          <w:tab w:val="left" w:pos="476"/>
          <w:tab w:val="left" w:pos="478"/>
        </w:tabs>
        <w:spacing w:before="122" w:line="276" w:lineRule="auto"/>
        <w:ind w:right="773"/>
        <w:jc w:val="both"/>
        <w:rPr>
          <w:sz w:val="24"/>
        </w:rPr>
      </w:pPr>
      <w:r>
        <w:rPr>
          <w:sz w:val="24"/>
        </w:rPr>
        <w:t>Záruka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nevztahuje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vady</w:t>
      </w:r>
      <w:r>
        <w:rPr>
          <w:spacing w:val="-1"/>
          <w:sz w:val="24"/>
        </w:rPr>
        <w:t xml:space="preserve"> </w:t>
      </w:r>
      <w:r>
        <w:rPr>
          <w:sz w:val="24"/>
        </w:rPr>
        <w:t>díla,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byly</w:t>
      </w:r>
      <w:r>
        <w:rPr>
          <w:spacing w:val="-4"/>
          <w:sz w:val="24"/>
        </w:rPr>
        <w:t xml:space="preserve"> </w:t>
      </w:r>
      <w:r>
        <w:rPr>
          <w:sz w:val="24"/>
        </w:rPr>
        <w:t>způsobeny</w:t>
      </w:r>
      <w:r>
        <w:rPr>
          <w:spacing w:val="-4"/>
          <w:sz w:val="24"/>
        </w:rPr>
        <w:t xml:space="preserve"> </w:t>
      </w:r>
      <w:r>
        <w:rPr>
          <w:sz w:val="24"/>
        </w:rPr>
        <w:t>vyšší</w:t>
      </w:r>
      <w:r>
        <w:rPr>
          <w:spacing w:val="-1"/>
          <w:sz w:val="24"/>
        </w:rPr>
        <w:t xml:space="preserve"> </w:t>
      </w:r>
      <w:r>
        <w:rPr>
          <w:sz w:val="24"/>
        </w:rPr>
        <w:t>mocí, na</w:t>
      </w:r>
      <w:r>
        <w:rPr>
          <w:spacing w:val="-1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díla, které</w:t>
      </w:r>
      <w:r>
        <w:rPr>
          <w:spacing w:val="-4"/>
          <w:sz w:val="24"/>
        </w:rPr>
        <w:t xml:space="preserve"> </w:t>
      </w:r>
      <w:r>
        <w:rPr>
          <w:sz w:val="24"/>
        </w:rPr>
        <w:t>vznikly</w:t>
      </w:r>
      <w:r>
        <w:rPr>
          <w:spacing w:val="-4"/>
          <w:sz w:val="24"/>
        </w:rPr>
        <w:t xml:space="preserve"> </w:t>
      </w:r>
      <w:r>
        <w:rPr>
          <w:sz w:val="24"/>
        </w:rPr>
        <w:t>neodborným</w:t>
      </w:r>
      <w:r>
        <w:rPr>
          <w:spacing w:val="-5"/>
          <w:sz w:val="24"/>
        </w:rPr>
        <w:t xml:space="preserve"> </w:t>
      </w:r>
      <w:r>
        <w:rPr>
          <w:sz w:val="24"/>
        </w:rPr>
        <w:t>užíváním</w:t>
      </w:r>
      <w:r>
        <w:rPr>
          <w:spacing w:val="-7"/>
          <w:sz w:val="24"/>
        </w:rPr>
        <w:t xml:space="preserve"> </w:t>
      </w:r>
      <w:r>
        <w:rPr>
          <w:sz w:val="24"/>
        </w:rPr>
        <w:t>nebo poškozením,</w:t>
      </w:r>
      <w:r>
        <w:rPr>
          <w:spacing w:val="-4"/>
          <w:sz w:val="24"/>
        </w:rPr>
        <w:t xml:space="preserve"> </w:t>
      </w:r>
      <w:r>
        <w:rPr>
          <w:sz w:val="24"/>
        </w:rPr>
        <w:t>které</w:t>
      </w:r>
      <w:r>
        <w:rPr>
          <w:spacing w:val="-6"/>
          <w:sz w:val="24"/>
        </w:rPr>
        <w:t xml:space="preserve"> </w:t>
      </w:r>
      <w:r>
        <w:rPr>
          <w:sz w:val="24"/>
        </w:rPr>
        <w:t>nezpůsobil</w:t>
      </w:r>
      <w:r>
        <w:rPr>
          <w:spacing w:val="-5"/>
          <w:sz w:val="24"/>
        </w:rPr>
        <w:t xml:space="preserve"> </w:t>
      </w:r>
      <w:r>
        <w:rPr>
          <w:sz w:val="24"/>
        </w:rPr>
        <w:t>zhotovitel.</w:t>
      </w:r>
    </w:p>
    <w:p w14:paraId="134BA8ED" w14:textId="77777777" w:rsidR="00A743B4" w:rsidRDefault="00A743B4">
      <w:pPr>
        <w:pStyle w:val="Zkladntext"/>
      </w:pPr>
    </w:p>
    <w:p w14:paraId="589C3C6D" w14:textId="77777777" w:rsidR="00A743B4" w:rsidRDefault="00A743B4">
      <w:pPr>
        <w:pStyle w:val="Zkladntext"/>
        <w:spacing w:before="124"/>
      </w:pPr>
    </w:p>
    <w:p w14:paraId="7CC70181" w14:textId="77777777" w:rsidR="00A743B4" w:rsidRDefault="00000000">
      <w:pPr>
        <w:pStyle w:val="Nadpis1"/>
        <w:numPr>
          <w:ilvl w:val="0"/>
          <w:numId w:val="9"/>
        </w:numPr>
        <w:tabs>
          <w:tab w:val="left" w:pos="3676"/>
        </w:tabs>
        <w:ind w:left="3676" w:hanging="425"/>
        <w:jc w:val="left"/>
      </w:pPr>
      <w:r>
        <w:t>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79919EE1" w14:textId="77777777" w:rsidR="00A743B4" w:rsidRDefault="00A743B4">
      <w:pPr>
        <w:pStyle w:val="Zkladntext"/>
        <w:rPr>
          <w:b/>
        </w:rPr>
      </w:pPr>
    </w:p>
    <w:p w14:paraId="62892907" w14:textId="77777777" w:rsidR="00A743B4" w:rsidRDefault="00A743B4">
      <w:pPr>
        <w:pStyle w:val="Zkladntext"/>
        <w:spacing w:before="48"/>
        <w:rPr>
          <w:b/>
        </w:rPr>
      </w:pPr>
    </w:p>
    <w:p w14:paraId="42F7E528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6"/>
          <w:tab w:val="left" w:pos="478"/>
        </w:tabs>
        <w:spacing w:line="276" w:lineRule="auto"/>
        <w:ind w:right="669"/>
        <w:jc w:val="both"/>
        <w:rPr>
          <w:sz w:val="24"/>
        </w:rPr>
      </w:pPr>
      <w:r>
        <w:rPr>
          <w:sz w:val="24"/>
        </w:rPr>
        <w:t>Smlouva nabývá platnosti a účinnosti okamžikem podpisu oběma smluvními stranami. V případě, že smlouva podléhá povinnosti</w:t>
      </w:r>
      <w:r>
        <w:rPr>
          <w:spacing w:val="40"/>
          <w:sz w:val="24"/>
        </w:rPr>
        <w:t xml:space="preserve"> </w:t>
      </w:r>
      <w:r>
        <w:rPr>
          <w:sz w:val="24"/>
        </w:rPr>
        <w:t>uveřejnění v registru smluv</w:t>
      </w:r>
      <w:r>
        <w:rPr>
          <w:spacing w:val="40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podmínek</w:t>
      </w:r>
      <w:r>
        <w:rPr>
          <w:spacing w:val="-11"/>
          <w:sz w:val="24"/>
        </w:rPr>
        <w:t xml:space="preserve"> </w:t>
      </w:r>
      <w:r>
        <w:rPr>
          <w:sz w:val="24"/>
        </w:rPr>
        <w:t>zákona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340/2015</w:t>
      </w:r>
      <w:r>
        <w:rPr>
          <w:spacing w:val="-10"/>
          <w:sz w:val="24"/>
        </w:rPr>
        <w:t xml:space="preserve"> </w:t>
      </w:r>
      <w:r>
        <w:rPr>
          <w:sz w:val="24"/>
        </w:rPr>
        <w:t>Sb.,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2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-13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4"/>
          <w:sz w:val="24"/>
        </w:rPr>
        <w:t xml:space="preserve"> </w:t>
      </w:r>
      <w:r>
        <w:rPr>
          <w:sz w:val="24"/>
        </w:rPr>
        <w:t>některých smluv,</w:t>
      </w:r>
      <w:r>
        <w:rPr>
          <w:spacing w:val="40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40"/>
          <w:sz w:val="24"/>
        </w:rPr>
        <w:t xml:space="preserve"> </w:t>
      </w:r>
      <w:r>
        <w:rPr>
          <w:sz w:val="24"/>
        </w:rPr>
        <w:t>těchto</w:t>
      </w:r>
      <w:r>
        <w:rPr>
          <w:spacing w:val="40"/>
          <w:sz w:val="24"/>
        </w:rPr>
        <w:t xml:space="preserve"> </w:t>
      </w:r>
      <w:r>
        <w:rPr>
          <w:sz w:val="24"/>
        </w:rPr>
        <w:t>smluv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registru</w:t>
      </w:r>
      <w:r>
        <w:rPr>
          <w:spacing w:val="40"/>
          <w:sz w:val="24"/>
        </w:rPr>
        <w:t xml:space="preserve"> </w:t>
      </w:r>
      <w:r>
        <w:rPr>
          <w:sz w:val="24"/>
        </w:rPr>
        <w:t>smluv</w:t>
      </w:r>
      <w:r>
        <w:rPr>
          <w:spacing w:val="40"/>
          <w:sz w:val="24"/>
        </w:rPr>
        <w:t xml:space="preserve"> </w:t>
      </w:r>
      <w:r>
        <w:rPr>
          <w:sz w:val="24"/>
        </w:rPr>
        <w:t>(zákon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registru</w:t>
      </w:r>
      <w:r>
        <w:rPr>
          <w:spacing w:val="40"/>
          <w:sz w:val="24"/>
        </w:rPr>
        <w:t xml:space="preserve"> </w:t>
      </w:r>
      <w:r>
        <w:rPr>
          <w:sz w:val="24"/>
        </w:rPr>
        <w:t>smluv), ve</w:t>
      </w:r>
      <w:r>
        <w:rPr>
          <w:spacing w:val="-2"/>
          <w:sz w:val="24"/>
        </w:rPr>
        <w:t xml:space="preserve"> </w:t>
      </w:r>
      <w:r>
        <w:rPr>
          <w:sz w:val="24"/>
        </w:rPr>
        <w:t>znění pozdějších předpisů, nabývá smlouva účinnosti až okamžikem uveřejnění v příslušném registru smluv. Za zveřejnění smlouvy odpovídá dodavatel.</w:t>
      </w:r>
    </w:p>
    <w:p w14:paraId="3B1F13C9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6"/>
          <w:tab w:val="left" w:pos="478"/>
        </w:tabs>
        <w:spacing w:before="119" w:line="276" w:lineRule="auto"/>
        <w:ind w:right="677"/>
        <w:jc w:val="both"/>
        <w:rPr>
          <w:sz w:val="24"/>
        </w:rPr>
      </w:pPr>
      <w:r>
        <w:rPr>
          <w:sz w:val="24"/>
        </w:rPr>
        <w:t>Právní vztahy touto smlouvou založené a jí výslovně neupravené se řídí právním řádem České republiky, zejména občanským zákoníkem.</w:t>
      </w:r>
    </w:p>
    <w:p w14:paraId="3246E135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6"/>
          <w:tab w:val="left" w:pos="478"/>
        </w:tabs>
        <w:spacing w:before="121" w:line="276" w:lineRule="auto"/>
        <w:ind w:right="676"/>
        <w:jc w:val="both"/>
        <w:rPr>
          <w:sz w:val="24"/>
        </w:rPr>
      </w:pPr>
      <w:r>
        <w:rPr>
          <w:sz w:val="24"/>
        </w:rPr>
        <w:t>Změny nebo doplňky smlouvy jsou platné pouze ve formě písemných dodatků, vzestupně číslovaných a podepsaných oběma smluvními stranami.</w:t>
      </w:r>
    </w:p>
    <w:p w14:paraId="643A8A44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6"/>
          <w:tab w:val="left" w:pos="478"/>
        </w:tabs>
        <w:spacing w:before="119" w:line="276" w:lineRule="auto"/>
        <w:ind w:right="67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zavazují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vzájemně</w:t>
      </w:r>
      <w:r>
        <w:rPr>
          <w:spacing w:val="-5"/>
          <w:sz w:val="24"/>
        </w:rPr>
        <w:t xml:space="preserve"> </w:t>
      </w:r>
      <w:r>
        <w:rPr>
          <w:sz w:val="24"/>
        </w:rPr>
        <w:t>vstřícné</w:t>
      </w:r>
      <w:r>
        <w:rPr>
          <w:spacing w:val="-4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7"/>
          <w:sz w:val="24"/>
        </w:rPr>
        <w:t xml:space="preserve"> </w:t>
      </w:r>
      <w:r>
        <w:rPr>
          <w:sz w:val="24"/>
        </w:rPr>
        <w:t>při</w:t>
      </w:r>
      <w:r>
        <w:rPr>
          <w:spacing w:val="-6"/>
          <w:sz w:val="24"/>
        </w:rPr>
        <w:t xml:space="preserve"> </w:t>
      </w:r>
      <w:r>
        <w:rPr>
          <w:sz w:val="24"/>
        </w:rPr>
        <w:t>naplňování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předmětu </w:t>
      </w:r>
      <w:r>
        <w:rPr>
          <w:spacing w:val="-2"/>
          <w:sz w:val="24"/>
        </w:rPr>
        <w:t>smlouvy.</w:t>
      </w:r>
    </w:p>
    <w:p w14:paraId="34D72EA4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6"/>
          <w:tab w:val="left" w:pos="478"/>
        </w:tabs>
        <w:spacing w:before="122" w:line="276" w:lineRule="auto"/>
        <w:ind w:right="671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40"/>
          <w:sz w:val="24"/>
        </w:rPr>
        <w:t xml:space="preserve"> </w:t>
      </w:r>
      <w:r>
        <w:rPr>
          <w:sz w:val="24"/>
        </w:rPr>
        <w:t>strany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zavazují</w:t>
      </w:r>
      <w:r>
        <w:rPr>
          <w:spacing w:val="40"/>
          <w:sz w:val="24"/>
        </w:rPr>
        <w:t xml:space="preserve"> </w:t>
      </w:r>
      <w:r>
        <w:rPr>
          <w:sz w:val="24"/>
        </w:rPr>
        <w:t>prokazatelně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zbytečných</w:t>
      </w:r>
      <w:r>
        <w:rPr>
          <w:spacing w:val="40"/>
          <w:sz w:val="24"/>
        </w:rPr>
        <w:t xml:space="preserve"> </w:t>
      </w:r>
      <w:r>
        <w:rPr>
          <w:sz w:val="24"/>
        </w:rPr>
        <w:t>průtahů</w:t>
      </w:r>
      <w:r>
        <w:rPr>
          <w:spacing w:val="40"/>
          <w:sz w:val="24"/>
        </w:rPr>
        <w:t xml:space="preserve"> </w:t>
      </w:r>
      <w:r>
        <w:rPr>
          <w:sz w:val="24"/>
        </w:rPr>
        <w:t>vzájemně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informovat o skutečnostech, které nastanou nebo by mohly nastat, a které mají nebo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mohly</w:t>
      </w:r>
      <w:r>
        <w:rPr>
          <w:spacing w:val="-9"/>
          <w:sz w:val="24"/>
        </w:rPr>
        <w:t xml:space="preserve"> </w:t>
      </w:r>
      <w:r>
        <w:rPr>
          <w:sz w:val="24"/>
        </w:rPr>
        <w:t>mít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následek</w:t>
      </w:r>
      <w:r>
        <w:rPr>
          <w:spacing w:val="-9"/>
          <w:sz w:val="24"/>
        </w:rPr>
        <w:t xml:space="preserve"> </w:t>
      </w:r>
      <w:r>
        <w:rPr>
          <w:sz w:val="24"/>
        </w:rPr>
        <w:t>omezení</w:t>
      </w:r>
      <w:r>
        <w:rPr>
          <w:spacing w:val="-8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ukončení</w:t>
      </w:r>
      <w:r>
        <w:rPr>
          <w:spacing w:val="-8"/>
          <w:sz w:val="24"/>
        </w:rPr>
        <w:t xml:space="preserve"> </w:t>
      </w:r>
      <w:r>
        <w:rPr>
          <w:sz w:val="24"/>
        </w:rPr>
        <w:t>naplňování</w:t>
      </w:r>
      <w:r>
        <w:rPr>
          <w:spacing w:val="-8"/>
          <w:sz w:val="24"/>
        </w:rPr>
        <w:t xml:space="preserve"> </w:t>
      </w:r>
      <w:r>
        <w:rPr>
          <w:sz w:val="24"/>
        </w:rPr>
        <w:t>předmětu</w:t>
      </w:r>
      <w:r>
        <w:rPr>
          <w:spacing w:val="-8"/>
          <w:sz w:val="24"/>
        </w:rPr>
        <w:t xml:space="preserve"> </w:t>
      </w:r>
      <w:r>
        <w:rPr>
          <w:sz w:val="24"/>
        </w:rPr>
        <w:t>smlouvy. Nesplnění této 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zakládá právo na</w:t>
      </w:r>
      <w:r>
        <w:rPr>
          <w:spacing w:val="-3"/>
          <w:sz w:val="24"/>
        </w:rPr>
        <w:t xml:space="preserve"> </w:t>
      </w:r>
      <w:r>
        <w:rPr>
          <w:sz w:val="24"/>
        </w:rPr>
        <w:t>náhradu újmy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smluvní stranu, která se porušení této povinnosti nedopustila.</w:t>
      </w:r>
    </w:p>
    <w:p w14:paraId="3E251E8C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6"/>
          <w:tab w:val="left" w:pos="478"/>
        </w:tabs>
        <w:spacing w:before="120" w:line="276" w:lineRule="auto"/>
        <w:ind w:right="672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zavazují</w:t>
      </w:r>
      <w:r>
        <w:rPr>
          <w:spacing w:val="-15"/>
          <w:sz w:val="24"/>
        </w:rPr>
        <w:t xml:space="preserve"> </w:t>
      </w:r>
      <w:r>
        <w:rPr>
          <w:sz w:val="24"/>
        </w:rPr>
        <w:t>vyvinout</w:t>
      </w:r>
      <w:r>
        <w:rPr>
          <w:spacing w:val="-14"/>
          <w:sz w:val="24"/>
        </w:rPr>
        <w:t xml:space="preserve"> </w:t>
      </w:r>
      <w:r>
        <w:rPr>
          <w:sz w:val="24"/>
        </w:rPr>
        <w:t>maximální</w:t>
      </w:r>
      <w:r>
        <w:rPr>
          <w:spacing w:val="-14"/>
          <w:sz w:val="24"/>
        </w:rPr>
        <w:t xml:space="preserve"> </w:t>
      </w:r>
      <w:r>
        <w:rPr>
          <w:sz w:val="24"/>
        </w:rPr>
        <w:t>možné</w:t>
      </w:r>
      <w:r>
        <w:rPr>
          <w:spacing w:val="-14"/>
          <w:sz w:val="24"/>
        </w:rPr>
        <w:t xml:space="preserve"> </w:t>
      </w:r>
      <w:r>
        <w:rPr>
          <w:sz w:val="24"/>
        </w:rPr>
        <w:t>úsilí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4"/>
          <w:sz w:val="24"/>
        </w:rPr>
        <w:t xml:space="preserve"> </w:t>
      </w:r>
      <w:r>
        <w:rPr>
          <w:sz w:val="24"/>
        </w:rPr>
        <w:t>vzájemných sporů</w:t>
      </w:r>
      <w:r>
        <w:rPr>
          <w:spacing w:val="19"/>
          <w:sz w:val="24"/>
        </w:rPr>
        <w:t xml:space="preserve"> </w:t>
      </w:r>
      <w:r>
        <w:rPr>
          <w:sz w:val="24"/>
        </w:rPr>
        <w:t>vzniklých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základě</w:t>
      </w:r>
      <w:r>
        <w:rPr>
          <w:spacing w:val="19"/>
          <w:sz w:val="24"/>
        </w:rPr>
        <w:t xml:space="preserve"> </w:t>
      </w:r>
      <w:r>
        <w:rPr>
          <w:sz w:val="24"/>
        </w:rPr>
        <w:t>smlouvy nebo</w:t>
      </w:r>
      <w:r>
        <w:rPr>
          <w:spacing w:val="19"/>
          <w:sz w:val="24"/>
        </w:rPr>
        <w:t xml:space="preserve"> </w:t>
      </w:r>
      <w:r>
        <w:rPr>
          <w:sz w:val="24"/>
        </w:rPr>
        <w:t>v souvislosti</w:t>
      </w:r>
      <w:r>
        <w:rPr>
          <w:spacing w:val="18"/>
          <w:sz w:val="24"/>
        </w:rPr>
        <w:t xml:space="preserve"> </w:t>
      </w:r>
      <w:r>
        <w:rPr>
          <w:sz w:val="24"/>
        </w:rPr>
        <w:t>s</w:t>
      </w:r>
      <w:r>
        <w:rPr>
          <w:spacing w:val="18"/>
          <w:sz w:val="24"/>
        </w:rPr>
        <w:t xml:space="preserve"> </w:t>
      </w:r>
      <w:r>
        <w:rPr>
          <w:sz w:val="24"/>
        </w:rPr>
        <w:t>ní,</w:t>
      </w:r>
      <w:r>
        <w:rPr>
          <w:spacing w:val="19"/>
          <w:sz w:val="24"/>
        </w:rPr>
        <w:t xml:space="preserve"> </w:t>
      </w:r>
      <w:r>
        <w:rPr>
          <w:sz w:val="24"/>
        </w:rPr>
        <w:t>včetně</w:t>
      </w:r>
      <w:r>
        <w:rPr>
          <w:spacing w:val="19"/>
          <w:sz w:val="24"/>
        </w:rPr>
        <w:t xml:space="preserve"> </w:t>
      </w:r>
      <w:r>
        <w:rPr>
          <w:sz w:val="24"/>
        </w:rPr>
        <w:t>jejího</w:t>
      </w:r>
      <w:r>
        <w:rPr>
          <w:spacing w:val="19"/>
          <w:sz w:val="24"/>
        </w:rPr>
        <w:t xml:space="preserve"> </w:t>
      </w:r>
      <w:r>
        <w:rPr>
          <w:sz w:val="24"/>
        </w:rPr>
        <w:t>výkladu a</w:t>
      </w:r>
      <w:r>
        <w:rPr>
          <w:spacing w:val="-3"/>
          <w:sz w:val="24"/>
        </w:rPr>
        <w:t xml:space="preserve"> </w:t>
      </w:r>
      <w:r>
        <w:rPr>
          <w:sz w:val="24"/>
        </w:rPr>
        <w:t>vynaloží skutečné úsilí k vyřešení těchto sporů, zejména prostřednictvím jednání smluvních stran nebo jimi pověřených zástupců.</w:t>
      </w:r>
    </w:p>
    <w:p w14:paraId="3111B9F3" w14:textId="77777777" w:rsidR="00A743B4" w:rsidRDefault="00A743B4">
      <w:pPr>
        <w:spacing w:line="276" w:lineRule="auto"/>
        <w:jc w:val="both"/>
        <w:rPr>
          <w:sz w:val="24"/>
        </w:rPr>
        <w:sectPr w:rsidR="00A743B4">
          <w:pgSz w:w="11910" w:h="16840"/>
          <w:pgMar w:top="1480" w:right="600" w:bottom="1340" w:left="1300" w:header="0" w:footer="1142" w:gutter="0"/>
          <w:cols w:space="708"/>
        </w:sectPr>
      </w:pPr>
    </w:p>
    <w:p w14:paraId="101777FF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6"/>
          <w:tab w:val="left" w:pos="478"/>
        </w:tabs>
        <w:spacing w:before="62" w:line="276" w:lineRule="auto"/>
        <w:ind w:right="669"/>
        <w:jc w:val="both"/>
        <w:rPr>
          <w:sz w:val="24"/>
        </w:rPr>
      </w:pPr>
      <w:r>
        <w:rPr>
          <w:sz w:val="24"/>
        </w:rPr>
        <w:lastRenderedPageBreak/>
        <w:t>Bude-li některé ustanovení smlouvy prohlášeno za neplatné či právně nevymahatelné, jsou ostatní ustanovení smlouvy nadále platná a právně vymahatelná, lze-li je oddělit. Smluvní strany se zavazují bez zbytečných odkladů nahradit dotčené neplatné či právně nevymahatelné ustanovení platným a právně vymahatelným</w:t>
      </w:r>
      <w:r>
        <w:rPr>
          <w:spacing w:val="-13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15"/>
          <w:sz w:val="24"/>
        </w:rPr>
        <w:t xml:space="preserve"> </w:t>
      </w:r>
      <w:r>
        <w:rPr>
          <w:sz w:val="24"/>
        </w:rPr>
        <w:t>obdobného</w:t>
      </w:r>
      <w:r>
        <w:rPr>
          <w:spacing w:val="-14"/>
          <w:sz w:val="24"/>
        </w:rPr>
        <w:t xml:space="preserve"> </w:t>
      </w:r>
      <w:r>
        <w:rPr>
          <w:sz w:val="24"/>
        </w:rPr>
        <w:t>obsahu,</w:t>
      </w:r>
      <w:r>
        <w:rPr>
          <w:spacing w:val="-9"/>
          <w:sz w:val="24"/>
        </w:rPr>
        <w:t xml:space="preserve"> </w:t>
      </w:r>
      <w:r>
        <w:rPr>
          <w:sz w:val="24"/>
        </w:rPr>
        <w:t>příp.</w:t>
      </w:r>
      <w:r>
        <w:rPr>
          <w:spacing w:val="-14"/>
          <w:sz w:val="24"/>
        </w:rPr>
        <w:t xml:space="preserve"> </w:t>
      </w:r>
      <w:r>
        <w:rPr>
          <w:sz w:val="24"/>
        </w:rPr>
        <w:t>hospodářského</w:t>
      </w:r>
      <w:r>
        <w:rPr>
          <w:spacing w:val="-11"/>
          <w:sz w:val="24"/>
        </w:rPr>
        <w:t xml:space="preserve"> </w:t>
      </w:r>
      <w:r>
        <w:rPr>
          <w:sz w:val="24"/>
        </w:rPr>
        <w:t>smyslu;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té doby platí obecně závazné právní předpisy České republiky.</w:t>
      </w:r>
    </w:p>
    <w:p w14:paraId="6F632782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6"/>
          <w:tab w:val="left" w:pos="478"/>
        </w:tabs>
        <w:spacing w:before="119" w:line="278" w:lineRule="auto"/>
        <w:ind w:right="673"/>
        <w:jc w:val="both"/>
        <w:rPr>
          <w:sz w:val="24"/>
        </w:rPr>
      </w:pPr>
      <w:r>
        <w:rPr>
          <w:sz w:val="24"/>
        </w:rPr>
        <w:t>Smlouva</w:t>
      </w:r>
      <w:r>
        <w:rPr>
          <w:spacing w:val="35"/>
          <w:sz w:val="24"/>
        </w:rPr>
        <w:t xml:space="preserve"> </w:t>
      </w:r>
      <w:r>
        <w:rPr>
          <w:sz w:val="24"/>
        </w:rPr>
        <w:t>byla</w:t>
      </w:r>
      <w:r>
        <w:rPr>
          <w:spacing w:val="35"/>
          <w:sz w:val="24"/>
        </w:rPr>
        <w:t xml:space="preserve"> </w:t>
      </w:r>
      <w:r>
        <w:rPr>
          <w:sz w:val="24"/>
        </w:rPr>
        <w:t>vyhotovena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36"/>
          <w:sz w:val="24"/>
        </w:rPr>
        <w:t xml:space="preserve"> </w:t>
      </w:r>
      <w:r>
        <w:rPr>
          <w:sz w:val="24"/>
        </w:rPr>
        <w:t>(třech)</w:t>
      </w:r>
      <w:r>
        <w:rPr>
          <w:spacing w:val="34"/>
          <w:sz w:val="24"/>
        </w:rPr>
        <w:t xml:space="preserve"> </w:t>
      </w:r>
      <w:r>
        <w:rPr>
          <w:sz w:val="24"/>
        </w:rPr>
        <w:t>stejnopisech</w:t>
      </w:r>
      <w:r>
        <w:rPr>
          <w:spacing w:val="36"/>
          <w:sz w:val="24"/>
        </w:rPr>
        <w:t xml:space="preserve"> </w:t>
      </w:r>
      <w:r>
        <w:rPr>
          <w:sz w:val="24"/>
        </w:rPr>
        <w:t>s</w:t>
      </w:r>
      <w:r>
        <w:rPr>
          <w:spacing w:val="32"/>
          <w:sz w:val="24"/>
        </w:rPr>
        <w:t xml:space="preserve"> </w:t>
      </w:r>
      <w:r>
        <w:rPr>
          <w:sz w:val="24"/>
        </w:rPr>
        <w:t>platností</w:t>
      </w:r>
      <w:r>
        <w:rPr>
          <w:spacing w:val="35"/>
          <w:sz w:val="24"/>
        </w:rPr>
        <w:t xml:space="preserve"> </w:t>
      </w:r>
      <w:r>
        <w:rPr>
          <w:sz w:val="24"/>
        </w:rPr>
        <w:t>originálu,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nichž 2 (dva) stejnopisy obdrží zhotovitel a 1 (jeden) stejnopis obdrží objednatel.</w:t>
      </w:r>
    </w:p>
    <w:p w14:paraId="49EF9711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6"/>
          <w:tab w:val="left" w:pos="478"/>
        </w:tabs>
        <w:spacing w:before="116" w:line="276" w:lineRule="auto"/>
        <w:ind w:right="670"/>
        <w:jc w:val="both"/>
        <w:rPr>
          <w:sz w:val="24"/>
        </w:rPr>
      </w:pPr>
      <w:r>
        <w:rPr>
          <w:sz w:val="24"/>
        </w:rPr>
        <w:t>Smluvní strany tímto výslovně prohlašují, že smlouva je projevem jejich pravé, svobodné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vážné</w:t>
      </w:r>
      <w:r>
        <w:rPr>
          <w:spacing w:val="80"/>
          <w:sz w:val="24"/>
        </w:rPr>
        <w:t xml:space="preserve"> </w:t>
      </w:r>
      <w:r>
        <w:rPr>
          <w:sz w:val="24"/>
        </w:rPr>
        <w:t>vůle,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že</w:t>
      </w:r>
      <w:r>
        <w:rPr>
          <w:spacing w:val="80"/>
          <w:sz w:val="24"/>
        </w:rPr>
        <w:t xml:space="preserve"> </w:t>
      </w:r>
      <w:r>
        <w:rPr>
          <w:sz w:val="24"/>
        </w:rPr>
        <w:t>si</w:t>
      </w:r>
      <w:r>
        <w:rPr>
          <w:spacing w:val="80"/>
          <w:sz w:val="24"/>
        </w:rPr>
        <w:t xml:space="preserve"> </w:t>
      </w:r>
      <w:r>
        <w:rPr>
          <w:sz w:val="24"/>
        </w:rPr>
        <w:t>její</w:t>
      </w:r>
      <w:r>
        <w:rPr>
          <w:spacing w:val="80"/>
          <w:sz w:val="24"/>
        </w:rPr>
        <w:t xml:space="preserve"> </w:t>
      </w:r>
      <w:r>
        <w:rPr>
          <w:sz w:val="24"/>
        </w:rPr>
        <w:t>obsah</w:t>
      </w:r>
      <w:r>
        <w:rPr>
          <w:spacing w:val="80"/>
          <w:sz w:val="24"/>
        </w:rPr>
        <w:t xml:space="preserve"> </w:t>
      </w:r>
      <w:r>
        <w:rPr>
          <w:sz w:val="24"/>
        </w:rPr>
        <w:t>řádně</w:t>
      </w:r>
      <w:r>
        <w:rPr>
          <w:spacing w:val="80"/>
          <w:sz w:val="24"/>
        </w:rPr>
        <w:t xml:space="preserve"> </w:t>
      </w:r>
      <w:r>
        <w:rPr>
          <w:sz w:val="24"/>
        </w:rPr>
        <w:t>přečetly,</w:t>
      </w:r>
      <w:r>
        <w:rPr>
          <w:spacing w:val="80"/>
          <w:sz w:val="24"/>
        </w:rPr>
        <w:t xml:space="preserve"> </w:t>
      </w:r>
      <w:r>
        <w:rPr>
          <w:sz w:val="24"/>
        </w:rPr>
        <w:t>plně</w:t>
      </w:r>
      <w:r>
        <w:rPr>
          <w:spacing w:val="80"/>
          <w:sz w:val="24"/>
        </w:rPr>
        <w:t xml:space="preserve"> </w:t>
      </w:r>
      <w:r>
        <w:rPr>
          <w:sz w:val="24"/>
        </w:rPr>
        <w:t>mu</w:t>
      </w:r>
      <w:r>
        <w:rPr>
          <w:spacing w:val="80"/>
          <w:sz w:val="24"/>
        </w:rPr>
        <w:t xml:space="preserve"> </w:t>
      </w:r>
      <w:r>
        <w:rPr>
          <w:sz w:val="24"/>
        </w:rPr>
        <w:t>rozumí a bezvýhradně s ním souhlasí, což stvrzují svými elektronickými podpisy.</w:t>
      </w:r>
    </w:p>
    <w:p w14:paraId="0783564C" w14:textId="77777777" w:rsidR="00A743B4" w:rsidRDefault="00000000">
      <w:pPr>
        <w:pStyle w:val="Odstavecseseznamem"/>
        <w:numPr>
          <w:ilvl w:val="0"/>
          <w:numId w:val="1"/>
        </w:numPr>
        <w:tabs>
          <w:tab w:val="left" w:pos="475"/>
        </w:tabs>
        <w:spacing w:before="121"/>
        <w:ind w:left="475" w:hanging="357"/>
        <w:jc w:val="both"/>
        <w:rPr>
          <w:sz w:val="24"/>
        </w:rPr>
      </w:pPr>
      <w:r>
        <w:rPr>
          <w:sz w:val="24"/>
        </w:rPr>
        <w:t>Přílohy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nedílnou</w:t>
      </w:r>
      <w:r>
        <w:rPr>
          <w:spacing w:val="-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smlouvy.</w:t>
      </w:r>
    </w:p>
    <w:p w14:paraId="54926365" w14:textId="77777777" w:rsidR="00A743B4" w:rsidRDefault="00A743B4">
      <w:pPr>
        <w:pStyle w:val="Zkladntext"/>
        <w:spacing w:before="202"/>
      </w:pPr>
    </w:p>
    <w:p w14:paraId="0EFC05F7" w14:textId="77777777" w:rsidR="00A743B4" w:rsidRDefault="00000000">
      <w:pPr>
        <w:pStyle w:val="Zkladntext"/>
        <w:ind w:left="118"/>
      </w:pPr>
      <w:r>
        <w:t>Seznam</w:t>
      </w:r>
      <w:r>
        <w:rPr>
          <w:spacing w:val="-8"/>
        </w:rPr>
        <w:t xml:space="preserve"> </w:t>
      </w:r>
      <w:r>
        <w:t>příloh:</w:t>
      </w:r>
      <w:r>
        <w:rPr>
          <w:spacing w:val="-2"/>
        </w:rPr>
        <w:t xml:space="preserve"> </w:t>
      </w: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Cenová</w:t>
      </w:r>
      <w:r>
        <w:rPr>
          <w:spacing w:val="-5"/>
        </w:rPr>
        <w:t xml:space="preserve"> </w:t>
      </w:r>
      <w:r>
        <w:t>nabídka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specifikace</w:t>
      </w:r>
      <w:r>
        <w:rPr>
          <w:spacing w:val="-3"/>
        </w:rPr>
        <w:t xml:space="preserve"> </w:t>
      </w:r>
      <w:r>
        <w:rPr>
          <w:spacing w:val="-2"/>
        </w:rPr>
        <w:t>díla.</w:t>
      </w:r>
    </w:p>
    <w:p w14:paraId="757D9A43" w14:textId="77777777" w:rsidR="00A743B4" w:rsidRDefault="00A743B4">
      <w:pPr>
        <w:pStyle w:val="Zkladntext"/>
        <w:spacing w:before="204"/>
      </w:pPr>
    </w:p>
    <w:p w14:paraId="3BC84F36" w14:textId="72480218" w:rsidR="00A743B4" w:rsidRDefault="00000000" w:rsidP="00565D60">
      <w:pPr>
        <w:pStyle w:val="Zkladntext"/>
        <w:tabs>
          <w:tab w:val="left" w:pos="1707"/>
          <w:tab w:val="left" w:pos="5221"/>
        </w:tabs>
        <w:spacing w:line="260" w:lineRule="exact"/>
        <w:ind w:left="118"/>
        <w:sectPr w:rsidR="00A743B4">
          <w:pgSz w:w="11910" w:h="16840"/>
          <w:pgMar w:top="1480" w:right="600" w:bottom="1340" w:left="1300" w:header="0" w:footer="1142" w:gutter="0"/>
          <w:cols w:space="708"/>
        </w:sectPr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</w:t>
      </w:r>
      <w:r w:rsidR="00565D60">
        <w:rPr>
          <w:spacing w:val="-5"/>
        </w:rPr>
        <w:t xml:space="preserve">e </w:t>
      </w:r>
      <w:r w:rsidR="00565D60">
        <w:t>3. 2. 2025</w:t>
      </w:r>
      <w:r>
        <w:tab/>
        <w:t>V</w:t>
      </w:r>
      <w:r>
        <w:rPr>
          <w:spacing w:val="-4"/>
        </w:rPr>
        <w:t xml:space="preserve"> </w:t>
      </w:r>
      <w:r>
        <w:t>Jiřicích</w:t>
      </w:r>
      <w:r>
        <w:rPr>
          <w:spacing w:val="-2"/>
        </w:rPr>
        <w:t xml:space="preserve"> </w:t>
      </w:r>
      <w:r>
        <w:t>dne</w:t>
      </w:r>
      <w:r w:rsidR="00565D60">
        <w:t xml:space="preserve"> 27.1.2025</w:t>
      </w:r>
    </w:p>
    <w:p w14:paraId="0E93AD73" w14:textId="77777777" w:rsidR="00A743B4" w:rsidRDefault="00A743B4">
      <w:pPr>
        <w:pStyle w:val="Zkladntext"/>
        <w:spacing w:before="206"/>
        <w:rPr>
          <w:sz w:val="19"/>
        </w:rPr>
      </w:pPr>
    </w:p>
    <w:p w14:paraId="4A8D997F" w14:textId="653BFB3C" w:rsidR="00A743B4" w:rsidRDefault="00000000" w:rsidP="00565D60">
      <w:pPr>
        <w:spacing w:before="7" w:line="252" w:lineRule="auto"/>
        <w:ind w:left="1168"/>
        <w:rPr>
          <w:sz w:val="40"/>
        </w:rPr>
      </w:pPr>
      <w:r>
        <w:br w:type="column"/>
      </w:r>
    </w:p>
    <w:p w14:paraId="42A5D4C7" w14:textId="49222B5A" w:rsidR="00A743B4" w:rsidRDefault="00000000" w:rsidP="00565D60">
      <w:pPr>
        <w:pStyle w:val="Zkladntext"/>
        <w:spacing w:before="19" w:line="256" w:lineRule="auto"/>
        <w:ind w:left="628" w:right="555"/>
        <w:rPr>
          <w:spacing w:val="-6"/>
        </w:rPr>
      </w:pPr>
      <w:r>
        <w:br w:type="column"/>
      </w:r>
    </w:p>
    <w:p w14:paraId="15D5C848" w14:textId="77777777" w:rsidR="00565D60" w:rsidRDefault="00565D60" w:rsidP="00565D60">
      <w:pPr>
        <w:pStyle w:val="Zkladntext"/>
        <w:spacing w:before="19" w:line="256" w:lineRule="auto"/>
        <w:ind w:left="628" w:right="555"/>
        <w:rPr>
          <w:spacing w:val="-6"/>
        </w:rPr>
      </w:pPr>
    </w:p>
    <w:p w14:paraId="61F0E9D9" w14:textId="77777777" w:rsidR="00565D60" w:rsidRDefault="00565D60" w:rsidP="00565D60">
      <w:pPr>
        <w:pStyle w:val="Zkladntext"/>
        <w:spacing w:before="19" w:line="256" w:lineRule="auto"/>
        <w:ind w:left="628" w:right="555"/>
      </w:pPr>
    </w:p>
    <w:p w14:paraId="6EE0A1BE" w14:textId="77777777" w:rsidR="00A743B4" w:rsidRDefault="00A743B4">
      <w:pPr>
        <w:spacing w:line="194" w:lineRule="exact"/>
        <w:sectPr w:rsidR="00A743B4">
          <w:type w:val="continuous"/>
          <w:pgSz w:w="11910" w:h="16840"/>
          <w:pgMar w:top="1600" w:right="600" w:bottom="1340" w:left="1300" w:header="0" w:footer="1142" w:gutter="0"/>
          <w:cols w:num="3" w:space="708" w:equalWidth="0">
            <w:col w:w="4071" w:space="40"/>
            <w:col w:w="2516" w:space="39"/>
            <w:col w:w="3344"/>
          </w:cols>
        </w:sectPr>
      </w:pPr>
    </w:p>
    <w:p w14:paraId="3AA9F2DB" w14:textId="77777777" w:rsidR="00A743B4" w:rsidRDefault="00000000">
      <w:pPr>
        <w:tabs>
          <w:tab w:val="left" w:pos="5221"/>
        </w:tabs>
        <w:spacing w:line="268" w:lineRule="exact"/>
        <w:ind w:left="118"/>
        <w:rPr>
          <w:sz w:val="24"/>
        </w:rPr>
      </w:pPr>
      <w:r>
        <w:rPr>
          <w:spacing w:val="-2"/>
          <w:sz w:val="24"/>
        </w:rPr>
        <w:t>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</w:t>
      </w:r>
    </w:p>
    <w:p w14:paraId="24D686B7" w14:textId="77777777" w:rsidR="00A743B4" w:rsidRDefault="00000000">
      <w:pPr>
        <w:pStyle w:val="Nadpis1"/>
        <w:tabs>
          <w:tab w:val="left" w:pos="6357"/>
        </w:tabs>
        <w:spacing w:before="41"/>
        <w:ind w:left="1251" w:firstLine="0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3"/>
        </w:rPr>
        <w:t xml:space="preserve"> </w:t>
      </w:r>
      <w:r>
        <w:rPr>
          <w:spacing w:val="-2"/>
        </w:rPr>
        <w:t>zhotovitele:</w:t>
      </w:r>
    </w:p>
    <w:p w14:paraId="54FAD513" w14:textId="77777777" w:rsidR="00A743B4" w:rsidRDefault="00000000">
      <w:pPr>
        <w:pStyle w:val="Zkladntext"/>
        <w:spacing w:before="41"/>
        <w:ind w:left="6501"/>
      </w:pPr>
      <w:r>
        <w:t>Vrchní</w:t>
      </w:r>
      <w:r>
        <w:rPr>
          <w:spacing w:val="-3"/>
        </w:rPr>
        <w:t xml:space="preserve"> </w:t>
      </w:r>
      <w:r>
        <w:rPr>
          <w:spacing w:val="-4"/>
        </w:rPr>
        <w:t>rada</w:t>
      </w:r>
    </w:p>
    <w:p w14:paraId="35CD1564" w14:textId="77777777" w:rsidR="00A743B4" w:rsidRDefault="00000000">
      <w:pPr>
        <w:pStyle w:val="Zkladntext"/>
        <w:tabs>
          <w:tab w:val="left" w:pos="5697"/>
          <w:tab w:val="left" w:pos="6095"/>
        </w:tabs>
        <w:spacing w:before="41" w:line="276" w:lineRule="auto"/>
        <w:ind w:left="1189" w:right="1600" w:hanging="1071"/>
      </w:pPr>
      <w:r>
        <w:t>MUDr. Ondřej Felix, MBA., LL.M.</w:t>
      </w:r>
      <w:r>
        <w:tab/>
        <w:t>plk.</w:t>
      </w:r>
      <w:r>
        <w:rPr>
          <w:spacing w:val="-12"/>
        </w:rPr>
        <w:t xml:space="preserve"> </w:t>
      </w:r>
      <w:r>
        <w:t>Mgr.</w:t>
      </w:r>
      <w:r>
        <w:rPr>
          <w:spacing w:val="-12"/>
        </w:rPr>
        <w:t xml:space="preserve"> </w:t>
      </w:r>
      <w:r>
        <w:t>Zdeněk</w:t>
      </w:r>
      <w:r>
        <w:rPr>
          <w:spacing w:val="-12"/>
        </w:rPr>
        <w:t xml:space="preserve"> </w:t>
      </w:r>
      <w:r>
        <w:t>Herman ředitel ZZMS</w:t>
      </w:r>
      <w:r>
        <w:tab/>
      </w:r>
      <w:r>
        <w:tab/>
        <w:t>ředitel Věznice Jiřice</w:t>
      </w:r>
    </w:p>
    <w:p w14:paraId="17BA6EDA" w14:textId="77777777" w:rsidR="00A743B4" w:rsidRDefault="00A743B4">
      <w:pPr>
        <w:spacing w:line="276" w:lineRule="auto"/>
        <w:sectPr w:rsidR="00A743B4">
          <w:type w:val="continuous"/>
          <w:pgSz w:w="11910" w:h="16840"/>
          <w:pgMar w:top="1600" w:right="600" w:bottom="1340" w:left="1300" w:header="0" w:footer="1142" w:gutter="0"/>
          <w:cols w:space="708"/>
        </w:sectPr>
      </w:pPr>
    </w:p>
    <w:p w14:paraId="663B6CA5" w14:textId="77777777" w:rsidR="00A743B4" w:rsidRDefault="00000000">
      <w:pPr>
        <w:spacing w:before="32"/>
        <w:ind w:left="5714"/>
      </w:pPr>
      <w:r>
        <w:rPr>
          <w:w w:val="85"/>
        </w:rPr>
        <w:lastRenderedPageBreak/>
        <w:t>Příloha</w:t>
      </w:r>
      <w:r>
        <w:rPr>
          <w:spacing w:val="2"/>
        </w:rPr>
        <w:t xml:space="preserve"> </w:t>
      </w:r>
      <w:r>
        <w:rPr>
          <w:w w:val="85"/>
        </w:rPr>
        <w:t>č.</w:t>
      </w:r>
      <w:r>
        <w:rPr>
          <w:spacing w:val="6"/>
        </w:rPr>
        <w:t xml:space="preserve"> </w:t>
      </w:r>
      <w:r>
        <w:rPr>
          <w:w w:val="85"/>
        </w:rPr>
        <w:t>1</w:t>
      </w:r>
      <w:r>
        <w:rPr>
          <w:spacing w:val="6"/>
        </w:rPr>
        <w:t xml:space="preserve"> </w:t>
      </w:r>
      <w:r>
        <w:rPr>
          <w:w w:val="85"/>
        </w:rPr>
        <w:t>–</w:t>
      </w:r>
      <w:r>
        <w:rPr>
          <w:spacing w:val="7"/>
        </w:rPr>
        <w:t xml:space="preserve"> </w:t>
      </w:r>
      <w:r>
        <w:rPr>
          <w:w w:val="85"/>
        </w:rPr>
        <w:t>Cenová</w:t>
      </w:r>
      <w:r>
        <w:rPr>
          <w:spacing w:val="6"/>
        </w:rPr>
        <w:t xml:space="preserve"> </w:t>
      </w:r>
      <w:r>
        <w:rPr>
          <w:w w:val="85"/>
        </w:rPr>
        <w:t>nabídka</w:t>
      </w:r>
      <w:r>
        <w:rPr>
          <w:spacing w:val="7"/>
        </w:rPr>
        <w:t xml:space="preserve"> </w:t>
      </w:r>
      <w:r>
        <w:rPr>
          <w:w w:val="85"/>
        </w:rPr>
        <w:t>a</w:t>
      </w:r>
      <w:r>
        <w:rPr>
          <w:spacing w:val="8"/>
        </w:rPr>
        <w:t xml:space="preserve"> </w:t>
      </w:r>
      <w:r>
        <w:rPr>
          <w:w w:val="85"/>
        </w:rPr>
        <w:t>specifikace</w:t>
      </w:r>
      <w:r>
        <w:rPr>
          <w:spacing w:val="7"/>
        </w:rPr>
        <w:t xml:space="preserve"> </w:t>
      </w:r>
      <w:r>
        <w:rPr>
          <w:spacing w:val="-4"/>
          <w:w w:val="85"/>
        </w:rPr>
        <w:t>díla</w:t>
      </w:r>
    </w:p>
    <w:p w14:paraId="10C3F2C6" w14:textId="77777777" w:rsidR="00A743B4" w:rsidRDefault="00A743B4">
      <w:pPr>
        <w:pStyle w:val="Zkladntext"/>
        <w:rPr>
          <w:sz w:val="20"/>
        </w:rPr>
      </w:pPr>
    </w:p>
    <w:p w14:paraId="484560EF" w14:textId="77777777" w:rsidR="00A743B4" w:rsidRDefault="00A743B4">
      <w:pPr>
        <w:pStyle w:val="Zkladntext"/>
        <w:rPr>
          <w:sz w:val="20"/>
        </w:rPr>
      </w:pPr>
    </w:p>
    <w:p w14:paraId="28A483D9" w14:textId="77777777" w:rsidR="00A743B4" w:rsidRDefault="00A743B4">
      <w:pPr>
        <w:pStyle w:val="Zkladntext"/>
        <w:rPr>
          <w:sz w:val="20"/>
        </w:rPr>
      </w:pPr>
    </w:p>
    <w:p w14:paraId="4A62D933" w14:textId="77777777" w:rsidR="00A743B4" w:rsidRDefault="00A743B4">
      <w:pPr>
        <w:pStyle w:val="Zkladntext"/>
        <w:rPr>
          <w:sz w:val="20"/>
        </w:rPr>
      </w:pPr>
    </w:p>
    <w:p w14:paraId="4D334A4D" w14:textId="77777777" w:rsidR="00A743B4" w:rsidRDefault="00A743B4">
      <w:pPr>
        <w:pStyle w:val="Zkladntext"/>
        <w:rPr>
          <w:sz w:val="20"/>
        </w:rPr>
      </w:pPr>
    </w:p>
    <w:p w14:paraId="43B63E78" w14:textId="77777777" w:rsidR="00A743B4" w:rsidRDefault="00A743B4">
      <w:pPr>
        <w:pStyle w:val="Zkladntext"/>
        <w:rPr>
          <w:sz w:val="20"/>
        </w:rPr>
      </w:pPr>
    </w:p>
    <w:p w14:paraId="41875AE9" w14:textId="77777777" w:rsidR="00A743B4" w:rsidRDefault="00000000">
      <w:pPr>
        <w:pStyle w:val="Zkladntext"/>
        <w:spacing w:before="36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A308688" wp14:editId="42A5F370">
            <wp:simplePos x="0" y="0"/>
            <wp:positionH relativeFrom="page">
              <wp:posOffset>934613</wp:posOffset>
            </wp:positionH>
            <wp:positionV relativeFrom="paragraph">
              <wp:posOffset>184631</wp:posOffset>
            </wp:positionV>
            <wp:extent cx="5770076" cy="411175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076" cy="411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43B4">
      <w:footerReference w:type="default" r:id="rId11"/>
      <w:pgSz w:w="11910" w:h="16840"/>
      <w:pgMar w:top="660" w:right="6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42F3C" w14:textId="77777777" w:rsidR="00757759" w:rsidRDefault="00757759">
      <w:r>
        <w:separator/>
      </w:r>
    </w:p>
  </w:endnote>
  <w:endnote w:type="continuationSeparator" w:id="0">
    <w:p w14:paraId="099EB0DB" w14:textId="77777777" w:rsidR="00757759" w:rsidRDefault="0075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A7897" w14:textId="77777777" w:rsidR="00A743B4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09B2ADA8" wp14:editId="26BCC4C0">
              <wp:simplePos x="0" y="0"/>
              <wp:positionH relativeFrom="page">
                <wp:posOffset>3752722</wp:posOffset>
              </wp:positionH>
              <wp:positionV relativeFrom="page">
                <wp:posOffset>9827462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4AE80" w14:textId="77777777" w:rsidR="00A743B4" w:rsidRDefault="00000000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2AD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5pt;margin-top:773.8pt;width:12.6pt;height:13.0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DAk3pL4gAAAA0B&#10;AAAPAAAAAAAAAAAAAAAAAOsDAABkcnMvZG93bnJldi54bWxQSwUGAAAAAAQABADzAAAA+gQAAAAA&#10;" filled="f" stroked="f">
              <v:textbox inset="0,0,0,0">
                <w:txbxContent>
                  <w:p w14:paraId="32D4AE80" w14:textId="77777777" w:rsidR="00A743B4" w:rsidRDefault="00000000">
                    <w:pPr>
                      <w:spacing w:line="232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B354" w14:textId="77777777" w:rsidR="00A743B4" w:rsidRDefault="00A743B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D3B9" w14:textId="77777777" w:rsidR="00757759" w:rsidRDefault="00757759">
      <w:r>
        <w:separator/>
      </w:r>
    </w:p>
  </w:footnote>
  <w:footnote w:type="continuationSeparator" w:id="0">
    <w:p w14:paraId="5947B957" w14:textId="77777777" w:rsidR="00757759" w:rsidRDefault="0075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0703"/>
    <w:multiLevelType w:val="hybridMultilevel"/>
    <w:tmpl w:val="627A7466"/>
    <w:lvl w:ilvl="0" w:tplc="0354217E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F3C6496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2368BD5E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7952D22A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1CF89EE8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95AEDFB0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F79258FA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E1424E30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FC90A69E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DD37000"/>
    <w:multiLevelType w:val="hybridMultilevel"/>
    <w:tmpl w:val="170C7FA2"/>
    <w:lvl w:ilvl="0" w:tplc="DCAEBB0A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6A8405A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4FEEF622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36F22A64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8622434E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79EE31A8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6C4E6D58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33C222C6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75DC1D54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4A33D4A"/>
    <w:multiLevelType w:val="hybridMultilevel"/>
    <w:tmpl w:val="11623846"/>
    <w:lvl w:ilvl="0" w:tplc="384C1B78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2E5C0D06">
      <w:numFmt w:val="bullet"/>
      <w:lvlText w:val="•"/>
      <w:lvlJc w:val="left"/>
      <w:pPr>
        <w:ind w:left="1756" w:hanging="360"/>
      </w:pPr>
      <w:rPr>
        <w:rFonts w:hint="default"/>
        <w:lang w:val="cs-CZ" w:eastAsia="en-US" w:bidi="ar-SA"/>
      </w:rPr>
    </w:lvl>
    <w:lvl w:ilvl="2" w:tplc="14B6FCB2">
      <w:numFmt w:val="bullet"/>
      <w:lvlText w:val="•"/>
      <w:lvlJc w:val="left"/>
      <w:pPr>
        <w:ind w:left="2673" w:hanging="360"/>
      </w:pPr>
      <w:rPr>
        <w:rFonts w:hint="default"/>
        <w:lang w:val="cs-CZ" w:eastAsia="en-US" w:bidi="ar-SA"/>
      </w:rPr>
    </w:lvl>
    <w:lvl w:ilvl="3" w:tplc="D04C7596">
      <w:numFmt w:val="bullet"/>
      <w:lvlText w:val="•"/>
      <w:lvlJc w:val="left"/>
      <w:pPr>
        <w:ind w:left="3589" w:hanging="360"/>
      </w:pPr>
      <w:rPr>
        <w:rFonts w:hint="default"/>
        <w:lang w:val="cs-CZ" w:eastAsia="en-US" w:bidi="ar-SA"/>
      </w:rPr>
    </w:lvl>
    <w:lvl w:ilvl="4" w:tplc="67C2DC12">
      <w:numFmt w:val="bullet"/>
      <w:lvlText w:val="•"/>
      <w:lvlJc w:val="left"/>
      <w:pPr>
        <w:ind w:left="4506" w:hanging="360"/>
      </w:pPr>
      <w:rPr>
        <w:rFonts w:hint="default"/>
        <w:lang w:val="cs-CZ" w:eastAsia="en-US" w:bidi="ar-SA"/>
      </w:rPr>
    </w:lvl>
    <w:lvl w:ilvl="5" w:tplc="21761F6A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A028D0BA"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 w:tplc="F73EA0C0">
      <w:numFmt w:val="bullet"/>
      <w:lvlText w:val="•"/>
      <w:lvlJc w:val="left"/>
      <w:pPr>
        <w:ind w:left="7256" w:hanging="360"/>
      </w:pPr>
      <w:rPr>
        <w:rFonts w:hint="default"/>
        <w:lang w:val="cs-CZ" w:eastAsia="en-US" w:bidi="ar-SA"/>
      </w:rPr>
    </w:lvl>
    <w:lvl w:ilvl="8" w:tplc="6FEC087A">
      <w:numFmt w:val="bullet"/>
      <w:lvlText w:val="•"/>
      <w:lvlJc w:val="left"/>
      <w:pPr>
        <w:ind w:left="817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626DDC"/>
    <w:multiLevelType w:val="hybridMultilevel"/>
    <w:tmpl w:val="DE6C7F90"/>
    <w:lvl w:ilvl="0" w:tplc="3F3AFB4A">
      <w:start w:val="1"/>
      <w:numFmt w:val="decimal"/>
      <w:lvlText w:val="%1."/>
      <w:lvlJc w:val="left"/>
      <w:pPr>
        <w:ind w:left="459" w:hanging="3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C963EA4">
      <w:numFmt w:val="bullet"/>
      <w:lvlText w:val="•"/>
      <w:lvlJc w:val="left"/>
      <w:pPr>
        <w:ind w:left="1414" w:hanging="341"/>
      </w:pPr>
      <w:rPr>
        <w:rFonts w:hint="default"/>
        <w:lang w:val="cs-CZ" w:eastAsia="en-US" w:bidi="ar-SA"/>
      </w:rPr>
    </w:lvl>
    <w:lvl w:ilvl="2" w:tplc="8C48179A">
      <w:numFmt w:val="bullet"/>
      <w:lvlText w:val="•"/>
      <w:lvlJc w:val="left"/>
      <w:pPr>
        <w:ind w:left="2369" w:hanging="341"/>
      </w:pPr>
      <w:rPr>
        <w:rFonts w:hint="default"/>
        <w:lang w:val="cs-CZ" w:eastAsia="en-US" w:bidi="ar-SA"/>
      </w:rPr>
    </w:lvl>
    <w:lvl w:ilvl="3" w:tplc="D3A01CA0">
      <w:numFmt w:val="bullet"/>
      <w:lvlText w:val="•"/>
      <w:lvlJc w:val="left"/>
      <w:pPr>
        <w:ind w:left="3323" w:hanging="341"/>
      </w:pPr>
      <w:rPr>
        <w:rFonts w:hint="default"/>
        <w:lang w:val="cs-CZ" w:eastAsia="en-US" w:bidi="ar-SA"/>
      </w:rPr>
    </w:lvl>
    <w:lvl w:ilvl="4" w:tplc="72ACA724">
      <w:numFmt w:val="bullet"/>
      <w:lvlText w:val="•"/>
      <w:lvlJc w:val="left"/>
      <w:pPr>
        <w:ind w:left="4278" w:hanging="341"/>
      </w:pPr>
      <w:rPr>
        <w:rFonts w:hint="default"/>
        <w:lang w:val="cs-CZ" w:eastAsia="en-US" w:bidi="ar-SA"/>
      </w:rPr>
    </w:lvl>
    <w:lvl w:ilvl="5" w:tplc="7FCC3196">
      <w:numFmt w:val="bullet"/>
      <w:lvlText w:val="•"/>
      <w:lvlJc w:val="left"/>
      <w:pPr>
        <w:ind w:left="5233" w:hanging="341"/>
      </w:pPr>
      <w:rPr>
        <w:rFonts w:hint="default"/>
        <w:lang w:val="cs-CZ" w:eastAsia="en-US" w:bidi="ar-SA"/>
      </w:rPr>
    </w:lvl>
    <w:lvl w:ilvl="6" w:tplc="C5A4CBEE">
      <w:numFmt w:val="bullet"/>
      <w:lvlText w:val="•"/>
      <w:lvlJc w:val="left"/>
      <w:pPr>
        <w:ind w:left="6187" w:hanging="341"/>
      </w:pPr>
      <w:rPr>
        <w:rFonts w:hint="default"/>
        <w:lang w:val="cs-CZ" w:eastAsia="en-US" w:bidi="ar-SA"/>
      </w:rPr>
    </w:lvl>
    <w:lvl w:ilvl="7" w:tplc="DDCEB8CE">
      <w:numFmt w:val="bullet"/>
      <w:lvlText w:val="•"/>
      <w:lvlJc w:val="left"/>
      <w:pPr>
        <w:ind w:left="7142" w:hanging="341"/>
      </w:pPr>
      <w:rPr>
        <w:rFonts w:hint="default"/>
        <w:lang w:val="cs-CZ" w:eastAsia="en-US" w:bidi="ar-SA"/>
      </w:rPr>
    </w:lvl>
    <w:lvl w:ilvl="8" w:tplc="4826708C">
      <w:numFmt w:val="bullet"/>
      <w:lvlText w:val="•"/>
      <w:lvlJc w:val="left"/>
      <w:pPr>
        <w:ind w:left="8097" w:hanging="341"/>
      </w:pPr>
      <w:rPr>
        <w:rFonts w:hint="default"/>
        <w:lang w:val="cs-CZ" w:eastAsia="en-US" w:bidi="ar-SA"/>
      </w:rPr>
    </w:lvl>
  </w:abstractNum>
  <w:abstractNum w:abstractNumId="4" w15:restartNumberingAfterBreak="0">
    <w:nsid w:val="4A294849"/>
    <w:multiLevelType w:val="hybridMultilevel"/>
    <w:tmpl w:val="989C2D34"/>
    <w:lvl w:ilvl="0" w:tplc="A5A64ECA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89824E8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5BFAEB34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E3747380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549C66EE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20721A92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A202BD60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BC8CFA08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A7143494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9EF012E"/>
    <w:multiLevelType w:val="hybridMultilevel"/>
    <w:tmpl w:val="E53CAB72"/>
    <w:lvl w:ilvl="0" w:tplc="AA5869FE">
      <w:start w:val="1"/>
      <w:numFmt w:val="upperRoman"/>
      <w:lvlText w:val="%1."/>
      <w:lvlJc w:val="left"/>
      <w:pPr>
        <w:ind w:left="4079" w:hanging="42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7F233AE">
      <w:numFmt w:val="bullet"/>
      <w:lvlText w:val="•"/>
      <w:lvlJc w:val="left"/>
      <w:pPr>
        <w:ind w:left="4672" w:hanging="428"/>
      </w:pPr>
      <w:rPr>
        <w:rFonts w:hint="default"/>
        <w:lang w:val="cs-CZ" w:eastAsia="en-US" w:bidi="ar-SA"/>
      </w:rPr>
    </w:lvl>
    <w:lvl w:ilvl="2" w:tplc="07C8F5B6">
      <w:numFmt w:val="bullet"/>
      <w:lvlText w:val="•"/>
      <w:lvlJc w:val="left"/>
      <w:pPr>
        <w:ind w:left="5265" w:hanging="428"/>
      </w:pPr>
      <w:rPr>
        <w:rFonts w:hint="default"/>
        <w:lang w:val="cs-CZ" w:eastAsia="en-US" w:bidi="ar-SA"/>
      </w:rPr>
    </w:lvl>
    <w:lvl w:ilvl="3" w:tplc="EC40E590">
      <w:numFmt w:val="bullet"/>
      <w:lvlText w:val="•"/>
      <w:lvlJc w:val="left"/>
      <w:pPr>
        <w:ind w:left="5857" w:hanging="428"/>
      </w:pPr>
      <w:rPr>
        <w:rFonts w:hint="default"/>
        <w:lang w:val="cs-CZ" w:eastAsia="en-US" w:bidi="ar-SA"/>
      </w:rPr>
    </w:lvl>
    <w:lvl w:ilvl="4" w:tplc="56F681E0">
      <w:numFmt w:val="bullet"/>
      <w:lvlText w:val="•"/>
      <w:lvlJc w:val="left"/>
      <w:pPr>
        <w:ind w:left="6450" w:hanging="428"/>
      </w:pPr>
      <w:rPr>
        <w:rFonts w:hint="default"/>
        <w:lang w:val="cs-CZ" w:eastAsia="en-US" w:bidi="ar-SA"/>
      </w:rPr>
    </w:lvl>
    <w:lvl w:ilvl="5" w:tplc="E2B2455A">
      <w:numFmt w:val="bullet"/>
      <w:lvlText w:val="•"/>
      <w:lvlJc w:val="left"/>
      <w:pPr>
        <w:ind w:left="7043" w:hanging="428"/>
      </w:pPr>
      <w:rPr>
        <w:rFonts w:hint="default"/>
        <w:lang w:val="cs-CZ" w:eastAsia="en-US" w:bidi="ar-SA"/>
      </w:rPr>
    </w:lvl>
    <w:lvl w:ilvl="6" w:tplc="FF7E44CA">
      <w:numFmt w:val="bullet"/>
      <w:lvlText w:val="•"/>
      <w:lvlJc w:val="left"/>
      <w:pPr>
        <w:ind w:left="7635" w:hanging="428"/>
      </w:pPr>
      <w:rPr>
        <w:rFonts w:hint="default"/>
        <w:lang w:val="cs-CZ" w:eastAsia="en-US" w:bidi="ar-SA"/>
      </w:rPr>
    </w:lvl>
    <w:lvl w:ilvl="7" w:tplc="507C14B2">
      <w:numFmt w:val="bullet"/>
      <w:lvlText w:val="•"/>
      <w:lvlJc w:val="left"/>
      <w:pPr>
        <w:ind w:left="8228" w:hanging="428"/>
      </w:pPr>
      <w:rPr>
        <w:rFonts w:hint="default"/>
        <w:lang w:val="cs-CZ" w:eastAsia="en-US" w:bidi="ar-SA"/>
      </w:rPr>
    </w:lvl>
    <w:lvl w:ilvl="8" w:tplc="5D8A12D2">
      <w:numFmt w:val="bullet"/>
      <w:lvlText w:val="•"/>
      <w:lvlJc w:val="left"/>
      <w:pPr>
        <w:ind w:left="8821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60C23461"/>
    <w:multiLevelType w:val="hybridMultilevel"/>
    <w:tmpl w:val="33E409FE"/>
    <w:lvl w:ilvl="0" w:tplc="CC682FA2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18E8FEE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0748C406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D6483C2E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21006016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7FD6CDA0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0B284AA6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57D28778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80A00C5A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47B2166"/>
    <w:multiLevelType w:val="hybridMultilevel"/>
    <w:tmpl w:val="FA6C9020"/>
    <w:lvl w:ilvl="0" w:tplc="AE1A92A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23E45AA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F4E6C814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447A5B2E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7746398A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BA5E2802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31C24E5E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EB2CA6DC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E9F63910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7073875"/>
    <w:multiLevelType w:val="hybridMultilevel"/>
    <w:tmpl w:val="1D06D06A"/>
    <w:lvl w:ilvl="0" w:tplc="13087FDA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002F4A2">
      <w:numFmt w:val="bullet"/>
      <w:lvlText w:val="•"/>
      <w:lvlJc w:val="left"/>
      <w:pPr>
        <w:ind w:left="1432" w:hanging="360"/>
      </w:pPr>
      <w:rPr>
        <w:rFonts w:hint="default"/>
        <w:lang w:val="cs-CZ" w:eastAsia="en-US" w:bidi="ar-SA"/>
      </w:rPr>
    </w:lvl>
    <w:lvl w:ilvl="2" w:tplc="7DCA5222">
      <w:numFmt w:val="bullet"/>
      <w:lvlText w:val="•"/>
      <w:lvlJc w:val="left"/>
      <w:pPr>
        <w:ind w:left="2385" w:hanging="360"/>
      </w:pPr>
      <w:rPr>
        <w:rFonts w:hint="default"/>
        <w:lang w:val="cs-CZ" w:eastAsia="en-US" w:bidi="ar-SA"/>
      </w:rPr>
    </w:lvl>
    <w:lvl w:ilvl="3" w:tplc="36B29AB6">
      <w:numFmt w:val="bullet"/>
      <w:lvlText w:val="•"/>
      <w:lvlJc w:val="left"/>
      <w:pPr>
        <w:ind w:left="3337" w:hanging="360"/>
      </w:pPr>
      <w:rPr>
        <w:rFonts w:hint="default"/>
        <w:lang w:val="cs-CZ" w:eastAsia="en-US" w:bidi="ar-SA"/>
      </w:rPr>
    </w:lvl>
    <w:lvl w:ilvl="4" w:tplc="C0C84CBE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62886080">
      <w:numFmt w:val="bullet"/>
      <w:lvlText w:val="•"/>
      <w:lvlJc w:val="left"/>
      <w:pPr>
        <w:ind w:left="5243" w:hanging="360"/>
      </w:pPr>
      <w:rPr>
        <w:rFonts w:hint="default"/>
        <w:lang w:val="cs-CZ" w:eastAsia="en-US" w:bidi="ar-SA"/>
      </w:rPr>
    </w:lvl>
    <w:lvl w:ilvl="6" w:tplc="AC10851E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73562882">
      <w:numFmt w:val="bullet"/>
      <w:lvlText w:val="•"/>
      <w:lvlJc w:val="left"/>
      <w:pPr>
        <w:ind w:left="7148" w:hanging="360"/>
      </w:pPr>
      <w:rPr>
        <w:rFonts w:hint="default"/>
        <w:lang w:val="cs-CZ" w:eastAsia="en-US" w:bidi="ar-SA"/>
      </w:rPr>
    </w:lvl>
    <w:lvl w:ilvl="8" w:tplc="8AA44CB8">
      <w:numFmt w:val="bullet"/>
      <w:lvlText w:val="•"/>
      <w:lvlJc w:val="left"/>
      <w:pPr>
        <w:ind w:left="8101" w:hanging="360"/>
      </w:pPr>
      <w:rPr>
        <w:rFonts w:hint="default"/>
        <w:lang w:val="cs-CZ" w:eastAsia="en-US" w:bidi="ar-SA"/>
      </w:rPr>
    </w:lvl>
  </w:abstractNum>
  <w:num w:numId="1" w16cid:durableId="815880557">
    <w:abstractNumId w:val="8"/>
  </w:num>
  <w:num w:numId="2" w16cid:durableId="1756896280">
    <w:abstractNumId w:val="0"/>
  </w:num>
  <w:num w:numId="3" w16cid:durableId="645865923">
    <w:abstractNumId w:val="6"/>
  </w:num>
  <w:num w:numId="4" w16cid:durableId="1555309745">
    <w:abstractNumId w:val="3"/>
  </w:num>
  <w:num w:numId="5" w16cid:durableId="1941596973">
    <w:abstractNumId w:val="4"/>
  </w:num>
  <w:num w:numId="6" w16cid:durableId="1834755311">
    <w:abstractNumId w:val="7"/>
  </w:num>
  <w:num w:numId="7" w16cid:durableId="1821189129">
    <w:abstractNumId w:val="1"/>
  </w:num>
  <w:num w:numId="8" w16cid:durableId="1848714785">
    <w:abstractNumId w:val="2"/>
  </w:num>
  <w:num w:numId="9" w16cid:durableId="1233811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B4"/>
    <w:rsid w:val="00565D60"/>
    <w:rsid w:val="00757759"/>
    <w:rsid w:val="009D3D4F"/>
    <w:rsid w:val="00A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5E65"/>
  <w15:docId w15:val="{309F8036-29CA-44A6-9B50-D83482E1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745" w:hanging="42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rss.vez-slu.justice.cz/etr_vs/dotazy/get_xml.asp?id=2026922&amp;rp=202501200718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hc@vez.jir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1450</Words>
  <Characters>8557</Characters>
  <Application>Microsoft Office Word</Application>
  <DocSecurity>0</DocSecurity>
  <Lines>71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lastModifiedBy>Libina</cp:lastModifiedBy>
  <cp:revision>2</cp:revision>
  <dcterms:created xsi:type="dcterms:W3CDTF">2025-04-05T17:23:00Z</dcterms:created>
  <dcterms:modified xsi:type="dcterms:W3CDTF">2025-04-05T17:23:00Z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pro Microsoft 365</vt:lpwstr>
  </property>
</Properties>
</file>