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F62A" w14:textId="71881B3A" w:rsidR="005546FD" w:rsidRDefault="00B27758" w:rsidP="005546FD">
      <w:pPr>
        <w:pStyle w:val="Default"/>
        <w:rPr>
          <w:b w:val="0"/>
          <w:bCs w:val="0"/>
        </w:rPr>
      </w:pPr>
      <w:r>
        <w:rPr>
          <w:b w:val="0"/>
          <w:bCs w:val="0"/>
          <w:noProof/>
          <w:sz w:val="23"/>
          <w:szCs w:val="23"/>
        </w:rPr>
        <w:drawing>
          <wp:inline distT="0" distB="0" distL="0" distR="0" wp14:anchorId="327DC232" wp14:editId="790FEF8E">
            <wp:extent cx="1933575" cy="6688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50" cy="67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C08E0" w14:textId="77777777" w:rsidR="005546FD" w:rsidRPr="005546FD" w:rsidRDefault="005546FD" w:rsidP="005546FD">
      <w:pPr>
        <w:pStyle w:val="Default"/>
        <w:rPr>
          <w:b w:val="0"/>
          <w:bCs w:val="0"/>
        </w:rPr>
      </w:pPr>
    </w:p>
    <w:p w14:paraId="77C9290C" w14:textId="6870BBE2" w:rsidR="00532B75" w:rsidRDefault="00C03536" w:rsidP="00532B75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APOS BRNO s.r.o.</w:t>
      </w:r>
    </w:p>
    <w:p w14:paraId="2E68C93C" w14:textId="4A40592F" w:rsidR="00C03536" w:rsidRDefault="00C03536" w:rsidP="00532B75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Kotlanova 2507/3</w:t>
      </w:r>
    </w:p>
    <w:p w14:paraId="1A2C1B4E" w14:textId="2ACF1C6A" w:rsidR="00C03536" w:rsidRDefault="00C03536" w:rsidP="00532B75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628 00 Brno</w:t>
      </w:r>
    </w:p>
    <w:p w14:paraId="7B38B275" w14:textId="77777777" w:rsidR="00532B75" w:rsidRDefault="00532B75" w:rsidP="00532B75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14:paraId="49233182" w14:textId="3D54F961" w:rsidR="00532B75" w:rsidRDefault="00532B75" w:rsidP="00532B75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IČ: </w:t>
      </w:r>
      <w:r w:rsidR="00C03536">
        <w:rPr>
          <w:rFonts w:ascii="Times New Roman" w:hAnsi="Times New Roman" w:cs="Times New Roman"/>
          <w:sz w:val="24"/>
          <w:szCs w:val="24"/>
          <w:lang w:eastAsia="cs-CZ"/>
        </w:rPr>
        <w:t>46980709</w:t>
      </w:r>
    </w:p>
    <w:p w14:paraId="662F1D91" w14:textId="0B69E398" w:rsidR="00532B75" w:rsidRDefault="00532B75" w:rsidP="00532B75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DIČ: CZ</w:t>
      </w:r>
      <w:r w:rsidR="00C03536">
        <w:rPr>
          <w:rFonts w:ascii="Times New Roman" w:hAnsi="Times New Roman" w:cs="Times New Roman"/>
          <w:sz w:val="24"/>
          <w:szCs w:val="24"/>
          <w:lang w:eastAsia="cs-CZ"/>
        </w:rPr>
        <w:t>46980709</w:t>
      </w:r>
    </w:p>
    <w:p w14:paraId="388E3F9C" w14:textId="77777777" w:rsidR="00532B75" w:rsidRDefault="00532B75" w:rsidP="00532B75">
      <w:pPr>
        <w:rPr>
          <w:rFonts w:ascii="Times New Roman" w:hAnsi="Times New Roman" w:cs="Times New Roman"/>
          <w:sz w:val="24"/>
          <w:szCs w:val="24"/>
        </w:rPr>
      </w:pPr>
    </w:p>
    <w:p w14:paraId="3E5A7183" w14:textId="77777777" w:rsidR="005546FD" w:rsidRDefault="005546FD" w:rsidP="00E80EE9">
      <w:pPr>
        <w:pStyle w:val="Default"/>
        <w:rPr>
          <w:b w:val="0"/>
          <w:bCs w:val="0"/>
        </w:rPr>
      </w:pPr>
    </w:p>
    <w:p w14:paraId="5B76A46E" w14:textId="37FE8193" w:rsidR="00B27758" w:rsidRPr="008410FD" w:rsidRDefault="00B27758" w:rsidP="00BF0F29">
      <w:pPr>
        <w:pStyle w:val="Default"/>
        <w:ind w:left="5664" w:firstLine="708"/>
        <w:rPr>
          <w:b w:val="0"/>
          <w:bCs w:val="0"/>
        </w:rPr>
      </w:pPr>
      <w:r w:rsidRPr="008410FD">
        <w:rPr>
          <w:b w:val="0"/>
          <w:bCs w:val="0"/>
        </w:rPr>
        <w:t xml:space="preserve">V Kyjově, dne </w:t>
      </w:r>
      <w:r w:rsidR="00C03536">
        <w:rPr>
          <w:b w:val="0"/>
          <w:bCs w:val="0"/>
        </w:rPr>
        <w:t>0</w:t>
      </w:r>
      <w:r w:rsidR="00532B75">
        <w:rPr>
          <w:b w:val="0"/>
          <w:bCs w:val="0"/>
        </w:rPr>
        <w:t>4</w:t>
      </w:r>
      <w:r w:rsidRPr="008410FD">
        <w:rPr>
          <w:b w:val="0"/>
          <w:bCs w:val="0"/>
        </w:rPr>
        <w:t xml:space="preserve">. </w:t>
      </w:r>
      <w:r w:rsidR="00C03536">
        <w:rPr>
          <w:b w:val="0"/>
          <w:bCs w:val="0"/>
        </w:rPr>
        <w:t>04</w:t>
      </w:r>
      <w:r w:rsidRPr="008410FD">
        <w:rPr>
          <w:b w:val="0"/>
          <w:bCs w:val="0"/>
        </w:rPr>
        <w:t>. 202</w:t>
      </w:r>
      <w:r w:rsidR="00C03536">
        <w:rPr>
          <w:b w:val="0"/>
          <w:bCs w:val="0"/>
        </w:rPr>
        <w:t>5</w:t>
      </w:r>
    </w:p>
    <w:p w14:paraId="4D28A336" w14:textId="2B0A1C78" w:rsidR="00B27758" w:rsidRPr="008410FD" w:rsidRDefault="00B27758" w:rsidP="00B27758">
      <w:pPr>
        <w:pStyle w:val="Default"/>
        <w:rPr>
          <w:b w:val="0"/>
          <w:bCs w:val="0"/>
        </w:rPr>
      </w:pPr>
    </w:p>
    <w:p w14:paraId="3DF2F6DE" w14:textId="77777777" w:rsidR="00B27758" w:rsidRPr="008410FD" w:rsidRDefault="00B27758" w:rsidP="00B27758">
      <w:pPr>
        <w:pStyle w:val="Default"/>
        <w:rPr>
          <w:b w:val="0"/>
          <w:bCs w:val="0"/>
        </w:rPr>
      </w:pPr>
    </w:p>
    <w:p w14:paraId="6133AF15" w14:textId="4F252B1F" w:rsidR="00B5035B" w:rsidRDefault="00B27758" w:rsidP="00B27758">
      <w:pPr>
        <w:pStyle w:val="Default"/>
        <w:rPr>
          <w:b w:val="0"/>
          <w:bCs w:val="0"/>
        </w:rPr>
      </w:pPr>
      <w:r w:rsidRPr="008410FD">
        <w:rPr>
          <w:b w:val="0"/>
          <w:bCs w:val="0"/>
        </w:rPr>
        <w:t>OBJEDNÁVKA č.</w:t>
      </w:r>
      <w:r w:rsidR="00E41BF7">
        <w:rPr>
          <w:b w:val="0"/>
          <w:bCs w:val="0"/>
        </w:rPr>
        <w:t xml:space="preserve"> </w:t>
      </w:r>
      <w:r w:rsidR="00C03536">
        <w:rPr>
          <w:b w:val="0"/>
          <w:bCs w:val="0"/>
        </w:rPr>
        <w:t>47</w:t>
      </w:r>
    </w:p>
    <w:p w14:paraId="511879E7" w14:textId="77777777" w:rsidR="00C03536" w:rsidRDefault="00C03536" w:rsidP="00B27758">
      <w:pPr>
        <w:pStyle w:val="Default"/>
        <w:rPr>
          <w:b w:val="0"/>
          <w:bCs w:val="0"/>
        </w:rPr>
      </w:pPr>
    </w:p>
    <w:p w14:paraId="4E96C70D" w14:textId="3E43E974" w:rsidR="00C03536" w:rsidRPr="008410FD" w:rsidRDefault="00C03536" w:rsidP="00B27758">
      <w:pPr>
        <w:pStyle w:val="Default"/>
        <w:rPr>
          <w:b w:val="0"/>
          <w:bCs w:val="0"/>
        </w:rPr>
      </w:pPr>
      <w:r>
        <w:rPr>
          <w:b w:val="0"/>
          <w:bCs w:val="0"/>
        </w:rPr>
        <w:t xml:space="preserve">Dobrý den, </w:t>
      </w:r>
    </w:p>
    <w:p w14:paraId="2015844B" w14:textId="77777777" w:rsidR="00B27758" w:rsidRPr="008410FD" w:rsidRDefault="00B27758" w:rsidP="00B27758">
      <w:pPr>
        <w:pStyle w:val="Default"/>
        <w:rPr>
          <w:b w:val="0"/>
          <w:bCs w:val="0"/>
        </w:rPr>
      </w:pPr>
    </w:p>
    <w:p w14:paraId="44BE42DA" w14:textId="1CBA6DE7" w:rsidR="00C03536" w:rsidRDefault="00C03536" w:rsidP="00B27758">
      <w:pPr>
        <w:pStyle w:val="Default"/>
        <w:rPr>
          <w:b w:val="0"/>
          <w:bCs w:val="0"/>
        </w:rPr>
      </w:pPr>
      <w:r>
        <w:rPr>
          <w:b w:val="0"/>
          <w:bCs w:val="0"/>
        </w:rPr>
        <w:t>dle cenové nabídky č. VN 243714 ze dne 03.04.2025 objednáváme rozšíření a doplnění identického systému bezdrátové signalizace.</w:t>
      </w:r>
    </w:p>
    <w:p w14:paraId="63578100" w14:textId="3DA6D821" w:rsidR="00B27758" w:rsidRPr="008410FD" w:rsidRDefault="00C03536" w:rsidP="00B27758">
      <w:pPr>
        <w:pStyle w:val="Default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14:paraId="3129915F" w14:textId="7DF7F42F" w:rsidR="00B27758" w:rsidRPr="008410FD" w:rsidRDefault="00B27758" w:rsidP="00B27758">
      <w:pPr>
        <w:pStyle w:val="Default"/>
        <w:rPr>
          <w:b w:val="0"/>
          <w:bCs w:val="0"/>
          <w:color w:val="FF0000"/>
        </w:rPr>
      </w:pPr>
      <w:r w:rsidRPr="008410FD">
        <w:rPr>
          <w:b w:val="0"/>
          <w:bCs w:val="0"/>
        </w:rPr>
        <w:t xml:space="preserve">Celková cena objednávky – </w:t>
      </w:r>
      <w:r w:rsidR="00C03536">
        <w:rPr>
          <w:b w:val="0"/>
          <w:bCs w:val="0"/>
          <w:color w:val="auto"/>
        </w:rPr>
        <w:t>131 207</w:t>
      </w:r>
      <w:r w:rsidR="005546FD">
        <w:rPr>
          <w:b w:val="0"/>
          <w:bCs w:val="0"/>
          <w:color w:val="auto"/>
        </w:rPr>
        <w:t>,-</w:t>
      </w:r>
      <w:r w:rsidR="00BF0F29" w:rsidRPr="00E15A6D">
        <w:rPr>
          <w:b w:val="0"/>
          <w:bCs w:val="0"/>
          <w:color w:val="auto"/>
        </w:rPr>
        <w:t xml:space="preserve"> Kč</w:t>
      </w:r>
      <w:r w:rsidRPr="00E15A6D">
        <w:rPr>
          <w:b w:val="0"/>
          <w:bCs w:val="0"/>
          <w:color w:val="auto"/>
        </w:rPr>
        <w:t xml:space="preserve"> bez </w:t>
      </w:r>
      <w:proofErr w:type="gramStart"/>
      <w:r w:rsidRPr="00E15A6D">
        <w:rPr>
          <w:b w:val="0"/>
          <w:bCs w:val="0"/>
          <w:color w:val="auto"/>
        </w:rPr>
        <w:t>DPH</w:t>
      </w:r>
      <w:r w:rsidR="00B619FC">
        <w:rPr>
          <w:b w:val="0"/>
          <w:bCs w:val="0"/>
          <w:color w:val="auto"/>
        </w:rPr>
        <w:t xml:space="preserve">, </w:t>
      </w:r>
      <w:r w:rsidR="00BF0F29" w:rsidRPr="00E15A6D">
        <w:rPr>
          <w:b w:val="0"/>
          <w:bCs w:val="0"/>
          <w:color w:val="auto"/>
        </w:rPr>
        <w:t xml:space="preserve"> </w:t>
      </w:r>
      <w:r w:rsidRPr="00E15A6D">
        <w:rPr>
          <w:b w:val="0"/>
          <w:bCs w:val="0"/>
          <w:color w:val="auto"/>
        </w:rPr>
        <w:t>s</w:t>
      </w:r>
      <w:proofErr w:type="gramEnd"/>
      <w:r w:rsidRPr="00E15A6D">
        <w:rPr>
          <w:b w:val="0"/>
          <w:bCs w:val="0"/>
          <w:color w:val="auto"/>
        </w:rPr>
        <w:t xml:space="preserve"> DPH </w:t>
      </w:r>
      <w:r w:rsidR="00C03536">
        <w:rPr>
          <w:b w:val="0"/>
          <w:bCs w:val="0"/>
          <w:color w:val="auto"/>
        </w:rPr>
        <w:t>153 674</w:t>
      </w:r>
      <w:r w:rsidR="00FC136B">
        <w:rPr>
          <w:b w:val="0"/>
          <w:bCs w:val="0"/>
          <w:color w:val="auto"/>
        </w:rPr>
        <w:t>,-</w:t>
      </w:r>
      <w:r w:rsidRPr="00E15A6D">
        <w:rPr>
          <w:b w:val="0"/>
          <w:bCs w:val="0"/>
          <w:color w:val="auto"/>
        </w:rPr>
        <w:t xml:space="preserve"> Kč. </w:t>
      </w:r>
    </w:p>
    <w:p w14:paraId="791F21E2" w14:textId="77777777" w:rsidR="00B27758" w:rsidRPr="008410FD" w:rsidRDefault="00B27758" w:rsidP="00B27758">
      <w:pPr>
        <w:pStyle w:val="Default"/>
        <w:rPr>
          <w:b w:val="0"/>
          <w:bCs w:val="0"/>
        </w:rPr>
      </w:pPr>
    </w:p>
    <w:p w14:paraId="25C5D4BF" w14:textId="77777777" w:rsidR="001D38FD" w:rsidRDefault="00B27758" w:rsidP="00B27758">
      <w:pPr>
        <w:pStyle w:val="Default"/>
        <w:rPr>
          <w:b w:val="0"/>
          <w:bCs w:val="0"/>
          <w:color w:val="252525"/>
        </w:rPr>
      </w:pPr>
      <w:r w:rsidRPr="008410FD">
        <w:rPr>
          <w:b w:val="0"/>
          <w:bCs w:val="0"/>
          <w:color w:val="252525"/>
        </w:rPr>
        <w:t>Dodavatel bere na vědomí, že tato objednávka bude objednavatelem uveřejněna ve smyslu zákona</w:t>
      </w:r>
      <w:r w:rsidR="00BF0F29" w:rsidRPr="008410FD">
        <w:rPr>
          <w:b w:val="0"/>
          <w:bCs w:val="0"/>
          <w:color w:val="252525"/>
        </w:rPr>
        <w:t xml:space="preserve"> </w:t>
      </w:r>
    </w:p>
    <w:p w14:paraId="22BAC5AD" w14:textId="7AC2FF37" w:rsidR="00B27758" w:rsidRPr="008410FD" w:rsidRDefault="00B27758" w:rsidP="00B27758">
      <w:pPr>
        <w:pStyle w:val="Default"/>
        <w:rPr>
          <w:b w:val="0"/>
          <w:bCs w:val="0"/>
          <w:color w:val="252525"/>
        </w:rPr>
      </w:pPr>
      <w:r w:rsidRPr="008410FD">
        <w:rPr>
          <w:b w:val="0"/>
          <w:bCs w:val="0"/>
          <w:color w:val="252525"/>
        </w:rPr>
        <w:t xml:space="preserve">č. 340/2015 Sb., o zvláštních podmínkách účinnosti některých smluv, uveřejňování těchto smluv a o registru smluv (zákon o registru smluv), ve znění pozdějších předpisů, neboť objednavatel je povinným subjektem dle uvedeného zákona. </w:t>
      </w:r>
    </w:p>
    <w:p w14:paraId="22B61E89" w14:textId="77777777" w:rsidR="00B27758" w:rsidRPr="008410FD" w:rsidRDefault="00B27758" w:rsidP="00B27758">
      <w:pPr>
        <w:pStyle w:val="Default"/>
        <w:rPr>
          <w:b w:val="0"/>
          <w:bCs w:val="0"/>
        </w:rPr>
      </w:pPr>
    </w:p>
    <w:p w14:paraId="7B959B95" w14:textId="11A0DAE3" w:rsidR="00BF0F29" w:rsidRDefault="00B27758" w:rsidP="008410FD">
      <w:pPr>
        <w:pStyle w:val="Default"/>
        <w:rPr>
          <w:b w:val="0"/>
          <w:bCs w:val="0"/>
        </w:rPr>
      </w:pPr>
      <w:r w:rsidRPr="008410FD">
        <w:rPr>
          <w:b w:val="0"/>
          <w:bCs w:val="0"/>
        </w:rPr>
        <w:t xml:space="preserve">Děkuji. </w:t>
      </w:r>
    </w:p>
    <w:p w14:paraId="799540F4" w14:textId="3118D914" w:rsidR="00C03536" w:rsidRPr="008410FD" w:rsidRDefault="00C03536" w:rsidP="008410FD">
      <w:pPr>
        <w:pStyle w:val="Default"/>
        <w:rPr>
          <w:b w:val="0"/>
          <w:bCs w:val="0"/>
        </w:rPr>
      </w:pPr>
      <w:r>
        <w:rPr>
          <w:b w:val="0"/>
          <w:bCs w:val="0"/>
        </w:rPr>
        <w:t>S pozdravem</w:t>
      </w:r>
    </w:p>
    <w:p w14:paraId="357EA3DB" w14:textId="77777777" w:rsidR="00BF0F29" w:rsidRPr="008410FD" w:rsidRDefault="00BF0F29" w:rsidP="00BF0F2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1"/>
      </w:tblGrid>
      <w:tr w:rsidR="00BF0F29" w:rsidRPr="008410FD" w14:paraId="7F4CE7D2" w14:textId="77777777" w:rsidTr="00BF0F29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16092" w14:textId="77777777" w:rsidR="00E80EE9" w:rsidRDefault="00E80EE9" w:rsidP="00E80EE9">
            <w:pPr>
              <w:rPr>
                <w:rFonts w:ascii="Calibri" w:hAnsi="Calibri" w:cs="Calibri"/>
                <w:lang w:eastAsia="cs-CZ"/>
              </w:rPr>
            </w:pPr>
            <w:bookmarkStart w:id="0" w:name="_MailAutoSig"/>
          </w:p>
          <w:p w14:paraId="1202C0F2" w14:textId="77777777" w:rsidR="00E80EE9" w:rsidRDefault="00E80EE9" w:rsidP="00E80EE9">
            <w:pPr>
              <w:rPr>
                <w:lang w:eastAsia="cs-CZ"/>
              </w:rPr>
            </w:pP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91"/>
            </w:tblGrid>
            <w:tr w:rsidR="00E80EE9" w14:paraId="14F8D6EC" w14:textId="77777777" w:rsidTr="00E80EE9"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0"/>
                    <w:gridCol w:w="4421"/>
                  </w:tblGrid>
                  <w:tr w:rsidR="00E80EE9" w14:paraId="1E3EFD64" w14:textId="77777777">
                    <w:tc>
                      <w:tcPr>
                        <w:tcW w:w="975" w:type="dxa"/>
                        <w:tcMar>
                          <w:top w:w="0" w:type="dxa"/>
                          <w:left w:w="0" w:type="dxa"/>
                          <w:bottom w:w="0" w:type="dxa"/>
                          <w:right w:w="210" w:type="dxa"/>
                        </w:tcMar>
                        <w:hideMark/>
                      </w:tcPr>
                      <w:p w14:paraId="0EB0B9B7" w14:textId="55DE9945" w:rsidR="00E80EE9" w:rsidRDefault="00E80EE9" w:rsidP="00E80EE9">
                        <w:pPr>
                          <w:rPr>
                            <w:color w:val="000000"/>
                            <w:lang w:eastAsia="cs-CZ"/>
                          </w:rPr>
                        </w:pPr>
                        <w:r>
                          <w:rPr>
                            <w:noProof/>
                            <w:color w:val="000000"/>
                            <w:lang w:eastAsia="cs-CZ"/>
                          </w:rPr>
                          <w:drawing>
                            <wp:inline distT="0" distB="0" distL="0" distR="0" wp14:anchorId="0D18696D" wp14:editId="44F3BE76">
                              <wp:extent cx="581025" cy="561975"/>
                              <wp:effectExtent l="0" t="0" r="9525" b="9525"/>
                              <wp:docPr id="5" name="Obráze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ázek 6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025" cy="561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DBDBD"/>
                          <w:bottom w:val="nil"/>
                          <w:right w:val="nil"/>
                        </w:tcBorders>
                        <w:tcMar>
                          <w:top w:w="0" w:type="dxa"/>
                          <w:left w:w="21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11"/>
                        </w:tblGrid>
                        <w:tr w:rsidR="00E80EE9" w14:paraId="6C90A6D6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CD164FE" w14:textId="7C639AAD" w:rsidR="00E80EE9" w:rsidRDefault="0028384E" w:rsidP="00E80EE9">
                              <w:pPr>
                                <w:rPr>
                                  <w:color w:val="00B050"/>
                                  <w:sz w:val="28"/>
                                  <w:szCs w:val="28"/>
                                  <w:lang w:eastAsia="cs-C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B050"/>
                                  <w:sz w:val="28"/>
                                  <w:szCs w:val="28"/>
                                  <w:lang w:eastAsia="cs-CZ"/>
                                </w:rPr>
                                <w:t>XXXXXX</w:t>
                              </w:r>
                            </w:p>
                            <w:p w14:paraId="781C30FF" w14:textId="77777777" w:rsidR="00E80EE9" w:rsidRDefault="00E80EE9" w:rsidP="00E80EE9">
                              <w:pPr>
                                <w:rPr>
                                  <w:color w:val="00B050"/>
                                  <w:lang w:eastAsia="cs-CZ"/>
                                </w:rPr>
                              </w:pPr>
                              <w:r>
                                <w:rPr>
                                  <w:color w:val="00B050"/>
                                  <w:lang w:eastAsia="cs-CZ"/>
                                </w:rPr>
                                <w:t>vedoucí provozního úseku, technický pracovník</w:t>
                              </w:r>
                            </w:p>
                          </w:tc>
                        </w:tr>
                        <w:tr w:rsidR="00E80EE9" w14:paraId="0C0026A2" w14:textId="77777777">
                          <w:trPr>
                            <w:trHeight w:val="20"/>
                          </w:trPr>
                          <w:tc>
                            <w:tcPr>
                              <w:tcW w:w="0" w:type="auto"/>
                              <w:noWrap/>
                              <w:tcMar>
                                <w:top w:w="21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45D57DB" w14:textId="77777777" w:rsidR="00E80EE9" w:rsidRDefault="00E80EE9" w:rsidP="00E80EE9">
                              <w:pPr>
                                <w:rPr>
                                  <w:color w:val="00B050"/>
                                  <w:lang w:eastAsia="cs-CZ"/>
                                </w:rPr>
                              </w:pPr>
                            </w:p>
                          </w:tc>
                        </w:tr>
                        <w:tr w:rsidR="00E80EE9" w14:paraId="557FBF51" w14:textId="77777777">
                          <w:tc>
                            <w:tcPr>
                              <w:tcW w:w="0" w:type="auto"/>
                              <w:noWrap/>
                              <w:tcMar>
                                <w:top w:w="12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CD6BF8F" w14:textId="77777777" w:rsidR="00E80EE9" w:rsidRDefault="00E80EE9" w:rsidP="00E80EE9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14:paraId="20DB75B2" w14:textId="77777777" w:rsidR="00E80EE9" w:rsidRDefault="00E80EE9" w:rsidP="00E80EE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14:paraId="718BA2FE" w14:textId="77777777" w:rsidR="00E80EE9" w:rsidRDefault="00E80EE9" w:rsidP="00E80EE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7AF40ABD" w14:textId="76F0AB89" w:rsidR="00BF0F29" w:rsidRPr="008410FD" w:rsidRDefault="00BF0F2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</w:pPr>
            <w:r w:rsidRPr="008410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t xml:space="preserve"> </w:t>
            </w:r>
          </w:p>
        </w:tc>
      </w:tr>
      <w:bookmarkEnd w:id="0"/>
    </w:tbl>
    <w:p w14:paraId="47028E1E" w14:textId="77777777" w:rsidR="00B27758" w:rsidRPr="008410FD" w:rsidRDefault="00B27758" w:rsidP="00B27758">
      <w:pPr>
        <w:pStyle w:val="Default"/>
        <w:rPr>
          <w:b w:val="0"/>
          <w:bCs w:val="0"/>
        </w:rPr>
      </w:pPr>
    </w:p>
    <w:p w14:paraId="1876BB98" w14:textId="768B09A6" w:rsidR="008410FD" w:rsidRPr="008410FD" w:rsidRDefault="00B27758" w:rsidP="00B27758">
      <w:pPr>
        <w:pStyle w:val="Default"/>
        <w:rPr>
          <w:b w:val="0"/>
          <w:bCs w:val="0"/>
        </w:rPr>
      </w:pPr>
      <w:r w:rsidRPr="008410FD">
        <w:rPr>
          <w:b w:val="0"/>
          <w:bCs w:val="0"/>
        </w:rPr>
        <w:t xml:space="preserve">Akceptace objednávky </w:t>
      </w:r>
    </w:p>
    <w:p w14:paraId="0C23CDA7" w14:textId="660D415B" w:rsidR="00B27758" w:rsidRPr="008410FD" w:rsidRDefault="00B27758" w:rsidP="00B27758">
      <w:pPr>
        <w:pStyle w:val="Default"/>
        <w:rPr>
          <w:b w:val="0"/>
          <w:bCs w:val="0"/>
        </w:rPr>
      </w:pPr>
      <w:r w:rsidRPr="008410FD">
        <w:rPr>
          <w:b w:val="0"/>
          <w:bCs w:val="0"/>
        </w:rPr>
        <w:t xml:space="preserve">Předmětnou objednávku dodavatel akceptuje v plném rozsahu a za podmínek stanovených v objednávce </w:t>
      </w:r>
      <w:r w:rsidR="008410FD" w:rsidRPr="008410FD">
        <w:rPr>
          <w:b w:val="0"/>
          <w:bCs w:val="0"/>
        </w:rPr>
        <w:t xml:space="preserve">        </w:t>
      </w:r>
      <w:r w:rsidRPr="00E41BF7">
        <w:rPr>
          <w:b w:val="0"/>
          <w:bCs w:val="0"/>
          <w:color w:val="auto"/>
        </w:rPr>
        <w:t>č.</w:t>
      </w:r>
      <w:r w:rsidR="00C03536">
        <w:rPr>
          <w:b w:val="0"/>
          <w:bCs w:val="0"/>
          <w:color w:val="auto"/>
        </w:rPr>
        <w:t>47</w:t>
      </w:r>
      <w:r w:rsidR="00BF0F29" w:rsidRPr="00E41BF7">
        <w:rPr>
          <w:b w:val="0"/>
          <w:bCs w:val="0"/>
          <w:color w:val="auto"/>
        </w:rPr>
        <w:t xml:space="preserve"> </w:t>
      </w:r>
      <w:r w:rsidRPr="00E41BF7">
        <w:rPr>
          <w:b w:val="0"/>
          <w:bCs w:val="0"/>
          <w:color w:val="auto"/>
        </w:rPr>
        <w:t xml:space="preserve">ze dne </w:t>
      </w:r>
      <w:r w:rsidR="00C03536">
        <w:rPr>
          <w:b w:val="0"/>
          <w:bCs w:val="0"/>
          <w:color w:val="auto"/>
        </w:rPr>
        <w:t>0</w:t>
      </w:r>
      <w:r w:rsidR="00532B75" w:rsidRPr="00E41BF7">
        <w:rPr>
          <w:b w:val="0"/>
          <w:bCs w:val="0"/>
          <w:color w:val="auto"/>
        </w:rPr>
        <w:t>4</w:t>
      </w:r>
      <w:r w:rsidRPr="00E41BF7">
        <w:rPr>
          <w:b w:val="0"/>
          <w:bCs w:val="0"/>
          <w:color w:val="auto"/>
        </w:rPr>
        <w:t>.</w:t>
      </w:r>
      <w:r w:rsidR="00C03536">
        <w:rPr>
          <w:b w:val="0"/>
          <w:bCs w:val="0"/>
          <w:color w:val="auto"/>
        </w:rPr>
        <w:t>0</w:t>
      </w:r>
      <w:r w:rsidR="00E7127D">
        <w:rPr>
          <w:b w:val="0"/>
          <w:bCs w:val="0"/>
          <w:color w:val="auto"/>
        </w:rPr>
        <w:t>4</w:t>
      </w:r>
      <w:r w:rsidRPr="00E41BF7">
        <w:rPr>
          <w:b w:val="0"/>
          <w:bCs w:val="0"/>
          <w:color w:val="auto"/>
        </w:rPr>
        <w:t>. 202</w:t>
      </w:r>
      <w:r w:rsidR="00C03536">
        <w:rPr>
          <w:b w:val="0"/>
          <w:bCs w:val="0"/>
          <w:color w:val="auto"/>
        </w:rPr>
        <w:t>5</w:t>
      </w:r>
      <w:r w:rsidRPr="00E41BF7">
        <w:rPr>
          <w:b w:val="0"/>
          <w:bCs w:val="0"/>
          <w:color w:val="auto"/>
        </w:rPr>
        <w:t xml:space="preserve">. </w:t>
      </w:r>
    </w:p>
    <w:p w14:paraId="63ED62FB" w14:textId="77777777" w:rsidR="002C6658" w:rsidRPr="008410FD" w:rsidRDefault="002C6658" w:rsidP="00B27758">
      <w:pPr>
        <w:pStyle w:val="Default"/>
        <w:rPr>
          <w:b w:val="0"/>
          <w:bCs w:val="0"/>
        </w:rPr>
      </w:pPr>
    </w:p>
    <w:p w14:paraId="043CD0CE" w14:textId="77777777" w:rsidR="00B27758" w:rsidRPr="008410FD" w:rsidRDefault="00B27758" w:rsidP="00B27758">
      <w:pPr>
        <w:pStyle w:val="Default"/>
        <w:rPr>
          <w:b w:val="0"/>
          <w:bCs w:val="0"/>
        </w:rPr>
      </w:pPr>
    </w:p>
    <w:p w14:paraId="7E0BE007" w14:textId="11800E2B" w:rsidR="00E41BF7" w:rsidRDefault="00B27758" w:rsidP="00B277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10FD">
        <w:rPr>
          <w:rFonts w:ascii="Times New Roman" w:hAnsi="Times New Roman" w:cs="Times New Roman"/>
          <w:b/>
          <w:bCs/>
          <w:sz w:val="24"/>
          <w:szCs w:val="24"/>
        </w:rPr>
        <w:t>Datum razítko, podpis</w:t>
      </w:r>
      <w:r w:rsidR="001A015E" w:rsidRPr="008410FD">
        <w:rPr>
          <w:rFonts w:ascii="Times New Roman" w:hAnsi="Times New Roman" w:cs="Times New Roman"/>
          <w:b/>
          <w:bCs/>
          <w:sz w:val="24"/>
          <w:szCs w:val="24"/>
        </w:rPr>
        <w:t xml:space="preserve"> dodavatele</w:t>
      </w:r>
    </w:p>
    <w:p w14:paraId="628A9871" w14:textId="7A070036" w:rsidR="00E41BF7" w:rsidRDefault="00E41BF7" w:rsidP="00B277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A01DA9" w14:textId="2FE8CE35" w:rsidR="00E41BF7" w:rsidRDefault="00E41BF7" w:rsidP="00B277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3B96CB" w14:textId="3614A92C" w:rsidR="00E1476E" w:rsidRDefault="00E1476E" w:rsidP="00B277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43A214" w14:textId="77777777" w:rsidR="00E41BF7" w:rsidRDefault="00E41BF7" w:rsidP="00B277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EAA006" w14:textId="77777777" w:rsidR="0028384E" w:rsidRDefault="0028384E" w:rsidP="002838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1D9A69" w14:textId="77777777" w:rsidR="0028384E" w:rsidRDefault="0028384E" w:rsidP="0028384E">
      <w:pPr>
        <w:rPr>
          <w:rFonts w:ascii="Times New Roman" w:hAnsi="Times New Roman" w:cs="Times New Roman"/>
          <w:sz w:val="24"/>
          <w:szCs w:val="24"/>
        </w:rPr>
      </w:pPr>
    </w:p>
    <w:p w14:paraId="0A06C864" w14:textId="77777777" w:rsidR="004C193A" w:rsidRPr="004C193A" w:rsidRDefault="004C193A" w:rsidP="004C193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4C35BA" w14:textId="77777777" w:rsidR="004C193A" w:rsidRPr="004C193A" w:rsidRDefault="004C193A" w:rsidP="004C193A">
      <w:pPr>
        <w:rPr>
          <w:rFonts w:ascii="Times New Roman" w:hAnsi="Times New Roman" w:cs="Times New Roman"/>
          <w:sz w:val="24"/>
          <w:szCs w:val="24"/>
        </w:rPr>
      </w:pPr>
    </w:p>
    <w:sectPr w:rsidR="004C193A" w:rsidRPr="004C193A" w:rsidSect="00B503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39075" w14:textId="77777777" w:rsidR="00FC0CB4" w:rsidRDefault="00FC0CB4" w:rsidP="003B2A10">
      <w:r>
        <w:separator/>
      </w:r>
    </w:p>
  </w:endnote>
  <w:endnote w:type="continuationSeparator" w:id="0">
    <w:p w14:paraId="5EC02601" w14:textId="77777777" w:rsidR="00FC0CB4" w:rsidRDefault="00FC0CB4" w:rsidP="003B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10D9E" w14:textId="77777777" w:rsidR="00FC0CB4" w:rsidRDefault="00FC0CB4" w:rsidP="003B2A10">
      <w:r>
        <w:separator/>
      </w:r>
    </w:p>
  </w:footnote>
  <w:footnote w:type="continuationSeparator" w:id="0">
    <w:p w14:paraId="65C8816A" w14:textId="77777777" w:rsidR="00FC0CB4" w:rsidRDefault="00FC0CB4" w:rsidP="003B2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58"/>
    <w:rsid w:val="00113CEE"/>
    <w:rsid w:val="001340ED"/>
    <w:rsid w:val="00172191"/>
    <w:rsid w:val="00174E52"/>
    <w:rsid w:val="001A015E"/>
    <w:rsid w:val="001B6333"/>
    <w:rsid w:val="001D38FD"/>
    <w:rsid w:val="00231626"/>
    <w:rsid w:val="0028384E"/>
    <w:rsid w:val="002C6658"/>
    <w:rsid w:val="002C6671"/>
    <w:rsid w:val="00393E7A"/>
    <w:rsid w:val="003B2A10"/>
    <w:rsid w:val="00433A86"/>
    <w:rsid w:val="004B6F27"/>
    <w:rsid w:val="004C193A"/>
    <w:rsid w:val="00532B75"/>
    <w:rsid w:val="005546FD"/>
    <w:rsid w:val="00554AD4"/>
    <w:rsid w:val="00574C35"/>
    <w:rsid w:val="005E44E0"/>
    <w:rsid w:val="006B573F"/>
    <w:rsid w:val="006D6639"/>
    <w:rsid w:val="006E5EC0"/>
    <w:rsid w:val="006E625D"/>
    <w:rsid w:val="00710BCD"/>
    <w:rsid w:val="00711542"/>
    <w:rsid w:val="007803D2"/>
    <w:rsid w:val="007C426A"/>
    <w:rsid w:val="00801BD9"/>
    <w:rsid w:val="008410FD"/>
    <w:rsid w:val="008E79CB"/>
    <w:rsid w:val="0092692C"/>
    <w:rsid w:val="00A80AB2"/>
    <w:rsid w:val="00A903DB"/>
    <w:rsid w:val="00AA7119"/>
    <w:rsid w:val="00B26560"/>
    <w:rsid w:val="00B27758"/>
    <w:rsid w:val="00B5035B"/>
    <w:rsid w:val="00B619FC"/>
    <w:rsid w:val="00BF0F29"/>
    <w:rsid w:val="00C03536"/>
    <w:rsid w:val="00C420E8"/>
    <w:rsid w:val="00CA5A32"/>
    <w:rsid w:val="00CC284F"/>
    <w:rsid w:val="00E1476E"/>
    <w:rsid w:val="00E15A6D"/>
    <w:rsid w:val="00E41BF7"/>
    <w:rsid w:val="00E7127D"/>
    <w:rsid w:val="00E80EE9"/>
    <w:rsid w:val="00FC0CB4"/>
    <w:rsid w:val="00FC136B"/>
    <w:rsid w:val="00FC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8B594"/>
  <w15:chartTrackingRefBased/>
  <w15:docId w15:val="{5B6E4645-AE1B-4357-A9C8-428566A5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F29"/>
    <w:pPr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27758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Hypertextovodkaz">
    <w:name w:val="Hyperlink"/>
    <w:basedOn w:val="Standardnpsmoodstavce"/>
    <w:uiPriority w:val="99"/>
    <w:semiHidden/>
    <w:unhideWhenUsed/>
    <w:rsid w:val="00BF0F2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B2A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2A10"/>
    <w:rPr>
      <w:rFonts w:asciiTheme="minorHAnsi" w:hAnsiTheme="minorHAnsi" w:cstheme="minorBidi"/>
      <w:b w:val="0"/>
      <w:bCs w:val="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3B2A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A10"/>
    <w:rPr>
      <w:rFonts w:asciiTheme="minorHAnsi" w:hAnsiTheme="minorHAnsi" w:cstheme="minorBidi"/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4.png@01D8CDC3.2EBACAE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B9C25-58F1-4D29-9166-1E54B7F5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Macháček</dc:creator>
  <cp:keywords/>
  <dc:description/>
  <cp:lastModifiedBy>Helena Ždánská</cp:lastModifiedBy>
  <cp:revision>6</cp:revision>
  <cp:lastPrinted>2025-04-04T07:36:00Z</cp:lastPrinted>
  <dcterms:created xsi:type="dcterms:W3CDTF">2025-04-04T07:37:00Z</dcterms:created>
  <dcterms:modified xsi:type="dcterms:W3CDTF">2025-04-04T10:12:00Z</dcterms:modified>
</cp:coreProperties>
</file>