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94" w:right="42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5230400017</w:t>
      </w:r>
    </w:p>
    <w:p>
      <w:pPr>
        <w:spacing w:line="425" w:lineRule="exact" w:before="2"/>
        <w:ind w:left="694" w:right="4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94" w:right="4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jc w:val="left"/>
      </w:pPr>
    </w:p>
    <w:p>
      <w:pPr>
        <w:pStyle w:val="Heading2"/>
        <w:spacing w:before="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ind w:left="382"/>
        <w:jc w:val="left"/>
      </w:pPr>
      <w:r>
        <w:rPr/>
        <w:t>Povodí</w:t>
      </w:r>
      <w:r>
        <w:rPr>
          <w:spacing w:val="-10"/>
        </w:rPr>
        <w:t> </w:t>
      </w:r>
      <w:r>
        <w:rPr/>
        <w:t>Moravy,</w:t>
      </w:r>
      <w:r>
        <w:rPr>
          <w:spacing w:val="-9"/>
        </w:rPr>
        <w:t> </w:t>
      </w:r>
      <w:r>
        <w:rPr>
          <w:spacing w:val="-4"/>
        </w:rPr>
        <w:t>s.p.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Dřevařská</w:t>
      </w:r>
      <w:r>
        <w:rPr>
          <w:spacing w:val="-6"/>
        </w:rPr>
        <w:t> </w:t>
      </w:r>
      <w:r>
        <w:rPr/>
        <w:t>932/11,</w:t>
      </w:r>
      <w:r>
        <w:rPr>
          <w:spacing w:val="-6"/>
        </w:rPr>
        <w:t> </w:t>
      </w:r>
      <w:r>
        <w:rPr/>
        <w:t>Veveří,</w:t>
      </w:r>
      <w:r>
        <w:rPr>
          <w:spacing w:val="-7"/>
        </w:rPr>
        <w:t> </w:t>
      </w:r>
      <w:r>
        <w:rPr/>
        <w:t>602</w:t>
      </w:r>
      <w:r>
        <w:rPr>
          <w:spacing w:val="-3"/>
        </w:rPr>
        <w:t> </w:t>
      </w:r>
      <w:r>
        <w:rPr/>
        <w:t>00</w:t>
      </w:r>
      <w:r>
        <w:rPr>
          <w:spacing w:val="-5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70890013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9"/>
        </w:rPr>
        <w:t> </w:t>
      </w:r>
      <w:r>
        <w:rPr/>
        <w:t>Davidem</w:t>
      </w:r>
      <w:r>
        <w:rPr>
          <w:spacing w:val="-8"/>
        </w:rPr>
        <w:t> </w:t>
      </w:r>
      <w:r>
        <w:rPr/>
        <w:t>Fínou,</w:t>
      </w:r>
      <w:r>
        <w:rPr>
          <w:spacing w:val="-8"/>
        </w:rPr>
        <w:t> </w:t>
      </w:r>
      <w:r>
        <w:rPr/>
        <w:t>generálním</w:t>
      </w:r>
      <w:r>
        <w:rPr>
          <w:spacing w:val="-9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110007-</w:t>
      </w:r>
      <w:r>
        <w:rPr>
          <w:spacing w:val="-2"/>
        </w:rPr>
        <w:t>7400621/0710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426"/>
      </w:pPr>
      <w:r>
        <w:rPr>
          <w:spacing w:val="-5"/>
        </w:rPr>
        <w:t>I.</w:t>
      </w:r>
    </w:p>
    <w:p>
      <w:pPr>
        <w:pStyle w:val="Heading2"/>
        <w:ind w:right="43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5230400017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5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4/2015,</w:t>
      </w:r>
      <w:r>
        <w:rPr>
          <w:spacing w:val="-6"/>
        </w:rPr>
        <w:t> </w:t>
      </w:r>
      <w:r>
        <w:rPr/>
        <w:t>resp.</w:t>
      </w:r>
      <w:r>
        <w:rPr>
          <w:spacing w:val="-5"/>
        </w:rPr>
        <w:t> </w:t>
      </w:r>
      <w:r>
        <w:rPr/>
        <w:t>6/2024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poskytování</w:t>
      </w:r>
      <w:r>
        <w:rPr>
          <w:spacing w:val="-6"/>
        </w:rPr>
        <w:t> </w:t>
      </w:r>
      <w:r>
        <w:rPr/>
        <w:t>finančních</w:t>
      </w:r>
      <w:r>
        <w:rPr>
          <w:spacing w:val="-5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4/2023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498"/>
        <w:jc w:val="both"/>
      </w:pPr>
      <w:r>
        <w:rPr/>
        <w:t>„Svitava,</w:t>
      </w:r>
      <w:r>
        <w:rPr>
          <w:spacing w:val="-7"/>
        </w:rPr>
        <w:t> </w:t>
      </w:r>
      <w:r>
        <w:rPr/>
        <w:t>ř.</w:t>
      </w:r>
      <w:r>
        <w:rPr>
          <w:spacing w:val="-6"/>
        </w:rPr>
        <w:t> </w:t>
      </w:r>
      <w:r>
        <w:rPr/>
        <w:t>km</w:t>
      </w:r>
      <w:r>
        <w:rPr>
          <w:spacing w:val="-7"/>
        </w:rPr>
        <w:t> </w:t>
      </w:r>
      <w:r>
        <w:rPr/>
        <w:t>54,815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55,545,</w:t>
      </w:r>
      <w:r>
        <w:rPr>
          <w:spacing w:val="-6"/>
        </w:rPr>
        <w:t> </w:t>
      </w:r>
      <w:r>
        <w:rPr/>
        <w:t>Svitávka,</w:t>
      </w:r>
      <w:r>
        <w:rPr>
          <w:spacing w:val="-7"/>
        </w:rPr>
        <w:t> </w:t>
      </w:r>
      <w:r>
        <w:rPr/>
        <w:t>revitalizace</w:t>
      </w:r>
      <w:r>
        <w:rPr>
          <w:spacing w:val="-6"/>
        </w:rPr>
        <w:t> </w:t>
      </w:r>
      <w:r>
        <w:rPr>
          <w:spacing w:val="-2"/>
        </w:rPr>
        <w:t>toku“</w:t>
      </w:r>
    </w:p>
    <w:p>
      <w:pPr>
        <w:pStyle w:val="BodyText"/>
        <w:spacing w:before="118"/>
        <w:ind w:left="74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Heading1"/>
        <w:spacing w:before="73"/>
        <w:ind w:right="426"/>
      </w:pPr>
      <w:r>
        <w:rPr>
          <w:spacing w:val="-5"/>
        </w:rPr>
        <w:t>II.</w:t>
      </w:r>
    </w:p>
    <w:p>
      <w:pPr>
        <w:pStyle w:val="Heading2"/>
        <w:ind w:right="42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396"/>
        <w:jc w:val="left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736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791,36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694" w:right="512"/>
        <w:jc w:val="center"/>
      </w:pPr>
      <w:r>
        <w:rPr/>
        <w:t>sedm</w:t>
      </w:r>
      <w:r>
        <w:rPr>
          <w:spacing w:val="-5"/>
        </w:rPr>
        <w:t> </w:t>
      </w:r>
      <w:r>
        <w:rPr/>
        <w:t>milionů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7"/>
        </w:rPr>
        <w:t> </w:t>
      </w:r>
      <w:r>
        <w:rPr/>
        <w:t>třicet</w:t>
      </w:r>
      <w:r>
        <w:rPr>
          <w:spacing w:val="-6"/>
        </w:rPr>
        <w:t> </w:t>
      </w:r>
      <w:r>
        <w:rPr/>
        <w:t>šest</w:t>
      </w:r>
      <w:r>
        <w:rPr>
          <w:spacing w:val="-7"/>
        </w:rPr>
        <w:t> </w:t>
      </w:r>
      <w:r>
        <w:rPr/>
        <w:t>tisíc</w:t>
      </w:r>
      <w:r>
        <w:rPr>
          <w:spacing w:val="-4"/>
        </w:rPr>
        <w:t> </w:t>
      </w: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devadesát</w:t>
      </w:r>
      <w:r>
        <w:rPr>
          <w:spacing w:val="-7"/>
        </w:rPr>
        <w:t> </w:t>
      </w:r>
      <w:r>
        <w:rPr/>
        <w:t>jedna</w:t>
      </w:r>
      <w:r>
        <w:rPr>
          <w:spacing w:val="-6"/>
        </w:rPr>
        <w:t> </w:t>
      </w:r>
      <w:r>
        <w:rPr/>
        <w:t>korun</w:t>
      </w:r>
      <w:r>
        <w:rPr>
          <w:spacing w:val="-4"/>
        </w:rPr>
        <w:t> </w:t>
      </w:r>
      <w:r>
        <w:rPr/>
        <w:t>českých a</w:t>
      </w:r>
      <w:r>
        <w:rPr>
          <w:spacing w:val="-4"/>
        </w:rPr>
        <w:t> </w:t>
      </w:r>
      <w:r>
        <w:rPr/>
        <w:t>třicet</w:t>
      </w:r>
      <w:r>
        <w:rPr>
          <w:spacing w:val="-6"/>
        </w:rPr>
        <w:t> </w:t>
      </w:r>
      <w:r>
        <w:rPr/>
        <w:t>šest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7 736 791,36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line="265" w:lineRule="exact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430"/>
      </w:pPr>
      <w:r>
        <w:rPr>
          <w:spacing w:val="-4"/>
        </w:rPr>
        <w:t>III.</w:t>
      </w:r>
    </w:p>
    <w:p>
      <w:pPr>
        <w:pStyle w:val="Heading2"/>
        <w:ind w:right="43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poskytovat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1"/>
          <w:sz w:val="20"/>
        </w:rPr>
        <w:t> </w:t>
      </w:r>
      <w:r>
        <w:rPr>
          <w:sz w:val="20"/>
        </w:rPr>
        <w:t>stanoveným touto</w:t>
      </w:r>
      <w:r>
        <w:rPr>
          <w:spacing w:val="-1"/>
          <w:sz w:val="20"/>
        </w:rPr>
        <w:t> </w:t>
      </w:r>
      <w:r>
        <w:rPr>
          <w:sz w:val="20"/>
        </w:rPr>
        <w:t>Smlouvou</w:t>
      </w:r>
      <w:r>
        <w:rPr>
          <w:spacing w:val="-2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byl</w:t>
      </w:r>
      <w:r>
        <w:rPr>
          <w:spacing w:val="-5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spacing w:after="0"/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Fondu mohou být předloženy pouze uhrazené faktury</w:t>
      </w:r>
      <w:r>
        <w:rPr>
          <w:spacing w:val="12"/>
          <w:sz w:val="20"/>
        </w:rPr>
        <w:t> </w:t>
      </w:r>
      <w:r>
        <w:rPr>
          <w:sz w:val="20"/>
        </w:rPr>
        <w:t>či jiné účetní doklady definované výzvou, spolu</w:t>
      </w:r>
      <w:r>
        <w:rPr>
          <w:spacing w:val="8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úhradě.</w:t>
      </w:r>
      <w:r>
        <w:rPr>
          <w:spacing w:val="24"/>
          <w:sz w:val="20"/>
        </w:rPr>
        <w:t> </w:t>
      </w:r>
      <w:r>
        <w:rPr>
          <w:sz w:val="20"/>
        </w:rPr>
        <w:t>Je-li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relevantní,</w:t>
      </w:r>
      <w:r>
        <w:rPr>
          <w:spacing w:val="24"/>
          <w:sz w:val="20"/>
        </w:rPr>
        <w:t> </w:t>
      </w:r>
      <w:r>
        <w:rPr>
          <w:sz w:val="20"/>
        </w:rPr>
        <w:t>Fond</w:t>
      </w:r>
      <w:r>
        <w:rPr>
          <w:spacing w:val="24"/>
          <w:sz w:val="20"/>
        </w:rPr>
        <w:t> </w:t>
      </w:r>
      <w:r>
        <w:rPr>
          <w:sz w:val="20"/>
        </w:rPr>
        <w:t>akceptuje</w:t>
      </w:r>
      <w:r>
        <w:rPr>
          <w:spacing w:val="23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jiných</w:t>
      </w:r>
      <w:r>
        <w:rPr>
          <w:spacing w:val="24"/>
          <w:sz w:val="20"/>
        </w:rPr>
        <w:t> </w:t>
      </w:r>
      <w:r>
        <w:rPr>
          <w:sz w:val="20"/>
        </w:rPr>
        <w:t>účetních</w:t>
      </w:r>
      <w:r>
        <w:rPr>
          <w:spacing w:val="26"/>
          <w:sz w:val="20"/>
        </w:rPr>
        <w:t> </w:t>
      </w:r>
      <w:r>
        <w:rPr>
          <w:sz w:val="20"/>
        </w:rPr>
        <w:t>dokladů</w:t>
      </w:r>
      <w:r>
        <w:rPr>
          <w:spacing w:val="24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430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akce bude provedena v předpokládaném rozsahu, tj. dojde k</w:t>
      </w:r>
      <w:r>
        <w:rPr>
          <w:spacing w:val="-2"/>
          <w:sz w:val="20"/>
        </w:rPr>
        <w:t> </w:t>
      </w:r>
      <w:r>
        <w:rPr>
          <w:sz w:val="20"/>
        </w:rPr>
        <w:t>odstranění opevnění toku, obnovení morfologické členitosti toku a vegetačním úpravám,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bude naplněn indikátor „Délka revitalizovaného vodního toku“ v rozsahu 0,75 km a „Plocha revitalizovaného toku a nivy“ v rozsahu 1,42 ha,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10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 že předmět podpory bude plnit svoji funkci po dobu 10 let od ukončení realizace projektu,</w:t>
      </w:r>
      <w:r>
        <w:rPr>
          <w:spacing w:val="40"/>
          <w:sz w:val="20"/>
        </w:rPr>
        <w:t> </w:t>
      </w:r>
      <w:r>
        <w:rPr>
          <w:sz w:val="20"/>
        </w:rPr>
        <w:t>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i)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4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10 písm. j)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dodržen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10"/>
          <w:sz w:val="20"/>
        </w:rPr>
        <w:t> </w:t>
      </w:r>
      <w:r>
        <w:rPr>
          <w:sz w:val="20"/>
        </w:rPr>
        <w:t>t.</w:t>
      </w:r>
      <w:r>
        <w:rPr>
          <w:spacing w:val="-11"/>
          <w:sz w:val="20"/>
        </w:rPr>
        <w:t> </w:t>
      </w:r>
      <w:r>
        <w:rPr>
          <w:sz w:val="20"/>
        </w:rPr>
        <w:t>j.</w:t>
      </w:r>
      <w:r>
        <w:rPr>
          <w:spacing w:val="-11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(hmotnostních)</w:t>
      </w:r>
      <w:r>
        <w:rPr>
          <w:spacing w:val="-10"/>
          <w:sz w:val="20"/>
        </w:rPr>
        <w:t> </w:t>
      </w:r>
      <w:r>
        <w:rPr>
          <w:sz w:val="20"/>
        </w:rPr>
        <w:t>stavebního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demoličního</w:t>
      </w:r>
      <w:r>
        <w:rPr>
          <w:spacing w:val="-9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s)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04/2026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09/2024,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07/2026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809" w:right="114"/>
      </w:pPr>
      <w:r>
        <w:rPr/>
        <w:t>K ZVA může Fond vydat závazné pokyny (či požádat o informace), které mohou jeho obsah blíže specifikovat či rozšířit. Příjemce</w:t>
      </w:r>
      <w:r>
        <w:rPr>
          <w:spacing w:val="-1"/>
        </w:rPr>
        <w:t> </w:t>
      </w:r>
      <w:r>
        <w:rPr/>
        <w:t>podpory je</w:t>
      </w:r>
      <w:r>
        <w:rPr>
          <w:spacing w:val="-1"/>
        </w:rPr>
        <w:t> </w:t>
      </w:r>
      <w:r>
        <w:rPr/>
        <w:t>povinen tyto pokyny (žádost o informace) bez zbytečného odkladu</w:t>
      </w:r>
      <w:r>
        <w:rPr>
          <w:spacing w:val="-1"/>
        </w:rPr>
        <w:t> </w:t>
      </w:r>
      <w:r>
        <w:rPr/>
        <w:t>(případně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lhůtě</w:t>
      </w:r>
      <w:r>
        <w:rPr>
          <w:spacing w:val="-3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Fondem)</w:t>
      </w:r>
      <w:r>
        <w:rPr>
          <w:spacing w:val="-1"/>
        </w:rPr>
        <w:t> </w:t>
      </w:r>
      <w:r>
        <w:rPr/>
        <w:t>splnit.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povinen</w:t>
      </w:r>
      <w:r>
        <w:rPr>
          <w:spacing w:val="-2"/>
        </w:rPr>
        <w:t> </w:t>
      </w:r>
      <w:r>
        <w:rPr/>
        <w:t>vydat</w:t>
      </w:r>
      <w:r>
        <w:rPr>
          <w:spacing w:val="-2"/>
        </w:rPr>
        <w:t> </w:t>
      </w:r>
      <w:r>
        <w:rPr/>
        <w:t>protokol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ZVA</w:t>
      </w:r>
      <w:r>
        <w:rPr>
          <w:spacing w:val="-1"/>
        </w:rPr>
        <w:t> </w:t>
      </w:r>
      <w:r>
        <w:rPr>
          <w:spacing w:val="-2"/>
        </w:rPr>
        <w:t>dříve,</w:t>
      </w:r>
    </w:p>
    <w:p>
      <w:pPr>
        <w:spacing w:after="0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809" w:right="109"/>
      </w:pPr>
      <w:r>
        <w:rPr/>
        <w:t>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 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h)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42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</w:t>
      </w:r>
      <w:r>
        <w:rPr>
          <w:spacing w:val="-2"/>
          <w:sz w:val="20"/>
        </w:rPr>
        <w:t> </w:t>
      </w:r>
      <w:r>
        <w:rPr>
          <w:sz w:val="20"/>
        </w:rPr>
        <w:t>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42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47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94" w:right="4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694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2025-04-04T07:25:50Z</dcterms:created>
  <dcterms:modified xsi:type="dcterms:W3CDTF">2025-04-04T07:25:50Z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</Properties>
</file>