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B65F3A7" w:rsidR="00475A01" w:rsidRPr="009722EC" w:rsidRDefault="005724F6" w:rsidP="009722EC">
      <w:pPr>
        <w:rPr>
          <w:b/>
        </w:rPr>
      </w:pPr>
      <w:r>
        <w:t xml:space="preserve">Dne </w:t>
      </w:r>
      <w:r w:rsidR="00D511B9">
        <w:t>2</w:t>
      </w:r>
      <w:r w:rsidR="005B57EE">
        <w:t>.</w:t>
      </w:r>
      <w:r w:rsidR="00D511B9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D511B9" w:rsidRPr="00D511B9">
        <w:rPr>
          <w:b/>
        </w:rPr>
        <w:t>MIT, spol. s r. o.</w:t>
      </w:r>
      <w:r w:rsidR="00D511B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8014</w:t>
      </w:r>
      <w:r w:rsidR="00D511B9">
        <w:t>9</w:t>
      </w:r>
      <w:r w:rsidR="007839FF">
        <w:t>/</w:t>
      </w:r>
      <w:r w:rsidR="00D511B9">
        <w:t>27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511B9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2025-04-03T06:50:00Z</dcterms:created>
  <dcterms:modified xsi:type="dcterms:W3CDTF">2025-04-03T06:50:00Z</dcterms:modified>
</cp:coreProperties>
</file>