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AB51" w14:textId="1D1E8269" w:rsidR="00FB2EFB" w:rsidRDefault="00B4241D">
      <w:pPr>
        <w:pStyle w:val="Bezmezer"/>
        <w:spacing w:line="276" w:lineRule="auto"/>
        <w:jc w:val="right"/>
      </w:pPr>
      <w:proofErr w:type="spellStart"/>
      <w:r w:rsidRPr="008E1AE1">
        <w:rPr>
          <w:rFonts w:ascii="Tabac Slab;Arial" w:hAnsi="Tabac Slab;Arial" w:cs="Tabac Slab;Arial"/>
          <w:b/>
          <w:bCs/>
        </w:rPr>
        <w:t>č.k</w:t>
      </w:r>
      <w:proofErr w:type="spellEnd"/>
      <w:r w:rsidRPr="008E1AE1">
        <w:rPr>
          <w:rFonts w:ascii="Tabac Slab;Arial" w:hAnsi="Tabac Slab;Arial" w:cs="Tabac Slab;Arial"/>
          <w:b/>
          <w:bCs/>
        </w:rPr>
        <w:t xml:space="preserve">.: </w:t>
      </w:r>
      <w:r w:rsidR="007D18EA">
        <w:rPr>
          <w:rFonts w:ascii="Tabac Slab;Arial" w:hAnsi="Tabac Slab;Arial" w:cs="Tabac Slab;Arial"/>
          <w:b/>
          <w:bCs/>
        </w:rPr>
        <w:t>5</w:t>
      </w:r>
      <w:r w:rsidRPr="008E1AE1">
        <w:rPr>
          <w:rFonts w:ascii="Tabac Slab;Arial" w:hAnsi="Tabac Slab;Arial" w:cs="Tabac Slab;Arial"/>
          <w:b/>
          <w:bCs/>
        </w:rPr>
        <w:t>/202</w:t>
      </w:r>
      <w:r w:rsidR="00061DC4">
        <w:rPr>
          <w:rFonts w:ascii="Tabac Slab;Arial" w:hAnsi="Tabac Slab;Arial" w:cs="Tabac Slab;Arial"/>
          <w:b/>
          <w:bCs/>
        </w:rPr>
        <w:t>5</w:t>
      </w:r>
    </w:p>
    <w:p w14:paraId="7ECB2F5E" w14:textId="6FAF8261" w:rsidR="00FB2EFB" w:rsidRDefault="00D54FBE">
      <w:pPr>
        <w:pStyle w:val="Bezmezer"/>
        <w:spacing w:line="276" w:lineRule="auto"/>
        <w:jc w:val="right"/>
      </w:pPr>
      <w:proofErr w:type="spellStart"/>
      <w:r>
        <w:rPr>
          <w:rFonts w:ascii="Tabac Slab;Arial" w:hAnsi="Tabac Slab;Arial" w:cs="Tabac Slab;Arial"/>
          <w:b/>
          <w:bCs/>
        </w:rPr>
        <w:t>č</w:t>
      </w:r>
      <w:r w:rsidR="00B4241D">
        <w:rPr>
          <w:rFonts w:ascii="Tabac Slab;Arial" w:hAnsi="Tabac Slab;Arial" w:cs="Tabac Slab;Arial"/>
          <w:b/>
          <w:bCs/>
        </w:rPr>
        <w:t>.</w:t>
      </w:r>
      <w:r>
        <w:rPr>
          <w:rFonts w:ascii="Tabac Slab;Arial" w:hAnsi="Tabac Slab;Arial" w:cs="Tabac Slab;Arial"/>
          <w:b/>
          <w:bCs/>
        </w:rPr>
        <w:t>z</w:t>
      </w:r>
      <w:proofErr w:type="spellEnd"/>
      <w:r w:rsidR="00B4241D">
        <w:rPr>
          <w:rFonts w:ascii="Tabac Slab;Arial" w:hAnsi="Tabac Slab;Arial" w:cs="Tabac Slab;Arial"/>
          <w:b/>
          <w:bCs/>
        </w:rPr>
        <w:t>.</w:t>
      </w:r>
      <w:r>
        <w:rPr>
          <w:rFonts w:ascii="Tabac Slab;Arial" w:hAnsi="Tabac Slab;Arial" w:cs="Tabac Slab;Arial"/>
          <w:b/>
          <w:bCs/>
        </w:rPr>
        <w:t>: 2</w:t>
      </w:r>
      <w:r w:rsidR="00061DC4">
        <w:rPr>
          <w:rFonts w:ascii="Tabac Slab;Arial" w:hAnsi="Tabac Slab;Arial" w:cs="Tabac Slab;Arial"/>
          <w:b/>
          <w:bCs/>
        </w:rPr>
        <w:t>5</w:t>
      </w:r>
      <w:r w:rsidR="00B4241D">
        <w:rPr>
          <w:rFonts w:ascii="Tabac Slab;Arial" w:hAnsi="Tabac Slab;Arial" w:cs="Tabac Slab;Arial"/>
          <w:b/>
          <w:bCs/>
        </w:rPr>
        <w:t xml:space="preserve"> </w:t>
      </w:r>
      <w:r w:rsidR="00061DC4">
        <w:rPr>
          <w:rFonts w:ascii="Tabac Slab;Arial" w:hAnsi="Tabac Slab;Arial" w:cs="Tabac Slab;Arial"/>
          <w:b/>
          <w:bCs/>
        </w:rPr>
        <w:t>05</w:t>
      </w:r>
      <w:r w:rsidR="00B4241D">
        <w:rPr>
          <w:rFonts w:ascii="Tabac Slab;Arial" w:hAnsi="Tabac Slab;Arial" w:cs="Tabac Slab;Arial"/>
          <w:b/>
          <w:bCs/>
        </w:rPr>
        <w:t xml:space="preserve"> 000</w:t>
      </w:r>
      <w:r w:rsidR="00061DC4">
        <w:rPr>
          <w:rFonts w:ascii="Tabac Slab;Arial" w:hAnsi="Tabac Slab;Arial" w:cs="Tabac Slab;Arial"/>
          <w:b/>
          <w:bCs/>
        </w:rPr>
        <w:t>2</w:t>
      </w:r>
    </w:p>
    <w:p w14:paraId="53E52D8C" w14:textId="54A2578E" w:rsidR="00FB2EFB" w:rsidRDefault="00D54FBE">
      <w:pPr>
        <w:pStyle w:val="Bezmezer"/>
        <w:spacing w:line="276" w:lineRule="auto"/>
        <w:jc w:val="center"/>
        <w:rPr>
          <w:rFonts w:ascii="Tabac Slab;Arial" w:hAnsi="Tabac Slab;Arial" w:cs="Tabac Slab;Arial"/>
          <w:b/>
          <w:bCs/>
          <w:sz w:val="24"/>
          <w:szCs w:val="24"/>
        </w:rPr>
      </w:pPr>
      <w:r>
        <w:rPr>
          <w:rFonts w:ascii="Tabac Slab;Arial" w:hAnsi="Tabac Slab;Arial" w:cs="Tabac Slab;Arial"/>
          <w:b/>
          <w:bCs/>
          <w:sz w:val="24"/>
          <w:szCs w:val="24"/>
        </w:rPr>
        <w:t>SMLOUVA O SPOLUPRÁCI</w:t>
      </w:r>
    </w:p>
    <w:p w14:paraId="1A112C34" w14:textId="77777777" w:rsidR="00FB2EFB" w:rsidRDefault="00D54FBE">
      <w:pPr>
        <w:jc w:val="both"/>
        <w:rPr>
          <w:sz w:val="20"/>
          <w:szCs w:val="20"/>
        </w:rPr>
      </w:pPr>
      <w:r>
        <w:rPr>
          <w:rFonts w:ascii="Tabac Slab;Arial" w:eastAsia="Arial" w:hAnsi="Tabac Slab;Arial" w:cs="Tabac Slab;Arial"/>
          <w:bCs/>
          <w:sz w:val="20"/>
          <w:szCs w:val="20"/>
        </w:rPr>
        <w:t xml:space="preserve">níže </w:t>
      </w:r>
      <w:r>
        <w:rPr>
          <w:rFonts w:ascii="Tabac Slab;Arial" w:hAnsi="Tabac Slab;Arial" w:cs="Tabac Slab;Arial"/>
          <w:bCs/>
          <w:sz w:val="20"/>
          <w:szCs w:val="20"/>
        </w:rPr>
        <w:t>uvedeného dne, měsíce a roku spolu dále uvedené smluvní strany:</w:t>
      </w:r>
    </w:p>
    <w:p w14:paraId="1FD9804A" w14:textId="77777777" w:rsidR="00FB2EFB" w:rsidRDefault="00D54FBE">
      <w:pPr>
        <w:spacing w:after="0"/>
      </w:pPr>
      <w:r>
        <w:rPr>
          <w:rFonts w:ascii="Tabac Slab;Arial" w:hAnsi="Tabac Slab;Arial" w:cs="Tabac Slab;Arial"/>
          <w:bCs/>
        </w:rPr>
        <w:t xml:space="preserve">1) </w:t>
      </w:r>
      <w:r>
        <w:rPr>
          <w:rFonts w:ascii="Tabac Slab;Arial" w:hAnsi="Tabac Slab;Arial" w:cs="Tabac Slab;Arial"/>
          <w:b/>
          <w:bCs/>
        </w:rPr>
        <w:t>Národní dům Frýdek-Místek, příspěvková organizace</w:t>
      </w:r>
    </w:p>
    <w:p w14:paraId="761B4F9A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>Palackého 134, 738 01 Frýdek-Místek</w:t>
      </w:r>
    </w:p>
    <w:p w14:paraId="10C9B40B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>IČ: 70632405</w:t>
      </w:r>
      <w:r>
        <w:rPr>
          <w:rFonts w:ascii="Tabac Slab;Arial" w:hAnsi="Tabac Slab;Arial" w:cs="Tabac Slab;Arial"/>
          <w:bCs/>
        </w:rPr>
        <w:tab/>
        <w:t>DIČ: CZ70632405</w:t>
      </w:r>
    </w:p>
    <w:p w14:paraId="250CCF75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 xml:space="preserve">organizace zapsaná ve veřejném rejstříku vedeném u KS v Ostravě, oddíl </w:t>
      </w:r>
      <w:proofErr w:type="spellStart"/>
      <w:r>
        <w:rPr>
          <w:rFonts w:ascii="Tabac Slab;Arial" w:hAnsi="Tabac Slab;Arial" w:cs="Tabac Slab;Arial"/>
          <w:bCs/>
        </w:rPr>
        <w:t>Pr</w:t>
      </w:r>
      <w:proofErr w:type="spellEnd"/>
      <w:r>
        <w:rPr>
          <w:rFonts w:ascii="Tabac Slab;Arial" w:hAnsi="Tabac Slab;Arial" w:cs="Tabac Slab;Arial"/>
          <w:bCs/>
        </w:rPr>
        <w:t xml:space="preserve">., vložka 80  </w:t>
      </w:r>
    </w:p>
    <w:p w14:paraId="777F7D96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 xml:space="preserve">zastoupena: Gabrielou </w:t>
      </w:r>
      <w:proofErr w:type="spellStart"/>
      <w:r>
        <w:rPr>
          <w:rFonts w:ascii="Tabac Slab;Arial" w:hAnsi="Tabac Slab;Arial" w:cs="Tabac Slab;Arial"/>
          <w:bCs/>
        </w:rPr>
        <w:t>Kocichovou</w:t>
      </w:r>
      <w:proofErr w:type="spellEnd"/>
      <w:r>
        <w:rPr>
          <w:rFonts w:ascii="Tabac Slab;Arial" w:hAnsi="Tabac Slab;Arial" w:cs="Tabac Slab;Arial"/>
          <w:bCs/>
        </w:rPr>
        <w:t>, ředitelkou organizace</w:t>
      </w:r>
    </w:p>
    <w:p w14:paraId="7101EBA2" w14:textId="39B9E8D8" w:rsidR="00FB2EFB" w:rsidRDefault="00D54FBE">
      <w:pPr>
        <w:spacing w:after="0"/>
        <w:jc w:val="both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bankovní spojení: </w:t>
      </w:r>
      <w:r w:rsidR="007A6E1C" w:rsidRPr="007A6E1C">
        <w:rPr>
          <w:rFonts w:ascii="Tabac Slab;Arial" w:hAnsi="Tabac Slab;Arial" w:cs="Tabac Slab;Arial"/>
          <w:highlight w:val="black"/>
        </w:rPr>
        <w:t>XXXXX</w:t>
      </w:r>
      <w:r>
        <w:rPr>
          <w:rFonts w:ascii="Tabac Slab;Arial" w:hAnsi="Tabac Slab;Arial" w:cs="Tabac Slab;Arial"/>
        </w:rPr>
        <w:t xml:space="preserve">, číslo účtu: </w:t>
      </w:r>
      <w:r w:rsidR="007A6E1C" w:rsidRPr="007A6E1C">
        <w:rPr>
          <w:rFonts w:ascii="Tabac Slab;Arial" w:hAnsi="Tabac Slab;Arial" w:cs="Tabac Slab;Arial"/>
          <w:highlight w:val="black"/>
        </w:rPr>
        <w:t>XXXXX</w:t>
      </w:r>
      <w:r>
        <w:rPr>
          <w:rFonts w:ascii="Tabac Slab;Arial" w:hAnsi="Tabac Slab;Arial" w:cs="Tabac Slab;Arial"/>
        </w:rPr>
        <w:t xml:space="preserve"> </w:t>
      </w:r>
    </w:p>
    <w:p w14:paraId="71B9A7B3" w14:textId="679CC847" w:rsidR="00FB2EFB" w:rsidRDefault="00D54FBE">
      <w:pPr>
        <w:spacing w:after="0"/>
        <w:jc w:val="both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kontaktní osoba</w:t>
      </w:r>
      <w:r w:rsidR="00DE17EE">
        <w:rPr>
          <w:rFonts w:ascii="Tabac Slab;Arial" w:hAnsi="Tabac Slab;Arial" w:cs="Tabac Slab;Arial"/>
        </w:rPr>
        <w:t xml:space="preserve"> ve věcech smlouvy</w:t>
      </w:r>
      <w:r>
        <w:rPr>
          <w:rFonts w:ascii="Tabac Slab;Arial" w:hAnsi="Tabac Slab;Arial" w:cs="Tabac Slab;Arial"/>
        </w:rPr>
        <w:t xml:space="preserve">: </w:t>
      </w:r>
      <w:r w:rsidR="000735D5">
        <w:rPr>
          <w:rFonts w:ascii="Tabac Slab;Arial" w:hAnsi="Tabac Slab;Arial" w:cs="Tabac Slab;Arial"/>
        </w:rPr>
        <w:t>Jan Ražnok</w:t>
      </w:r>
      <w:r>
        <w:rPr>
          <w:rFonts w:ascii="Tabac Slab;Arial" w:hAnsi="Tabac Slab;Arial" w:cs="Tabac Slab;Arial"/>
        </w:rPr>
        <w:t xml:space="preserve">, </w:t>
      </w:r>
      <w:r w:rsidR="007A6E1C" w:rsidRPr="007A6E1C">
        <w:rPr>
          <w:rFonts w:ascii="Tabac Slab;Arial" w:hAnsi="Tabac Slab;Arial" w:cs="Tabac Slab;Arial"/>
          <w:highlight w:val="black"/>
        </w:rPr>
        <w:t>XXXXX</w:t>
      </w:r>
    </w:p>
    <w:p w14:paraId="1FD2176F" w14:textId="25988F0F" w:rsidR="00DE17EE" w:rsidRDefault="00DE17EE">
      <w:pPr>
        <w:spacing w:after="0"/>
        <w:jc w:val="both"/>
      </w:pPr>
      <w:r>
        <w:rPr>
          <w:rFonts w:ascii="Tabac Slab;Arial" w:hAnsi="Tabac Slab;Arial" w:cs="Tabac Slab;Arial"/>
        </w:rPr>
        <w:t xml:space="preserve">kontaktní osoba na místě: Jakub </w:t>
      </w:r>
      <w:proofErr w:type="spellStart"/>
      <w:r>
        <w:rPr>
          <w:rFonts w:ascii="Tabac Slab;Arial" w:hAnsi="Tabac Slab;Arial" w:cs="Tabac Slab;Arial"/>
        </w:rPr>
        <w:t>Adamaus</w:t>
      </w:r>
      <w:proofErr w:type="spellEnd"/>
      <w:r>
        <w:rPr>
          <w:rFonts w:ascii="Tabac Slab;Arial" w:hAnsi="Tabac Slab;Arial" w:cs="Tabac Slab;Arial"/>
        </w:rPr>
        <w:t xml:space="preserve">, </w:t>
      </w:r>
      <w:r w:rsidR="007A6E1C" w:rsidRPr="007A6E1C">
        <w:rPr>
          <w:rFonts w:ascii="Tabac Slab;Arial" w:hAnsi="Tabac Slab;Arial" w:cs="Tabac Slab;Arial"/>
          <w:highlight w:val="black"/>
        </w:rPr>
        <w:t>XXXXX</w:t>
      </w:r>
    </w:p>
    <w:p w14:paraId="7A6375FC" w14:textId="77777777" w:rsidR="00FB2EFB" w:rsidRDefault="00D54FBE">
      <w:pPr>
        <w:spacing w:after="0"/>
      </w:pP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  <w:bCs/>
        </w:rPr>
        <w:t>Objednavatel</w:t>
      </w:r>
      <w:r>
        <w:rPr>
          <w:rFonts w:ascii="Tabac Slab;Arial" w:hAnsi="Tabac Slab;Arial" w:cs="Tabac Slab;Arial"/>
        </w:rPr>
        <w:t>“)</w:t>
      </w:r>
    </w:p>
    <w:p w14:paraId="54B23D68" w14:textId="77777777" w:rsidR="00FB2EFB" w:rsidRDefault="00D54FBE">
      <w:pPr>
        <w:spacing w:after="0"/>
      </w:pPr>
      <w:r>
        <w:rPr>
          <w:rFonts w:ascii="Tabac Slab;Arial" w:hAnsi="Tabac Slab;Arial" w:cs="Tabac Slab;Arial"/>
          <w:bCs/>
        </w:rPr>
        <w:t xml:space="preserve">a </w:t>
      </w:r>
    </w:p>
    <w:p w14:paraId="54EA982B" w14:textId="3DAE6759" w:rsidR="00FB2EFB" w:rsidRDefault="00D54FBE">
      <w:pPr>
        <w:spacing w:after="0"/>
      </w:pPr>
      <w:r>
        <w:rPr>
          <w:rFonts w:ascii="Tabac Slab;Arial" w:hAnsi="Tabac Slab;Arial" w:cs="Tabac Slab;Arial"/>
          <w:bCs/>
        </w:rPr>
        <w:t>2)</w:t>
      </w:r>
      <w:r>
        <w:rPr>
          <w:rFonts w:ascii="Tabac Slab;Arial" w:hAnsi="Tabac Slab;Arial" w:cs="Tabac Slab;Arial"/>
          <w:b/>
          <w:bCs/>
        </w:rPr>
        <w:t xml:space="preserve">  </w:t>
      </w:r>
      <w:bookmarkStart w:id="0" w:name="_Hlk164097704"/>
      <w:r>
        <w:rPr>
          <w:rFonts w:ascii="Tabac Slab;Arial" w:hAnsi="Tabac Slab;Arial" w:cs="Tabac Slab;Arial"/>
          <w:b/>
          <w:bCs/>
        </w:rPr>
        <w:t>Společnost pro symfonickou a komorní hudbu</w:t>
      </w:r>
      <w:r w:rsidR="00B4241D">
        <w:rPr>
          <w:rFonts w:ascii="Tabac Slab;Arial" w:hAnsi="Tabac Slab;Arial" w:cs="Tabac Slab;Arial"/>
          <w:b/>
          <w:bCs/>
        </w:rPr>
        <w:t>, z. s.</w:t>
      </w:r>
    </w:p>
    <w:p w14:paraId="20050E8C" w14:textId="77777777" w:rsidR="00B4241D" w:rsidRDefault="00D54FBE">
      <w:p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se sídlem: Jiráskova 491, </w:t>
      </w:r>
      <w:r w:rsidR="00B4241D">
        <w:rPr>
          <w:rFonts w:ascii="Tabac Slab;Arial" w:hAnsi="Tabac Slab;Arial" w:cs="Tabac Slab;Arial"/>
        </w:rPr>
        <w:t xml:space="preserve">738 01 </w:t>
      </w:r>
      <w:r>
        <w:rPr>
          <w:rFonts w:ascii="Tabac Slab;Arial" w:hAnsi="Tabac Slab;Arial" w:cs="Tabac Slab;Arial"/>
        </w:rPr>
        <w:t>Frýdek</w:t>
      </w:r>
      <w:r w:rsidR="00B4241D">
        <w:rPr>
          <w:rFonts w:ascii="Tabac Slab;Arial" w:hAnsi="Tabac Slab;Arial" w:cs="Tabac Slab;Arial"/>
        </w:rPr>
        <w:t>-</w:t>
      </w:r>
      <w:r>
        <w:rPr>
          <w:rFonts w:ascii="Tabac Slab;Arial" w:hAnsi="Tabac Slab;Arial" w:cs="Tabac Slab;Arial"/>
        </w:rPr>
        <w:t>Místek</w:t>
      </w:r>
    </w:p>
    <w:p w14:paraId="72E314F7" w14:textId="32BD97FC" w:rsidR="00B4241D" w:rsidRDefault="00B4241D">
      <w:p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IČ: 45235767</w:t>
      </w:r>
      <w:r>
        <w:rPr>
          <w:rFonts w:ascii="Tabac Slab;Arial" w:hAnsi="Tabac Slab;Arial" w:cs="Tabac Slab;Arial"/>
        </w:rPr>
        <w:tab/>
        <w:t>DIČ: CZ45235767</w:t>
      </w:r>
    </w:p>
    <w:p w14:paraId="18AE495F" w14:textId="3DFAA369" w:rsidR="00FB2EFB" w:rsidRPr="007D18EA" w:rsidRDefault="00B4241D">
      <w:pPr>
        <w:spacing w:after="0"/>
      </w:pPr>
      <w:r w:rsidRPr="00A110FE">
        <w:rPr>
          <w:rFonts w:ascii="Tabac Slab;Arial" w:hAnsi="Tabac Slab;Arial" w:cs="Tabac Slab;Arial"/>
        </w:rPr>
        <w:t xml:space="preserve">zastoupena: </w:t>
      </w:r>
      <w:r w:rsidR="00DC43A6">
        <w:rPr>
          <w:rFonts w:ascii="Tabac Slab;Arial" w:hAnsi="Tabac Slab;Arial" w:cs="Tabac Slab;Arial"/>
        </w:rPr>
        <w:t>Martinou Pavelkovou</w:t>
      </w:r>
      <w:r w:rsidR="00A110FE" w:rsidRPr="00A110FE">
        <w:rPr>
          <w:rFonts w:ascii="Tabac Slab;Arial" w:hAnsi="Tabac Slab;Arial" w:cs="Tabac Slab;Arial"/>
        </w:rPr>
        <w:t>, předsed</w:t>
      </w:r>
      <w:r w:rsidR="00DC43A6">
        <w:rPr>
          <w:rFonts w:ascii="Tabac Slab;Arial" w:hAnsi="Tabac Slab;Arial" w:cs="Tabac Slab;Arial"/>
        </w:rPr>
        <w:t>kyní</w:t>
      </w:r>
      <w:r w:rsidR="00A110FE" w:rsidRPr="00A110FE">
        <w:rPr>
          <w:rFonts w:ascii="Tabac Slab;Arial" w:hAnsi="Tabac Slab;Arial" w:cs="Tabac Slab;Arial"/>
        </w:rPr>
        <w:t xml:space="preserve"> spolku</w:t>
      </w:r>
      <w:r w:rsidR="007D18EA">
        <w:rPr>
          <w:rFonts w:ascii="Tabac Slab;Arial" w:hAnsi="Tabac Slab;Arial" w:cs="Tabac Slab;Arial"/>
        </w:rPr>
        <w:t>, tel.</w:t>
      </w:r>
      <w:r w:rsidR="00A110FE">
        <w:rPr>
          <w:rFonts w:ascii="Tabac Slab;Arial" w:hAnsi="Tabac Slab;Arial" w:cs="Tabac Slab;Arial"/>
        </w:rPr>
        <w:t xml:space="preserve"> </w:t>
      </w:r>
      <w:r w:rsidR="00DC43A6">
        <w:rPr>
          <w:rFonts w:ascii="Tabac Slab;Arial" w:hAnsi="Tabac Slab;Arial" w:cs="Tabac Slab;Arial"/>
        </w:rPr>
        <w:t>774 986 623</w:t>
      </w:r>
      <w:r w:rsidR="00595F6D">
        <w:rPr>
          <w:rFonts w:ascii="Tabac Slab;Arial" w:hAnsi="Tabac Slab;Arial"/>
        </w:rPr>
        <w:t xml:space="preserve">, </w:t>
      </w:r>
      <w:r w:rsidR="00DC43A6">
        <w:rPr>
          <w:rFonts w:ascii="Tabac Slab;Arial" w:hAnsi="Tabac Slab;Arial"/>
        </w:rPr>
        <w:t>martule.polaska@seznam.cz</w:t>
      </w:r>
    </w:p>
    <w:p w14:paraId="1246015D" w14:textId="2CA77ABD" w:rsidR="00DE17EE" w:rsidRPr="00B4241D" w:rsidRDefault="00DE17EE">
      <w:pPr>
        <w:spacing w:after="0"/>
        <w:rPr>
          <w:rFonts w:ascii="Tabac Slab;Arial" w:hAnsi="Tabac Slab;Arial"/>
        </w:rPr>
      </w:pPr>
      <w:r>
        <w:rPr>
          <w:rFonts w:ascii="Tabac Slab;Arial" w:hAnsi="Tabac Slab;Arial"/>
        </w:rPr>
        <w:t xml:space="preserve">kontaktní osoba: Martin </w:t>
      </w:r>
      <w:proofErr w:type="spellStart"/>
      <w:r>
        <w:rPr>
          <w:rFonts w:ascii="Tabac Slab;Arial" w:hAnsi="Tabac Slab;Arial"/>
        </w:rPr>
        <w:t>Musálek</w:t>
      </w:r>
      <w:proofErr w:type="spellEnd"/>
      <w:r>
        <w:rPr>
          <w:rFonts w:ascii="Tabac Slab;Arial" w:hAnsi="Tabac Slab;Arial"/>
        </w:rPr>
        <w:t xml:space="preserve">, </w:t>
      </w:r>
      <w:bookmarkStart w:id="1" w:name="_GoBack"/>
      <w:bookmarkEnd w:id="1"/>
      <w:r w:rsidR="007A6E1C" w:rsidRPr="007A6E1C">
        <w:rPr>
          <w:rFonts w:ascii="Tabac Slab;Arial" w:hAnsi="Tabac Slab;Arial"/>
          <w:highlight w:val="black"/>
        </w:rPr>
        <w:t>XXXXX</w:t>
      </w:r>
    </w:p>
    <w:bookmarkEnd w:id="0"/>
    <w:p w14:paraId="7ADDD54A" w14:textId="77777777" w:rsidR="00FB2EFB" w:rsidRDefault="00D54FBE">
      <w:pPr>
        <w:tabs>
          <w:tab w:val="left" w:pos="360"/>
        </w:tabs>
        <w:spacing w:after="0"/>
      </w:pP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</w:rPr>
        <w:t>Dodavatel</w:t>
      </w:r>
      <w:r>
        <w:rPr>
          <w:rFonts w:ascii="Tabac Slab;Arial" w:hAnsi="Tabac Slab;Arial" w:cs="Tabac Slab;Arial"/>
        </w:rPr>
        <w:t>“)</w:t>
      </w:r>
    </w:p>
    <w:p w14:paraId="2EDE7ECB" w14:textId="0FD915E8" w:rsidR="00FB2EFB" w:rsidRDefault="00D54FBE">
      <w:pPr>
        <w:tabs>
          <w:tab w:val="left" w:pos="360"/>
        </w:tabs>
        <w:spacing w:after="0"/>
        <w:rPr>
          <w:rFonts w:ascii="Tabac Slab;Arial" w:eastAsia="Tabac Slab;Arial" w:hAnsi="Tabac Slab;Arial" w:cs="Tabac Slab;Arial"/>
          <w:sz w:val="16"/>
          <w:szCs w:val="16"/>
        </w:rPr>
      </w:pPr>
      <w:r>
        <w:rPr>
          <w:rFonts w:ascii="Tabac Slab;Arial" w:eastAsia="Tabac Slab;Arial" w:hAnsi="Tabac Slab;Arial" w:cs="Tabac Slab;Arial"/>
        </w:rPr>
        <w:t xml:space="preserve">       </w:t>
      </w:r>
    </w:p>
    <w:p w14:paraId="28B2FFAC" w14:textId="77777777" w:rsidR="00FB2EFB" w:rsidRDefault="00D54FBE">
      <w:pPr>
        <w:tabs>
          <w:tab w:val="left" w:pos="360"/>
        </w:tabs>
        <w:ind w:hanging="708"/>
        <w:jc w:val="center"/>
      </w:pP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  <w:sz w:val="18"/>
          <w:szCs w:val="18"/>
        </w:rPr>
        <w:t xml:space="preserve">Osobní údaje uvedené v této smlouvě jsou zpracovávány v souladu s nařízením Evropského parlamentu a Rady (EU) 2016/679 ze dne 27. dubna 2016 o ochraně fyzických osob v souvislosti se zpracováním osobních údajů a o volném pohybu těchto údajů. Informace o zpracování osobních údajů a právech subjektu údajů jsou zveřejněny na stránkách </w:t>
      </w:r>
      <w:hyperlink r:id="rId7">
        <w:r>
          <w:rPr>
            <w:rStyle w:val="Internetovodkaz"/>
            <w:rFonts w:ascii="Tabac Slab;Arial" w:hAnsi="Tabac Slab;Arial" w:cs="Tabac Slab;Arial"/>
            <w:sz w:val="18"/>
            <w:szCs w:val="18"/>
          </w:rPr>
          <w:t>www.kulturafm.cz</w:t>
        </w:r>
      </w:hyperlink>
      <w:r>
        <w:rPr>
          <w:rFonts w:ascii="Tabac Slab;Arial" w:hAnsi="Tabac Slab;Arial" w:cs="Tabac Slab;Arial"/>
        </w:rPr>
        <w:t>.</w:t>
      </w:r>
    </w:p>
    <w:p w14:paraId="0F249F09" w14:textId="77777777" w:rsidR="00FB2EFB" w:rsidRDefault="00D54FBE">
      <w:pPr>
        <w:tabs>
          <w:tab w:val="left" w:pos="360"/>
        </w:tabs>
        <w:spacing w:after="0"/>
        <w:ind w:left="708" w:hanging="708"/>
        <w:jc w:val="center"/>
      </w:pPr>
      <w:r>
        <w:rPr>
          <w:rFonts w:ascii="Tabac Slab;Arial" w:hAnsi="Tabac Slab;Arial" w:cs="Tabac Slab;Arial"/>
          <w:b/>
        </w:rPr>
        <w:tab/>
        <w:t xml:space="preserve">     </w:t>
      </w:r>
      <w:r>
        <w:rPr>
          <w:rFonts w:ascii="Tabac Slab;Arial" w:hAnsi="Tabac Slab;Arial" w:cs="Tabac Slab;Arial"/>
        </w:rPr>
        <w:t>(společně dále jen</w:t>
      </w:r>
      <w:r>
        <w:rPr>
          <w:rFonts w:ascii="Tabac Slab;Arial" w:hAnsi="Tabac Slab;Arial" w:cs="Tabac Slab;Arial"/>
          <w:b/>
        </w:rPr>
        <w:t xml:space="preserve"> </w:t>
      </w:r>
      <w:r>
        <w:rPr>
          <w:rFonts w:ascii="Tabac Slab;Arial" w:hAnsi="Tabac Slab;Arial" w:cs="Tabac Slab;Arial"/>
        </w:rPr>
        <w:t>„</w:t>
      </w:r>
      <w:r>
        <w:rPr>
          <w:rFonts w:ascii="Tabac Slab;Arial" w:hAnsi="Tabac Slab;Arial" w:cs="Tabac Slab;Arial"/>
          <w:b/>
        </w:rPr>
        <w:t>Smluvní strany</w:t>
      </w:r>
      <w:r>
        <w:rPr>
          <w:rFonts w:ascii="Tabac Slab;Arial" w:hAnsi="Tabac Slab;Arial" w:cs="Tabac Slab;Arial"/>
        </w:rPr>
        <w:t>“)</w:t>
      </w:r>
      <w:r>
        <w:t xml:space="preserve"> </w:t>
      </w:r>
      <w:r>
        <w:rPr>
          <w:rFonts w:ascii="Tabac Slab;Arial" w:hAnsi="Tabac Slab;Arial" w:cs="Tabac Slab;Arial"/>
        </w:rPr>
        <w:t xml:space="preserve">uzavírají následující </w:t>
      </w:r>
    </w:p>
    <w:p w14:paraId="0AF5D572" w14:textId="0CFFB7D8" w:rsidR="00FB2EFB" w:rsidRDefault="00D54FBE">
      <w:pPr>
        <w:tabs>
          <w:tab w:val="left" w:pos="3686"/>
        </w:tabs>
        <w:jc w:val="center"/>
      </w:pPr>
      <w:r>
        <w:rPr>
          <w:rFonts w:ascii="Tabac Slab;Arial" w:hAnsi="Tabac Slab;Arial" w:cs="Tabac Slab;Arial"/>
          <w:b/>
        </w:rPr>
        <w:t xml:space="preserve">smlouvu o spolupráci </w:t>
      </w:r>
      <w:r w:rsidR="00CD61E4">
        <w:rPr>
          <w:rFonts w:ascii="Tabac Slab;Arial" w:hAnsi="Tabac Slab;Arial" w:cs="Tabac Slab;Arial"/>
          <w:b/>
        </w:rPr>
        <w:t xml:space="preserve">na uspořádání koncertu </w:t>
      </w: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</w:rPr>
        <w:t>Smlouva</w:t>
      </w:r>
      <w:r>
        <w:rPr>
          <w:rFonts w:ascii="Tabac Slab;Arial" w:hAnsi="Tabac Slab;Arial" w:cs="Tabac Slab;Arial"/>
        </w:rPr>
        <w:t>“)</w:t>
      </w:r>
    </w:p>
    <w:p w14:paraId="629D1C87" w14:textId="77777777" w:rsidR="00FB2EFB" w:rsidRDefault="00D54FBE" w:rsidP="00B4241D">
      <w:pPr>
        <w:tabs>
          <w:tab w:val="left" w:pos="3686"/>
        </w:tabs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l.  Předmět smlouvy</w:t>
      </w:r>
    </w:p>
    <w:p w14:paraId="405C51BE" w14:textId="77777777" w:rsidR="00FB2EFB" w:rsidRPr="00B4241D" w:rsidRDefault="00D54FBE" w:rsidP="00B4241D">
      <w:pPr>
        <w:tabs>
          <w:tab w:val="left" w:pos="3686"/>
        </w:tabs>
        <w:spacing w:after="0"/>
        <w:rPr>
          <w:rFonts w:ascii="Tabac Slab;Arial" w:hAnsi="Tabac Slab;Arial" w:cs="Tabac Slab;Arial"/>
          <w:b/>
        </w:rPr>
      </w:pPr>
      <w:r w:rsidRPr="00B4241D">
        <w:rPr>
          <w:rFonts w:ascii="Tabac Slab;Arial" w:hAnsi="Tabac Slab;Arial" w:cs="Tabac Slab;Arial"/>
        </w:rPr>
        <w:t>Za podmínek uvedených v této smlouvě Dodavatel zajistí následující produkci:</w:t>
      </w:r>
    </w:p>
    <w:p w14:paraId="73D431E7" w14:textId="78257BA6" w:rsidR="000735D5" w:rsidRDefault="00D54FBE" w:rsidP="000735D5">
      <w:pPr>
        <w:spacing w:after="0"/>
        <w:jc w:val="both"/>
        <w:rPr>
          <w:rFonts w:ascii="Tabac Slab;Arial" w:eastAsia="Arial" w:hAnsi="Tabac Slab;Arial" w:cs="Tabac Slab;Arial"/>
          <w:b/>
          <w:bCs/>
        </w:rPr>
      </w:pPr>
      <w:r>
        <w:rPr>
          <w:rFonts w:ascii="Tabac Slab;Arial" w:eastAsia="Arial" w:hAnsi="Tabac Slab;Arial" w:cs="Tabac Slab;Arial"/>
          <w:b/>
          <w:bCs/>
        </w:rPr>
        <w:t>název pořadu:</w:t>
      </w:r>
      <w:r w:rsidR="00585824">
        <w:rPr>
          <w:rFonts w:ascii="Tabac Slab;Arial" w:eastAsia="Arial" w:hAnsi="Tabac Slab;Arial" w:cs="Tabac Slab;Arial"/>
          <w:b/>
          <w:bCs/>
        </w:rPr>
        <w:tab/>
      </w:r>
      <w:r w:rsidR="00585824">
        <w:rPr>
          <w:rFonts w:ascii="Tabac Slab;Arial" w:eastAsia="Arial" w:hAnsi="Tabac Slab;Arial" w:cs="Tabac Slab;Arial"/>
          <w:b/>
          <w:bCs/>
        </w:rPr>
        <w:tab/>
      </w:r>
      <w:r w:rsidR="00061DC4">
        <w:rPr>
          <w:rFonts w:ascii="Tabac Slab;Arial" w:eastAsia="Arial" w:hAnsi="Tabac Slab;Arial" w:cs="Tabac Slab;Arial"/>
          <w:b/>
          <w:bCs/>
        </w:rPr>
        <w:t>Jarní</w:t>
      </w:r>
      <w:r w:rsidR="000735D5">
        <w:rPr>
          <w:rFonts w:ascii="Tabac Slab;Arial" w:eastAsia="Arial" w:hAnsi="Tabac Slab;Arial" w:cs="Tabac Slab;Arial"/>
          <w:b/>
          <w:bCs/>
        </w:rPr>
        <w:t xml:space="preserve"> </w:t>
      </w:r>
      <w:r>
        <w:rPr>
          <w:rFonts w:ascii="Tabac Slab;Arial" w:eastAsia="Arial" w:hAnsi="Tabac Slab;Arial" w:cs="Tabac Slab;Arial"/>
          <w:b/>
          <w:bCs/>
        </w:rPr>
        <w:t xml:space="preserve">koncert Symfonického orchestru Frýdek-Místek </w:t>
      </w:r>
      <w:r>
        <w:rPr>
          <w:rFonts w:ascii="Tabac Slab;Arial" w:eastAsia="Arial" w:hAnsi="Tabac Slab;Arial" w:cs="Tabac Slab;Arial"/>
          <w:b/>
          <w:bCs/>
        </w:rPr>
        <w:tab/>
      </w:r>
    </w:p>
    <w:p w14:paraId="38AB69B8" w14:textId="6AE45DD2" w:rsidR="00FB2EFB" w:rsidRDefault="00D54FBE" w:rsidP="000735D5">
      <w:pPr>
        <w:spacing w:after="0"/>
        <w:jc w:val="both"/>
      </w:pPr>
      <w:r>
        <w:rPr>
          <w:rFonts w:ascii="Tabac Slab;Arial" w:hAnsi="Tabac Slab;Arial" w:cs="Tabac Slab;Arial"/>
          <w:b/>
          <w:bCs/>
        </w:rPr>
        <w:t>dne:</w:t>
      </w:r>
      <w:r>
        <w:rPr>
          <w:rFonts w:ascii="Tabac Slab;Arial" w:hAnsi="Tabac Slab;Arial" w:cs="Tabac Slab;Arial"/>
          <w:b/>
          <w:bCs/>
        </w:rPr>
        <w:tab/>
      </w:r>
      <w:r w:rsidR="000735D5">
        <w:rPr>
          <w:rFonts w:ascii="Tabac Slab;Arial" w:hAnsi="Tabac Slab;Arial" w:cs="Tabac Slab;Arial"/>
          <w:b/>
          <w:bCs/>
        </w:rPr>
        <w:tab/>
      </w:r>
      <w:r w:rsidR="000735D5">
        <w:rPr>
          <w:rFonts w:ascii="Tabac Slab;Arial" w:hAnsi="Tabac Slab;Arial" w:cs="Tabac Slab;Arial"/>
          <w:b/>
          <w:bCs/>
        </w:rPr>
        <w:tab/>
      </w:r>
      <w:r w:rsidR="00061DC4">
        <w:rPr>
          <w:rFonts w:ascii="Tabac Slab;Arial" w:hAnsi="Tabac Slab;Arial" w:cs="Tabac Slab;Arial"/>
          <w:b/>
          <w:bCs/>
        </w:rPr>
        <w:t>30</w:t>
      </w:r>
      <w:r w:rsidR="00DE17EE">
        <w:rPr>
          <w:rFonts w:ascii="Tabac Slab;Arial" w:hAnsi="Tabac Slab;Arial" w:cs="Tabac Slab;Arial"/>
          <w:b/>
          <w:bCs/>
        </w:rPr>
        <w:t xml:space="preserve">. </w:t>
      </w:r>
      <w:r w:rsidR="00061DC4">
        <w:rPr>
          <w:rFonts w:ascii="Tabac Slab;Arial" w:hAnsi="Tabac Slab;Arial" w:cs="Tabac Slab;Arial"/>
          <w:b/>
          <w:bCs/>
        </w:rPr>
        <w:t>5</w:t>
      </w:r>
      <w:r>
        <w:rPr>
          <w:rFonts w:ascii="Tabac Slab;Arial" w:hAnsi="Tabac Slab;Arial" w:cs="Tabac Slab;Arial"/>
          <w:b/>
          <w:bCs/>
        </w:rPr>
        <w:t>. 202</w:t>
      </w:r>
      <w:r w:rsidR="00061DC4">
        <w:rPr>
          <w:rFonts w:ascii="Tabac Slab;Arial" w:hAnsi="Tabac Slab;Arial" w:cs="Tabac Slab;Arial"/>
          <w:b/>
          <w:bCs/>
        </w:rPr>
        <w:t>5</w:t>
      </w:r>
      <w:r>
        <w:rPr>
          <w:rFonts w:ascii="Tabac Slab;Arial" w:hAnsi="Tabac Slab;Arial" w:cs="Tabac Slab;Arial"/>
          <w:b/>
          <w:bCs/>
        </w:rPr>
        <w:tab/>
      </w:r>
    </w:p>
    <w:p w14:paraId="23038DA4" w14:textId="59A86E46" w:rsidR="00FB2EFB" w:rsidRDefault="00D54FBE" w:rsidP="00585824">
      <w:pPr>
        <w:tabs>
          <w:tab w:val="left" w:pos="2127"/>
        </w:tabs>
        <w:spacing w:after="0"/>
      </w:pPr>
      <w:r>
        <w:rPr>
          <w:rFonts w:ascii="Tabac Slab;Arial" w:hAnsi="Tabac Slab;Arial" w:cs="Tabac Slab;Arial"/>
          <w:b/>
          <w:bCs/>
        </w:rPr>
        <w:t>místo konání:</w:t>
      </w:r>
      <w:r w:rsidR="00585824">
        <w:rPr>
          <w:rFonts w:ascii="Tabac Slab;Arial" w:hAnsi="Tabac Slab;Arial" w:cs="Tabac Slab;Arial"/>
          <w:b/>
          <w:bCs/>
        </w:rPr>
        <w:tab/>
      </w:r>
      <w:r>
        <w:rPr>
          <w:rFonts w:ascii="Tabac Slab;Arial" w:hAnsi="Tabac Slab;Arial" w:cs="Tabac Slab;Arial"/>
          <w:b/>
          <w:bCs/>
        </w:rPr>
        <w:t>Národní dům</w:t>
      </w:r>
    </w:p>
    <w:p w14:paraId="5A5D7F3A" w14:textId="2C898188" w:rsidR="00FB2EFB" w:rsidRPr="00D80B56" w:rsidRDefault="00D54FBE" w:rsidP="00585824">
      <w:pPr>
        <w:tabs>
          <w:tab w:val="left" w:pos="2127"/>
        </w:tabs>
        <w:spacing w:after="0"/>
        <w:rPr>
          <w:rFonts w:ascii="Tabac Slab;Arial" w:hAnsi="Tabac Slab;Arial" w:cs="Tabac Slab;Arial"/>
          <w:b/>
        </w:rPr>
      </w:pPr>
      <w:r w:rsidRPr="00D80B56">
        <w:rPr>
          <w:rFonts w:ascii="Tabac Slab;Arial" w:hAnsi="Tabac Slab;Arial" w:cs="Tabac Slab;Arial"/>
          <w:b/>
        </w:rPr>
        <w:t>pří</w:t>
      </w:r>
      <w:r w:rsidR="003E1684" w:rsidRPr="00D80B56">
        <w:rPr>
          <w:rFonts w:ascii="Tabac Slab;Arial" w:hAnsi="Tabac Slab;Arial" w:cs="Tabac Slab;Arial"/>
          <w:b/>
        </w:rPr>
        <w:t>prava od</w:t>
      </w:r>
      <w:r w:rsidRPr="00D80B56">
        <w:rPr>
          <w:rFonts w:ascii="Tabac Slab;Arial" w:hAnsi="Tabac Slab;Arial" w:cs="Tabac Slab;Arial"/>
          <w:b/>
        </w:rPr>
        <w:t xml:space="preserve">: </w:t>
      </w:r>
      <w:r w:rsidRPr="00D80B56">
        <w:rPr>
          <w:rFonts w:ascii="Tabac Slab;Arial" w:hAnsi="Tabac Slab;Arial" w:cs="Tabac Slab;Arial"/>
          <w:b/>
        </w:rPr>
        <w:tab/>
      </w:r>
      <w:r w:rsidR="00061DC4">
        <w:rPr>
          <w:rFonts w:ascii="Tabac Slab;Arial" w:hAnsi="Tabac Slab;Arial" w:cs="Tabac Slab;Arial"/>
          <w:b/>
        </w:rPr>
        <w:t>bude upřesněno, možná generální zkouška den předem 29. 5.</w:t>
      </w:r>
    </w:p>
    <w:p w14:paraId="22B546EF" w14:textId="21454597" w:rsidR="00595F6D" w:rsidRPr="00D80B56" w:rsidRDefault="00595F6D" w:rsidP="00585824">
      <w:pPr>
        <w:tabs>
          <w:tab w:val="left" w:pos="2127"/>
        </w:tabs>
        <w:spacing w:after="0"/>
        <w:rPr>
          <w:rFonts w:ascii="Tabac Slab;Arial" w:hAnsi="Tabac Slab;Arial" w:cs="Tabac Slab;Arial"/>
          <w:b/>
        </w:rPr>
      </w:pPr>
      <w:r w:rsidRPr="00D80B56">
        <w:rPr>
          <w:rFonts w:ascii="Tabac Slab;Arial" w:hAnsi="Tabac Slab;Arial" w:cs="Tabac Slab;Arial"/>
          <w:b/>
        </w:rPr>
        <w:t xml:space="preserve">začátek vystoupení: </w:t>
      </w:r>
      <w:r w:rsidRPr="00D80B56">
        <w:rPr>
          <w:rFonts w:ascii="Tabac Slab;Arial" w:hAnsi="Tabac Slab;Arial" w:cs="Tabac Slab;Arial"/>
          <w:b/>
        </w:rPr>
        <w:tab/>
        <w:t xml:space="preserve">19.00 </w:t>
      </w:r>
    </w:p>
    <w:p w14:paraId="76A048A1" w14:textId="792BDCDC" w:rsidR="00DE17EE" w:rsidRDefault="00595F6D" w:rsidP="00585824">
      <w:pPr>
        <w:tabs>
          <w:tab w:val="left" w:pos="2127"/>
        </w:tabs>
        <w:spacing w:after="0"/>
        <w:rPr>
          <w:rFonts w:ascii="Tabac Slab;Arial" w:hAnsi="Tabac Slab;Arial" w:cs="Tabac Slab;Arial"/>
          <w:b/>
        </w:rPr>
      </w:pPr>
      <w:r w:rsidRPr="00A72B31">
        <w:rPr>
          <w:rFonts w:ascii="Tabac Slab;Arial" w:hAnsi="Tabac Slab;Arial" w:cs="Tabac Slab;Arial"/>
          <w:b/>
        </w:rPr>
        <w:t>délka vystoupení:</w:t>
      </w:r>
      <w:r w:rsidRPr="00A72B31">
        <w:rPr>
          <w:rFonts w:ascii="Tabac Slab;Arial" w:hAnsi="Tabac Slab;Arial" w:cs="Tabac Slab;Arial"/>
          <w:b/>
        </w:rPr>
        <w:tab/>
      </w:r>
      <w:r w:rsidR="00DC43A6">
        <w:rPr>
          <w:rFonts w:ascii="Tabac Slab;Arial" w:hAnsi="Tabac Slab;Arial" w:cs="Tabac Slab;Arial"/>
          <w:b/>
        </w:rPr>
        <w:t>cca</w:t>
      </w:r>
      <w:r w:rsidR="00061DC4">
        <w:rPr>
          <w:rFonts w:ascii="Tabac Slab;Arial" w:hAnsi="Tabac Slab;Arial" w:cs="Tabac Slab;Arial"/>
          <w:b/>
        </w:rPr>
        <w:t xml:space="preserve"> 2 hod</w:t>
      </w:r>
      <w:r w:rsidR="00DC43A6">
        <w:rPr>
          <w:rFonts w:ascii="Tabac Slab;Arial" w:hAnsi="Tabac Slab;Arial" w:cs="Tabac Slab;Arial"/>
          <w:b/>
        </w:rPr>
        <w:t>iny s přestávkou</w:t>
      </w:r>
    </w:p>
    <w:p w14:paraId="29CF325C" w14:textId="7BA9FE82" w:rsidR="00DE17EE" w:rsidRDefault="0099525F" w:rsidP="00585824">
      <w:pPr>
        <w:tabs>
          <w:tab w:val="left" w:pos="2127"/>
        </w:tabs>
        <w:spacing w:after="0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program koncertu – viz příloha</w:t>
      </w:r>
    </w:p>
    <w:p w14:paraId="06227506" w14:textId="77777777" w:rsidR="007D18EA" w:rsidRDefault="007D18EA" w:rsidP="00585824">
      <w:pPr>
        <w:tabs>
          <w:tab w:val="left" w:pos="2127"/>
        </w:tabs>
        <w:spacing w:after="0"/>
        <w:rPr>
          <w:rFonts w:ascii="Tabac Slab;Arial" w:hAnsi="Tabac Slab;Arial" w:cs="Tabac Slab;Arial"/>
          <w:b/>
        </w:rPr>
      </w:pPr>
    </w:p>
    <w:p w14:paraId="4FE6CC2E" w14:textId="7E0F3E1F" w:rsidR="00FB2EFB" w:rsidRDefault="00595F6D" w:rsidP="00585824">
      <w:pPr>
        <w:tabs>
          <w:tab w:val="left" w:pos="2127"/>
        </w:tabs>
        <w:spacing w:after="0"/>
        <w:rPr>
          <w:rFonts w:ascii="Tabac Slab;Arial" w:hAnsi="Tabac Slab;Arial" w:cs="Tabac Slab;Arial"/>
          <w:b/>
          <w:color w:val="FF0000"/>
        </w:rPr>
      </w:pPr>
      <w:r>
        <w:rPr>
          <w:rFonts w:ascii="Tabac Slab;Arial" w:hAnsi="Tabac Slab;Arial" w:cs="Tabac Slab;Arial"/>
          <w:b/>
        </w:rPr>
        <w:t xml:space="preserve"> </w:t>
      </w:r>
    </w:p>
    <w:p w14:paraId="15063B12" w14:textId="77777777" w:rsidR="00FB2EFB" w:rsidRDefault="00FB2EFB">
      <w:pPr>
        <w:tabs>
          <w:tab w:val="left" w:pos="3686"/>
        </w:tabs>
        <w:spacing w:after="0"/>
        <w:rPr>
          <w:rFonts w:ascii="Tabac Slab;Arial" w:hAnsi="Tabac Slab;Arial" w:cs="Tabac Slab;Arial"/>
          <w:b/>
          <w:color w:val="FF0000"/>
          <w:sz w:val="16"/>
          <w:szCs w:val="16"/>
        </w:rPr>
      </w:pPr>
    </w:p>
    <w:p w14:paraId="799AF143" w14:textId="77777777" w:rsidR="007D18EA" w:rsidRDefault="007D18EA">
      <w:pPr>
        <w:spacing w:after="0"/>
        <w:jc w:val="center"/>
        <w:rPr>
          <w:rFonts w:ascii="Tabac Slab;Arial" w:hAnsi="Tabac Slab;Arial" w:cs="Tabac Slab;Arial"/>
          <w:b/>
        </w:rPr>
      </w:pPr>
    </w:p>
    <w:p w14:paraId="2B14E9FF" w14:textId="1A70EF59" w:rsidR="00FB2EFB" w:rsidRDefault="00D54FBE">
      <w:pPr>
        <w:spacing w:after="0"/>
        <w:jc w:val="center"/>
      </w:pPr>
      <w:r>
        <w:rPr>
          <w:rFonts w:ascii="Tabac Slab;Arial" w:hAnsi="Tabac Slab;Arial" w:cs="Tabac Slab;Arial"/>
          <w:b/>
        </w:rPr>
        <w:t>II. Platební podmínky</w:t>
      </w:r>
    </w:p>
    <w:p w14:paraId="29739267" w14:textId="0150DE10" w:rsidR="00FB2EFB" w:rsidRPr="00375133" w:rsidRDefault="00D54FBE" w:rsidP="00375133">
      <w:pPr>
        <w:spacing w:after="0"/>
      </w:pPr>
      <w:r w:rsidRPr="00D80B56">
        <w:rPr>
          <w:rFonts w:ascii="Tabac Slab;Arial" w:hAnsi="Tabac Slab;Arial" w:cs="Tabac Slab;Arial"/>
          <w:color w:val="000000"/>
        </w:rPr>
        <w:t xml:space="preserve">Objednavatel se zavazuje zaplatit touto smlouvou Dodavateli </w:t>
      </w:r>
      <w:r w:rsidR="00093133">
        <w:rPr>
          <w:rFonts w:ascii="Tabac Slab;Arial" w:hAnsi="Tabac Slab;Arial" w:cs="Tabac Slab;Arial"/>
          <w:color w:val="000000"/>
        </w:rPr>
        <w:t xml:space="preserve">podíl </w:t>
      </w:r>
      <w:proofErr w:type="gramStart"/>
      <w:r w:rsidR="00375133">
        <w:rPr>
          <w:rFonts w:ascii="Tabac Slab;Arial" w:hAnsi="Tabac Slab;Arial" w:cs="Tabac Slab;Arial"/>
          <w:color w:val="000000"/>
        </w:rPr>
        <w:t>65%</w:t>
      </w:r>
      <w:proofErr w:type="gramEnd"/>
      <w:r w:rsidR="00375133">
        <w:rPr>
          <w:rFonts w:ascii="Tabac Slab;Arial" w:hAnsi="Tabac Slab;Arial" w:cs="Tabac Slab;Arial"/>
          <w:color w:val="000000"/>
        </w:rPr>
        <w:t xml:space="preserve"> </w:t>
      </w:r>
      <w:r w:rsidR="00093133">
        <w:rPr>
          <w:rFonts w:ascii="Tabac Slab;Arial" w:hAnsi="Tabac Slab;Arial" w:cs="Tabac Slab;Arial"/>
          <w:color w:val="000000"/>
        </w:rPr>
        <w:t xml:space="preserve">z </w:t>
      </w:r>
      <w:r w:rsidR="00375133">
        <w:rPr>
          <w:rFonts w:ascii="Tabac Slab;Arial" w:hAnsi="Tabac Slab;Arial" w:cs="Tabac Slab;Arial"/>
          <w:color w:val="000000"/>
        </w:rPr>
        <w:t>tržby z</w:t>
      </w:r>
      <w:r w:rsidR="00093133">
        <w:rPr>
          <w:rFonts w:ascii="Tabac Slab;Arial" w:hAnsi="Tabac Slab;Arial" w:cs="Tabac Slab;Arial"/>
          <w:color w:val="000000"/>
        </w:rPr>
        <w:t>a</w:t>
      </w:r>
      <w:r w:rsidR="00375133">
        <w:rPr>
          <w:rFonts w:ascii="Tabac Slab;Arial" w:hAnsi="Tabac Slab;Arial" w:cs="Tabac Slab;Arial"/>
          <w:color w:val="000000"/>
        </w:rPr>
        <w:t> prodan</w:t>
      </w:r>
      <w:r w:rsidR="00093133">
        <w:rPr>
          <w:rFonts w:ascii="Tabac Slab;Arial" w:hAnsi="Tabac Slab;Arial" w:cs="Tabac Slab;Arial"/>
          <w:color w:val="000000"/>
        </w:rPr>
        <w:t>é</w:t>
      </w:r>
      <w:r w:rsidR="00375133">
        <w:rPr>
          <w:rFonts w:ascii="Tabac Slab;Arial" w:hAnsi="Tabac Slab;Arial" w:cs="Tabac Slab;Arial"/>
          <w:color w:val="000000"/>
        </w:rPr>
        <w:t xml:space="preserve"> vstupen</w:t>
      </w:r>
      <w:r w:rsidR="00093133">
        <w:rPr>
          <w:rFonts w:ascii="Tabac Slab;Arial" w:hAnsi="Tabac Slab;Arial" w:cs="Tabac Slab;Arial"/>
          <w:color w:val="000000"/>
        </w:rPr>
        <w:t>ky</w:t>
      </w:r>
      <w:r w:rsidR="00375133">
        <w:rPr>
          <w:rFonts w:ascii="Tabac Slab;Arial" w:hAnsi="Tabac Slab;Arial" w:cs="Tabac Slab;Arial"/>
          <w:color w:val="000000"/>
        </w:rPr>
        <w:t xml:space="preserve"> včetně předplatného, min. </w:t>
      </w:r>
      <w:r w:rsidR="00093133">
        <w:rPr>
          <w:rFonts w:ascii="Tabac Slab;Arial" w:hAnsi="Tabac Slab;Arial" w:cs="Tabac Slab;Arial"/>
          <w:color w:val="000000"/>
        </w:rPr>
        <w:t xml:space="preserve">však </w:t>
      </w:r>
      <w:r w:rsidR="00A110FE" w:rsidRPr="00D80B56">
        <w:rPr>
          <w:rFonts w:ascii="Tabac Slab;Arial" w:hAnsi="Tabac Slab;Arial" w:cs="Tabac Slab;Arial"/>
          <w:color w:val="000000"/>
        </w:rPr>
        <w:t>3</w:t>
      </w:r>
      <w:r w:rsidR="00375133">
        <w:rPr>
          <w:rFonts w:ascii="Tabac Slab;Arial" w:hAnsi="Tabac Slab;Arial" w:cs="Tabac Slab;Arial"/>
          <w:color w:val="000000"/>
        </w:rPr>
        <w:t>0</w:t>
      </w:r>
      <w:r w:rsidR="00A110FE" w:rsidRPr="00D80B56">
        <w:rPr>
          <w:rFonts w:ascii="Tabac Slab;Arial" w:hAnsi="Tabac Slab;Arial" w:cs="Tabac Slab;Arial"/>
          <w:color w:val="000000"/>
        </w:rPr>
        <w:t>.000</w:t>
      </w:r>
      <w:r w:rsidRPr="00D80B56">
        <w:rPr>
          <w:rFonts w:ascii="Tabac Slab;Arial" w:hAnsi="Tabac Slab;Arial" w:cs="Tabac Slab;Arial"/>
          <w:color w:val="000000"/>
        </w:rPr>
        <w:t xml:space="preserve"> Kč</w:t>
      </w:r>
      <w:r w:rsidR="00375133">
        <w:rPr>
          <w:rFonts w:ascii="Tabac Slab;Arial" w:hAnsi="Tabac Slab;Arial" w:cs="Tabac Slab;Arial"/>
          <w:color w:val="000000"/>
        </w:rPr>
        <w:t>. Vyúčtování zašle Objedna</w:t>
      </w:r>
      <w:r w:rsidR="00CD61E4">
        <w:rPr>
          <w:rFonts w:ascii="Tabac Slab;Arial" w:hAnsi="Tabac Slab;Arial" w:cs="Tabac Slab;Arial"/>
          <w:color w:val="000000"/>
        </w:rPr>
        <w:t>va</w:t>
      </w:r>
      <w:r w:rsidR="00375133">
        <w:rPr>
          <w:rFonts w:ascii="Tabac Slab;Arial" w:hAnsi="Tabac Slab;Arial" w:cs="Tabac Slab;Arial"/>
          <w:color w:val="000000"/>
        </w:rPr>
        <w:t xml:space="preserve">tel Dodavateli </w:t>
      </w:r>
      <w:r w:rsidR="00DE17EE">
        <w:rPr>
          <w:rFonts w:ascii="Tabac Slab;Arial" w:hAnsi="Tabac Slab;Arial" w:cs="Tabac Slab;Arial"/>
          <w:color w:val="000000"/>
        </w:rPr>
        <w:t xml:space="preserve">do dvou pracovních </w:t>
      </w:r>
      <w:r w:rsidR="00375133">
        <w:rPr>
          <w:rFonts w:ascii="Tabac Slab;Arial" w:hAnsi="Tabac Slab;Arial" w:cs="Tabac Slab;Arial"/>
          <w:color w:val="000000"/>
        </w:rPr>
        <w:t>dn</w:t>
      </w:r>
      <w:r w:rsidR="00DE17EE">
        <w:rPr>
          <w:rFonts w:ascii="Tabac Slab;Arial" w:hAnsi="Tabac Slab;Arial" w:cs="Tabac Slab;Arial"/>
          <w:color w:val="000000"/>
        </w:rPr>
        <w:t>ů</w:t>
      </w:r>
      <w:r w:rsidR="00375133">
        <w:rPr>
          <w:rFonts w:ascii="Tabac Slab;Arial" w:hAnsi="Tabac Slab;Arial" w:cs="Tabac Slab;Arial"/>
          <w:color w:val="000000"/>
        </w:rPr>
        <w:t xml:space="preserve"> po uskutečnění koncertu. </w:t>
      </w:r>
    </w:p>
    <w:p w14:paraId="51C43D74" w14:textId="77777777" w:rsidR="00FB2EFB" w:rsidRDefault="00FB2EFB">
      <w:pPr>
        <w:pStyle w:val="Default"/>
        <w:ind w:left="720"/>
        <w:rPr>
          <w:sz w:val="16"/>
          <w:szCs w:val="16"/>
        </w:rPr>
      </w:pPr>
    </w:p>
    <w:p w14:paraId="70766248" w14:textId="77777777" w:rsidR="00FB2EFB" w:rsidRDefault="00D54FBE">
      <w:pPr>
        <w:spacing w:after="0"/>
        <w:jc w:val="center"/>
        <w:rPr>
          <w:rFonts w:ascii="Tabac Slab;Arial" w:hAnsi="Tabac Slab;Arial" w:cs="Tabac Slab;Arial"/>
          <w:b/>
          <w:bCs/>
        </w:rPr>
      </w:pPr>
      <w:r>
        <w:rPr>
          <w:rFonts w:ascii="Tabac Slab;Arial" w:hAnsi="Tabac Slab;Arial" w:cs="Tabac Slab;Arial"/>
          <w:b/>
          <w:bCs/>
        </w:rPr>
        <w:t xml:space="preserve">III. </w:t>
      </w:r>
      <w:r>
        <w:rPr>
          <w:rFonts w:ascii="Tabac Slab;Arial" w:hAnsi="Tabac Slab;Arial" w:cs="Tabac Slab;Arial"/>
          <w:b/>
          <w:bCs/>
          <w:color w:val="000000"/>
        </w:rPr>
        <w:t>Forma a termín úhrady smluvní ceny</w:t>
      </w:r>
    </w:p>
    <w:p w14:paraId="47B54109" w14:textId="3F9813D2" w:rsidR="00FB2EFB" w:rsidRDefault="00D54FBE" w:rsidP="00B4241D">
      <w:pPr>
        <w:spacing w:after="0"/>
      </w:pPr>
      <w:r>
        <w:rPr>
          <w:rFonts w:ascii="Tabac Slab;Arial" w:hAnsi="Tabac Slab;Arial" w:cs="Tabac Slab;Arial"/>
        </w:rPr>
        <w:t xml:space="preserve">Objednavatel uhradí Dodavateli </w:t>
      </w:r>
      <w:r w:rsidR="00093133">
        <w:rPr>
          <w:rFonts w:ascii="Tabac Slab;Arial" w:hAnsi="Tabac Slab;Arial" w:cs="Tabac Slab;Arial"/>
        </w:rPr>
        <w:t xml:space="preserve">podíl z tržby za prodané vstupenky </w:t>
      </w:r>
      <w:r>
        <w:rPr>
          <w:rFonts w:ascii="Tabac Slab;Arial" w:hAnsi="Tabac Slab;Arial" w:cs="Tabac Slab;Arial"/>
        </w:rPr>
        <w:t>dohodnut</w:t>
      </w:r>
      <w:r w:rsidR="00093133">
        <w:rPr>
          <w:rFonts w:ascii="Tabac Slab;Arial" w:hAnsi="Tabac Slab;Arial" w:cs="Tabac Slab;Arial"/>
        </w:rPr>
        <w:t>ý</w:t>
      </w:r>
      <w:r>
        <w:rPr>
          <w:rFonts w:ascii="Tabac Slab;Arial" w:hAnsi="Tabac Slab;Arial" w:cs="Tabac Slab;Arial"/>
        </w:rPr>
        <w:t xml:space="preserve"> ve článku II.,</w:t>
      </w:r>
      <w:r w:rsidR="00B4241D">
        <w:rPr>
          <w:rFonts w:ascii="Tabac Slab;Arial" w:hAnsi="Tabac Slab;Arial" w:cs="Tabac Slab;Arial"/>
        </w:rPr>
        <w:t xml:space="preserve"> </w:t>
      </w:r>
      <w:r>
        <w:rPr>
          <w:rFonts w:ascii="Tabac Slab;Arial" w:hAnsi="Tabac Slab;Arial" w:cs="Tabac Slab;Arial"/>
        </w:rPr>
        <w:t xml:space="preserve">a to bezhotovostně </w:t>
      </w:r>
      <w:r w:rsidR="00375133">
        <w:rPr>
          <w:rFonts w:ascii="Tabac Slab;Arial" w:hAnsi="Tabac Slab;Arial" w:cs="Tabac Slab;Arial"/>
        </w:rPr>
        <w:t>p</w:t>
      </w:r>
      <w:r>
        <w:rPr>
          <w:rFonts w:ascii="Tabac Slab;Arial" w:hAnsi="Tabac Slab;Arial" w:cs="Tabac Slab;Arial"/>
        </w:rPr>
        <w:t>řevodem na účet dodavatele</w:t>
      </w:r>
      <w:r w:rsidR="00375133">
        <w:rPr>
          <w:rFonts w:ascii="Tabac Slab;Arial" w:hAnsi="Tabac Slab;Arial" w:cs="Tabac Slab;Arial"/>
        </w:rPr>
        <w:t xml:space="preserve"> na základě vystavené faktury</w:t>
      </w:r>
      <w:r>
        <w:rPr>
          <w:rFonts w:ascii="Tabac Slab;Arial" w:hAnsi="Tabac Slab;Arial" w:cs="Tabac Slab;Arial"/>
        </w:rPr>
        <w:t>.</w:t>
      </w:r>
    </w:p>
    <w:p w14:paraId="266C471D" w14:textId="77777777" w:rsidR="00FB2EFB" w:rsidRDefault="00FB2EFB">
      <w:pPr>
        <w:spacing w:after="0"/>
        <w:jc w:val="center"/>
        <w:rPr>
          <w:rFonts w:ascii="Tabac Slab;Arial" w:hAnsi="Tabac Slab;Arial" w:cs="Tabac Slab;Arial"/>
        </w:rPr>
      </w:pPr>
    </w:p>
    <w:p w14:paraId="22F0FD27" w14:textId="77777777" w:rsidR="00FB2EFB" w:rsidRDefault="00D54FBE">
      <w:pPr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IV. Závazky Objednavatele</w:t>
      </w:r>
    </w:p>
    <w:p w14:paraId="122C7DF0" w14:textId="477E0278" w:rsidR="00FB2EFB" w:rsidRDefault="00D54FBE">
      <w:pPr>
        <w:numPr>
          <w:ilvl w:val="0"/>
          <w:numId w:val="1"/>
        </w:numPr>
        <w:spacing w:after="0"/>
        <w:ind w:left="714" w:hanging="357"/>
      </w:pPr>
      <w:r>
        <w:rPr>
          <w:rFonts w:ascii="Tabac Slab;Arial" w:hAnsi="Tabac Slab;Arial" w:cs="Tabac Slab;Arial"/>
        </w:rPr>
        <w:t xml:space="preserve">Úhrada </w:t>
      </w:r>
      <w:r w:rsidR="00093133">
        <w:rPr>
          <w:rFonts w:ascii="Tabac Slab;Arial" w:hAnsi="Tabac Slab;Arial" w:cs="Tabac Slab;Arial"/>
        </w:rPr>
        <w:t xml:space="preserve">podílu za </w:t>
      </w:r>
      <w:r>
        <w:rPr>
          <w:rFonts w:ascii="Tabac Slab;Arial" w:hAnsi="Tabac Slab;Arial" w:cs="Tabac Slab;Arial"/>
        </w:rPr>
        <w:t xml:space="preserve">uskutečněnou akci, a to dle čl. II. této Smlouvy. </w:t>
      </w:r>
    </w:p>
    <w:p w14:paraId="7883EAC8" w14:textId="776482F0" w:rsidR="00A72B31" w:rsidRPr="00A72B31" w:rsidRDefault="00D54FBE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>Přípravu sálu, pódia, zázemí pro účinkující</w:t>
      </w:r>
      <w:r w:rsidR="00F2010C">
        <w:rPr>
          <w:rFonts w:ascii="Tabac Slab;Arial" w:eastAsia="Batang;바탕" w:hAnsi="Tabac Slab;Arial" w:cs="Tabac Slab;Arial"/>
        </w:rPr>
        <w:t xml:space="preserve"> – praktikábly</w:t>
      </w:r>
      <w:r w:rsidR="007D18EA">
        <w:rPr>
          <w:rFonts w:ascii="Tabac Slab;Arial" w:eastAsia="Batang;바탕" w:hAnsi="Tabac Slab;Arial" w:cs="Tabac Slab;Arial"/>
        </w:rPr>
        <w:t>/</w:t>
      </w:r>
      <w:proofErr w:type="spellStart"/>
      <w:r w:rsidR="007D18EA">
        <w:rPr>
          <w:rFonts w:ascii="Tabac Slab;Arial" w:eastAsia="Batang;바탕" w:hAnsi="Tabac Slab;Arial" w:cs="Tabac Slab;Arial"/>
        </w:rPr>
        <w:t>nivteky</w:t>
      </w:r>
      <w:proofErr w:type="spellEnd"/>
      <w:r w:rsidR="00F2010C">
        <w:rPr>
          <w:rFonts w:ascii="Tabac Slab;Arial" w:eastAsia="Batang;바탕" w:hAnsi="Tabac Slab;Arial" w:cs="Tabac Slab;Arial"/>
        </w:rPr>
        <w:t xml:space="preserve"> na jevišt</w:t>
      </w:r>
      <w:r w:rsidR="00F142D6">
        <w:rPr>
          <w:rFonts w:ascii="Tabac Slab;Arial" w:eastAsia="Batang;바탕" w:hAnsi="Tabac Slab;Arial" w:cs="Tabac Slab;Arial"/>
        </w:rPr>
        <w:t>ě</w:t>
      </w:r>
      <w:r w:rsidR="00F2010C">
        <w:rPr>
          <w:rFonts w:ascii="Tabac Slab;Arial" w:eastAsia="Batang;바탕" w:hAnsi="Tabac Slab;Arial" w:cs="Tabac Slab;Arial"/>
        </w:rPr>
        <w:t xml:space="preserve"> dle požadavků, </w:t>
      </w:r>
      <w:r w:rsidR="007D18EA">
        <w:rPr>
          <w:rFonts w:ascii="Tabac Slab;Arial" w:eastAsia="Batang;바탕" w:hAnsi="Tabac Slab;Arial" w:cs="Tabac Slab;Arial"/>
        </w:rPr>
        <w:t>nadstavení hloubky jeviště o 1 m</w:t>
      </w:r>
      <w:r w:rsidR="00061DC4">
        <w:rPr>
          <w:rFonts w:ascii="Tabac Slab;Arial" w:eastAsia="Batang;바탕" w:hAnsi="Tabac Slab;Arial" w:cs="Tabac Slab;Arial"/>
        </w:rPr>
        <w:t xml:space="preserve"> (bude upřesněno)</w:t>
      </w:r>
      <w:r w:rsidR="007D18EA">
        <w:rPr>
          <w:rFonts w:ascii="Tabac Slab;Arial" w:eastAsia="Batang;바탕" w:hAnsi="Tabac Slab;Arial" w:cs="Tabac Slab;Arial"/>
        </w:rPr>
        <w:t xml:space="preserve">, </w:t>
      </w:r>
      <w:r w:rsidR="00F2010C">
        <w:rPr>
          <w:rFonts w:ascii="Tabac Slab;Arial" w:eastAsia="Batang;바탕" w:hAnsi="Tabac Slab;Arial" w:cs="Tabac Slab;Arial"/>
        </w:rPr>
        <w:t>nasvícení koncertu</w:t>
      </w:r>
      <w:r>
        <w:rPr>
          <w:rFonts w:ascii="Tabac Slab;Arial" w:eastAsia="Batang;바탕" w:hAnsi="Tabac Slab;Arial" w:cs="Tabac Slab;Arial"/>
        </w:rPr>
        <w:t>.</w:t>
      </w:r>
    </w:p>
    <w:p w14:paraId="17103DDF" w14:textId="32387FC4" w:rsidR="00FB2EFB" w:rsidRPr="00CD61E4" w:rsidRDefault="00D54FBE" w:rsidP="00375133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 xml:space="preserve">Distribuci a prodej vstupenek v ceně </w:t>
      </w:r>
      <w:r w:rsidR="00585824">
        <w:rPr>
          <w:rFonts w:ascii="Tabac Slab;Arial" w:eastAsia="Batang;바탕" w:hAnsi="Tabac Slab;Arial" w:cs="Tabac Slab;Arial"/>
        </w:rPr>
        <w:t>30</w:t>
      </w:r>
      <w:r>
        <w:rPr>
          <w:rFonts w:ascii="Tabac Slab;Arial" w:eastAsia="Batang;바탕" w:hAnsi="Tabac Slab;Arial" w:cs="Tabac Slab;Arial"/>
        </w:rPr>
        <w:t xml:space="preserve">0 Kč </w:t>
      </w:r>
      <w:r w:rsidR="008E1AE1">
        <w:rPr>
          <w:rFonts w:ascii="Tabac Slab;Arial" w:eastAsia="Batang;바탕" w:hAnsi="Tabac Slab;Arial" w:cs="Tabac Slab;Arial"/>
        </w:rPr>
        <w:t>(</w:t>
      </w:r>
      <w:r>
        <w:rPr>
          <w:rFonts w:ascii="Tabac Slab;Arial" w:eastAsia="Batang;바탕" w:hAnsi="Tabac Slab;Arial" w:cs="Tabac Slab;Arial"/>
        </w:rPr>
        <w:t>plné vstupné</w:t>
      </w:r>
      <w:r w:rsidR="008E1AE1">
        <w:rPr>
          <w:rFonts w:ascii="Tabac Slab;Arial" w:eastAsia="Batang;바탕" w:hAnsi="Tabac Slab;Arial" w:cs="Tabac Slab;Arial"/>
        </w:rPr>
        <w:t>)</w:t>
      </w:r>
      <w:r>
        <w:rPr>
          <w:rFonts w:ascii="Tabac Slab;Arial" w:eastAsia="Batang;바탕" w:hAnsi="Tabac Slab;Arial" w:cs="Tabac Slab;Arial"/>
        </w:rPr>
        <w:t xml:space="preserve"> a </w:t>
      </w:r>
      <w:r w:rsidR="00375133">
        <w:rPr>
          <w:rFonts w:ascii="Tabac Slab;Arial" w:eastAsia="Batang;바탕" w:hAnsi="Tabac Slab;Arial" w:cs="Tabac Slab;Arial"/>
        </w:rPr>
        <w:t>2</w:t>
      </w:r>
      <w:r w:rsidR="00585824">
        <w:rPr>
          <w:rFonts w:ascii="Tabac Slab;Arial" w:eastAsia="Batang;바탕" w:hAnsi="Tabac Slab;Arial" w:cs="Tabac Slab;Arial"/>
        </w:rPr>
        <w:t>5</w:t>
      </w:r>
      <w:r w:rsidR="00375133">
        <w:rPr>
          <w:rFonts w:ascii="Tabac Slab;Arial" w:eastAsia="Batang;바탕" w:hAnsi="Tabac Slab;Arial" w:cs="Tabac Slab;Arial"/>
        </w:rPr>
        <w:t>0</w:t>
      </w:r>
      <w:r>
        <w:rPr>
          <w:rFonts w:ascii="Tabac Slab;Arial" w:eastAsia="Batang;바탕" w:hAnsi="Tabac Slab;Arial" w:cs="Tabac Slab;Arial"/>
        </w:rPr>
        <w:t xml:space="preserve"> Kč </w:t>
      </w:r>
      <w:r w:rsidR="008E1AE1">
        <w:rPr>
          <w:rFonts w:ascii="Tabac Slab;Arial" w:eastAsia="Batang;바탕" w:hAnsi="Tabac Slab;Arial" w:cs="Tabac Slab;Arial"/>
        </w:rPr>
        <w:t>(</w:t>
      </w:r>
      <w:r w:rsidR="00375133">
        <w:rPr>
          <w:rFonts w:ascii="Tabac Slab;Arial" w:eastAsia="Batang;바탕" w:hAnsi="Tabac Slab;Arial" w:cs="Tabac Slab;Arial"/>
        </w:rPr>
        <w:t xml:space="preserve">děti, </w:t>
      </w:r>
      <w:r>
        <w:rPr>
          <w:rFonts w:ascii="Tabac Slab;Arial" w:eastAsia="Batang;바탕" w:hAnsi="Tabac Slab;Arial" w:cs="Tabac Slab;Arial"/>
        </w:rPr>
        <w:t>studenti, senioři a ZTP/P</w:t>
      </w:r>
      <w:r w:rsidR="008E1AE1">
        <w:rPr>
          <w:rFonts w:ascii="Tabac Slab;Arial" w:eastAsia="Batang;바탕" w:hAnsi="Tabac Slab;Arial" w:cs="Tabac Slab;Arial"/>
        </w:rPr>
        <w:t>)</w:t>
      </w:r>
      <w:r w:rsidR="00375133">
        <w:rPr>
          <w:rFonts w:ascii="Tabac Slab;Arial" w:eastAsia="Batang;바탕" w:hAnsi="Tabac Slab;Arial" w:cs="Tabac Slab;Arial"/>
        </w:rPr>
        <w:t xml:space="preserve"> včetně předplatného </w:t>
      </w:r>
      <w:r w:rsidR="00595F6D">
        <w:rPr>
          <w:rFonts w:ascii="Tabac Slab;Arial" w:eastAsia="Batang;바탕" w:hAnsi="Tabac Slab;Arial" w:cs="Tabac Slab;Arial"/>
        </w:rPr>
        <w:t xml:space="preserve">„Kruh přátel hudby – </w:t>
      </w:r>
      <w:r w:rsidR="00061DC4">
        <w:rPr>
          <w:rFonts w:ascii="Tabac Slab;Arial" w:eastAsia="Batang;바탕" w:hAnsi="Tabac Slab;Arial" w:cs="Tabac Slab;Arial"/>
        </w:rPr>
        <w:t>jaro</w:t>
      </w:r>
      <w:r w:rsidR="00595F6D">
        <w:rPr>
          <w:rFonts w:ascii="Tabac Slab;Arial" w:eastAsia="Batang;바탕" w:hAnsi="Tabac Slab;Arial" w:cs="Tabac Slab;Arial"/>
        </w:rPr>
        <w:t xml:space="preserve"> 202</w:t>
      </w:r>
      <w:r w:rsidR="00061DC4">
        <w:rPr>
          <w:rFonts w:ascii="Tabac Slab;Arial" w:eastAsia="Batang;바탕" w:hAnsi="Tabac Slab;Arial" w:cs="Tabac Slab;Arial"/>
        </w:rPr>
        <w:t>5</w:t>
      </w:r>
      <w:r w:rsidR="00595F6D">
        <w:rPr>
          <w:rFonts w:ascii="Tabac Slab;Arial" w:eastAsia="Batang;바탕" w:hAnsi="Tabac Slab;Arial" w:cs="Tabac Slab;Arial"/>
        </w:rPr>
        <w:t xml:space="preserve">“ </w:t>
      </w:r>
      <w:r w:rsidR="00375133">
        <w:rPr>
          <w:rFonts w:ascii="Tabac Slab;Arial" w:eastAsia="Batang;바탕" w:hAnsi="Tabac Slab;Arial" w:cs="Tabac Slab;Arial"/>
        </w:rPr>
        <w:t xml:space="preserve">(do tržby se </w:t>
      </w:r>
      <w:r w:rsidR="00A72B31">
        <w:rPr>
          <w:rFonts w:ascii="Tabac Slab;Arial" w:eastAsia="Batang;바탕" w:hAnsi="Tabac Slab;Arial" w:cs="Tabac Slab;Arial"/>
        </w:rPr>
        <w:t xml:space="preserve">z každého prodaného abonmá </w:t>
      </w:r>
      <w:r w:rsidR="00375133">
        <w:rPr>
          <w:rFonts w:ascii="Tabac Slab;Arial" w:eastAsia="Batang;바탕" w:hAnsi="Tabac Slab;Arial" w:cs="Tabac Slab;Arial"/>
        </w:rPr>
        <w:t>počítá 2</w:t>
      </w:r>
      <w:r w:rsidR="007D18EA">
        <w:rPr>
          <w:rFonts w:ascii="Tabac Slab;Arial" w:eastAsia="Batang;바탕" w:hAnsi="Tabac Slab;Arial" w:cs="Tabac Slab;Arial"/>
        </w:rPr>
        <w:t>6</w:t>
      </w:r>
      <w:r w:rsidR="00061DC4">
        <w:rPr>
          <w:rFonts w:ascii="Tabac Slab;Arial" w:eastAsia="Batang;바탕" w:hAnsi="Tabac Slab;Arial" w:cs="Tabac Slab;Arial"/>
        </w:rPr>
        <w:t>7</w:t>
      </w:r>
      <w:r w:rsidR="00375133">
        <w:rPr>
          <w:rFonts w:ascii="Tabac Slab;Arial" w:eastAsia="Batang;바탕" w:hAnsi="Tabac Slab;Arial" w:cs="Tabac Slab;Arial"/>
        </w:rPr>
        <w:t xml:space="preserve"> Kč / zlevněné </w:t>
      </w:r>
      <w:r w:rsidR="007D18EA">
        <w:rPr>
          <w:rFonts w:ascii="Tabac Slab;Arial" w:eastAsia="Batang;바탕" w:hAnsi="Tabac Slab;Arial" w:cs="Tabac Slab;Arial"/>
        </w:rPr>
        <w:t>200</w:t>
      </w:r>
      <w:r w:rsidR="00375133">
        <w:rPr>
          <w:rFonts w:ascii="Tabac Slab;Arial" w:eastAsia="Batang;바탕" w:hAnsi="Tabac Slab;Arial" w:cs="Tabac Slab;Arial"/>
        </w:rPr>
        <w:t xml:space="preserve"> Kč</w:t>
      </w:r>
      <w:r w:rsidR="00A72B31">
        <w:rPr>
          <w:rFonts w:ascii="Tabac Slab;Arial" w:eastAsia="Batang;바탕" w:hAnsi="Tabac Slab;Arial" w:cs="Tabac Slab;Arial"/>
        </w:rPr>
        <w:t xml:space="preserve">). </w:t>
      </w:r>
      <w:r w:rsidR="000D5E5C">
        <w:rPr>
          <w:rFonts w:ascii="Tabac Slab;Arial" w:eastAsia="Batang;바탕" w:hAnsi="Tabac Slab;Arial" w:cs="Tabac Slab;Arial"/>
        </w:rPr>
        <w:t xml:space="preserve"> Kapacita sálu cca 3</w:t>
      </w:r>
      <w:r w:rsidR="00DE17EE">
        <w:rPr>
          <w:rFonts w:ascii="Tabac Slab;Arial" w:eastAsia="Batang;바탕" w:hAnsi="Tabac Slab;Arial" w:cs="Tabac Slab;Arial"/>
        </w:rPr>
        <w:t>1</w:t>
      </w:r>
      <w:r w:rsidR="000D5E5C">
        <w:rPr>
          <w:rFonts w:ascii="Tabac Slab;Arial" w:eastAsia="Batang;바탕" w:hAnsi="Tabac Slab;Arial" w:cs="Tabac Slab;Arial"/>
        </w:rPr>
        <w:t>0 míst.</w:t>
      </w:r>
    </w:p>
    <w:p w14:paraId="3C920C34" w14:textId="362E0949" w:rsidR="003E1684" w:rsidRPr="00595F6D" w:rsidRDefault="00D54FBE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>Propagac</w:t>
      </w:r>
      <w:r w:rsidR="00CD61E4">
        <w:rPr>
          <w:rFonts w:ascii="Tabac Slab;Arial" w:eastAsia="Batang;바탕" w:hAnsi="Tabac Slab;Arial" w:cs="Tabac Slab;Arial"/>
        </w:rPr>
        <w:t>e</w:t>
      </w:r>
      <w:r>
        <w:rPr>
          <w:rFonts w:ascii="Tabac Slab;Arial" w:eastAsia="Batang;바탕" w:hAnsi="Tabac Slab;Arial" w:cs="Tabac Slab;Arial"/>
        </w:rPr>
        <w:t xml:space="preserve"> akce </w:t>
      </w:r>
      <w:r>
        <w:rPr>
          <w:rFonts w:ascii="Tabac Slab;Arial" w:eastAsia="Batang;바탕" w:hAnsi="Tabac Slab;Arial" w:cs="Tabac Slab;Arial"/>
          <w:bCs/>
        </w:rPr>
        <w:t>v místě konání a v okolí zařazením do standardního reklamního portf</w:t>
      </w:r>
      <w:r w:rsidR="003E1684">
        <w:rPr>
          <w:rFonts w:ascii="Tabac Slab;Arial" w:eastAsia="Batang;바탕" w:hAnsi="Tabac Slab;Arial" w:cs="Tabac Slab;Arial"/>
          <w:bCs/>
        </w:rPr>
        <w:t>o</w:t>
      </w:r>
      <w:r>
        <w:rPr>
          <w:rFonts w:ascii="Tabac Slab;Arial" w:eastAsia="Batang;바탕" w:hAnsi="Tabac Slab;Arial" w:cs="Tabac Slab;Arial"/>
          <w:bCs/>
        </w:rPr>
        <w:t>lia, vylepení plakátů na svých reklamních plochách, anotac</w:t>
      </w:r>
      <w:r w:rsidR="00CD61E4">
        <w:rPr>
          <w:rFonts w:ascii="Tabac Slab;Arial" w:eastAsia="Batang;바탕" w:hAnsi="Tabac Slab;Arial" w:cs="Tabac Slab;Arial"/>
          <w:bCs/>
        </w:rPr>
        <w:t>e</w:t>
      </w:r>
      <w:r>
        <w:rPr>
          <w:rFonts w:ascii="Tabac Slab;Arial" w:eastAsia="Batang;바탕" w:hAnsi="Tabac Slab;Arial" w:cs="Tabac Slab;Arial"/>
          <w:bCs/>
        </w:rPr>
        <w:t xml:space="preserve"> a upoutávk</w:t>
      </w:r>
      <w:r w:rsidR="00CD61E4">
        <w:rPr>
          <w:rFonts w:ascii="Tabac Slab;Arial" w:eastAsia="Batang;바탕" w:hAnsi="Tabac Slab;Arial" w:cs="Tabac Slab;Arial"/>
          <w:bCs/>
        </w:rPr>
        <w:t>a</w:t>
      </w:r>
      <w:r>
        <w:rPr>
          <w:rFonts w:ascii="Tabac Slab;Arial" w:eastAsia="Batang;바탕" w:hAnsi="Tabac Slab;Arial" w:cs="Tabac Slab;Arial"/>
          <w:bCs/>
        </w:rPr>
        <w:t xml:space="preserve"> v měsíčním kulturním přehledu, na souhrnném plakátu, prezentac</w:t>
      </w:r>
      <w:r w:rsidR="00CD61E4">
        <w:rPr>
          <w:rFonts w:ascii="Tabac Slab;Arial" w:eastAsia="Batang;바탕" w:hAnsi="Tabac Slab;Arial" w:cs="Tabac Slab;Arial"/>
          <w:bCs/>
        </w:rPr>
        <w:t>e</w:t>
      </w:r>
      <w:r>
        <w:rPr>
          <w:rFonts w:ascii="Tabac Slab;Arial" w:eastAsia="Batang;바탕" w:hAnsi="Tabac Slab;Arial" w:cs="Tabac Slab;Arial"/>
          <w:bCs/>
        </w:rPr>
        <w:t xml:space="preserve"> na svých webových a facebook</w:t>
      </w:r>
      <w:r w:rsidR="003E1684">
        <w:rPr>
          <w:rFonts w:ascii="Tabac Slab;Arial" w:eastAsia="Batang;바탕" w:hAnsi="Tabac Slab;Arial" w:cs="Tabac Slab;Arial"/>
          <w:bCs/>
        </w:rPr>
        <w:t>ových</w:t>
      </w:r>
      <w:r>
        <w:rPr>
          <w:rFonts w:ascii="Tabac Slab;Arial" w:eastAsia="Batang;바탕" w:hAnsi="Tabac Slab;Arial" w:cs="Tabac Slab;Arial"/>
          <w:bCs/>
        </w:rPr>
        <w:t xml:space="preserve"> stránkách, propagac</w:t>
      </w:r>
      <w:r w:rsidR="00CD61E4">
        <w:rPr>
          <w:rFonts w:ascii="Tabac Slab;Arial" w:eastAsia="Batang;바탕" w:hAnsi="Tabac Slab;Arial" w:cs="Tabac Slab;Arial"/>
          <w:bCs/>
        </w:rPr>
        <w:t>e</w:t>
      </w:r>
      <w:r>
        <w:rPr>
          <w:rFonts w:ascii="Tabac Slab;Arial" w:eastAsia="Batang;바탕" w:hAnsi="Tabac Slab;Arial" w:cs="Tabac Slab;Arial"/>
          <w:bCs/>
        </w:rPr>
        <w:t xml:space="preserve"> formou </w:t>
      </w:r>
      <w:proofErr w:type="spellStart"/>
      <w:r>
        <w:rPr>
          <w:rFonts w:ascii="Tabac Slab;Arial" w:eastAsia="Batang;바탕" w:hAnsi="Tabac Slab;Arial" w:cs="Tabac Slab;Arial"/>
          <w:bCs/>
        </w:rPr>
        <w:t>kinoscreenu</w:t>
      </w:r>
      <w:proofErr w:type="spellEnd"/>
      <w:r w:rsidR="003E1684">
        <w:rPr>
          <w:rFonts w:ascii="Tabac Slab;Arial" w:eastAsia="Batang;바탕" w:hAnsi="Tabac Slab;Arial" w:cs="Tabac Slab;Arial"/>
          <w:bCs/>
        </w:rPr>
        <w:t xml:space="preserve"> v Kině Vlast</w:t>
      </w:r>
      <w:r>
        <w:rPr>
          <w:rFonts w:ascii="Tabac Slab;Arial" w:eastAsia="Batang;바탕" w:hAnsi="Tabac Slab;Arial" w:cs="Tabac Slab;Arial"/>
          <w:bCs/>
        </w:rPr>
        <w:t xml:space="preserve">. </w:t>
      </w:r>
    </w:p>
    <w:p w14:paraId="1E95CD1E" w14:textId="581ACA85" w:rsidR="00F142D6" w:rsidRPr="00585824" w:rsidRDefault="00F142D6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  <w:bCs/>
        </w:rPr>
        <w:t>Úhrada autorských poplatků OSA.</w:t>
      </w:r>
    </w:p>
    <w:p w14:paraId="61543C25" w14:textId="0712050A" w:rsidR="00585824" w:rsidRPr="00F95A31" w:rsidRDefault="00585824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  <w:bCs/>
        </w:rPr>
        <w:t>Tisk malých plakátků a letáčků.</w:t>
      </w:r>
    </w:p>
    <w:p w14:paraId="669039B7" w14:textId="15B8E53B" w:rsidR="00F95A31" w:rsidRPr="00061DC4" w:rsidRDefault="001C34ED" w:rsidP="00061DC4">
      <w:pPr>
        <w:numPr>
          <w:ilvl w:val="0"/>
          <w:numId w:val="1"/>
        </w:numPr>
        <w:spacing w:after="0"/>
        <w:rPr>
          <w:rFonts w:ascii="Tabac Slab;Arial" w:hAnsi="Tabac Slab;Arial"/>
        </w:rPr>
      </w:pPr>
      <w:r w:rsidRPr="00061DC4">
        <w:rPr>
          <w:rFonts w:ascii="Tabac Slab;Arial" w:hAnsi="Tabac Slab;Arial"/>
        </w:rPr>
        <w:t xml:space="preserve">Ubytování </w:t>
      </w:r>
      <w:r w:rsidR="00061DC4" w:rsidRPr="00061DC4">
        <w:rPr>
          <w:rFonts w:ascii="Tabac Slab;Arial" w:hAnsi="Tabac Slab;Arial"/>
        </w:rPr>
        <w:t xml:space="preserve">případného </w:t>
      </w:r>
      <w:r w:rsidRPr="00061DC4">
        <w:rPr>
          <w:rFonts w:ascii="Tabac Slab;Arial" w:hAnsi="Tabac Slab;Arial"/>
        </w:rPr>
        <w:t>hosta v Hotelu Afrika</w:t>
      </w:r>
      <w:r w:rsidR="00061DC4" w:rsidRPr="00061DC4">
        <w:rPr>
          <w:rFonts w:ascii="Tabac Slab;Arial" w:hAnsi="Tabac Slab;Arial"/>
        </w:rPr>
        <w:t xml:space="preserve"> – bude upřesněno</w:t>
      </w:r>
    </w:p>
    <w:p w14:paraId="11BB28CA" w14:textId="63331EEA" w:rsidR="00061DC4" w:rsidRPr="00061DC4" w:rsidRDefault="00061DC4" w:rsidP="00061DC4">
      <w:pPr>
        <w:numPr>
          <w:ilvl w:val="0"/>
          <w:numId w:val="1"/>
        </w:numPr>
        <w:spacing w:after="0"/>
        <w:rPr>
          <w:rFonts w:ascii="Tabac Slab;Arial" w:hAnsi="Tabac Slab;Arial"/>
        </w:rPr>
      </w:pPr>
      <w:r w:rsidRPr="00061DC4">
        <w:rPr>
          <w:rFonts w:ascii="Tabac Slab;Arial" w:hAnsi="Tabac Slab;Arial"/>
        </w:rPr>
        <w:t>V případě potřeby zajištění naladění koncertního křídla.</w:t>
      </w:r>
    </w:p>
    <w:p w14:paraId="04BB3EF1" w14:textId="11D6356D" w:rsidR="00A72B31" w:rsidRPr="002E5964" w:rsidRDefault="003E1684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 w:rsidRPr="002E5964">
        <w:rPr>
          <w:rFonts w:ascii="Tabac Slab;Arial" w:eastAsia="Batang;바탕" w:hAnsi="Tabac Slab;Arial"/>
        </w:rPr>
        <w:t>Zajištění pořadatelské služby, šatnářek, prodeje vstupenek v den konání akce, technik</w:t>
      </w:r>
      <w:r w:rsidR="00CD61E4">
        <w:rPr>
          <w:rFonts w:ascii="Tabac Slab;Arial" w:eastAsia="Batang;바탕" w:hAnsi="Tabac Slab;Arial"/>
        </w:rPr>
        <w:t>ů</w:t>
      </w:r>
      <w:r w:rsidRPr="002E5964">
        <w:rPr>
          <w:rFonts w:ascii="Tabac Slab;Arial" w:eastAsia="Batang;바탕" w:hAnsi="Tabac Slab;Arial"/>
        </w:rPr>
        <w:t>.</w:t>
      </w:r>
    </w:p>
    <w:p w14:paraId="42B08D03" w14:textId="77777777" w:rsidR="00FB2EFB" w:rsidRDefault="00D54FBE">
      <w:pPr>
        <w:spacing w:before="240"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V. Závazky Dodavatele</w:t>
      </w:r>
    </w:p>
    <w:p w14:paraId="0A1E875B" w14:textId="77777777" w:rsidR="00FB2EFB" w:rsidRDefault="00D54FBE">
      <w:pPr>
        <w:numPr>
          <w:ilvl w:val="0"/>
          <w:numId w:val="2"/>
        </w:numPr>
        <w:spacing w:after="0"/>
        <w:jc w:val="both"/>
      </w:pPr>
      <w:r>
        <w:rPr>
          <w:rFonts w:ascii="Tabac Slab;Arial" w:hAnsi="Tabac Slab;Arial" w:cs="Tabac Slab;Arial"/>
        </w:rPr>
        <w:t>Vystoupení ve sjednanou dobu.</w:t>
      </w:r>
    </w:p>
    <w:p w14:paraId="503B6AAD" w14:textId="77777777" w:rsidR="00FB2EFB" w:rsidRDefault="00D54FBE">
      <w:pPr>
        <w:numPr>
          <w:ilvl w:val="0"/>
          <w:numId w:val="2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Provedení umělecké akce na odpovídající úrovni.</w:t>
      </w:r>
    </w:p>
    <w:p w14:paraId="2C24C15B" w14:textId="32FD8940" w:rsidR="00F142D6" w:rsidRDefault="00F142D6">
      <w:pPr>
        <w:numPr>
          <w:ilvl w:val="0"/>
          <w:numId w:val="2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Zajištění </w:t>
      </w:r>
      <w:r w:rsidR="00191DCF">
        <w:rPr>
          <w:rFonts w:ascii="Tabac Slab;Arial" w:hAnsi="Tabac Slab;Arial" w:cs="Tabac Slab;Arial"/>
        </w:rPr>
        <w:t>vystoupení host</w:t>
      </w:r>
      <w:r w:rsidR="00DE17EE">
        <w:rPr>
          <w:rFonts w:ascii="Tabac Slab;Arial" w:hAnsi="Tabac Slab;Arial" w:cs="Tabac Slab;Arial"/>
        </w:rPr>
        <w:t>ů</w:t>
      </w:r>
      <w:r w:rsidR="00191DCF">
        <w:rPr>
          <w:rFonts w:ascii="Tabac Slab;Arial" w:hAnsi="Tabac Slab;Arial" w:cs="Tabac Slab;Arial"/>
        </w:rPr>
        <w:t xml:space="preserve"> koncertu.</w:t>
      </w:r>
    </w:p>
    <w:p w14:paraId="6722397D" w14:textId="54710BA8" w:rsidR="00F142D6" w:rsidRDefault="00F142D6">
      <w:pPr>
        <w:numPr>
          <w:ilvl w:val="0"/>
          <w:numId w:val="2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Zajištění občerstvení pro účinkující.</w:t>
      </w:r>
    </w:p>
    <w:p w14:paraId="127846AB" w14:textId="77777777" w:rsidR="00FB2EFB" w:rsidRDefault="00D54FBE">
      <w:pPr>
        <w:numPr>
          <w:ilvl w:val="0"/>
          <w:numId w:val="2"/>
        </w:numPr>
        <w:spacing w:after="0"/>
      </w:pPr>
      <w:r>
        <w:rPr>
          <w:rFonts w:ascii="Tabac Slab;Arial" w:hAnsi="Tabac Slab;Arial" w:cs="Tabac Slab;Arial"/>
        </w:rPr>
        <w:t>Dodavatel je povinen dbát všech pokynů a opatření Objednavatele nezbytných k jeho realizaci, jakož i dodržovat podmínky požární ochrany a BOZP v souladu s platnými předpisy.</w:t>
      </w:r>
    </w:p>
    <w:p w14:paraId="527B9678" w14:textId="77777777" w:rsidR="003E1684" w:rsidRDefault="00D54FBE" w:rsidP="003E1684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</w:rPr>
        <w:t>Dodavatel uhradí notový přepis a rozpis nástrojových partů.</w:t>
      </w:r>
    </w:p>
    <w:p w14:paraId="005712D0" w14:textId="08018479" w:rsidR="003E1684" w:rsidRDefault="00D54FBE" w:rsidP="003E1684">
      <w:pPr>
        <w:numPr>
          <w:ilvl w:val="0"/>
          <w:numId w:val="2"/>
        </w:numPr>
        <w:spacing w:after="0"/>
      </w:pPr>
      <w:r w:rsidRPr="003E1684">
        <w:rPr>
          <w:rFonts w:ascii="Tabac Slab;Arial" w:eastAsia="Batang;바탕" w:hAnsi="Tabac Slab;Arial" w:cs="Tabac Slab;Arial"/>
        </w:rPr>
        <w:t xml:space="preserve">Dodavatel uhradí </w:t>
      </w:r>
      <w:r w:rsidR="00F142D6">
        <w:rPr>
          <w:rFonts w:ascii="Tabac Slab;Arial" w:eastAsia="Batang;바탕" w:hAnsi="Tabac Slab;Arial" w:cs="Tabac Slab;Arial"/>
        </w:rPr>
        <w:t xml:space="preserve">případnou </w:t>
      </w:r>
      <w:r w:rsidRPr="003E1684">
        <w:rPr>
          <w:rFonts w:ascii="Tabac Slab;Arial" w:eastAsia="Batang;바탕" w:hAnsi="Tabac Slab;Arial" w:cs="Tabac Slab;Arial"/>
        </w:rPr>
        <w:t xml:space="preserve">fotodokumentaci a videodokumentaci akce. </w:t>
      </w:r>
    </w:p>
    <w:p w14:paraId="2DD26404" w14:textId="2A267F6C" w:rsidR="00FB2EFB" w:rsidRPr="003E1684" w:rsidRDefault="00CD61E4" w:rsidP="003E1684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  <w:bCs/>
        </w:rPr>
        <w:t>G</w:t>
      </w:r>
      <w:r w:rsidR="003E1684" w:rsidRPr="003E1684">
        <w:rPr>
          <w:rFonts w:ascii="Tabac Slab;Arial" w:eastAsia="Batang;바탕" w:hAnsi="Tabac Slab;Arial" w:cs="Tabac Slab;Arial"/>
          <w:bCs/>
        </w:rPr>
        <w:t>rafick</w:t>
      </w:r>
      <w:r>
        <w:rPr>
          <w:rFonts w:ascii="Tabac Slab;Arial" w:eastAsia="Batang;바탕" w:hAnsi="Tabac Slab;Arial" w:cs="Tabac Slab;Arial"/>
          <w:bCs/>
        </w:rPr>
        <w:t xml:space="preserve">é zpracování propagačních materiálů </w:t>
      </w:r>
      <w:r w:rsidR="00061DC4">
        <w:rPr>
          <w:rFonts w:ascii="Tabac Slab;Arial" w:eastAsia="Batang;바탕" w:hAnsi="Tabac Slab;Arial" w:cs="Tabac Slab;Arial"/>
          <w:bCs/>
        </w:rPr>
        <w:t xml:space="preserve">(nejpozději do 15. 4. 2025) </w:t>
      </w:r>
      <w:r>
        <w:rPr>
          <w:rFonts w:ascii="Tabac Slab;Arial" w:eastAsia="Batang;바탕" w:hAnsi="Tabac Slab;Arial" w:cs="Tabac Slab;Arial"/>
          <w:bCs/>
        </w:rPr>
        <w:t>včetně letáku s programem koncertu</w:t>
      </w:r>
      <w:r w:rsidR="003E1684" w:rsidRPr="003E1684">
        <w:rPr>
          <w:rFonts w:ascii="Tabac Slab;Arial" w:eastAsia="Batang;바탕" w:hAnsi="Tabac Slab;Arial" w:cs="Tabac Slab;Arial"/>
          <w:bCs/>
        </w:rPr>
        <w:t xml:space="preserve">. </w:t>
      </w:r>
    </w:p>
    <w:p w14:paraId="2C4D6D38" w14:textId="034F7610" w:rsidR="00585824" w:rsidRPr="00F142D6" w:rsidRDefault="00585824" w:rsidP="00585824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  <w:bCs/>
        </w:rPr>
        <w:t xml:space="preserve">Tisk </w:t>
      </w:r>
      <w:r w:rsidR="007D18EA">
        <w:rPr>
          <w:rFonts w:ascii="Tabac Slab;Arial" w:eastAsia="Batang;바탕" w:hAnsi="Tabac Slab;Arial" w:cs="Tabac Slab;Arial"/>
          <w:bCs/>
        </w:rPr>
        <w:t>a placený výlep plakátů</w:t>
      </w:r>
      <w:r>
        <w:rPr>
          <w:rFonts w:ascii="Tabac Slab;Arial" w:eastAsia="Batang;바탕" w:hAnsi="Tabac Slab;Arial" w:cs="Tabac Slab;Arial"/>
          <w:bCs/>
        </w:rPr>
        <w:t>.</w:t>
      </w:r>
    </w:p>
    <w:p w14:paraId="50171FE1" w14:textId="01D5642B" w:rsidR="003E1684" w:rsidRDefault="003E1684" w:rsidP="003E1684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  <w:bCs/>
        </w:rPr>
        <w:t>Propagac</w:t>
      </w:r>
      <w:r w:rsidR="00F142D6">
        <w:rPr>
          <w:rFonts w:ascii="Tabac Slab;Arial" w:eastAsia="Batang;바탕" w:hAnsi="Tabac Slab;Arial" w:cs="Tabac Slab;Arial"/>
          <w:bCs/>
        </w:rPr>
        <w:t>e</w:t>
      </w:r>
      <w:r>
        <w:rPr>
          <w:rFonts w:ascii="Tabac Slab;Arial" w:eastAsia="Batang;바탕" w:hAnsi="Tabac Slab;Arial" w:cs="Tabac Slab;Arial"/>
          <w:bCs/>
        </w:rPr>
        <w:t xml:space="preserve"> prostřednictvím svých propagačních kanálů (web, Facebook) a členů souboru.</w:t>
      </w:r>
    </w:p>
    <w:p w14:paraId="6AF713D0" w14:textId="77777777" w:rsidR="00191DCF" w:rsidRDefault="00191DCF">
      <w:pPr>
        <w:spacing w:after="0"/>
        <w:ind w:left="720"/>
        <w:rPr>
          <w:rFonts w:ascii="Tabac Slab;Arial" w:eastAsia="Batang;바탕" w:hAnsi="Tabac Slab;Arial" w:cs="Tabac Slab;Arial"/>
          <w:color w:val="FF0000"/>
          <w:sz w:val="16"/>
          <w:szCs w:val="16"/>
        </w:rPr>
      </w:pPr>
    </w:p>
    <w:p w14:paraId="72B91138" w14:textId="77777777" w:rsidR="00FB2EFB" w:rsidRDefault="00D54FBE">
      <w:pPr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VI. Dohodnuté podmínky smlouvy</w:t>
      </w:r>
    </w:p>
    <w:p w14:paraId="40D68A81" w14:textId="77777777" w:rsidR="00FB2EFB" w:rsidRDefault="00D54FBE">
      <w:pPr>
        <w:numPr>
          <w:ilvl w:val="0"/>
          <w:numId w:val="3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V případě, že se neuskuteční umělecká akce vinou Dodavatele, je tento povinen uhradit Objednavateli škodu ve výši vzniklých nákladů.</w:t>
      </w:r>
    </w:p>
    <w:p w14:paraId="018C45C4" w14:textId="77777777" w:rsidR="00FB2EFB" w:rsidRDefault="00D54FBE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Neuskuteční-li se umělecká akce vinou Objednavatele, uhradí tento Dodavateli škodu ve výši prokázaných nákladů.</w:t>
      </w:r>
    </w:p>
    <w:p w14:paraId="7D5D2DF1" w14:textId="77777777" w:rsidR="00FB2EFB" w:rsidRDefault="00D54FBE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Bude-li umělecká akce znemožněna v důsledku nepředvídatelné nebo neodvratitelné události, ležící mimo Smluvní strany /viz vyšší moc/, mají obě Smluvní strany možnost od této Smlouvy odstoupit bez nároku na finanční náhradu.</w:t>
      </w:r>
    </w:p>
    <w:p w14:paraId="62DD55CE" w14:textId="77777777" w:rsidR="00FB2EFB" w:rsidRDefault="00FB2EFB">
      <w:pPr>
        <w:spacing w:after="0"/>
        <w:ind w:left="720"/>
        <w:rPr>
          <w:rFonts w:ascii="Tabac Slab;Arial" w:hAnsi="Tabac Slab;Arial" w:cs="Tabac Slab;Arial"/>
          <w:sz w:val="16"/>
          <w:szCs w:val="16"/>
        </w:rPr>
      </w:pPr>
    </w:p>
    <w:p w14:paraId="6031B03A" w14:textId="77777777" w:rsidR="00FB2EFB" w:rsidRDefault="00D54FBE">
      <w:pPr>
        <w:spacing w:after="0"/>
        <w:jc w:val="center"/>
      </w:pPr>
      <w:r>
        <w:rPr>
          <w:rFonts w:ascii="Tabac Slab;Arial" w:hAnsi="Tabac Slab;Arial" w:cs="Tabac Slab;Arial"/>
          <w:b/>
        </w:rPr>
        <w:t>VII.</w:t>
      </w:r>
      <w:r>
        <w:t xml:space="preserve">  </w:t>
      </w:r>
      <w:r>
        <w:rPr>
          <w:rFonts w:ascii="Tabac Slab;Arial" w:hAnsi="Tabac Slab;Arial" w:cs="Tabac Slab;Arial"/>
          <w:b/>
        </w:rPr>
        <w:t>Závěrečná ustanovení</w:t>
      </w:r>
    </w:p>
    <w:p w14:paraId="6D428C97" w14:textId="77777777" w:rsidR="00FB2EFB" w:rsidRDefault="00D54FBE">
      <w:pPr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Právní vztahy touto Smlouvou zvlášť neupravené se řídí platnými zákony a předpisy.</w:t>
      </w:r>
    </w:p>
    <w:p w14:paraId="2D186FCC" w14:textId="77777777" w:rsidR="00FB2EFB" w:rsidRDefault="00D54FBE">
      <w:pPr>
        <w:pStyle w:val="Zkladntext"/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Tato Smlouva se vyhotovuje ve dvou vyhotoveních, z nichž jedno vyhotovení obdrží Dodavatel a jedno vyhotovení obdrží Objednavatel.</w:t>
      </w:r>
    </w:p>
    <w:p w14:paraId="1D85B12A" w14:textId="77777777" w:rsidR="00FB2EFB" w:rsidRDefault="00D54FBE">
      <w:pPr>
        <w:pStyle w:val="Zkladntext"/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Tato Smlouva nabývá platnosti podpisem obou smluvních stran, její změny a doplňky musí být písemnou formou podepsány oběma smluvními stranami. </w:t>
      </w:r>
    </w:p>
    <w:p w14:paraId="2CEA59BF" w14:textId="77777777" w:rsidR="00FB2EFB" w:rsidRDefault="00D54FBE">
      <w:r>
        <w:rPr>
          <w:rFonts w:ascii="Tabac Slab;Arial" w:hAnsi="Tabac Slab;Arial" w:cs="Tabac Slab;Arial"/>
        </w:rPr>
        <w:tab/>
      </w:r>
    </w:p>
    <w:p w14:paraId="3581C4C9" w14:textId="77777777" w:rsidR="00FB2EFB" w:rsidRDefault="00FB2EFB">
      <w:pPr>
        <w:rPr>
          <w:rFonts w:ascii="Tabac Slab;Arial" w:hAnsi="Tabac Slab;Arial" w:cs="Tabac Slab;Arial"/>
        </w:rPr>
      </w:pPr>
    </w:p>
    <w:p w14:paraId="4E672909" w14:textId="2AD6BE27" w:rsidR="00FB2EFB" w:rsidRDefault="00D54FBE" w:rsidP="008E1AE1">
      <w:pPr>
        <w:ind w:firstLine="360"/>
      </w:pPr>
      <w:r>
        <w:rPr>
          <w:rFonts w:ascii="Tabac Slab;Arial" w:hAnsi="Tabac Slab;Arial" w:cs="Tabac Slab;Arial"/>
        </w:rPr>
        <w:t>ve Frýdku-Místku dne</w:t>
      </w:r>
      <w:r w:rsidR="001C34ED">
        <w:rPr>
          <w:rFonts w:ascii="Tabac Slab;Arial" w:hAnsi="Tabac Slab;Arial" w:cs="Tabac Slab;Arial"/>
        </w:rPr>
        <w:t xml:space="preserve"> </w:t>
      </w:r>
      <w:r w:rsidR="00F142D6">
        <w:rPr>
          <w:rFonts w:ascii="Tabac Slab;Arial" w:hAnsi="Tabac Slab;Arial" w:cs="Tabac Slab;Arial"/>
        </w:rPr>
        <w:tab/>
      </w:r>
      <w:r w:rsidR="00F142D6">
        <w:rPr>
          <w:rFonts w:ascii="Tabac Slab;Arial" w:hAnsi="Tabac Slab;Arial" w:cs="Tabac Slab;Arial"/>
        </w:rPr>
        <w:tab/>
      </w:r>
      <w:r w:rsidR="00F142D6">
        <w:rPr>
          <w:rFonts w:ascii="Tabac Slab;Arial" w:hAnsi="Tabac Slab;Arial" w:cs="Tabac Slab;Arial"/>
        </w:rPr>
        <w:tab/>
      </w:r>
      <w:r w:rsidR="00F142D6"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 xml:space="preserve"> </w:t>
      </w:r>
    </w:p>
    <w:p w14:paraId="5D12192F" w14:textId="5D17B1E9" w:rsidR="00FB2EFB" w:rsidRDefault="00D54FBE">
      <w:pPr>
        <w:ind w:firstLine="36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za objednavatele </w:t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 w:rsidR="00595F6D"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>za dodavatele</w:t>
      </w:r>
    </w:p>
    <w:p w14:paraId="63A04554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441ACB10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68318701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766CAF46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3784D6E1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375C5842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1DF3303D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1224DE70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6D6E3DE9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68B1CB8B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6610BAD4" w14:textId="77777777" w:rsidR="0099525F" w:rsidRDefault="0099525F">
      <w:pPr>
        <w:ind w:firstLine="360"/>
        <w:rPr>
          <w:rFonts w:ascii="Tabac Slab;Arial" w:hAnsi="Tabac Slab;Arial" w:cs="Tabac Slab;Arial"/>
        </w:rPr>
      </w:pPr>
    </w:p>
    <w:p w14:paraId="5F7E4E5F" w14:textId="2D29C3AB" w:rsidR="0099525F" w:rsidRDefault="0099525F">
      <w:pPr>
        <w:ind w:firstLine="36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PROGRAM KONCERTU</w:t>
      </w:r>
    </w:p>
    <w:p w14:paraId="2BE31BA4" w14:textId="77777777" w:rsidR="0099525F" w:rsidRPr="0099525F" w:rsidRDefault="0099525F" w:rsidP="0099525F">
      <w:pPr>
        <w:ind w:firstLine="360"/>
      </w:pPr>
      <w:r w:rsidRPr="0099525F">
        <w:t>Symfonický orchestr Frýdek-Místek vás zve na Jarní koncert, kde zazní díla předních skladatelů romantismu. Koncert uvede předehra k opeře Nabucco skladatele Giuseppe Verdiho, ve které také můžeme slyšet onen známý motiv sboru židů, i když pouze v instrumentální formě. Zajímavostí je, že Verdiho k napsání Nabucca museli takřka přemlouvat, jelikož po životních i skladatelských neúspěších byl připraven ukončit skladatelskou kariéru. Později řekl, že až touto operou jeho umělecká dráha skutečně započala.</w:t>
      </w:r>
    </w:p>
    <w:p w14:paraId="42A822B8" w14:textId="77777777" w:rsidR="0099525F" w:rsidRPr="0099525F" w:rsidRDefault="0099525F" w:rsidP="0099525F">
      <w:pPr>
        <w:ind w:firstLine="360"/>
      </w:pPr>
      <w:r w:rsidRPr="0099525F">
        <w:t>Dále orchestr zahraje Dvořákovu Novosvětskou symfonii. Ta je jednou z nejznámějších skladeb klasické hudby na světě a dá se říct, že i ve vesmíru – přece jen se s posádkou Apolla 11 dostala až na Měsíc. Dílo vzniklo při skladatelově pobytu v Americe a čerpá jak z tamních lidových motivů a spirituálů, tak i ze vzpomínek na českou lidovou hudbu.</w:t>
      </w:r>
    </w:p>
    <w:p w14:paraId="4748B2E7" w14:textId="77777777" w:rsidR="0099525F" w:rsidRPr="0099525F" w:rsidRDefault="0099525F" w:rsidP="0099525F">
      <w:pPr>
        <w:ind w:firstLine="360"/>
      </w:pPr>
      <w:r w:rsidRPr="0099525F">
        <w:t xml:space="preserve">S orchestrem také jako sólový hráč vystoupí Jan Zlámal v cellovém koncertu Roberta </w:t>
      </w:r>
      <w:proofErr w:type="spellStart"/>
      <w:r w:rsidRPr="0099525F">
        <w:t>Schumanna</w:t>
      </w:r>
      <w:proofErr w:type="spellEnd"/>
      <w:r w:rsidRPr="0099525F">
        <w:t xml:space="preserve">. Ačkoliv je znám především pro svou klavírní a písňovou tvorbu, v průběhu svého života napsal </w:t>
      </w:r>
      <w:proofErr w:type="spellStart"/>
      <w:r w:rsidRPr="0099525F">
        <w:t>Schumann</w:t>
      </w:r>
      <w:proofErr w:type="spellEnd"/>
      <w:r w:rsidRPr="0099525F">
        <w:t xml:space="preserve"> i koncerty pro sólové nástroje. Mezi nimi jeden jediný pro cello, na které se v dětství učil hrát. Autor mu předvídal velký úspěch, což se však naplnilo nejdříve čtyři roky po </w:t>
      </w:r>
      <w:proofErr w:type="spellStart"/>
      <w:r w:rsidRPr="0099525F">
        <w:t>Schumannově</w:t>
      </w:r>
      <w:proofErr w:type="spellEnd"/>
      <w:r w:rsidRPr="0099525F">
        <w:t xml:space="preserve"> smrti, od té doby se dostal do standardního repertoáru cellistů.</w:t>
      </w:r>
    </w:p>
    <w:p w14:paraId="4B041B63" w14:textId="77777777" w:rsidR="0099525F" w:rsidRPr="0099525F" w:rsidRDefault="0099525F" w:rsidP="0099525F">
      <w:pPr>
        <w:ind w:firstLine="360"/>
      </w:pPr>
      <w:r w:rsidRPr="0099525F">
        <w:t>Diriguje: Zdeněk Smolka</w:t>
      </w:r>
    </w:p>
    <w:p w14:paraId="321B4C89" w14:textId="77777777" w:rsidR="0099525F" w:rsidRDefault="0099525F">
      <w:pPr>
        <w:ind w:firstLine="360"/>
      </w:pPr>
    </w:p>
    <w:sectPr w:rsidR="0099525F">
      <w:headerReference w:type="default" r:id="rId8"/>
      <w:footerReference w:type="default" r:id="rId9"/>
      <w:pgSz w:w="11906" w:h="16838"/>
      <w:pgMar w:top="766" w:right="964" w:bottom="766" w:left="73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5962" w14:textId="77777777" w:rsidR="00435BFB" w:rsidRDefault="00435BFB">
      <w:pPr>
        <w:spacing w:after="0" w:line="240" w:lineRule="auto"/>
      </w:pPr>
      <w:r>
        <w:separator/>
      </w:r>
    </w:p>
  </w:endnote>
  <w:endnote w:type="continuationSeparator" w:id="0">
    <w:p w14:paraId="107E53FD" w14:textId="77777777" w:rsidR="00435BFB" w:rsidRDefault="0043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bac Slab;Arial">
    <w:altName w:val="Cambria"/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40D5E" w14:textId="77777777" w:rsidR="00FB2EFB" w:rsidRDefault="00D54FBE">
    <w:pPr>
      <w:pStyle w:val="Zpat"/>
    </w:pPr>
    <w:r>
      <w:rPr>
        <w:noProof/>
      </w:rPr>
      <w:drawing>
        <wp:anchor distT="0" distB="0" distL="114935" distR="114935" simplePos="0" relativeHeight="7" behindDoc="0" locked="0" layoutInCell="1" allowOverlap="1" wp14:anchorId="30E35B7E" wp14:editId="1D39AE38">
          <wp:simplePos x="0" y="0"/>
          <wp:positionH relativeFrom="column">
            <wp:posOffset>-404495</wp:posOffset>
          </wp:positionH>
          <wp:positionV relativeFrom="paragraph">
            <wp:posOffset>-51435</wp:posOffset>
          </wp:positionV>
          <wp:extent cx="6605270" cy="666750"/>
          <wp:effectExtent l="0" t="0" r="0" b="0"/>
          <wp:wrapTight wrapText="bothSides">
            <wp:wrapPolygon edited="0">
              <wp:start x="-171" y="0"/>
              <wp:lineTo x="-171" y="20731"/>
              <wp:lineTo x="21594" y="20731"/>
              <wp:lineTo x="21594" y="0"/>
              <wp:lineTo x="-171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4" t="-236" r="9969" b="-236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4B5E" w14:textId="77777777" w:rsidR="00435BFB" w:rsidRDefault="00435BFB">
      <w:pPr>
        <w:spacing w:after="0" w:line="240" w:lineRule="auto"/>
      </w:pPr>
      <w:r>
        <w:separator/>
      </w:r>
    </w:p>
  </w:footnote>
  <w:footnote w:type="continuationSeparator" w:id="0">
    <w:p w14:paraId="2C07C062" w14:textId="77777777" w:rsidR="00435BFB" w:rsidRDefault="0043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532E0" w14:textId="77777777" w:rsidR="00FB2EFB" w:rsidRDefault="00D54FBE">
    <w:pPr>
      <w:pStyle w:val="Zhlav"/>
    </w:pPr>
    <w:r>
      <w:rPr>
        <w:noProof/>
      </w:rPr>
      <w:drawing>
        <wp:anchor distT="0" distB="0" distL="114300" distR="114300" simplePos="0" relativeHeight="4" behindDoc="1" locked="0" layoutInCell="1" allowOverlap="1" wp14:anchorId="27698939" wp14:editId="16C223C8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560310" cy="1514475"/>
          <wp:effectExtent l="0" t="0" r="0" b="0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84CF1"/>
    <w:multiLevelType w:val="multilevel"/>
    <w:tmpl w:val="FB4E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1204B"/>
    <w:multiLevelType w:val="multilevel"/>
    <w:tmpl w:val="058E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47936E1"/>
    <w:multiLevelType w:val="multilevel"/>
    <w:tmpl w:val="452860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1F4244"/>
    <w:multiLevelType w:val="multilevel"/>
    <w:tmpl w:val="CE8C7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D946D5"/>
    <w:multiLevelType w:val="multilevel"/>
    <w:tmpl w:val="1A6C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B"/>
    <w:rsid w:val="00061DC4"/>
    <w:rsid w:val="000735D5"/>
    <w:rsid w:val="00093133"/>
    <w:rsid w:val="000D5E5C"/>
    <w:rsid w:val="000F5143"/>
    <w:rsid w:val="001501F3"/>
    <w:rsid w:val="00191DCF"/>
    <w:rsid w:val="001938C8"/>
    <w:rsid w:val="001C34ED"/>
    <w:rsid w:val="002342C8"/>
    <w:rsid w:val="002E5964"/>
    <w:rsid w:val="003513B8"/>
    <w:rsid w:val="00375133"/>
    <w:rsid w:val="003E1684"/>
    <w:rsid w:val="00435BFB"/>
    <w:rsid w:val="00516850"/>
    <w:rsid w:val="00575E7C"/>
    <w:rsid w:val="00577C05"/>
    <w:rsid w:val="00585824"/>
    <w:rsid w:val="00595F6D"/>
    <w:rsid w:val="005C3E8D"/>
    <w:rsid w:val="0067324D"/>
    <w:rsid w:val="006C65E4"/>
    <w:rsid w:val="00770C31"/>
    <w:rsid w:val="007837BF"/>
    <w:rsid w:val="007A6E1C"/>
    <w:rsid w:val="007D18EA"/>
    <w:rsid w:val="008E1AE1"/>
    <w:rsid w:val="0099525F"/>
    <w:rsid w:val="00A110FE"/>
    <w:rsid w:val="00A40803"/>
    <w:rsid w:val="00A72B31"/>
    <w:rsid w:val="00B4241D"/>
    <w:rsid w:val="00C35A90"/>
    <w:rsid w:val="00CA1F7A"/>
    <w:rsid w:val="00CD61E4"/>
    <w:rsid w:val="00D54FBE"/>
    <w:rsid w:val="00D80B56"/>
    <w:rsid w:val="00DC43A6"/>
    <w:rsid w:val="00DE17EE"/>
    <w:rsid w:val="00F142D6"/>
    <w:rsid w:val="00F2010C"/>
    <w:rsid w:val="00F95A31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C694"/>
  <w15:docId w15:val="{DAC962E1-8D7F-4A4D-8180-936D06B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BE5314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BE5314"/>
  </w:style>
  <w:style w:type="character" w:customStyle="1" w:styleId="Internetovodkaz">
    <w:name w:val="Internetový odkaz"/>
    <w:basedOn w:val="Standardnpsmoodstavce"/>
    <w:uiPriority w:val="99"/>
    <w:unhideWhenUsed/>
    <w:rsid w:val="00F9016A"/>
    <w:rPr>
      <w:color w:val="0000FF" w:themeColor="hyperlink"/>
      <w:u w:val="single"/>
    </w:rPr>
  </w:style>
  <w:style w:type="character" w:customStyle="1" w:styleId="Navtveninternetovodkaz">
    <w:name w:val="Navštívený internetový odkaz"/>
  </w:style>
  <w:style w:type="character" w:styleId="Nevyeenzmnka">
    <w:name w:val="Unresolved Mention"/>
    <w:basedOn w:val="Standardnpsmoodstavce"/>
    <w:uiPriority w:val="99"/>
    <w:semiHidden/>
    <w:unhideWhenUsed/>
    <w:qFormat/>
    <w:rsid w:val="00F9016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qFormat/>
    <w:pPr>
      <w:widowControl w:val="0"/>
      <w:suppressAutoHyphens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F78CD"/>
    <w:pPr>
      <w:ind w:left="720"/>
      <w:contextualSpacing/>
    </w:pPr>
  </w:style>
  <w:style w:type="numbering" w:customStyle="1" w:styleId="WW8Num6">
    <w:name w:val="WW8Num6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character" w:styleId="Hypertextovodkaz">
    <w:name w:val="Hyperlink"/>
    <w:basedOn w:val="Standardnpsmoodstavce"/>
    <w:uiPriority w:val="99"/>
    <w:unhideWhenUsed/>
    <w:rsid w:val="00DE1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lturaf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michaela.kocourkova</dc:creator>
  <dc:description/>
  <cp:lastModifiedBy>Gabriela Kocichová</cp:lastModifiedBy>
  <cp:revision>6</cp:revision>
  <cp:lastPrinted>2025-02-19T13:39:00Z</cp:lastPrinted>
  <dcterms:created xsi:type="dcterms:W3CDTF">2025-01-23T10:52:00Z</dcterms:created>
  <dcterms:modified xsi:type="dcterms:W3CDTF">2025-04-03T13:53:00Z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