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1D0204F7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301B92" w:rsidRPr="00301B92">
        <w:rPr>
          <w:rFonts w:ascii="Calibri" w:hAnsi="Calibri"/>
          <w:b/>
          <w:sz w:val="24"/>
          <w:szCs w:val="24"/>
        </w:rPr>
        <w:t>MSMT-6226/2025-</w:t>
      </w:r>
      <w:r w:rsidR="006869D3">
        <w:rPr>
          <w:rFonts w:ascii="Calibri" w:hAnsi="Calibri"/>
          <w:b/>
          <w:sz w:val="24"/>
          <w:szCs w:val="24"/>
        </w:rPr>
        <w:t>4</w:t>
      </w:r>
      <w:r w:rsidR="003D794E" w:rsidRPr="003D794E">
        <w:rPr>
          <w:rFonts w:ascii="Calibri" w:hAnsi="Calibri"/>
          <w:b/>
          <w:sz w:val="24"/>
          <w:szCs w:val="24"/>
        </w:rPr>
        <w:t xml:space="preserve"> 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40532FF3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</w:t>
      </w:r>
      <w:r w:rsidR="006869D3">
        <w:rPr>
          <w:rFonts w:ascii="Calibri" w:hAnsi="Calibri"/>
          <w:sz w:val="24"/>
          <w:szCs w:val="24"/>
        </w:rPr>
        <w:t>podpůrného</w:t>
      </w:r>
      <w:r w:rsidR="00A40F9C" w:rsidRPr="00A40F9C">
        <w:rPr>
          <w:rFonts w:ascii="Calibri" w:hAnsi="Calibri"/>
          <w:sz w:val="24"/>
          <w:szCs w:val="24"/>
        </w:rPr>
        <w:t xml:space="preserve">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35A0E739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6869D3">
        <w:rPr>
          <w:rFonts w:cstheme="minorHAnsi"/>
          <w:sz w:val="24"/>
          <w:szCs w:val="24"/>
        </w:rPr>
        <w:t>4</w:t>
      </w:r>
      <w:r w:rsidR="00A40F9C" w:rsidRPr="00A40F9C">
        <w:rPr>
          <w:rFonts w:cstheme="minorHAnsi"/>
          <w:sz w:val="24"/>
          <w:szCs w:val="24"/>
        </w:rPr>
        <w:t xml:space="preserve">. </w:t>
      </w:r>
      <w:r w:rsidR="006869D3">
        <w:rPr>
          <w:rFonts w:cstheme="minorHAnsi"/>
          <w:sz w:val="24"/>
          <w:szCs w:val="24"/>
        </w:rPr>
        <w:t>4</w:t>
      </w:r>
      <w:r w:rsidR="00A40F9C" w:rsidRPr="00A40F9C">
        <w:rPr>
          <w:rFonts w:cstheme="minorHAnsi"/>
          <w:sz w:val="24"/>
          <w:szCs w:val="24"/>
        </w:rPr>
        <w:t>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385E2485" w14:textId="77777777" w:rsidR="00425A4F" w:rsidRDefault="00425A4F" w:rsidP="004B02B8">
      <w:pPr>
        <w:spacing w:after="0"/>
        <w:ind w:left="1405" w:hanging="1830"/>
        <w:jc w:val="both"/>
        <w:rPr>
          <w:rFonts w:cstheme="minorHAnsi"/>
          <w:b/>
          <w:sz w:val="24"/>
          <w:szCs w:val="24"/>
        </w:rPr>
      </w:pPr>
    </w:p>
    <w:p w14:paraId="08E0D305" w14:textId="08622626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42150F04" w:rsidR="00393C13" w:rsidRPr="00A40F9C" w:rsidRDefault="006869D3" w:rsidP="008101E7">
      <w:pPr>
        <w:spacing w:after="0"/>
        <w:ind w:left="1405"/>
        <w:jc w:val="both"/>
        <w:rPr>
          <w:sz w:val="24"/>
          <w:szCs w:val="24"/>
        </w:rPr>
      </w:pPr>
      <w:r>
        <w:rPr>
          <w:sz w:val="24"/>
          <w:szCs w:val="24"/>
        </w:rPr>
        <w:t>0,5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</w:t>
      </w:r>
      <w:r>
        <w:rPr>
          <w:sz w:val="24"/>
          <w:szCs w:val="24"/>
        </w:rPr>
        <w:t>.</w:t>
      </w:r>
      <w:r w:rsidR="00A40F9C" w:rsidRPr="00A40F9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6ECA13DE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6869D3">
        <w:rPr>
          <w:b/>
          <w:bCs/>
          <w:sz w:val="24"/>
          <w:szCs w:val="24"/>
        </w:rPr>
        <w:t>0,5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6869D3">
        <w:rPr>
          <w:b/>
          <w:bCs/>
          <w:sz w:val="24"/>
          <w:szCs w:val="24"/>
        </w:rPr>
        <w:t>e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6869D3">
        <w:rPr>
          <w:b/>
          <w:bCs/>
          <w:sz w:val="24"/>
          <w:szCs w:val="24"/>
        </w:rPr>
        <w:t>3</w:t>
      </w:r>
      <w:r w:rsidRPr="00A40F9C">
        <w:rPr>
          <w:b/>
          <w:bCs/>
          <w:sz w:val="24"/>
          <w:szCs w:val="24"/>
        </w:rPr>
        <w:t xml:space="preserve"> výukov</w:t>
      </w:r>
      <w:r w:rsidR="006869D3">
        <w:rPr>
          <w:b/>
          <w:bCs/>
          <w:sz w:val="24"/>
          <w:szCs w:val="24"/>
        </w:rPr>
        <w:t>é</w:t>
      </w:r>
      <w:r w:rsidRPr="00A40F9C">
        <w:rPr>
          <w:b/>
          <w:bCs/>
          <w:sz w:val="24"/>
          <w:szCs w:val="24"/>
        </w:rPr>
        <w:t xml:space="preserve"> hodin</w:t>
      </w:r>
      <w:r w:rsidR="006869D3">
        <w:rPr>
          <w:b/>
          <w:bCs/>
          <w:sz w:val="24"/>
          <w:szCs w:val="24"/>
        </w:rPr>
        <w:t>y</w:t>
      </w:r>
      <w:r w:rsidR="008101E7" w:rsidRPr="00A40F9C">
        <w:rPr>
          <w:b/>
          <w:bCs/>
          <w:sz w:val="24"/>
          <w:szCs w:val="24"/>
        </w:rPr>
        <w:t>.</w:t>
      </w:r>
    </w:p>
    <w:p w14:paraId="722F7BF1" w14:textId="77777777" w:rsidR="00425A4F" w:rsidRDefault="00425A4F" w:rsidP="008101E7">
      <w:pPr>
        <w:spacing w:after="0"/>
        <w:ind w:left="1405" w:hanging="1830"/>
        <w:jc w:val="both"/>
        <w:rPr>
          <w:rFonts w:cstheme="minorHAnsi"/>
          <w:b/>
          <w:sz w:val="24"/>
          <w:szCs w:val="24"/>
        </w:rPr>
      </w:pPr>
    </w:p>
    <w:p w14:paraId="5F13A236" w14:textId="0EABDC4F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6261B2" w:rsidRPr="00A40F9C">
        <w:rPr>
          <w:sz w:val="24"/>
          <w:szCs w:val="24"/>
        </w:rPr>
        <w:t>Prezenční forma</w:t>
      </w:r>
      <w:r w:rsidR="006869D3">
        <w:rPr>
          <w:sz w:val="24"/>
          <w:szCs w:val="24"/>
        </w:rPr>
        <w:t xml:space="preserve"> / distanční forma.</w:t>
      </w:r>
    </w:p>
    <w:p w14:paraId="3F1868DD" w14:textId="77777777" w:rsidR="00425A4F" w:rsidRDefault="00425A4F" w:rsidP="008101E7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0F42E815" w14:textId="22B2C410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proofErr w:type="spellStart"/>
      <w:r w:rsidR="006869D3" w:rsidRPr="006869D3">
        <w:rPr>
          <w:rFonts w:cstheme="minorHAnsi"/>
          <w:sz w:val="24"/>
          <w:szCs w:val="24"/>
        </w:rPr>
        <w:t>Dohlavy</w:t>
      </w:r>
      <w:proofErr w:type="spellEnd"/>
      <w:r w:rsidR="006869D3" w:rsidRPr="006869D3">
        <w:rPr>
          <w:rFonts w:cstheme="minorHAnsi"/>
          <w:sz w:val="24"/>
          <w:szCs w:val="24"/>
        </w:rPr>
        <w:t xml:space="preserve"> </w:t>
      </w:r>
      <w:proofErr w:type="spellStart"/>
      <w:r w:rsidR="006869D3" w:rsidRPr="006869D3">
        <w:rPr>
          <w:rFonts w:cstheme="minorHAnsi"/>
          <w:sz w:val="24"/>
          <w:szCs w:val="24"/>
        </w:rPr>
        <w:t>education</w:t>
      </w:r>
      <w:proofErr w:type="spellEnd"/>
      <w:r w:rsidR="006869D3" w:rsidRPr="006869D3">
        <w:rPr>
          <w:rFonts w:cstheme="minorHAnsi"/>
          <w:sz w:val="24"/>
          <w:szCs w:val="24"/>
        </w:rPr>
        <w:t>, Neklanova 152/42, Praha 2 Vyšehrad</w:t>
      </w:r>
      <w:r w:rsidR="00A40F9C" w:rsidRPr="00A40F9C">
        <w:rPr>
          <w:rFonts w:cstheme="minorHAnsi"/>
          <w:sz w:val="24"/>
          <w:szCs w:val="24"/>
        </w:rPr>
        <w:t>.</w:t>
      </w:r>
    </w:p>
    <w:p w14:paraId="726715BD" w14:textId="77777777" w:rsidR="00425A4F" w:rsidRDefault="00425A4F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4122A6C6" w14:textId="267BB1F7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357C31">
        <w:rPr>
          <w:rFonts w:cstheme="minorHAnsi"/>
          <w:sz w:val="24"/>
          <w:szCs w:val="24"/>
        </w:rPr>
        <w:t xml:space="preserve">Dvoudenního setkání se zúčastní </w:t>
      </w:r>
      <w:r w:rsidR="006869D3">
        <w:rPr>
          <w:rFonts w:cstheme="minorHAnsi"/>
          <w:sz w:val="24"/>
          <w:szCs w:val="24"/>
        </w:rPr>
        <w:t xml:space="preserve">max. </w:t>
      </w:r>
      <w:r w:rsidR="00357C31">
        <w:rPr>
          <w:rFonts w:cstheme="minorHAnsi"/>
          <w:sz w:val="24"/>
          <w:szCs w:val="24"/>
        </w:rPr>
        <w:t>1</w:t>
      </w:r>
      <w:r w:rsidR="006869D3">
        <w:rPr>
          <w:rFonts w:cstheme="minorHAnsi"/>
          <w:sz w:val="24"/>
          <w:szCs w:val="24"/>
        </w:rPr>
        <w:t>6</w:t>
      </w:r>
      <w:r w:rsidR="00357C31">
        <w:rPr>
          <w:rFonts w:cstheme="minorHAnsi"/>
          <w:sz w:val="24"/>
          <w:szCs w:val="24"/>
        </w:rPr>
        <w:t xml:space="preserve"> osob z cílové skupiny (viz Příloha č. 1 Prezenční listina).</w:t>
      </w:r>
    </w:p>
    <w:p w14:paraId="590C418B" w14:textId="77777777" w:rsidR="00E0438B" w:rsidRDefault="00E0438B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2FB9C5E7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2147CD2F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7B1A75C4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B1E716E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19F261D4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3DBE1054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 xml:space="preserve">i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0E4A5F04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setkání.</w:t>
      </w:r>
    </w:p>
    <w:p w14:paraId="655CBE70" w14:textId="0621B47F" w:rsidR="00425A4F" w:rsidRPr="00425A4F" w:rsidRDefault="0064204F" w:rsidP="00425A4F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  <w:r w:rsidR="00425A4F">
        <w:rPr>
          <w:rFonts w:ascii="Calibri" w:hAnsi="Calibri"/>
          <w:sz w:val="24"/>
          <w:szCs w:val="24"/>
        </w:rPr>
        <w:tab/>
      </w:r>
    </w:p>
    <w:p w14:paraId="20721985" w14:textId="41DEDF7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</w:t>
      </w:r>
      <w:r w:rsidRPr="0064204F">
        <w:rPr>
          <w:rFonts w:ascii="Calibri" w:hAnsi="Calibri"/>
          <w:sz w:val="24"/>
          <w:szCs w:val="24"/>
        </w:rPr>
        <w:t xml:space="preserve"> (prezentační technika, didaktické pomůcky, </w:t>
      </w:r>
      <w:r w:rsidR="006869D3">
        <w:rPr>
          <w:rFonts w:ascii="Calibri" w:hAnsi="Calibri"/>
          <w:sz w:val="24"/>
          <w:szCs w:val="24"/>
        </w:rPr>
        <w:t>podpůrné</w:t>
      </w:r>
      <w:r w:rsidRPr="0064204F">
        <w:rPr>
          <w:rFonts w:ascii="Calibri" w:hAnsi="Calibri"/>
          <w:sz w:val="24"/>
          <w:szCs w:val="24"/>
        </w:rPr>
        <w:t xml:space="preserve">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</w:t>
      </w:r>
      <w:r w:rsidR="006869D3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pro </w:t>
      </w:r>
      <w:r w:rsidR="006869D3">
        <w:rPr>
          <w:rFonts w:ascii="Calibri" w:hAnsi="Calibri"/>
          <w:sz w:val="24"/>
          <w:szCs w:val="24"/>
        </w:rPr>
        <w:t>prezenční účast, seznam účastníků pro on-line účast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15303EF9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521DCE6" w14:textId="46751841" w:rsidR="00BF3BC9" w:rsidRDefault="006869D3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PODPŮRNÉ</w:t>
      </w:r>
      <w:r w:rsidR="00BF3BC9">
        <w:rPr>
          <w:rFonts w:cs="Calibri"/>
          <w:b/>
          <w:bCs/>
          <w:sz w:val="24"/>
          <w:szCs w:val="24"/>
        </w:rPr>
        <w:t xml:space="preserve"> SETKÁNÍ</w:t>
      </w:r>
    </w:p>
    <w:p w14:paraId="11416975" w14:textId="009ED7E2" w:rsidR="00E0438B" w:rsidRPr="00E0438B" w:rsidRDefault="00E0438B" w:rsidP="00E0438B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Pr="00E0438B"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 xml:space="preserve">anažerské kompetence I </w:t>
      </w:r>
      <w:r w:rsidRPr="00E0438B">
        <w:rPr>
          <w:rFonts w:cs="Calibri"/>
          <w:sz w:val="24"/>
          <w:szCs w:val="24"/>
        </w:rPr>
        <w:t>(</w:t>
      </w:r>
      <w:r w:rsidR="006869D3">
        <w:rPr>
          <w:rFonts w:cs="Calibri"/>
          <w:sz w:val="24"/>
          <w:szCs w:val="24"/>
        </w:rPr>
        <w:t>r</w:t>
      </w:r>
      <w:r w:rsidR="006869D3" w:rsidRPr="006869D3">
        <w:rPr>
          <w:rFonts w:cs="Calibri"/>
          <w:sz w:val="24"/>
          <w:szCs w:val="24"/>
        </w:rPr>
        <w:t>ole manažera, motivace a vedení lidí, sebepoznání, popis práce, odpovědnosti, kompetence, delegování a budování týmu</w:t>
      </w:r>
      <w:r w:rsidRPr="00E0438B">
        <w:rPr>
          <w:rFonts w:cs="Calibri"/>
          <w:sz w:val="24"/>
          <w:szCs w:val="24"/>
        </w:rPr>
        <w:t>)</w:t>
      </w:r>
    </w:p>
    <w:p w14:paraId="06829784" w14:textId="77777777" w:rsidR="00425A4F" w:rsidRDefault="00425A4F" w:rsidP="006869D3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2B71E832" w14:textId="3835E442" w:rsidR="00E0438B" w:rsidRDefault="00E0438B" w:rsidP="006869D3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="006869D3">
        <w:rPr>
          <w:rFonts w:cs="Calibri"/>
          <w:sz w:val="24"/>
          <w:szCs w:val="24"/>
        </w:rPr>
        <w:t>P</w:t>
      </w:r>
      <w:r w:rsidR="006869D3" w:rsidRPr="006869D3">
        <w:rPr>
          <w:rFonts w:cs="Calibri"/>
          <w:sz w:val="24"/>
          <w:szCs w:val="24"/>
        </w:rPr>
        <w:t>arafráze prvního dvou dne</w:t>
      </w:r>
      <w:r>
        <w:rPr>
          <w:rFonts w:cs="Calibri"/>
          <w:sz w:val="24"/>
          <w:szCs w:val="24"/>
        </w:rPr>
        <w:t>.</w:t>
      </w:r>
    </w:p>
    <w:p w14:paraId="29F8A124" w14:textId="77777777" w:rsidR="006869D3" w:rsidRDefault="00E0438B" w:rsidP="006869D3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6869D3" w:rsidRPr="006869D3">
        <w:rPr>
          <w:rFonts w:cs="Calibri"/>
          <w:sz w:val="24"/>
          <w:szCs w:val="24"/>
        </w:rPr>
        <w:t>Praktické navázání na rozvojovou aktivitu a co účastníci prakticky vyzkoušeli</w:t>
      </w:r>
      <w:r>
        <w:rPr>
          <w:rFonts w:cs="Calibri"/>
          <w:sz w:val="24"/>
          <w:szCs w:val="24"/>
        </w:rPr>
        <w:t>.</w:t>
      </w:r>
    </w:p>
    <w:p w14:paraId="692FA4FD" w14:textId="011F547B" w:rsidR="006869D3" w:rsidRPr="006869D3" w:rsidRDefault="006869D3" w:rsidP="006869D3">
      <w:pPr>
        <w:spacing w:after="0"/>
        <w:ind w:left="1404" w:firstLine="1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6869D3">
        <w:rPr>
          <w:rFonts w:cs="Calibri"/>
          <w:sz w:val="24"/>
          <w:szCs w:val="24"/>
        </w:rPr>
        <w:t>tvrzení témat do a z</w:t>
      </w:r>
      <w:r>
        <w:rPr>
          <w:rFonts w:cs="Calibri"/>
          <w:sz w:val="24"/>
          <w:szCs w:val="24"/>
        </w:rPr>
        <w:t> </w:t>
      </w:r>
      <w:r w:rsidRPr="006869D3">
        <w:rPr>
          <w:rFonts w:cs="Calibri"/>
          <w:sz w:val="24"/>
          <w:szCs w:val="24"/>
        </w:rPr>
        <w:t>praxe</w:t>
      </w:r>
      <w:r>
        <w:rPr>
          <w:rFonts w:cs="Calibri"/>
          <w:sz w:val="24"/>
          <w:szCs w:val="24"/>
        </w:rPr>
        <w:t>.</w:t>
      </w:r>
    </w:p>
    <w:p w14:paraId="62EB19FA" w14:textId="5A534EDF" w:rsidR="006869D3" w:rsidRPr="006869D3" w:rsidRDefault="006869D3" w:rsidP="006869D3">
      <w:pPr>
        <w:spacing w:after="0"/>
        <w:ind w:left="14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Pr="006869D3">
        <w:rPr>
          <w:rFonts w:cs="Calibri"/>
          <w:sz w:val="24"/>
          <w:szCs w:val="24"/>
        </w:rPr>
        <w:t xml:space="preserve">rainstorming, </w:t>
      </w:r>
      <w:proofErr w:type="gramStart"/>
      <w:r w:rsidRPr="006869D3">
        <w:rPr>
          <w:rFonts w:cs="Calibri"/>
          <w:sz w:val="24"/>
          <w:szCs w:val="24"/>
        </w:rPr>
        <w:t>diskuze</w:t>
      </w:r>
      <w:proofErr w:type="gramEnd"/>
      <w:r w:rsidRPr="006869D3">
        <w:rPr>
          <w:rFonts w:cs="Calibri"/>
          <w:sz w:val="24"/>
          <w:szCs w:val="24"/>
        </w:rPr>
        <w:t>, zpětná vazba</w:t>
      </w:r>
      <w:r>
        <w:rPr>
          <w:rFonts w:cs="Calibri"/>
          <w:sz w:val="24"/>
          <w:szCs w:val="24"/>
        </w:rPr>
        <w:t>.</w:t>
      </w:r>
    </w:p>
    <w:p w14:paraId="74D6C6A9" w14:textId="77777777" w:rsidR="00425A4F" w:rsidRDefault="00425A4F" w:rsidP="004B02B8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5154C3BB" w14:textId="7F4EFE1B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="00507AC0">
        <w:rPr>
          <w:rFonts w:ascii="Calibri" w:hAnsi="Calibri" w:cs="Calibri"/>
          <w:bCs/>
          <w:sz w:val="24"/>
          <w:szCs w:val="20"/>
        </w:rPr>
        <w:t>XXXXXXXXXXXXXXXXXXXX</w:t>
      </w:r>
    </w:p>
    <w:p w14:paraId="2BF8615F" w14:textId="77777777" w:rsidR="00425A4F" w:rsidRDefault="00425A4F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E303421" w14:textId="6E902C17" w:rsidR="00BF3BC9" w:rsidRPr="00BF3BC9" w:rsidRDefault="00BF3BC9" w:rsidP="00BF3BC9">
      <w:pPr>
        <w:spacing w:after="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BF3BC9">
        <w:rPr>
          <w:rFonts w:cs="Calibri"/>
          <w:b/>
          <w:bCs/>
          <w:color w:val="000000"/>
          <w:sz w:val="24"/>
          <w:szCs w:val="24"/>
        </w:rPr>
        <w:t>OBČERSTVENÍ A STRAVOVÁNÍ</w:t>
      </w:r>
    </w:p>
    <w:p w14:paraId="2EA03B18" w14:textId="51652739" w:rsidR="00BF3BC9" w:rsidRDefault="00BF3BC9" w:rsidP="00BF3BC9">
      <w:pPr>
        <w:spacing w:after="0"/>
        <w:ind w:left="-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Dodavatel</w:t>
      </w:r>
      <w:r w:rsidRPr="004E0AEF">
        <w:rPr>
          <w:rFonts w:cs="Calibri"/>
          <w:color w:val="000000"/>
          <w:sz w:val="24"/>
          <w:szCs w:val="24"/>
        </w:rPr>
        <w:t xml:space="preserve"> zajistí pro všechny</w:t>
      </w:r>
      <w:r w:rsidR="00425A4F">
        <w:rPr>
          <w:rFonts w:cs="Calibri"/>
          <w:color w:val="000000"/>
          <w:sz w:val="24"/>
          <w:szCs w:val="24"/>
        </w:rPr>
        <w:t xml:space="preserve"> prezenční</w:t>
      </w:r>
      <w:r w:rsidRPr="004E0AEF">
        <w:rPr>
          <w:rFonts w:cs="Calibri"/>
          <w:color w:val="000000"/>
          <w:sz w:val="24"/>
          <w:szCs w:val="24"/>
        </w:rPr>
        <w:t xml:space="preserve"> účastníky setkání občerstvení.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Bližší požadavky jsou uvedeny v čl. 3 Smlouvy 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 Občerstvení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r w:rsidR="00B362C7" w:rsidRPr="00A33AB8">
        <w:rPr>
          <w:rFonts w:eastAsia="Times New Roman" w:cs="Calibri"/>
          <w:color w:val="000000"/>
          <w:sz w:val="24"/>
          <w:szCs w:val="24"/>
          <w:lang w:eastAsia="cs-CZ"/>
        </w:rPr>
        <w:t>stravování.</w:t>
      </w:r>
      <w:r w:rsidR="00B362C7" w:rsidRPr="00A33AB8">
        <w:rPr>
          <w:rFonts w:cs="Calibri"/>
          <w:color w:val="000000"/>
          <w:sz w:val="24"/>
          <w:szCs w:val="24"/>
        </w:rPr>
        <w:t xml:space="preserve"> </w:t>
      </w:r>
      <w:r w:rsidRPr="00A33AB8">
        <w:rPr>
          <w:rFonts w:cs="Calibri"/>
          <w:color w:val="000000"/>
          <w:sz w:val="24"/>
          <w:szCs w:val="24"/>
        </w:rPr>
        <w:t>Přesný počet</w:t>
      </w:r>
      <w:r w:rsidR="00425A4F">
        <w:rPr>
          <w:rFonts w:cs="Calibri"/>
          <w:color w:val="000000"/>
          <w:sz w:val="24"/>
          <w:szCs w:val="24"/>
        </w:rPr>
        <w:t xml:space="preserve"> prezenčních</w:t>
      </w:r>
      <w:r w:rsidRPr="00A33AB8">
        <w:rPr>
          <w:rFonts w:cs="Calibri"/>
          <w:color w:val="000000"/>
          <w:sz w:val="24"/>
          <w:szCs w:val="24"/>
        </w:rPr>
        <w:t xml:space="preserve"> účastníků setkání pro účely zajištění občerstvení</w:t>
      </w:r>
      <w:r w:rsidR="00A33AB8" w:rsidRPr="00A33AB8">
        <w:rPr>
          <w:rFonts w:cs="Calibri"/>
          <w:color w:val="000000"/>
          <w:sz w:val="24"/>
          <w:szCs w:val="24"/>
        </w:rPr>
        <w:t xml:space="preserve"> </w:t>
      </w:r>
      <w:r w:rsidR="00425A4F">
        <w:rPr>
          <w:rFonts w:cs="Calibri"/>
          <w:color w:val="000000"/>
          <w:sz w:val="24"/>
          <w:szCs w:val="24"/>
        </w:rPr>
        <w:t>vykomunikuje s účastníky dodavatel.</w:t>
      </w:r>
    </w:p>
    <w:p w14:paraId="295FABAC" w14:textId="77777777" w:rsidR="00425A4F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6098D31" w14:textId="623BC0C8" w:rsidR="00806BCC" w:rsidRPr="00E0438B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FAKTURACE</w:t>
      </w:r>
    </w:p>
    <w:p w14:paraId="4F45BB6F" w14:textId="6FCD4BB3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425A4F">
        <w:rPr>
          <w:rFonts w:ascii="Calibri" w:hAnsi="Calibri"/>
          <w:sz w:val="24"/>
          <w:szCs w:val="24"/>
        </w:rPr>
        <w:t>podpůrného</w:t>
      </w:r>
      <w:r w:rsidR="00E0438B" w:rsidRPr="00E0438B">
        <w:rPr>
          <w:rFonts w:ascii="Calibri" w:hAnsi="Calibri"/>
          <w:sz w:val="24"/>
          <w:szCs w:val="24"/>
        </w:rPr>
        <w:t xml:space="preserve">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 listin</w:t>
      </w:r>
      <w:r w:rsidR="00425A4F">
        <w:rPr>
          <w:rFonts w:ascii="Calibri" w:hAnsi="Calibri"/>
          <w:sz w:val="24"/>
          <w:szCs w:val="24"/>
        </w:rPr>
        <w:t>y a seznamu účastníků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3CB49D21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507AC0" w:rsidRPr="00D830CA">
        <w:rPr>
          <w:rFonts w:ascii="Calibri" w:hAnsi="Calibri"/>
          <w:sz w:val="24"/>
          <w:szCs w:val="24"/>
        </w:rPr>
        <w:t>XXXXXXXXXXXXX</w:t>
      </w:r>
      <w:r w:rsidR="00E0438B" w:rsidRPr="00E0438B">
        <w:rPr>
          <w:rFonts w:ascii="Calibri" w:hAnsi="Calibri"/>
          <w:sz w:val="24"/>
          <w:szCs w:val="24"/>
        </w:rPr>
        <w:t>; prezenční listin</w:t>
      </w:r>
      <w:r w:rsidR="00425A4F">
        <w:rPr>
          <w:rFonts w:ascii="Calibri" w:hAnsi="Calibri"/>
          <w:sz w:val="24"/>
          <w:szCs w:val="24"/>
        </w:rPr>
        <w:t>a a seznam účastníků</w:t>
      </w:r>
      <w:r w:rsidR="00E0438B" w:rsidRPr="00E0438B">
        <w:rPr>
          <w:rFonts w:ascii="Calibri" w:hAnsi="Calibri"/>
          <w:sz w:val="24"/>
          <w:szCs w:val="24"/>
        </w:rPr>
        <w:t xml:space="preserve"> budou zaslány na adresu </w:t>
      </w:r>
      <w:r w:rsidR="00507AC0" w:rsidRPr="00D830CA">
        <w:rPr>
          <w:rFonts w:ascii="Calibri" w:hAnsi="Calibri"/>
          <w:sz w:val="24"/>
          <w:szCs w:val="24"/>
        </w:rPr>
        <w:t>XXXXXXXXXXXXXXXX</w:t>
      </w:r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580F58FC" w14:textId="77777777" w:rsidR="00425A4F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DE70B4D" w14:textId="77777777" w:rsidR="00425A4F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866BA8C" w:rsidR="00842779" w:rsidRPr="00A83B25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CENA</w:t>
      </w:r>
    </w:p>
    <w:p w14:paraId="2128031A" w14:textId="75C09662" w:rsidR="00842779" w:rsidRDefault="00842779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</w:t>
      </w:r>
      <w:r w:rsidR="00425A4F">
        <w:rPr>
          <w:rFonts w:ascii="Calibri" w:hAnsi="Calibri"/>
          <w:b/>
          <w:sz w:val="24"/>
          <w:szCs w:val="24"/>
        </w:rPr>
        <w:t>podpůrného</w:t>
      </w:r>
      <w:r w:rsidR="00A83B25" w:rsidRPr="00A83B25">
        <w:rPr>
          <w:rFonts w:ascii="Calibri" w:hAnsi="Calibri"/>
          <w:b/>
          <w:sz w:val="24"/>
          <w:szCs w:val="24"/>
        </w:rPr>
        <w:t xml:space="preserve">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425A4F">
        <w:rPr>
          <w:rFonts w:ascii="Calibri" w:hAnsi="Calibri"/>
          <w:b/>
          <w:bCs/>
          <w:sz w:val="24"/>
          <w:szCs w:val="24"/>
        </w:rPr>
        <w:t>13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55B61D7E" w14:textId="7575832A" w:rsidR="00A83B25" w:rsidRPr="00A83B25" w:rsidRDefault="00A83B25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Maximální jednotkové cena</w:t>
      </w:r>
      <w:r>
        <w:rPr>
          <w:rFonts w:ascii="Calibri" w:hAnsi="Calibri"/>
          <w:b/>
          <w:sz w:val="24"/>
          <w:szCs w:val="24"/>
        </w:rPr>
        <w:t xml:space="preserve"> za občerstvení pro 1 </w:t>
      </w:r>
      <w:r w:rsidR="00425A4F">
        <w:rPr>
          <w:rFonts w:ascii="Calibri" w:hAnsi="Calibri"/>
          <w:b/>
          <w:sz w:val="24"/>
          <w:szCs w:val="24"/>
        </w:rPr>
        <w:t xml:space="preserve">prezenčně přítomného </w:t>
      </w:r>
      <w:r>
        <w:rPr>
          <w:rFonts w:ascii="Calibri" w:hAnsi="Calibri"/>
          <w:b/>
          <w:sz w:val="24"/>
          <w:szCs w:val="24"/>
        </w:rPr>
        <w:t xml:space="preserve">účastníka </w:t>
      </w:r>
      <w:r>
        <w:rPr>
          <w:rFonts w:ascii="Calibri" w:hAnsi="Calibri"/>
          <w:bCs/>
          <w:sz w:val="24"/>
          <w:szCs w:val="24"/>
        </w:rPr>
        <w:t xml:space="preserve">bude činit </w:t>
      </w:r>
      <w:r>
        <w:rPr>
          <w:rFonts w:ascii="Calibri" w:hAnsi="Calibri"/>
          <w:b/>
          <w:sz w:val="24"/>
          <w:szCs w:val="24"/>
        </w:rPr>
        <w:t>1</w:t>
      </w:r>
      <w:r w:rsidR="00425A4F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>0,00 Kč</w:t>
      </w:r>
      <w:r>
        <w:rPr>
          <w:rFonts w:ascii="Calibri" w:hAnsi="Calibri"/>
          <w:bCs/>
          <w:sz w:val="24"/>
          <w:szCs w:val="24"/>
        </w:rPr>
        <w:t xml:space="preserve"> bez DPH; </w:t>
      </w:r>
      <w:r>
        <w:rPr>
          <w:rFonts w:ascii="Calibri" w:hAnsi="Calibri"/>
          <w:sz w:val="24"/>
          <w:szCs w:val="24"/>
        </w:rPr>
        <w:t xml:space="preserve">k částce bude připočtena sazba DPH v zákonné výši. </w:t>
      </w:r>
      <w:r w:rsidR="00357C31">
        <w:rPr>
          <w:rFonts w:ascii="Calibri" w:hAnsi="Calibri"/>
          <w:sz w:val="24"/>
          <w:szCs w:val="24"/>
        </w:rPr>
        <w:t xml:space="preserve">Celková částka za občerstvení bude fakturována dle skutečného počtu </w:t>
      </w:r>
      <w:r w:rsidR="00425A4F">
        <w:rPr>
          <w:rFonts w:ascii="Calibri" w:hAnsi="Calibri"/>
          <w:sz w:val="24"/>
          <w:szCs w:val="24"/>
        </w:rPr>
        <w:t xml:space="preserve">prezenčně přítomných </w:t>
      </w:r>
      <w:r w:rsidR="00357C31">
        <w:rPr>
          <w:rFonts w:ascii="Calibri" w:hAnsi="Calibri"/>
          <w:sz w:val="24"/>
          <w:szCs w:val="24"/>
        </w:rPr>
        <w:t>účastníků.</w:t>
      </w: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22F5A46D" w14:textId="77777777" w:rsidR="00425A4F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21F374E" w14:textId="77777777" w:rsidR="00425A4F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44B1BFFD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BEF2389" w14:textId="77777777" w:rsidR="00425A4F" w:rsidRDefault="00425A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7A87E3" w14:textId="77777777" w:rsidR="00425A4F" w:rsidRDefault="00425A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09A48A81" w14:textId="77777777" w:rsidR="00425A4F" w:rsidRDefault="00425A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7EBBE74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7DD78815" w14:textId="456DBED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p w14:paraId="3726C317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0A02A03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1F62645" w14:textId="2AAD915D" w:rsidR="00A33AB8" w:rsidRDefault="00357C31" w:rsidP="00425A4F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1</w:t>
      </w:r>
      <w:r>
        <w:rPr>
          <w:rFonts w:ascii="Calibri" w:hAnsi="Calibri"/>
          <w:sz w:val="24"/>
          <w:szCs w:val="24"/>
        </w:rPr>
        <w:tab/>
        <w:t>Prezenční listina</w:t>
      </w:r>
    </w:p>
    <w:p w14:paraId="504F6F45" w14:textId="77777777" w:rsidR="0031476E" w:rsidRPr="0097584F" w:rsidRDefault="0031476E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sectPr w:rsidR="0031476E" w:rsidRPr="0097584F" w:rsidSect="00425A4F">
      <w:headerReference w:type="default" r:id="rId8"/>
      <w:footerReference w:type="default" r:id="rId9"/>
      <w:pgSz w:w="11906" w:h="16838"/>
      <w:pgMar w:top="1637" w:right="1418" w:bottom="1843" w:left="1814" w:header="567" w:footer="1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1985916815" name="Obrázek 1985916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D5D86"/>
    <w:rsid w:val="000E5224"/>
    <w:rsid w:val="000F4DB5"/>
    <w:rsid w:val="0013372E"/>
    <w:rsid w:val="001630AD"/>
    <w:rsid w:val="00163260"/>
    <w:rsid w:val="0018679E"/>
    <w:rsid w:val="001970AC"/>
    <w:rsid w:val="001E7E6D"/>
    <w:rsid w:val="00263AD4"/>
    <w:rsid w:val="00265BE4"/>
    <w:rsid w:val="00270800"/>
    <w:rsid w:val="00270D15"/>
    <w:rsid w:val="002C026A"/>
    <w:rsid w:val="002D1FDA"/>
    <w:rsid w:val="002D2AB4"/>
    <w:rsid w:val="002E666E"/>
    <w:rsid w:val="00301B92"/>
    <w:rsid w:val="00312446"/>
    <w:rsid w:val="0031476E"/>
    <w:rsid w:val="00357C31"/>
    <w:rsid w:val="00360046"/>
    <w:rsid w:val="0036441B"/>
    <w:rsid w:val="00374D06"/>
    <w:rsid w:val="00393C13"/>
    <w:rsid w:val="003D5688"/>
    <w:rsid w:val="003D794E"/>
    <w:rsid w:val="00425A4F"/>
    <w:rsid w:val="004369AF"/>
    <w:rsid w:val="004B02B8"/>
    <w:rsid w:val="004B18D2"/>
    <w:rsid w:val="004C4194"/>
    <w:rsid w:val="004F1208"/>
    <w:rsid w:val="004F3B1F"/>
    <w:rsid w:val="00507AC0"/>
    <w:rsid w:val="00514AF4"/>
    <w:rsid w:val="00555A04"/>
    <w:rsid w:val="005706E1"/>
    <w:rsid w:val="005818AB"/>
    <w:rsid w:val="005C3D88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869D3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D07D5"/>
    <w:rsid w:val="007F4A9D"/>
    <w:rsid w:val="008064B6"/>
    <w:rsid w:val="00806BCC"/>
    <w:rsid w:val="008101E7"/>
    <w:rsid w:val="00842779"/>
    <w:rsid w:val="00846FC1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AF222B"/>
    <w:rsid w:val="00B362C7"/>
    <w:rsid w:val="00B540CB"/>
    <w:rsid w:val="00B7780B"/>
    <w:rsid w:val="00B86639"/>
    <w:rsid w:val="00B86E99"/>
    <w:rsid w:val="00B9021C"/>
    <w:rsid w:val="00BB1451"/>
    <w:rsid w:val="00BB22CE"/>
    <w:rsid w:val="00BB77EC"/>
    <w:rsid w:val="00BD5F11"/>
    <w:rsid w:val="00BF3BC9"/>
    <w:rsid w:val="00C2494E"/>
    <w:rsid w:val="00C62D27"/>
    <w:rsid w:val="00C86C68"/>
    <w:rsid w:val="00CA1AD8"/>
    <w:rsid w:val="00CA4655"/>
    <w:rsid w:val="00D62C18"/>
    <w:rsid w:val="00D663CD"/>
    <w:rsid w:val="00D9468D"/>
    <w:rsid w:val="00D954C4"/>
    <w:rsid w:val="00D964F6"/>
    <w:rsid w:val="00DC04E5"/>
    <w:rsid w:val="00DC3C42"/>
    <w:rsid w:val="00E0438B"/>
    <w:rsid w:val="00E04722"/>
    <w:rsid w:val="00E06500"/>
    <w:rsid w:val="00E11C37"/>
    <w:rsid w:val="00E305C6"/>
    <w:rsid w:val="00E54B8B"/>
    <w:rsid w:val="00EE33CD"/>
    <w:rsid w:val="00F16FF5"/>
    <w:rsid w:val="00F33675"/>
    <w:rsid w:val="00F36BBA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1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Nováková Jana</cp:lastModifiedBy>
  <cp:revision>2</cp:revision>
  <cp:lastPrinted>2025-03-12T08:33:00Z</cp:lastPrinted>
  <dcterms:created xsi:type="dcterms:W3CDTF">2025-04-02T12:35:00Z</dcterms:created>
  <dcterms:modified xsi:type="dcterms:W3CDTF">2025-04-02T12:35:00Z</dcterms:modified>
</cp:coreProperties>
</file>