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Smlouva o poskytnutí služeb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Níže uvedeného dne, měsíce a roku byla mezi smluvními stranami uzavřena podle ustanovení § 1746 odst. 2 zákona č. 89/2012 Sb., Občanský zákoník, ve znění pozdějších předpisů (dále jen „OZ“), smlouva níže uvedeného znění na akci: </w:t>
      </w:r>
      <w:r w:rsidDel="00000000" w:rsidR="00000000" w:rsidRPr="00000000">
        <w:rPr>
          <w:b w:val="1"/>
          <w:rtl w:val="0"/>
        </w:rPr>
        <w:t xml:space="preserve">„Projektový den Aktivní škola - práce se dřevem“</w:t>
      </w:r>
    </w:p>
    <w:p w:rsidR="00000000" w:rsidDel="00000000" w:rsidP="00000000" w:rsidRDefault="00000000" w:rsidRPr="00000000" w14:paraId="0000000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 rámci realizace projektu: „Aktivní škola”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Reg. č. projektu: 0012/PODSKOL/2022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Smluvní strany</w:t>
      </w:r>
    </w:p>
    <w:p w:rsidR="00000000" w:rsidDel="00000000" w:rsidP="00000000" w:rsidRDefault="00000000" w:rsidRPr="00000000" w14:paraId="00000009">
      <w:pPr>
        <w:spacing w:after="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Dodavatel:</w:t>
      </w:r>
    </w:p>
    <w:p w:rsidR="00000000" w:rsidDel="00000000" w:rsidP="00000000" w:rsidRDefault="00000000" w:rsidRPr="00000000" w14:paraId="0000000A">
      <w:pPr>
        <w:spacing w:after="60" w:lineRule="auto"/>
        <w:rPr/>
      </w:pPr>
      <w:r w:rsidDel="00000000" w:rsidR="00000000" w:rsidRPr="00000000">
        <w:rPr>
          <w:rtl w:val="0"/>
        </w:rPr>
        <w:t xml:space="preserve">Název/jméno: Ing. Michaela Pecková</w:t>
      </w:r>
    </w:p>
    <w:p w:rsidR="00000000" w:rsidDel="00000000" w:rsidP="00000000" w:rsidRDefault="00000000" w:rsidRPr="00000000" w14:paraId="0000000B">
      <w:pPr>
        <w:spacing w:after="60" w:lineRule="auto"/>
        <w:rPr/>
      </w:pPr>
      <w:r w:rsidDel="00000000" w:rsidR="00000000" w:rsidRPr="00000000">
        <w:rPr>
          <w:rtl w:val="0"/>
        </w:rPr>
        <w:t xml:space="preserve">Sídlo: </w:t>
      </w:r>
      <w:r w:rsidDel="00000000" w:rsidR="00000000" w:rsidRPr="00000000">
        <w:rPr>
          <w:color w:val="222222"/>
          <w:rtl w:val="0"/>
        </w:rPr>
        <w:t xml:space="preserve">Karlinská 173, Liberec 46010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lineRule="auto"/>
        <w:rPr/>
      </w:pPr>
      <w:r w:rsidDel="00000000" w:rsidR="00000000" w:rsidRPr="00000000">
        <w:rPr>
          <w:rtl w:val="0"/>
        </w:rPr>
        <w:t xml:space="preserve">IČ: </w:t>
      </w:r>
      <w:r w:rsidDel="00000000" w:rsidR="00000000" w:rsidRPr="00000000">
        <w:rPr>
          <w:color w:val="202124"/>
          <w:rtl w:val="0"/>
        </w:rPr>
        <w:t xml:space="preserve">86777882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0" w:lineRule="auto"/>
        <w:rPr/>
      </w:pPr>
      <w:r w:rsidDel="00000000" w:rsidR="00000000" w:rsidRPr="00000000">
        <w:rPr>
          <w:rtl w:val="0"/>
        </w:rPr>
        <w:t xml:space="preserve">Zastoupen:  Ing. Michaelou Peckovou</w:t>
      </w:r>
    </w:p>
    <w:p w:rsidR="00000000" w:rsidDel="00000000" w:rsidP="00000000" w:rsidRDefault="00000000" w:rsidRPr="00000000" w14:paraId="0000000E">
      <w:pPr>
        <w:spacing w:after="60" w:lineRule="auto"/>
        <w:rPr/>
      </w:pPr>
      <w:r w:rsidDel="00000000" w:rsidR="00000000" w:rsidRPr="00000000">
        <w:rPr>
          <w:rtl w:val="0"/>
        </w:rPr>
        <w:t xml:space="preserve">Dále jen „poskytovatel“ </w:t>
      </w:r>
    </w:p>
    <w:p w:rsidR="00000000" w:rsidDel="00000000" w:rsidP="00000000" w:rsidRDefault="00000000" w:rsidRPr="00000000" w14:paraId="0000000F">
      <w:pPr>
        <w:spacing w:after="60" w:lineRule="auto"/>
        <w:rPr/>
      </w:pPr>
      <w:r w:rsidDel="00000000" w:rsidR="00000000" w:rsidRPr="00000000">
        <w:rPr>
          <w:rtl w:val="0"/>
        </w:rPr>
        <w:t xml:space="preserve">Neplátce DPH.</w:t>
      </w:r>
    </w:p>
    <w:p w:rsidR="00000000" w:rsidDel="00000000" w:rsidP="00000000" w:rsidRDefault="00000000" w:rsidRPr="00000000" w14:paraId="00000010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Objednatel:</w:t>
      </w:r>
    </w:p>
    <w:p w:rsidR="00000000" w:rsidDel="00000000" w:rsidP="00000000" w:rsidRDefault="00000000" w:rsidRPr="00000000" w14:paraId="00000012">
      <w:pPr>
        <w:spacing w:after="60" w:lineRule="auto"/>
        <w:rPr/>
      </w:pPr>
      <w:r w:rsidDel="00000000" w:rsidR="00000000" w:rsidRPr="00000000">
        <w:rPr>
          <w:rtl w:val="0"/>
        </w:rPr>
        <w:t xml:space="preserve">Název školy: Základní škola Jablonec nad Nisou, 5. května 76, příspěvková organizace</w:t>
      </w:r>
    </w:p>
    <w:p w:rsidR="00000000" w:rsidDel="00000000" w:rsidP="00000000" w:rsidRDefault="00000000" w:rsidRPr="00000000" w14:paraId="00000013">
      <w:pPr>
        <w:spacing w:after="60" w:lineRule="auto"/>
        <w:rPr/>
      </w:pPr>
      <w:r w:rsidDel="00000000" w:rsidR="00000000" w:rsidRPr="00000000">
        <w:rPr>
          <w:rtl w:val="0"/>
        </w:rPr>
        <w:t xml:space="preserve">Sídlo: 5. května 76, 466 01 Jablonec nad Nisou</w:t>
      </w:r>
    </w:p>
    <w:p w:rsidR="00000000" w:rsidDel="00000000" w:rsidP="00000000" w:rsidRDefault="00000000" w:rsidRPr="00000000" w14:paraId="00000014">
      <w:pPr>
        <w:spacing w:after="60" w:lineRule="auto"/>
        <w:rPr/>
      </w:pPr>
      <w:r w:rsidDel="00000000" w:rsidR="00000000" w:rsidRPr="00000000">
        <w:rPr>
          <w:rtl w:val="0"/>
        </w:rPr>
        <w:t xml:space="preserve">IČ: 43257399</w:t>
      </w:r>
    </w:p>
    <w:p w:rsidR="00000000" w:rsidDel="00000000" w:rsidP="00000000" w:rsidRDefault="00000000" w:rsidRPr="00000000" w14:paraId="00000015">
      <w:pPr>
        <w:spacing w:after="60" w:lineRule="auto"/>
        <w:rPr/>
      </w:pPr>
      <w:r w:rsidDel="00000000" w:rsidR="00000000" w:rsidRPr="00000000">
        <w:rPr>
          <w:rtl w:val="0"/>
        </w:rPr>
        <w:t xml:space="preserve">Zastoupen: Mgr. Michaelou Hanyšovou</w:t>
      </w:r>
    </w:p>
    <w:p w:rsidR="00000000" w:rsidDel="00000000" w:rsidP="00000000" w:rsidRDefault="00000000" w:rsidRPr="00000000" w14:paraId="00000016">
      <w:pPr>
        <w:spacing w:after="60" w:lineRule="auto"/>
        <w:rPr/>
      </w:pPr>
      <w:r w:rsidDel="00000000" w:rsidR="00000000" w:rsidRPr="00000000">
        <w:rPr>
          <w:rtl w:val="0"/>
        </w:rPr>
        <w:t xml:space="preserve">Dále jen „objednatel“ </w:t>
      </w:r>
    </w:p>
    <w:p w:rsidR="00000000" w:rsidDel="00000000" w:rsidP="00000000" w:rsidRDefault="00000000" w:rsidRPr="00000000" w14:paraId="00000017">
      <w:pPr>
        <w:spacing w:after="60" w:lineRule="auto"/>
        <w:rPr/>
      </w:pPr>
      <w:r w:rsidDel="00000000" w:rsidR="00000000" w:rsidRPr="00000000">
        <w:rPr>
          <w:rtl w:val="0"/>
        </w:rPr>
        <w:t xml:space="preserve">Neplátce DPH.</w:t>
      </w:r>
    </w:p>
    <w:p w:rsidR="00000000" w:rsidDel="00000000" w:rsidP="00000000" w:rsidRDefault="00000000" w:rsidRPr="00000000" w14:paraId="00000018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Předmět smlouvy</w:t>
      </w:r>
    </w:p>
    <w:p w:rsidR="00000000" w:rsidDel="00000000" w:rsidP="00000000" w:rsidRDefault="00000000" w:rsidRPr="00000000" w14:paraId="0000001B">
      <w:pPr>
        <w:spacing w:after="60" w:lineRule="auto"/>
        <w:rPr/>
      </w:pPr>
      <w:r w:rsidDel="00000000" w:rsidR="00000000" w:rsidRPr="00000000">
        <w:rPr>
          <w:rtl w:val="0"/>
        </w:rPr>
        <w:t xml:space="preserve">Poskytovatel se zavazuje realizovat projektové dny “Práce se dřevem” pro žáky 2. - 9. ročníku.</w:t>
      </w:r>
    </w:p>
    <w:p w:rsidR="00000000" w:rsidDel="00000000" w:rsidP="00000000" w:rsidRDefault="00000000" w:rsidRPr="00000000" w14:paraId="0000001C">
      <w:pPr>
        <w:spacing w:after="60" w:lineRule="auto"/>
        <w:rPr/>
      </w:pPr>
      <w:r w:rsidDel="00000000" w:rsidR="00000000" w:rsidRPr="00000000">
        <w:rPr>
          <w:rtl w:val="0"/>
        </w:rPr>
        <w:t xml:space="preserve">Místo konání projektových dnů – Základní škola Jablonec nad Nisou 5.května 76. příspěvková organizace, školní dílny.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60" w:lineRule="auto"/>
        <w:rPr/>
      </w:pPr>
      <w:r w:rsidDel="00000000" w:rsidR="00000000" w:rsidRPr="00000000">
        <w:rPr>
          <w:rtl w:val="0"/>
        </w:rPr>
        <w:t xml:space="preserve">Odpovědný zástupce objednatele – pedagog: Mgr. Michaela Hanyšová</w:t>
      </w:r>
    </w:p>
    <w:p w:rsidR="00000000" w:rsidDel="00000000" w:rsidP="00000000" w:rsidRDefault="00000000" w:rsidRPr="00000000" w14:paraId="0000001F">
      <w:pPr>
        <w:spacing w:after="60" w:lineRule="auto"/>
        <w:rPr/>
      </w:pPr>
      <w:r w:rsidDel="00000000" w:rsidR="00000000" w:rsidRPr="00000000">
        <w:rPr>
          <w:rtl w:val="0"/>
        </w:rPr>
        <w:t xml:space="preserve">Odpovědný zástupce poskytovatele – </w:t>
      </w:r>
      <w:r w:rsidDel="00000000" w:rsidR="00000000" w:rsidRPr="00000000">
        <w:rPr>
          <w:rtl w:val="0"/>
        </w:rPr>
        <w:t xml:space="preserve">Ing. Michaela Pecková</w:t>
      </w:r>
    </w:p>
    <w:p w:rsidR="00000000" w:rsidDel="00000000" w:rsidP="00000000" w:rsidRDefault="00000000" w:rsidRPr="00000000" w14:paraId="00000020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Doba plnění a cena</w:t>
      </w:r>
    </w:p>
    <w:p w:rsidR="00000000" w:rsidDel="00000000" w:rsidP="00000000" w:rsidRDefault="00000000" w:rsidRPr="00000000" w14:paraId="00000023">
      <w:pPr>
        <w:spacing w:after="60" w:lineRule="auto"/>
        <w:rPr/>
      </w:pPr>
      <w:r w:rsidDel="00000000" w:rsidR="00000000" w:rsidRPr="00000000">
        <w:rPr>
          <w:rtl w:val="0"/>
        </w:rPr>
        <w:t xml:space="preserve">Smlouva se uzavírá na dobu určitou od 31.3.2025 do 15.5.2025</w:t>
      </w:r>
    </w:p>
    <w:p w:rsidR="00000000" w:rsidDel="00000000" w:rsidP="00000000" w:rsidRDefault="00000000" w:rsidRPr="00000000" w14:paraId="00000024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60" w:lineRule="auto"/>
        <w:rPr/>
      </w:pPr>
      <w:r w:rsidDel="00000000" w:rsidR="00000000" w:rsidRPr="00000000">
        <w:rPr>
          <w:rtl w:val="0"/>
        </w:rPr>
        <w:t xml:space="preserve">Cena byla sjednána dohodou ve výši: 7.500,00 za 1 kurz.</w:t>
      </w:r>
    </w:p>
    <w:p w:rsidR="00000000" w:rsidDel="00000000" w:rsidP="00000000" w:rsidRDefault="00000000" w:rsidRPr="00000000" w14:paraId="00000026">
      <w:pPr>
        <w:spacing w:after="60" w:lineRule="auto"/>
        <w:rPr/>
      </w:pPr>
      <w:r w:rsidDel="00000000" w:rsidR="00000000" w:rsidRPr="00000000">
        <w:rPr>
          <w:rtl w:val="0"/>
        </w:rPr>
        <w:t xml:space="preserve">Maximální počet žáků v 1 kurzu je stanoven na 15 žáků. Minimální počet žáků v 1 kurzu je stanoven na počet 5. V případě menšího počtu žáků nebude kurz realizován. </w:t>
      </w:r>
    </w:p>
    <w:p w:rsidR="00000000" w:rsidDel="00000000" w:rsidP="00000000" w:rsidRDefault="00000000" w:rsidRPr="00000000" w14:paraId="00000027">
      <w:pPr>
        <w:spacing w:after="60" w:lineRule="auto"/>
        <w:rPr/>
      </w:pPr>
      <w:r w:rsidDel="00000000" w:rsidR="00000000" w:rsidRPr="00000000">
        <w:rPr>
          <w:rtl w:val="0"/>
        </w:rPr>
        <w:t xml:space="preserve">Celkový počet plánovaných kurzů je 24.</w:t>
      </w:r>
    </w:p>
    <w:p w:rsidR="00000000" w:rsidDel="00000000" w:rsidP="00000000" w:rsidRDefault="00000000" w:rsidRPr="00000000" w14:paraId="00000028">
      <w:pPr>
        <w:spacing w:after="60" w:lineRule="auto"/>
        <w:rPr/>
      </w:pPr>
      <w:r w:rsidDel="00000000" w:rsidR="00000000" w:rsidRPr="00000000">
        <w:rPr>
          <w:rtl w:val="0"/>
        </w:rPr>
        <w:t xml:space="preserve">Celková cena za realizované kurzy je Kč 180.000,00.</w:t>
      </w:r>
    </w:p>
    <w:p w:rsidR="00000000" w:rsidDel="00000000" w:rsidP="00000000" w:rsidRDefault="00000000" w:rsidRPr="00000000" w14:paraId="00000029">
      <w:pPr>
        <w:spacing w:after="60" w:lineRule="auto"/>
        <w:rPr/>
      </w:pPr>
      <w:r w:rsidDel="00000000" w:rsidR="00000000" w:rsidRPr="00000000">
        <w:rPr>
          <w:rtl w:val="0"/>
        </w:rPr>
        <w:t xml:space="preserve">Cena plnění zahrnuje materiál na výrobu výrobků, lektorské vedení, proškolení BOZP.</w:t>
      </w:r>
    </w:p>
    <w:p w:rsidR="00000000" w:rsidDel="00000000" w:rsidP="00000000" w:rsidRDefault="00000000" w:rsidRPr="00000000" w14:paraId="0000002A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Vyúčtování poskytnutých služeb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Smluvní strany se dohodly, že fakturace poskytnutých služeb proběhne následovně:</w:t>
      </w:r>
    </w:p>
    <w:p w:rsidR="00000000" w:rsidDel="00000000" w:rsidP="00000000" w:rsidRDefault="00000000" w:rsidRPr="00000000" w14:paraId="0000002D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Dodavatel bude fakturovat takto: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Faktura č. 1 ve výši 60.000 Kč  se splatností 14 dnů na kurzy realizované ve dnech 31.3.2025 do 10.4.2025 – celkový realizovaný počet kurzů 8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Faktura č. 2 ve výši 67.500 Kč  se splatností 14 dnů na kurzy realizované ve dnech 14.4.2025 do 30.4.2025– celkový realizovaný počet kurzů 9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Faktura č. 3 ve výši 52.500 Kč  se splatností 14 dnů na kurzy realizované ve dnech 5.5.2025 do 15.5.2025 – celkový realizovaný počet kurzů 7</w:t>
      </w:r>
    </w:p>
    <w:p w:rsidR="00000000" w:rsidDel="00000000" w:rsidP="00000000" w:rsidRDefault="00000000" w:rsidRPr="00000000" w14:paraId="00000031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Faktura musí obsahovat veškeré náležitosti účetního dokladu a dále bude obsahovat: termíny konání projektových dnů, počty zúčastněných žáků na jednotlivých projektových dnech (rozděleno po třídách), druh vyráběného výrobku, cena za projektový den, cena celkem.</w:t>
      </w:r>
    </w:p>
    <w:p w:rsidR="00000000" w:rsidDel="00000000" w:rsidP="00000000" w:rsidRDefault="00000000" w:rsidRPr="00000000" w14:paraId="00000032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Odběratel se zavazuje uhradit faktury v řádném termínu.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Závěrečná ujednání</w:t>
      </w:r>
    </w:p>
    <w:p w:rsidR="00000000" w:rsidDel="00000000" w:rsidP="00000000" w:rsidRDefault="00000000" w:rsidRPr="00000000" w14:paraId="00000035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Smluvní vztahy vyplývající z této smlouvy se řídí českými obecně závaznými předpisy, skutečnosti výslovně neupravené touto smlouvu se řídí především občanským zákoníkem a předpisy souvisejícími.</w:t>
      </w:r>
    </w:p>
    <w:p w:rsidR="00000000" w:rsidDel="00000000" w:rsidP="00000000" w:rsidRDefault="00000000" w:rsidRPr="00000000" w14:paraId="00000036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Tuto smlouvu lze měnit nebo doplňovat pouze písemnými očíslovanými dodatky, předem odsouhlasenými oběma smluvními stranami.</w:t>
      </w:r>
    </w:p>
    <w:p w:rsidR="00000000" w:rsidDel="00000000" w:rsidP="00000000" w:rsidRDefault="00000000" w:rsidRPr="00000000" w14:paraId="00000037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Tato smlouva je vyhotovena ve dvou stejnopisech, z nichž každá má platnost originálu. Každá ze smluvních stran obdrží jedno vyhotovení.</w:t>
      </w:r>
    </w:p>
    <w:p w:rsidR="00000000" w:rsidDel="00000000" w:rsidP="00000000" w:rsidRDefault="00000000" w:rsidRPr="00000000" w14:paraId="00000038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Obě smluvní strany prohlašují, že jsou způsobilí k právním úkonům bez omezení, že si smlouvu přečetly, s jejím obsahem souhlasí a konstatují, že byla uzavřena na základě jejich svobodné vůle a na důkaz toho ji stvrzují svými podpisy.</w:t>
      </w:r>
    </w:p>
    <w:p w:rsidR="00000000" w:rsidDel="00000000" w:rsidP="00000000" w:rsidRDefault="00000000" w:rsidRPr="00000000" w14:paraId="00000039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Layout w:type="fixed"/>
        <w:tblLook w:val="0600"/>
      </w:tblPr>
      <w:tblGrid>
        <w:gridCol w:w="4536"/>
        <w:gridCol w:w="4536"/>
        <w:tblGridChange w:id="0">
          <w:tblGrid>
            <w:gridCol w:w="4536"/>
            <w:gridCol w:w="45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V Jablonci nad Nisou, dne: 17.3.2025</w:t>
            </w:r>
          </w:p>
          <w:p w:rsidR="00000000" w:rsidDel="00000000" w:rsidP="00000000" w:rsidRDefault="00000000" w:rsidRPr="00000000" w14:paraId="0000003C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Za objednatele: Mgr. Michaela Hanyšová</w:t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V Jablonci nad Nisou, dne: 17.3.2025</w:t>
            </w:r>
          </w:p>
          <w:p w:rsidR="00000000" w:rsidDel="00000000" w:rsidP="00000000" w:rsidRDefault="00000000" w:rsidRPr="00000000" w14:paraId="0000003E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Za poskytovatele</w:t>
            </w:r>
            <w:r w:rsidDel="00000000" w:rsidR="00000000" w:rsidRPr="00000000">
              <w:rPr>
                <w:rtl w:val="0"/>
              </w:rPr>
              <w:t xml:space="preserve">:  Ing. Michaela Pecková</w:t>
            </w:r>
          </w:p>
        </w:tc>
      </w:tr>
    </w:tbl>
    <w:p w:rsidR="00000000" w:rsidDel="00000000" w:rsidP="00000000" w:rsidRDefault="00000000" w:rsidRPr="00000000" w14:paraId="0000003F">
      <w:pPr>
        <w:spacing w:after="60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ab/>
        <w:tab/>
        <w:tab/>
        <w:tab/>
      </w:r>
    </w:p>
    <w:sectPr>
      <w:head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838835</wp:posOffset>
          </wp:positionH>
          <wp:positionV relativeFrom="bottomMargin">
            <wp:posOffset>-9607548</wp:posOffset>
          </wp:positionV>
          <wp:extent cx="4083050" cy="911594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3050" cy="91159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