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9F902" w14:textId="0B31D63F" w:rsidR="00B07421" w:rsidRDefault="00287C16" w:rsidP="00736D01">
      <w:pPr>
        <w:pStyle w:val="Nzev"/>
        <w:keepNext/>
      </w:pPr>
      <w:r>
        <w:rPr>
          <w:noProof/>
          <w:color w:val="2B579A"/>
          <w:shd w:val="clear" w:color="auto" w:fill="E6E6E6"/>
          <w:lang w:eastAsia="cs-CZ"/>
        </w:rPr>
        <mc:AlternateContent>
          <mc:Choice Requires="wps">
            <w:drawing>
              <wp:anchor distT="0" distB="0" distL="114300" distR="114300" simplePos="0" relativeHeight="25165824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24CAB00E" w:rsidR="00B07421" w:rsidRPr="00172650" w:rsidRDefault="006730D9" w:rsidP="00E962A1">
                            <w:r>
                              <w:t>č</w:t>
                            </w:r>
                            <w:r w:rsidR="00B07421">
                              <w:t>íslo sml</w:t>
                            </w:r>
                            <w:r w:rsidR="00205B32">
                              <w:t xml:space="preserve">ouvy </w:t>
                            </w:r>
                            <w:r w:rsidR="00DD0016">
                              <w:t>O</w:t>
                            </w:r>
                            <w:r w:rsidR="00205B32">
                              <w:t>bjednatele:</w:t>
                            </w:r>
                            <w:r w:rsidR="006A6311">
                              <w:t xml:space="preserve"> </w:t>
                            </w:r>
                            <w:r w:rsidR="006A6311" w:rsidRPr="006A6311">
                              <w:t>2025/S/220/0053</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5DB002D4" w14:textId="24CAB00E" w:rsidR="00B07421" w:rsidRPr="00172650" w:rsidRDefault="006730D9" w:rsidP="00E962A1">
                      <w:r>
                        <w:t>č</w:t>
                      </w:r>
                      <w:r w:rsidR="00B07421">
                        <w:t>íslo sml</w:t>
                      </w:r>
                      <w:r w:rsidR="00205B32">
                        <w:t xml:space="preserve">ouvy </w:t>
                      </w:r>
                      <w:r w:rsidR="00DD0016">
                        <w:t>O</w:t>
                      </w:r>
                      <w:r w:rsidR="00205B32">
                        <w:t>bjednatele:</w:t>
                      </w:r>
                      <w:r w:rsidR="006A6311">
                        <w:t xml:space="preserve"> </w:t>
                      </w:r>
                      <w:r w:rsidR="006A6311" w:rsidRPr="006A6311">
                        <w:t>2025/S/220/0053</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Pr>
          <w:noProof/>
          <w:color w:val="2B579A"/>
          <w:shd w:val="clear" w:color="auto" w:fill="E6E6E6"/>
          <w:lang w:eastAsia="cs-CZ"/>
        </w:rPr>
        <mc:AlternateContent>
          <mc:Choice Requires="wps">
            <w:drawing>
              <wp:anchor distT="0" distB="0" distL="114300" distR="114300" simplePos="0" relativeHeight="251658241"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471D931E" w14:textId="6C0D0E1F" w:rsidR="00B07421" w:rsidRPr="006B6798" w:rsidRDefault="00B07421" w:rsidP="006B6798">
                            <w:pPr>
                              <w:pStyle w:val="Nzev"/>
                              <w:jc w:val="center"/>
                            </w:pPr>
                            <w:r>
                              <w:t>a</w:t>
                            </w:r>
                          </w:p>
                          <w:p w14:paraId="5A25735F" w14:textId="77777777" w:rsidR="006B6798" w:rsidRPr="006B6798" w:rsidRDefault="006B6798" w:rsidP="006B6798">
                            <w:pPr>
                              <w:pStyle w:val="Nzev18centrbold"/>
                              <w:jc w:val="left"/>
                              <w:rPr>
                                <w:sz w:val="28"/>
                                <w:szCs w:val="28"/>
                              </w:rPr>
                            </w:pPr>
                          </w:p>
                          <w:p w14:paraId="4B256B9F" w14:textId="18EFFCF9" w:rsidR="00520DFC" w:rsidRPr="005A398E" w:rsidRDefault="006B6798" w:rsidP="006B6798">
                            <w:pPr>
                              <w:pStyle w:val="Nzev18centrbold"/>
                              <w:tabs>
                                <w:tab w:val="clear" w:pos="0"/>
                                <w:tab w:val="clear" w:pos="284"/>
                                <w:tab w:val="clear" w:pos="1701"/>
                              </w:tabs>
                              <w:rPr>
                                <w:rFonts w:ascii="Georgia" w:hAnsi="Georgia"/>
                                <w:sz w:val="28"/>
                                <w:szCs w:val="28"/>
                              </w:rPr>
                            </w:pPr>
                            <w:r w:rsidRPr="006B6798">
                              <w:rPr>
                                <w:rFonts w:ascii="Georgia" w:hAnsi="Georgia"/>
                                <w:sz w:val="28"/>
                                <w:szCs w:val="28"/>
                              </w:rPr>
                              <w:t xml:space="preserve"> </w:t>
                            </w:r>
                            <w:r w:rsidRPr="006B6798">
                              <w:rPr>
                                <w:rFonts w:ascii="Georgia" w:hAnsi="Georgia"/>
                                <w:bCs/>
                                <w:sz w:val="28"/>
                                <w:szCs w:val="28"/>
                              </w:rPr>
                              <w:t>L</w:t>
                            </w:r>
                            <w:r w:rsidR="00DC0AE6">
                              <w:rPr>
                                <w:rFonts w:ascii="Georgia" w:hAnsi="Georgia"/>
                                <w:bCs/>
                                <w:sz w:val="28"/>
                                <w:szCs w:val="28"/>
                              </w:rPr>
                              <w:t>angrova</w:t>
                            </w:r>
                            <w:r w:rsidRPr="006B6798">
                              <w:rPr>
                                <w:rFonts w:ascii="Georgia" w:hAnsi="Georgia"/>
                                <w:bCs/>
                                <w:sz w:val="28"/>
                                <w:szCs w:val="28"/>
                              </w:rPr>
                              <w:t>, s.r.o.</w:t>
                            </w:r>
                          </w:p>
                          <w:p w14:paraId="20B7DE87"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471D931E" w14:textId="6C0D0E1F" w:rsidR="00B07421" w:rsidRPr="006B6798" w:rsidRDefault="00B07421" w:rsidP="006B6798">
                      <w:pPr>
                        <w:pStyle w:val="Nzev"/>
                        <w:jc w:val="center"/>
                      </w:pPr>
                      <w:r>
                        <w:t>a</w:t>
                      </w:r>
                    </w:p>
                    <w:p w14:paraId="5A25735F" w14:textId="77777777" w:rsidR="006B6798" w:rsidRPr="006B6798" w:rsidRDefault="006B6798" w:rsidP="006B6798">
                      <w:pPr>
                        <w:pStyle w:val="Nzev18centrbold"/>
                        <w:jc w:val="left"/>
                        <w:rPr>
                          <w:sz w:val="28"/>
                          <w:szCs w:val="28"/>
                        </w:rPr>
                      </w:pPr>
                    </w:p>
                    <w:p w14:paraId="4B256B9F" w14:textId="18EFFCF9" w:rsidR="00520DFC" w:rsidRPr="005A398E" w:rsidRDefault="006B6798" w:rsidP="006B6798">
                      <w:pPr>
                        <w:pStyle w:val="Nzev18centrbold"/>
                        <w:tabs>
                          <w:tab w:val="clear" w:pos="0"/>
                          <w:tab w:val="clear" w:pos="284"/>
                          <w:tab w:val="clear" w:pos="1701"/>
                        </w:tabs>
                        <w:rPr>
                          <w:rFonts w:ascii="Georgia" w:hAnsi="Georgia"/>
                          <w:sz w:val="28"/>
                          <w:szCs w:val="28"/>
                        </w:rPr>
                      </w:pPr>
                      <w:r w:rsidRPr="006B6798">
                        <w:rPr>
                          <w:rFonts w:ascii="Georgia" w:hAnsi="Georgia"/>
                          <w:sz w:val="28"/>
                          <w:szCs w:val="28"/>
                        </w:rPr>
                        <w:t xml:space="preserve"> </w:t>
                      </w:r>
                      <w:r w:rsidRPr="006B6798">
                        <w:rPr>
                          <w:rFonts w:ascii="Georgia" w:hAnsi="Georgia"/>
                          <w:bCs/>
                          <w:sz w:val="28"/>
                          <w:szCs w:val="28"/>
                        </w:rPr>
                        <w:t>L</w:t>
                      </w:r>
                      <w:r w:rsidR="00DC0AE6">
                        <w:rPr>
                          <w:rFonts w:ascii="Georgia" w:hAnsi="Georgia"/>
                          <w:bCs/>
                          <w:sz w:val="28"/>
                          <w:szCs w:val="28"/>
                        </w:rPr>
                        <w:t>angrova</w:t>
                      </w:r>
                      <w:r w:rsidRPr="006B6798">
                        <w:rPr>
                          <w:rFonts w:ascii="Georgia" w:hAnsi="Georgia"/>
                          <w:bCs/>
                          <w:sz w:val="28"/>
                          <w:szCs w:val="28"/>
                        </w:rPr>
                        <w:t>, s.r.o.</w:t>
                      </w:r>
                    </w:p>
                    <w:p w14:paraId="20B7DE87" w14:textId="77777777" w:rsidR="00287C16" w:rsidRPr="00520DFC" w:rsidRDefault="00287C16" w:rsidP="00287C16">
                      <w:pPr>
                        <w:rPr>
                          <w:b/>
                          <w:bCs/>
                          <w:sz w:val="28"/>
                          <w:szCs w:val="28"/>
                          <w:lang w:eastAsia="cs-CZ"/>
                        </w:rPr>
                      </w:pPr>
                    </w:p>
                  </w:txbxContent>
                </v:textbox>
                <w10:wrap anchorx="margin" anchory="page"/>
              </v:shape>
            </w:pict>
          </mc:Fallback>
        </mc:AlternateContent>
      </w:r>
      <w:r>
        <w:rPr>
          <w:noProof/>
          <w:color w:val="2B579A"/>
          <w:shd w:val="clear" w:color="auto" w:fill="E6E6E6"/>
          <w:lang w:eastAsia="cs-CZ"/>
        </w:rPr>
        <mc:AlternateContent>
          <mc:Choice Requires="wps">
            <w:drawing>
              <wp:anchor distT="0" distB="0" distL="114300" distR="114300" simplePos="0" relativeHeight="251658240"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32360C36" w:rsidR="00B07421" w:rsidRPr="003507DB" w:rsidRDefault="007A582D" w:rsidP="003507DB">
                            <w:pPr>
                              <w:pStyle w:val="Nzev18centrbold"/>
                              <w:tabs>
                                <w:tab w:val="clear" w:pos="0"/>
                                <w:tab w:val="clear" w:pos="284"/>
                                <w:tab w:val="clear" w:pos="1701"/>
                              </w:tabs>
                              <w:rPr>
                                <w:rFonts w:ascii="Georgia" w:hAnsi="Georgia"/>
                                <w:sz w:val="32"/>
                                <w:szCs w:val="32"/>
                              </w:rPr>
                            </w:pPr>
                            <w:r>
                              <w:rPr>
                                <w:rFonts w:ascii="Georgia" w:hAnsi="Georgia"/>
                                <w:sz w:val="32"/>
                                <w:szCs w:val="32"/>
                              </w:rPr>
                              <w:t>Rámcová smlouva</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32360C36" w:rsidR="00B07421" w:rsidRPr="003507DB" w:rsidRDefault="007A582D" w:rsidP="003507DB">
                      <w:pPr>
                        <w:pStyle w:val="Nzev18centrbold"/>
                        <w:tabs>
                          <w:tab w:val="clear" w:pos="0"/>
                          <w:tab w:val="clear" w:pos="284"/>
                          <w:tab w:val="clear" w:pos="1701"/>
                        </w:tabs>
                        <w:rPr>
                          <w:rFonts w:ascii="Georgia" w:hAnsi="Georgia"/>
                          <w:sz w:val="32"/>
                          <w:szCs w:val="32"/>
                        </w:rPr>
                      </w:pPr>
                      <w:r>
                        <w:rPr>
                          <w:rFonts w:ascii="Georgia" w:hAnsi="Georgia"/>
                          <w:sz w:val="32"/>
                          <w:szCs w:val="32"/>
                        </w:rPr>
                        <w:t>Rámcová smlouva</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0E5633F" w:rsidR="00A25C0E" w:rsidRDefault="1F97AE7C" w:rsidP="00AE6294">
      <w:pPr>
        <w:pStyle w:val="Heading1CzechTourism"/>
        <w:keepNext/>
        <w:numPr>
          <w:ilvl w:val="0"/>
          <w:numId w:val="19"/>
        </w:numPr>
      </w:pPr>
      <w:r>
        <w:lastRenderedPageBreak/>
        <w:t>Rámcová s</w:t>
      </w:r>
      <w:r w:rsidR="0785CF0A">
        <w:t>mlouva o poskytování služeb</w:t>
      </w:r>
    </w:p>
    <w:p w14:paraId="65B2E2BE" w14:textId="1EF4D0FA" w:rsidR="00E90220" w:rsidRPr="00A25C0E" w:rsidRDefault="361CD4EF" w:rsidP="00341D38">
      <w:pPr>
        <w:pStyle w:val="Heading1CzechTourism"/>
        <w:keepNext/>
        <w:rPr>
          <w:b w:val="0"/>
          <w:sz w:val="22"/>
          <w:szCs w:val="22"/>
        </w:rPr>
      </w:pPr>
      <w:r w:rsidRPr="65A8E581">
        <w:rPr>
          <w:b w:val="0"/>
          <w:sz w:val="22"/>
          <w:szCs w:val="22"/>
        </w:rPr>
        <w:t xml:space="preserve">uzavřená podle ustanovení § </w:t>
      </w:r>
      <w:r w:rsidR="7326F987" w:rsidRPr="65A8E581">
        <w:rPr>
          <w:b w:val="0"/>
          <w:sz w:val="22"/>
          <w:szCs w:val="22"/>
        </w:rPr>
        <w:t>2430 a násl.</w:t>
      </w:r>
      <w:r w:rsidRPr="65A8E581">
        <w:rPr>
          <w:b w:val="0"/>
          <w:sz w:val="22"/>
          <w:szCs w:val="22"/>
        </w:rPr>
        <w:t xml:space="preserve"> zákona č. 89/2012 Sb.,</w:t>
      </w:r>
      <w:r w:rsidR="17D83560" w:rsidRPr="65A8E581">
        <w:rPr>
          <w:b w:val="0"/>
          <w:sz w:val="22"/>
          <w:szCs w:val="22"/>
        </w:rPr>
        <w:t xml:space="preserve"> </w:t>
      </w:r>
      <w:r w:rsidRPr="65A8E581">
        <w:rPr>
          <w:b w:val="0"/>
          <w:sz w:val="22"/>
          <w:szCs w:val="22"/>
        </w:rPr>
        <w:t>občanský zákoník, ve znění pozdějších předpisů</w:t>
      </w:r>
      <w:r w:rsidR="46071437" w:rsidRPr="65A8E581">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AE6294">
      <w:pPr>
        <w:pStyle w:val="Heading1CzechTourism"/>
        <w:keepNext/>
        <w:numPr>
          <w:ilvl w:val="0"/>
          <w:numId w:val="19"/>
        </w:numPr>
      </w:pPr>
      <w:r>
        <w:t>Smluvní strany</w:t>
      </w:r>
    </w:p>
    <w:p w14:paraId="6999E873" w14:textId="77777777" w:rsidR="00B07421" w:rsidRDefault="00B07421" w:rsidP="00AE6294">
      <w:pPr>
        <w:pStyle w:val="Heading2CzechTourism"/>
        <w:keepNext/>
        <w:numPr>
          <w:ilvl w:val="1"/>
          <w:numId w:val="19"/>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4A0" w:firstRow="1" w:lastRow="0" w:firstColumn="1" w:lastColumn="0" w:noHBand="0" w:noVBand="1"/>
      </w:tblPr>
      <w:tblGrid>
        <w:gridCol w:w="4536"/>
        <w:gridCol w:w="4536"/>
      </w:tblGrid>
      <w:tr w:rsidR="00B07421" w:rsidRPr="00101C08" w14:paraId="3FE13EF3" w14:textId="77777777" w:rsidTr="463A7DF2">
        <w:trPr>
          <w:trHeight w:val="300"/>
        </w:trPr>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sidRPr="7AF1CB5F">
              <w:rPr>
                <w:rFonts w:ascii="Georgia" w:hAnsi="Georgia"/>
                <w:sz w:val="22"/>
                <w:szCs w:val="22"/>
              </w:rPr>
              <w:t>Štěpánská 567/15, Praha 2 – Nové Město 120 00</w:t>
            </w:r>
          </w:p>
        </w:tc>
      </w:tr>
      <w:tr w:rsidR="00B07421" w:rsidRPr="00101C08" w14:paraId="0FEBBCDE" w14:textId="77777777" w:rsidTr="463A7DF2">
        <w:trPr>
          <w:trHeight w:val="300"/>
        </w:trPr>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463A7DF2">
        <w:trPr>
          <w:trHeight w:val="300"/>
        </w:trPr>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463A7DF2">
        <w:trPr>
          <w:trHeight w:val="300"/>
        </w:trPr>
        <w:tc>
          <w:tcPr>
            <w:tcW w:w="2500" w:type="pct"/>
            <w:tcBorders>
              <w:bottom w:val="single" w:sz="2" w:space="0" w:color="auto"/>
            </w:tcBorders>
          </w:tcPr>
          <w:p w14:paraId="0675C2C1" w14:textId="3710BD8E" w:rsidR="009D54CF" w:rsidRPr="00C508B9" w:rsidRDefault="009D54CF" w:rsidP="006E1BE5">
            <w:pPr>
              <w:pStyle w:val="TableTextCzechTourism"/>
              <w:keepNext/>
              <w:spacing w:line="260" w:lineRule="exact"/>
              <w:rPr>
                <w:rFonts w:ascii="Georgia" w:hAnsi="Georgia"/>
                <w:color w:val="000000" w:themeColor="text1"/>
                <w:sz w:val="22"/>
                <w:szCs w:val="22"/>
              </w:rPr>
            </w:pPr>
            <w:r w:rsidRPr="00C508B9">
              <w:rPr>
                <w:rFonts w:ascii="Georgia" w:hAnsi="Georgia"/>
                <w:color w:val="000000" w:themeColor="text1"/>
                <w:sz w:val="22"/>
                <w:szCs w:val="22"/>
              </w:rPr>
              <w:t>Zastoupená:</w:t>
            </w:r>
          </w:p>
        </w:tc>
        <w:tc>
          <w:tcPr>
            <w:tcW w:w="2500" w:type="pct"/>
            <w:tcBorders>
              <w:bottom w:val="single" w:sz="2" w:space="0" w:color="auto"/>
            </w:tcBorders>
          </w:tcPr>
          <w:p w14:paraId="6EBD170A" w14:textId="75898CA5" w:rsidR="009D54CF" w:rsidRPr="00C508B9" w:rsidRDefault="00E30320" w:rsidP="006E1BE5">
            <w:pPr>
              <w:pStyle w:val="TableTextCzechTourism"/>
              <w:keepNext/>
              <w:spacing w:line="260" w:lineRule="exact"/>
              <w:rPr>
                <w:rFonts w:ascii="Georgia" w:hAnsi="Georgia"/>
                <w:sz w:val="22"/>
                <w:szCs w:val="22"/>
              </w:rPr>
            </w:pPr>
            <w:r>
              <w:rPr>
                <w:rFonts w:ascii="Georgia" w:hAnsi="Georgia"/>
                <w:sz w:val="22"/>
                <w:szCs w:val="22"/>
              </w:rPr>
              <w:t>Františkem Reismüllerem</w:t>
            </w:r>
            <w:r w:rsidR="00C508B9" w:rsidRPr="00C508B9">
              <w:rPr>
                <w:rFonts w:ascii="Georgia" w:hAnsi="Georgia"/>
                <w:sz w:val="22"/>
                <w:szCs w:val="22"/>
              </w:rPr>
              <w:t xml:space="preserve">, Ph.D., ředitelem ČCCR </w:t>
            </w:r>
            <w:r w:rsidR="00AC1342">
              <w:rPr>
                <w:rFonts w:ascii="Georgia" w:hAnsi="Georgia"/>
                <w:sz w:val="22"/>
                <w:szCs w:val="22"/>
              </w:rPr>
              <w:t>–</w:t>
            </w:r>
            <w:r w:rsidR="00C508B9" w:rsidRPr="00C508B9">
              <w:rPr>
                <w:rFonts w:ascii="Georgia" w:hAnsi="Georgia"/>
                <w:sz w:val="22"/>
                <w:szCs w:val="22"/>
              </w:rPr>
              <w:t xml:space="preserve"> CzechTourism</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t>(dále jen „</w:t>
      </w:r>
      <w:r w:rsidR="00B80239">
        <w:t>O</w:t>
      </w:r>
      <w:r>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6"/>
        <w:gridCol w:w="4536"/>
      </w:tblGrid>
      <w:tr w:rsidR="00B07421" w:rsidRPr="006E4D4E" w14:paraId="36A55927" w14:textId="77777777" w:rsidTr="7AF1CB5F">
        <w:tc>
          <w:tcPr>
            <w:tcW w:w="2500" w:type="pct"/>
          </w:tcPr>
          <w:p w14:paraId="35883364" w14:textId="77777777" w:rsidR="00B07421" w:rsidRPr="006E4D4E" w:rsidRDefault="00B07421" w:rsidP="006E1BE5">
            <w:pPr>
              <w:pStyle w:val="TableTextCzechTourism"/>
              <w:keepNext/>
              <w:spacing w:line="260" w:lineRule="exact"/>
              <w:rPr>
                <w:rFonts w:ascii="Georgia" w:hAnsi="Georgia"/>
                <w:sz w:val="22"/>
                <w:szCs w:val="22"/>
              </w:rPr>
            </w:pPr>
            <w:r w:rsidRPr="7AF1CB5F">
              <w:rPr>
                <w:rFonts w:ascii="Georgia" w:hAnsi="Georgia"/>
                <w:sz w:val="22"/>
                <w:szCs w:val="22"/>
              </w:rPr>
              <w:t>Firma:</w:t>
            </w:r>
          </w:p>
        </w:tc>
        <w:tc>
          <w:tcPr>
            <w:tcW w:w="2500" w:type="pct"/>
          </w:tcPr>
          <w:p w14:paraId="45285082" w14:textId="32D2C52F" w:rsidR="00B07421" w:rsidRPr="00A04A7F" w:rsidRDefault="00806A9F" w:rsidP="006E1BE5">
            <w:pPr>
              <w:pStyle w:val="TableTextCzechTourism"/>
              <w:keepNext/>
              <w:spacing w:line="260" w:lineRule="exact"/>
              <w:rPr>
                <w:rFonts w:ascii="Georgia" w:hAnsi="Georgia"/>
                <w:sz w:val="22"/>
                <w:szCs w:val="22"/>
                <w:highlight w:val="yellow"/>
              </w:rPr>
            </w:pPr>
            <w:r w:rsidRPr="00806A9F">
              <w:rPr>
                <w:rFonts w:ascii="Georgia" w:hAnsi="Georgia"/>
                <w:sz w:val="22"/>
                <w:szCs w:val="22"/>
              </w:rPr>
              <w:t>Langrova, s.r.o.</w:t>
            </w:r>
          </w:p>
        </w:tc>
      </w:tr>
      <w:tr w:rsidR="00D71102" w:rsidRPr="006E4D4E" w14:paraId="4159E303" w14:textId="77777777" w:rsidTr="7AF1CB5F">
        <w:tc>
          <w:tcPr>
            <w:tcW w:w="2500" w:type="pct"/>
          </w:tcPr>
          <w:p w14:paraId="12B52AE6" w14:textId="20FA876A"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Zapsanou v obchodním rejstříku vedeném……….</w:t>
            </w:r>
          </w:p>
        </w:tc>
        <w:tc>
          <w:tcPr>
            <w:tcW w:w="2500" w:type="pct"/>
          </w:tcPr>
          <w:p w14:paraId="4B3B69E2" w14:textId="7695473A" w:rsidR="00D71102" w:rsidRPr="00A04A7F" w:rsidRDefault="00E00F38" w:rsidP="00D71102">
            <w:pPr>
              <w:pStyle w:val="TableTextCzechTourism"/>
              <w:keepNext/>
              <w:spacing w:line="260" w:lineRule="exact"/>
              <w:rPr>
                <w:rFonts w:ascii="Georgia" w:hAnsi="Georgia"/>
                <w:sz w:val="22"/>
                <w:szCs w:val="22"/>
                <w:highlight w:val="yellow"/>
              </w:rPr>
            </w:pPr>
            <w:r w:rsidRPr="00E00F38">
              <w:rPr>
                <w:rFonts w:ascii="Georgia" w:hAnsi="Georgia"/>
                <w:sz w:val="22"/>
                <w:szCs w:val="22"/>
              </w:rPr>
              <w:t>u Krajského soudu v Plzni, oddíl C, vložka 23150</w:t>
            </w:r>
          </w:p>
        </w:tc>
      </w:tr>
      <w:tr w:rsidR="00D71102" w:rsidRPr="006E4D4E" w14:paraId="2AFAACB2" w14:textId="77777777" w:rsidTr="7AF1CB5F">
        <w:tc>
          <w:tcPr>
            <w:tcW w:w="2500" w:type="pct"/>
          </w:tcPr>
          <w:p w14:paraId="005A036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500" w:type="pct"/>
          </w:tcPr>
          <w:p w14:paraId="1841AF9C" w14:textId="4346920D" w:rsidR="00D71102" w:rsidRPr="003A5608" w:rsidRDefault="007E5A4D" w:rsidP="00D71102">
            <w:pPr>
              <w:pStyle w:val="TableTextCzechTourism"/>
              <w:keepNext/>
              <w:spacing w:line="260" w:lineRule="exact"/>
              <w:rPr>
                <w:rFonts w:ascii="Georgia" w:hAnsi="Georgia"/>
                <w:sz w:val="22"/>
                <w:szCs w:val="22"/>
              </w:rPr>
            </w:pPr>
            <w:r w:rsidRPr="003A5608">
              <w:rPr>
                <w:rFonts w:ascii="Georgia" w:hAnsi="Georgia"/>
                <w:sz w:val="22"/>
                <w:szCs w:val="22"/>
              </w:rPr>
              <w:t>Skrétova 1011/48</w:t>
            </w:r>
          </w:p>
        </w:tc>
      </w:tr>
      <w:tr w:rsidR="00D71102" w:rsidRPr="006E4D4E" w14:paraId="1947E6DA" w14:textId="77777777" w:rsidTr="7AF1CB5F">
        <w:tc>
          <w:tcPr>
            <w:tcW w:w="2500" w:type="pct"/>
          </w:tcPr>
          <w:p w14:paraId="6DBFF345"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00" w:type="pct"/>
          </w:tcPr>
          <w:p w14:paraId="77E4A2D6" w14:textId="17222B13" w:rsidR="00D71102" w:rsidRPr="00A04A7F" w:rsidRDefault="003A5608" w:rsidP="00D71102">
            <w:pPr>
              <w:pStyle w:val="TableTextCzechTourism"/>
              <w:keepNext/>
              <w:spacing w:line="260" w:lineRule="exact"/>
              <w:rPr>
                <w:rFonts w:ascii="Georgia" w:hAnsi="Georgia"/>
                <w:sz w:val="22"/>
                <w:szCs w:val="22"/>
                <w:highlight w:val="yellow"/>
              </w:rPr>
            </w:pPr>
            <w:r w:rsidRPr="003A5608">
              <w:rPr>
                <w:rFonts w:ascii="Georgia" w:hAnsi="Georgia"/>
                <w:sz w:val="22"/>
                <w:szCs w:val="22"/>
              </w:rPr>
              <w:t>JUDr. Martinem Stehlíkem</w:t>
            </w:r>
            <w:r w:rsidR="003E7CC0">
              <w:rPr>
                <w:rFonts w:ascii="Georgia" w:hAnsi="Georgia"/>
                <w:sz w:val="22"/>
                <w:szCs w:val="22"/>
              </w:rPr>
              <w:t>, jednatelem</w:t>
            </w:r>
          </w:p>
        </w:tc>
      </w:tr>
      <w:tr w:rsidR="00D71102" w:rsidRPr="006E4D4E" w14:paraId="1DC38BB1" w14:textId="77777777" w:rsidTr="7AF1CB5F">
        <w:tc>
          <w:tcPr>
            <w:tcW w:w="2500" w:type="pct"/>
          </w:tcPr>
          <w:p w14:paraId="1BD3282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0EB7018F" w14:textId="348BBB74" w:rsidR="00D71102" w:rsidRPr="00A04A7F" w:rsidRDefault="00181A14" w:rsidP="00D71102">
            <w:pPr>
              <w:pStyle w:val="TableTextCzechTourism"/>
              <w:keepNext/>
              <w:spacing w:line="260" w:lineRule="exact"/>
              <w:rPr>
                <w:rFonts w:ascii="Georgia" w:hAnsi="Georgia"/>
                <w:sz w:val="22"/>
                <w:szCs w:val="22"/>
                <w:highlight w:val="yellow"/>
              </w:rPr>
            </w:pPr>
            <w:r w:rsidRPr="00181A14">
              <w:rPr>
                <w:rFonts w:ascii="Georgia" w:hAnsi="Georgia"/>
                <w:sz w:val="22"/>
                <w:szCs w:val="22"/>
              </w:rPr>
              <w:t>29066701</w:t>
            </w:r>
          </w:p>
        </w:tc>
      </w:tr>
      <w:tr w:rsidR="00D71102" w:rsidRPr="006E4D4E" w14:paraId="3D5E4FC5" w14:textId="77777777" w:rsidTr="7AF1CB5F">
        <w:tc>
          <w:tcPr>
            <w:tcW w:w="2500" w:type="pct"/>
          </w:tcPr>
          <w:p w14:paraId="71D2B660" w14:textId="77777777" w:rsidR="00D71102" w:rsidRPr="006E4D4E" w:rsidRDefault="00D71102" w:rsidP="00D71102">
            <w:pPr>
              <w:pStyle w:val="TableTextCzechTourism"/>
              <w:keepNext/>
              <w:spacing w:line="260" w:lineRule="exact"/>
              <w:rPr>
                <w:rFonts w:ascii="Georgia" w:hAnsi="Georgia"/>
                <w:sz w:val="22"/>
                <w:szCs w:val="22"/>
              </w:rPr>
            </w:pPr>
            <w:r w:rsidRPr="7AF1CB5F">
              <w:rPr>
                <w:rFonts w:ascii="Georgia" w:hAnsi="Georgia"/>
                <w:sz w:val="22"/>
                <w:szCs w:val="22"/>
              </w:rPr>
              <w:t>DIČ:</w:t>
            </w:r>
          </w:p>
        </w:tc>
        <w:tc>
          <w:tcPr>
            <w:tcW w:w="2500" w:type="pct"/>
          </w:tcPr>
          <w:p w14:paraId="3BAB801B" w14:textId="25B4A098" w:rsidR="00D71102" w:rsidRPr="00A04A7F" w:rsidRDefault="00181A14" w:rsidP="00D71102">
            <w:pPr>
              <w:pStyle w:val="TableTextCzechTourism"/>
              <w:keepNext/>
              <w:spacing w:line="260" w:lineRule="exact"/>
              <w:rPr>
                <w:rFonts w:ascii="Georgia" w:hAnsi="Georgia"/>
                <w:sz w:val="22"/>
                <w:szCs w:val="22"/>
                <w:highlight w:val="yellow"/>
              </w:rPr>
            </w:pPr>
            <w:r w:rsidRPr="00181A14">
              <w:rPr>
                <w:rFonts w:ascii="Georgia" w:hAnsi="Georgia"/>
                <w:sz w:val="22"/>
                <w:szCs w:val="22"/>
              </w:rPr>
              <w:t>CZ29066701</w:t>
            </w:r>
          </w:p>
        </w:tc>
      </w:tr>
      <w:tr w:rsidR="00D71102" w:rsidRPr="006E4D4E" w14:paraId="15356CA3" w14:textId="77777777" w:rsidTr="7AF1CB5F">
        <w:tc>
          <w:tcPr>
            <w:tcW w:w="2500" w:type="pct"/>
            <w:tcBorders>
              <w:bottom w:val="single" w:sz="2" w:space="0" w:color="auto"/>
            </w:tcBorders>
          </w:tcPr>
          <w:p w14:paraId="662708BD" w14:textId="4AF05C24"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500" w:type="pct"/>
            <w:tcBorders>
              <w:bottom w:val="single" w:sz="2" w:space="0" w:color="auto"/>
            </w:tcBorders>
          </w:tcPr>
          <w:p w14:paraId="02872224" w14:textId="2CBABB3C" w:rsidR="00D71102" w:rsidRPr="006E4D4E" w:rsidRDefault="00D71102" w:rsidP="00D71102">
            <w:pPr>
              <w:pStyle w:val="TableTextCzechTourism"/>
              <w:keepNext/>
              <w:spacing w:line="260" w:lineRule="exact"/>
              <w:rPr>
                <w:rFonts w:ascii="Georgia" w:hAnsi="Georgia"/>
                <w:sz w:val="22"/>
                <w:szCs w:val="22"/>
              </w:rPr>
            </w:pPr>
            <w:r w:rsidRPr="00181A14">
              <w:rPr>
                <w:rFonts w:ascii="Georgia" w:hAnsi="Georgia"/>
                <w:sz w:val="22"/>
                <w:szCs w:val="22"/>
              </w:rPr>
              <w:t>ANO</w:t>
            </w:r>
          </w:p>
        </w:tc>
      </w:tr>
      <w:tr w:rsidR="00D71102" w:rsidRPr="006E4D4E" w14:paraId="13A720A8" w14:textId="77777777" w:rsidTr="7AF1CB5F">
        <w:tc>
          <w:tcPr>
            <w:tcW w:w="2500" w:type="pct"/>
            <w:tcBorders>
              <w:top w:val="single" w:sz="2" w:space="0" w:color="auto"/>
              <w:bottom w:val="single" w:sz="4" w:space="0" w:color="auto"/>
            </w:tcBorders>
          </w:tcPr>
          <w:p w14:paraId="3D956D7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00" w:type="pct"/>
            <w:tcBorders>
              <w:top w:val="single" w:sz="2" w:space="0" w:color="auto"/>
              <w:bottom w:val="single" w:sz="4" w:space="0" w:color="auto"/>
            </w:tcBorders>
          </w:tcPr>
          <w:p w14:paraId="2895BE02" w14:textId="6498E997" w:rsidR="00D71102" w:rsidRPr="00840315" w:rsidRDefault="00181A14" w:rsidP="00D71102">
            <w:pPr>
              <w:pStyle w:val="TableTextCzechTourism"/>
              <w:keepNext/>
              <w:spacing w:line="260" w:lineRule="exact"/>
              <w:rPr>
                <w:rFonts w:ascii="Georgia" w:hAnsi="Georgia"/>
                <w:sz w:val="22"/>
                <w:szCs w:val="22"/>
              </w:rPr>
            </w:pPr>
            <w:r w:rsidRPr="00181A14">
              <w:rPr>
                <w:rFonts w:ascii="Georgia" w:hAnsi="Georgia"/>
                <w:sz w:val="22"/>
                <w:szCs w:val="22"/>
              </w:rPr>
              <w:t>229262316/0300</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t>(dále jen „</w:t>
      </w:r>
      <w:r w:rsidR="00B80239">
        <w:t>P</w:t>
      </w:r>
      <w:r>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660E2FC2" w14:textId="494B247B" w:rsidR="00F85D57" w:rsidRDefault="00F85D57" w:rsidP="00736D01">
      <w:pPr>
        <w:keepNext/>
      </w:pPr>
    </w:p>
    <w:p w14:paraId="3E8E1936" w14:textId="2B1D6B76" w:rsidR="00F85D57" w:rsidRPr="00B942F3" w:rsidRDefault="48C133C4" w:rsidP="00F85D57">
      <w:pPr>
        <w:spacing w:line="240" w:lineRule="auto"/>
        <w:jc w:val="center"/>
      </w:pPr>
      <w:r>
        <w:t xml:space="preserve">uzavírají níže uvedeného dne, měsíce a roku tuto </w:t>
      </w:r>
      <w:r w:rsidR="28DCEC5D">
        <w:t>Rámcovou s</w:t>
      </w:r>
      <w:r>
        <w:t xml:space="preserve">mlouvu o </w:t>
      </w:r>
      <w:r w:rsidR="30C66244">
        <w:t>poskytování služeb</w:t>
      </w:r>
    </w:p>
    <w:p w14:paraId="6C69FB5D" w14:textId="77777777" w:rsidR="00F85D57" w:rsidRPr="00B942F3" w:rsidRDefault="00F85D57" w:rsidP="00F85D57">
      <w:pPr>
        <w:spacing w:line="240" w:lineRule="auto"/>
        <w:rPr>
          <w:bCs/>
          <w:szCs w:val="22"/>
        </w:rPr>
      </w:pPr>
    </w:p>
    <w:p w14:paraId="0C988769" w14:textId="14ACD426" w:rsidR="00E832E9" w:rsidRDefault="00F85D57" w:rsidP="00287C16">
      <w:pPr>
        <w:spacing w:line="240" w:lineRule="auto"/>
        <w:jc w:val="center"/>
      </w:pPr>
      <w:r>
        <w:t xml:space="preserve">(dále jen </w:t>
      </w:r>
      <w:r w:rsidRPr="7AF1CB5F">
        <w:rPr>
          <w:b/>
          <w:bCs/>
        </w:rPr>
        <w:t>„Smlouva“</w:t>
      </w:r>
      <w: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1118F6F" w:rsidR="00475715" w:rsidRPr="00797BA6" w:rsidRDefault="00475715" w:rsidP="00E832E9">
      <w:pPr>
        <w:pStyle w:val="Nzev"/>
        <w:tabs>
          <w:tab w:val="clear" w:pos="680"/>
        </w:tabs>
        <w:spacing w:after="240" w:line="240" w:lineRule="auto"/>
        <w:jc w:val="both"/>
        <w:rPr>
          <w:sz w:val="22"/>
          <w:szCs w:val="22"/>
        </w:rPr>
      </w:pPr>
      <w:r w:rsidRPr="7AF1CB5F">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sidRPr="7AF1CB5F">
        <w:rPr>
          <w:sz w:val="22"/>
          <w:szCs w:val="22"/>
        </w:rPr>
        <w:t>,</w:t>
      </w:r>
      <w:r w:rsidRPr="7AF1CB5F">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sidRPr="7AF1CB5F">
        <w:rPr>
          <w:sz w:val="22"/>
          <w:szCs w:val="22"/>
        </w:rPr>
        <w:t xml:space="preserve">veřejných </w:t>
      </w:r>
      <w:r w:rsidRPr="7AF1CB5F">
        <w:rPr>
          <w:sz w:val="22"/>
          <w:szCs w:val="22"/>
        </w:rPr>
        <w:t>institucí a podnikatelských subjektů.</w:t>
      </w:r>
    </w:p>
    <w:p w14:paraId="5AA5C90F" w14:textId="724F87BD"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Pr="001A6F2F">
        <w:rPr>
          <w:sz w:val="22"/>
          <w:szCs w:val="22"/>
        </w:rPr>
        <w:t xml:space="preserve">poskytnutí </w:t>
      </w:r>
      <w:r w:rsidR="00CD29C7">
        <w:rPr>
          <w:sz w:val="22"/>
          <w:szCs w:val="22"/>
        </w:rPr>
        <w:t>s</w:t>
      </w:r>
      <w:r w:rsidRPr="001A6F2F">
        <w:rPr>
          <w:sz w:val="22"/>
          <w:szCs w:val="22"/>
        </w:rPr>
        <w:t>lužeb</w:t>
      </w:r>
      <w:r w:rsidR="007F0F41">
        <w:rPr>
          <w:sz w:val="22"/>
          <w:szCs w:val="22"/>
        </w:rPr>
        <w:t xml:space="preserve"> </w:t>
      </w:r>
      <w:r w:rsidR="00524FFC">
        <w:rPr>
          <w:sz w:val="22"/>
          <w:szCs w:val="22"/>
        </w:rPr>
        <w:t>patentového zástupce</w:t>
      </w:r>
      <w:r w:rsidR="004572B0">
        <w:rPr>
          <w:sz w:val="22"/>
          <w:szCs w:val="22"/>
        </w:rPr>
        <w:t xml:space="preserve">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251F1A65" w14:textId="508FB857" w:rsidR="00475715" w:rsidRDefault="00475715" w:rsidP="00E832E9">
      <w:pPr>
        <w:pStyle w:val="Nzev"/>
        <w:tabs>
          <w:tab w:val="clear" w:pos="680"/>
        </w:tabs>
        <w:spacing w:after="240" w:line="240" w:lineRule="auto"/>
        <w:jc w:val="both"/>
        <w:rPr>
          <w:sz w:val="22"/>
          <w:szCs w:val="22"/>
        </w:rPr>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258A5792" w14:textId="5336A9A6" w:rsidR="00A07170" w:rsidRPr="00A07170" w:rsidRDefault="00A07170" w:rsidP="00D83922">
      <w:pPr>
        <w:jc w:val="both"/>
      </w:pPr>
      <w:r>
        <w:t>Smlouva je uzavírána na základě veřejné zakázky malého rozsahu s názvem „</w:t>
      </w:r>
      <w:r w:rsidR="000B6952">
        <w:t>Služby patentového zástupce</w:t>
      </w:r>
      <w:r>
        <w:t>“ č. VZ</w:t>
      </w:r>
      <w:r w:rsidR="004572B0">
        <w:t xml:space="preserve"> </w:t>
      </w:r>
      <w:r>
        <w:t>202</w:t>
      </w:r>
      <w:r w:rsidR="004572B0">
        <w:t>5</w:t>
      </w:r>
      <w:r>
        <w:t>/220/</w:t>
      </w:r>
      <w:r w:rsidR="00B03841">
        <w:t>9</w:t>
      </w:r>
      <w:r w:rsidR="006525AC">
        <w:t xml:space="preserve">, </w:t>
      </w:r>
      <w:r w:rsidR="006525AC" w:rsidRPr="006525AC">
        <w:t>N006/25/V00005462</w:t>
      </w:r>
      <w:r>
        <w:t>.</w:t>
      </w:r>
    </w:p>
    <w:p w14:paraId="43842981" w14:textId="77777777" w:rsidR="00B07421" w:rsidRDefault="00B07421" w:rsidP="00AE6294">
      <w:pPr>
        <w:pStyle w:val="Heading1-Number-FollowNumberCzechTourism"/>
        <w:numPr>
          <w:ilvl w:val="0"/>
          <w:numId w:val="22"/>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41201A69" w14:textId="5B30D604" w:rsidR="009C1F13" w:rsidRDefault="0533E1D3" w:rsidP="009C1F13">
      <w:pPr>
        <w:pStyle w:val="ListNumber-ContinueHeadingCzechTourism"/>
        <w:numPr>
          <w:ilvl w:val="1"/>
          <w:numId w:val="22"/>
        </w:numPr>
        <w:spacing w:after="240"/>
        <w:ind w:left="567" w:hanging="567"/>
        <w:jc w:val="both"/>
      </w:pPr>
      <w:r>
        <w:t xml:space="preserve">Poskytovatel se touto Smlouvou zavazuje zajistit pro </w:t>
      </w:r>
      <w:r w:rsidR="0D1A8249">
        <w:t>O</w:t>
      </w:r>
      <w:r>
        <w:t xml:space="preserve">bjednatele </w:t>
      </w:r>
      <w:r w:rsidR="009C1F13" w:rsidRPr="009C1F13">
        <w:t>služ</w:t>
      </w:r>
      <w:r w:rsidR="009C1F13">
        <w:t>by</w:t>
      </w:r>
      <w:r w:rsidR="009C1F13" w:rsidRPr="009C1F13">
        <w:t xml:space="preserve"> patentového zástupce </w:t>
      </w:r>
      <w:r w:rsidR="009C1F13">
        <w:t>podle platných zákonných norem včetně souvisejícího odborného poradenství a konzultací, a to s náležitou péčí a na odborné úrovni v rozsahu a za podmínek dále stanovených touto Smlouvou.</w:t>
      </w:r>
    </w:p>
    <w:p w14:paraId="20D8D322" w14:textId="03C1330A" w:rsidR="00B07421" w:rsidRDefault="00B07421" w:rsidP="00AE6294">
      <w:pPr>
        <w:pStyle w:val="ListNumber-ContinueHeadingCzechTourism"/>
        <w:numPr>
          <w:ilvl w:val="1"/>
          <w:numId w:val="22"/>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rsidP="00AE6294">
      <w:pPr>
        <w:pStyle w:val="Heading1-Number-FollowNumberCzechTourism"/>
        <w:numPr>
          <w:ilvl w:val="0"/>
          <w:numId w:val="22"/>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5320390A" w14:textId="5748F78E" w:rsidR="003B7ECA" w:rsidRPr="003B7ECA" w:rsidRDefault="003B7ECA" w:rsidP="003B7ECA">
      <w:pPr>
        <w:pStyle w:val="ListNumber-ContinueHeadingCzechTourism"/>
        <w:numPr>
          <w:ilvl w:val="1"/>
          <w:numId w:val="22"/>
        </w:numPr>
        <w:spacing w:after="240"/>
        <w:ind w:left="567" w:hanging="567"/>
        <w:jc w:val="both"/>
      </w:pPr>
      <w:r w:rsidRPr="0016150F">
        <w:t xml:space="preserve">Předmětem této </w:t>
      </w:r>
      <w:r>
        <w:t>smlouvy</w:t>
      </w:r>
      <w:r w:rsidRPr="0016150F">
        <w:t xml:space="preserve"> je zajištění služeb </w:t>
      </w:r>
      <w:r w:rsidRPr="003B7ECA">
        <w:t xml:space="preserve">patentového zástupce, a to sice poskytování odborné pomoci a souvisejících administrativních služeb ve věcech týkajících se průmyslového vlastnictví, a to zejména v přípravě a podávání přihlášek a udělení ochranných známek v ČR i zahraničí (zejména státy Evropy, USA, Čínská lidová republika, Indická republika, Korea, Japonsko a další), a také při prosazování práv souvisejících, zejména v řízeních vedených Úřadem průmyslového vlastnictví ČR nebo jinými subjekty a správními orgány vč. evropských, jakož i poskytování nezávislého poradenství a dalších služeb souvisejících s ochranou průmyslového vlastnictví. Seznam zahraničních zastoupení </w:t>
      </w:r>
      <w:r w:rsidR="00B367FB">
        <w:t>Objednatele</w:t>
      </w:r>
      <w:r w:rsidRPr="003B7ECA">
        <w:t xml:space="preserve"> tvoří Přílohu č. </w:t>
      </w:r>
      <w:r>
        <w:t>1</w:t>
      </w:r>
      <w:r w:rsidRPr="003B7ECA">
        <w:t xml:space="preserve"> této </w:t>
      </w:r>
      <w:r>
        <w:t>Smlouvy</w:t>
      </w:r>
      <w:r w:rsidRPr="003B7ECA">
        <w:t xml:space="preserve">. </w:t>
      </w:r>
    </w:p>
    <w:p w14:paraId="69919FE4" w14:textId="4DAFD3F9" w:rsidR="00642511" w:rsidRDefault="00642511" w:rsidP="00AE6294">
      <w:pPr>
        <w:pStyle w:val="ListNumber-ContinueHeadingCzechTourism"/>
        <w:numPr>
          <w:ilvl w:val="1"/>
          <w:numId w:val="22"/>
        </w:numPr>
        <w:spacing w:after="240"/>
        <w:ind w:left="567" w:hanging="567"/>
        <w:jc w:val="both"/>
      </w:pPr>
      <w:r w:rsidRPr="00642511">
        <w:t xml:space="preserve">Účelem této </w:t>
      </w:r>
      <w:r w:rsidR="00471D02">
        <w:t>Smlouvy</w:t>
      </w:r>
      <w:r w:rsidRPr="00642511">
        <w:t xml:space="preserve"> je zajištění a správa duševního vlastnictví </w:t>
      </w:r>
      <w:r w:rsidR="00A75F1B">
        <w:t>O</w:t>
      </w:r>
      <w:r w:rsidRPr="00642511">
        <w:t>bjednatele včetně poradenství v problematice průmyslově právní a autorské ochrany a návazných oblastí.</w:t>
      </w:r>
    </w:p>
    <w:p w14:paraId="34711679" w14:textId="00B177D1" w:rsidR="00C71BC2" w:rsidRDefault="00C71BC2" w:rsidP="001A3E6D">
      <w:pPr>
        <w:pStyle w:val="ListNumber-ContinueHeadingCzechTourism"/>
        <w:numPr>
          <w:ilvl w:val="1"/>
          <w:numId w:val="22"/>
        </w:numPr>
        <w:spacing w:after="120"/>
        <w:ind w:left="567" w:hanging="567"/>
        <w:jc w:val="both"/>
      </w:pPr>
      <w:r>
        <w:t xml:space="preserve">Předmětem </w:t>
      </w:r>
      <w:r w:rsidR="000F4613">
        <w:t>Smlouvy</w:t>
      </w:r>
      <w:r>
        <w:t xml:space="preserve"> je zajištění služeb spočívajících zejména v:</w:t>
      </w:r>
    </w:p>
    <w:p w14:paraId="4061F767" w14:textId="35535074" w:rsidR="00F86F50" w:rsidRDefault="00F86F50" w:rsidP="00527715">
      <w:pPr>
        <w:pStyle w:val="Zkladntext"/>
        <w:widowControl w:val="0"/>
        <w:numPr>
          <w:ilvl w:val="0"/>
          <w:numId w:val="62"/>
        </w:numPr>
        <w:tabs>
          <w:tab w:val="clear" w:pos="227"/>
          <w:tab w:val="clear" w:pos="454"/>
          <w:tab w:val="clear" w:pos="680"/>
          <w:tab w:val="clear" w:pos="907"/>
          <w:tab w:val="clear" w:pos="1134"/>
          <w:tab w:val="clear" w:pos="1361"/>
          <w:tab w:val="clear" w:pos="1588"/>
          <w:tab w:val="clear" w:pos="1814"/>
          <w:tab w:val="clear" w:pos="2041"/>
          <w:tab w:val="clear" w:pos="2268"/>
          <w:tab w:val="left" w:pos="993"/>
        </w:tabs>
        <w:suppressAutoHyphens/>
        <w:spacing w:before="58" w:line="240" w:lineRule="auto"/>
        <w:ind w:left="993" w:hanging="426"/>
        <w:jc w:val="both"/>
      </w:pPr>
      <w:r w:rsidRPr="00642511">
        <w:t xml:space="preserve">zajištění a správa duševního vlastnictví </w:t>
      </w:r>
      <w:r w:rsidR="00527715">
        <w:t>Objednatele</w:t>
      </w:r>
      <w:r w:rsidRPr="00642511">
        <w:t xml:space="preserve"> včetně poradenství v problematice průmyslově právní a autorské ochrany a návazných oblastí</w:t>
      </w:r>
      <w:r>
        <w:t>;</w:t>
      </w:r>
    </w:p>
    <w:p w14:paraId="095D0888" w14:textId="77777777" w:rsidR="00F86F50" w:rsidRDefault="00F86F50" w:rsidP="00527715">
      <w:pPr>
        <w:pStyle w:val="Zkladntext"/>
        <w:widowControl w:val="0"/>
        <w:numPr>
          <w:ilvl w:val="0"/>
          <w:numId w:val="62"/>
        </w:numPr>
        <w:tabs>
          <w:tab w:val="clear" w:pos="227"/>
          <w:tab w:val="clear" w:pos="454"/>
          <w:tab w:val="clear" w:pos="680"/>
          <w:tab w:val="clear" w:pos="907"/>
          <w:tab w:val="clear" w:pos="1134"/>
          <w:tab w:val="clear" w:pos="1361"/>
          <w:tab w:val="clear" w:pos="1588"/>
          <w:tab w:val="clear" w:pos="1814"/>
          <w:tab w:val="clear" w:pos="2041"/>
          <w:tab w:val="clear" w:pos="2268"/>
          <w:tab w:val="left" w:pos="993"/>
        </w:tabs>
        <w:suppressAutoHyphens/>
        <w:spacing w:before="58" w:line="240" w:lineRule="auto"/>
        <w:ind w:left="993" w:hanging="426"/>
        <w:jc w:val="both"/>
      </w:pPr>
      <w:r w:rsidRPr="00FB63D3">
        <w:t xml:space="preserve">poradenství musí být poskytováno dle požadovaného rozhodného práva, zejména </w:t>
      </w:r>
      <w:r w:rsidRPr="00FB63D3">
        <w:lastRenderedPageBreak/>
        <w:t>českého, unijního a mezinárodního, případně i dalšího národního práva dle potřeb zadavatele,</w:t>
      </w:r>
    </w:p>
    <w:p w14:paraId="511D0247" w14:textId="77777777" w:rsidR="00F86F50" w:rsidRDefault="00F86F50" w:rsidP="00527715">
      <w:pPr>
        <w:pStyle w:val="Zkladntext"/>
        <w:widowControl w:val="0"/>
        <w:numPr>
          <w:ilvl w:val="0"/>
          <w:numId w:val="62"/>
        </w:numPr>
        <w:tabs>
          <w:tab w:val="clear" w:pos="227"/>
          <w:tab w:val="clear" w:pos="454"/>
          <w:tab w:val="clear" w:pos="680"/>
          <w:tab w:val="clear" w:pos="907"/>
          <w:tab w:val="clear" w:pos="1134"/>
          <w:tab w:val="clear" w:pos="1361"/>
          <w:tab w:val="clear" w:pos="1588"/>
          <w:tab w:val="clear" w:pos="1814"/>
          <w:tab w:val="clear" w:pos="2041"/>
          <w:tab w:val="clear" w:pos="2268"/>
          <w:tab w:val="left" w:pos="993"/>
        </w:tabs>
        <w:suppressAutoHyphens/>
        <w:spacing w:before="58" w:line="240" w:lineRule="auto"/>
        <w:ind w:left="993" w:hanging="426"/>
        <w:jc w:val="both"/>
      </w:pPr>
      <w:r>
        <w:t xml:space="preserve">zastupování před Úřadem průmyslového a dalšími úřady (národními a mezinárodními), </w:t>
      </w:r>
      <w:r w:rsidRPr="00FB63D3">
        <w:t>a orgány činnými při patentových či obdobných řízeních před i po udělení právní ochrany duševního vlastnictví včetně řešení sporných, opravných a zrušovacích řízení a vypracování návrhu na určení duševního vlastnictví</w:t>
      </w:r>
      <w:r>
        <w:t>, a to na základě udělené plné moci,</w:t>
      </w:r>
    </w:p>
    <w:p w14:paraId="60ED3276" w14:textId="77777777" w:rsidR="00F86F50" w:rsidRDefault="00F86F50" w:rsidP="00527715">
      <w:pPr>
        <w:pStyle w:val="Zkladntext"/>
        <w:widowControl w:val="0"/>
        <w:numPr>
          <w:ilvl w:val="0"/>
          <w:numId w:val="62"/>
        </w:numPr>
        <w:tabs>
          <w:tab w:val="clear" w:pos="227"/>
          <w:tab w:val="clear" w:pos="454"/>
          <w:tab w:val="clear" w:pos="680"/>
          <w:tab w:val="clear" w:pos="907"/>
          <w:tab w:val="clear" w:pos="1134"/>
          <w:tab w:val="clear" w:pos="1361"/>
          <w:tab w:val="clear" w:pos="1588"/>
          <w:tab w:val="clear" w:pos="1814"/>
          <w:tab w:val="clear" w:pos="2041"/>
          <w:tab w:val="clear" w:pos="2268"/>
          <w:tab w:val="left" w:pos="993"/>
        </w:tabs>
        <w:suppressAutoHyphens/>
        <w:spacing w:before="58" w:line="240" w:lineRule="auto"/>
        <w:ind w:left="993" w:hanging="426"/>
        <w:jc w:val="both"/>
      </w:pPr>
      <w:r>
        <w:t>zpracovávání a podávání národních a mezinárodních přihlášek ochranných známek,</w:t>
      </w:r>
    </w:p>
    <w:p w14:paraId="06B5BC73" w14:textId="77777777" w:rsidR="00F86F50" w:rsidRDefault="00F86F50" w:rsidP="00527715">
      <w:pPr>
        <w:pStyle w:val="Zkladntext"/>
        <w:widowControl w:val="0"/>
        <w:numPr>
          <w:ilvl w:val="0"/>
          <w:numId w:val="62"/>
        </w:numPr>
        <w:tabs>
          <w:tab w:val="clear" w:pos="227"/>
          <w:tab w:val="clear" w:pos="454"/>
          <w:tab w:val="clear" w:pos="680"/>
          <w:tab w:val="clear" w:pos="907"/>
          <w:tab w:val="clear" w:pos="1134"/>
          <w:tab w:val="clear" w:pos="1361"/>
          <w:tab w:val="clear" w:pos="1588"/>
          <w:tab w:val="clear" w:pos="1814"/>
          <w:tab w:val="clear" w:pos="2041"/>
          <w:tab w:val="clear" w:pos="2268"/>
          <w:tab w:val="left" w:pos="993"/>
        </w:tabs>
        <w:suppressAutoHyphens/>
        <w:spacing w:before="58" w:line="240" w:lineRule="auto"/>
        <w:ind w:left="993" w:hanging="426"/>
        <w:jc w:val="both"/>
      </w:pPr>
      <w:r>
        <w:t>udržování platných průmyslových práv v ČR i v zahraničí,</w:t>
      </w:r>
    </w:p>
    <w:p w14:paraId="050B4A9E" w14:textId="77777777" w:rsidR="00F86F50" w:rsidRDefault="00F86F50" w:rsidP="00527715">
      <w:pPr>
        <w:pStyle w:val="Zkladntext"/>
        <w:widowControl w:val="0"/>
        <w:numPr>
          <w:ilvl w:val="0"/>
          <w:numId w:val="62"/>
        </w:numPr>
        <w:tabs>
          <w:tab w:val="clear" w:pos="227"/>
          <w:tab w:val="clear" w:pos="454"/>
          <w:tab w:val="clear" w:pos="680"/>
          <w:tab w:val="clear" w:pos="907"/>
          <w:tab w:val="clear" w:pos="1134"/>
          <w:tab w:val="clear" w:pos="1361"/>
          <w:tab w:val="clear" w:pos="1588"/>
          <w:tab w:val="clear" w:pos="1814"/>
          <w:tab w:val="clear" w:pos="2041"/>
          <w:tab w:val="clear" w:pos="2268"/>
          <w:tab w:val="left" w:pos="993"/>
        </w:tabs>
        <w:suppressAutoHyphens/>
        <w:spacing w:before="58" w:line="240" w:lineRule="auto"/>
        <w:ind w:left="993" w:hanging="426"/>
        <w:jc w:val="both"/>
      </w:pPr>
      <w:r>
        <w:t>poradenství v oblasti průmyslového vlastnictví a souvisejících práv,</w:t>
      </w:r>
    </w:p>
    <w:p w14:paraId="1D3A43C7" w14:textId="77777777" w:rsidR="00F86F50" w:rsidRDefault="00F86F50" w:rsidP="00527715">
      <w:pPr>
        <w:pStyle w:val="Zkladntext"/>
        <w:widowControl w:val="0"/>
        <w:numPr>
          <w:ilvl w:val="0"/>
          <w:numId w:val="62"/>
        </w:numPr>
        <w:tabs>
          <w:tab w:val="clear" w:pos="227"/>
          <w:tab w:val="clear" w:pos="454"/>
          <w:tab w:val="clear" w:pos="680"/>
          <w:tab w:val="clear" w:pos="907"/>
          <w:tab w:val="clear" w:pos="1134"/>
          <w:tab w:val="clear" w:pos="1361"/>
          <w:tab w:val="clear" w:pos="1588"/>
          <w:tab w:val="clear" w:pos="1814"/>
          <w:tab w:val="clear" w:pos="2041"/>
          <w:tab w:val="clear" w:pos="2268"/>
          <w:tab w:val="left" w:pos="993"/>
        </w:tabs>
        <w:suppressAutoHyphens/>
        <w:spacing w:before="58" w:line="240" w:lineRule="auto"/>
        <w:ind w:left="993" w:hanging="426"/>
        <w:jc w:val="both"/>
      </w:pPr>
      <w:r>
        <w:t>zpracování rešerší v oblasti průmyslového vlastnictví,</w:t>
      </w:r>
      <w:r w:rsidDel="00BC1553">
        <w:t xml:space="preserve"> </w:t>
      </w:r>
    </w:p>
    <w:p w14:paraId="5F46DB7E" w14:textId="77777777" w:rsidR="00F86F50" w:rsidRDefault="00F86F50" w:rsidP="00527715">
      <w:pPr>
        <w:pStyle w:val="Zkladntext"/>
        <w:widowControl w:val="0"/>
        <w:numPr>
          <w:ilvl w:val="0"/>
          <w:numId w:val="62"/>
        </w:numPr>
        <w:tabs>
          <w:tab w:val="clear" w:pos="227"/>
          <w:tab w:val="clear" w:pos="454"/>
          <w:tab w:val="clear" w:pos="680"/>
          <w:tab w:val="clear" w:pos="907"/>
          <w:tab w:val="clear" w:pos="1134"/>
          <w:tab w:val="clear" w:pos="1361"/>
          <w:tab w:val="clear" w:pos="1588"/>
          <w:tab w:val="clear" w:pos="1814"/>
          <w:tab w:val="clear" w:pos="2041"/>
          <w:tab w:val="clear" w:pos="2268"/>
          <w:tab w:val="left" w:pos="993"/>
        </w:tabs>
        <w:suppressAutoHyphens/>
        <w:spacing w:before="58" w:line="240" w:lineRule="auto"/>
        <w:ind w:left="993" w:hanging="426"/>
        <w:jc w:val="both"/>
      </w:pPr>
      <w:r>
        <w:t>zpracování rozborů, posouzení a analýz v oblasti průmyslového vlastnictví,</w:t>
      </w:r>
    </w:p>
    <w:p w14:paraId="3C5F6570" w14:textId="77777777" w:rsidR="00F86F50" w:rsidRDefault="00F86F50" w:rsidP="00527715">
      <w:pPr>
        <w:pStyle w:val="Zkladntext"/>
        <w:widowControl w:val="0"/>
        <w:numPr>
          <w:ilvl w:val="0"/>
          <w:numId w:val="62"/>
        </w:numPr>
        <w:tabs>
          <w:tab w:val="clear" w:pos="227"/>
          <w:tab w:val="clear" w:pos="454"/>
          <w:tab w:val="clear" w:pos="680"/>
          <w:tab w:val="clear" w:pos="907"/>
          <w:tab w:val="clear" w:pos="1134"/>
          <w:tab w:val="clear" w:pos="1361"/>
          <w:tab w:val="clear" w:pos="1588"/>
          <w:tab w:val="clear" w:pos="1814"/>
          <w:tab w:val="clear" w:pos="2041"/>
          <w:tab w:val="clear" w:pos="2268"/>
          <w:tab w:val="left" w:pos="993"/>
        </w:tabs>
        <w:suppressAutoHyphens/>
        <w:spacing w:before="58" w:line="240" w:lineRule="auto"/>
        <w:ind w:left="993" w:hanging="426"/>
        <w:jc w:val="both"/>
      </w:pPr>
      <w:r>
        <w:t>zpracovávání smluv a stanovisek k problematice práv průmyslového vlastnictví,</w:t>
      </w:r>
    </w:p>
    <w:p w14:paraId="32C34C69" w14:textId="77777777" w:rsidR="00F86F50" w:rsidRDefault="00F86F50" w:rsidP="00527715">
      <w:pPr>
        <w:pStyle w:val="Zkladntext"/>
        <w:widowControl w:val="0"/>
        <w:numPr>
          <w:ilvl w:val="0"/>
          <w:numId w:val="62"/>
        </w:numPr>
        <w:tabs>
          <w:tab w:val="clear" w:pos="227"/>
          <w:tab w:val="clear" w:pos="454"/>
          <w:tab w:val="clear" w:pos="680"/>
          <w:tab w:val="clear" w:pos="907"/>
          <w:tab w:val="clear" w:pos="1134"/>
          <w:tab w:val="clear" w:pos="1361"/>
          <w:tab w:val="clear" w:pos="1588"/>
          <w:tab w:val="clear" w:pos="1814"/>
          <w:tab w:val="clear" w:pos="2041"/>
          <w:tab w:val="clear" w:pos="2268"/>
          <w:tab w:val="left" w:pos="993"/>
        </w:tabs>
        <w:suppressAutoHyphens/>
        <w:spacing w:before="58" w:line="240" w:lineRule="auto"/>
        <w:ind w:left="993" w:hanging="426"/>
        <w:jc w:val="both"/>
      </w:pPr>
      <w:r>
        <w:t>překlady nezbytné k poskytování výše uvedených služeb patentového zástupce,</w:t>
      </w:r>
    </w:p>
    <w:p w14:paraId="09572001" w14:textId="77777777" w:rsidR="00F86F50" w:rsidRDefault="00F86F50" w:rsidP="00527715">
      <w:pPr>
        <w:pStyle w:val="Zkladntext"/>
        <w:widowControl w:val="0"/>
        <w:numPr>
          <w:ilvl w:val="0"/>
          <w:numId w:val="62"/>
        </w:numPr>
        <w:tabs>
          <w:tab w:val="clear" w:pos="227"/>
          <w:tab w:val="clear" w:pos="454"/>
          <w:tab w:val="clear" w:pos="680"/>
          <w:tab w:val="clear" w:pos="907"/>
          <w:tab w:val="clear" w:pos="1134"/>
          <w:tab w:val="clear" w:pos="1361"/>
          <w:tab w:val="clear" w:pos="1588"/>
          <w:tab w:val="clear" w:pos="1814"/>
          <w:tab w:val="clear" w:pos="2041"/>
          <w:tab w:val="clear" w:pos="2268"/>
          <w:tab w:val="left" w:pos="993"/>
        </w:tabs>
        <w:suppressAutoHyphens/>
        <w:spacing w:before="58" w:after="240" w:line="240" w:lineRule="auto"/>
        <w:ind w:left="993" w:hanging="426"/>
        <w:jc w:val="both"/>
      </w:pPr>
      <w:r>
        <w:t>poskytování služeb souvisejících se zajištěním udržování uděleného práva průmyslově právní ochrany.</w:t>
      </w:r>
    </w:p>
    <w:p w14:paraId="16A4F016" w14:textId="77777777" w:rsidR="00F86F50" w:rsidRPr="00F86F50" w:rsidRDefault="00F86F50" w:rsidP="00F86F50"/>
    <w:p w14:paraId="138D7C5C" w14:textId="2DB8DC48" w:rsidR="00527715" w:rsidRDefault="007240D4" w:rsidP="00527715">
      <w:pPr>
        <w:pStyle w:val="Odstavecseseznamem"/>
        <w:numPr>
          <w:ilvl w:val="1"/>
          <w:numId w:val="22"/>
        </w:numPr>
      </w:pPr>
      <w:r>
        <w:t>Podrobný popis vykonávané činností</w:t>
      </w:r>
      <w:r w:rsidR="00527715">
        <w:t xml:space="preserve"> Poskytovatele: </w:t>
      </w:r>
    </w:p>
    <w:p w14:paraId="7627E25D" w14:textId="77777777" w:rsidR="00527715" w:rsidRDefault="00527715" w:rsidP="00527715">
      <w:pPr>
        <w:ind w:left="283"/>
      </w:pPr>
    </w:p>
    <w:p w14:paraId="16B08A27" w14:textId="1358900F" w:rsidR="00527715" w:rsidRPr="00E628AA" w:rsidRDefault="00DC3101" w:rsidP="00E628AA">
      <w:pPr>
        <w:pStyle w:val="Odstavecseseznamem"/>
        <w:numPr>
          <w:ilvl w:val="0"/>
          <w:numId w:val="65"/>
        </w:numPr>
        <w:tabs>
          <w:tab w:val="clear" w:pos="454"/>
          <w:tab w:val="clear" w:pos="907"/>
          <w:tab w:val="clear" w:pos="1361"/>
          <w:tab w:val="clear" w:pos="1814"/>
          <w:tab w:val="clear" w:pos="2268"/>
        </w:tabs>
        <w:spacing w:line="240" w:lineRule="auto"/>
        <w:jc w:val="both"/>
        <w:rPr>
          <w:szCs w:val="22"/>
        </w:rPr>
      </w:pPr>
      <w:r w:rsidRPr="00E628AA">
        <w:rPr>
          <w:szCs w:val="22"/>
        </w:rPr>
        <w:t>Poskytovatel</w:t>
      </w:r>
      <w:r w:rsidR="00527715" w:rsidRPr="00E628AA">
        <w:rPr>
          <w:szCs w:val="22"/>
        </w:rPr>
        <w:t xml:space="preserve"> připravuje a podává přihlášky průmyslových práv, zejména:</w:t>
      </w:r>
    </w:p>
    <w:p w14:paraId="0DB0C639" w14:textId="77777777" w:rsidR="00527715" w:rsidRDefault="00527715" w:rsidP="00E628AA">
      <w:pPr>
        <w:pStyle w:val="Odstavecseseznamem"/>
        <w:numPr>
          <w:ilvl w:val="0"/>
          <w:numId w:val="63"/>
        </w:numPr>
        <w:tabs>
          <w:tab w:val="clear" w:pos="454"/>
          <w:tab w:val="clear" w:pos="907"/>
          <w:tab w:val="clear" w:pos="1361"/>
          <w:tab w:val="clear" w:pos="1814"/>
          <w:tab w:val="clear" w:pos="2268"/>
        </w:tabs>
        <w:spacing w:line="240" w:lineRule="auto"/>
        <w:ind w:left="1134" w:hanging="283"/>
        <w:jc w:val="both"/>
        <w:rPr>
          <w:szCs w:val="22"/>
        </w:rPr>
      </w:pPr>
      <w:r w:rsidRPr="000E3A58">
        <w:rPr>
          <w:szCs w:val="22"/>
        </w:rPr>
        <w:t xml:space="preserve">Přihlášky ochranných známek </w:t>
      </w:r>
      <w:r>
        <w:rPr>
          <w:szCs w:val="22"/>
        </w:rPr>
        <w:t xml:space="preserve">(jak národních, tak i mezinárodních) </w:t>
      </w:r>
      <w:r w:rsidRPr="000E3A58">
        <w:rPr>
          <w:szCs w:val="22"/>
        </w:rPr>
        <w:t>včetně analýzy vhodnosti označení, třídění výrobků a služeb dle třídníků a přípravy přihlašovacích dokumentů.</w:t>
      </w:r>
    </w:p>
    <w:p w14:paraId="6D7C4932" w14:textId="77777777" w:rsidR="00E628AA" w:rsidRDefault="00E628AA" w:rsidP="00E628AA">
      <w:pPr>
        <w:pStyle w:val="Odstavecseseznamem"/>
        <w:tabs>
          <w:tab w:val="clear" w:pos="454"/>
          <w:tab w:val="clear" w:pos="907"/>
          <w:tab w:val="clear" w:pos="1361"/>
          <w:tab w:val="clear" w:pos="1814"/>
          <w:tab w:val="clear" w:pos="2268"/>
        </w:tabs>
        <w:spacing w:line="240" w:lineRule="auto"/>
        <w:ind w:left="1134"/>
        <w:jc w:val="both"/>
        <w:rPr>
          <w:szCs w:val="22"/>
        </w:rPr>
      </w:pPr>
    </w:p>
    <w:p w14:paraId="370F4A55" w14:textId="75CBC87F" w:rsidR="00527715" w:rsidRPr="00E628AA" w:rsidRDefault="00527715" w:rsidP="00E628AA">
      <w:pPr>
        <w:pStyle w:val="Odstavecseseznamem"/>
        <w:numPr>
          <w:ilvl w:val="0"/>
          <w:numId w:val="65"/>
        </w:numPr>
        <w:tabs>
          <w:tab w:val="clear" w:pos="454"/>
          <w:tab w:val="clear" w:pos="907"/>
          <w:tab w:val="clear" w:pos="1361"/>
          <w:tab w:val="clear" w:pos="1814"/>
          <w:tab w:val="clear" w:pos="2268"/>
        </w:tabs>
        <w:spacing w:line="240" w:lineRule="auto"/>
        <w:jc w:val="both"/>
        <w:rPr>
          <w:szCs w:val="22"/>
        </w:rPr>
      </w:pPr>
      <w:r w:rsidRPr="00E628AA">
        <w:rPr>
          <w:szCs w:val="22"/>
        </w:rPr>
        <w:t>Patentový zástupce poskytuje odborné konzultace a provádí následující činnosti:</w:t>
      </w:r>
    </w:p>
    <w:p w14:paraId="60A3666F" w14:textId="77777777" w:rsidR="00527715" w:rsidRDefault="00527715" w:rsidP="00E628AA">
      <w:pPr>
        <w:pStyle w:val="Odstavecseseznamem"/>
        <w:numPr>
          <w:ilvl w:val="0"/>
          <w:numId w:val="63"/>
        </w:numPr>
        <w:tabs>
          <w:tab w:val="clear" w:pos="454"/>
          <w:tab w:val="clear" w:pos="907"/>
          <w:tab w:val="clear" w:pos="1361"/>
          <w:tab w:val="clear" w:pos="1814"/>
          <w:tab w:val="clear" w:pos="2268"/>
        </w:tabs>
        <w:spacing w:line="240" w:lineRule="auto"/>
        <w:ind w:left="1134" w:hanging="283"/>
        <w:jc w:val="both"/>
        <w:rPr>
          <w:szCs w:val="22"/>
        </w:rPr>
      </w:pPr>
      <w:r w:rsidRPr="000E3A58">
        <w:rPr>
          <w:szCs w:val="22"/>
        </w:rPr>
        <w:t>Rešerše dostupnosti ochranných známek či jiných práv duševního vlastnictví.</w:t>
      </w:r>
    </w:p>
    <w:p w14:paraId="779D9C11" w14:textId="77777777" w:rsidR="00527715" w:rsidRDefault="00527715" w:rsidP="00E628AA">
      <w:pPr>
        <w:pStyle w:val="Odstavecseseznamem"/>
        <w:numPr>
          <w:ilvl w:val="0"/>
          <w:numId w:val="63"/>
        </w:numPr>
        <w:tabs>
          <w:tab w:val="clear" w:pos="454"/>
          <w:tab w:val="clear" w:pos="907"/>
          <w:tab w:val="clear" w:pos="1361"/>
          <w:tab w:val="clear" w:pos="1814"/>
          <w:tab w:val="clear" w:pos="2268"/>
        </w:tabs>
        <w:spacing w:line="240" w:lineRule="auto"/>
        <w:ind w:left="1134" w:hanging="283"/>
        <w:jc w:val="both"/>
        <w:rPr>
          <w:szCs w:val="22"/>
        </w:rPr>
      </w:pPr>
      <w:r w:rsidRPr="00A21FF5">
        <w:rPr>
          <w:szCs w:val="22"/>
        </w:rPr>
        <w:t xml:space="preserve">Poradenství k otázkám </w:t>
      </w:r>
      <w:r>
        <w:rPr>
          <w:szCs w:val="22"/>
        </w:rPr>
        <w:t xml:space="preserve">možností přihlášení nových ochranných známek. </w:t>
      </w:r>
    </w:p>
    <w:p w14:paraId="74794005" w14:textId="77777777" w:rsidR="00527715" w:rsidRDefault="00527715" w:rsidP="00E628AA">
      <w:pPr>
        <w:pStyle w:val="Odstavecseseznamem"/>
        <w:numPr>
          <w:ilvl w:val="0"/>
          <w:numId w:val="63"/>
        </w:numPr>
        <w:tabs>
          <w:tab w:val="clear" w:pos="454"/>
          <w:tab w:val="clear" w:pos="907"/>
          <w:tab w:val="clear" w:pos="1361"/>
          <w:tab w:val="clear" w:pos="1814"/>
          <w:tab w:val="clear" w:pos="2268"/>
        </w:tabs>
        <w:spacing w:line="240" w:lineRule="auto"/>
        <w:ind w:left="1134" w:hanging="283"/>
        <w:jc w:val="both"/>
        <w:rPr>
          <w:szCs w:val="22"/>
        </w:rPr>
      </w:pPr>
      <w:r w:rsidRPr="000E3A58">
        <w:rPr>
          <w:szCs w:val="22"/>
        </w:rPr>
        <w:t>Doporučení strategií pro optimální ochranu průmyslových práv včetně návrhu na mezinárodní přístup.</w:t>
      </w:r>
    </w:p>
    <w:p w14:paraId="2C4218E5" w14:textId="77777777" w:rsidR="00E628AA" w:rsidRPr="000E3A58" w:rsidRDefault="00E628AA" w:rsidP="00E628AA">
      <w:pPr>
        <w:pStyle w:val="Odstavecseseznamem"/>
        <w:tabs>
          <w:tab w:val="clear" w:pos="454"/>
          <w:tab w:val="clear" w:pos="907"/>
          <w:tab w:val="clear" w:pos="1361"/>
          <w:tab w:val="clear" w:pos="1814"/>
          <w:tab w:val="clear" w:pos="2268"/>
        </w:tabs>
        <w:spacing w:line="240" w:lineRule="auto"/>
        <w:ind w:left="1134"/>
        <w:jc w:val="both"/>
        <w:rPr>
          <w:szCs w:val="22"/>
        </w:rPr>
      </w:pPr>
    </w:p>
    <w:p w14:paraId="133B5BF1" w14:textId="453134FC" w:rsidR="00527715" w:rsidRPr="00E628AA" w:rsidRDefault="00527715" w:rsidP="00E628AA">
      <w:pPr>
        <w:pStyle w:val="Odstavecseseznamem"/>
        <w:numPr>
          <w:ilvl w:val="0"/>
          <w:numId w:val="65"/>
        </w:numPr>
        <w:tabs>
          <w:tab w:val="clear" w:pos="454"/>
          <w:tab w:val="clear" w:pos="907"/>
          <w:tab w:val="clear" w:pos="1361"/>
          <w:tab w:val="clear" w:pos="1814"/>
          <w:tab w:val="clear" w:pos="2268"/>
        </w:tabs>
        <w:spacing w:line="240" w:lineRule="auto"/>
        <w:jc w:val="both"/>
        <w:rPr>
          <w:szCs w:val="22"/>
        </w:rPr>
      </w:pPr>
      <w:r w:rsidRPr="00E628AA">
        <w:rPr>
          <w:szCs w:val="22"/>
        </w:rPr>
        <w:t xml:space="preserve">Patentový zástupce jedná jménem </w:t>
      </w:r>
      <w:r w:rsidR="00405A7A">
        <w:rPr>
          <w:szCs w:val="22"/>
        </w:rPr>
        <w:t>Objednatele</w:t>
      </w:r>
      <w:r w:rsidRPr="00E628AA">
        <w:rPr>
          <w:szCs w:val="22"/>
        </w:rPr>
        <w:t xml:space="preserve"> před:</w:t>
      </w:r>
    </w:p>
    <w:p w14:paraId="6742E69E" w14:textId="77777777" w:rsidR="00527715" w:rsidRDefault="00527715" w:rsidP="00E628AA">
      <w:pPr>
        <w:pStyle w:val="Odstavecseseznamem"/>
        <w:numPr>
          <w:ilvl w:val="0"/>
          <w:numId w:val="63"/>
        </w:numPr>
        <w:tabs>
          <w:tab w:val="clear" w:pos="454"/>
          <w:tab w:val="clear" w:pos="907"/>
          <w:tab w:val="clear" w:pos="1361"/>
          <w:tab w:val="clear" w:pos="1814"/>
          <w:tab w:val="clear" w:pos="2268"/>
        </w:tabs>
        <w:spacing w:line="240" w:lineRule="auto"/>
        <w:ind w:left="1134" w:hanging="283"/>
        <w:jc w:val="both"/>
        <w:rPr>
          <w:szCs w:val="22"/>
        </w:rPr>
      </w:pPr>
      <w:r w:rsidRPr="000E3A58">
        <w:rPr>
          <w:szCs w:val="22"/>
        </w:rPr>
        <w:t xml:space="preserve">Úřadem průmyslového vlastnictví, </w:t>
      </w:r>
      <w:r w:rsidRPr="008C72FF">
        <w:rPr>
          <w:szCs w:val="22"/>
        </w:rPr>
        <w:t xml:space="preserve">Úřadu Evropské unie pro duševní vlastnictví </w:t>
      </w:r>
      <w:r w:rsidRPr="000E3A58">
        <w:rPr>
          <w:szCs w:val="22"/>
        </w:rPr>
        <w:t>(E</w:t>
      </w:r>
      <w:r>
        <w:rPr>
          <w:szCs w:val="22"/>
        </w:rPr>
        <w:t>UI</w:t>
      </w:r>
      <w:r w:rsidRPr="000E3A58">
        <w:rPr>
          <w:szCs w:val="22"/>
        </w:rPr>
        <w:t>PO), Světovou organizací duševního vlastnictví (WIPO) a dalšími národními a mezinárodními institucemi.</w:t>
      </w:r>
    </w:p>
    <w:p w14:paraId="0C9632D6" w14:textId="77777777" w:rsidR="00527715" w:rsidRDefault="00527715" w:rsidP="00E628AA">
      <w:pPr>
        <w:pStyle w:val="Odstavecseseznamem"/>
        <w:numPr>
          <w:ilvl w:val="0"/>
          <w:numId w:val="63"/>
        </w:numPr>
        <w:tabs>
          <w:tab w:val="clear" w:pos="454"/>
          <w:tab w:val="clear" w:pos="907"/>
          <w:tab w:val="clear" w:pos="1361"/>
          <w:tab w:val="clear" w:pos="1814"/>
          <w:tab w:val="clear" w:pos="2268"/>
        </w:tabs>
        <w:spacing w:line="240" w:lineRule="auto"/>
        <w:ind w:left="1134" w:hanging="283"/>
        <w:jc w:val="both"/>
        <w:rPr>
          <w:szCs w:val="22"/>
        </w:rPr>
      </w:pPr>
      <w:r w:rsidRPr="000E3A58">
        <w:rPr>
          <w:szCs w:val="22"/>
        </w:rPr>
        <w:t>Podává námitky, odvolání, vyjádření nebo jiné návrhy a zajišťuje komunikaci s těmito institucemi během řízení.</w:t>
      </w:r>
    </w:p>
    <w:p w14:paraId="792903BF" w14:textId="77777777" w:rsidR="00527715" w:rsidRDefault="00527715" w:rsidP="00527715">
      <w:pPr>
        <w:tabs>
          <w:tab w:val="clear" w:pos="454"/>
          <w:tab w:val="clear" w:pos="907"/>
          <w:tab w:val="clear" w:pos="1361"/>
          <w:tab w:val="clear" w:pos="1814"/>
          <w:tab w:val="clear" w:pos="2268"/>
        </w:tabs>
        <w:spacing w:line="240" w:lineRule="auto"/>
        <w:jc w:val="both"/>
        <w:rPr>
          <w:szCs w:val="22"/>
        </w:rPr>
      </w:pPr>
    </w:p>
    <w:p w14:paraId="49BA0DE2" w14:textId="2099459F" w:rsidR="00527715" w:rsidRPr="00E628AA" w:rsidRDefault="00527715" w:rsidP="00E628AA">
      <w:pPr>
        <w:pStyle w:val="Odstavecseseznamem"/>
        <w:numPr>
          <w:ilvl w:val="0"/>
          <w:numId w:val="65"/>
        </w:numPr>
        <w:tabs>
          <w:tab w:val="clear" w:pos="454"/>
          <w:tab w:val="clear" w:pos="907"/>
          <w:tab w:val="clear" w:pos="1361"/>
          <w:tab w:val="clear" w:pos="1814"/>
          <w:tab w:val="clear" w:pos="2268"/>
        </w:tabs>
        <w:spacing w:line="240" w:lineRule="auto"/>
        <w:jc w:val="both"/>
        <w:rPr>
          <w:szCs w:val="22"/>
        </w:rPr>
      </w:pPr>
      <w:r w:rsidRPr="00E628AA">
        <w:rPr>
          <w:szCs w:val="22"/>
        </w:rPr>
        <w:t>Patentový zástupce vykonává činnosti zahrnující:</w:t>
      </w:r>
    </w:p>
    <w:p w14:paraId="01B37F42" w14:textId="77777777" w:rsidR="00527715" w:rsidRDefault="00527715" w:rsidP="00E628AA">
      <w:pPr>
        <w:pStyle w:val="Odstavecseseznamem"/>
        <w:numPr>
          <w:ilvl w:val="0"/>
          <w:numId w:val="63"/>
        </w:numPr>
        <w:tabs>
          <w:tab w:val="clear" w:pos="454"/>
          <w:tab w:val="clear" w:pos="907"/>
          <w:tab w:val="clear" w:pos="1361"/>
          <w:tab w:val="clear" w:pos="1814"/>
          <w:tab w:val="clear" w:pos="2268"/>
        </w:tabs>
        <w:spacing w:line="240" w:lineRule="auto"/>
        <w:ind w:left="1134" w:hanging="283"/>
        <w:jc w:val="both"/>
        <w:rPr>
          <w:szCs w:val="22"/>
        </w:rPr>
      </w:pPr>
      <w:r w:rsidRPr="000E3A58">
        <w:rPr>
          <w:szCs w:val="22"/>
        </w:rPr>
        <w:t>Sledování termínů a podávání žádostí o prodloužení ochrany ochranných známek</w:t>
      </w:r>
      <w:r>
        <w:rPr>
          <w:szCs w:val="22"/>
        </w:rPr>
        <w:t xml:space="preserve">, případně jiných průmyslových práv. </w:t>
      </w:r>
    </w:p>
    <w:p w14:paraId="5E25A685" w14:textId="77777777" w:rsidR="00527715" w:rsidRDefault="00527715" w:rsidP="00E628AA">
      <w:pPr>
        <w:pStyle w:val="Odstavecseseznamem"/>
        <w:numPr>
          <w:ilvl w:val="0"/>
          <w:numId w:val="63"/>
        </w:numPr>
        <w:tabs>
          <w:tab w:val="clear" w:pos="454"/>
          <w:tab w:val="clear" w:pos="907"/>
          <w:tab w:val="clear" w:pos="1361"/>
          <w:tab w:val="clear" w:pos="1814"/>
          <w:tab w:val="clear" w:pos="2268"/>
        </w:tabs>
        <w:spacing w:line="240" w:lineRule="auto"/>
        <w:ind w:left="1134" w:hanging="283"/>
        <w:jc w:val="both"/>
        <w:rPr>
          <w:szCs w:val="22"/>
        </w:rPr>
      </w:pPr>
      <w:r w:rsidRPr="000E3A58">
        <w:rPr>
          <w:szCs w:val="22"/>
        </w:rPr>
        <w:t>Přípravu a revizi licenčních smluv, zajištění právního rámce pro jejich převod nebo využívání.</w:t>
      </w:r>
    </w:p>
    <w:p w14:paraId="65722837" w14:textId="77777777" w:rsidR="00527715" w:rsidRPr="000E3A58" w:rsidRDefault="00527715" w:rsidP="00E628AA">
      <w:pPr>
        <w:pStyle w:val="Odstavecseseznamem"/>
        <w:numPr>
          <w:ilvl w:val="0"/>
          <w:numId w:val="63"/>
        </w:numPr>
        <w:tabs>
          <w:tab w:val="clear" w:pos="454"/>
          <w:tab w:val="clear" w:pos="907"/>
          <w:tab w:val="clear" w:pos="1361"/>
          <w:tab w:val="clear" w:pos="1814"/>
          <w:tab w:val="clear" w:pos="2268"/>
        </w:tabs>
        <w:spacing w:line="240" w:lineRule="auto"/>
        <w:ind w:left="1134" w:hanging="283"/>
        <w:jc w:val="both"/>
        <w:rPr>
          <w:szCs w:val="22"/>
        </w:rPr>
      </w:pPr>
      <w:r w:rsidRPr="000E3A58">
        <w:rPr>
          <w:szCs w:val="22"/>
        </w:rPr>
        <w:t>Monitoring konkurenčních aktivit v oblasti průmyslových práv.</w:t>
      </w:r>
    </w:p>
    <w:p w14:paraId="677DA609" w14:textId="77777777" w:rsidR="00527715" w:rsidRDefault="00527715" w:rsidP="00527715">
      <w:pPr>
        <w:tabs>
          <w:tab w:val="clear" w:pos="454"/>
          <w:tab w:val="clear" w:pos="907"/>
          <w:tab w:val="clear" w:pos="1361"/>
          <w:tab w:val="clear" w:pos="1814"/>
          <w:tab w:val="clear" w:pos="2268"/>
        </w:tabs>
        <w:spacing w:line="240" w:lineRule="auto"/>
        <w:jc w:val="both"/>
        <w:rPr>
          <w:szCs w:val="22"/>
        </w:rPr>
      </w:pPr>
    </w:p>
    <w:p w14:paraId="6EF767AE" w14:textId="330F5AAA" w:rsidR="00527715" w:rsidRPr="00405A7A" w:rsidRDefault="00527715" w:rsidP="00405A7A">
      <w:pPr>
        <w:pStyle w:val="Odstavecseseznamem"/>
        <w:numPr>
          <w:ilvl w:val="0"/>
          <w:numId w:val="65"/>
        </w:numPr>
        <w:tabs>
          <w:tab w:val="clear" w:pos="454"/>
          <w:tab w:val="clear" w:pos="907"/>
          <w:tab w:val="clear" w:pos="1361"/>
          <w:tab w:val="clear" w:pos="1814"/>
          <w:tab w:val="clear" w:pos="2268"/>
        </w:tabs>
        <w:spacing w:line="240" w:lineRule="auto"/>
        <w:jc w:val="both"/>
        <w:rPr>
          <w:szCs w:val="22"/>
        </w:rPr>
      </w:pPr>
      <w:r w:rsidRPr="00405A7A">
        <w:rPr>
          <w:szCs w:val="22"/>
        </w:rPr>
        <w:t xml:space="preserve">Patentový zástupce zastupuje </w:t>
      </w:r>
      <w:r w:rsidR="00405A7A">
        <w:rPr>
          <w:szCs w:val="22"/>
        </w:rPr>
        <w:t>Objednatele</w:t>
      </w:r>
      <w:r w:rsidRPr="00405A7A">
        <w:rPr>
          <w:szCs w:val="22"/>
        </w:rPr>
        <w:t xml:space="preserve"> při sporech týkajících se duševního vlastnictví:</w:t>
      </w:r>
    </w:p>
    <w:p w14:paraId="24516B89" w14:textId="77777777" w:rsidR="00527715" w:rsidRDefault="00527715" w:rsidP="00405A7A">
      <w:pPr>
        <w:pStyle w:val="Odstavecseseznamem"/>
        <w:numPr>
          <w:ilvl w:val="0"/>
          <w:numId w:val="63"/>
        </w:numPr>
        <w:tabs>
          <w:tab w:val="clear" w:pos="454"/>
          <w:tab w:val="clear" w:pos="907"/>
          <w:tab w:val="clear" w:pos="1361"/>
          <w:tab w:val="clear" w:pos="1814"/>
          <w:tab w:val="clear" w:pos="2268"/>
        </w:tabs>
        <w:spacing w:line="240" w:lineRule="auto"/>
        <w:ind w:left="1134" w:hanging="283"/>
        <w:jc w:val="both"/>
        <w:rPr>
          <w:szCs w:val="22"/>
        </w:rPr>
      </w:pPr>
      <w:r w:rsidRPr="000E3A58">
        <w:rPr>
          <w:szCs w:val="22"/>
        </w:rPr>
        <w:t>Poskytuje právní podporu při řešení případů porušení průmyslových práv, jako je padělání nebo neoprávněné použití chráněných označení.</w:t>
      </w:r>
    </w:p>
    <w:p w14:paraId="62971AD8" w14:textId="77777777" w:rsidR="00527715" w:rsidRDefault="00527715" w:rsidP="00405A7A">
      <w:pPr>
        <w:pStyle w:val="Odstavecseseznamem"/>
        <w:numPr>
          <w:ilvl w:val="0"/>
          <w:numId w:val="63"/>
        </w:numPr>
        <w:tabs>
          <w:tab w:val="clear" w:pos="454"/>
          <w:tab w:val="clear" w:pos="907"/>
          <w:tab w:val="clear" w:pos="1361"/>
          <w:tab w:val="clear" w:pos="1814"/>
          <w:tab w:val="clear" w:pos="2268"/>
        </w:tabs>
        <w:spacing w:line="240" w:lineRule="auto"/>
        <w:ind w:left="1134" w:hanging="283"/>
        <w:jc w:val="both"/>
        <w:rPr>
          <w:szCs w:val="22"/>
        </w:rPr>
      </w:pPr>
      <w:r w:rsidRPr="000E3A58">
        <w:rPr>
          <w:szCs w:val="22"/>
        </w:rPr>
        <w:t>Zajišťuje zastupování ve správních i soudních řízeních.</w:t>
      </w:r>
    </w:p>
    <w:p w14:paraId="59EDB386" w14:textId="77777777" w:rsidR="00527715" w:rsidRPr="000E3A58" w:rsidRDefault="00527715" w:rsidP="00405A7A">
      <w:pPr>
        <w:pStyle w:val="Odstavecseseznamem"/>
        <w:numPr>
          <w:ilvl w:val="0"/>
          <w:numId w:val="63"/>
        </w:numPr>
        <w:tabs>
          <w:tab w:val="clear" w:pos="454"/>
          <w:tab w:val="clear" w:pos="907"/>
          <w:tab w:val="clear" w:pos="1361"/>
          <w:tab w:val="clear" w:pos="1814"/>
          <w:tab w:val="clear" w:pos="2268"/>
        </w:tabs>
        <w:spacing w:line="240" w:lineRule="auto"/>
        <w:ind w:left="1134" w:hanging="283"/>
        <w:jc w:val="both"/>
        <w:rPr>
          <w:szCs w:val="22"/>
        </w:rPr>
      </w:pPr>
      <w:r w:rsidRPr="000E3A58">
        <w:rPr>
          <w:szCs w:val="22"/>
        </w:rPr>
        <w:t>Mediaci a vyjednávání smírného řešení sporů.</w:t>
      </w:r>
    </w:p>
    <w:p w14:paraId="0F0CFA78" w14:textId="77777777" w:rsidR="00527715" w:rsidRDefault="00527715" w:rsidP="00527715">
      <w:pPr>
        <w:tabs>
          <w:tab w:val="clear" w:pos="454"/>
          <w:tab w:val="clear" w:pos="907"/>
          <w:tab w:val="clear" w:pos="1361"/>
          <w:tab w:val="clear" w:pos="1814"/>
          <w:tab w:val="clear" w:pos="2268"/>
        </w:tabs>
        <w:spacing w:line="240" w:lineRule="auto"/>
        <w:jc w:val="both"/>
        <w:rPr>
          <w:szCs w:val="22"/>
        </w:rPr>
      </w:pPr>
    </w:p>
    <w:p w14:paraId="6DA6D015" w14:textId="0BBC4D25" w:rsidR="00527715" w:rsidRPr="00405A7A" w:rsidRDefault="00527715" w:rsidP="00405A7A">
      <w:pPr>
        <w:pStyle w:val="Odstavecseseznamem"/>
        <w:numPr>
          <w:ilvl w:val="0"/>
          <w:numId w:val="65"/>
        </w:numPr>
        <w:tabs>
          <w:tab w:val="clear" w:pos="454"/>
          <w:tab w:val="clear" w:pos="907"/>
          <w:tab w:val="clear" w:pos="1361"/>
          <w:tab w:val="clear" w:pos="1814"/>
          <w:tab w:val="clear" w:pos="2268"/>
        </w:tabs>
        <w:spacing w:line="240" w:lineRule="auto"/>
        <w:jc w:val="both"/>
        <w:rPr>
          <w:szCs w:val="22"/>
        </w:rPr>
      </w:pPr>
      <w:r w:rsidRPr="00405A7A">
        <w:rPr>
          <w:szCs w:val="22"/>
        </w:rPr>
        <w:lastRenderedPageBreak/>
        <w:t>Patentový zástupce může zajišťovat:</w:t>
      </w:r>
    </w:p>
    <w:p w14:paraId="33899CA8" w14:textId="3A089A98" w:rsidR="00527715" w:rsidRPr="000E3A58" w:rsidRDefault="00527715" w:rsidP="00405A7A">
      <w:pPr>
        <w:pStyle w:val="Odstavecseseznamem"/>
        <w:numPr>
          <w:ilvl w:val="0"/>
          <w:numId w:val="63"/>
        </w:numPr>
        <w:tabs>
          <w:tab w:val="clear" w:pos="454"/>
          <w:tab w:val="clear" w:pos="907"/>
          <w:tab w:val="clear" w:pos="1361"/>
          <w:tab w:val="clear" w:pos="1814"/>
          <w:tab w:val="clear" w:pos="2268"/>
        </w:tabs>
        <w:spacing w:line="240" w:lineRule="auto"/>
        <w:ind w:left="1134" w:hanging="283"/>
        <w:jc w:val="both"/>
        <w:rPr>
          <w:szCs w:val="22"/>
        </w:rPr>
      </w:pPr>
      <w:r w:rsidRPr="000E3A58">
        <w:rPr>
          <w:szCs w:val="22"/>
        </w:rPr>
        <w:t xml:space="preserve">Školení </w:t>
      </w:r>
      <w:r w:rsidR="00463D78">
        <w:rPr>
          <w:szCs w:val="22"/>
        </w:rPr>
        <w:t>Objednatele</w:t>
      </w:r>
      <w:r w:rsidRPr="000E3A58">
        <w:rPr>
          <w:szCs w:val="22"/>
        </w:rPr>
        <w:t xml:space="preserve"> nebo jeho zaměstnanců v oblasti průmyslového vlastnictví.</w:t>
      </w:r>
    </w:p>
    <w:p w14:paraId="414BA994" w14:textId="77777777" w:rsidR="00527715" w:rsidRPr="000E3A58" w:rsidRDefault="00527715" w:rsidP="00405A7A">
      <w:pPr>
        <w:pStyle w:val="Odstavecseseznamem"/>
        <w:numPr>
          <w:ilvl w:val="0"/>
          <w:numId w:val="63"/>
        </w:numPr>
        <w:tabs>
          <w:tab w:val="clear" w:pos="454"/>
          <w:tab w:val="clear" w:pos="907"/>
          <w:tab w:val="clear" w:pos="1361"/>
          <w:tab w:val="clear" w:pos="1814"/>
          <w:tab w:val="clear" w:pos="2268"/>
        </w:tabs>
        <w:spacing w:line="240" w:lineRule="auto"/>
        <w:ind w:left="1134" w:hanging="283"/>
        <w:jc w:val="both"/>
        <w:rPr>
          <w:szCs w:val="22"/>
        </w:rPr>
      </w:pPr>
      <w:r w:rsidRPr="000E3A58">
        <w:rPr>
          <w:szCs w:val="22"/>
        </w:rPr>
        <w:t>Doporučení týkající se správy portfolia průmyslových práv a jejich efektivního využití.</w:t>
      </w:r>
    </w:p>
    <w:p w14:paraId="1C67242B" w14:textId="77777777" w:rsidR="00527715" w:rsidRDefault="00527715" w:rsidP="00527715">
      <w:pPr>
        <w:ind w:left="283"/>
      </w:pPr>
    </w:p>
    <w:p w14:paraId="3F39ADAB" w14:textId="6DF5DEEF" w:rsidR="001726C1" w:rsidRDefault="00112AC9" w:rsidP="008E3F46">
      <w:pPr>
        <w:pStyle w:val="Odstavecseseznamem"/>
        <w:numPr>
          <w:ilvl w:val="1"/>
          <w:numId w:val="22"/>
        </w:numPr>
        <w:tabs>
          <w:tab w:val="clear" w:pos="454"/>
          <w:tab w:val="clear" w:pos="907"/>
          <w:tab w:val="left" w:pos="709"/>
        </w:tabs>
        <w:ind w:left="709" w:hanging="709"/>
        <w:jc w:val="both"/>
      </w:pPr>
      <w:r w:rsidRPr="008E3F46">
        <w:t>Poskytovatel</w:t>
      </w:r>
      <w:r w:rsidR="00B22BC2" w:rsidRPr="008E3F46">
        <w:t xml:space="preserve">, se kterým bude uzavřena </w:t>
      </w:r>
      <w:r w:rsidR="00A3302B" w:rsidRPr="008E3F46">
        <w:t>Dílčí objednávka</w:t>
      </w:r>
      <w:r w:rsidR="00B22BC2" w:rsidRPr="008E3F46">
        <w:t xml:space="preserve">, se zavazuje provádět pro </w:t>
      </w:r>
      <w:r w:rsidR="00F31F69" w:rsidRPr="008E3F46">
        <w:t>Objednatele</w:t>
      </w:r>
      <w:r w:rsidR="00B22BC2" w:rsidRPr="008E3F46">
        <w:t xml:space="preserve"> služby za podmínek uvedených v této </w:t>
      </w:r>
      <w:r w:rsidR="008E3F46">
        <w:t>Smlouvě</w:t>
      </w:r>
      <w:r w:rsidR="00B22BC2" w:rsidRPr="008E3F46">
        <w:t xml:space="preserve"> a následně uzavřené </w:t>
      </w:r>
      <w:r w:rsidR="00A3302B" w:rsidRPr="008E3F46">
        <w:t xml:space="preserve">Dílčí </w:t>
      </w:r>
      <w:r w:rsidR="00A3302B" w:rsidRPr="005A398E">
        <w:t>o</w:t>
      </w:r>
      <w:r w:rsidR="00BA1A9B" w:rsidRPr="005A398E">
        <w:t>bjednávce</w:t>
      </w:r>
      <w:r w:rsidR="004A6EAC" w:rsidRPr="005A398E">
        <w:t xml:space="preserve"> dle </w:t>
      </w:r>
      <w:r w:rsidR="005A1A5A" w:rsidRPr="005A398E">
        <w:t>čl. III</w:t>
      </w:r>
      <w:r w:rsidR="008E3F46">
        <w:t xml:space="preserve"> této Smlouvy</w:t>
      </w:r>
      <w:r w:rsidR="00BA1A9B" w:rsidRPr="005A398E">
        <w:t>.</w:t>
      </w:r>
    </w:p>
    <w:p w14:paraId="467AF394" w14:textId="77777777" w:rsidR="008E3F46" w:rsidRPr="008E3F46" w:rsidRDefault="008E3F46" w:rsidP="008E3F46">
      <w:pPr>
        <w:pStyle w:val="Odstavecseseznamem"/>
        <w:tabs>
          <w:tab w:val="clear" w:pos="454"/>
          <w:tab w:val="clear" w:pos="907"/>
          <w:tab w:val="left" w:pos="709"/>
        </w:tabs>
        <w:ind w:left="709"/>
        <w:jc w:val="both"/>
      </w:pPr>
    </w:p>
    <w:p w14:paraId="3D2A6460" w14:textId="446A42FA" w:rsidR="006D36C3" w:rsidRPr="008E3F46" w:rsidRDefault="00765444" w:rsidP="008E3F46">
      <w:pPr>
        <w:pStyle w:val="Odstavecseseznamem"/>
        <w:numPr>
          <w:ilvl w:val="1"/>
          <w:numId w:val="22"/>
        </w:numPr>
        <w:tabs>
          <w:tab w:val="clear" w:pos="454"/>
          <w:tab w:val="clear" w:pos="907"/>
          <w:tab w:val="left" w:pos="709"/>
        </w:tabs>
        <w:ind w:left="709" w:hanging="709"/>
        <w:jc w:val="both"/>
      </w:pPr>
      <w:r w:rsidRPr="008E3F46">
        <w:t>Poskytovatel</w:t>
      </w:r>
      <w:r w:rsidR="00BC299C" w:rsidRPr="008E3F46">
        <w:t xml:space="preserve"> se zavazuje průběžně poskytovat </w:t>
      </w:r>
      <w:r w:rsidR="00D22393" w:rsidRPr="008E3F46">
        <w:t xml:space="preserve">Objednateli </w:t>
      </w:r>
      <w:r w:rsidR="00BC299C" w:rsidRPr="008E3F46">
        <w:t>služby patentového zástupce dle jeho pokynů, jeho jménem a na jeho účet</w:t>
      </w:r>
      <w:r w:rsidR="006D36C3" w:rsidRPr="008E3F46">
        <w:t>.</w:t>
      </w:r>
    </w:p>
    <w:p w14:paraId="3D31455F" w14:textId="77777777" w:rsidR="00C87F60" w:rsidRDefault="00C87F60" w:rsidP="005A398E">
      <w:pPr>
        <w:pStyle w:val="ListNumber-ContinueHeadingCzechTourism"/>
        <w:numPr>
          <w:ilvl w:val="0"/>
          <w:numId w:val="0"/>
        </w:numPr>
        <w:spacing w:after="240"/>
        <w:ind w:left="567"/>
        <w:jc w:val="both"/>
        <w:rPr>
          <w:rFonts w:eastAsia="Georgia" w:cs="Georgia"/>
          <w:color w:val="000000" w:themeColor="text1"/>
          <w:szCs w:val="22"/>
        </w:rPr>
      </w:pPr>
    </w:p>
    <w:p w14:paraId="4BECFB41" w14:textId="77777777" w:rsidR="003E5B2B" w:rsidRDefault="003E5B2B" w:rsidP="005A1A5A">
      <w:pPr>
        <w:pStyle w:val="Heading1-Number-FollowNumberCzechTourism"/>
        <w:keepNext/>
        <w:keepLines/>
        <w:spacing w:before="0" w:after="120"/>
        <w:ind w:left="0"/>
      </w:pPr>
      <w:r>
        <w:t>III.</w:t>
      </w:r>
    </w:p>
    <w:p w14:paraId="5D6FD0B7" w14:textId="77777777" w:rsidR="003E5B2B" w:rsidRDefault="003E5B2B" w:rsidP="003E5B2B">
      <w:pPr>
        <w:pStyle w:val="Heading1-Number-FollowNumberCzechTourism"/>
        <w:keepNext/>
        <w:keepLines/>
        <w:spacing w:before="0" w:after="240"/>
        <w:ind w:left="0"/>
      </w:pPr>
      <w:r>
        <w:t>Podmínky poskytování služeb</w:t>
      </w:r>
    </w:p>
    <w:p w14:paraId="25A6F019" w14:textId="66D9869E" w:rsidR="003E5B2B" w:rsidRPr="00FE21A4" w:rsidRDefault="003E5B2B" w:rsidP="003E5B2B">
      <w:pPr>
        <w:pStyle w:val="ListNumber-ContinueHeadingCzechTourism"/>
        <w:keepNext/>
        <w:keepLines/>
        <w:numPr>
          <w:ilvl w:val="1"/>
          <w:numId w:val="0"/>
        </w:numPr>
        <w:spacing w:after="240"/>
        <w:ind w:left="567" w:hanging="567"/>
        <w:jc w:val="both"/>
        <w:rPr>
          <w:rStyle w:val="normaltextrun"/>
          <w:color w:val="000000"/>
        </w:rPr>
      </w:pPr>
      <w:r w:rsidRPr="7AF1CB5F">
        <w:rPr>
          <w:color w:val="000000"/>
        </w:rPr>
        <w:t xml:space="preserve">3.1 </w:t>
      </w:r>
      <w:r>
        <w:rPr>
          <w:color w:val="000000"/>
        </w:rPr>
        <w:t xml:space="preserve">   </w:t>
      </w:r>
      <w:r w:rsidRPr="7AF1CB5F">
        <w:rPr>
          <w:color w:val="000000"/>
        </w:rPr>
        <w:t xml:space="preserve">Poskytovatel je povinen plnit předmět této Smlouvy na základě písemných Objednávek Objednatele zaslaných Poskytovateli elektronicky formou e-mailu. Před odesláním Objednávky bude </w:t>
      </w:r>
      <w:r w:rsidRPr="7AF1CB5F">
        <w:rPr>
          <w:rStyle w:val="normaltextrun"/>
          <w:color w:val="000000"/>
          <w:shd w:val="clear" w:color="auto" w:fill="FFFFFF"/>
        </w:rPr>
        <w:t xml:space="preserve">s Poskytovatelem předem domluven požadovaný rozsah činností a o těchto činnostech je Poskytovatel povinen následně vyhotovit </w:t>
      </w:r>
      <w:r w:rsidR="002B013E">
        <w:rPr>
          <w:rStyle w:val="normaltextrun"/>
          <w:color w:val="000000"/>
          <w:shd w:val="clear" w:color="auto" w:fill="FFFFFF"/>
        </w:rPr>
        <w:t>soupis</w:t>
      </w:r>
      <w:r w:rsidRPr="7AF1CB5F">
        <w:rPr>
          <w:rStyle w:val="normaltextrun"/>
          <w:color w:val="000000"/>
          <w:shd w:val="clear" w:color="auto" w:fill="FFFFFF"/>
        </w:rPr>
        <w:t xml:space="preserve"> služeb, který bude po jeho odsouhlasení Objednatelem přílohou faktury.</w:t>
      </w:r>
    </w:p>
    <w:p w14:paraId="521A816A" w14:textId="0E552721" w:rsidR="003E5B2B" w:rsidRPr="00FE21A4" w:rsidRDefault="003E5B2B" w:rsidP="001A3E6D">
      <w:pPr>
        <w:pStyle w:val="ListNumber-ContinueHeadingCzechTourism"/>
        <w:keepNext/>
        <w:keepLines/>
        <w:numPr>
          <w:ilvl w:val="1"/>
          <w:numId w:val="0"/>
        </w:numPr>
        <w:spacing w:after="120"/>
        <w:ind w:left="567" w:hanging="567"/>
        <w:jc w:val="both"/>
        <w:rPr>
          <w:color w:val="000000"/>
        </w:rPr>
      </w:pPr>
      <w:r w:rsidRPr="172CF9BD">
        <w:rPr>
          <w:color w:val="000000" w:themeColor="text1"/>
        </w:rPr>
        <w:t>3.2</w:t>
      </w:r>
      <w:r>
        <w:rPr>
          <w:color w:val="000000" w:themeColor="text1"/>
        </w:rPr>
        <w:t xml:space="preserve">    </w:t>
      </w:r>
      <w:r w:rsidRPr="172CF9BD">
        <w:rPr>
          <w:color w:val="000000" w:themeColor="text1"/>
        </w:rPr>
        <w:t xml:space="preserve"> Objednávka bude obsahovat minimálně:</w:t>
      </w:r>
    </w:p>
    <w:p w14:paraId="5DE39899" w14:textId="77777777" w:rsidR="003E5B2B" w:rsidRDefault="003E5B2B" w:rsidP="008E3F46">
      <w:pPr>
        <w:pStyle w:val="ListNumber-ContinueHeadingCzechTourism"/>
        <w:keepNext/>
        <w:keepLines/>
        <w:numPr>
          <w:ilvl w:val="0"/>
          <w:numId w:val="2"/>
        </w:numPr>
        <w:spacing w:line="360" w:lineRule="auto"/>
        <w:ind w:left="993" w:hanging="426"/>
        <w:jc w:val="both"/>
        <w:rPr>
          <w:color w:val="000000"/>
        </w:rPr>
      </w:pPr>
      <w:r w:rsidRPr="172CF9BD">
        <w:rPr>
          <w:color w:val="000000" w:themeColor="text1"/>
        </w:rPr>
        <w:t>identifikační údaje smluvních stran,</w:t>
      </w:r>
    </w:p>
    <w:p w14:paraId="7F61FE4B" w14:textId="77777777" w:rsidR="003E5B2B" w:rsidRDefault="003E5B2B" w:rsidP="008E3F46">
      <w:pPr>
        <w:pStyle w:val="ListNumber-ContinueHeadingCzechTourism"/>
        <w:keepNext/>
        <w:keepLines/>
        <w:numPr>
          <w:ilvl w:val="0"/>
          <w:numId w:val="2"/>
        </w:numPr>
        <w:spacing w:line="360" w:lineRule="auto"/>
        <w:ind w:left="993" w:hanging="426"/>
        <w:jc w:val="both"/>
        <w:rPr>
          <w:color w:val="000000"/>
        </w:rPr>
      </w:pPr>
      <w:r w:rsidRPr="087A0A3E">
        <w:rPr>
          <w:color w:val="000000" w:themeColor="text1"/>
        </w:rPr>
        <w:t>číslo této Smlouvy, ke které se Objednávka vztahuje a pořadové číslo Objednávky ke Smlouvě,</w:t>
      </w:r>
    </w:p>
    <w:p w14:paraId="6D6585D8" w14:textId="77777777" w:rsidR="003E5B2B" w:rsidRDefault="003E5B2B" w:rsidP="008E3F46">
      <w:pPr>
        <w:pStyle w:val="ListNumber-ContinueHeadingCzechTourism"/>
        <w:keepNext/>
        <w:keepLines/>
        <w:numPr>
          <w:ilvl w:val="0"/>
          <w:numId w:val="2"/>
        </w:numPr>
        <w:spacing w:line="360" w:lineRule="auto"/>
        <w:ind w:left="993" w:hanging="426"/>
        <w:jc w:val="both"/>
        <w:rPr>
          <w:color w:val="000000"/>
        </w:rPr>
      </w:pPr>
      <w:r w:rsidRPr="172CF9BD">
        <w:rPr>
          <w:color w:val="000000" w:themeColor="text1"/>
        </w:rPr>
        <w:t>specifikaci požadovaného plnění,</w:t>
      </w:r>
    </w:p>
    <w:p w14:paraId="6ACCA062" w14:textId="77777777" w:rsidR="003E5B2B" w:rsidRDefault="003E5B2B" w:rsidP="008E3F46">
      <w:pPr>
        <w:pStyle w:val="ListNumber-ContinueHeadingCzechTourism"/>
        <w:keepNext/>
        <w:keepLines/>
        <w:numPr>
          <w:ilvl w:val="0"/>
          <w:numId w:val="2"/>
        </w:numPr>
        <w:spacing w:line="360" w:lineRule="auto"/>
        <w:ind w:left="993" w:hanging="426"/>
        <w:jc w:val="both"/>
        <w:rPr>
          <w:color w:val="000000"/>
        </w:rPr>
      </w:pPr>
      <w:r w:rsidRPr="172CF9BD">
        <w:rPr>
          <w:color w:val="000000" w:themeColor="text1"/>
        </w:rPr>
        <w:t>specifikaci termínu realizace a dodání požadovaného plnění,</w:t>
      </w:r>
    </w:p>
    <w:p w14:paraId="4731C59D" w14:textId="77777777" w:rsidR="003E5B2B" w:rsidRPr="005A398E" w:rsidRDefault="003E5B2B" w:rsidP="008E3F46">
      <w:pPr>
        <w:pStyle w:val="ListNumber-ContinueHeadingCzechTourism"/>
        <w:keepNext/>
        <w:keepLines/>
        <w:numPr>
          <w:ilvl w:val="0"/>
          <w:numId w:val="2"/>
        </w:numPr>
        <w:spacing w:line="360" w:lineRule="auto"/>
        <w:ind w:left="993" w:hanging="426"/>
        <w:jc w:val="both"/>
        <w:rPr>
          <w:color w:val="000000"/>
        </w:rPr>
      </w:pPr>
      <w:r w:rsidRPr="172CF9BD">
        <w:rPr>
          <w:color w:val="000000" w:themeColor="text1"/>
        </w:rPr>
        <w:t>cenu plnění,</w:t>
      </w:r>
    </w:p>
    <w:p w14:paraId="12525326" w14:textId="71EA1F9A" w:rsidR="005F221B" w:rsidRDefault="005F221B" w:rsidP="008E3F46">
      <w:pPr>
        <w:pStyle w:val="ListNumber-ContinueHeadingCzechTourism"/>
        <w:keepNext/>
        <w:keepLines/>
        <w:numPr>
          <w:ilvl w:val="0"/>
          <w:numId w:val="2"/>
        </w:numPr>
        <w:spacing w:line="360" w:lineRule="auto"/>
        <w:ind w:left="993" w:hanging="426"/>
        <w:jc w:val="both"/>
        <w:rPr>
          <w:color w:val="000000"/>
        </w:rPr>
      </w:pPr>
      <w:r w:rsidRPr="005F221B">
        <w:rPr>
          <w:color w:val="000000"/>
        </w:rPr>
        <w:t>očekávané nutně a účelně vynaložené náklady související s poskytováním služeb</w:t>
      </w:r>
      <w:r>
        <w:rPr>
          <w:color w:val="000000"/>
        </w:rPr>
        <w:t>,</w:t>
      </w:r>
    </w:p>
    <w:p w14:paraId="5B76F52B" w14:textId="77777777" w:rsidR="003E5B2B" w:rsidRDefault="003E5B2B" w:rsidP="008E3F46">
      <w:pPr>
        <w:pStyle w:val="ListNumber-ContinueHeadingCzechTourism"/>
        <w:keepNext/>
        <w:keepLines/>
        <w:numPr>
          <w:ilvl w:val="0"/>
          <w:numId w:val="2"/>
        </w:numPr>
        <w:spacing w:line="360" w:lineRule="auto"/>
        <w:ind w:left="993" w:hanging="426"/>
        <w:jc w:val="both"/>
        <w:rPr>
          <w:color w:val="000000"/>
        </w:rPr>
      </w:pPr>
      <w:r w:rsidRPr="172CF9BD">
        <w:rPr>
          <w:color w:val="000000" w:themeColor="text1"/>
        </w:rPr>
        <w:t>kontaktní osobu Objednatele,</w:t>
      </w:r>
    </w:p>
    <w:p w14:paraId="7DA86A5A" w14:textId="77777777" w:rsidR="003E5B2B" w:rsidRDefault="003E5B2B" w:rsidP="008E3F46">
      <w:pPr>
        <w:pStyle w:val="ListNumber-ContinueHeadingCzechTourism"/>
        <w:keepNext/>
        <w:keepLines/>
        <w:numPr>
          <w:ilvl w:val="0"/>
          <w:numId w:val="2"/>
        </w:numPr>
        <w:spacing w:line="360" w:lineRule="auto"/>
        <w:ind w:left="993" w:hanging="426"/>
        <w:jc w:val="both"/>
        <w:rPr>
          <w:color w:val="000000"/>
        </w:rPr>
      </w:pPr>
      <w:r w:rsidRPr="172CF9BD">
        <w:rPr>
          <w:color w:val="000000" w:themeColor="text1"/>
        </w:rPr>
        <w:t>podpis osoby oprávněné podepsat Objednávku za Objednatele,</w:t>
      </w:r>
    </w:p>
    <w:p w14:paraId="410508F0" w14:textId="77777777" w:rsidR="003E5B2B" w:rsidRDefault="003E5B2B" w:rsidP="008E3F46">
      <w:pPr>
        <w:pStyle w:val="ListNumber-ContinueHeadingCzechTourism"/>
        <w:keepNext/>
        <w:keepLines/>
        <w:numPr>
          <w:ilvl w:val="0"/>
          <w:numId w:val="2"/>
        </w:numPr>
        <w:spacing w:line="360" w:lineRule="auto"/>
        <w:ind w:left="993" w:hanging="426"/>
        <w:jc w:val="both"/>
        <w:rPr>
          <w:color w:val="000000"/>
        </w:rPr>
      </w:pPr>
      <w:r w:rsidRPr="172CF9BD">
        <w:rPr>
          <w:color w:val="000000" w:themeColor="text1"/>
        </w:rPr>
        <w:t>případně další požadavky Objednatele.</w:t>
      </w:r>
    </w:p>
    <w:p w14:paraId="6DCB295F" w14:textId="77777777" w:rsidR="003E5B2B" w:rsidRPr="006D36C3" w:rsidRDefault="003E5B2B" w:rsidP="003E5B2B">
      <w:pPr>
        <w:pStyle w:val="ListNumber-ContinueHeadingCzechTourism"/>
        <w:numPr>
          <w:ilvl w:val="0"/>
          <w:numId w:val="0"/>
        </w:numPr>
        <w:spacing w:after="240"/>
        <w:jc w:val="both"/>
        <w:rPr>
          <w:rFonts w:eastAsia="Georgia" w:cs="Georgia"/>
          <w:color w:val="000000" w:themeColor="text1"/>
          <w:szCs w:val="22"/>
        </w:rPr>
      </w:pPr>
    </w:p>
    <w:p w14:paraId="4B02A954" w14:textId="0A0BC0B8" w:rsidR="00072039" w:rsidRDefault="7E44BBDF" w:rsidP="00155A3F">
      <w:pPr>
        <w:pStyle w:val="ListNumber-ContinueHeadingCzechTourism"/>
        <w:keepNext/>
        <w:keepLines/>
        <w:numPr>
          <w:ilvl w:val="1"/>
          <w:numId w:val="0"/>
        </w:numPr>
        <w:tabs>
          <w:tab w:val="left" w:pos="284"/>
          <w:tab w:val="left" w:pos="1701"/>
        </w:tabs>
        <w:spacing w:after="120" w:line="240" w:lineRule="auto"/>
        <w:ind w:left="567" w:hanging="567"/>
        <w:jc w:val="both"/>
      </w:pPr>
      <w:r>
        <w:lastRenderedPageBreak/>
        <w:t xml:space="preserve">3.3 </w:t>
      </w:r>
      <w:r w:rsidR="00155A3F">
        <w:t xml:space="preserve">   </w:t>
      </w:r>
      <w:r w:rsidR="00072039">
        <w:t>Poskytovatel se zavazuje přijímat objednávky Objednatele zaslané na e-mail kontaktní osoby uvedené v záhlaví této smlouvy v pracovních dnech mezi 8:00 hod. a 17:00 hod.</w:t>
      </w:r>
    </w:p>
    <w:p w14:paraId="7FEF98AF" w14:textId="36DB2D15" w:rsidR="007A582D" w:rsidRPr="00A04A7F" w:rsidRDefault="00072039" w:rsidP="008E3F46">
      <w:pPr>
        <w:pStyle w:val="ListNumber-ContinueHeadingCzechTourism"/>
        <w:keepNext/>
        <w:keepLines/>
        <w:numPr>
          <w:ilvl w:val="0"/>
          <w:numId w:val="1"/>
        </w:numPr>
        <w:tabs>
          <w:tab w:val="left" w:pos="284"/>
          <w:tab w:val="left" w:pos="1701"/>
        </w:tabs>
        <w:spacing w:after="120" w:line="240" w:lineRule="auto"/>
        <w:ind w:left="1276" w:hanging="567"/>
        <w:jc w:val="both"/>
        <w:rPr>
          <w:color w:val="000000"/>
        </w:rPr>
      </w:pPr>
      <w:r>
        <w:t>Smluvní strany se dohodly, že doručením Objednávky Poskytovateli se rozumí den, hodina a minuta odeslání Objednávky Objednatelem</w:t>
      </w:r>
      <w:r w:rsidR="4FDBF6B8">
        <w:t>.</w:t>
      </w:r>
    </w:p>
    <w:p w14:paraId="579AE2CA" w14:textId="25B0E489" w:rsidR="007A582D" w:rsidRDefault="00072039" w:rsidP="008E3F46">
      <w:pPr>
        <w:pStyle w:val="ListNumber-ContinueHeadingCzechTourism"/>
        <w:keepNext/>
        <w:keepLines/>
        <w:numPr>
          <w:ilvl w:val="0"/>
          <w:numId w:val="1"/>
        </w:numPr>
        <w:tabs>
          <w:tab w:val="left" w:pos="284"/>
          <w:tab w:val="left" w:pos="1701"/>
        </w:tabs>
        <w:spacing w:after="120" w:line="240" w:lineRule="auto"/>
        <w:ind w:left="1276" w:hanging="567"/>
        <w:jc w:val="both"/>
      </w:pPr>
      <w:r>
        <w:t>Objednávku, která byla doručena v souladu s touto Smlouvou, je Poskytovatel povinen Objednateli potvrdit bez zbytečného odkladu, nejpozději do 1 pracovního dne od okamžiku jejího doručení, formou e-mailu, nebude-li smluvními stranami dohodnut jiný termín. Pokud tuto povinnost nesplní, je Objednávka rovněž akceptována uplynutím lhůty 1 pracovního dne od okamžiku jejího doručení Poskytovateli, aniž je v této lhůtě Objednateli doručen protinávrh nebo odmítnutí Objednávky.</w:t>
      </w:r>
    </w:p>
    <w:p w14:paraId="591537C9" w14:textId="420E554F" w:rsidR="00A07170" w:rsidRPr="00A04A7F" w:rsidRDefault="00A07170" w:rsidP="008E3F46">
      <w:pPr>
        <w:pStyle w:val="ListNumber-ContinueHeadingCzechTourism"/>
        <w:keepNext/>
        <w:keepLines/>
        <w:numPr>
          <w:ilvl w:val="0"/>
          <w:numId w:val="1"/>
        </w:numPr>
        <w:tabs>
          <w:tab w:val="left" w:pos="284"/>
          <w:tab w:val="left" w:pos="1701"/>
        </w:tabs>
        <w:spacing w:after="120" w:line="240" w:lineRule="auto"/>
        <w:ind w:left="1276" w:hanging="567"/>
        <w:jc w:val="both"/>
      </w:pPr>
      <w:r w:rsidRPr="00A07170">
        <w:t xml:space="preserve">Odmítnutí </w:t>
      </w:r>
      <w:r w:rsidR="00A735F1">
        <w:t>O</w:t>
      </w:r>
      <w:r w:rsidRPr="00A07170">
        <w:t>bjednávky vyhotovené v souladu s touto Smlouvou je podstatným porušením této Smlouvy.</w:t>
      </w:r>
    </w:p>
    <w:p w14:paraId="05030173" w14:textId="3E8D176E" w:rsidR="007A582D" w:rsidRPr="00A04A7F" w:rsidRDefault="2E56456E" w:rsidP="008E3F46">
      <w:pPr>
        <w:pStyle w:val="ListNumber-ContinueHeadingCzechTourism"/>
        <w:keepNext/>
        <w:keepLines/>
        <w:numPr>
          <w:ilvl w:val="0"/>
          <w:numId w:val="1"/>
        </w:numPr>
        <w:tabs>
          <w:tab w:val="left" w:pos="284"/>
          <w:tab w:val="left" w:pos="1701"/>
        </w:tabs>
        <w:spacing w:after="120" w:line="240" w:lineRule="auto"/>
        <w:ind w:left="1276" w:hanging="567"/>
        <w:jc w:val="both"/>
        <w:rPr>
          <w:color w:val="000000"/>
        </w:rPr>
      </w:pPr>
      <w:r>
        <w:t xml:space="preserve">V případě, že výše Objednávky přesáhne </w:t>
      </w:r>
      <w:r w:rsidR="009E78FC">
        <w:t>50.000, -</w:t>
      </w:r>
      <w:r>
        <w:t xml:space="preserve"> Kč bez DPH, nabývá tato Objednávka účinnosti až jejím zveřejněním v registru smluv</w:t>
      </w:r>
      <w:r w:rsidR="3ED221C4">
        <w:t>.</w:t>
      </w:r>
    </w:p>
    <w:p w14:paraId="3EE893FC" w14:textId="7AC9977F" w:rsidR="007A582D" w:rsidRPr="00A04A7F" w:rsidRDefault="2E56456E" w:rsidP="008E3F46">
      <w:pPr>
        <w:pStyle w:val="ListNumber-ContinueHeadingCzechTourism"/>
        <w:keepNext/>
        <w:keepLines/>
        <w:numPr>
          <w:ilvl w:val="0"/>
          <w:numId w:val="1"/>
        </w:numPr>
        <w:tabs>
          <w:tab w:val="left" w:pos="284"/>
          <w:tab w:val="left" w:pos="1701"/>
        </w:tabs>
        <w:spacing w:after="120" w:line="240" w:lineRule="auto"/>
        <w:ind w:left="1276" w:hanging="567"/>
        <w:jc w:val="both"/>
        <w:rPr>
          <w:color w:val="000000"/>
        </w:rPr>
      </w:pPr>
      <w:r>
        <w:t>Poskytovatel není oprávněn odmítnout Objednávku zadanou řádně způsobem dle této Smlouvy. Poskytovatel není oprávněn nárokovat si zadání Objednávky, pokud se Objednatel rozhodne ji nezadat.</w:t>
      </w:r>
    </w:p>
    <w:p w14:paraId="37A43C24" w14:textId="1BB65EF8" w:rsidR="00B07421" w:rsidRDefault="00205B32" w:rsidP="00287C16">
      <w:pPr>
        <w:pStyle w:val="Heading1-Number-FollowNumberCzechTourism"/>
        <w:keepNext/>
        <w:keepLines/>
        <w:spacing w:before="480" w:after="120"/>
        <w:ind w:left="0"/>
      </w:pPr>
      <w:r>
        <w:t>IV.</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44BD94F0" w14:textId="7B0409DA" w:rsidR="00731D6F" w:rsidRPr="000612B7" w:rsidRDefault="00731D6F" w:rsidP="00731D6F">
      <w:pPr>
        <w:pStyle w:val="ListNumber-ContinueHeadingCzechTourism"/>
        <w:numPr>
          <w:ilvl w:val="0"/>
          <w:numId w:val="27"/>
        </w:numPr>
        <w:spacing w:after="240"/>
        <w:ind w:left="567" w:hanging="567"/>
        <w:jc w:val="both"/>
      </w:pPr>
      <w:r>
        <w:t xml:space="preserve">Tato Smlouva se uzavírá na dobu určitou, a to ode dne účinnosti této Smlouvy do doby, kdy dojde k vyčerpání veškerých finančních prostředků, které má Objednatel k dispozici na realizaci této Smlouvy, tj. částky </w:t>
      </w:r>
      <w:r w:rsidR="009E78FC">
        <w:rPr>
          <w:b/>
          <w:bCs/>
        </w:rPr>
        <w:t>2.00</w:t>
      </w:r>
      <w:r w:rsidR="009E78FC" w:rsidRPr="00051C7B">
        <w:rPr>
          <w:b/>
          <w:bCs/>
        </w:rPr>
        <w:t>0.000, -</w:t>
      </w:r>
      <w:r w:rsidRPr="00051C7B">
        <w:rPr>
          <w:b/>
          <w:bCs/>
        </w:rPr>
        <w:t xml:space="preserve"> Kč bez DPH</w:t>
      </w:r>
      <w:r>
        <w:t xml:space="preserve"> (tj. maximální celková cena za plnění této Smlouvy). Doba pro splnění dílčího plnění bude stanovena v dílčí Objednávce.</w:t>
      </w:r>
    </w:p>
    <w:p w14:paraId="5E88CF4D" w14:textId="5861626D" w:rsidR="008A6014" w:rsidRPr="000612B7" w:rsidRDefault="015B565B" w:rsidP="00AE6294">
      <w:pPr>
        <w:pStyle w:val="ListNumber-ContinueHeadingCzechTourism"/>
        <w:numPr>
          <w:ilvl w:val="0"/>
          <w:numId w:val="27"/>
        </w:numPr>
        <w:spacing w:after="240"/>
        <w:ind w:left="567" w:hanging="567"/>
        <w:jc w:val="both"/>
      </w:pPr>
      <w:r>
        <w:t xml:space="preserve">Místem plnění je Česká republika. </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63E0789F" w14:textId="0D4DE639" w:rsidR="00566AE6" w:rsidRPr="00731D6F" w:rsidRDefault="00AC527F" w:rsidP="00731D6F">
      <w:pPr>
        <w:pStyle w:val="Heading1-Number-FollowNumberCzechTourism"/>
        <w:keepNext/>
        <w:keepLines/>
        <w:spacing w:before="0" w:after="240"/>
        <w:ind w:left="0"/>
      </w:pPr>
      <w:r>
        <w:t>Cena a p</w:t>
      </w:r>
      <w:r w:rsidR="00B07421" w:rsidRPr="003A45BD">
        <w:t>latební podmínky</w:t>
      </w:r>
    </w:p>
    <w:p w14:paraId="5B6C5165" w14:textId="5958C4F1" w:rsidR="007456FE" w:rsidRDefault="60C21E5A" w:rsidP="00731D6F">
      <w:pPr>
        <w:ind w:left="567" w:hanging="567"/>
        <w:jc w:val="both"/>
      </w:pPr>
      <w:r>
        <w:t xml:space="preserve">5.1 </w:t>
      </w:r>
      <w:r w:rsidR="00731D6F">
        <w:t xml:space="preserve">   </w:t>
      </w:r>
      <w:r w:rsidR="007456FE">
        <w:t xml:space="preserve">Objednatel </w:t>
      </w:r>
      <w:r w:rsidR="007456FE" w:rsidRPr="00873733">
        <w:t>je povinen zaplatit P</w:t>
      </w:r>
      <w:r w:rsidR="007456FE">
        <w:t>oskytovateli</w:t>
      </w:r>
      <w:r w:rsidR="007456FE" w:rsidRPr="00873733">
        <w:t xml:space="preserve"> sjednanou odměnu a nahradit mu náklady vynaložené v souvislosti s poskytováním Služeb, a to ve výši a za podmínek stanovených níže.</w:t>
      </w:r>
    </w:p>
    <w:p w14:paraId="7F3A303C" w14:textId="77777777" w:rsidR="007456FE" w:rsidRDefault="007456FE" w:rsidP="00731D6F">
      <w:pPr>
        <w:ind w:left="567" w:hanging="567"/>
        <w:jc w:val="both"/>
      </w:pPr>
    </w:p>
    <w:p w14:paraId="1E23FCEF" w14:textId="6E7E7983" w:rsidR="00DA76F5" w:rsidRDefault="00731D6F" w:rsidP="007456FE">
      <w:pPr>
        <w:ind w:left="567" w:hanging="567"/>
        <w:jc w:val="both"/>
      </w:pPr>
      <w:r>
        <w:t xml:space="preserve"> </w:t>
      </w:r>
      <w:r w:rsidR="007456FE">
        <w:t>5.2</w:t>
      </w:r>
      <w:r w:rsidR="007456FE">
        <w:tab/>
        <w:t xml:space="preserve">  </w:t>
      </w:r>
      <w:r w:rsidR="00D249B0">
        <w:t xml:space="preserve">Za činnosti specifikované v čl. II. Smlouvy se Objednatel zavazuje Poskytovateli zaplatit </w:t>
      </w:r>
      <w:r w:rsidR="00CA1AEF">
        <w:t>odměnu, a to na základě</w:t>
      </w:r>
      <w:r w:rsidR="00D249B0">
        <w:t xml:space="preserve"> hodinové sazby</w:t>
      </w:r>
      <w:r w:rsidR="00D22F52">
        <w:t xml:space="preserve">, tj. </w:t>
      </w:r>
      <w:r w:rsidR="00E46F01">
        <w:rPr>
          <w:b/>
          <w:bCs/>
        </w:rPr>
        <w:t>1.190,-</w:t>
      </w:r>
      <w:r w:rsidR="00D22F52">
        <w:t xml:space="preserve"> Kč</w:t>
      </w:r>
      <w:r w:rsidR="00E46F01">
        <w:t xml:space="preserve"> bez DPH</w:t>
      </w:r>
      <w:r w:rsidR="00D22F52">
        <w:t xml:space="preserve"> za každou započatou hodinu </w:t>
      </w:r>
      <w:r w:rsidR="00917DED">
        <w:t>účelně vynaložení práce</w:t>
      </w:r>
      <w:r w:rsidR="00D249B0">
        <w:t>.</w:t>
      </w:r>
      <w:r w:rsidR="00262415">
        <w:t xml:space="preserve"> </w:t>
      </w:r>
      <w:r w:rsidR="00917DED">
        <w:t xml:space="preserve">Prohlášení o nabídkové ceně tvoří nedílnou součást této Smlouvy </w:t>
      </w:r>
      <w:r w:rsidR="00DA76F5">
        <w:t xml:space="preserve">jako Příloha č. </w:t>
      </w:r>
      <w:r w:rsidR="00EC142C">
        <w:t>2</w:t>
      </w:r>
      <w:r w:rsidR="00DA76F5">
        <w:t>.</w:t>
      </w:r>
      <w:r w:rsidR="00917DED" w:rsidRPr="00AD4990">
        <w:t xml:space="preserve"> </w:t>
      </w:r>
      <w:r w:rsidR="00AD4990" w:rsidRPr="00AD4990">
        <w:t>T</w:t>
      </w:r>
      <w:r w:rsidR="00CA1AEF">
        <w:t>ato hodinová sazba</w:t>
      </w:r>
      <w:r w:rsidR="00AD4990" w:rsidRPr="00AD4990">
        <w:t xml:space="preserve"> </w:t>
      </w:r>
      <w:r w:rsidR="00DA76F5">
        <w:t>ne</w:t>
      </w:r>
      <w:r w:rsidR="00AD4990" w:rsidRPr="00AD4990">
        <w:t>zahrnují úřední a jiné související poplatky za jednotlivé služby, jako je zápis, prodloužení platnosti ochr</w:t>
      </w:r>
      <w:r w:rsidR="008A408C">
        <w:t>a</w:t>
      </w:r>
      <w:r w:rsidR="00AD4990" w:rsidRPr="00AD4990">
        <w:t>nných známek a další.</w:t>
      </w:r>
    </w:p>
    <w:p w14:paraId="315B1618" w14:textId="77777777" w:rsidR="00D249B0" w:rsidRDefault="00D249B0" w:rsidP="00D249B0">
      <w:pPr>
        <w:jc w:val="both"/>
      </w:pPr>
    </w:p>
    <w:p w14:paraId="2C394D06" w14:textId="7D1E79AE" w:rsidR="00D249B0" w:rsidRDefault="00873733" w:rsidP="00DA5CCC">
      <w:pPr>
        <w:ind w:left="567" w:hanging="567"/>
        <w:jc w:val="both"/>
      </w:pPr>
      <w:r>
        <w:t>5.3</w:t>
      </w:r>
      <w:r>
        <w:tab/>
        <w:t xml:space="preserve"> Objednatel</w:t>
      </w:r>
      <w:r w:rsidRPr="00873733">
        <w:t xml:space="preserve"> dále</w:t>
      </w:r>
      <w:r w:rsidR="007456FE">
        <w:t xml:space="preserve"> </w:t>
      </w:r>
      <w:r w:rsidRPr="00873733">
        <w:t>uhradí P</w:t>
      </w:r>
      <w:r>
        <w:t>oskytovateli</w:t>
      </w:r>
      <w:r w:rsidRPr="00873733">
        <w:t xml:space="preserve"> nutně a účelně vynaložené náklady, a to správní a úřední poplatky a udržovací poplatky vynaložené v souvislosti s plněním této </w:t>
      </w:r>
      <w:r w:rsidR="00715A13">
        <w:t>S</w:t>
      </w:r>
      <w:r w:rsidRPr="00873733">
        <w:t xml:space="preserve">mlouvy. Náhradu těchto nákladů </w:t>
      </w:r>
      <w:r w:rsidR="00770667">
        <w:t>Objednatel</w:t>
      </w:r>
      <w:r w:rsidRPr="00873733">
        <w:t xml:space="preserve"> uhradí</w:t>
      </w:r>
      <w:r w:rsidR="00770667" w:rsidRPr="00770667">
        <w:t xml:space="preserve"> </w:t>
      </w:r>
      <w:r w:rsidR="00770667" w:rsidRPr="00873733">
        <w:t>P</w:t>
      </w:r>
      <w:r w:rsidR="00770667">
        <w:t>oskytovateli</w:t>
      </w:r>
      <w:r w:rsidRPr="00873733">
        <w:t xml:space="preserve"> v jejich skutečné výši s připočtením příslušné daně z přidané hodnoty na základě faktury, jejíž přílohou bude </w:t>
      </w:r>
      <w:r w:rsidRPr="00873733">
        <w:lastRenderedPageBreak/>
        <w:t xml:space="preserve">seznam těchto nákladů a příslušných účetních dokladů. Správní a úřední poplatky se nezahrnují do základu daně </w:t>
      </w:r>
      <w:r w:rsidR="00770667" w:rsidRPr="00873733">
        <w:t>P</w:t>
      </w:r>
      <w:r w:rsidR="00770667">
        <w:t>oskytovatele</w:t>
      </w:r>
      <w:r w:rsidRPr="00873733">
        <w:t xml:space="preserve"> v souladu s ust. § 36 odst. 13 zákona č. 235/2004 Sb., o dani z přidané hodnoty. Náklady hrazené </w:t>
      </w:r>
      <w:r w:rsidR="00770667" w:rsidRPr="00873733">
        <w:t>P</w:t>
      </w:r>
      <w:r w:rsidR="00770667">
        <w:t>oskytovatelem</w:t>
      </w:r>
      <w:r w:rsidRPr="00873733">
        <w:t xml:space="preserve"> v cizí měně se přepočtou kurzem příslušné banky dle kurzovního lístku aktuálního ke dni provedení platby. </w:t>
      </w:r>
    </w:p>
    <w:p w14:paraId="1237C98C" w14:textId="00D748BA" w:rsidR="00BE0734" w:rsidRPr="00373EB0" w:rsidRDefault="00BE0734" w:rsidP="00662542">
      <w:pPr>
        <w:jc w:val="both"/>
      </w:pPr>
    </w:p>
    <w:p w14:paraId="6747BC72" w14:textId="30EC6F74" w:rsidR="00BE0734" w:rsidRPr="00D51B31" w:rsidRDefault="131E08E6" w:rsidP="00D20E03">
      <w:pPr>
        <w:ind w:left="567" w:hanging="567"/>
        <w:jc w:val="both"/>
        <w:rPr>
          <w:color w:val="000000" w:themeColor="text1"/>
          <w:u w:val="single"/>
        </w:rPr>
      </w:pPr>
      <w:r w:rsidRPr="172CF9BD">
        <w:rPr>
          <w:color w:val="000000" w:themeColor="text1"/>
        </w:rPr>
        <w:t>5.</w:t>
      </w:r>
      <w:r w:rsidR="00DA5CCC">
        <w:rPr>
          <w:color w:val="000000" w:themeColor="text1"/>
        </w:rPr>
        <w:t>4</w:t>
      </w:r>
      <w:r w:rsidRPr="172CF9BD">
        <w:rPr>
          <w:color w:val="000000" w:themeColor="text1"/>
        </w:rPr>
        <w:t xml:space="preserve"> </w:t>
      </w:r>
      <w:r w:rsidR="00D20E03">
        <w:rPr>
          <w:color w:val="000000" w:themeColor="text1"/>
        </w:rPr>
        <w:t xml:space="preserve">  </w:t>
      </w:r>
      <w:r w:rsidR="4D6B9079" w:rsidRPr="172CF9BD">
        <w:rPr>
          <w:color w:val="000000" w:themeColor="text1"/>
        </w:rPr>
        <w:t xml:space="preserve">Uzavřením této Smlouvy nevznikají Objednateli žádné konkrétní závazky, tyto závazky budou vyplývat až z jednotlivých dílčích veřejných zakázek zadaných </w:t>
      </w:r>
      <w:r w:rsidR="00F132F7">
        <w:rPr>
          <w:color w:val="000000" w:themeColor="text1"/>
        </w:rPr>
        <w:t xml:space="preserve">dílčí </w:t>
      </w:r>
      <w:r w:rsidR="4D6B9079" w:rsidRPr="172CF9BD">
        <w:rPr>
          <w:color w:val="000000" w:themeColor="text1"/>
        </w:rPr>
        <w:t xml:space="preserve">Objednávkou Objednatele na základě Smlouvy a v souladu s požadavky této Smlouvy. </w:t>
      </w:r>
      <w:r w:rsidR="00D51B31" w:rsidRPr="00D51B31">
        <w:rPr>
          <w:color w:val="000000" w:themeColor="text1"/>
          <w:u w:val="single"/>
        </w:rPr>
        <w:t>Maximální c</w:t>
      </w:r>
      <w:r w:rsidR="4D6B9079" w:rsidRPr="00D51B31">
        <w:rPr>
          <w:color w:val="000000" w:themeColor="text1"/>
          <w:u w:val="single"/>
        </w:rPr>
        <w:t xml:space="preserve">elková cena </w:t>
      </w:r>
      <w:r w:rsidR="00E116FE">
        <w:rPr>
          <w:color w:val="000000" w:themeColor="text1"/>
          <w:u w:val="single"/>
        </w:rPr>
        <w:t xml:space="preserve">za </w:t>
      </w:r>
      <w:r w:rsidR="4D6B9079" w:rsidRPr="00D51B31">
        <w:rPr>
          <w:color w:val="000000" w:themeColor="text1"/>
          <w:u w:val="single"/>
        </w:rPr>
        <w:t xml:space="preserve">plnění dle této Smlouvy nepřesáhne částku </w:t>
      </w:r>
      <w:r w:rsidR="59BBB31B" w:rsidRPr="00D51B31">
        <w:rPr>
          <w:color w:val="000000" w:themeColor="text1"/>
          <w:u w:val="single"/>
        </w:rPr>
        <w:t>2</w:t>
      </w:r>
      <w:r w:rsidR="00662542">
        <w:rPr>
          <w:color w:val="000000" w:themeColor="text1"/>
          <w:u w:val="single"/>
        </w:rPr>
        <w:t>.</w:t>
      </w:r>
      <w:r w:rsidR="59BBB31B" w:rsidRPr="00D51B31">
        <w:rPr>
          <w:color w:val="000000" w:themeColor="text1"/>
          <w:u w:val="single"/>
        </w:rPr>
        <w:t>000</w:t>
      </w:r>
      <w:r w:rsidR="00662542">
        <w:rPr>
          <w:color w:val="000000" w:themeColor="text1"/>
          <w:u w:val="single"/>
        </w:rPr>
        <w:t>.</w:t>
      </w:r>
      <w:r w:rsidR="59BBB31B" w:rsidRPr="00D51B31">
        <w:rPr>
          <w:color w:val="000000" w:themeColor="text1"/>
          <w:u w:val="single"/>
        </w:rPr>
        <w:t>000</w:t>
      </w:r>
      <w:r w:rsidR="4D6B9079" w:rsidRPr="00D51B31">
        <w:rPr>
          <w:color w:val="000000" w:themeColor="text1"/>
          <w:u w:val="single"/>
        </w:rPr>
        <w:t xml:space="preserve"> Kč bez DPH.</w:t>
      </w:r>
    </w:p>
    <w:p w14:paraId="0682097F" w14:textId="77777777" w:rsidR="0011427C" w:rsidRPr="00D51B31" w:rsidRDefault="0011427C" w:rsidP="00D20E03">
      <w:pPr>
        <w:ind w:left="567" w:hanging="567"/>
        <w:jc w:val="both"/>
        <w:rPr>
          <w:color w:val="000000" w:themeColor="text1"/>
          <w:u w:val="single"/>
        </w:rPr>
      </w:pPr>
    </w:p>
    <w:p w14:paraId="7AB73927" w14:textId="1847D52B" w:rsidR="00566AE6" w:rsidRPr="00D4213F" w:rsidRDefault="5829847B" w:rsidP="00D20E03">
      <w:pPr>
        <w:pStyle w:val="ListNumber-ContinueHeadingCzechTourism"/>
        <w:numPr>
          <w:ilvl w:val="1"/>
          <w:numId w:val="0"/>
        </w:numPr>
        <w:spacing w:after="240"/>
        <w:ind w:left="567" w:hanging="567"/>
        <w:jc w:val="both"/>
      </w:pPr>
      <w:r w:rsidRPr="172CF9BD">
        <w:rPr>
          <w:color w:val="000000" w:themeColor="text1"/>
        </w:rPr>
        <w:t>5.</w:t>
      </w:r>
      <w:r w:rsidR="00DA5CCC">
        <w:rPr>
          <w:color w:val="000000" w:themeColor="text1"/>
        </w:rPr>
        <w:t>5</w:t>
      </w:r>
      <w:r w:rsidRPr="172CF9BD">
        <w:rPr>
          <w:color w:val="000000" w:themeColor="text1"/>
        </w:rPr>
        <w:t xml:space="preserve"> </w:t>
      </w:r>
      <w:r w:rsidR="00D20E03">
        <w:rPr>
          <w:color w:val="000000" w:themeColor="text1"/>
        </w:rPr>
        <w:t xml:space="preserve">   </w:t>
      </w:r>
      <w:r w:rsidR="4D6B9079" w:rsidRPr="172CF9BD">
        <w:rPr>
          <w:color w:val="000000" w:themeColor="text1"/>
        </w:rPr>
        <w:t>Odměna bude Poskytovatelem účtována vždy po řádném a úplném ukončení realizace dílčího plnění dle Objednávky, a to ve výši odpovídající rozsahu poskytnutého plnění. Poskytovatel je oprávněn vystavit fakturu na úhradu ceny vždy po odsouhlasení soupisu služeb Objednatelem.</w:t>
      </w:r>
      <w:r w:rsidR="6A29B447" w:rsidRPr="172CF9BD">
        <w:rPr>
          <w:color w:val="000000" w:themeColor="text1"/>
        </w:rPr>
        <w:t xml:space="preserve"> </w:t>
      </w:r>
      <w:r w:rsidR="008E3776">
        <w:rPr>
          <w:color w:val="000000" w:themeColor="text1"/>
        </w:rPr>
        <w:t xml:space="preserve">Soupis služeb </w:t>
      </w:r>
      <w:r w:rsidR="005F2CFC">
        <w:rPr>
          <w:color w:val="000000" w:themeColor="text1"/>
        </w:rPr>
        <w:t xml:space="preserve">schvaluje kontaktní osoba </w:t>
      </w:r>
      <w:r w:rsidR="003913C3">
        <w:rPr>
          <w:color w:val="000000" w:themeColor="text1"/>
        </w:rPr>
        <w:t xml:space="preserve">Objednatele prostřednictvím e-mailové adresy. </w:t>
      </w:r>
      <w:r w:rsidR="7C7012A4">
        <w:t xml:space="preserve">Splatnost faktury je </w:t>
      </w:r>
      <w:r w:rsidR="395AE8A6">
        <w:t>3</w:t>
      </w:r>
      <w:r w:rsidR="7C7012A4">
        <w:t>0</w:t>
      </w:r>
      <w:r w:rsidR="4D3E7494">
        <w:t xml:space="preserve"> (</w:t>
      </w:r>
      <w:r w:rsidR="395AE8A6">
        <w:t>třicet</w:t>
      </w:r>
      <w:r w:rsidR="4D3E7494">
        <w:t>)</w:t>
      </w:r>
      <w:r w:rsidR="7C7012A4">
        <w:t xml:space="preserve"> dn</w:t>
      </w:r>
      <w:r w:rsidR="42B39B8A">
        <w:t>ů od</w:t>
      </w:r>
      <w:r w:rsidR="3A2F6910">
        <w:t> jejího vystavení. Poskytovatel</w:t>
      </w:r>
      <w:r w:rsidR="42B39B8A">
        <w:t xml:space="preserve"> je povinen doručit </w:t>
      </w:r>
      <w:r w:rsidR="6B14A77E">
        <w:t>O</w:t>
      </w:r>
      <w:r w:rsidR="7C7012A4">
        <w:t>bjednateli fakturu alespoň</w:t>
      </w:r>
      <w:r w:rsidR="5CDB1D18">
        <w:t xml:space="preserve"> 21 (dvacet jedna) </w:t>
      </w:r>
      <w:r w:rsidR="7C7012A4">
        <w:t>dnů přede dnem její splatnosti, jinak se přiměřeně posouvá termín</w:t>
      </w:r>
      <w:r w:rsidR="42B39B8A">
        <w:t xml:space="preserve"> </w:t>
      </w:r>
      <w:r w:rsidR="7C7012A4">
        <w:t>splatnosti.</w:t>
      </w:r>
      <w:r w:rsidR="4D3E7494">
        <w:t xml:space="preserve"> Součást</w:t>
      </w:r>
      <w:r w:rsidR="4D6B9079">
        <w:t>í</w:t>
      </w:r>
      <w:r w:rsidR="4D3E7494">
        <w:t xml:space="preserve"> </w:t>
      </w:r>
      <w:r w:rsidR="0393F0A7">
        <w:t xml:space="preserve">každé </w:t>
      </w:r>
      <w:r w:rsidR="4D3E7494">
        <w:t xml:space="preserve">faktury bude </w:t>
      </w:r>
      <w:r w:rsidR="17643AC6">
        <w:t xml:space="preserve">předem odsouhlasený </w:t>
      </w:r>
      <w:r w:rsidR="4D6B9079">
        <w:t>soupis poskytnutých služeb dle Objednávky</w:t>
      </w:r>
      <w:r w:rsidR="4D3E7494">
        <w:t xml:space="preserve">. </w:t>
      </w:r>
    </w:p>
    <w:p w14:paraId="28F0B173" w14:textId="12FCDEEC" w:rsidR="00D4213F" w:rsidRPr="009237FC" w:rsidRDefault="1067D349" w:rsidP="00D20E03">
      <w:pPr>
        <w:pStyle w:val="ListNumber-ContinueHeadingCzechTourism"/>
        <w:numPr>
          <w:ilvl w:val="1"/>
          <w:numId w:val="0"/>
        </w:numPr>
        <w:spacing w:after="240"/>
        <w:ind w:left="567" w:hanging="567"/>
        <w:jc w:val="both"/>
      </w:pPr>
      <w:r>
        <w:t>5.</w:t>
      </w:r>
      <w:r w:rsidR="00DA5CCC">
        <w:t>6</w:t>
      </w:r>
      <w:r>
        <w:t xml:space="preserve"> </w:t>
      </w:r>
      <w:r w:rsidR="00D20E03">
        <w:t xml:space="preserve">  </w:t>
      </w:r>
      <w:r w:rsidR="00DB614A">
        <w:t xml:space="preserve"> </w:t>
      </w:r>
      <w:r w:rsidR="5A696F56">
        <w:t>Veškeré platby dle této Smlouvy budou probíhat bezhotovostním převodem v CZK (české měně).</w:t>
      </w:r>
    </w:p>
    <w:p w14:paraId="66817F1B" w14:textId="0A00C633" w:rsidR="00566AE6" w:rsidRPr="00341D38" w:rsidRDefault="48934E35" w:rsidP="00D20E03">
      <w:pPr>
        <w:pStyle w:val="ListNumber-ContinueHeadingCzechTourism"/>
        <w:numPr>
          <w:ilvl w:val="1"/>
          <w:numId w:val="0"/>
        </w:numPr>
        <w:spacing w:after="240"/>
        <w:ind w:left="567" w:hanging="567"/>
        <w:jc w:val="both"/>
      </w:pPr>
      <w:r>
        <w:t>5.</w:t>
      </w:r>
      <w:r w:rsidR="00DA5CCC">
        <w:t>7</w:t>
      </w:r>
      <w:r>
        <w:t xml:space="preserve"> </w:t>
      </w:r>
      <w:r w:rsidR="00662542">
        <w:t xml:space="preserve">   </w:t>
      </w:r>
      <w:r w:rsidR="00DB614A">
        <w:t xml:space="preserve"> </w:t>
      </w:r>
      <w:r w:rsidR="432A9203">
        <w:t xml:space="preserve">Faktura podle této </w:t>
      </w:r>
      <w:r w:rsidR="61A1D436">
        <w:t>S</w:t>
      </w:r>
      <w:r w:rsidR="432A9203">
        <w:t>mlouvy bude vystavena v termínech a ve shodě s platnými zákonnými předpisy, především se zákonem č. 235/2004 Sb., o dani z přidané hodnoty</w:t>
      </w:r>
      <w:r w:rsidR="61A1D436">
        <w:t>, ve znění pozdějších předpisů</w:t>
      </w:r>
      <w:r w:rsidR="432A9203">
        <w:t xml:space="preserve">. Pokud by ve faktuře doručené </w:t>
      </w:r>
      <w:r w:rsidR="1604B645">
        <w:t>O</w:t>
      </w:r>
      <w:r w:rsidR="432A9203">
        <w:t xml:space="preserve">bjednateli chyběly jakékoli náležitosti nebo pokud by byly nesprávné, </w:t>
      </w:r>
      <w:r w:rsidR="007753FF">
        <w:t xml:space="preserve">a také v případě absence soupisu služeb, </w:t>
      </w:r>
      <w:r w:rsidR="432A9203">
        <w:t xml:space="preserve">je </w:t>
      </w:r>
      <w:r w:rsidR="02901FC7">
        <w:t>O</w:t>
      </w:r>
      <w:r w:rsidR="432A9203">
        <w:t xml:space="preserve">bjednatel oprávněn fakturu vrátit </w:t>
      </w:r>
      <w:r w:rsidR="02901FC7">
        <w:t>P</w:t>
      </w:r>
      <w:r w:rsidR="432A9203">
        <w:t xml:space="preserve">oskytovateli. V takovém případě bude lhůta splatnosti zastavena a opětovně začne běžet až po doručení opravené či doplněné faktury. </w:t>
      </w:r>
    </w:p>
    <w:p w14:paraId="640086F1" w14:textId="15D7C69A" w:rsidR="00341D38" w:rsidRPr="009237FC" w:rsidRDefault="0C22B6AB" w:rsidP="00D20E03">
      <w:pPr>
        <w:pStyle w:val="ListNumber-ContinueHeadingCzechTourism"/>
        <w:numPr>
          <w:ilvl w:val="1"/>
          <w:numId w:val="0"/>
        </w:numPr>
        <w:spacing w:after="240"/>
        <w:ind w:left="567" w:hanging="567"/>
        <w:jc w:val="both"/>
      </w:pPr>
      <w:r>
        <w:t>5.</w:t>
      </w:r>
      <w:r w:rsidR="00DA5CCC">
        <w:t>8</w:t>
      </w:r>
      <w:r>
        <w:t xml:space="preserve"> </w:t>
      </w:r>
      <w:r w:rsidR="00662542">
        <w:t xml:space="preserve">  </w:t>
      </w:r>
      <w:r w:rsidR="393F4FFB">
        <w:t>Fakturace bude zasílána Objednateli na e</w:t>
      </w:r>
      <w:r w:rsidR="0DCD40BE">
        <w:t>-</w:t>
      </w:r>
      <w:r w:rsidR="393F4FFB">
        <w:t xml:space="preserve">mailovou adresu: </w:t>
      </w:r>
      <w:hyperlink r:id="rId11" w:history="1">
        <w:r w:rsidR="009E78FC" w:rsidRPr="009E78FC">
          <w:rPr>
            <w:rStyle w:val="Hypertextovodkaz"/>
            <w:rFonts w:cs="Arial"/>
            <w:u w:val="none"/>
          </w:rPr>
          <w:t>XXX</w:t>
        </w:r>
      </w:hyperlink>
      <w:r w:rsidR="00A07170">
        <w:t xml:space="preserve"> a kontaktní osobě Objednatele</w:t>
      </w:r>
      <w:r w:rsidR="393F4FFB">
        <w:t>.</w:t>
      </w:r>
    </w:p>
    <w:p w14:paraId="10F60CD9" w14:textId="0BE61ECA" w:rsidR="00B07421" w:rsidRDefault="5C283FB6" w:rsidP="00D20E03">
      <w:pPr>
        <w:pStyle w:val="ListNumber-ContinueHeadingCzechTourism"/>
        <w:numPr>
          <w:ilvl w:val="1"/>
          <w:numId w:val="0"/>
        </w:numPr>
        <w:spacing w:after="240"/>
        <w:ind w:left="567" w:hanging="567"/>
        <w:jc w:val="both"/>
      </w:pPr>
      <w:r>
        <w:t>5.</w:t>
      </w:r>
      <w:r w:rsidR="00DA5CCC">
        <w:t>9</w:t>
      </w:r>
      <w:r>
        <w:t xml:space="preserve"> </w:t>
      </w:r>
      <w:r w:rsidR="00662542">
        <w:t xml:space="preserve">  </w:t>
      </w:r>
      <w:r w:rsidR="393F4FFB">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7826FE64" w:rsidR="00363709" w:rsidRDefault="0006137D" w:rsidP="00AE6294">
      <w:pPr>
        <w:pStyle w:val="Textodst1sl"/>
        <w:numPr>
          <w:ilvl w:val="0"/>
          <w:numId w:val="28"/>
        </w:numPr>
        <w:tabs>
          <w:tab w:val="clear" w:pos="284"/>
        </w:tabs>
        <w:spacing w:before="0" w:after="240" w:line="260" w:lineRule="exact"/>
        <w:ind w:left="567" w:hanging="567"/>
        <w:rPr>
          <w:rFonts w:ascii="Georgia" w:hAnsi="Georgia"/>
          <w:sz w:val="22"/>
          <w:szCs w:val="22"/>
        </w:rPr>
      </w:pPr>
      <w:r w:rsidRPr="463A7DF2">
        <w:rPr>
          <w:rFonts w:ascii="Georgia" w:hAnsi="Georgia"/>
          <w:sz w:val="22"/>
          <w:szCs w:val="22"/>
        </w:rPr>
        <w:t>V</w:t>
      </w:r>
      <w:r w:rsidR="00CD5A81" w:rsidRPr="463A7DF2">
        <w:rPr>
          <w:rFonts w:ascii="Georgia" w:hAnsi="Georgia"/>
          <w:sz w:val="22"/>
          <w:szCs w:val="22"/>
        </w:rPr>
        <w:t> </w:t>
      </w:r>
      <w:r w:rsidRPr="463A7DF2">
        <w:rPr>
          <w:rFonts w:ascii="Georgia" w:hAnsi="Georgia"/>
          <w:sz w:val="22"/>
          <w:szCs w:val="22"/>
        </w:rPr>
        <w:t>případě</w:t>
      </w:r>
      <w:r w:rsidR="00CD5A81" w:rsidRPr="463A7DF2">
        <w:rPr>
          <w:rFonts w:ascii="Georgia" w:hAnsi="Georgia"/>
          <w:sz w:val="22"/>
          <w:szCs w:val="22"/>
        </w:rPr>
        <w:t xml:space="preserve"> </w:t>
      </w:r>
      <w:r w:rsidRPr="463A7DF2">
        <w:rPr>
          <w:rFonts w:ascii="Georgia" w:hAnsi="Georgia"/>
          <w:sz w:val="22"/>
          <w:szCs w:val="22"/>
        </w:rPr>
        <w:t>porušení povinnost</w:t>
      </w:r>
      <w:r w:rsidR="0092326B" w:rsidRPr="463A7DF2">
        <w:rPr>
          <w:rFonts w:ascii="Georgia" w:hAnsi="Georgia"/>
          <w:sz w:val="22"/>
          <w:szCs w:val="22"/>
        </w:rPr>
        <w:t>í</w:t>
      </w:r>
      <w:r w:rsidRPr="463A7DF2">
        <w:rPr>
          <w:rFonts w:ascii="Georgia" w:hAnsi="Georgia"/>
          <w:sz w:val="22"/>
          <w:szCs w:val="22"/>
        </w:rPr>
        <w:t xml:space="preserve"> vyplývající</w:t>
      </w:r>
      <w:r w:rsidR="0092326B" w:rsidRPr="463A7DF2">
        <w:rPr>
          <w:rFonts w:ascii="Georgia" w:hAnsi="Georgia"/>
          <w:sz w:val="22"/>
          <w:szCs w:val="22"/>
        </w:rPr>
        <w:t>ch z</w:t>
      </w:r>
      <w:r w:rsidR="00B368A7" w:rsidRPr="463A7DF2">
        <w:rPr>
          <w:rFonts w:ascii="Georgia" w:hAnsi="Georgia"/>
          <w:sz w:val="22"/>
          <w:szCs w:val="22"/>
        </w:rPr>
        <w:t> </w:t>
      </w:r>
      <w:r w:rsidR="0092326B" w:rsidRPr="463A7DF2">
        <w:rPr>
          <w:rFonts w:ascii="Georgia" w:hAnsi="Georgia"/>
          <w:sz w:val="22"/>
          <w:szCs w:val="22"/>
        </w:rPr>
        <w:t>článku</w:t>
      </w:r>
      <w:r w:rsidR="00B368A7" w:rsidRPr="463A7DF2">
        <w:rPr>
          <w:rFonts w:ascii="Georgia" w:hAnsi="Georgia"/>
          <w:sz w:val="22"/>
          <w:szCs w:val="22"/>
        </w:rPr>
        <w:t xml:space="preserve"> </w:t>
      </w:r>
      <w:r w:rsidR="0092326B" w:rsidRPr="463A7DF2">
        <w:rPr>
          <w:rFonts w:ascii="Georgia" w:hAnsi="Georgia"/>
          <w:sz w:val="22"/>
          <w:szCs w:val="22"/>
        </w:rPr>
        <w:t xml:space="preserve">II. </w:t>
      </w:r>
      <w:r w:rsidR="0011427C" w:rsidRPr="463A7DF2">
        <w:rPr>
          <w:rFonts w:ascii="Georgia" w:hAnsi="Georgia"/>
          <w:sz w:val="22"/>
          <w:szCs w:val="22"/>
        </w:rPr>
        <w:t xml:space="preserve">a III. </w:t>
      </w:r>
      <w:r w:rsidR="0092326B" w:rsidRPr="463A7DF2">
        <w:rPr>
          <w:rFonts w:ascii="Georgia" w:hAnsi="Georgia"/>
          <w:sz w:val="22"/>
          <w:szCs w:val="22"/>
        </w:rPr>
        <w:t>této Smlouvy</w:t>
      </w:r>
      <w:r w:rsidRPr="463A7DF2">
        <w:rPr>
          <w:rFonts w:ascii="Georgia" w:hAnsi="Georgia"/>
          <w:sz w:val="22"/>
          <w:szCs w:val="22"/>
        </w:rPr>
        <w:t xml:space="preserve"> je</w:t>
      </w:r>
      <w:r w:rsidR="003770E4" w:rsidRPr="463A7DF2">
        <w:rPr>
          <w:rFonts w:ascii="Georgia" w:hAnsi="Georgia"/>
          <w:sz w:val="22"/>
          <w:szCs w:val="22"/>
        </w:rPr>
        <w:t xml:space="preserve"> </w:t>
      </w:r>
      <w:r w:rsidR="00CD5A81" w:rsidRPr="463A7DF2">
        <w:rPr>
          <w:rFonts w:ascii="Georgia" w:hAnsi="Georgia"/>
          <w:sz w:val="22"/>
          <w:szCs w:val="22"/>
        </w:rPr>
        <w:t>P</w:t>
      </w:r>
      <w:r w:rsidR="006868F2" w:rsidRPr="463A7DF2">
        <w:rPr>
          <w:rFonts w:ascii="Georgia" w:hAnsi="Georgia"/>
          <w:sz w:val="22"/>
          <w:szCs w:val="22"/>
        </w:rPr>
        <w:t>oskytovatel</w:t>
      </w:r>
      <w:r w:rsidRPr="463A7DF2">
        <w:rPr>
          <w:rFonts w:ascii="Georgia" w:hAnsi="Georgia"/>
          <w:sz w:val="22"/>
          <w:szCs w:val="22"/>
        </w:rPr>
        <w:t xml:space="preserve"> povinen </w:t>
      </w:r>
      <w:r w:rsidR="00CD5A81" w:rsidRPr="463A7DF2">
        <w:rPr>
          <w:rFonts w:ascii="Georgia" w:hAnsi="Georgia"/>
          <w:sz w:val="22"/>
          <w:szCs w:val="22"/>
        </w:rPr>
        <w:t>O</w:t>
      </w:r>
      <w:r w:rsidRPr="463A7DF2">
        <w:rPr>
          <w:rFonts w:ascii="Georgia" w:hAnsi="Georgia"/>
          <w:sz w:val="22"/>
          <w:szCs w:val="22"/>
        </w:rPr>
        <w:t xml:space="preserve">bjednateli uhradit smluvní pokutu ve výši </w:t>
      </w:r>
      <w:r w:rsidR="00B368A7" w:rsidRPr="463A7DF2">
        <w:rPr>
          <w:rFonts w:ascii="Georgia" w:hAnsi="Georgia"/>
          <w:sz w:val="22"/>
          <w:szCs w:val="22"/>
        </w:rPr>
        <w:t>5.000,- Kč</w:t>
      </w:r>
      <w:r w:rsidRPr="463A7DF2">
        <w:rPr>
          <w:rFonts w:ascii="Georgia" w:hAnsi="Georgia"/>
          <w:sz w:val="22"/>
          <w:szCs w:val="22"/>
        </w:rPr>
        <w:t>, a to za každý jednotlivý případ takového porušení povinnost</w:t>
      </w:r>
      <w:r w:rsidR="005D6A4D" w:rsidRPr="463A7DF2">
        <w:rPr>
          <w:rFonts w:ascii="Georgia" w:hAnsi="Georgia"/>
          <w:sz w:val="22"/>
          <w:szCs w:val="22"/>
        </w:rPr>
        <w:t>í</w:t>
      </w:r>
      <w:r w:rsidRPr="463A7DF2">
        <w:rPr>
          <w:rFonts w:ascii="Georgia" w:hAnsi="Georgia"/>
          <w:sz w:val="22"/>
          <w:szCs w:val="22"/>
        </w:rPr>
        <w:t>.</w:t>
      </w:r>
    </w:p>
    <w:p w14:paraId="0A5A4A8F" w14:textId="5406524B" w:rsidR="00D22BF2" w:rsidRDefault="00D22BF2" w:rsidP="00AE6294">
      <w:pPr>
        <w:pStyle w:val="Textodst1sl"/>
        <w:numPr>
          <w:ilvl w:val="0"/>
          <w:numId w:val="28"/>
        </w:numPr>
        <w:tabs>
          <w:tab w:val="clear" w:pos="284"/>
        </w:tabs>
        <w:spacing w:before="0" w:after="240" w:line="260" w:lineRule="exact"/>
        <w:ind w:left="567" w:hanging="567"/>
        <w:rPr>
          <w:rFonts w:ascii="Georgia" w:hAnsi="Georgia"/>
          <w:sz w:val="22"/>
          <w:szCs w:val="22"/>
        </w:rPr>
      </w:pPr>
      <w:r w:rsidRPr="00D22BF2">
        <w:rPr>
          <w:rFonts w:ascii="Georgia" w:hAnsi="Georgia"/>
          <w:sz w:val="22"/>
          <w:szCs w:val="22"/>
        </w:rPr>
        <w:t>V případě zavinění zmeškání lhůty pro podání přihlášky</w:t>
      </w:r>
      <w:r w:rsidR="00316393">
        <w:rPr>
          <w:rFonts w:ascii="Georgia" w:hAnsi="Georgia"/>
          <w:sz w:val="22"/>
          <w:szCs w:val="22"/>
        </w:rPr>
        <w:t xml:space="preserve"> dle </w:t>
      </w:r>
      <w:r w:rsidR="00E874B2">
        <w:rPr>
          <w:rFonts w:ascii="Georgia" w:hAnsi="Georgia"/>
          <w:sz w:val="22"/>
          <w:szCs w:val="22"/>
        </w:rPr>
        <w:t xml:space="preserve">čl. II., odst. 2.3 písm. </w:t>
      </w:r>
      <w:r w:rsidR="0066624A">
        <w:rPr>
          <w:rFonts w:ascii="Georgia" w:hAnsi="Georgia"/>
          <w:sz w:val="22"/>
          <w:szCs w:val="22"/>
        </w:rPr>
        <w:t>d</w:t>
      </w:r>
      <w:r w:rsidR="00E874B2">
        <w:rPr>
          <w:rFonts w:ascii="Georgia" w:hAnsi="Georgia"/>
          <w:sz w:val="22"/>
          <w:szCs w:val="22"/>
        </w:rPr>
        <w:t>),</w:t>
      </w:r>
      <w:r w:rsidRPr="00D22BF2">
        <w:rPr>
          <w:rFonts w:ascii="Georgia" w:hAnsi="Georgia"/>
          <w:sz w:val="22"/>
          <w:szCs w:val="22"/>
        </w:rPr>
        <w:t xml:space="preserve"> vzniká </w:t>
      </w:r>
      <w:r w:rsidR="0013495C">
        <w:rPr>
          <w:rFonts w:ascii="Georgia" w:hAnsi="Georgia"/>
          <w:sz w:val="22"/>
          <w:szCs w:val="22"/>
        </w:rPr>
        <w:t>Objednateli</w:t>
      </w:r>
      <w:r w:rsidRPr="00D22BF2">
        <w:rPr>
          <w:rFonts w:ascii="Georgia" w:hAnsi="Georgia"/>
          <w:sz w:val="22"/>
          <w:szCs w:val="22"/>
        </w:rPr>
        <w:t xml:space="preserve"> nárok na smluvní pokutu ve výši 50.000</w:t>
      </w:r>
      <w:r w:rsidR="00922441">
        <w:rPr>
          <w:rFonts w:ascii="Georgia" w:hAnsi="Georgia"/>
          <w:sz w:val="22"/>
          <w:szCs w:val="22"/>
        </w:rPr>
        <w:t>,-</w:t>
      </w:r>
      <w:r w:rsidRPr="00D22BF2">
        <w:rPr>
          <w:rFonts w:ascii="Georgia" w:hAnsi="Georgia"/>
          <w:sz w:val="22"/>
          <w:szCs w:val="22"/>
        </w:rPr>
        <w:t xml:space="preserve"> Kč za každý jednotlivý případ.</w:t>
      </w:r>
    </w:p>
    <w:p w14:paraId="619B44E2" w14:textId="6DC005DD" w:rsidR="00363709" w:rsidRPr="009E57C9" w:rsidRDefault="0006137D" w:rsidP="00AE6294">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dle článku</w:t>
      </w:r>
      <w:r w:rsidR="00B368A7">
        <w:rPr>
          <w:rFonts w:ascii="Georgia" w:hAnsi="Georgia"/>
          <w:sz w:val="22"/>
          <w:szCs w:val="22"/>
        </w:rPr>
        <w:t xml:space="preserve"> II. a</w:t>
      </w:r>
      <w:r w:rsidR="001F6968">
        <w:rPr>
          <w:rFonts w:ascii="Georgia" w:hAnsi="Georgia"/>
          <w:sz w:val="22"/>
          <w:szCs w:val="22"/>
        </w:rPr>
        <w:t xml:space="preserve"> </w:t>
      </w:r>
      <w:r w:rsidR="0092326B">
        <w:rPr>
          <w:rFonts w:ascii="Georgia" w:hAnsi="Georgia"/>
          <w:sz w:val="22"/>
          <w:szCs w:val="22"/>
        </w:rPr>
        <w:t>III. této Smlouvy</w:t>
      </w:r>
      <w:r w:rsidR="00CD5A81">
        <w:rPr>
          <w:rFonts w:ascii="Georgia" w:hAnsi="Georgia"/>
          <w:sz w:val="22"/>
          <w:szCs w:val="22"/>
        </w:rPr>
        <w:t xml:space="preserve">, má Objednatel právo na </w:t>
      </w:r>
      <w:r w:rsidRPr="00363709">
        <w:rPr>
          <w:rFonts w:ascii="Georgia" w:hAnsi="Georgia"/>
          <w:sz w:val="22"/>
          <w:szCs w:val="22"/>
          <w:lang w:val="x-none"/>
        </w:rPr>
        <w:t xml:space="preserve">smluvní pokutu ve výši </w:t>
      </w:r>
      <w:r w:rsidR="00B368A7">
        <w:rPr>
          <w:rFonts w:ascii="Georgia" w:hAnsi="Georgia"/>
          <w:sz w:val="22"/>
          <w:szCs w:val="22"/>
        </w:rPr>
        <w:t>1.000,- Kč</w:t>
      </w:r>
      <w:r w:rsidRPr="00363709">
        <w:rPr>
          <w:rFonts w:ascii="Georgia" w:hAnsi="Georgia"/>
          <w:sz w:val="22"/>
          <w:szCs w:val="22"/>
          <w:lang w:val="x-none"/>
        </w:rPr>
        <w:t xml:space="preserve">, a to za </w:t>
      </w:r>
      <w:r w:rsidR="00CD5A81">
        <w:rPr>
          <w:rFonts w:ascii="Georgia" w:hAnsi="Georgia"/>
          <w:sz w:val="22"/>
          <w:szCs w:val="22"/>
        </w:rPr>
        <w:t>každý</w:t>
      </w:r>
      <w:r w:rsidR="009B2E29">
        <w:rPr>
          <w:rFonts w:ascii="Georgia" w:hAnsi="Georgia"/>
          <w:sz w:val="22"/>
          <w:szCs w:val="22"/>
        </w:rPr>
        <w:t xml:space="preserve"> započatý</w:t>
      </w:r>
      <w:r w:rsidR="00CD5A81">
        <w:rPr>
          <w:rFonts w:ascii="Georgia" w:hAnsi="Georgia"/>
          <w:sz w:val="22"/>
          <w:szCs w:val="22"/>
        </w:rPr>
        <w:t xml:space="preserve"> den prodlení s plněním této Smlouvy. </w:t>
      </w:r>
    </w:p>
    <w:p w14:paraId="03FC27BC" w14:textId="050259AA" w:rsidR="00DE58CC" w:rsidRPr="009B2E29" w:rsidRDefault="00DE58CC" w:rsidP="009B2E29">
      <w:pPr>
        <w:pStyle w:val="Textodst1sl"/>
        <w:numPr>
          <w:ilvl w:val="0"/>
          <w:numId w:val="28"/>
        </w:numPr>
        <w:tabs>
          <w:tab w:val="clear" w:pos="284"/>
        </w:tabs>
        <w:spacing w:before="0" w:after="240" w:line="260" w:lineRule="exact"/>
        <w:ind w:left="567" w:hanging="567"/>
        <w:rPr>
          <w:rFonts w:ascii="Georgia" w:hAnsi="Georgia"/>
          <w:sz w:val="22"/>
          <w:szCs w:val="22"/>
        </w:rPr>
      </w:pPr>
      <w:r w:rsidRPr="463A7DF2">
        <w:rPr>
          <w:rFonts w:ascii="Georgia" w:hAnsi="Georgia"/>
          <w:sz w:val="22"/>
          <w:szCs w:val="22"/>
        </w:rPr>
        <w:lastRenderedPageBreak/>
        <w:t>V případě porušení povinnost</w:t>
      </w:r>
      <w:r>
        <w:rPr>
          <w:rFonts w:ascii="Georgia" w:hAnsi="Georgia"/>
          <w:sz w:val="22"/>
          <w:szCs w:val="22"/>
        </w:rPr>
        <w:t>i</w:t>
      </w:r>
      <w:r w:rsidRPr="463A7DF2">
        <w:rPr>
          <w:rFonts w:ascii="Georgia" w:hAnsi="Georgia"/>
          <w:sz w:val="22"/>
          <w:szCs w:val="22"/>
        </w:rPr>
        <w:t xml:space="preserve"> vyplývající z článku </w:t>
      </w:r>
      <w:r>
        <w:rPr>
          <w:rFonts w:ascii="Georgia" w:hAnsi="Georgia"/>
          <w:sz w:val="22"/>
          <w:szCs w:val="22"/>
        </w:rPr>
        <w:t>VII</w:t>
      </w:r>
      <w:r w:rsidRPr="463A7DF2">
        <w:rPr>
          <w:rFonts w:ascii="Georgia" w:hAnsi="Georgia"/>
          <w:sz w:val="22"/>
          <w:szCs w:val="22"/>
        </w:rPr>
        <w:t>.</w:t>
      </w:r>
      <w:r>
        <w:rPr>
          <w:rFonts w:ascii="Georgia" w:hAnsi="Georgia"/>
          <w:sz w:val="22"/>
          <w:szCs w:val="22"/>
        </w:rPr>
        <w:t xml:space="preserve"> odst. 7.5 </w:t>
      </w:r>
      <w:r w:rsidRPr="463A7DF2">
        <w:rPr>
          <w:rFonts w:ascii="Georgia" w:hAnsi="Georgia"/>
          <w:sz w:val="22"/>
          <w:szCs w:val="22"/>
        </w:rPr>
        <w:t>této Smlouvy</w:t>
      </w:r>
      <w:r>
        <w:rPr>
          <w:rFonts w:ascii="Georgia" w:hAnsi="Georgia"/>
          <w:sz w:val="22"/>
          <w:szCs w:val="22"/>
        </w:rPr>
        <w:t>, tj. ne</w:t>
      </w:r>
      <w:r w:rsidR="006076E6">
        <w:rPr>
          <w:rFonts w:ascii="Georgia" w:hAnsi="Georgia"/>
          <w:sz w:val="22"/>
          <w:szCs w:val="22"/>
        </w:rPr>
        <w:t>předložení kopie pojistné smlouvy či</w:t>
      </w:r>
      <w:r w:rsidR="006076E6" w:rsidRPr="006076E6">
        <w:rPr>
          <w:rFonts w:ascii="Georgia" w:hAnsi="Georgia"/>
          <w:sz w:val="22"/>
          <w:szCs w:val="22"/>
        </w:rPr>
        <w:t xml:space="preserve"> jiného dokladu prokazujícího sjednané pojištění</w:t>
      </w:r>
      <w:r w:rsidR="006076E6">
        <w:rPr>
          <w:rFonts w:ascii="Georgia" w:hAnsi="Georgia"/>
          <w:sz w:val="22"/>
          <w:szCs w:val="22"/>
        </w:rPr>
        <w:t>,</w:t>
      </w:r>
      <w:r w:rsidRPr="463A7DF2">
        <w:rPr>
          <w:rFonts w:ascii="Georgia" w:hAnsi="Georgia"/>
          <w:sz w:val="22"/>
          <w:szCs w:val="22"/>
        </w:rPr>
        <w:t xml:space="preserve"> je Poskytovatel povinen Objednateli uhradit smluvní pokutu ve výši </w:t>
      </w:r>
      <w:r>
        <w:rPr>
          <w:rFonts w:ascii="Georgia" w:hAnsi="Georgia"/>
          <w:sz w:val="22"/>
          <w:szCs w:val="22"/>
        </w:rPr>
        <w:t>20</w:t>
      </w:r>
      <w:r w:rsidRPr="463A7DF2">
        <w:rPr>
          <w:rFonts w:ascii="Georgia" w:hAnsi="Georgia"/>
          <w:sz w:val="22"/>
          <w:szCs w:val="22"/>
        </w:rPr>
        <w:t>.000,- Kč</w:t>
      </w:r>
      <w:r w:rsidR="006076E6">
        <w:rPr>
          <w:rFonts w:ascii="Georgia" w:hAnsi="Georgia"/>
          <w:sz w:val="22"/>
          <w:szCs w:val="22"/>
        </w:rPr>
        <w:t xml:space="preserve"> za každý </w:t>
      </w:r>
      <w:r w:rsidR="00D22BF2">
        <w:rPr>
          <w:rFonts w:ascii="Georgia" w:hAnsi="Georgia"/>
          <w:sz w:val="22"/>
          <w:szCs w:val="22"/>
        </w:rPr>
        <w:t>započatý</w:t>
      </w:r>
      <w:r w:rsidR="009B2E29">
        <w:rPr>
          <w:rFonts w:ascii="Georgia" w:hAnsi="Georgia"/>
          <w:sz w:val="22"/>
          <w:szCs w:val="22"/>
        </w:rPr>
        <w:t xml:space="preserve"> den</w:t>
      </w:r>
      <w:r w:rsidR="00F56AAC">
        <w:rPr>
          <w:rFonts w:ascii="Georgia" w:hAnsi="Georgia"/>
          <w:sz w:val="22"/>
          <w:szCs w:val="22"/>
        </w:rPr>
        <w:t xml:space="preserve"> prodlení</w:t>
      </w:r>
      <w:r w:rsidRPr="463A7DF2">
        <w:rPr>
          <w:rFonts w:ascii="Georgia" w:hAnsi="Georgia"/>
          <w:sz w:val="22"/>
          <w:szCs w:val="22"/>
        </w:rPr>
        <w:t>.</w:t>
      </w:r>
    </w:p>
    <w:p w14:paraId="2522603B" w14:textId="386F38B9" w:rsidR="009E57C9" w:rsidRDefault="009E57C9" w:rsidP="00AE6294">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9E57C9">
        <w:rPr>
          <w:rFonts w:ascii="Georgia" w:hAnsi="Georgia"/>
          <w:sz w:val="22"/>
        </w:rPr>
        <w:t xml:space="preserve">V případě porušení povinnosti mlčenlivosti podle této Smlouvy ze strany </w:t>
      </w:r>
      <w:r>
        <w:rPr>
          <w:rFonts w:ascii="Georgia" w:hAnsi="Georgia"/>
          <w:sz w:val="22"/>
        </w:rPr>
        <w:t>Poskytovatele</w:t>
      </w:r>
      <w:r w:rsidRPr="009E57C9">
        <w:rPr>
          <w:rFonts w:ascii="Georgia" w:hAnsi="Georgia"/>
          <w:sz w:val="22"/>
        </w:rPr>
        <w:t xml:space="preserve"> je Objednatel oprávněn požadovat po Dodavateli zaplacení smluvní pokuty ve výši </w:t>
      </w:r>
      <w:r>
        <w:rPr>
          <w:rFonts w:ascii="Georgia" w:hAnsi="Georgia"/>
          <w:sz w:val="22"/>
        </w:rPr>
        <w:t>5</w:t>
      </w:r>
      <w:r w:rsidRPr="009E57C9">
        <w:rPr>
          <w:rFonts w:ascii="Georgia" w:hAnsi="Georgia"/>
          <w:sz w:val="22"/>
        </w:rPr>
        <w:t>0.000, - Kč za každé jednotlivé porušení smluvní povinnosti.</w:t>
      </w:r>
    </w:p>
    <w:p w14:paraId="6DA8E01B" w14:textId="2BB0B45F" w:rsidR="00363709" w:rsidRPr="00363709" w:rsidRDefault="0006137D" w:rsidP="00AE6294">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42536D8D" w:rsidR="00805777" w:rsidRPr="003219B8" w:rsidRDefault="0006137D" w:rsidP="003219B8">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w:t>
      </w:r>
      <w:r w:rsidRPr="003219B8">
        <w:rPr>
          <w:rFonts w:ascii="Georgia" w:hAnsi="Georgia"/>
          <w:sz w:val="22"/>
          <w:szCs w:val="22"/>
          <w:lang w:val="x-none"/>
        </w:rPr>
        <w:t>y v plné výši ani na odstoupení od Smlouvy. Odstoupením od Smlouvy nárok na již uplatněnou smluvní pokutu nezaniká.</w:t>
      </w:r>
      <w:r w:rsidR="00805777" w:rsidRPr="003219B8">
        <w:rPr>
          <w:rFonts w:ascii="Georgia" w:hAnsi="Georgia"/>
          <w:sz w:val="22"/>
          <w:szCs w:val="22"/>
          <w:lang w:val="x-none"/>
        </w:rPr>
        <w:t xml:space="preserve"> </w:t>
      </w:r>
    </w:p>
    <w:p w14:paraId="3AC746EF" w14:textId="77777777" w:rsidR="000F45DD" w:rsidRPr="000F45DD" w:rsidRDefault="00805777" w:rsidP="00AE6294">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D33250">
        <w:rPr>
          <w:rFonts w:ascii="Georgia" w:hAnsi="Georgia"/>
          <w:sz w:val="22"/>
          <w:szCs w:val="22"/>
        </w:rPr>
        <w:t>c</w:t>
      </w:r>
      <w:r w:rsidRPr="00363709">
        <w:rPr>
          <w:rFonts w:ascii="Georgia" w:hAnsi="Georgia"/>
          <w:sz w:val="22"/>
          <w:szCs w:val="22"/>
          <w:lang w:val="x-none"/>
        </w:rPr>
        <w:t>eny.</w:t>
      </w:r>
      <w:r>
        <w:rPr>
          <w:rFonts w:ascii="Georgia" w:hAnsi="Georgia"/>
          <w:sz w:val="22"/>
          <w:szCs w:val="22"/>
        </w:rPr>
        <w:t xml:space="preserve"> </w:t>
      </w:r>
    </w:p>
    <w:p w14:paraId="29A0E67A" w14:textId="666ACD79" w:rsidR="0006137D" w:rsidRPr="00805777" w:rsidRDefault="00805777" w:rsidP="00AE6294">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33CBFF25" w:rsidR="00363709" w:rsidRDefault="00B07421" w:rsidP="00AE6294">
      <w:pPr>
        <w:pStyle w:val="Textodst1sl"/>
        <w:keepLines/>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AE6294">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AE6294">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r w:rsidRPr="00363709">
        <w:rPr>
          <w:rFonts w:ascii="Georgia" w:hAnsi="Georgia"/>
          <w:sz w:val="22"/>
          <w:szCs w:val="22"/>
        </w:rPr>
        <w:t>Nevytknutí</w:t>
      </w:r>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AE6294">
      <w:pPr>
        <w:pStyle w:val="Textodst1sl"/>
        <w:numPr>
          <w:ilvl w:val="0"/>
          <w:numId w:val="29"/>
        </w:numPr>
        <w:tabs>
          <w:tab w:val="clear" w:pos="284"/>
        </w:tabs>
        <w:spacing w:before="0" w:after="240" w:line="260" w:lineRule="exact"/>
        <w:ind w:left="567" w:hanging="567"/>
        <w:rPr>
          <w:rFonts w:ascii="Georgia" w:hAnsi="Georgia"/>
          <w:sz w:val="22"/>
          <w:szCs w:val="22"/>
        </w:rPr>
      </w:pPr>
      <w:r w:rsidRPr="786F854D">
        <w:rPr>
          <w:rFonts w:ascii="Georgia" w:hAnsi="Georgia"/>
          <w:sz w:val="22"/>
          <w:szCs w:val="22"/>
        </w:rPr>
        <w:t>Poskytovatel</w:t>
      </w:r>
      <w:r w:rsidR="00E81820" w:rsidRPr="786F854D">
        <w:rPr>
          <w:rFonts w:ascii="Georgia" w:hAnsi="Georgia"/>
          <w:sz w:val="22"/>
          <w:szCs w:val="22"/>
        </w:rPr>
        <w:t xml:space="preserve"> odpovídá za škodu vzniklou </w:t>
      </w:r>
      <w:r w:rsidR="00606295" w:rsidRPr="786F854D">
        <w:rPr>
          <w:rFonts w:ascii="Georgia" w:hAnsi="Georgia"/>
          <w:sz w:val="22"/>
          <w:szCs w:val="22"/>
        </w:rPr>
        <w:t>O</w:t>
      </w:r>
      <w:r w:rsidRPr="786F854D">
        <w:rPr>
          <w:rFonts w:ascii="Georgia" w:hAnsi="Georgia"/>
          <w:sz w:val="22"/>
          <w:szCs w:val="22"/>
        </w:rPr>
        <w:t xml:space="preserve">bjednateli nebo třetím </w:t>
      </w:r>
      <w:r w:rsidR="003B1374" w:rsidRPr="786F854D">
        <w:rPr>
          <w:rFonts w:ascii="Georgia" w:hAnsi="Georgia"/>
          <w:sz w:val="22"/>
          <w:szCs w:val="22"/>
        </w:rPr>
        <w:t>osobám v </w:t>
      </w:r>
      <w:r w:rsidRPr="786F854D">
        <w:rPr>
          <w:rFonts w:ascii="Georgia" w:hAnsi="Georgia"/>
          <w:sz w:val="22"/>
          <w:szCs w:val="22"/>
        </w:rPr>
        <w:t xml:space="preserve">souvislosti s plněním, nedodržením nebo porušením povinností vyplývajících z této </w:t>
      </w:r>
      <w:r w:rsidR="00B92C64" w:rsidRPr="786F854D">
        <w:rPr>
          <w:rFonts w:ascii="Georgia" w:hAnsi="Georgia"/>
          <w:sz w:val="22"/>
          <w:szCs w:val="22"/>
        </w:rPr>
        <w:t>S</w:t>
      </w:r>
      <w:r w:rsidRPr="786F854D">
        <w:rPr>
          <w:rFonts w:ascii="Georgia" w:hAnsi="Georgia"/>
          <w:sz w:val="22"/>
          <w:szCs w:val="22"/>
        </w:rPr>
        <w:t>mlouvy.</w:t>
      </w:r>
    </w:p>
    <w:p w14:paraId="7B80EB22" w14:textId="799A7268" w:rsidR="79C4AA21" w:rsidRPr="005A398E" w:rsidRDefault="0011427C" w:rsidP="00AE6294">
      <w:pPr>
        <w:pStyle w:val="Textodst1sl"/>
        <w:numPr>
          <w:ilvl w:val="0"/>
          <w:numId w:val="29"/>
        </w:numPr>
        <w:tabs>
          <w:tab w:val="clear" w:pos="284"/>
        </w:tabs>
        <w:spacing w:before="0" w:after="240" w:line="260" w:lineRule="exact"/>
        <w:ind w:left="567" w:hanging="567"/>
        <w:rPr>
          <w:rFonts w:ascii="Georgia" w:eastAsia="Georgia" w:hAnsi="Georgia" w:cs="Georgia"/>
          <w:sz w:val="22"/>
          <w:szCs w:val="22"/>
        </w:rPr>
      </w:pPr>
      <w:r w:rsidRPr="005A398E">
        <w:rPr>
          <w:rFonts w:ascii="Georgia" w:eastAsia="Georgia" w:hAnsi="Georgia" w:cs="Georgia"/>
          <w:sz w:val="22"/>
          <w:szCs w:val="22"/>
        </w:rPr>
        <w:t>Poskytovatel je povinen mít po dobu účinnosti této Smlouvy uzavřeno</w:t>
      </w:r>
      <w:r w:rsidR="00746AAD" w:rsidRPr="005A398E">
        <w:rPr>
          <w:rFonts w:ascii="Georgia" w:eastAsia="Georgia" w:hAnsi="Georgia" w:cs="Georgia"/>
          <w:sz w:val="22"/>
          <w:szCs w:val="22"/>
        </w:rPr>
        <w:t>u</w:t>
      </w:r>
      <w:r w:rsidRPr="005A398E">
        <w:rPr>
          <w:rFonts w:ascii="Georgia" w:eastAsia="Georgia" w:hAnsi="Georgia" w:cs="Georgia"/>
          <w:sz w:val="22"/>
          <w:szCs w:val="22"/>
        </w:rPr>
        <w:t xml:space="preserve"> </w:t>
      </w:r>
      <w:r w:rsidR="00746AAD" w:rsidRPr="005F221B">
        <w:rPr>
          <w:rFonts w:ascii="Georgia" w:eastAsia="Georgia" w:hAnsi="Georgia" w:cs="Georgia"/>
          <w:sz w:val="22"/>
          <w:szCs w:val="22"/>
        </w:rPr>
        <w:t xml:space="preserve">smlouvu o pojištění odpovědnosti za škodu způsobenou poskytováním služeb patentového zástupce, to vše v souladu s příslušnými ustanoveními zákona č. 417/2004 Sb., o patentových zástupcích, ve znění pozdějších předpisů. </w:t>
      </w:r>
      <w:r w:rsidR="6F55A238" w:rsidRPr="005A398E">
        <w:rPr>
          <w:rFonts w:ascii="Georgia" w:eastAsia="Georgia" w:hAnsi="Georgia" w:cs="Georgia"/>
          <w:sz w:val="22"/>
          <w:szCs w:val="22"/>
        </w:rPr>
        <w:t xml:space="preserve">Kopie pojistné smlouvy či jiného dokladu prokazujícího sjednané pojištění byla předložena </w:t>
      </w:r>
      <w:r w:rsidR="654564BD" w:rsidRPr="005A398E">
        <w:rPr>
          <w:rFonts w:ascii="Georgia" w:eastAsia="Georgia" w:hAnsi="Georgia" w:cs="Georgia"/>
          <w:sz w:val="22"/>
          <w:szCs w:val="22"/>
        </w:rPr>
        <w:t>Objedna</w:t>
      </w:r>
      <w:r w:rsidR="6F55A238" w:rsidRPr="005A398E">
        <w:rPr>
          <w:rFonts w:ascii="Georgia" w:eastAsia="Georgia" w:hAnsi="Georgia" w:cs="Georgia"/>
          <w:sz w:val="22"/>
          <w:szCs w:val="22"/>
        </w:rPr>
        <w:t>teli při uzavření této Smlouvy.</w:t>
      </w:r>
    </w:p>
    <w:p w14:paraId="0FFE6BBB" w14:textId="0DF52AAD" w:rsidR="00363709" w:rsidRDefault="50C2325F" w:rsidP="00AE6294">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87A0A3E">
        <w:rPr>
          <w:rFonts w:ascii="Georgia" w:hAnsi="Georgia"/>
          <w:sz w:val="22"/>
          <w:szCs w:val="22"/>
        </w:rPr>
        <w:lastRenderedPageBreak/>
        <w:t xml:space="preserve">Poskytovatel je povinen </w:t>
      </w:r>
      <w:r w:rsidR="3D11684D" w:rsidRPr="087A0A3E">
        <w:rPr>
          <w:rFonts w:ascii="Georgia" w:hAnsi="Georgia"/>
          <w:sz w:val="22"/>
          <w:szCs w:val="22"/>
        </w:rPr>
        <w:t>O</w:t>
      </w:r>
      <w:r w:rsidRPr="087A0A3E">
        <w:rPr>
          <w:rFonts w:ascii="Georgia" w:hAnsi="Georgia"/>
          <w:sz w:val="22"/>
          <w:szCs w:val="22"/>
        </w:rPr>
        <w:t xml:space="preserve">bjednateli neprodleně oznámit jakoukoliv skutečnost, která by mohla mít, byť i částečně, vliv na schopnost </w:t>
      </w:r>
      <w:r w:rsidR="3D11684D" w:rsidRPr="087A0A3E">
        <w:rPr>
          <w:rFonts w:ascii="Georgia" w:hAnsi="Georgia"/>
          <w:sz w:val="22"/>
          <w:szCs w:val="22"/>
        </w:rPr>
        <w:t>P</w:t>
      </w:r>
      <w:r w:rsidRPr="087A0A3E">
        <w:rPr>
          <w:rFonts w:ascii="Georgia" w:hAnsi="Georgia"/>
          <w:sz w:val="22"/>
          <w:szCs w:val="22"/>
        </w:rPr>
        <w:t xml:space="preserve">oskytovatele plnit své povinnosti vyplývající z této </w:t>
      </w:r>
      <w:r w:rsidR="1F00F436" w:rsidRPr="087A0A3E">
        <w:rPr>
          <w:rFonts w:ascii="Georgia" w:hAnsi="Georgia"/>
          <w:sz w:val="22"/>
          <w:szCs w:val="22"/>
        </w:rPr>
        <w:t>S</w:t>
      </w:r>
      <w:r w:rsidRPr="087A0A3E">
        <w:rPr>
          <w:rFonts w:ascii="Georgia" w:hAnsi="Georgia"/>
          <w:sz w:val="22"/>
          <w:szCs w:val="22"/>
        </w:rPr>
        <w:t xml:space="preserve">mlouvy. Takovým oznámením však </w:t>
      </w:r>
      <w:r w:rsidR="3D11684D" w:rsidRPr="087A0A3E">
        <w:rPr>
          <w:rFonts w:ascii="Georgia" w:hAnsi="Georgia"/>
          <w:sz w:val="22"/>
          <w:szCs w:val="22"/>
        </w:rPr>
        <w:t>P</w:t>
      </w:r>
      <w:r w:rsidRPr="087A0A3E">
        <w:rPr>
          <w:rFonts w:ascii="Georgia" w:hAnsi="Georgia"/>
          <w:sz w:val="22"/>
          <w:szCs w:val="22"/>
        </w:rPr>
        <w:t xml:space="preserve">oskytovatel není zbaven povinnosti nadále plnit své závazky vyplývající z této </w:t>
      </w:r>
      <w:r w:rsidR="1F00F436" w:rsidRPr="087A0A3E">
        <w:rPr>
          <w:rFonts w:ascii="Georgia" w:hAnsi="Georgia"/>
          <w:sz w:val="22"/>
          <w:szCs w:val="22"/>
        </w:rPr>
        <w:t>S</w:t>
      </w:r>
      <w:r w:rsidRPr="087A0A3E">
        <w:rPr>
          <w:rFonts w:ascii="Georgia" w:hAnsi="Georgia"/>
          <w:sz w:val="22"/>
          <w:szCs w:val="22"/>
        </w:rPr>
        <w:t>mlouvy.</w:t>
      </w:r>
    </w:p>
    <w:p w14:paraId="2E77A706" w14:textId="48D4984B" w:rsidR="00B07421" w:rsidRDefault="50C2325F" w:rsidP="00AE6294">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87A0A3E">
        <w:rPr>
          <w:rFonts w:ascii="Georgia" w:hAnsi="Georgia"/>
          <w:sz w:val="22"/>
          <w:szCs w:val="22"/>
        </w:rPr>
        <w:t xml:space="preserve">Poskytovatel smí používat podklady předané mu </w:t>
      </w:r>
      <w:r w:rsidR="3D11684D" w:rsidRPr="087A0A3E">
        <w:rPr>
          <w:rFonts w:ascii="Georgia" w:hAnsi="Georgia"/>
          <w:sz w:val="22"/>
          <w:szCs w:val="22"/>
        </w:rPr>
        <w:t>O</w:t>
      </w:r>
      <w:r w:rsidRPr="087A0A3E">
        <w:rPr>
          <w:rFonts w:ascii="Georgia" w:hAnsi="Georgia"/>
          <w:sz w:val="22"/>
          <w:szCs w:val="22"/>
        </w:rPr>
        <w:t>bjednatelem pouze k provedení plnění</w:t>
      </w:r>
      <w:r w:rsidR="0E6A1B9A" w:rsidRPr="087A0A3E">
        <w:rPr>
          <w:rFonts w:ascii="Georgia" w:hAnsi="Georgia"/>
          <w:sz w:val="22"/>
          <w:szCs w:val="22"/>
        </w:rPr>
        <w:t xml:space="preserve"> dle této </w:t>
      </w:r>
      <w:r w:rsidR="2DE8F410" w:rsidRPr="087A0A3E">
        <w:rPr>
          <w:rFonts w:ascii="Georgia" w:hAnsi="Georgia"/>
          <w:sz w:val="22"/>
          <w:szCs w:val="22"/>
        </w:rPr>
        <w:t>S</w:t>
      </w:r>
      <w:r w:rsidRPr="087A0A3E">
        <w:rPr>
          <w:rFonts w:ascii="Georgia" w:hAnsi="Georgia"/>
          <w:sz w:val="22"/>
          <w:szCs w:val="22"/>
        </w:rPr>
        <w:t xml:space="preserve">mlouvy. Jakékoli jiné použití vyžaduje písemného souhlasu </w:t>
      </w:r>
      <w:r w:rsidR="3D11684D" w:rsidRPr="087A0A3E">
        <w:rPr>
          <w:rFonts w:ascii="Georgia" w:hAnsi="Georgia"/>
          <w:sz w:val="22"/>
          <w:szCs w:val="22"/>
        </w:rPr>
        <w:t>O</w:t>
      </w:r>
      <w:r w:rsidRPr="087A0A3E">
        <w:rPr>
          <w:rFonts w:ascii="Georgia" w:hAnsi="Georgia"/>
          <w:sz w:val="22"/>
          <w:szCs w:val="22"/>
        </w:rPr>
        <w:t xml:space="preserve">bjednatele. Veškeré podklady, které byly předány </w:t>
      </w:r>
      <w:r w:rsidR="3D11684D" w:rsidRPr="087A0A3E">
        <w:rPr>
          <w:rFonts w:ascii="Georgia" w:hAnsi="Georgia"/>
          <w:sz w:val="22"/>
          <w:szCs w:val="22"/>
        </w:rPr>
        <w:t>P</w:t>
      </w:r>
      <w:r w:rsidRPr="087A0A3E">
        <w:rPr>
          <w:rFonts w:ascii="Georgia" w:hAnsi="Georgia"/>
          <w:sz w:val="22"/>
          <w:szCs w:val="22"/>
        </w:rPr>
        <w:t xml:space="preserve">oskytovateli </w:t>
      </w:r>
      <w:r w:rsidR="3D11684D" w:rsidRPr="087A0A3E">
        <w:rPr>
          <w:rFonts w:ascii="Georgia" w:hAnsi="Georgia"/>
          <w:sz w:val="22"/>
          <w:szCs w:val="22"/>
        </w:rPr>
        <w:t>O</w:t>
      </w:r>
      <w:r w:rsidRPr="087A0A3E">
        <w:rPr>
          <w:rFonts w:ascii="Georgia" w:hAnsi="Georgia"/>
          <w:sz w:val="22"/>
          <w:szCs w:val="22"/>
        </w:rPr>
        <w:t xml:space="preserve">bjednatelem, zůstávají v majetku </w:t>
      </w:r>
      <w:r w:rsidR="3D11684D" w:rsidRPr="087A0A3E">
        <w:rPr>
          <w:rFonts w:ascii="Georgia" w:hAnsi="Georgia"/>
          <w:sz w:val="22"/>
          <w:szCs w:val="22"/>
        </w:rPr>
        <w:t>O</w:t>
      </w:r>
      <w:r w:rsidRPr="087A0A3E">
        <w:rPr>
          <w:rFonts w:ascii="Georgia" w:hAnsi="Georgia"/>
          <w:sz w:val="22"/>
          <w:szCs w:val="22"/>
        </w:rPr>
        <w:t>bjednatele a budou mu na první výzvu vydány.</w:t>
      </w:r>
    </w:p>
    <w:p w14:paraId="6C2F76AA" w14:textId="77777777" w:rsidR="00C30758" w:rsidRDefault="401CD851" w:rsidP="00AE6294">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87A0A3E">
        <w:rPr>
          <w:rFonts w:ascii="Georgia" w:hAnsi="Georgia"/>
          <w:sz w:val="22"/>
          <w:szCs w:val="22"/>
        </w:rPr>
        <w:t xml:space="preserve">Poskytovatel je povinen zachovávat mlčenlivost o všech informacích, které získal od </w:t>
      </w:r>
      <w:r w:rsidR="3D11684D" w:rsidRPr="087A0A3E">
        <w:rPr>
          <w:rFonts w:ascii="Georgia" w:hAnsi="Georgia"/>
          <w:sz w:val="22"/>
          <w:szCs w:val="22"/>
        </w:rPr>
        <w:t>O</w:t>
      </w:r>
      <w:r w:rsidRPr="087A0A3E">
        <w:rPr>
          <w:rFonts w:ascii="Georgia" w:hAnsi="Georgia"/>
          <w:sz w:val="22"/>
          <w:szCs w:val="22"/>
        </w:rPr>
        <w:t xml:space="preserve">bjednatele v souvislosti s realizací předmětu Smlouvy a zavazuje se zajistit, aby dokumenty předané mu </w:t>
      </w:r>
      <w:r w:rsidR="488734A5" w:rsidRPr="087A0A3E">
        <w:rPr>
          <w:rFonts w:ascii="Georgia" w:hAnsi="Georgia"/>
          <w:sz w:val="22"/>
          <w:szCs w:val="22"/>
        </w:rPr>
        <w:t>O</w:t>
      </w:r>
      <w:r w:rsidRPr="087A0A3E">
        <w:rPr>
          <w:rFonts w:ascii="Georgia" w:hAnsi="Georgia"/>
          <w:sz w:val="22"/>
          <w:szCs w:val="22"/>
        </w:rPr>
        <w:t xml:space="preserve">bjednatelem nebyly zneužity třetími osobami. Povinnost zachovávat mlčenlivost trvá i po skončení smluvního vztahu založeného touto Smlouvou. </w:t>
      </w:r>
    </w:p>
    <w:p w14:paraId="3FD830C9" w14:textId="6640AD56" w:rsidR="00C30758" w:rsidRDefault="0B477A9F" w:rsidP="00AE6294">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87A0A3E">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6AD52B90" w14:textId="70392AF6" w:rsidR="00412C02" w:rsidRDefault="5F44C6A7" w:rsidP="001F5C74">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87A0A3E">
        <w:rPr>
          <w:rFonts w:ascii="Georgia" w:hAnsi="Georgia"/>
          <w:sz w:val="22"/>
          <w:szCs w:val="22"/>
        </w:rPr>
        <w:t xml:space="preserve">Objednatel je povinen poskytovat Poskytovateli veškerou součinnost, zejména poskytovat úplné, přehledné, jednoznačné, pravdivé a včasné informace. Takovéto informace, které mají nebo mohou mít význam pro plnění dle této Smlouvy, Objednatel poskytuje i bez vyžádání Poskytovatele; to platí zejména o nově nastalých nebo nově zjištěných skutečnostech, které je Objednatel povinen sdělit bez zbytečného prodlení. </w:t>
      </w:r>
    </w:p>
    <w:p w14:paraId="40437AFC" w14:textId="3DB923A9" w:rsidR="00677228" w:rsidRPr="00DA3BB3" w:rsidRDefault="00677228" w:rsidP="00DA3BB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F32507">
        <w:t xml:space="preserve">V případě ukončení Smlouvy se Poskytovatel zavazuje poskytovat </w:t>
      </w:r>
      <w:r>
        <w:t xml:space="preserve">Objednateli </w:t>
      </w:r>
      <w:r w:rsidRPr="00F32507">
        <w:t xml:space="preserve">nebo jím určeným třetím stranám veškerou součinnost potřebnou pro účely plynulého a řádného předání </w:t>
      </w:r>
      <w:r w:rsidR="00B05165">
        <w:t xml:space="preserve">spravované agendy </w:t>
      </w:r>
      <w:r w:rsidR="00034093">
        <w:t xml:space="preserve">průmyslových práv Objednatele </w:t>
      </w:r>
      <w:r w:rsidRPr="00F32507">
        <w:t xml:space="preserve">novému Poskytovateli. Jedná se například o poskytnutí součinnosti při </w:t>
      </w:r>
      <w:r w:rsidR="00DA3BB3">
        <w:t>předání rozpracovaných záležitostí, při předání veškeré dokumentace k průmyslovým práv</w:t>
      </w:r>
      <w:r w:rsidR="001042A6">
        <w:t>ům</w:t>
      </w:r>
      <w:r w:rsidR="00DA3BB3">
        <w:t xml:space="preserve"> Objednatele atd. </w:t>
      </w:r>
      <w:r>
        <w:t xml:space="preserve">Náklady </w:t>
      </w:r>
      <w:r w:rsidR="00DA3BB3">
        <w:t xml:space="preserve">za </w:t>
      </w:r>
      <w:r>
        <w:t xml:space="preserve">předání </w:t>
      </w:r>
      <w:r w:rsidR="00DA3BB3">
        <w:t xml:space="preserve">agendy průmyslových práv Objednatele </w:t>
      </w:r>
      <w:r>
        <w:t xml:space="preserve">nese Poskytovatel. </w:t>
      </w:r>
      <w:r w:rsidRPr="00F32507">
        <w:t xml:space="preserve">Předání </w:t>
      </w:r>
      <w:r w:rsidR="00DA3BB3">
        <w:t xml:space="preserve">agendy </w:t>
      </w:r>
      <w:r w:rsidRPr="00F32507">
        <w:t>bude stvrzeno předávacím protokolem potvrzeným oběma smluvními stranami. Poskytovatel se zavazuje tuto součinnost poskytovat s odbornou péčí, bez zbytečného odkladu a zodpovědně.</w:t>
      </w:r>
    </w:p>
    <w:p w14:paraId="603A64FE" w14:textId="77777777" w:rsidR="00B07421" w:rsidRPr="00DD0016" w:rsidRDefault="00B07421" w:rsidP="001F5C74">
      <w:pPr>
        <w:pStyle w:val="Heading1-Number-FollowNumberCzechTourism"/>
        <w:keepLines/>
        <w:spacing w:before="600" w:after="120"/>
        <w:ind w:left="0"/>
        <w:rPr>
          <w:sz w:val="24"/>
          <w:szCs w:val="24"/>
        </w:rPr>
      </w:pPr>
      <w:r w:rsidRPr="00DD0016">
        <w:rPr>
          <w:sz w:val="24"/>
          <w:szCs w:val="24"/>
        </w:rPr>
        <w:t>VIII.</w:t>
      </w:r>
    </w:p>
    <w:p w14:paraId="3B415531" w14:textId="77777777" w:rsidR="00B07421" w:rsidRPr="00484C73" w:rsidRDefault="00B07421" w:rsidP="00287C16">
      <w:pPr>
        <w:pStyle w:val="Heading1-Number-FollowNumberCzechTourism"/>
        <w:keepLines/>
        <w:spacing w:before="0" w:after="240"/>
        <w:ind w:left="0"/>
      </w:pPr>
      <w:r w:rsidRPr="00484C73">
        <w:t>Úprava autorských práv</w:t>
      </w:r>
    </w:p>
    <w:p w14:paraId="6B670CF1" w14:textId="429BDB6E" w:rsidR="00223792" w:rsidRPr="00681488" w:rsidRDefault="00223792" w:rsidP="00223792">
      <w:pPr>
        <w:pStyle w:val="Odstavecseseznamem"/>
        <w:keepLines/>
        <w:numPr>
          <w:ilvl w:val="0"/>
          <w:numId w:val="30"/>
        </w:numPr>
        <w:tabs>
          <w:tab w:val="clear" w:pos="454"/>
          <w:tab w:val="clear" w:pos="907"/>
          <w:tab w:val="clear" w:pos="1361"/>
          <w:tab w:val="clear" w:pos="1814"/>
          <w:tab w:val="clear" w:pos="2268"/>
        </w:tabs>
        <w:spacing w:after="240"/>
        <w:ind w:left="567" w:hanging="567"/>
        <w:jc w:val="both"/>
        <w:rPr>
          <w:szCs w:val="22"/>
        </w:rPr>
      </w:pPr>
      <w:r w:rsidRPr="00363709">
        <w:rPr>
          <w:szCs w:val="22"/>
        </w:rPr>
        <w:t xml:space="preserve">Pro případ, že budou v souvislosti s plněním této Smlouvy </w:t>
      </w:r>
      <w:r>
        <w:rPr>
          <w:szCs w:val="22"/>
        </w:rPr>
        <w:t xml:space="preserve">předány </w:t>
      </w:r>
      <w:r w:rsidRPr="00363709">
        <w:rPr>
          <w:szCs w:val="22"/>
        </w:rPr>
        <w:t xml:space="preserve">Objednatelem </w:t>
      </w:r>
      <w:r>
        <w:rPr>
          <w:szCs w:val="22"/>
        </w:rPr>
        <w:t>Poskytovateli</w:t>
      </w:r>
      <w:r w:rsidRPr="00363709">
        <w:rPr>
          <w:szCs w:val="22"/>
        </w:rPr>
        <w:t xml:space="preserve">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Pr>
          <w:szCs w:val="22"/>
        </w:rPr>
        <w:t>o Autorských děl upraveny takto:</w:t>
      </w:r>
    </w:p>
    <w:p w14:paraId="6B685EA0" w14:textId="77777777" w:rsidR="00223792" w:rsidRPr="00686C30" w:rsidRDefault="00223792" w:rsidP="00223792">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after="240"/>
        <w:ind w:left="851" w:hanging="709"/>
        <w:jc w:val="both"/>
        <w:outlineLvl w:val="1"/>
        <w:rPr>
          <w:rFonts w:eastAsia="Times New Roman" w:cs="Times New Roman"/>
          <w:vanish/>
          <w:szCs w:val="22"/>
          <w:lang w:eastAsia="cs-CZ"/>
        </w:rPr>
      </w:pPr>
    </w:p>
    <w:p w14:paraId="1E0321AE" w14:textId="77777777" w:rsidR="00223792" w:rsidRDefault="00223792" w:rsidP="00223792">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Pr="00686C30">
        <w:rPr>
          <w:rFonts w:ascii="Georgia" w:hAnsi="Georgia"/>
          <w:sz w:val="22"/>
          <w:szCs w:val="22"/>
        </w:rPr>
        <w:t xml:space="preserve">Objednatel prohlašuje a garantuje, že je nositelem autorských práv k takovémuto předávanému Autorskému dílu, a že je oprávněn s tímto Autorským dílem disponovat v rozsahu sjednaném v této Smlouvě a že toto Autorské dílo bude nedotčeno právy </w:t>
      </w:r>
      <w:r w:rsidRPr="00686C30">
        <w:rPr>
          <w:rFonts w:ascii="Georgia" w:hAnsi="Georgia"/>
          <w:sz w:val="22"/>
          <w:szCs w:val="22"/>
        </w:rPr>
        <w:lastRenderedPageBreak/>
        <w:t>jiných osob. Objednatel se dále pro případ, že </w:t>
      </w:r>
      <w:r w:rsidRPr="00686C30">
        <w:rPr>
          <w:rFonts w:ascii="Georgia" w:hAnsi="Georgia"/>
          <w:bCs/>
          <w:sz w:val="22"/>
          <w:szCs w:val="22"/>
        </w:rPr>
        <w:t xml:space="preserve">bude předáváno Autorské dílo vytvořené třetí osobou, zavazuje, že zajistí souhlas autora k poskytnutí práva </w:t>
      </w:r>
      <w:r>
        <w:rPr>
          <w:rFonts w:ascii="Georgia" w:hAnsi="Georgia"/>
          <w:bCs/>
          <w:sz w:val="22"/>
          <w:szCs w:val="22"/>
        </w:rPr>
        <w:t>Poskytovateli</w:t>
      </w:r>
      <w:r w:rsidRPr="00686C30">
        <w:rPr>
          <w:rFonts w:ascii="Georgia" w:hAnsi="Georgia"/>
          <w:bCs/>
          <w:sz w:val="22"/>
          <w:szCs w:val="22"/>
        </w:rPr>
        <w:t xml:space="preserve"> k užívání Autorského díla v rozsahu uvedeném v této Smlouvě (a to zejména formou licence dle ustanovení § 2371 Občanského zákoníku).</w:t>
      </w:r>
    </w:p>
    <w:p w14:paraId="1C5E8AC9" w14:textId="77777777" w:rsidR="00223792" w:rsidRPr="00686C30" w:rsidRDefault="00223792" w:rsidP="00223792">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8.1.4.</w:t>
      </w:r>
      <w:r>
        <w:rPr>
          <w:rFonts w:ascii="Georgia" w:hAnsi="Georgia"/>
          <w:sz w:val="22"/>
          <w:szCs w:val="22"/>
        </w:rPr>
        <w:tab/>
        <w:t>Poskytovatel</w:t>
      </w:r>
      <w:r w:rsidRPr="00686C30">
        <w:rPr>
          <w:rFonts w:ascii="Georgia" w:hAnsi="Georgia"/>
          <w:sz w:val="22"/>
          <w:szCs w:val="22"/>
        </w:rPr>
        <w:t xml:space="preserve"> není oprávněn do předan</w:t>
      </w:r>
      <w:r>
        <w:rPr>
          <w:rFonts w:ascii="Georgia" w:hAnsi="Georgia"/>
          <w:sz w:val="22"/>
          <w:szCs w:val="22"/>
        </w:rPr>
        <w:t>ého Autorského díla zasahovat a </w:t>
      </w:r>
      <w:r w:rsidRPr="00686C30">
        <w:rPr>
          <w:rFonts w:ascii="Georgia" w:hAnsi="Georgia"/>
          <w:sz w:val="22"/>
          <w:szCs w:val="22"/>
        </w:rPr>
        <w:t xml:space="preserve">upravovat si ho bez předchozího </w:t>
      </w:r>
      <w:r>
        <w:rPr>
          <w:rFonts w:ascii="Georgia" w:hAnsi="Georgia"/>
          <w:sz w:val="22"/>
          <w:szCs w:val="22"/>
        </w:rPr>
        <w:t xml:space="preserve">písemného </w:t>
      </w:r>
      <w:r w:rsidRPr="00686C30">
        <w:rPr>
          <w:rFonts w:ascii="Georgia" w:hAnsi="Georgia"/>
          <w:sz w:val="22"/>
          <w:szCs w:val="22"/>
        </w:rPr>
        <w:t>souhlasu Objednatele.</w:t>
      </w:r>
    </w:p>
    <w:p w14:paraId="065389D0" w14:textId="5AE6E5DA" w:rsidR="00C524E8" w:rsidRPr="00E832E9" w:rsidRDefault="00C46139" w:rsidP="00287C16">
      <w:pPr>
        <w:pStyle w:val="Heading1-Number-FollowNumberCzechTourism"/>
        <w:keepNext/>
        <w:keepLines/>
        <w:spacing w:before="480" w:after="120"/>
        <w:ind w:left="0"/>
        <w:rPr>
          <w:sz w:val="24"/>
          <w:szCs w:val="24"/>
        </w:rPr>
      </w:pPr>
      <w:r>
        <w:rPr>
          <w:sz w:val="24"/>
          <w:szCs w:val="24"/>
        </w:rPr>
        <w:t>I</w:t>
      </w:r>
      <w:r w:rsidR="00C524E8" w:rsidRPr="00E832E9">
        <w:rPr>
          <w:sz w:val="24"/>
          <w:szCs w:val="24"/>
        </w:rPr>
        <w:t>X.</w:t>
      </w:r>
    </w:p>
    <w:p w14:paraId="46E344D5" w14:textId="6BF6EB84" w:rsidR="7E3E8A38" w:rsidRPr="001F5C74" w:rsidRDefault="00C524E8" w:rsidP="001F5C74">
      <w:pPr>
        <w:pStyle w:val="Heading1-Number-FollowNumberCzechTourism"/>
        <w:keepNext/>
        <w:keepLines/>
        <w:spacing w:before="0" w:after="240"/>
        <w:ind w:left="0"/>
      </w:pPr>
      <w:r w:rsidRPr="00E832E9">
        <w:t>Ochrana osobních údajů</w:t>
      </w:r>
    </w:p>
    <w:p w14:paraId="65886929" w14:textId="49C1A12E" w:rsidR="7E3E8A38" w:rsidRPr="001643F3" w:rsidRDefault="00C46139" w:rsidP="00C72413">
      <w:pPr>
        <w:tabs>
          <w:tab w:val="clear" w:pos="454"/>
        </w:tabs>
        <w:spacing w:after="240"/>
        <w:ind w:left="567" w:hanging="567"/>
        <w:jc w:val="both"/>
      </w:pPr>
      <w:r>
        <w:t>9</w:t>
      </w:r>
      <w:r w:rsidR="1EEFD375">
        <w:t xml:space="preserve">.1 </w:t>
      </w:r>
      <w:r w:rsidR="00223792">
        <w:t xml:space="preserve"> </w:t>
      </w:r>
      <w:r w:rsidR="001F5C74">
        <w:t xml:space="preserve"> </w:t>
      </w:r>
      <w:r w:rsidR="7E3E8A38">
        <w:t xml:space="preserve">V případě, že dojde v souvislosti s plněním </w:t>
      </w:r>
      <w:r w:rsidR="00C30758">
        <w:t>S</w:t>
      </w:r>
      <w:r w:rsidR="7E3E8A38">
        <w:t>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0D0B0875" w14:textId="150FEC68"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26D248A0" w14:textId="1EED08A2" w:rsidR="00506C59" w:rsidRPr="00506C59" w:rsidRDefault="00421068" w:rsidP="005A398E">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567" w:hanging="567"/>
        <w:jc w:val="both"/>
        <w:rPr>
          <w:rFonts w:ascii="Times New Roman" w:hAnsi="Times New Roman" w:cs="Times New Roman"/>
          <w:color w:val="000000" w:themeColor="text1"/>
          <w:sz w:val="24"/>
          <w:szCs w:val="24"/>
          <w:lang w:eastAsia="cs-CZ"/>
        </w:rPr>
      </w:pPr>
      <w:r>
        <w:t>1</w:t>
      </w:r>
      <w:r w:rsidR="00C46139">
        <w:t>0</w:t>
      </w:r>
      <w:r>
        <w:t>.1</w:t>
      </w:r>
      <w:r w:rsidR="00506C59">
        <w:tab/>
      </w:r>
      <w:r w:rsidR="00B61016" w:rsidRPr="172CF9BD">
        <w:rPr>
          <w:color w:val="000000" w:themeColor="text1"/>
        </w:rPr>
        <w:t xml:space="preserve">Tato Smlouva nabývá platnosti dnem jejího podpisu oběma smluvními stranami a účinnosti dnem jejího zveřejnění v registru smluv. </w:t>
      </w:r>
      <w:r w:rsidR="00BF4993" w:rsidRPr="172CF9BD">
        <w:rPr>
          <w:color w:val="000000" w:themeColor="text1"/>
        </w:rPr>
        <w:t>Zveřejnění zajistí Objednatel.</w:t>
      </w:r>
    </w:p>
    <w:p w14:paraId="6A6A5877" w14:textId="26739DA5" w:rsidR="00E90D16" w:rsidRPr="00C72413" w:rsidRDefault="00C72413" w:rsidP="005A398E">
      <w:pPr>
        <w:tabs>
          <w:tab w:val="clear" w:pos="454"/>
          <w:tab w:val="clear" w:pos="907"/>
          <w:tab w:val="clear" w:pos="1361"/>
          <w:tab w:val="clear" w:pos="1814"/>
          <w:tab w:val="clear" w:pos="2268"/>
          <w:tab w:val="left" w:pos="-6237"/>
          <w:tab w:val="left" w:pos="-6096"/>
          <w:tab w:val="left" w:pos="567"/>
        </w:tabs>
        <w:spacing w:before="120" w:after="240" w:line="276" w:lineRule="auto"/>
        <w:ind w:left="567" w:hanging="567"/>
        <w:jc w:val="both"/>
        <w:outlineLvl w:val="0"/>
        <w:rPr>
          <w:szCs w:val="22"/>
        </w:rPr>
      </w:pPr>
      <w:r>
        <w:rPr>
          <w:szCs w:val="22"/>
        </w:rPr>
        <w:t>1</w:t>
      </w:r>
      <w:r w:rsidR="00C46139">
        <w:rPr>
          <w:szCs w:val="22"/>
        </w:rPr>
        <w:t>0</w:t>
      </w:r>
      <w:r>
        <w:rPr>
          <w:szCs w:val="22"/>
        </w:rPr>
        <w:t>.2</w:t>
      </w:r>
      <w:r>
        <w:rPr>
          <w:szCs w:val="22"/>
        </w:rPr>
        <w:tab/>
      </w:r>
      <w:r w:rsidR="00E90D16" w:rsidRPr="00C72413">
        <w:rPr>
          <w:szCs w:val="22"/>
        </w:rPr>
        <w:t>Objednatel je oprávněn Smlouvu bez udání důvodu vypovědět, výpovědní doba činí</w:t>
      </w:r>
      <w:r w:rsidR="00227121" w:rsidRPr="00C72413">
        <w:rPr>
          <w:szCs w:val="22"/>
        </w:rPr>
        <w:t xml:space="preserve"> </w:t>
      </w:r>
      <w:r w:rsidR="00DA1F5E" w:rsidRPr="00C72413">
        <w:rPr>
          <w:szCs w:val="22"/>
        </w:rPr>
        <w:t xml:space="preserve">30 </w:t>
      </w:r>
      <w:r w:rsidR="00E90D16" w:rsidRPr="00C72413">
        <w:rPr>
          <w:szCs w:val="22"/>
        </w:rPr>
        <w:t>dn</w:t>
      </w:r>
      <w:r w:rsidR="00DA1F5E" w:rsidRPr="00C72413">
        <w:rPr>
          <w:szCs w:val="22"/>
        </w:rPr>
        <w:t>ů</w:t>
      </w:r>
      <w:r w:rsidR="00E90D16" w:rsidRPr="00C72413">
        <w:rPr>
          <w:szCs w:val="22"/>
        </w:rPr>
        <w:t xml:space="preserve"> a počíná běžet ode dne doručení výpovědi.</w:t>
      </w:r>
    </w:p>
    <w:p w14:paraId="2881279E" w14:textId="0776AEF8" w:rsidR="00363709" w:rsidRDefault="00C72413" w:rsidP="005A398E">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70" w:hanging="570"/>
        <w:jc w:val="both"/>
        <w:rPr>
          <w:b w:val="0"/>
          <w:sz w:val="22"/>
          <w:szCs w:val="22"/>
        </w:rPr>
      </w:pPr>
      <w:r>
        <w:rPr>
          <w:b w:val="0"/>
          <w:sz w:val="22"/>
          <w:szCs w:val="22"/>
        </w:rPr>
        <w:t>1</w:t>
      </w:r>
      <w:r w:rsidR="00C46139">
        <w:rPr>
          <w:b w:val="0"/>
          <w:sz w:val="22"/>
          <w:szCs w:val="22"/>
        </w:rPr>
        <w:t>0</w:t>
      </w:r>
      <w:r>
        <w:rPr>
          <w:b w:val="0"/>
          <w:sz w:val="22"/>
          <w:szCs w:val="22"/>
        </w:rPr>
        <w:t>.3</w:t>
      </w:r>
      <w:r>
        <w:rPr>
          <w:b w:val="0"/>
          <w:sz w:val="22"/>
          <w:szCs w:val="22"/>
        </w:rPr>
        <w:tab/>
      </w:r>
      <w:r w:rsidR="0006137D" w:rsidRPr="00363709">
        <w:rPr>
          <w:b w:val="0"/>
          <w:sz w:val="22"/>
          <w:szCs w:val="22"/>
        </w:rPr>
        <w:t xml:space="preserve">Tato Smlouva může být </w:t>
      </w:r>
      <w:r w:rsidR="008F289B">
        <w:rPr>
          <w:b w:val="0"/>
          <w:sz w:val="22"/>
          <w:szCs w:val="22"/>
        </w:rPr>
        <w:t xml:space="preserve">skončena </w:t>
      </w:r>
      <w:r w:rsidR="0006137D" w:rsidRPr="00363709">
        <w:rPr>
          <w:b w:val="0"/>
          <w:sz w:val="22"/>
          <w:szCs w:val="22"/>
        </w:rPr>
        <w:t xml:space="preserve">dohodou smluvních stran v písemné formě, přičemž účinky </w:t>
      </w:r>
      <w:r w:rsidR="008F289B">
        <w:rPr>
          <w:b w:val="0"/>
          <w:sz w:val="22"/>
          <w:szCs w:val="22"/>
        </w:rPr>
        <w:t xml:space="preserve">skončení </w:t>
      </w:r>
      <w:r w:rsidR="0006137D" w:rsidRPr="00363709">
        <w:rPr>
          <w:b w:val="0"/>
          <w:sz w:val="22"/>
          <w:szCs w:val="22"/>
        </w:rPr>
        <w:t>této Smlouvy nastanou k okamžiku stanovenému v takovéto dohodě. Nebude-li takovýto okamžik dohodou stanoven, pak tyto účinky nastanou ke dni uzavření takovéto dohody.</w:t>
      </w:r>
    </w:p>
    <w:p w14:paraId="7DD9A678" w14:textId="1DFDEA9F" w:rsidR="00363709" w:rsidRPr="00176656" w:rsidRDefault="00C72413" w:rsidP="005A398E">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Pr>
          <w:b w:val="0"/>
          <w:sz w:val="22"/>
          <w:szCs w:val="22"/>
        </w:rPr>
        <w:t>1</w:t>
      </w:r>
      <w:r w:rsidR="00C46139">
        <w:rPr>
          <w:b w:val="0"/>
          <w:sz w:val="22"/>
          <w:szCs w:val="22"/>
        </w:rPr>
        <w:t>0</w:t>
      </w:r>
      <w:r>
        <w:rPr>
          <w:b w:val="0"/>
          <w:sz w:val="22"/>
          <w:szCs w:val="22"/>
        </w:rPr>
        <w:t>.4</w:t>
      </w:r>
      <w:r>
        <w:rPr>
          <w:b w:val="0"/>
          <w:sz w:val="22"/>
          <w:szCs w:val="22"/>
        </w:rPr>
        <w:tab/>
      </w:r>
      <w:r w:rsidR="0006137D"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0006137D" w:rsidRPr="00176656">
        <w:rPr>
          <w:b w:val="0"/>
          <w:sz w:val="22"/>
          <w:szCs w:val="22"/>
        </w:rPr>
        <w:t xml:space="preserve">. </w:t>
      </w:r>
    </w:p>
    <w:p w14:paraId="21D45423" w14:textId="3063ACB2" w:rsidR="00F65673" w:rsidRPr="00176656" w:rsidRDefault="00C72413" w:rsidP="005A398E">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0"/>
        <w:jc w:val="both"/>
        <w:rPr>
          <w:b w:val="0"/>
          <w:sz w:val="22"/>
          <w:szCs w:val="22"/>
        </w:rPr>
      </w:pPr>
      <w:r>
        <w:rPr>
          <w:b w:val="0"/>
          <w:sz w:val="22"/>
          <w:szCs w:val="22"/>
        </w:rPr>
        <w:t>11.5</w:t>
      </w:r>
      <w:r>
        <w:rPr>
          <w:b w:val="0"/>
          <w:sz w:val="22"/>
          <w:szCs w:val="22"/>
        </w:rPr>
        <w:tab/>
      </w:r>
      <w:r w:rsidR="00F65673" w:rsidRPr="00176656">
        <w:rPr>
          <w:b w:val="0"/>
          <w:sz w:val="22"/>
          <w:szCs w:val="22"/>
        </w:rPr>
        <w:t xml:space="preserve">Za závažné porušení smluvní povinnosti se považuje: </w:t>
      </w:r>
    </w:p>
    <w:p w14:paraId="69AC9702" w14:textId="361A111F" w:rsidR="00F65673" w:rsidRPr="00176656" w:rsidRDefault="00F65673" w:rsidP="00AE6294">
      <w:pPr>
        <w:pStyle w:val="slolnku"/>
        <w:keepNext w:val="0"/>
        <w:numPr>
          <w:ilvl w:val="0"/>
          <w:numId w:val="25"/>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Pr="00176656">
        <w:rPr>
          <w:rFonts w:ascii="Georgia" w:hAnsi="Georgia" w:cs="Arial"/>
          <w:b w:val="0"/>
          <w:sz w:val="22"/>
          <w:szCs w:val="22"/>
        </w:rPr>
        <w:t>,</w:t>
      </w:r>
    </w:p>
    <w:p w14:paraId="1D2A0ED5" w14:textId="33B0CB27" w:rsidR="00F65673" w:rsidRPr="00E933EE" w:rsidRDefault="00F65673" w:rsidP="00AE6294">
      <w:pPr>
        <w:pStyle w:val="slolnku"/>
        <w:keepNext w:val="0"/>
        <w:numPr>
          <w:ilvl w:val="0"/>
          <w:numId w:val="25"/>
        </w:numPr>
        <w:tabs>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172CF9BD">
        <w:rPr>
          <w:rFonts w:ascii="Georgia" w:hAnsi="Georgia" w:cs="Arial"/>
          <w:b w:val="0"/>
          <w:sz w:val="22"/>
          <w:szCs w:val="22"/>
        </w:rPr>
        <w:t>prodlení s</w:t>
      </w:r>
      <w:r w:rsidR="003D41D3" w:rsidRPr="172CF9BD">
        <w:rPr>
          <w:rFonts w:ascii="Georgia" w:hAnsi="Georgia" w:cs="Arial"/>
          <w:b w:val="0"/>
          <w:sz w:val="22"/>
          <w:szCs w:val="22"/>
        </w:rPr>
        <w:t> </w:t>
      </w:r>
      <w:r w:rsidRPr="172CF9BD">
        <w:rPr>
          <w:rFonts w:ascii="Georgia" w:hAnsi="Georgia" w:cs="Arial"/>
          <w:b w:val="0"/>
          <w:sz w:val="22"/>
          <w:szCs w:val="22"/>
        </w:rPr>
        <w:t>dokončením</w:t>
      </w:r>
      <w:r w:rsidR="003D41D3" w:rsidRPr="172CF9BD">
        <w:rPr>
          <w:rFonts w:ascii="Georgia" w:hAnsi="Georgia" w:cs="Arial"/>
          <w:b w:val="0"/>
          <w:sz w:val="22"/>
          <w:szCs w:val="22"/>
        </w:rPr>
        <w:t xml:space="preserve"> </w:t>
      </w:r>
      <w:r w:rsidR="003D41D3" w:rsidRPr="172CF9BD">
        <w:rPr>
          <w:rFonts w:ascii="Georgia" w:hAnsi="Georgia"/>
          <w:b w:val="0"/>
          <w:sz w:val="22"/>
          <w:szCs w:val="22"/>
        </w:rPr>
        <w:t xml:space="preserve">plnění dle </w:t>
      </w:r>
      <w:r w:rsidR="00A86E95" w:rsidRPr="172CF9BD">
        <w:rPr>
          <w:rFonts w:ascii="Georgia" w:hAnsi="Georgia"/>
          <w:b w:val="0"/>
          <w:sz w:val="22"/>
          <w:szCs w:val="22"/>
        </w:rPr>
        <w:t>článku</w:t>
      </w:r>
      <w:r w:rsidR="35E72E0B" w:rsidRPr="172CF9BD">
        <w:rPr>
          <w:rFonts w:ascii="Georgia" w:hAnsi="Georgia"/>
          <w:b w:val="0"/>
          <w:sz w:val="22"/>
          <w:szCs w:val="22"/>
        </w:rPr>
        <w:t xml:space="preserve"> II. a</w:t>
      </w:r>
      <w:r w:rsidR="00A86E95" w:rsidRPr="172CF9BD">
        <w:rPr>
          <w:rFonts w:ascii="Georgia" w:hAnsi="Georgia"/>
          <w:b w:val="0"/>
          <w:sz w:val="22"/>
          <w:szCs w:val="22"/>
        </w:rPr>
        <w:t xml:space="preserve"> III</w:t>
      </w:r>
      <w:r w:rsidR="005F24BB" w:rsidRPr="172CF9BD">
        <w:rPr>
          <w:rFonts w:ascii="Georgia" w:hAnsi="Georgia"/>
          <w:b w:val="0"/>
          <w:sz w:val="22"/>
          <w:szCs w:val="22"/>
        </w:rPr>
        <w:t xml:space="preserve">. </w:t>
      </w:r>
      <w:r w:rsidRPr="172CF9BD">
        <w:rPr>
          <w:rFonts w:ascii="Georgia" w:hAnsi="Georgia" w:cs="Arial"/>
          <w:b w:val="0"/>
          <w:sz w:val="22"/>
          <w:szCs w:val="22"/>
        </w:rPr>
        <w:t>té</w:t>
      </w:r>
      <w:r w:rsidR="003B1374" w:rsidRPr="172CF9BD">
        <w:rPr>
          <w:rFonts w:ascii="Georgia" w:hAnsi="Georgia" w:cs="Arial"/>
          <w:b w:val="0"/>
          <w:sz w:val="22"/>
          <w:szCs w:val="22"/>
        </w:rPr>
        <w:t>to Smlouvy po dobu delší než 15 </w:t>
      </w:r>
      <w:r w:rsidRPr="172CF9BD">
        <w:rPr>
          <w:rFonts w:ascii="Georgia" w:hAnsi="Georgia" w:cs="Arial"/>
          <w:b w:val="0"/>
          <w:sz w:val="22"/>
          <w:szCs w:val="22"/>
        </w:rPr>
        <w:t>dnů,</w:t>
      </w:r>
    </w:p>
    <w:p w14:paraId="7187B274" w14:textId="2084A710" w:rsidR="00F65673" w:rsidRPr="00176656" w:rsidRDefault="00F65673" w:rsidP="00AE6294">
      <w:pPr>
        <w:pStyle w:val="slolnku"/>
        <w:keepNext w:val="0"/>
        <w:numPr>
          <w:ilvl w:val="0"/>
          <w:numId w:val="25"/>
        </w:numPr>
        <w:tabs>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172CF9BD">
        <w:rPr>
          <w:rFonts w:ascii="Georgia" w:hAnsi="Georgia" w:cs="Arial"/>
          <w:b w:val="0"/>
          <w:sz w:val="22"/>
          <w:szCs w:val="22"/>
        </w:rPr>
        <w:t xml:space="preserve">provádění </w:t>
      </w:r>
      <w:r w:rsidR="003D41D3" w:rsidRPr="172CF9BD">
        <w:rPr>
          <w:rFonts w:ascii="Georgia" w:hAnsi="Georgia"/>
          <w:b w:val="0"/>
          <w:sz w:val="22"/>
          <w:szCs w:val="22"/>
        </w:rPr>
        <w:t xml:space="preserve">plnění dle </w:t>
      </w:r>
      <w:r w:rsidR="00F70D11" w:rsidRPr="172CF9BD">
        <w:rPr>
          <w:rFonts w:ascii="Georgia" w:hAnsi="Georgia"/>
          <w:b w:val="0"/>
          <w:sz w:val="22"/>
          <w:szCs w:val="22"/>
        </w:rPr>
        <w:t xml:space="preserve">článku </w:t>
      </w:r>
      <w:r w:rsidR="28418F5D" w:rsidRPr="172CF9BD">
        <w:rPr>
          <w:rFonts w:ascii="Georgia" w:hAnsi="Georgia"/>
          <w:b w:val="0"/>
          <w:sz w:val="22"/>
          <w:szCs w:val="22"/>
        </w:rPr>
        <w:t xml:space="preserve">II. a </w:t>
      </w:r>
      <w:r w:rsidR="00F70D11" w:rsidRPr="172CF9BD">
        <w:rPr>
          <w:rFonts w:ascii="Georgia" w:hAnsi="Georgia"/>
          <w:b w:val="0"/>
          <w:sz w:val="22"/>
          <w:szCs w:val="22"/>
        </w:rPr>
        <w:t>III</w:t>
      </w:r>
      <w:r w:rsidR="005F24BB" w:rsidRPr="172CF9BD">
        <w:rPr>
          <w:rFonts w:ascii="Georgia" w:hAnsi="Georgia"/>
          <w:b w:val="0"/>
          <w:sz w:val="22"/>
          <w:szCs w:val="22"/>
        </w:rPr>
        <w:t xml:space="preserve">. </w:t>
      </w:r>
      <w:r w:rsidR="003D41D3" w:rsidRPr="172CF9BD">
        <w:rPr>
          <w:rFonts w:ascii="Georgia" w:hAnsi="Georgia" w:cs="Arial"/>
          <w:b w:val="0"/>
          <w:sz w:val="22"/>
          <w:szCs w:val="22"/>
        </w:rPr>
        <w:t>této Smlouvy</w:t>
      </w:r>
      <w:r w:rsidRPr="172CF9BD">
        <w:rPr>
          <w:rFonts w:ascii="Georgia" w:hAnsi="Georgia" w:cs="Arial"/>
          <w:b w:val="0"/>
          <w:sz w:val="22"/>
          <w:szCs w:val="22"/>
        </w:rPr>
        <w:t xml:space="preserve"> v rozporu se závaznými požadavky Objednatele uvedenými v této Smlouvě či v rozporu s pokyny Objednatele.</w:t>
      </w:r>
    </w:p>
    <w:p w14:paraId="7DD60B5E" w14:textId="0670E0D5" w:rsidR="00F65673" w:rsidRPr="005E4CBE" w:rsidRDefault="00C72413" w:rsidP="005A398E">
      <w:pPr>
        <w:pStyle w:val="slolnku"/>
        <w:keepNext w:val="0"/>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Pr>
          <w:rFonts w:ascii="Georgia" w:eastAsia="Calibri" w:hAnsi="Georgia" w:cs="Arial"/>
          <w:b w:val="0"/>
          <w:color w:val="000000" w:themeColor="text1"/>
          <w:sz w:val="22"/>
          <w:szCs w:val="22"/>
          <w:lang w:eastAsia="en-US"/>
        </w:rPr>
        <w:t>11.6</w:t>
      </w:r>
      <w:r>
        <w:rPr>
          <w:rFonts w:ascii="Georgia" w:eastAsia="Calibri" w:hAnsi="Georgia" w:cs="Arial"/>
          <w:b w:val="0"/>
          <w:color w:val="000000" w:themeColor="text1"/>
          <w:sz w:val="22"/>
          <w:szCs w:val="22"/>
          <w:lang w:eastAsia="en-US"/>
        </w:rPr>
        <w:tab/>
      </w:r>
      <w:r w:rsidR="00F65673" w:rsidRPr="005E4CBE">
        <w:rPr>
          <w:rFonts w:ascii="Georgia" w:eastAsia="Calibri" w:hAnsi="Georgia" w:cs="Arial"/>
          <w:b w:val="0"/>
          <w:color w:val="000000" w:themeColor="text1"/>
          <w:sz w:val="22"/>
          <w:szCs w:val="22"/>
          <w:lang w:eastAsia="en-US"/>
        </w:rPr>
        <w:t>O</w:t>
      </w:r>
      <w:r w:rsidR="00F65673" w:rsidRPr="005E4CBE">
        <w:rPr>
          <w:rFonts w:ascii="Georgia" w:hAnsi="Georgia" w:cs="Arial"/>
          <w:b w:val="0"/>
          <w:color w:val="000000" w:themeColor="text1"/>
          <w:sz w:val="22"/>
          <w:szCs w:val="22"/>
        </w:rPr>
        <w:t>bjednatel je dále oprávněn od této Smlouvy odstoupit, a to i částečně, v případě, že:</w:t>
      </w:r>
    </w:p>
    <w:p w14:paraId="177EFF79" w14:textId="5F33CF22" w:rsidR="00F65673" w:rsidRPr="005E4CBE" w:rsidRDefault="00F65673" w:rsidP="00AE6294">
      <w:pPr>
        <w:pStyle w:val="slolnku"/>
        <w:keepNext w:val="0"/>
        <w:numPr>
          <w:ilvl w:val="0"/>
          <w:numId w:val="26"/>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lastRenderedPageBreak/>
        <w:t xml:space="preserve">nastane důvod pro odstoupení od Smlouvy dle ustanovení § 2001 a násl. zákona </w:t>
      </w:r>
      <w:r w:rsidR="00157AFF">
        <w:rPr>
          <w:rFonts w:ascii="Georgia" w:hAnsi="Georgia" w:cs="Arial"/>
          <w:b w:val="0"/>
          <w:color w:val="000000" w:themeColor="text1"/>
          <w:sz w:val="22"/>
          <w:szCs w:val="22"/>
        </w:rPr>
        <w:br/>
      </w:r>
      <w:r w:rsidRPr="005E4CBE">
        <w:rPr>
          <w:rFonts w:ascii="Georgia" w:hAnsi="Georgia" w:cs="Arial"/>
          <w:b w:val="0"/>
          <w:color w:val="000000" w:themeColor="text1"/>
          <w:sz w:val="22"/>
          <w:szCs w:val="22"/>
        </w:rPr>
        <w:t>č. 89/2012 Sb., občanského zákoníku, ve znění pozdějších předpisů,</w:t>
      </w:r>
    </w:p>
    <w:p w14:paraId="7E1B9534" w14:textId="30185445" w:rsidR="00F65673" w:rsidRPr="005E4CBE" w:rsidRDefault="00F65673" w:rsidP="00AE6294">
      <w:pPr>
        <w:pStyle w:val="slolnku"/>
        <w:keepNext w:val="0"/>
        <w:numPr>
          <w:ilvl w:val="0"/>
          <w:numId w:val="26"/>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sidR="00DF796B" w:rsidRPr="005E4CBE">
        <w:rPr>
          <w:rFonts w:ascii="Georgia" w:hAnsi="Georgia" w:cs="Arial"/>
          <w:b w:val="0"/>
          <w:color w:val="000000" w:themeColor="text1"/>
          <w:sz w:val="22"/>
          <w:szCs w:val="22"/>
        </w:rPr>
        <w:t>c</w:t>
      </w:r>
      <w:r w:rsidRPr="005E4CBE">
        <w:rPr>
          <w:rFonts w:ascii="Georgia" w:hAnsi="Georgia" w:cs="Arial"/>
          <w:b w:val="0"/>
          <w:color w:val="000000" w:themeColor="text1"/>
          <w:sz w:val="22"/>
          <w:szCs w:val="22"/>
        </w:rPr>
        <w:t xml:space="preserve">eny </w:t>
      </w:r>
      <w:r w:rsidR="003D41D3" w:rsidRPr="005E4CBE">
        <w:rPr>
          <w:rFonts w:ascii="Georgia" w:hAnsi="Georgia"/>
          <w:b w:val="0"/>
          <w:color w:val="000000" w:themeColor="text1"/>
          <w:sz w:val="22"/>
          <w:szCs w:val="22"/>
        </w:rPr>
        <w:t xml:space="preserve">plnění dle </w:t>
      </w:r>
      <w:r w:rsidR="005D3DC4" w:rsidRPr="005E4CBE">
        <w:rPr>
          <w:rFonts w:ascii="Georgia" w:hAnsi="Georgia"/>
          <w:b w:val="0"/>
          <w:color w:val="000000" w:themeColor="text1"/>
          <w:sz w:val="22"/>
          <w:szCs w:val="22"/>
        </w:rPr>
        <w:t xml:space="preserve">článku V. odst. </w:t>
      </w:r>
      <w:r w:rsidR="00AF11FB" w:rsidRPr="005E4CBE">
        <w:rPr>
          <w:rFonts w:ascii="Georgia" w:hAnsi="Georgia"/>
          <w:b w:val="0"/>
          <w:color w:val="000000" w:themeColor="text1"/>
          <w:sz w:val="22"/>
          <w:szCs w:val="22"/>
        </w:rPr>
        <w:t>5.</w:t>
      </w:r>
      <w:r w:rsidR="00157AFF">
        <w:rPr>
          <w:rFonts w:ascii="Georgia" w:hAnsi="Georgia"/>
          <w:b w:val="0"/>
          <w:color w:val="000000" w:themeColor="text1"/>
          <w:sz w:val="22"/>
          <w:szCs w:val="22"/>
        </w:rPr>
        <w:t>2</w:t>
      </w:r>
      <w:r w:rsidR="003D41D3" w:rsidRPr="005E4CBE">
        <w:rPr>
          <w:rFonts w:ascii="Georgia" w:hAnsi="Georgia"/>
          <w:b w:val="0"/>
          <w:color w:val="000000" w:themeColor="text1"/>
          <w:sz w:val="22"/>
          <w:szCs w:val="22"/>
        </w:rPr>
        <w:t xml:space="preserve"> </w:t>
      </w:r>
      <w:r w:rsidR="003D41D3" w:rsidRPr="005E4CBE">
        <w:rPr>
          <w:rFonts w:ascii="Georgia" w:hAnsi="Georgia" w:cs="Arial"/>
          <w:b w:val="0"/>
          <w:color w:val="000000" w:themeColor="text1"/>
          <w:sz w:val="22"/>
          <w:szCs w:val="22"/>
        </w:rPr>
        <w:t>této Smlouvy</w:t>
      </w:r>
      <w:r w:rsidRPr="005E4CBE">
        <w:rPr>
          <w:rFonts w:ascii="Georgia" w:hAnsi="Georgia" w:cs="Arial"/>
          <w:b w:val="0"/>
          <w:color w:val="000000" w:themeColor="text1"/>
          <w:sz w:val="22"/>
          <w:szCs w:val="22"/>
        </w:rPr>
        <w:t>,</w:t>
      </w:r>
    </w:p>
    <w:p w14:paraId="0337DA57" w14:textId="75F71812" w:rsidR="00F65673" w:rsidRPr="00176656" w:rsidRDefault="00A97FB8" w:rsidP="00AE6294">
      <w:pPr>
        <w:pStyle w:val="slolnku"/>
        <w:keepNext w:val="0"/>
        <w:numPr>
          <w:ilvl w:val="0"/>
          <w:numId w:val="26"/>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 xml:space="preserve">oskytovatel </w:t>
      </w:r>
      <w:r w:rsidR="00F65673" w:rsidRPr="21CC1E97">
        <w:rPr>
          <w:rFonts w:ascii="Georgia" w:hAnsi="Georgia" w:cs="Arial"/>
          <w:b w:val="0"/>
          <w:sz w:val="22"/>
          <w:szCs w:val="22"/>
        </w:rPr>
        <w:t xml:space="preserve">pozbude oprávnění vyžadovaného právními předpisy k činnostem, k jejichž provádění je </w:t>
      </w:r>
      <w:r w:rsidR="002825A3" w:rsidRPr="21CC1E97">
        <w:rPr>
          <w:rFonts w:ascii="Georgia" w:hAnsi="Georgia" w:cs="Arial"/>
          <w:b w:val="0"/>
          <w:sz w:val="22"/>
          <w:szCs w:val="22"/>
        </w:rPr>
        <w:t xml:space="preserve">Poskytovatel </w:t>
      </w:r>
      <w:r w:rsidR="00F65673" w:rsidRPr="21CC1E97">
        <w:rPr>
          <w:rFonts w:ascii="Georgia" w:hAnsi="Georgia" w:cs="Arial"/>
          <w:b w:val="0"/>
          <w:sz w:val="22"/>
          <w:szCs w:val="22"/>
        </w:rPr>
        <w:t xml:space="preserve">povinen dle této Smlouvy, </w:t>
      </w:r>
    </w:p>
    <w:p w14:paraId="2CC85B60" w14:textId="4135ABD0" w:rsidR="00F65673" w:rsidRPr="00176656" w:rsidRDefault="005D3DC4" w:rsidP="00AE6294">
      <w:pPr>
        <w:pStyle w:val="slolnku"/>
        <w:keepNext w:val="0"/>
        <w:numPr>
          <w:ilvl w:val="0"/>
          <w:numId w:val="26"/>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b w:val="0"/>
          <w:sz w:val="22"/>
          <w:szCs w:val="22"/>
        </w:rPr>
        <w:t>Poskytovatel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00F65673" w:rsidRPr="21CC1E97">
        <w:rPr>
          <w:rFonts w:ascii="Georgia" w:hAnsi="Georgia" w:cs="Arial"/>
          <w:b w:val="0"/>
          <w:sz w:val="22"/>
          <w:szCs w:val="22"/>
        </w:rPr>
        <w:t>,</w:t>
      </w:r>
    </w:p>
    <w:p w14:paraId="771D6C8A" w14:textId="783AFBFC" w:rsidR="00F65673" w:rsidRPr="00176656" w:rsidRDefault="00A97FB8" w:rsidP="00AE6294">
      <w:pPr>
        <w:pStyle w:val="slolnku"/>
        <w:keepNext w:val="0"/>
        <w:numPr>
          <w:ilvl w:val="0"/>
          <w:numId w:val="26"/>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oskytovatel</w:t>
      </w:r>
      <w:r w:rsidR="00F65673" w:rsidRPr="21CC1E97">
        <w:rPr>
          <w:rFonts w:ascii="Georgia" w:hAnsi="Georgia" w:cs="Arial"/>
          <w:b w:val="0"/>
          <w:sz w:val="22"/>
          <w:szCs w:val="22"/>
        </w:rPr>
        <w:t xml:space="preserve"> vstoupí do likvidace.</w:t>
      </w:r>
    </w:p>
    <w:p w14:paraId="3ED9E192" w14:textId="7C9C5C73" w:rsidR="00363709" w:rsidRPr="00176656" w:rsidRDefault="00C72413" w:rsidP="005A398E">
      <w:pPr>
        <w:pStyle w:val="slolnku"/>
        <w:keepNext w:val="0"/>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11.7</w:t>
      </w:r>
      <w:r>
        <w:rPr>
          <w:rFonts w:ascii="Georgia" w:hAnsi="Georgia" w:cs="Arial"/>
          <w:b w:val="0"/>
          <w:sz w:val="22"/>
          <w:szCs w:val="22"/>
        </w:rPr>
        <w:tab/>
      </w:r>
      <w:r w:rsidR="0063678A"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336E04C6" w:rsidR="00363709" w:rsidRDefault="00C72413" w:rsidP="005A398E">
      <w:pPr>
        <w:pStyle w:val="slolnku"/>
        <w:keepNext w:val="0"/>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11.8</w:t>
      </w:r>
      <w:r>
        <w:rPr>
          <w:rFonts w:ascii="Georgia" w:hAnsi="Georgia" w:cs="Arial"/>
          <w:b w:val="0"/>
          <w:sz w:val="22"/>
          <w:szCs w:val="22"/>
        </w:rPr>
        <w:tab/>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A82C3EC" w:rsidR="00736D01" w:rsidRDefault="00C72413" w:rsidP="005A398E">
      <w:pPr>
        <w:pStyle w:val="slolnku"/>
        <w:keepNext w:val="0"/>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11.9</w:t>
      </w:r>
      <w:r>
        <w:rPr>
          <w:rFonts w:ascii="Georgia" w:hAnsi="Georgia" w:cs="Arial"/>
          <w:b w:val="0"/>
          <w:sz w:val="22"/>
          <w:szCs w:val="22"/>
        </w:rPr>
        <w:tab/>
      </w:r>
      <w:r w:rsidR="0006137D"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0A995118" w:rsidR="00736D01" w:rsidRDefault="00C72413" w:rsidP="005A398E">
      <w:pPr>
        <w:pStyle w:val="slolnku"/>
        <w:keepNext w:val="0"/>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11.10</w:t>
      </w:r>
      <w:r>
        <w:rPr>
          <w:rFonts w:ascii="Georgia" w:hAnsi="Georgia" w:cs="Arial"/>
          <w:b w:val="0"/>
          <w:sz w:val="22"/>
          <w:szCs w:val="22"/>
        </w:rPr>
        <w:tab/>
      </w:r>
      <w:r w:rsidR="0006137D"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0006137D"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0006137D"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0006137D"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0006137D"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0006137D" w:rsidRPr="00736D01">
        <w:rPr>
          <w:rFonts w:ascii="Georgia" w:hAnsi="Georgia" w:cs="Arial"/>
          <w:b w:val="0"/>
          <w:sz w:val="22"/>
          <w:szCs w:val="22"/>
        </w:rPr>
        <w:t xml:space="preserve"> </w:t>
      </w:r>
      <w:r w:rsidR="003D41D3">
        <w:rPr>
          <w:rFonts w:ascii="Georgia" w:hAnsi="Georgia" w:cs="Arial"/>
          <w:b w:val="0"/>
          <w:sz w:val="22"/>
          <w:szCs w:val="22"/>
        </w:rPr>
        <w:t>plnění</w:t>
      </w:r>
      <w:r w:rsidR="0006137D" w:rsidRPr="00736D01">
        <w:rPr>
          <w:rFonts w:ascii="Georgia" w:hAnsi="Georgia" w:cs="Arial"/>
          <w:b w:val="0"/>
          <w:sz w:val="22"/>
          <w:szCs w:val="22"/>
        </w:rPr>
        <w:t>. V případě odstoupení od Smlouvy</w:t>
      </w:r>
      <w:r w:rsidR="0006137D" w:rsidRPr="00736D01">
        <w:rPr>
          <w:rFonts w:ascii="Georgia" w:hAnsi="Georgia" w:cs="Arial"/>
          <w:sz w:val="22"/>
          <w:szCs w:val="22"/>
        </w:rPr>
        <w:t xml:space="preserve"> </w:t>
      </w:r>
      <w:r w:rsidR="0006137D"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0006137D"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0006137D"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0006137D" w:rsidRPr="00736D01">
        <w:rPr>
          <w:rFonts w:ascii="Georgia" w:hAnsi="Georgia" w:cs="Arial"/>
          <w:b w:val="0"/>
          <w:sz w:val="22"/>
          <w:szCs w:val="22"/>
        </w:rPr>
        <w:t>.</w:t>
      </w:r>
    </w:p>
    <w:p w14:paraId="044C1EE1" w14:textId="01054A1D" w:rsidR="172CF9BD" w:rsidRDefault="00C72413" w:rsidP="005A398E">
      <w:pPr>
        <w:pStyle w:val="slolnku"/>
        <w:keepNext w:val="0"/>
        <w:tabs>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11.11</w:t>
      </w:r>
      <w:r>
        <w:rPr>
          <w:rFonts w:ascii="Georgia" w:hAnsi="Georgia" w:cs="Arial"/>
          <w:b w:val="0"/>
          <w:sz w:val="22"/>
          <w:szCs w:val="22"/>
        </w:rPr>
        <w:tab/>
      </w:r>
      <w:r w:rsidR="0006137D" w:rsidRPr="172CF9BD">
        <w:rPr>
          <w:rFonts w:ascii="Georgia" w:hAnsi="Georgia" w:cs="Arial"/>
          <w:b w:val="0"/>
          <w:sz w:val="22"/>
          <w:szCs w:val="22"/>
        </w:rPr>
        <w:t xml:space="preserve">V případě předčasného ukončení této Smlouvy je </w:t>
      </w:r>
      <w:r w:rsidR="00241709" w:rsidRPr="172CF9BD">
        <w:rPr>
          <w:rFonts w:ascii="Georgia" w:hAnsi="Georgia" w:cs="Arial"/>
          <w:b w:val="0"/>
          <w:sz w:val="22"/>
          <w:szCs w:val="22"/>
        </w:rPr>
        <w:t>P</w:t>
      </w:r>
      <w:r w:rsidR="0063678A" w:rsidRPr="172CF9BD">
        <w:rPr>
          <w:rFonts w:ascii="Georgia" w:hAnsi="Georgia" w:cs="Arial"/>
          <w:b w:val="0"/>
          <w:sz w:val="22"/>
          <w:szCs w:val="22"/>
        </w:rPr>
        <w:t>oskytovatel</w:t>
      </w:r>
      <w:r w:rsidR="0006137D" w:rsidRPr="172CF9BD">
        <w:rPr>
          <w:rFonts w:ascii="Georgia" w:hAnsi="Georgia" w:cs="Arial"/>
          <w:b w:val="0"/>
          <w:sz w:val="22"/>
          <w:szCs w:val="22"/>
        </w:rPr>
        <w:t xml:space="preserve"> povinen poskytnout Objednateli nezbytnou součinnost tak, aby Objednateli nevznikla škoda.</w:t>
      </w:r>
    </w:p>
    <w:p w14:paraId="11ADD33B" w14:textId="6A058B54" w:rsidR="00B72B21" w:rsidRPr="00C72413" w:rsidRDefault="00C72413" w:rsidP="005A398E">
      <w:pPr>
        <w:tabs>
          <w:tab w:val="clear" w:pos="454"/>
        </w:tabs>
        <w:spacing w:after="240"/>
        <w:ind w:left="567" w:hanging="567"/>
        <w:jc w:val="both"/>
        <w:rPr>
          <w:szCs w:val="22"/>
        </w:rPr>
      </w:pPr>
      <w:r>
        <w:rPr>
          <w:szCs w:val="22"/>
        </w:rPr>
        <w:t>11.12</w:t>
      </w:r>
      <w:r>
        <w:rPr>
          <w:szCs w:val="22"/>
        </w:rPr>
        <w:tab/>
      </w:r>
      <w:r w:rsidR="00B72B21" w:rsidRPr="00C72413">
        <w:rPr>
          <w:szCs w:val="22"/>
        </w:rPr>
        <w:t xml:space="preserve">K ukončení smluvního vztahu může dojít také v okamžiku, kdy se celková hodnota poskytnutého plnění bude blížit částce uvedené v čl. </w:t>
      </w:r>
      <w:r w:rsidR="00157AFF">
        <w:rPr>
          <w:szCs w:val="22"/>
        </w:rPr>
        <w:t>I</w:t>
      </w:r>
      <w:r w:rsidR="00B72B21" w:rsidRPr="00C72413">
        <w:rPr>
          <w:szCs w:val="22"/>
        </w:rPr>
        <w:t xml:space="preserve">V. odst. </w:t>
      </w:r>
      <w:r w:rsidR="00157AFF">
        <w:rPr>
          <w:szCs w:val="22"/>
        </w:rPr>
        <w:t>4</w:t>
      </w:r>
      <w:r w:rsidR="00B72B21" w:rsidRPr="00C72413">
        <w:rPr>
          <w:szCs w:val="22"/>
        </w:rPr>
        <w:t>.1 této Smlouvy, v důsledku čehož bude vyloučena možnost další smysluplné plnění požadovat nebo poskytnout, přičemž v takovém případě může být smluvní vztah ukončen písemnou dohodou smluvních stran.</w:t>
      </w:r>
    </w:p>
    <w:p w14:paraId="5A2068C4" w14:textId="68315F73"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406102" w:rsidRPr="00E832E9">
        <w:rPr>
          <w:sz w:val="24"/>
          <w:szCs w:val="24"/>
        </w:rPr>
        <w:t>I</w:t>
      </w:r>
      <w:r w:rsidR="007C79DB" w:rsidRPr="00E832E9">
        <w:rPr>
          <w:sz w:val="24"/>
          <w:szCs w:val="24"/>
        </w:rPr>
        <w:t>I</w:t>
      </w:r>
      <w:r w:rsidRPr="00E832E9">
        <w:rPr>
          <w:sz w:val="24"/>
          <w:szCs w:val="24"/>
        </w:rPr>
        <w:t>.</w:t>
      </w:r>
    </w:p>
    <w:p w14:paraId="5AC019D0" w14:textId="4DE0437A" w:rsidR="00B37F82" w:rsidRDefault="00B07421" w:rsidP="00287C16">
      <w:pPr>
        <w:pStyle w:val="Heading1-Number-FollowNumberCzechTourism"/>
        <w:keepNext/>
        <w:keepLines/>
        <w:spacing w:before="0" w:after="240"/>
        <w:ind w:left="0"/>
      </w:pPr>
      <w:r>
        <w:t>Kontaktní osoby</w:t>
      </w:r>
    </w:p>
    <w:p w14:paraId="07230884" w14:textId="40A4E243" w:rsidR="00B07421" w:rsidRPr="001643F3" w:rsidRDefault="00C72413" w:rsidP="005A398E">
      <w:pPr>
        <w:tabs>
          <w:tab w:val="clear" w:pos="454"/>
        </w:tabs>
        <w:spacing w:after="240"/>
        <w:ind w:left="567" w:hanging="567"/>
        <w:jc w:val="both"/>
      </w:pPr>
      <w:r>
        <w:t>12.1</w:t>
      </w:r>
      <w:r>
        <w:tab/>
      </w:r>
      <w:r w:rsidR="00B07421" w:rsidRPr="001643F3">
        <w:t xml:space="preserve">Smluvní strany se dohodly na následujících kontaktních osobách: </w:t>
      </w:r>
    </w:p>
    <w:p w14:paraId="660A5F3B" w14:textId="511A3611" w:rsidR="00B07421" w:rsidRPr="00656C3E" w:rsidRDefault="0533E1D3" w:rsidP="00AE6294">
      <w:pPr>
        <w:pStyle w:val="slolnku"/>
        <w:keepNext w:val="0"/>
        <w:numPr>
          <w:ilvl w:val="0"/>
          <w:numId w:val="24"/>
        </w:numPr>
        <w:tabs>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463A7DF2">
        <w:rPr>
          <w:rFonts w:ascii="Georgia" w:hAnsi="Georgia"/>
          <w:b w:val="0"/>
          <w:sz w:val="22"/>
          <w:szCs w:val="22"/>
        </w:rPr>
        <w:t>za Objednatele:</w:t>
      </w:r>
      <w:r w:rsidR="5DE99152" w:rsidRPr="463A7DF2">
        <w:rPr>
          <w:rFonts w:ascii="Georgia" w:hAnsi="Georgia"/>
          <w:b w:val="0"/>
          <w:sz w:val="22"/>
          <w:szCs w:val="22"/>
        </w:rPr>
        <w:t xml:space="preserve"> </w:t>
      </w:r>
      <w:r w:rsidR="002A17B4">
        <w:rPr>
          <w:rFonts w:ascii="Georgia" w:hAnsi="Georgia"/>
          <w:b w:val="0"/>
          <w:sz w:val="22"/>
          <w:szCs w:val="22"/>
        </w:rPr>
        <w:t>XXX</w:t>
      </w:r>
      <w:r w:rsidRPr="463A7DF2">
        <w:rPr>
          <w:rFonts w:ascii="Georgia" w:hAnsi="Georgia"/>
          <w:b w:val="0"/>
          <w:sz w:val="22"/>
          <w:szCs w:val="22"/>
        </w:rPr>
        <w:t xml:space="preserve">, </w:t>
      </w:r>
      <w:r w:rsidR="002A17B4">
        <w:rPr>
          <w:rFonts w:ascii="Georgia" w:hAnsi="Georgia" w:cs="Arial"/>
          <w:b w:val="0"/>
          <w:sz w:val="22"/>
          <w:szCs w:val="22"/>
        </w:rPr>
        <w:t>XXX</w:t>
      </w:r>
      <w:r w:rsidRPr="463A7DF2">
        <w:rPr>
          <w:rFonts w:ascii="Georgia" w:hAnsi="Georgia"/>
          <w:b w:val="0"/>
          <w:sz w:val="22"/>
          <w:szCs w:val="22"/>
        </w:rPr>
        <w:t xml:space="preserve">, </w:t>
      </w:r>
      <w:r>
        <w:br/>
      </w:r>
      <w:r w:rsidRPr="463A7DF2">
        <w:rPr>
          <w:rFonts w:ascii="Georgia" w:hAnsi="Georgia"/>
          <w:b w:val="0"/>
          <w:sz w:val="22"/>
          <w:szCs w:val="22"/>
        </w:rPr>
        <w:t xml:space="preserve">tel: </w:t>
      </w:r>
      <w:r w:rsidR="0202819D" w:rsidRPr="463A7DF2">
        <w:rPr>
          <w:rFonts w:ascii="Georgia" w:hAnsi="Georgia"/>
          <w:b w:val="0"/>
          <w:sz w:val="22"/>
          <w:szCs w:val="22"/>
        </w:rPr>
        <w:t>+</w:t>
      </w:r>
      <w:r w:rsidR="0096F195" w:rsidRPr="463A7DF2">
        <w:rPr>
          <w:rFonts w:ascii="Georgia" w:hAnsi="Georgia"/>
          <w:b w:val="0"/>
          <w:sz w:val="22"/>
          <w:szCs w:val="22"/>
        </w:rPr>
        <w:t>420</w:t>
      </w:r>
      <w:r w:rsidR="0068315D">
        <w:rPr>
          <w:rFonts w:ascii="Georgia" w:hAnsi="Georgia"/>
          <w:b w:val="0"/>
          <w:sz w:val="22"/>
          <w:szCs w:val="22"/>
        </w:rPr>
        <w:t> </w:t>
      </w:r>
      <w:r w:rsidR="002A17B4">
        <w:rPr>
          <w:rFonts w:ascii="Georgia" w:hAnsi="Georgia"/>
          <w:b w:val="0"/>
          <w:sz w:val="22"/>
          <w:szCs w:val="22"/>
        </w:rPr>
        <w:t>XXX</w:t>
      </w:r>
    </w:p>
    <w:p w14:paraId="02E25929" w14:textId="6770C114" w:rsidR="00B37F82" w:rsidRDefault="00B07421" w:rsidP="00482E42">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lastRenderedPageBreak/>
        <w:t xml:space="preserve">za </w:t>
      </w:r>
      <w:r w:rsidRPr="00482E42">
        <w:rPr>
          <w:rFonts w:ascii="Georgia" w:hAnsi="Georgia"/>
          <w:b w:val="0"/>
          <w:sz w:val="22"/>
          <w:szCs w:val="22"/>
        </w:rPr>
        <w:t>Poskytovatele</w:t>
      </w:r>
      <w:r w:rsidR="00482E42">
        <w:rPr>
          <w:rFonts w:ascii="Georgia" w:hAnsi="Georgia"/>
          <w:b w:val="0"/>
          <w:sz w:val="22"/>
          <w:szCs w:val="22"/>
        </w:rPr>
        <w:t>:</w:t>
      </w:r>
      <w:r w:rsidR="00305D0E" w:rsidRPr="00482E42">
        <w:rPr>
          <w:rFonts w:ascii="Georgia" w:hAnsi="Georgia"/>
          <w:b w:val="0"/>
          <w:sz w:val="22"/>
          <w:szCs w:val="22"/>
        </w:rPr>
        <w:t xml:space="preserve"> </w:t>
      </w:r>
      <w:r w:rsidR="002A17B4">
        <w:rPr>
          <w:rFonts w:ascii="Georgia" w:hAnsi="Georgia"/>
          <w:b w:val="0"/>
          <w:sz w:val="22"/>
          <w:szCs w:val="22"/>
        </w:rPr>
        <w:t>XXX</w:t>
      </w:r>
      <w:r w:rsidR="00482E42" w:rsidRPr="00482E42">
        <w:rPr>
          <w:rFonts w:ascii="Georgia" w:hAnsi="Georgia"/>
          <w:b w:val="0"/>
          <w:sz w:val="22"/>
          <w:szCs w:val="22"/>
        </w:rPr>
        <w:t xml:space="preserve">, </w:t>
      </w:r>
      <w:r w:rsidR="002A17B4">
        <w:rPr>
          <w:rFonts w:ascii="Georgia" w:hAnsi="Georgia"/>
          <w:b w:val="0"/>
          <w:sz w:val="22"/>
          <w:szCs w:val="22"/>
        </w:rPr>
        <w:t>XXX</w:t>
      </w:r>
      <w:r w:rsidR="00482E42" w:rsidRPr="00482E42">
        <w:rPr>
          <w:rFonts w:ascii="Georgia" w:hAnsi="Georgia"/>
          <w:b w:val="0"/>
          <w:sz w:val="22"/>
          <w:szCs w:val="22"/>
        </w:rPr>
        <w:t xml:space="preserve">, </w:t>
      </w:r>
      <w:r w:rsidR="00482E42">
        <w:rPr>
          <w:rFonts w:ascii="Georgia" w:hAnsi="Georgia"/>
          <w:b w:val="0"/>
          <w:sz w:val="22"/>
          <w:szCs w:val="22"/>
        </w:rPr>
        <w:br/>
      </w:r>
      <w:r w:rsidR="00482E42" w:rsidRPr="00482E42">
        <w:rPr>
          <w:rFonts w:ascii="Georgia" w:hAnsi="Georgia"/>
          <w:b w:val="0"/>
          <w:sz w:val="22"/>
          <w:szCs w:val="22"/>
        </w:rPr>
        <w:t xml:space="preserve">tel: +420 </w:t>
      </w:r>
      <w:r w:rsidR="002A17B4">
        <w:rPr>
          <w:rFonts w:ascii="Georgia" w:hAnsi="Georgia"/>
          <w:b w:val="0"/>
          <w:sz w:val="22"/>
          <w:szCs w:val="22"/>
        </w:rPr>
        <w:t>XXX</w:t>
      </w:r>
    </w:p>
    <w:p w14:paraId="7F3AD047" w14:textId="204D1FF1" w:rsidR="00EE1FD1" w:rsidRPr="001643F3" w:rsidRDefault="00C72413" w:rsidP="005A398E">
      <w:pPr>
        <w:tabs>
          <w:tab w:val="clear" w:pos="454"/>
        </w:tabs>
        <w:spacing w:after="240"/>
        <w:ind w:left="567" w:hanging="567"/>
        <w:jc w:val="both"/>
      </w:pPr>
      <w:r>
        <w:t>12.2</w:t>
      </w:r>
      <w:r>
        <w:tab/>
      </w:r>
      <w:r w:rsidR="00DC4FA8" w:rsidRPr="001643F3">
        <w:t>Smluvní strany se dohodly, že změna kontaktní osoby není změnou této Smlouvy a může být učiněna jednostranným</w:t>
      </w:r>
      <w:r w:rsidR="00003FAB" w:rsidRPr="001643F3">
        <w:t xml:space="preserve"> písemným</w:t>
      </w:r>
      <w:r w:rsidR="00DC4FA8" w:rsidRPr="001643F3">
        <w:t xml:space="preserve"> oznámením druhé smluvní straně.</w:t>
      </w:r>
    </w:p>
    <w:p w14:paraId="43B7DEEE" w14:textId="43D33DD2"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XII</w:t>
      </w:r>
      <w:r w:rsidR="00406102" w:rsidRPr="00E832E9">
        <w:rPr>
          <w:sz w:val="24"/>
          <w:szCs w:val="24"/>
        </w:rPr>
        <w:t>I</w:t>
      </w:r>
      <w:r w:rsidR="00EE1FD1" w:rsidRPr="00E832E9">
        <w:rPr>
          <w:sz w:val="24"/>
          <w:szCs w:val="24"/>
        </w:rPr>
        <w:t>.</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1A981787" w14:textId="1A5F70F9" w:rsidR="00EE1FD1" w:rsidRPr="00492C98" w:rsidRDefault="00C72413" w:rsidP="005A398E">
      <w:pPr>
        <w:tabs>
          <w:tab w:val="clear" w:pos="454"/>
        </w:tabs>
        <w:spacing w:after="240"/>
        <w:ind w:left="567" w:hanging="567"/>
        <w:jc w:val="both"/>
      </w:pPr>
      <w:bookmarkStart w:id="0" w:name="OLE_LINK1"/>
      <w:r>
        <w:t>13.1</w:t>
      </w:r>
      <w:r>
        <w:tab/>
      </w:r>
      <w:r w:rsidR="00EE1FD1" w:rsidRPr="00492C98">
        <w:t>Smluvní strany se osvobozují od odpovědnosti za částečné nebo úplné nesplnění smluvních závazků, jestliže se tak prokazatelně stalo v důsledku vyšší moci. Za vyšší moc se pokládají trvalé nebo do</w:t>
      </w:r>
      <w:r w:rsidR="00305D0E">
        <w:t xml:space="preserve"> </w:t>
      </w:r>
      <w:r w:rsidR="00EE1FD1" w:rsidRPr="00492C98">
        <w:t xml:space="preserve">časné mimořádné nepředvídatelné a nepřekonatelné překážky vzniklé nezávisle na vůli smluvní strany. Nastanou-li výše uvedené okolnosti, jsou obě </w:t>
      </w:r>
      <w:r w:rsidR="00B363FA">
        <w:t xml:space="preserve">smluvní </w:t>
      </w:r>
      <w:r w:rsidR="00EE1FD1" w:rsidRPr="00492C98">
        <w:t>strany povinny se neprodleně o těchto okolnostech vzájemně informovat.</w:t>
      </w:r>
    </w:p>
    <w:p w14:paraId="334BBE63" w14:textId="339E801A" w:rsidR="00492C98" w:rsidRDefault="00C72413" w:rsidP="005A398E">
      <w:pPr>
        <w:tabs>
          <w:tab w:val="clear" w:pos="454"/>
        </w:tabs>
        <w:spacing w:after="240"/>
        <w:ind w:left="567" w:hanging="567"/>
        <w:jc w:val="both"/>
      </w:pPr>
      <w:r>
        <w:t>13.2</w:t>
      </w:r>
      <w:r>
        <w:tab/>
      </w:r>
      <w:r w:rsidR="00EE1FD1"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49B565A7" w:rsidR="00EE1FD1" w:rsidRPr="00EE0BE3" w:rsidRDefault="00C72413" w:rsidP="005A398E">
      <w:pPr>
        <w:tabs>
          <w:tab w:val="clear" w:pos="454"/>
        </w:tabs>
        <w:spacing w:after="240"/>
        <w:ind w:left="567" w:hanging="567"/>
        <w:jc w:val="both"/>
      </w:pPr>
      <w:r>
        <w:t>13.3</w:t>
      </w:r>
      <w:r>
        <w:tab/>
      </w:r>
      <w:r w:rsidR="00492C98" w:rsidRPr="00492C98">
        <w:t xml:space="preserve">Jestliže důsledky vyplývající ze zásahu vyšší moci prokazatelně trvají déle než </w:t>
      </w:r>
      <w:r w:rsidR="00492C98" w:rsidRPr="00CD7C93">
        <w:t>tři</w:t>
      </w:r>
      <w:r w:rsidR="00492C98" w:rsidRPr="00492C98">
        <w:t xml:space="preserve"> měsíce, může kterákoliv ze smluvních stran od Smlouvy odstoupit s tím, že se nároky smluvních stran vyrovnají tak, aby žádné ze smluvních stran nevzniklo bezdůvodné obohacení</w:t>
      </w:r>
      <w:r w:rsidR="00EE0BE3">
        <w:t>.</w:t>
      </w:r>
    </w:p>
    <w:bookmarkEnd w:id="0"/>
    <w:p w14:paraId="1E61A0D7" w14:textId="44361018"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245984" w:rsidRPr="00E832E9">
        <w:rPr>
          <w:sz w:val="24"/>
          <w:szCs w:val="24"/>
        </w:rPr>
        <w:t>V</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73C1556" w14:textId="62F54FD8" w:rsidR="00736D01" w:rsidRPr="00CD7C93" w:rsidRDefault="00C72413" w:rsidP="005A398E">
      <w:pPr>
        <w:tabs>
          <w:tab w:val="clear" w:pos="454"/>
        </w:tabs>
        <w:spacing w:after="240"/>
        <w:ind w:left="567" w:hanging="567"/>
        <w:jc w:val="both"/>
      </w:pPr>
      <w:r>
        <w:t>14.1</w:t>
      </w:r>
      <w:r>
        <w:tab/>
      </w:r>
      <w:r w:rsidR="005D4EAA" w:rsidRPr="00CD7C93">
        <w:t xml:space="preserve">Právní vztahy </w:t>
      </w:r>
      <w:r w:rsidR="00744174" w:rsidRPr="00CD7C93">
        <w:t xml:space="preserve">vzniklé </w:t>
      </w:r>
      <w:r w:rsidR="005D4EAA" w:rsidRPr="00CD7C93">
        <w:t xml:space="preserve">z této Smlouvy </w:t>
      </w:r>
      <w:r w:rsidR="00744174" w:rsidRPr="00CD7C93">
        <w:t xml:space="preserve">a v souvislosti s ní </w:t>
      </w:r>
      <w:r w:rsidR="005D4EAA" w:rsidRPr="00CD7C93">
        <w:t xml:space="preserve">se řídí </w:t>
      </w:r>
      <w:r w:rsidR="002E2B97" w:rsidRPr="00CD7C93">
        <w:t xml:space="preserve">právním řádem České republiky, </w:t>
      </w:r>
      <w:r w:rsidR="003D41D3" w:rsidRPr="00CD7C93">
        <w:t>zejména zákonem</w:t>
      </w:r>
      <w:r w:rsidR="005D4EAA" w:rsidRPr="00CD7C93">
        <w:t xml:space="preserve"> č. 89/2012 Sb., občanského zákoníku, </w:t>
      </w:r>
      <w:r w:rsidR="00762BD1" w:rsidRPr="00CD7C93">
        <w:t>ve znění pozdějších předpisů</w:t>
      </w:r>
      <w:r w:rsidR="002E2B97" w:rsidRPr="00CD7C93">
        <w:t>.</w:t>
      </w:r>
    </w:p>
    <w:p w14:paraId="221D3778" w14:textId="398CD217" w:rsidR="00F67903" w:rsidRPr="00CD7C93" w:rsidRDefault="00C72413" w:rsidP="005A398E">
      <w:pPr>
        <w:tabs>
          <w:tab w:val="clear" w:pos="454"/>
        </w:tabs>
        <w:spacing w:after="240"/>
        <w:ind w:left="567" w:hanging="567"/>
        <w:jc w:val="both"/>
      </w:pPr>
      <w:r>
        <w:t>14.2</w:t>
      </w:r>
      <w:r>
        <w:tab/>
      </w:r>
      <w:r w:rsidR="00B07421" w:rsidRPr="00CD7C93">
        <w:t>Všechn</w:t>
      </w:r>
      <w:r w:rsidR="00E81820" w:rsidRPr="00CD7C93">
        <w:t xml:space="preserve">y spory, které vzniknou z této </w:t>
      </w:r>
      <w:r w:rsidR="005677B3" w:rsidRPr="00CD7C93">
        <w:t>S</w:t>
      </w:r>
      <w:r w:rsidR="00B07421"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00B07421" w:rsidRPr="00CD7C93">
        <w:t>.</w:t>
      </w:r>
    </w:p>
    <w:p w14:paraId="175D3D14" w14:textId="7BF7BE45" w:rsidR="00FB0666" w:rsidRPr="00CD7C93" w:rsidRDefault="00C72413" w:rsidP="005A398E">
      <w:pPr>
        <w:tabs>
          <w:tab w:val="clear" w:pos="454"/>
        </w:tabs>
        <w:spacing w:after="240"/>
        <w:ind w:left="567" w:hanging="567"/>
        <w:jc w:val="both"/>
      </w:pPr>
      <w:r>
        <w:t>14.3</w:t>
      </w:r>
      <w:r>
        <w:tab/>
      </w:r>
      <w:r w:rsidR="00F67903"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4BDCBFAC" w:rsidR="00626E50" w:rsidRPr="00CD7C93" w:rsidRDefault="00C72413" w:rsidP="005A398E">
      <w:pPr>
        <w:tabs>
          <w:tab w:val="clear" w:pos="454"/>
        </w:tabs>
        <w:spacing w:after="240"/>
        <w:ind w:left="567" w:hanging="567"/>
        <w:jc w:val="both"/>
      </w:pPr>
      <w:r>
        <w:t>14.4</w:t>
      </w:r>
      <w:r>
        <w:tab/>
      </w:r>
      <w:r w:rsidR="00FB0666"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6A5E3418" w:rsidR="00626E50" w:rsidRPr="00CD7C93" w:rsidRDefault="00C72413" w:rsidP="005A398E">
      <w:pPr>
        <w:tabs>
          <w:tab w:val="clear" w:pos="454"/>
        </w:tabs>
        <w:spacing w:after="240"/>
        <w:ind w:left="567" w:hanging="567"/>
        <w:jc w:val="both"/>
      </w:pPr>
      <w:r>
        <w:t>14.5</w:t>
      </w:r>
      <w:r>
        <w:tab/>
      </w:r>
      <w:r w:rsidR="00626E50" w:rsidRPr="00CD7C93">
        <w:t xml:space="preserve">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w:t>
      </w:r>
      <w:r w:rsidR="00626E50" w:rsidRPr="00CD7C93">
        <w:lastRenderedPageBreak/>
        <w:t>učiněný po uzavření této Smlouvy nesmí být vykládán v rozporu s výslovnými ustanoveními této Smlouvy a nezakládá žádný závazek žádné ze smluvních stran.</w:t>
      </w:r>
    </w:p>
    <w:p w14:paraId="2A5F76C4" w14:textId="7209B11D" w:rsidR="00736D01" w:rsidRPr="00CD7C93" w:rsidRDefault="00C72413" w:rsidP="005A398E">
      <w:pPr>
        <w:tabs>
          <w:tab w:val="clear" w:pos="454"/>
        </w:tabs>
        <w:spacing w:after="240"/>
        <w:ind w:left="567" w:hanging="567"/>
        <w:jc w:val="both"/>
      </w:pPr>
      <w:r>
        <w:t>14.6</w:t>
      </w:r>
      <w:r>
        <w:tab/>
      </w:r>
      <w:r w:rsidR="00B07421" w:rsidRPr="00CD7C93">
        <w:t>Smluvní strany se zavazují vzájemně respektovat své opráv</w:t>
      </w:r>
      <w:r w:rsidR="00E81820" w:rsidRPr="00CD7C93">
        <w:t xml:space="preserve">něné zájmy související s touto </w:t>
      </w:r>
      <w:r w:rsidR="007A6B43" w:rsidRPr="00CD7C93">
        <w:t>S</w:t>
      </w:r>
      <w:r w:rsidR="00B07421" w:rsidRPr="00CD7C93">
        <w:t>mlouvou a poskytnout si veškerou nutnou součinnost, kterou lze spravedlivě požadovat k tomu</w:t>
      </w:r>
      <w:r w:rsidR="00E81820" w:rsidRPr="00CD7C93">
        <w:t xml:space="preserve">, aby bylo dosaženo účelu této </w:t>
      </w:r>
      <w:r w:rsidR="007A6B43" w:rsidRPr="00CD7C93">
        <w:t>S</w:t>
      </w:r>
      <w:r w:rsidR="00B07421" w:rsidRPr="00CD7C93">
        <w:t>mlouvy, zejména učinit veškeré právní a jiné úkony k tomu nezbytné.</w:t>
      </w:r>
    </w:p>
    <w:p w14:paraId="6C9F0084" w14:textId="215B9A38" w:rsidR="00B575FB" w:rsidRPr="00CD7C93" w:rsidRDefault="00C72413" w:rsidP="005A398E">
      <w:pPr>
        <w:tabs>
          <w:tab w:val="clear" w:pos="454"/>
        </w:tabs>
        <w:spacing w:after="240"/>
        <w:ind w:left="567" w:hanging="567"/>
        <w:jc w:val="both"/>
      </w:pPr>
      <w:r>
        <w:t>14.7</w:t>
      </w:r>
      <w:r>
        <w:tab/>
      </w:r>
      <w:r w:rsidR="00E81820"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00E81820" w:rsidRPr="00CD7C93">
        <w:t xml:space="preserve"> povinnostech upravených touto </w:t>
      </w:r>
      <w:r w:rsidR="00A864CA" w:rsidRPr="00CD7C93">
        <w:t>S</w:t>
      </w:r>
      <w:r w:rsidR="00B07421" w:rsidRPr="00CD7C93">
        <w:t>mlouvou</w:t>
      </w:r>
      <w:r w:rsidR="00B575FB" w:rsidRPr="00CD7C93">
        <w:t>.</w:t>
      </w:r>
    </w:p>
    <w:p w14:paraId="72A58D9F" w14:textId="6DB8AAF8" w:rsidR="00B575FB" w:rsidRPr="00CD7C93" w:rsidRDefault="00C72413" w:rsidP="005A398E">
      <w:pPr>
        <w:tabs>
          <w:tab w:val="clear" w:pos="454"/>
        </w:tabs>
        <w:spacing w:after="240"/>
        <w:ind w:left="567" w:hanging="567"/>
        <w:jc w:val="both"/>
      </w:pPr>
      <w:r>
        <w:t>14.8</w:t>
      </w:r>
      <w:r>
        <w:tab/>
      </w:r>
      <w:r w:rsidR="00326EBE" w:rsidRPr="007C4CBB">
        <w:t xml:space="preserve">Tato Smlouva může být měněna pouze formou písemných dodatků k této Smlouvě. Dodatky musí být číslovány vzestupně a podepsány oprávněnými zástupci smluvních stran. </w:t>
      </w:r>
      <w:r w:rsidR="00326EBE" w:rsidRPr="00CD7C93">
        <w:t>Smluvní strany výslovně sjednávají, že změny této Smlouvy nelze provést formou e-mailové komunikace.</w:t>
      </w:r>
    </w:p>
    <w:p w14:paraId="173618F3" w14:textId="50B49C64" w:rsidR="00B575FB" w:rsidRPr="00CD7C93" w:rsidRDefault="00C72413" w:rsidP="005A398E">
      <w:pPr>
        <w:tabs>
          <w:tab w:val="clear" w:pos="454"/>
        </w:tabs>
        <w:spacing w:after="240"/>
        <w:ind w:left="567" w:hanging="567"/>
        <w:jc w:val="both"/>
      </w:pPr>
      <w:r>
        <w:t>14.9</w:t>
      </w:r>
      <w:r>
        <w:tab/>
      </w:r>
      <w:r w:rsidR="00B575FB" w:rsidRPr="00CD7C93">
        <w:t>Jakákoliv ústní ujednán</w:t>
      </w:r>
      <w:r w:rsidR="00D07E3B" w:rsidRPr="00CD7C93">
        <w:t>í</w:t>
      </w:r>
      <w:r w:rsidR="00B575FB" w:rsidRPr="00CD7C93">
        <w:t>, která nejsou písemně potvrzena oprávněnými zástupci obou smluvních stran, jsou právně neúčinná.</w:t>
      </w:r>
    </w:p>
    <w:p w14:paraId="5936BFFA" w14:textId="413ACA1D" w:rsidR="00DC2845" w:rsidRPr="00CD7C93" w:rsidRDefault="00C72413" w:rsidP="005A398E">
      <w:pPr>
        <w:tabs>
          <w:tab w:val="clear" w:pos="454"/>
        </w:tabs>
        <w:spacing w:after="240"/>
        <w:ind w:left="567" w:hanging="567"/>
        <w:jc w:val="both"/>
      </w:pPr>
      <w:r>
        <w:t>14.10</w:t>
      </w:r>
      <w:r>
        <w:tab/>
      </w:r>
      <w:r w:rsidR="00DC2845" w:rsidRPr="00CD7C93">
        <w:t xml:space="preserve">Skutečnosti uvedené v této Smlouvě nebudou smluvními stranami považovány za obchodní tajemství ve smyslu ustanovení § 504 občanského zákoníku. </w:t>
      </w:r>
    </w:p>
    <w:p w14:paraId="748D89DA" w14:textId="375DDB64" w:rsidR="00345CB5" w:rsidRPr="00345CB5" w:rsidRDefault="00C72413" w:rsidP="005A398E">
      <w:pPr>
        <w:tabs>
          <w:tab w:val="clear" w:pos="454"/>
        </w:tabs>
        <w:spacing w:after="240"/>
        <w:ind w:left="567" w:hanging="567"/>
        <w:jc w:val="both"/>
      </w:pPr>
      <w:r>
        <w:t>14.11</w:t>
      </w:r>
      <w:r>
        <w:tab/>
      </w:r>
      <w:r w:rsidR="00E81820"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r w:rsidR="002D6990">
        <w:t xml:space="preserve"> </w:t>
      </w:r>
      <w:r w:rsidR="00345CB5">
        <w:t xml:space="preserve">V případě, že </w:t>
      </w:r>
      <w:r w:rsidR="00CC14C9">
        <w:t>bude</w:t>
      </w:r>
      <w:r w:rsidR="00345CB5">
        <w:t xml:space="preserve"> t</w:t>
      </w:r>
      <w:r w:rsidR="00345CB5" w:rsidRPr="00345CB5">
        <w:t xml:space="preserve">ato </w:t>
      </w:r>
      <w:r w:rsidR="00345CB5">
        <w:t>S</w:t>
      </w:r>
      <w:r w:rsidR="00345CB5" w:rsidRPr="00345CB5">
        <w:t>mlouva uzavřena v elektronické podobě</w:t>
      </w:r>
      <w:r w:rsidR="00CC14C9">
        <w:t xml:space="preserve">, bude </w:t>
      </w:r>
      <w:r w:rsidR="00345CB5" w:rsidRPr="00345CB5">
        <w:t xml:space="preserve">Smlouva vyhotovena </w:t>
      </w:r>
      <w:r w:rsidR="00810481">
        <w:t xml:space="preserve">pouze </w:t>
      </w:r>
      <w:r w:rsidR="00345CB5" w:rsidRPr="00345CB5">
        <w:t>v jednom elektronickém vyhotovení, které bude uloženo u každé ze smluvních stran.</w:t>
      </w:r>
      <w:r w:rsidR="00810481">
        <w:t xml:space="preserve"> </w:t>
      </w:r>
    </w:p>
    <w:p w14:paraId="0184476A" w14:textId="0F1FDCFB" w:rsidR="00A64FFD" w:rsidRPr="007C4CBB" w:rsidRDefault="00C72413" w:rsidP="005A398E">
      <w:pPr>
        <w:spacing w:after="240"/>
        <w:ind w:left="567" w:hanging="567"/>
        <w:jc w:val="both"/>
      </w:pPr>
      <w:r>
        <w:t>14.12</w:t>
      </w:r>
      <w:r>
        <w:tab/>
      </w:r>
      <w:r w:rsidR="00345CB5" w:rsidRPr="00345CB5">
        <w:t>Pokud je tato smlouva podepsána elektronickým podpisem, smluvní strany prohlašují, že takový podpis splňuje požadavky dle platných právních předpisů a je považován za vlastnoruční podpis smluvních stran.</w:t>
      </w:r>
    </w:p>
    <w:p w14:paraId="42E77878" w14:textId="64194D01" w:rsidR="00A64FFD" w:rsidRPr="007C4CBB" w:rsidRDefault="00C72413" w:rsidP="005A398E">
      <w:pPr>
        <w:tabs>
          <w:tab w:val="clear" w:pos="454"/>
        </w:tabs>
        <w:spacing w:after="240"/>
        <w:ind w:left="567" w:hanging="567"/>
        <w:jc w:val="both"/>
      </w:pPr>
      <w:r>
        <w:t>14.13</w:t>
      </w:r>
      <w:r>
        <w:tab/>
      </w:r>
      <w:r w:rsidR="00A64FFD" w:rsidRPr="00CD7C93">
        <w:t xml:space="preserve">Smluvní strany prohlašují, že si </w:t>
      </w:r>
      <w:r w:rsidR="00CB75AD" w:rsidRPr="00CD7C93">
        <w:t>S</w:t>
      </w:r>
      <w:r w:rsidR="00A64FFD" w:rsidRPr="00CD7C93">
        <w:t>mlouvu</w:t>
      </w:r>
      <w:r w:rsidR="00CB75AD" w:rsidRPr="00CD7C93">
        <w:t xml:space="preserve"> </w:t>
      </w:r>
      <w:r w:rsidR="00A64FFD"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00A64FFD" w:rsidRPr="00CD7C93">
        <w:t xml:space="preserve">podpisy. </w:t>
      </w:r>
      <w:bookmarkStart w:id="1" w:name="id.620b0c61e80a"/>
      <w:bookmarkStart w:id="2" w:name="id.b5c7156a1729"/>
      <w:bookmarkEnd w:id="1"/>
      <w:bookmarkEnd w:id="2"/>
    </w:p>
    <w:p w14:paraId="40EC4387" w14:textId="77777777" w:rsidR="00A64FFD" w:rsidRDefault="00A64FFD" w:rsidP="00A64FFD">
      <w:pPr>
        <w:widowControl w:val="0"/>
        <w:tabs>
          <w:tab w:val="clear" w:pos="454"/>
          <w:tab w:val="clear" w:pos="907"/>
          <w:tab w:val="clear" w:pos="1361"/>
          <w:tab w:val="clear" w:pos="1814"/>
          <w:tab w:val="clear" w:pos="2268"/>
        </w:tabs>
        <w:spacing w:after="60" w:line="240" w:lineRule="auto"/>
        <w:jc w:val="both"/>
      </w:pPr>
    </w:p>
    <w:p w14:paraId="404387CB" w14:textId="77777777" w:rsidR="003E7CC0" w:rsidRDefault="003E7CC0" w:rsidP="00A64FFD">
      <w:pPr>
        <w:widowControl w:val="0"/>
        <w:tabs>
          <w:tab w:val="clear" w:pos="454"/>
          <w:tab w:val="clear" w:pos="907"/>
          <w:tab w:val="clear" w:pos="1361"/>
          <w:tab w:val="clear" w:pos="1814"/>
          <w:tab w:val="clear" w:pos="2268"/>
        </w:tabs>
        <w:spacing w:after="60" w:line="240" w:lineRule="auto"/>
        <w:jc w:val="both"/>
      </w:pPr>
    </w:p>
    <w:p w14:paraId="6F44F69A" w14:textId="77777777" w:rsidR="003E7CC0" w:rsidRDefault="003E7CC0" w:rsidP="00A64FFD">
      <w:pPr>
        <w:widowControl w:val="0"/>
        <w:tabs>
          <w:tab w:val="clear" w:pos="454"/>
          <w:tab w:val="clear" w:pos="907"/>
          <w:tab w:val="clear" w:pos="1361"/>
          <w:tab w:val="clear" w:pos="1814"/>
          <w:tab w:val="clear" w:pos="2268"/>
        </w:tabs>
        <w:spacing w:after="60" w:line="240" w:lineRule="auto"/>
        <w:jc w:val="both"/>
      </w:pPr>
    </w:p>
    <w:p w14:paraId="76245D08" w14:textId="2EFD8763" w:rsidR="003E7CC0" w:rsidRPr="00FF0621" w:rsidRDefault="003E7CC0" w:rsidP="003E7CC0">
      <w:pPr>
        <w:widowControl w:val="0"/>
        <w:tabs>
          <w:tab w:val="clear" w:pos="454"/>
          <w:tab w:val="clear" w:pos="907"/>
          <w:tab w:val="clear" w:pos="1361"/>
          <w:tab w:val="clear" w:pos="1814"/>
          <w:tab w:val="clear" w:pos="2268"/>
        </w:tabs>
        <w:spacing w:after="120" w:line="240" w:lineRule="auto"/>
        <w:jc w:val="both"/>
      </w:pPr>
      <w:r>
        <w:t>Seznam příloh:</w:t>
      </w:r>
    </w:p>
    <w:p w14:paraId="4EAB2E60" w14:textId="181F097F" w:rsidR="00BF68E4" w:rsidRDefault="43A29A4F" w:rsidP="0068315D">
      <w:pPr>
        <w:pStyle w:val="Textodst1sl"/>
        <w:numPr>
          <w:ilvl w:val="1"/>
          <w:numId w:val="0"/>
        </w:numPr>
        <w:tabs>
          <w:tab w:val="clear" w:pos="284"/>
        </w:tabs>
        <w:rPr>
          <w:rFonts w:ascii="Georgia" w:hAnsi="Georgia"/>
          <w:sz w:val="22"/>
          <w:szCs w:val="22"/>
        </w:rPr>
      </w:pPr>
      <w:r w:rsidRPr="087A0A3E">
        <w:rPr>
          <w:rFonts w:ascii="Georgia" w:hAnsi="Georgia"/>
          <w:sz w:val="22"/>
          <w:szCs w:val="22"/>
        </w:rPr>
        <w:t xml:space="preserve">Příloha č. 1: </w:t>
      </w:r>
      <w:r w:rsidR="00BF68E4">
        <w:rPr>
          <w:rFonts w:ascii="Georgia" w:hAnsi="Georgia"/>
          <w:sz w:val="22"/>
          <w:szCs w:val="22"/>
        </w:rPr>
        <w:t>Seznam zahraničního zastoupení Objednatele</w:t>
      </w:r>
    </w:p>
    <w:p w14:paraId="003A8669" w14:textId="77777777" w:rsidR="006E3F4B" w:rsidRDefault="006A5589" w:rsidP="006E3F4B">
      <w:pPr>
        <w:pStyle w:val="Textodst1sl"/>
        <w:numPr>
          <w:ilvl w:val="1"/>
          <w:numId w:val="0"/>
        </w:numPr>
        <w:tabs>
          <w:tab w:val="clear" w:pos="284"/>
        </w:tabs>
        <w:rPr>
          <w:rFonts w:ascii="Georgia" w:hAnsi="Georgia"/>
          <w:sz w:val="22"/>
          <w:szCs w:val="22"/>
        </w:rPr>
      </w:pPr>
      <w:r>
        <w:rPr>
          <w:rFonts w:ascii="Georgia" w:hAnsi="Georgia"/>
          <w:sz w:val="22"/>
          <w:szCs w:val="22"/>
        </w:rPr>
        <w:t xml:space="preserve">Příloha č. 2: </w:t>
      </w:r>
      <w:r w:rsidR="006E3F4B" w:rsidRPr="087A0A3E">
        <w:rPr>
          <w:rFonts w:ascii="Georgia" w:hAnsi="Georgia"/>
          <w:sz w:val="22"/>
          <w:szCs w:val="22"/>
        </w:rPr>
        <w:t>Prohlášení o nabídkové ceně (tato příloha bude obsahově totožná s Přílohou č. 2 ZD-Prohlášení o nabídkové ceně)</w:t>
      </w:r>
    </w:p>
    <w:p w14:paraId="1ED860EA" w14:textId="4E644682" w:rsidR="00BF68E4" w:rsidRDefault="005203D6" w:rsidP="00BF68E4">
      <w:pPr>
        <w:pStyle w:val="Textodst1sl"/>
        <w:numPr>
          <w:ilvl w:val="1"/>
          <w:numId w:val="0"/>
        </w:numPr>
        <w:tabs>
          <w:tab w:val="clear" w:pos="284"/>
        </w:tabs>
        <w:rPr>
          <w:rFonts w:ascii="Georgia" w:hAnsi="Georgia"/>
          <w:sz w:val="22"/>
          <w:szCs w:val="22"/>
        </w:rPr>
      </w:pPr>
      <w:r>
        <w:rPr>
          <w:rFonts w:ascii="Georgia" w:hAnsi="Georgia"/>
          <w:sz w:val="22"/>
          <w:szCs w:val="22"/>
        </w:rPr>
        <w:t xml:space="preserve">Příloha č. 3: </w:t>
      </w:r>
      <w:r w:rsidR="006E3F4B">
        <w:rPr>
          <w:rFonts w:ascii="Georgia" w:hAnsi="Georgia"/>
          <w:sz w:val="22"/>
          <w:szCs w:val="22"/>
        </w:rPr>
        <w:t>Pojistná smlouva či pojistný certifikát</w:t>
      </w:r>
    </w:p>
    <w:p w14:paraId="178D485E" w14:textId="6BC0BEFC" w:rsidR="000156E5" w:rsidRDefault="000156E5" w:rsidP="0068315D">
      <w:pPr>
        <w:pStyle w:val="Textodst1sl"/>
        <w:numPr>
          <w:ilvl w:val="1"/>
          <w:numId w:val="0"/>
        </w:numPr>
        <w:tabs>
          <w:tab w:val="clear" w:pos="284"/>
        </w:tabs>
        <w:rPr>
          <w:rFonts w:ascii="Georgia" w:hAnsi="Georgia"/>
          <w:sz w:val="22"/>
          <w:szCs w:val="22"/>
        </w:rPr>
      </w:pPr>
      <w:r>
        <w:rPr>
          <w:rFonts w:ascii="Georgia" w:hAnsi="Georgia"/>
          <w:sz w:val="22"/>
          <w:szCs w:val="22"/>
        </w:rPr>
        <w:t xml:space="preserve">Příloha č. 4: </w:t>
      </w:r>
      <w:r w:rsidR="006E3F4B">
        <w:rPr>
          <w:rFonts w:ascii="Georgia" w:hAnsi="Georgia"/>
          <w:sz w:val="22"/>
          <w:szCs w:val="22"/>
        </w:rPr>
        <w:t>Vzor dílčí objednávky</w:t>
      </w:r>
    </w:p>
    <w:p w14:paraId="18D18BA2" w14:textId="05A6FDEA" w:rsidR="002D6990" w:rsidRDefault="002D6990" w:rsidP="0068315D">
      <w:pPr>
        <w:pStyle w:val="Textodst1sl"/>
        <w:numPr>
          <w:ilvl w:val="1"/>
          <w:numId w:val="0"/>
        </w:numPr>
        <w:tabs>
          <w:tab w:val="clear" w:pos="284"/>
        </w:tabs>
        <w:rPr>
          <w:rFonts w:ascii="Georgia" w:hAnsi="Georgia"/>
          <w:sz w:val="22"/>
          <w:szCs w:val="22"/>
        </w:rPr>
      </w:pPr>
      <w:r>
        <w:rPr>
          <w:rFonts w:ascii="Georgia" w:hAnsi="Georgia"/>
          <w:sz w:val="22"/>
          <w:szCs w:val="22"/>
        </w:rPr>
        <w:t xml:space="preserve">Příloha č. 5: </w:t>
      </w:r>
      <w:r w:rsidR="006E3F4B">
        <w:rPr>
          <w:rFonts w:ascii="Georgia" w:hAnsi="Georgia"/>
          <w:sz w:val="22"/>
          <w:szCs w:val="22"/>
        </w:rPr>
        <w:t>Plná moc k zastupování</w:t>
      </w:r>
    </w:p>
    <w:p w14:paraId="6D4E1FF8" w14:textId="77777777" w:rsidR="0068315D" w:rsidRDefault="0068315D" w:rsidP="00245984">
      <w:pPr>
        <w:widowControl w:val="0"/>
        <w:tabs>
          <w:tab w:val="clear" w:pos="454"/>
          <w:tab w:val="clear" w:pos="907"/>
          <w:tab w:val="clear" w:pos="1361"/>
          <w:tab w:val="clear" w:pos="1814"/>
          <w:tab w:val="clear" w:pos="2268"/>
        </w:tabs>
        <w:spacing w:after="60" w:line="240" w:lineRule="auto"/>
        <w:jc w:val="both"/>
      </w:pPr>
    </w:p>
    <w:p w14:paraId="68EABC1F" w14:textId="77777777" w:rsidR="003E7CC0" w:rsidRDefault="003E7CC0" w:rsidP="00245984">
      <w:pPr>
        <w:widowControl w:val="0"/>
        <w:tabs>
          <w:tab w:val="clear" w:pos="454"/>
          <w:tab w:val="clear" w:pos="907"/>
          <w:tab w:val="clear" w:pos="1361"/>
          <w:tab w:val="clear" w:pos="1814"/>
          <w:tab w:val="clear" w:pos="2268"/>
        </w:tabs>
        <w:spacing w:after="60" w:line="240" w:lineRule="auto"/>
        <w:jc w:val="both"/>
      </w:pPr>
    </w:p>
    <w:p w14:paraId="7ADB108E" w14:textId="77777777" w:rsidR="003E7CC0" w:rsidRDefault="003E7CC0" w:rsidP="00245984">
      <w:pPr>
        <w:widowControl w:val="0"/>
        <w:tabs>
          <w:tab w:val="clear" w:pos="454"/>
          <w:tab w:val="clear" w:pos="907"/>
          <w:tab w:val="clear" w:pos="1361"/>
          <w:tab w:val="clear" w:pos="1814"/>
          <w:tab w:val="clear" w:pos="2268"/>
        </w:tabs>
        <w:spacing w:after="60" w:line="240" w:lineRule="auto"/>
        <w:jc w:val="both"/>
      </w:pPr>
    </w:p>
    <w:p w14:paraId="317AE83C" w14:textId="77777777" w:rsidR="003E7CC0" w:rsidRDefault="003E7CC0" w:rsidP="00245984">
      <w:pPr>
        <w:widowControl w:val="0"/>
        <w:tabs>
          <w:tab w:val="clear" w:pos="454"/>
          <w:tab w:val="clear" w:pos="907"/>
          <w:tab w:val="clear" w:pos="1361"/>
          <w:tab w:val="clear" w:pos="1814"/>
          <w:tab w:val="clear" w:pos="2268"/>
        </w:tabs>
        <w:spacing w:after="60" w:line="240" w:lineRule="auto"/>
        <w:jc w:val="both"/>
      </w:pPr>
    </w:p>
    <w:p w14:paraId="2AEADE08" w14:textId="77777777" w:rsidR="00914714" w:rsidRDefault="00914714" w:rsidP="003E7CC0">
      <w:pPr>
        <w:widowControl w:val="0"/>
        <w:tabs>
          <w:tab w:val="clear" w:pos="454"/>
          <w:tab w:val="clear" w:pos="907"/>
          <w:tab w:val="clear" w:pos="1361"/>
          <w:tab w:val="clear" w:pos="1814"/>
          <w:tab w:val="clear" w:pos="2268"/>
        </w:tabs>
        <w:spacing w:after="60" w:line="240" w:lineRule="auto"/>
        <w:jc w:val="both"/>
      </w:pPr>
    </w:p>
    <w:p w14:paraId="58B34C0C" w14:textId="542197D3" w:rsidR="006E1BE5" w:rsidRDefault="00C35E00" w:rsidP="00FF0621">
      <w:pPr>
        <w:widowControl w:val="0"/>
      </w:pPr>
      <w:r w:rsidRPr="0012652F">
        <w:lastRenderedPageBreak/>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00CB2572" w14:textId="0786EC04" w:rsidR="00626E50" w:rsidRDefault="00626E50" w:rsidP="00FF0621">
      <w:pPr>
        <w:widowControl w:val="0"/>
      </w:pPr>
    </w:p>
    <w:p w14:paraId="07AE4A7F" w14:textId="3DF30176"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V Praze dne</w:t>
      </w:r>
      <w:r w:rsidR="00305D0E">
        <w:t xml:space="preserve"> </w:t>
      </w:r>
      <w:r w:rsidR="006A6311">
        <w:t>………</w:t>
      </w:r>
      <w:r>
        <w:tab/>
      </w:r>
      <w:r>
        <w:tab/>
      </w:r>
      <w:r>
        <w:tab/>
      </w:r>
      <w:r w:rsidR="009E57C9">
        <w:tab/>
      </w:r>
      <w:r w:rsidR="3E50F86A">
        <w:t xml:space="preserve">   </w:t>
      </w:r>
      <w:r w:rsidR="00961199">
        <w:tab/>
      </w:r>
      <w:r>
        <w:t xml:space="preserve">V </w:t>
      </w:r>
      <w:r w:rsidR="006A6311">
        <w:t>Plzni</w:t>
      </w:r>
      <w:r>
        <w:t xml:space="preserve"> dn</w:t>
      </w:r>
      <w:r w:rsidR="006A6311">
        <w:t>e ……………..</w:t>
      </w:r>
    </w:p>
    <w:p w14:paraId="43515E1C" w14:textId="446CAE9F" w:rsidR="00CD7C93" w:rsidRDefault="00CD7C93" w:rsidP="00CD7C93">
      <w:pPr>
        <w:widowControl w:val="0"/>
      </w:pPr>
    </w:p>
    <w:p w14:paraId="5E18FC01" w14:textId="71795467" w:rsidR="00CD7C93" w:rsidRDefault="00CD7C93" w:rsidP="00FF0621">
      <w:pPr>
        <w:widowControl w:val="0"/>
      </w:pPr>
    </w:p>
    <w:p w14:paraId="56A7F0C6" w14:textId="03CCB16D" w:rsidR="006E1BE5" w:rsidRDefault="006E1BE5" w:rsidP="00FF0621">
      <w:pPr>
        <w:widowControl w:val="0"/>
      </w:pPr>
    </w:p>
    <w:p w14:paraId="2B6F2CDA" w14:textId="77777777" w:rsidR="003E7CC0" w:rsidRDefault="003E7CC0" w:rsidP="00FF0621">
      <w:pPr>
        <w:widowControl w:val="0"/>
      </w:pPr>
    </w:p>
    <w:p w14:paraId="3E57653A" w14:textId="77777777" w:rsidR="003E7CC0" w:rsidRDefault="003E7CC0" w:rsidP="00FF0621">
      <w:pPr>
        <w:widowControl w:val="0"/>
      </w:pPr>
    </w:p>
    <w:p w14:paraId="5EBF5FBD" w14:textId="77777777" w:rsidR="006E1BE5" w:rsidRDefault="006E1BE5" w:rsidP="00FF0621">
      <w:pPr>
        <w:widowControl w:val="0"/>
      </w:pPr>
    </w:p>
    <w:p w14:paraId="3433EB91" w14:textId="46E0DD56" w:rsidR="00CD7C93" w:rsidRDefault="00CD7C93" w:rsidP="00FF0621">
      <w:pPr>
        <w:widowControl w:val="0"/>
      </w:pPr>
    </w:p>
    <w:p w14:paraId="606CFAFE" w14:textId="35691834" w:rsidR="00CD7C93" w:rsidRDefault="00CD7C93" w:rsidP="00CD7C93">
      <w:pPr>
        <w:widowControl w:val="0"/>
      </w:pPr>
      <w:r w:rsidRPr="00225FDF">
        <w:t>………………………………</w:t>
      </w:r>
      <w:r>
        <w:tab/>
      </w:r>
      <w:r>
        <w:tab/>
      </w:r>
      <w:r>
        <w:tab/>
      </w:r>
      <w:r>
        <w:tab/>
      </w:r>
      <w:r>
        <w:tab/>
      </w:r>
      <w:r w:rsidRPr="00225FDF">
        <w:t>………………………………</w:t>
      </w:r>
    </w:p>
    <w:p w14:paraId="04447F18" w14:textId="05AABC41" w:rsidR="006A6311" w:rsidRPr="006A6311" w:rsidRDefault="00C53A89" w:rsidP="00CD7C93">
      <w:pPr>
        <w:widowControl w:val="0"/>
        <w:rPr>
          <w:szCs w:val="22"/>
        </w:rPr>
      </w:pPr>
      <w:r w:rsidRPr="00C53A89">
        <w:t>Česká centrála cestovního ruchu-CzechTourism</w:t>
      </w:r>
      <w:r w:rsidR="009E57C9">
        <w:tab/>
      </w:r>
      <w:r w:rsidR="006A6311">
        <w:rPr>
          <w:szCs w:val="22"/>
        </w:rPr>
        <w:t>L</w:t>
      </w:r>
      <w:r w:rsidR="00DC0AE6">
        <w:rPr>
          <w:szCs w:val="22"/>
        </w:rPr>
        <w:t>angrova</w:t>
      </w:r>
      <w:r w:rsidR="006A6311">
        <w:rPr>
          <w:szCs w:val="22"/>
        </w:rPr>
        <w:t>, s.r.o.</w:t>
      </w:r>
    </w:p>
    <w:p w14:paraId="40ECA551" w14:textId="7394A7BC" w:rsidR="00DC4D4D" w:rsidRDefault="0068315D" w:rsidP="00DC4D4D">
      <w:r>
        <w:t>František R</w:t>
      </w:r>
      <w:r w:rsidR="00EF79C7">
        <w:t>eismuller</w:t>
      </w:r>
      <w:r w:rsidR="00DC4D4D">
        <w:t>, Ph.D.</w:t>
      </w:r>
      <w:r w:rsidR="006A6311">
        <w:tab/>
      </w:r>
      <w:r w:rsidR="006A6311">
        <w:tab/>
      </w:r>
      <w:r w:rsidR="006A6311">
        <w:tab/>
      </w:r>
      <w:r w:rsidR="006A6311">
        <w:tab/>
      </w:r>
      <w:r w:rsidR="006A6311" w:rsidRPr="003A5608">
        <w:rPr>
          <w:szCs w:val="22"/>
        </w:rPr>
        <w:t>JUDr. Martinem Stehlíkem</w:t>
      </w:r>
      <w:r w:rsidR="006A6311">
        <w:t xml:space="preserve"> </w:t>
      </w:r>
    </w:p>
    <w:p w14:paraId="3B9806E8" w14:textId="19059876" w:rsidR="00CD7C93" w:rsidRDefault="006A6311" w:rsidP="006A6311">
      <w:r>
        <w:t>ř</w:t>
      </w:r>
      <w:r w:rsidR="00DC4D4D">
        <w:t>editel</w:t>
      </w:r>
      <w:r>
        <w:t xml:space="preserve"> </w:t>
      </w:r>
      <w:r w:rsidR="00DC4D4D">
        <w:t>ČCCR - CzechTourism</w:t>
      </w:r>
      <w:r w:rsidR="00CD7C93">
        <w:tab/>
      </w:r>
      <w:r w:rsidR="00CD7C93">
        <w:tab/>
      </w:r>
      <w:r w:rsidR="00CD7C93">
        <w:tab/>
      </w:r>
      <w:r>
        <w:t>jednatel</w:t>
      </w:r>
      <w:r w:rsidR="00CD7C93">
        <w:tab/>
      </w:r>
      <w:r w:rsidR="00CD7C93">
        <w:tab/>
      </w:r>
      <w:r w:rsidR="00CD7C93">
        <w:tab/>
      </w:r>
      <w:r w:rsidR="00CD7C93">
        <w:tab/>
      </w:r>
      <w:r w:rsidR="00CD7C93">
        <w:tab/>
      </w:r>
      <w:r w:rsidR="00CD7C93">
        <w:tab/>
      </w:r>
    </w:p>
    <w:p w14:paraId="15483417" w14:textId="77777777" w:rsidR="00626E50" w:rsidRDefault="00626E50" w:rsidP="00FF0621">
      <w:pPr>
        <w:widowControl w:val="0"/>
      </w:pPr>
    </w:p>
    <w:p w14:paraId="10D1CEB8" w14:textId="77777777" w:rsidR="0011427C" w:rsidRDefault="0011427C" w:rsidP="00A07170">
      <w:pPr>
        <w:widowControl w:val="0"/>
        <w:jc w:val="center"/>
        <w:rPr>
          <w:b/>
          <w:bCs/>
          <w:color w:val="2B579A"/>
          <w:shd w:val="clear" w:color="auto" w:fill="E6E6E6"/>
        </w:rPr>
      </w:pPr>
    </w:p>
    <w:p w14:paraId="3D5CD991" w14:textId="77777777" w:rsidR="0011427C" w:rsidRDefault="0011427C" w:rsidP="00A07170">
      <w:pPr>
        <w:widowControl w:val="0"/>
        <w:jc w:val="center"/>
        <w:rPr>
          <w:b/>
          <w:bCs/>
          <w:color w:val="2B579A"/>
          <w:shd w:val="clear" w:color="auto" w:fill="E6E6E6"/>
        </w:rPr>
      </w:pPr>
    </w:p>
    <w:p w14:paraId="742D199E" w14:textId="77777777" w:rsidR="00512B05" w:rsidRPr="0011427C" w:rsidRDefault="00512B05" w:rsidP="00512B05">
      <w:pPr>
        <w:pStyle w:val="Podpis"/>
        <w:spacing w:before="0" w:line="240" w:lineRule="auto"/>
        <w:rPr>
          <w:szCs w:val="22"/>
        </w:rPr>
      </w:pPr>
    </w:p>
    <w:sectPr w:rsidR="00512B05" w:rsidRPr="0011427C" w:rsidSect="00A40DCB">
      <w:footerReference w:type="default" r:id="rId12"/>
      <w:headerReference w:type="first" r:id="rId13"/>
      <w:footerReference w:type="first" r:id="rId14"/>
      <w:type w:val="continuous"/>
      <w:pgSz w:w="11906" w:h="16838" w:code="9"/>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1E0CD" w14:textId="77777777" w:rsidR="00713785" w:rsidRDefault="00713785" w:rsidP="00D067DD">
      <w:pPr>
        <w:spacing w:line="240" w:lineRule="auto"/>
      </w:pPr>
      <w:r>
        <w:separator/>
      </w:r>
    </w:p>
  </w:endnote>
  <w:endnote w:type="continuationSeparator" w:id="0">
    <w:p w14:paraId="218AD8FB" w14:textId="77777777" w:rsidR="00713785" w:rsidRDefault="00713785" w:rsidP="00D067DD">
      <w:pPr>
        <w:spacing w:line="240" w:lineRule="auto"/>
      </w:pPr>
      <w:r>
        <w:continuationSeparator/>
      </w:r>
    </w:p>
  </w:endnote>
  <w:endnote w:type="continuationNotice" w:id="1">
    <w:p w14:paraId="73F3EB20" w14:textId="77777777" w:rsidR="00713785" w:rsidRDefault="007137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054984"/>
      <w:docPartObj>
        <w:docPartGallery w:val="Page Numbers (Bottom of Page)"/>
        <w:docPartUnique/>
      </w:docPartObj>
    </w:sdtPr>
    <w:sdtContent>
      <w:p w14:paraId="232131C8" w14:textId="77817A8D" w:rsidR="002A4BDE" w:rsidRDefault="002A4BDE">
        <w:pPr>
          <w:pStyle w:val="Zpat"/>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B1923" w14:textId="77777777" w:rsidR="00713785" w:rsidRDefault="00713785" w:rsidP="00D067DD">
      <w:pPr>
        <w:spacing w:line="240" w:lineRule="auto"/>
      </w:pPr>
      <w:r>
        <w:separator/>
      </w:r>
    </w:p>
  </w:footnote>
  <w:footnote w:type="continuationSeparator" w:id="0">
    <w:p w14:paraId="5528957D" w14:textId="77777777" w:rsidR="00713785" w:rsidRDefault="00713785" w:rsidP="00D067DD">
      <w:pPr>
        <w:spacing w:line="240" w:lineRule="auto"/>
      </w:pPr>
      <w:r>
        <w:continuationSeparator/>
      </w:r>
    </w:p>
  </w:footnote>
  <w:footnote w:type="continuationNotice" w:id="1">
    <w:p w14:paraId="276B3A4E" w14:textId="77777777" w:rsidR="00713785" w:rsidRDefault="007137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color w:val="2B579A"/>
        <w:shd w:val="clear" w:color="auto" w:fill="E6E6E6"/>
        <w:lang w:eastAsia="cs-CZ"/>
      </w:rPr>
      <w:drawing>
        <wp:anchor distT="0" distB="0" distL="114300" distR="114300" simplePos="0" relativeHeight="251658241"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color w:val="2B579A"/>
        <w:shd w:val="clear" w:color="auto" w:fill="E6E6E6"/>
        <w:lang w:eastAsia="cs-CZ"/>
      </w:rPr>
      <mc:AlternateContent>
        <mc:Choice Requires="wps">
          <w:drawing>
            <wp:anchor distT="0" distB="0" distL="114300" distR="114300" simplePos="0" relativeHeight="251658240"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5E7F3D58" w:rsidR="00B07421" w:rsidRPr="00763886" w:rsidRDefault="007A582D" w:rsidP="006C7931">
                          <w:pPr>
                            <w:pStyle w:val="DocumentTypeCzechTourism"/>
                            <w:rPr>
                              <w:rFonts w:ascii="Georgia" w:hAnsi="Georgia"/>
                            </w:rPr>
                          </w:pPr>
                          <w:r w:rsidRPr="00763886">
                            <w:rPr>
                              <w:rFonts w:ascii="Georgia" w:hAnsi="Georgia"/>
                            </w:rPr>
                            <w:t>Rámcová s</w:t>
                          </w:r>
                          <w:r w:rsidR="00B07421" w:rsidRPr="00763886">
                            <w:rPr>
                              <w:rFonts w:ascii="Georgia" w:hAnsi="Georgia"/>
                            </w:rPr>
                            <w:t>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5E7F3D58" w:rsidR="00B07421" w:rsidRPr="00763886" w:rsidRDefault="007A582D" w:rsidP="006C7931">
                    <w:pPr>
                      <w:pStyle w:val="DocumentTypeCzechTourism"/>
                      <w:rPr>
                        <w:rFonts w:ascii="Georgia" w:hAnsi="Georgia"/>
                      </w:rPr>
                    </w:pPr>
                    <w:r w:rsidRPr="00763886">
                      <w:rPr>
                        <w:rFonts w:ascii="Georgia" w:hAnsi="Georgia"/>
                      </w:rPr>
                      <w:t>Rámcová s</w:t>
                    </w:r>
                    <w:r w:rsidR="00B07421" w:rsidRPr="00763886">
                      <w:rPr>
                        <w:rFonts w:ascii="Georgia" w:hAnsi="Georgia"/>
                      </w:rPr>
                      <w:t>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1A2AE4A"/>
    <w:multiLevelType w:val="hybridMultilevel"/>
    <w:tmpl w:val="13E23CBA"/>
    <w:lvl w:ilvl="0" w:tplc="312EFD06">
      <w:start w:val="1"/>
      <w:numFmt w:val="lowerLetter"/>
      <w:lvlText w:val="%1)"/>
      <w:lvlJc w:val="left"/>
      <w:pPr>
        <w:ind w:left="720" w:hanging="360"/>
      </w:pPr>
    </w:lvl>
    <w:lvl w:ilvl="1" w:tplc="5FE8AD16">
      <w:start w:val="1"/>
      <w:numFmt w:val="lowerLetter"/>
      <w:lvlText w:val="%2."/>
      <w:lvlJc w:val="left"/>
      <w:pPr>
        <w:ind w:left="1440" w:hanging="360"/>
      </w:pPr>
    </w:lvl>
    <w:lvl w:ilvl="2" w:tplc="BA8C25C8">
      <w:start w:val="1"/>
      <w:numFmt w:val="lowerRoman"/>
      <w:lvlText w:val="%3."/>
      <w:lvlJc w:val="right"/>
      <w:pPr>
        <w:ind w:left="2160" w:hanging="180"/>
      </w:pPr>
    </w:lvl>
    <w:lvl w:ilvl="3" w:tplc="CA42CC02">
      <w:start w:val="1"/>
      <w:numFmt w:val="decimal"/>
      <w:lvlText w:val="%4."/>
      <w:lvlJc w:val="left"/>
      <w:pPr>
        <w:ind w:left="2880" w:hanging="360"/>
      </w:pPr>
    </w:lvl>
    <w:lvl w:ilvl="4" w:tplc="13D65AC4">
      <w:start w:val="1"/>
      <w:numFmt w:val="lowerLetter"/>
      <w:lvlText w:val="%5."/>
      <w:lvlJc w:val="left"/>
      <w:pPr>
        <w:ind w:left="3600" w:hanging="360"/>
      </w:pPr>
    </w:lvl>
    <w:lvl w:ilvl="5" w:tplc="A8926294">
      <w:start w:val="1"/>
      <w:numFmt w:val="lowerRoman"/>
      <w:lvlText w:val="%6."/>
      <w:lvlJc w:val="right"/>
      <w:pPr>
        <w:ind w:left="4320" w:hanging="180"/>
      </w:pPr>
    </w:lvl>
    <w:lvl w:ilvl="6" w:tplc="50A65CCC">
      <w:start w:val="1"/>
      <w:numFmt w:val="decimal"/>
      <w:lvlText w:val="%7."/>
      <w:lvlJc w:val="left"/>
      <w:pPr>
        <w:ind w:left="5040" w:hanging="360"/>
      </w:pPr>
    </w:lvl>
    <w:lvl w:ilvl="7" w:tplc="89F862E4">
      <w:start w:val="1"/>
      <w:numFmt w:val="lowerLetter"/>
      <w:lvlText w:val="%8."/>
      <w:lvlJc w:val="left"/>
      <w:pPr>
        <w:ind w:left="5760" w:hanging="360"/>
      </w:pPr>
    </w:lvl>
    <w:lvl w:ilvl="8" w:tplc="4F4455B0">
      <w:start w:val="1"/>
      <w:numFmt w:val="lowerRoman"/>
      <w:lvlText w:val="%9."/>
      <w:lvlJc w:val="right"/>
      <w:pPr>
        <w:ind w:left="6480" w:hanging="180"/>
      </w:pPr>
    </w:lvl>
  </w:abstractNum>
  <w:abstractNum w:abstractNumId="8" w15:restartNumberingAfterBreak="0">
    <w:nsid w:val="01FE260A"/>
    <w:multiLevelType w:val="multilevel"/>
    <w:tmpl w:val="0FE0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0"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AFA3FD6"/>
    <w:multiLevelType w:val="hybridMultilevel"/>
    <w:tmpl w:val="4CAA89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3"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4"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5" w15:restartNumberingAfterBreak="0">
    <w:nsid w:val="177F2520"/>
    <w:multiLevelType w:val="multilevel"/>
    <w:tmpl w:val="E892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7" w15:restartNumberingAfterBreak="0">
    <w:nsid w:val="223A4F4C"/>
    <w:multiLevelType w:val="multilevel"/>
    <w:tmpl w:val="D566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D74B47"/>
    <w:multiLevelType w:val="multilevel"/>
    <w:tmpl w:val="2E54D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AC789F"/>
    <w:multiLevelType w:val="multilevel"/>
    <w:tmpl w:val="B1F47AE6"/>
    <w:numStyleLink w:val="Heading-Number-FollowNumber"/>
  </w:abstractNum>
  <w:abstractNum w:abstractNumId="20" w15:restartNumberingAfterBreak="0">
    <w:nsid w:val="264A1C34"/>
    <w:multiLevelType w:val="multilevel"/>
    <w:tmpl w:val="6966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A233CC"/>
    <w:multiLevelType w:val="multilevel"/>
    <w:tmpl w:val="8EC235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28697D84"/>
    <w:multiLevelType w:val="multilevel"/>
    <w:tmpl w:val="0F38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8D2430D"/>
    <w:multiLevelType w:val="hybridMultilevel"/>
    <w:tmpl w:val="859E7ED0"/>
    <w:lvl w:ilvl="0" w:tplc="12F0E9E4">
      <w:start w:val="2"/>
      <w:numFmt w:val="bullet"/>
      <w:lvlText w:val="-"/>
      <w:lvlJc w:val="left"/>
      <w:pPr>
        <w:ind w:left="927" w:hanging="360"/>
      </w:pPr>
      <w:rPr>
        <w:rFonts w:ascii="Georgia" w:eastAsia="Calibri" w:hAnsi="Georgia"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15:restartNumberingAfterBreak="0">
    <w:nsid w:val="298132BC"/>
    <w:multiLevelType w:val="hybridMultilevel"/>
    <w:tmpl w:val="ADE01B3C"/>
    <w:lvl w:ilvl="0" w:tplc="25D849A4">
      <w:start w:val="1"/>
      <w:numFmt w:val="lowerLetter"/>
      <w:lvlText w:val="%1)"/>
      <w:lvlJc w:val="left"/>
      <w:pPr>
        <w:ind w:left="720" w:hanging="360"/>
      </w:pPr>
    </w:lvl>
    <w:lvl w:ilvl="1" w:tplc="718C6C78">
      <w:start w:val="1"/>
      <w:numFmt w:val="lowerLetter"/>
      <w:lvlText w:val="%2."/>
      <w:lvlJc w:val="left"/>
      <w:pPr>
        <w:ind w:left="1440" w:hanging="360"/>
      </w:pPr>
    </w:lvl>
    <w:lvl w:ilvl="2" w:tplc="B6881558">
      <w:start w:val="1"/>
      <w:numFmt w:val="lowerRoman"/>
      <w:lvlText w:val="%3."/>
      <w:lvlJc w:val="right"/>
      <w:pPr>
        <w:ind w:left="2160" w:hanging="180"/>
      </w:pPr>
    </w:lvl>
    <w:lvl w:ilvl="3" w:tplc="1A741EBE">
      <w:start w:val="1"/>
      <w:numFmt w:val="decimal"/>
      <w:lvlText w:val="%4."/>
      <w:lvlJc w:val="left"/>
      <w:pPr>
        <w:ind w:left="2880" w:hanging="360"/>
      </w:pPr>
    </w:lvl>
    <w:lvl w:ilvl="4" w:tplc="DE8E9C74">
      <w:start w:val="1"/>
      <w:numFmt w:val="lowerLetter"/>
      <w:lvlText w:val="%5."/>
      <w:lvlJc w:val="left"/>
      <w:pPr>
        <w:ind w:left="3600" w:hanging="360"/>
      </w:pPr>
    </w:lvl>
    <w:lvl w:ilvl="5" w:tplc="9232FB86">
      <w:start w:val="1"/>
      <w:numFmt w:val="lowerRoman"/>
      <w:lvlText w:val="%6."/>
      <w:lvlJc w:val="right"/>
      <w:pPr>
        <w:ind w:left="4320" w:hanging="180"/>
      </w:pPr>
    </w:lvl>
    <w:lvl w:ilvl="6" w:tplc="004EF46C">
      <w:start w:val="1"/>
      <w:numFmt w:val="decimal"/>
      <w:lvlText w:val="%7."/>
      <w:lvlJc w:val="left"/>
      <w:pPr>
        <w:ind w:left="5040" w:hanging="360"/>
      </w:pPr>
    </w:lvl>
    <w:lvl w:ilvl="7" w:tplc="86C6DD76">
      <w:start w:val="1"/>
      <w:numFmt w:val="lowerLetter"/>
      <w:lvlText w:val="%8."/>
      <w:lvlJc w:val="left"/>
      <w:pPr>
        <w:ind w:left="5760" w:hanging="360"/>
      </w:pPr>
    </w:lvl>
    <w:lvl w:ilvl="8" w:tplc="B20603DA">
      <w:start w:val="1"/>
      <w:numFmt w:val="lowerRoman"/>
      <w:lvlText w:val="%9."/>
      <w:lvlJc w:val="right"/>
      <w:pPr>
        <w:ind w:left="6480" w:hanging="180"/>
      </w:pPr>
    </w:lvl>
  </w:abstractNum>
  <w:abstractNum w:abstractNumId="25"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6" w15:restartNumberingAfterBreak="0">
    <w:nsid w:val="29FE1E7A"/>
    <w:multiLevelType w:val="multilevel"/>
    <w:tmpl w:val="C882B7AA"/>
    <w:numStyleLink w:val="Headings"/>
  </w:abstractNum>
  <w:abstractNum w:abstractNumId="27"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8" w15:restartNumberingAfterBreak="0">
    <w:nsid w:val="2BDA1424"/>
    <w:multiLevelType w:val="multilevel"/>
    <w:tmpl w:val="D52CA6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4D4C9F"/>
    <w:multiLevelType w:val="multilevel"/>
    <w:tmpl w:val="7EB8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FBE47E6"/>
    <w:multiLevelType w:val="multilevel"/>
    <w:tmpl w:val="2A520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32" w15:restartNumberingAfterBreak="0">
    <w:nsid w:val="30AA1B83"/>
    <w:multiLevelType w:val="hybridMultilevel"/>
    <w:tmpl w:val="A3B83C86"/>
    <w:lvl w:ilvl="0" w:tplc="AB102494">
      <w:start w:val="1"/>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1BA62DB"/>
    <w:multiLevelType w:val="multilevel"/>
    <w:tmpl w:val="5832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366A4412"/>
    <w:multiLevelType w:val="multilevel"/>
    <w:tmpl w:val="89F634A4"/>
    <w:lvl w:ilvl="0">
      <w:start w:val="1"/>
      <w:numFmt w:val="lowerLetter"/>
      <w:lvlText w:val="%1)"/>
      <w:lvlJc w:val="left"/>
      <w:pPr>
        <w:tabs>
          <w:tab w:val="num" w:pos="709"/>
        </w:tabs>
        <w:ind w:left="709" w:hanging="283"/>
      </w:pPr>
    </w:lvl>
    <w:lvl w:ilvl="1">
      <w:start w:val="1"/>
      <w:numFmt w:val="lowerLetter"/>
      <w:lvlText w:val="%2."/>
      <w:lvlJc w:val="left"/>
      <w:pPr>
        <w:tabs>
          <w:tab w:val="num" w:pos="1418"/>
        </w:tabs>
        <w:ind w:left="1418" w:hanging="283"/>
      </w:pPr>
    </w:lvl>
    <w:lvl w:ilvl="2">
      <w:start w:val="1"/>
      <w:numFmt w:val="lowerLetter"/>
      <w:lvlText w:val="%3."/>
      <w:lvlJc w:val="left"/>
      <w:pPr>
        <w:tabs>
          <w:tab w:val="num" w:pos="2127"/>
        </w:tabs>
        <w:ind w:left="2127" w:hanging="283"/>
      </w:pPr>
    </w:lvl>
    <w:lvl w:ilvl="3">
      <w:start w:val="1"/>
      <w:numFmt w:val="lowerLetter"/>
      <w:lvlText w:val="%4."/>
      <w:lvlJc w:val="left"/>
      <w:pPr>
        <w:tabs>
          <w:tab w:val="num" w:pos="2836"/>
        </w:tabs>
        <w:ind w:left="2836" w:hanging="283"/>
      </w:pPr>
    </w:lvl>
    <w:lvl w:ilvl="4">
      <w:start w:val="1"/>
      <w:numFmt w:val="lowerLetter"/>
      <w:lvlText w:val="%5."/>
      <w:lvlJc w:val="left"/>
      <w:pPr>
        <w:tabs>
          <w:tab w:val="num" w:pos="3545"/>
        </w:tabs>
        <w:ind w:left="3545" w:hanging="283"/>
      </w:pPr>
    </w:lvl>
    <w:lvl w:ilvl="5">
      <w:start w:val="1"/>
      <w:numFmt w:val="lowerLetter"/>
      <w:lvlText w:val="%6."/>
      <w:lvlJc w:val="left"/>
      <w:pPr>
        <w:tabs>
          <w:tab w:val="num" w:pos="4254"/>
        </w:tabs>
        <w:ind w:left="4254" w:hanging="283"/>
      </w:pPr>
    </w:lvl>
    <w:lvl w:ilvl="6">
      <w:start w:val="1"/>
      <w:numFmt w:val="lowerLetter"/>
      <w:lvlText w:val="%7."/>
      <w:lvlJc w:val="left"/>
      <w:pPr>
        <w:tabs>
          <w:tab w:val="num" w:pos="4963"/>
        </w:tabs>
        <w:ind w:left="4963" w:hanging="283"/>
      </w:pPr>
    </w:lvl>
    <w:lvl w:ilvl="7">
      <w:start w:val="1"/>
      <w:numFmt w:val="lowerLetter"/>
      <w:lvlText w:val="%8."/>
      <w:lvlJc w:val="left"/>
      <w:pPr>
        <w:tabs>
          <w:tab w:val="num" w:pos="5672"/>
        </w:tabs>
        <w:ind w:left="5672" w:hanging="283"/>
      </w:pPr>
    </w:lvl>
    <w:lvl w:ilvl="8">
      <w:start w:val="1"/>
      <w:numFmt w:val="lowerLetter"/>
      <w:lvlText w:val="%9."/>
      <w:lvlJc w:val="left"/>
      <w:pPr>
        <w:tabs>
          <w:tab w:val="num" w:pos="6381"/>
        </w:tabs>
        <w:ind w:left="6381" w:hanging="283"/>
      </w:pPr>
    </w:lvl>
  </w:abstractNum>
  <w:abstractNum w:abstractNumId="36"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7" w15:restartNumberingAfterBreak="0">
    <w:nsid w:val="3D0F27C9"/>
    <w:multiLevelType w:val="multilevel"/>
    <w:tmpl w:val="F5A6A6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814BEB"/>
    <w:multiLevelType w:val="multilevel"/>
    <w:tmpl w:val="5DCE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EC720D0"/>
    <w:multiLevelType w:val="multilevel"/>
    <w:tmpl w:val="06C6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F6B2DDF"/>
    <w:multiLevelType w:val="hybridMultilevel"/>
    <w:tmpl w:val="40FEBC50"/>
    <w:lvl w:ilvl="0" w:tplc="E648E5D8">
      <w:start w:val="2"/>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2"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43"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44"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46"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47"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8" w15:restartNumberingAfterBreak="0">
    <w:nsid w:val="57856438"/>
    <w:multiLevelType w:val="hybridMultilevel"/>
    <w:tmpl w:val="202CB8DE"/>
    <w:lvl w:ilvl="0" w:tplc="C53AEFE0">
      <w:start w:val="1"/>
      <w:numFmt w:val="lowerLetter"/>
      <w:lvlText w:val="%1)"/>
      <w:lvlJc w:val="left"/>
      <w:pPr>
        <w:ind w:left="720" w:hanging="360"/>
      </w:pPr>
      <w:rPr>
        <w:rFonts w:ascii="Georgia" w:eastAsia="Calibri" w:hAnsi="Georgia"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8CD7E0D"/>
    <w:multiLevelType w:val="multilevel"/>
    <w:tmpl w:val="FDD8D7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9803994"/>
    <w:multiLevelType w:val="multilevel"/>
    <w:tmpl w:val="287ECDAE"/>
    <w:lvl w:ilvl="0">
      <w:start w:val="11"/>
      <w:numFmt w:val="decimal"/>
      <w:lvlText w:val="%1"/>
      <w:lvlJc w:val="left"/>
      <w:pPr>
        <w:ind w:left="372" w:hanging="372"/>
      </w:pPr>
      <w:rPr>
        <w:rFonts w:hint="default"/>
      </w:rPr>
    </w:lvl>
    <w:lvl w:ilvl="1">
      <w:start w:val="4"/>
      <w:numFmt w:val="decimal"/>
      <w:lvlText w:val="%1.%2"/>
      <w:lvlJc w:val="left"/>
      <w:pPr>
        <w:ind w:left="372" w:hanging="372"/>
      </w:pPr>
      <w:rPr>
        <w:rFonts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53" w15:restartNumberingAfterBreak="0">
    <w:nsid w:val="5CDA69F8"/>
    <w:multiLevelType w:val="multilevel"/>
    <w:tmpl w:val="5A5E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55" w15:restartNumberingAfterBreak="0">
    <w:nsid w:val="608E778B"/>
    <w:multiLevelType w:val="hybridMultilevel"/>
    <w:tmpl w:val="C6D8C968"/>
    <w:lvl w:ilvl="0" w:tplc="FFFFFFFF">
      <w:start w:val="1"/>
      <w:numFmt w:val="decimal"/>
      <w:lvlText w:val="7.%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4294971"/>
    <w:multiLevelType w:val="multilevel"/>
    <w:tmpl w:val="6692836C"/>
    <w:lvl w:ilvl="0">
      <w:start w:val="1"/>
      <w:numFmt w:val="lowerLetter"/>
      <w:lvlText w:val="%1."/>
      <w:lvlJc w:val="left"/>
      <w:pPr>
        <w:tabs>
          <w:tab w:val="num" w:pos="709"/>
        </w:tabs>
        <w:ind w:left="709" w:hanging="283"/>
      </w:pPr>
    </w:lvl>
    <w:lvl w:ilvl="1">
      <w:start w:val="1"/>
      <w:numFmt w:val="lowerLetter"/>
      <w:lvlText w:val="%2."/>
      <w:lvlJc w:val="left"/>
      <w:pPr>
        <w:tabs>
          <w:tab w:val="num" w:pos="1418"/>
        </w:tabs>
        <w:ind w:left="1418" w:hanging="283"/>
      </w:pPr>
    </w:lvl>
    <w:lvl w:ilvl="2">
      <w:start w:val="1"/>
      <w:numFmt w:val="lowerLetter"/>
      <w:lvlText w:val="%3."/>
      <w:lvlJc w:val="left"/>
      <w:pPr>
        <w:tabs>
          <w:tab w:val="num" w:pos="2127"/>
        </w:tabs>
        <w:ind w:left="2127" w:hanging="283"/>
      </w:pPr>
    </w:lvl>
    <w:lvl w:ilvl="3">
      <w:start w:val="1"/>
      <w:numFmt w:val="lowerLetter"/>
      <w:lvlText w:val="%4."/>
      <w:lvlJc w:val="left"/>
      <w:pPr>
        <w:tabs>
          <w:tab w:val="num" w:pos="2836"/>
        </w:tabs>
        <w:ind w:left="2836" w:hanging="283"/>
      </w:pPr>
    </w:lvl>
    <w:lvl w:ilvl="4">
      <w:start w:val="1"/>
      <w:numFmt w:val="lowerLetter"/>
      <w:lvlText w:val="%5."/>
      <w:lvlJc w:val="left"/>
      <w:pPr>
        <w:tabs>
          <w:tab w:val="num" w:pos="3545"/>
        </w:tabs>
        <w:ind w:left="3545" w:hanging="283"/>
      </w:pPr>
    </w:lvl>
    <w:lvl w:ilvl="5">
      <w:start w:val="1"/>
      <w:numFmt w:val="lowerLetter"/>
      <w:lvlText w:val="%6."/>
      <w:lvlJc w:val="left"/>
      <w:pPr>
        <w:tabs>
          <w:tab w:val="num" w:pos="4254"/>
        </w:tabs>
        <w:ind w:left="4254" w:hanging="283"/>
      </w:pPr>
    </w:lvl>
    <w:lvl w:ilvl="6">
      <w:start w:val="1"/>
      <w:numFmt w:val="lowerLetter"/>
      <w:lvlText w:val="%7."/>
      <w:lvlJc w:val="left"/>
      <w:pPr>
        <w:tabs>
          <w:tab w:val="num" w:pos="4963"/>
        </w:tabs>
        <w:ind w:left="4963" w:hanging="283"/>
      </w:pPr>
    </w:lvl>
    <w:lvl w:ilvl="7">
      <w:start w:val="1"/>
      <w:numFmt w:val="lowerLetter"/>
      <w:lvlText w:val="%8."/>
      <w:lvlJc w:val="left"/>
      <w:pPr>
        <w:tabs>
          <w:tab w:val="num" w:pos="5672"/>
        </w:tabs>
        <w:ind w:left="5672" w:hanging="283"/>
      </w:pPr>
    </w:lvl>
    <w:lvl w:ilvl="8">
      <w:start w:val="1"/>
      <w:numFmt w:val="lowerLetter"/>
      <w:lvlText w:val="%9."/>
      <w:lvlJc w:val="left"/>
      <w:pPr>
        <w:tabs>
          <w:tab w:val="num" w:pos="6381"/>
        </w:tabs>
        <w:ind w:left="6381" w:hanging="283"/>
      </w:pPr>
    </w:lvl>
  </w:abstractNum>
  <w:abstractNum w:abstractNumId="57" w15:restartNumberingAfterBreak="0">
    <w:nsid w:val="68B47C4A"/>
    <w:multiLevelType w:val="hybridMultilevel"/>
    <w:tmpl w:val="3230DC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95F23F2"/>
    <w:multiLevelType w:val="multilevel"/>
    <w:tmpl w:val="76AE79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61" w15:restartNumberingAfterBreak="0">
    <w:nsid w:val="756D1E4E"/>
    <w:multiLevelType w:val="multilevel"/>
    <w:tmpl w:val="9554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A5265FB"/>
    <w:multiLevelType w:val="multilevel"/>
    <w:tmpl w:val="2450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1169326">
    <w:abstractNumId w:val="24"/>
  </w:num>
  <w:num w:numId="2" w16cid:durableId="1831870484">
    <w:abstractNumId w:val="7"/>
  </w:num>
  <w:num w:numId="3" w16cid:durableId="1014765101">
    <w:abstractNumId w:val="5"/>
  </w:num>
  <w:num w:numId="4" w16cid:durableId="619537032">
    <w:abstractNumId w:val="4"/>
  </w:num>
  <w:num w:numId="5" w16cid:durableId="864827447">
    <w:abstractNumId w:val="3"/>
  </w:num>
  <w:num w:numId="6" w16cid:durableId="1739934997">
    <w:abstractNumId w:val="2"/>
  </w:num>
  <w:num w:numId="7" w16cid:durableId="1731806222">
    <w:abstractNumId w:val="6"/>
  </w:num>
  <w:num w:numId="8" w16cid:durableId="1146895371">
    <w:abstractNumId w:val="1"/>
  </w:num>
  <w:num w:numId="9" w16cid:durableId="49809294">
    <w:abstractNumId w:val="0"/>
  </w:num>
  <w:num w:numId="10" w16cid:durableId="1668702690">
    <w:abstractNumId w:val="60"/>
  </w:num>
  <w:num w:numId="11" w16cid:durableId="700320376">
    <w:abstractNumId w:val="13"/>
  </w:num>
  <w:num w:numId="12" w16cid:durableId="1040935535">
    <w:abstractNumId w:val="46"/>
  </w:num>
  <w:num w:numId="13" w16cid:durableId="1680500255">
    <w:abstractNumId w:val="42"/>
  </w:num>
  <w:num w:numId="14" w16cid:durableId="1106998012">
    <w:abstractNumId w:val="9"/>
  </w:num>
  <w:num w:numId="15" w16cid:durableId="161744286">
    <w:abstractNumId w:val="36"/>
  </w:num>
  <w:num w:numId="16" w16cid:durableId="1293680699">
    <w:abstractNumId w:val="25"/>
  </w:num>
  <w:num w:numId="17" w16cid:durableId="332076401">
    <w:abstractNumId w:val="31"/>
  </w:num>
  <w:num w:numId="18" w16cid:durableId="1764956737">
    <w:abstractNumId w:val="14"/>
  </w:num>
  <w:num w:numId="19" w16cid:durableId="1410880188">
    <w:abstractNumId w:val="26"/>
  </w:num>
  <w:num w:numId="20" w16cid:durableId="936403263">
    <w:abstractNumId w:val="16"/>
  </w:num>
  <w:num w:numId="21" w16cid:durableId="2046101892">
    <w:abstractNumId w:val="41"/>
  </w:num>
  <w:num w:numId="22" w16cid:durableId="433289259">
    <w:abstractNumId w:val="19"/>
    <w:lvlOverride w:ilvl="0">
      <w:lvl w:ilvl="0">
        <w:start w:val="1"/>
        <w:numFmt w:val="upperRoman"/>
        <w:suff w:val="space"/>
        <w:lvlText w:val="%1."/>
        <w:lvlJc w:val="left"/>
        <w:pPr>
          <w:ind w:left="6096"/>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num>
  <w:num w:numId="23" w16cid:durableId="14037769">
    <w:abstractNumId w:val="27"/>
  </w:num>
  <w:num w:numId="24" w16cid:durableId="2073774524">
    <w:abstractNumId w:val="45"/>
  </w:num>
  <w:num w:numId="25" w16cid:durableId="1638143175">
    <w:abstractNumId w:val="54"/>
  </w:num>
  <w:num w:numId="26" w16cid:durableId="841090946">
    <w:abstractNumId w:val="12"/>
  </w:num>
  <w:num w:numId="27" w16cid:durableId="10491955">
    <w:abstractNumId w:val="44"/>
  </w:num>
  <w:num w:numId="28" w16cid:durableId="1925413342">
    <w:abstractNumId w:val="10"/>
  </w:num>
  <w:num w:numId="29" w16cid:durableId="1155491050">
    <w:abstractNumId w:val="55"/>
  </w:num>
  <w:num w:numId="30" w16cid:durableId="1252663680">
    <w:abstractNumId w:val="51"/>
  </w:num>
  <w:num w:numId="31" w16cid:durableId="1494564573">
    <w:abstractNumId w:val="43"/>
  </w:num>
  <w:num w:numId="32" w16cid:durableId="17962933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4100829">
    <w:abstractNumId w:val="59"/>
  </w:num>
  <w:num w:numId="34" w16cid:durableId="1624649898">
    <w:abstractNumId w:val="52"/>
  </w:num>
  <w:num w:numId="35" w16cid:durableId="1888224622">
    <w:abstractNumId w:val="34"/>
    <w:lvlOverride w:ilvl="0">
      <w:startOverride w:val="14"/>
    </w:lvlOverride>
    <w:lvlOverride w:ilvl="1">
      <w:startOverride w:val="1"/>
    </w:lvlOverride>
  </w:num>
  <w:num w:numId="36" w16cid:durableId="1278027209">
    <w:abstractNumId w:val="47"/>
  </w:num>
  <w:num w:numId="37" w16cid:durableId="1363749653">
    <w:abstractNumId w:val="40"/>
  </w:num>
  <w:num w:numId="38" w16cid:durableId="2011835325">
    <w:abstractNumId w:val="18"/>
  </w:num>
  <w:num w:numId="39" w16cid:durableId="940993927">
    <w:abstractNumId w:val="8"/>
  </w:num>
  <w:num w:numId="40" w16cid:durableId="726339988">
    <w:abstractNumId w:val="28"/>
  </w:num>
  <w:num w:numId="41" w16cid:durableId="65299922">
    <w:abstractNumId w:val="20"/>
  </w:num>
  <w:num w:numId="42" w16cid:durableId="1677070704">
    <w:abstractNumId w:val="15"/>
  </w:num>
  <w:num w:numId="43" w16cid:durableId="457916914">
    <w:abstractNumId w:val="29"/>
  </w:num>
  <w:num w:numId="44" w16cid:durableId="350303137">
    <w:abstractNumId w:val="58"/>
  </w:num>
  <w:num w:numId="45" w16cid:durableId="1465198791">
    <w:abstractNumId w:val="33"/>
  </w:num>
  <w:num w:numId="46" w16cid:durableId="524053126">
    <w:abstractNumId w:val="17"/>
  </w:num>
  <w:num w:numId="47" w16cid:durableId="1801998636">
    <w:abstractNumId w:val="30"/>
  </w:num>
  <w:num w:numId="48" w16cid:durableId="1327242705">
    <w:abstractNumId w:val="21"/>
  </w:num>
  <w:num w:numId="49" w16cid:durableId="354304634">
    <w:abstractNumId w:val="62"/>
  </w:num>
  <w:num w:numId="50" w16cid:durableId="2138840647">
    <w:abstractNumId w:val="39"/>
  </w:num>
  <w:num w:numId="51" w16cid:durableId="1334601735">
    <w:abstractNumId w:val="37"/>
  </w:num>
  <w:num w:numId="52" w16cid:durableId="453252837">
    <w:abstractNumId w:val="61"/>
  </w:num>
  <w:num w:numId="53" w16cid:durableId="166866030">
    <w:abstractNumId w:val="38"/>
  </w:num>
  <w:num w:numId="54" w16cid:durableId="997195846">
    <w:abstractNumId w:val="53"/>
  </w:num>
  <w:num w:numId="55" w16cid:durableId="1046879759">
    <w:abstractNumId w:val="49"/>
  </w:num>
  <w:num w:numId="56" w16cid:durableId="1428887777">
    <w:abstractNumId w:val="22"/>
  </w:num>
  <w:num w:numId="57" w16cid:durableId="189801881">
    <w:abstractNumId w:val="23"/>
  </w:num>
  <w:num w:numId="58" w16cid:durableId="1854689425">
    <w:abstractNumId w:val="56"/>
  </w:num>
  <w:num w:numId="59" w16cid:durableId="523642099">
    <w:abstractNumId w:val="35"/>
  </w:num>
  <w:num w:numId="60" w16cid:durableId="861090617">
    <w:abstractNumId w:val="50"/>
  </w:num>
  <w:num w:numId="61" w16cid:durableId="175270743">
    <w:abstractNumId w:val="0"/>
  </w:num>
  <w:num w:numId="62" w16cid:durableId="1501967011">
    <w:abstractNumId w:val="48"/>
  </w:num>
  <w:num w:numId="63" w16cid:durableId="1436898565">
    <w:abstractNumId w:val="32"/>
  </w:num>
  <w:num w:numId="64" w16cid:durableId="704449103">
    <w:abstractNumId w:val="11"/>
  </w:num>
  <w:num w:numId="65" w16cid:durableId="1421296714">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E7C"/>
    <w:rsid w:val="000118A9"/>
    <w:rsid w:val="00013DE7"/>
    <w:rsid w:val="0001489C"/>
    <w:rsid w:val="000156E5"/>
    <w:rsid w:val="0001725F"/>
    <w:rsid w:val="00017E04"/>
    <w:rsid w:val="000210CA"/>
    <w:rsid w:val="00022589"/>
    <w:rsid w:val="00026526"/>
    <w:rsid w:val="00027D84"/>
    <w:rsid w:val="00030796"/>
    <w:rsid w:val="000310B1"/>
    <w:rsid w:val="000314DC"/>
    <w:rsid w:val="00031AE0"/>
    <w:rsid w:val="0003301F"/>
    <w:rsid w:val="00033C13"/>
    <w:rsid w:val="00034093"/>
    <w:rsid w:val="00034AC7"/>
    <w:rsid w:val="00035783"/>
    <w:rsid w:val="000367E2"/>
    <w:rsid w:val="00036CE9"/>
    <w:rsid w:val="00037176"/>
    <w:rsid w:val="00037227"/>
    <w:rsid w:val="00037F26"/>
    <w:rsid w:val="00040EBD"/>
    <w:rsid w:val="000421F3"/>
    <w:rsid w:val="000425FE"/>
    <w:rsid w:val="00042D21"/>
    <w:rsid w:val="00044495"/>
    <w:rsid w:val="00045A0B"/>
    <w:rsid w:val="0004642D"/>
    <w:rsid w:val="00046F04"/>
    <w:rsid w:val="00052231"/>
    <w:rsid w:val="00052B81"/>
    <w:rsid w:val="00057258"/>
    <w:rsid w:val="0005784A"/>
    <w:rsid w:val="00060130"/>
    <w:rsid w:val="0006036E"/>
    <w:rsid w:val="000612B7"/>
    <w:rsid w:val="0006137D"/>
    <w:rsid w:val="00062067"/>
    <w:rsid w:val="000630DC"/>
    <w:rsid w:val="00063560"/>
    <w:rsid w:val="000635AE"/>
    <w:rsid w:val="000702BF"/>
    <w:rsid w:val="000711CD"/>
    <w:rsid w:val="000715A1"/>
    <w:rsid w:val="0007161E"/>
    <w:rsid w:val="00072039"/>
    <w:rsid w:val="0007261F"/>
    <w:rsid w:val="00073D17"/>
    <w:rsid w:val="00076B7D"/>
    <w:rsid w:val="00080E0A"/>
    <w:rsid w:val="00081187"/>
    <w:rsid w:val="000812D3"/>
    <w:rsid w:val="000828D2"/>
    <w:rsid w:val="000829E0"/>
    <w:rsid w:val="0008364C"/>
    <w:rsid w:val="00084415"/>
    <w:rsid w:val="00085475"/>
    <w:rsid w:val="00086354"/>
    <w:rsid w:val="00090C2D"/>
    <w:rsid w:val="00091051"/>
    <w:rsid w:val="00091C04"/>
    <w:rsid w:val="0009269E"/>
    <w:rsid w:val="000941F4"/>
    <w:rsid w:val="000949B2"/>
    <w:rsid w:val="000A1486"/>
    <w:rsid w:val="000A1DA3"/>
    <w:rsid w:val="000A3173"/>
    <w:rsid w:val="000A5340"/>
    <w:rsid w:val="000A5B8F"/>
    <w:rsid w:val="000B1C67"/>
    <w:rsid w:val="000B223C"/>
    <w:rsid w:val="000B2FF0"/>
    <w:rsid w:val="000B3B91"/>
    <w:rsid w:val="000B43D2"/>
    <w:rsid w:val="000B5E02"/>
    <w:rsid w:val="000B6952"/>
    <w:rsid w:val="000B7F93"/>
    <w:rsid w:val="000C0EF7"/>
    <w:rsid w:val="000C2222"/>
    <w:rsid w:val="000C25CF"/>
    <w:rsid w:val="000C5AE3"/>
    <w:rsid w:val="000C6CD8"/>
    <w:rsid w:val="000C72F6"/>
    <w:rsid w:val="000C7C96"/>
    <w:rsid w:val="000D0F1B"/>
    <w:rsid w:val="000D0F2C"/>
    <w:rsid w:val="000D108C"/>
    <w:rsid w:val="000D115B"/>
    <w:rsid w:val="000D12CC"/>
    <w:rsid w:val="000D1B44"/>
    <w:rsid w:val="000D2035"/>
    <w:rsid w:val="000D4FD0"/>
    <w:rsid w:val="000D7FCD"/>
    <w:rsid w:val="000E0315"/>
    <w:rsid w:val="000E16EA"/>
    <w:rsid w:val="000E1DDE"/>
    <w:rsid w:val="000E3220"/>
    <w:rsid w:val="000E3C94"/>
    <w:rsid w:val="000E48AB"/>
    <w:rsid w:val="000E4C54"/>
    <w:rsid w:val="000E517D"/>
    <w:rsid w:val="000E6820"/>
    <w:rsid w:val="000E6AEA"/>
    <w:rsid w:val="000E6E48"/>
    <w:rsid w:val="000E7064"/>
    <w:rsid w:val="000E712E"/>
    <w:rsid w:val="000F302D"/>
    <w:rsid w:val="000F3AF9"/>
    <w:rsid w:val="000F45DD"/>
    <w:rsid w:val="000F4613"/>
    <w:rsid w:val="000F6200"/>
    <w:rsid w:val="000F7777"/>
    <w:rsid w:val="00100328"/>
    <w:rsid w:val="00100D1F"/>
    <w:rsid w:val="00101C08"/>
    <w:rsid w:val="001028AE"/>
    <w:rsid w:val="0010316D"/>
    <w:rsid w:val="001042A6"/>
    <w:rsid w:val="00104443"/>
    <w:rsid w:val="001059B3"/>
    <w:rsid w:val="00107E61"/>
    <w:rsid w:val="00110D1D"/>
    <w:rsid w:val="00112AC9"/>
    <w:rsid w:val="00113D7F"/>
    <w:rsid w:val="00114108"/>
    <w:rsid w:val="0011427C"/>
    <w:rsid w:val="00114CD7"/>
    <w:rsid w:val="001151E5"/>
    <w:rsid w:val="0011549E"/>
    <w:rsid w:val="00117076"/>
    <w:rsid w:val="00117941"/>
    <w:rsid w:val="001216C9"/>
    <w:rsid w:val="0012243A"/>
    <w:rsid w:val="00122F46"/>
    <w:rsid w:val="0012382A"/>
    <w:rsid w:val="00123FC5"/>
    <w:rsid w:val="00124CF1"/>
    <w:rsid w:val="0012605B"/>
    <w:rsid w:val="0012628C"/>
    <w:rsid w:val="0012652F"/>
    <w:rsid w:val="00127964"/>
    <w:rsid w:val="00130E3F"/>
    <w:rsid w:val="001334EC"/>
    <w:rsid w:val="00133EAF"/>
    <w:rsid w:val="0013495C"/>
    <w:rsid w:val="0013674A"/>
    <w:rsid w:val="00137B97"/>
    <w:rsid w:val="00140DD5"/>
    <w:rsid w:val="00141E19"/>
    <w:rsid w:val="00142BB5"/>
    <w:rsid w:val="00143E7C"/>
    <w:rsid w:val="00144493"/>
    <w:rsid w:val="0014647E"/>
    <w:rsid w:val="001513F0"/>
    <w:rsid w:val="001515D7"/>
    <w:rsid w:val="001523BF"/>
    <w:rsid w:val="001524C9"/>
    <w:rsid w:val="00153162"/>
    <w:rsid w:val="00153267"/>
    <w:rsid w:val="00155A3F"/>
    <w:rsid w:val="00155CC1"/>
    <w:rsid w:val="001564B0"/>
    <w:rsid w:val="00156577"/>
    <w:rsid w:val="00157AFF"/>
    <w:rsid w:val="0016053A"/>
    <w:rsid w:val="00160998"/>
    <w:rsid w:val="001611B5"/>
    <w:rsid w:val="00162560"/>
    <w:rsid w:val="001643F3"/>
    <w:rsid w:val="00165E15"/>
    <w:rsid w:val="001705C8"/>
    <w:rsid w:val="00171124"/>
    <w:rsid w:val="00171F1A"/>
    <w:rsid w:val="00172650"/>
    <w:rsid w:val="001726C1"/>
    <w:rsid w:val="001737F7"/>
    <w:rsid w:val="00175389"/>
    <w:rsid w:val="00176656"/>
    <w:rsid w:val="0017730E"/>
    <w:rsid w:val="00177A9C"/>
    <w:rsid w:val="00177B98"/>
    <w:rsid w:val="001812AF"/>
    <w:rsid w:val="00181A14"/>
    <w:rsid w:val="0018535B"/>
    <w:rsid w:val="0018649D"/>
    <w:rsid w:val="0018686A"/>
    <w:rsid w:val="00190298"/>
    <w:rsid w:val="0019198A"/>
    <w:rsid w:val="00192491"/>
    <w:rsid w:val="00192847"/>
    <w:rsid w:val="001942A8"/>
    <w:rsid w:val="00195477"/>
    <w:rsid w:val="001A13D8"/>
    <w:rsid w:val="001A31E1"/>
    <w:rsid w:val="001A3D49"/>
    <w:rsid w:val="001A3E6D"/>
    <w:rsid w:val="001A66F4"/>
    <w:rsid w:val="001A67CE"/>
    <w:rsid w:val="001A6B2E"/>
    <w:rsid w:val="001A6B3A"/>
    <w:rsid w:val="001A706C"/>
    <w:rsid w:val="001A7131"/>
    <w:rsid w:val="001A7923"/>
    <w:rsid w:val="001B0D7A"/>
    <w:rsid w:val="001B1EAE"/>
    <w:rsid w:val="001B3132"/>
    <w:rsid w:val="001B3D85"/>
    <w:rsid w:val="001C09B0"/>
    <w:rsid w:val="001C4C68"/>
    <w:rsid w:val="001C55F2"/>
    <w:rsid w:val="001C5C0E"/>
    <w:rsid w:val="001C7B68"/>
    <w:rsid w:val="001C7E18"/>
    <w:rsid w:val="001D17B9"/>
    <w:rsid w:val="001D1C24"/>
    <w:rsid w:val="001D1FB6"/>
    <w:rsid w:val="001D321F"/>
    <w:rsid w:val="001D33CE"/>
    <w:rsid w:val="001D4163"/>
    <w:rsid w:val="001D7210"/>
    <w:rsid w:val="001D7884"/>
    <w:rsid w:val="001E1681"/>
    <w:rsid w:val="001E1901"/>
    <w:rsid w:val="001E2B32"/>
    <w:rsid w:val="001E4B1F"/>
    <w:rsid w:val="001F0201"/>
    <w:rsid w:val="001F388E"/>
    <w:rsid w:val="001F5C74"/>
    <w:rsid w:val="001F6968"/>
    <w:rsid w:val="002007AB"/>
    <w:rsid w:val="002018C0"/>
    <w:rsid w:val="00201C80"/>
    <w:rsid w:val="0020237A"/>
    <w:rsid w:val="00202A91"/>
    <w:rsid w:val="00202D0F"/>
    <w:rsid w:val="0020538E"/>
    <w:rsid w:val="00205B32"/>
    <w:rsid w:val="00206B1F"/>
    <w:rsid w:val="00207610"/>
    <w:rsid w:val="00207940"/>
    <w:rsid w:val="0021066D"/>
    <w:rsid w:val="00212FAC"/>
    <w:rsid w:val="002138E2"/>
    <w:rsid w:val="0021530B"/>
    <w:rsid w:val="00216049"/>
    <w:rsid w:val="002216F7"/>
    <w:rsid w:val="00221C40"/>
    <w:rsid w:val="0022221D"/>
    <w:rsid w:val="00223792"/>
    <w:rsid w:val="00224521"/>
    <w:rsid w:val="00224AA4"/>
    <w:rsid w:val="00225981"/>
    <w:rsid w:val="00225AC7"/>
    <w:rsid w:val="00227121"/>
    <w:rsid w:val="00231089"/>
    <w:rsid w:val="0023189B"/>
    <w:rsid w:val="002335ED"/>
    <w:rsid w:val="002350FD"/>
    <w:rsid w:val="00240854"/>
    <w:rsid w:val="00240C62"/>
    <w:rsid w:val="002411B8"/>
    <w:rsid w:val="00241709"/>
    <w:rsid w:val="00242A96"/>
    <w:rsid w:val="00245984"/>
    <w:rsid w:val="002469D4"/>
    <w:rsid w:val="00254BB1"/>
    <w:rsid w:val="002560CD"/>
    <w:rsid w:val="00256BE6"/>
    <w:rsid w:val="00261466"/>
    <w:rsid w:val="00261512"/>
    <w:rsid w:val="00262415"/>
    <w:rsid w:val="00262F08"/>
    <w:rsid w:val="00262FA8"/>
    <w:rsid w:val="00263117"/>
    <w:rsid w:val="002631CE"/>
    <w:rsid w:val="00265117"/>
    <w:rsid w:val="002652D3"/>
    <w:rsid w:val="0026636A"/>
    <w:rsid w:val="00266795"/>
    <w:rsid w:val="00270027"/>
    <w:rsid w:val="0027070E"/>
    <w:rsid w:val="00270B89"/>
    <w:rsid w:val="00273B20"/>
    <w:rsid w:val="002760F8"/>
    <w:rsid w:val="002763D0"/>
    <w:rsid w:val="00280B3F"/>
    <w:rsid w:val="002825A3"/>
    <w:rsid w:val="00282A77"/>
    <w:rsid w:val="00283243"/>
    <w:rsid w:val="00284EC4"/>
    <w:rsid w:val="00285271"/>
    <w:rsid w:val="0028554A"/>
    <w:rsid w:val="00287C16"/>
    <w:rsid w:val="002907D3"/>
    <w:rsid w:val="00291855"/>
    <w:rsid w:val="00291A8B"/>
    <w:rsid w:val="00294DA0"/>
    <w:rsid w:val="002952C1"/>
    <w:rsid w:val="002A0BD6"/>
    <w:rsid w:val="002A17B4"/>
    <w:rsid w:val="002A2457"/>
    <w:rsid w:val="002A31F1"/>
    <w:rsid w:val="002A3B5F"/>
    <w:rsid w:val="002A3C2D"/>
    <w:rsid w:val="002A4019"/>
    <w:rsid w:val="002A4324"/>
    <w:rsid w:val="002A4A79"/>
    <w:rsid w:val="002A4BDE"/>
    <w:rsid w:val="002A5B72"/>
    <w:rsid w:val="002A6F0F"/>
    <w:rsid w:val="002B013E"/>
    <w:rsid w:val="002B1106"/>
    <w:rsid w:val="002B50FE"/>
    <w:rsid w:val="002B7A1F"/>
    <w:rsid w:val="002C06D2"/>
    <w:rsid w:val="002C235B"/>
    <w:rsid w:val="002C2828"/>
    <w:rsid w:val="002C2B51"/>
    <w:rsid w:val="002C2D11"/>
    <w:rsid w:val="002C33C7"/>
    <w:rsid w:val="002C35B1"/>
    <w:rsid w:val="002C3B0F"/>
    <w:rsid w:val="002C442E"/>
    <w:rsid w:val="002C4F52"/>
    <w:rsid w:val="002C6321"/>
    <w:rsid w:val="002D0FF7"/>
    <w:rsid w:val="002D4917"/>
    <w:rsid w:val="002D5796"/>
    <w:rsid w:val="002D5E52"/>
    <w:rsid w:val="002D6990"/>
    <w:rsid w:val="002E1997"/>
    <w:rsid w:val="002E1F02"/>
    <w:rsid w:val="002E23B6"/>
    <w:rsid w:val="002E2B97"/>
    <w:rsid w:val="002E331F"/>
    <w:rsid w:val="002E3CA7"/>
    <w:rsid w:val="002F070E"/>
    <w:rsid w:val="002F086F"/>
    <w:rsid w:val="002F5161"/>
    <w:rsid w:val="002F54BA"/>
    <w:rsid w:val="002F57CC"/>
    <w:rsid w:val="002F6CD3"/>
    <w:rsid w:val="002F77D2"/>
    <w:rsid w:val="003010EA"/>
    <w:rsid w:val="00301CA4"/>
    <w:rsid w:val="00301F9F"/>
    <w:rsid w:val="00305D0E"/>
    <w:rsid w:val="003061FD"/>
    <w:rsid w:val="0030724C"/>
    <w:rsid w:val="00310A8D"/>
    <w:rsid w:val="00312FD9"/>
    <w:rsid w:val="00316393"/>
    <w:rsid w:val="003200C7"/>
    <w:rsid w:val="0032108E"/>
    <w:rsid w:val="003219B8"/>
    <w:rsid w:val="003222CB"/>
    <w:rsid w:val="00322CE6"/>
    <w:rsid w:val="0032550E"/>
    <w:rsid w:val="00326EBE"/>
    <w:rsid w:val="00330D42"/>
    <w:rsid w:val="00331A46"/>
    <w:rsid w:val="0033283E"/>
    <w:rsid w:val="003352FC"/>
    <w:rsid w:val="00337079"/>
    <w:rsid w:val="00341D38"/>
    <w:rsid w:val="0034259B"/>
    <w:rsid w:val="00343911"/>
    <w:rsid w:val="00343BB1"/>
    <w:rsid w:val="00345815"/>
    <w:rsid w:val="00345CB5"/>
    <w:rsid w:val="00347058"/>
    <w:rsid w:val="003507DB"/>
    <w:rsid w:val="00352477"/>
    <w:rsid w:val="00352B99"/>
    <w:rsid w:val="00355B5A"/>
    <w:rsid w:val="00356BD8"/>
    <w:rsid w:val="003617EC"/>
    <w:rsid w:val="00363709"/>
    <w:rsid w:val="00363AFD"/>
    <w:rsid w:val="003642EE"/>
    <w:rsid w:val="00364327"/>
    <w:rsid w:val="00366473"/>
    <w:rsid w:val="003667DA"/>
    <w:rsid w:val="00367947"/>
    <w:rsid w:val="0036794B"/>
    <w:rsid w:val="00367FE5"/>
    <w:rsid w:val="00370E28"/>
    <w:rsid w:val="003722CE"/>
    <w:rsid w:val="00372368"/>
    <w:rsid w:val="0037257D"/>
    <w:rsid w:val="00373544"/>
    <w:rsid w:val="00373DE1"/>
    <w:rsid w:val="00373EB0"/>
    <w:rsid w:val="00374524"/>
    <w:rsid w:val="003747EB"/>
    <w:rsid w:val="00374A44"/>
    <w:rsid w:val="003753A4"/>
    <w:rsid w:val="0037576E"/>
    <w:rsid w:val="0037644C"/>
    <w:rsid w:val="003770E4"/>
    <w:rsid w:val="0037735D"/>
    <w:rsid w:val="0038146D"/>
    <w:rsid w:val="00382041"/>
    <w:rsid w:val="00382984"/>
    <w:rsid w:val="00382DC0"/>
    <w:rsid w:val="00383720"/>
    <w:rsid w:val="003838F5"/>
    <w:rsid w:val="00384120"/>
    <w:rsid w:val="00384C88"/>
    <w:rsid w:val="00384CCC"/>
    <w:rsid w:val="0038643B"/>
    <w:rsid w:val="00387554"/>
    <w:rsid w:val="003913C3"/>
    <w:rsid w:val="00391632"/>
    <w:rsid w:val="003918D4"/>
    <w:rsid w:val="003929BD"/>
    <w:rsid w:val="00392D4A"/>
    <w:rsid w:val="00394FC6"/>
    <w:rsid w:val="0039540E"/>
    <w:rsid w:val="003976BC"/>
    <w:rsid w:val="003A041E"/>
    <w:rsid w:val="003A121A"/>
    <w:rsid w:val="003A1A8F"/>
    <w:rsid w:val="003A1BD1"/>
    <w:rsid w:val="003A321D"/>
    <w:rsid w:val="003A417B"/>
    <w:rsid w:val="003A45BD"/>
    <w:rsid w:val="003A4BB3"/>
    <w:rsid w:val="003A5608"/>
    <w:rsid w:val="003A5EF6"/>
    <w:rsid w:val="003A61D1"/>
    <w:rsid w:val="003A6B1F"/>
    <w:rsid w:val="003A6EDB"/>
    <w:rsid w:val="003B11AC"/>
    <w:rsid w:val="003B1374"/>
    <w:rsid w:val="003B14DE"/>
    <w:rsid w:val="003B309B"/>
    <w:rsid w:val="003B3895"/>
    <w:rsid w:val="003B5CED"/>
    <w:rsid w:val="003B6C3F"/>
    <w:rsid w:val="003B7DF1"/>
    <w:rsid w:val="003B7ECA"/>
    <w:rsid w:val="003C0FDB"/>
    <w:rsid w:val="003C207C"/>
    <w:rsid w:val="003C5A68"/>
    <w:rsid w:val="003D0C8A"/>
    <w:rsid w:val="003D0D41"/>
    <w:rsid w:val="003D1833"/>
    <w:rsid w:val="003D1FB6"/>
    <w:rsid w:val="003D296B"/>
    <w:rsid w:val="003D33E8"/>
    <w:rsid w:val="003D3B35"/>
    <w:rsid w:val="003D3E7C"/>
    <w:rsid w:val="003D41D3"/>
    <w:rsid w:val="003D6CD1"/>
    <w:rsid w:val="003D76D1"/>
    <w:rsid w:val="003E0DCF"/>
    <w:rsid w:val="003E5B2B"/>
    <w:rsid w:val="003E6C5D"/>
    <w:rsid w:val="003E7CC0"/>
    <w:rsid w:val="003F0BFB"/>
    <w:rsid w:val="003F1960"/>
    <w:rsid w:val="003F1FFA"/>
    <w:rsid w:val="003F35D1"/>
    <w:rsid w:val="003F5548"/>
    <w:rsid w:val="003F5871"/>
    <w:rsid w:val="00400E43"/>
    <w:rsid w:val="0040176C"/>
    <w:rsid w:val="00403953"/>
    <w:rsid w:val="0040490D"/>
    <w:rsid w:val="00404E85"/>
    <w:rsid w:val="00405A7A"/>
    <w:rsid w:val="00405FA5"/>
    <w:rsid w:val="00406102"/>
    <w:rsid w:val="004063CC"/>
    <w:rsid w:val="00406B86"/>
    <w:rsid w:val="00406E79"/>
    <w:rsid w:val="00407D72"/>
    <w:rsid w:val="004125DF"/>
    <w:rsid w:val="00412602"/>
    <w:rsid w:val="0041285A"/>
    <w:rsid w:val="00412C02"/>
    <w:rsid w:val="00413096"/>
    <w:rsid w:val="00414633"/>
    <w:rsid w:val="004147ED"/>
    <w:rsid w:val="00416C55"/>
    <w:rsid w:val="00417410"/>
    <w:rsid w:val="004203B2"/>
    <w:rsid w:val="004205F0"/>
    <w:rsid w:val="00421068"/>
    <w:rsid w:val="00423939"/>
    <w:rsid w:val="00426232"/>
    <w:rsid w:val="00427AE9"/>
    <w:rsid w:val="00427CCF"/>
    <w:rsid w:val="00427E14"/>
    <w:rsid w:val="004313D3"/>
    <w:rsid w:val="0043143C"/>
    <w:rsid w:val="00432B42"/>
    <w:rsid w:val="00435A17"/>
    <w:rsid w:val="00435C90"/>
    <w:rsid w:val="0043752F"/>
    <w:rsid w:val="00441542"/>
    <w:rsid w:val="00442683"/>
    <w:rsid w:val="00442D01"/>
    <w:rsid w:val="00445069"/>
    <w:rsid w:val="0044534D"/>
    <w:rsid w:val="00447E40"/>
    <w:rsid w:val="0045008E"/>
    <w:rsid w:val="0045040C"/>
    <w:rsid w:val="00451C04"/>
    <w:rsid w:val="00453E9A"/>
    <w:rsid w:val="0045572C"/>
    <w:rsid w:val="0045574A"/>
    <w:rsid w:val="00455FB0"/>
    <w:rsid w:val="00456FF6"/>
    <w:rsid w:val="004572B0"/>
    <w:rsid w:val="00457C21"/>
    <w:rsid w:val="00457E7D"/>
    <w:rsid w:val="0046137D"/>
    <w:rsid w:val="00462053"/>
    <w:rsid w:val="004622BB"/>
    <w:rsid w:val="00463D78"/>
    <w:rsid w:val="00465EA6"/>
    <w:rsid w:val="00465EAD"/>
    <w:rsid w:val="00467C20"/>
    <w:rsid w:val="00470262"/>
    <w:rsid w:val="004716ED"/>
    <w:rsid w:val="00471838"/>
    <w:rsid w:val="00471BDB"/>
    <w:rsid w:val="00471D02"/>
    <w:rsid w:val="00473C5E"/>
    <w:rsid w:val="00475715"/>
    <w:rsid w:val="00476503"/>
    <w:rsid w:val="00480430"/>
    <w:rsid w:val="00480814"/>
    <w:rsid w:val="00481599"/>
    <w:rsid w:val="0048161F"/>
    <w:rsid w:val="00481D73"/>
    <w:rsid w:val="0048299C"/>
    <w:rsid w:val="00482E42"/>
    <w:rsid w:val="0048310F"/>
    <w:rsid w:val="00483C88"/>
    <w:rsid w:val="00484C73"/>
    <w:rsid w:val="00485639"/>
    <w:rsid w:val="0048569D"/>
    <w:rsid w:val="00486106"/>
    <w:rsid w:val="00486A38"/>
    <w:rsid w:val="00486A9D"/>
    <w:rsid w:val="00490562"/>
    <w:rsid w:val="00492C98"/>
    <w:rsid w:val="004936B1"/>
    <w:rsid w:val="004938AF"/>
    <w:rsid w:val="004938D1"/>
    <w:rsid w:val="00497873"/>
    <w:rsid w:val="004A0F6B"/>
    <w:rsid w:val="004A11E3"/>
    <w:rsid w:val="004A21A8"/>
    <w:rsid w:val="004A2FFD"/>
    <w:rsid w:val="004A3F0C"/>
    <w:rsid w:val="004A50AC"/>
    <w:rsid w:val="004A5274"/>
    <w:rsid w:val="004A59BA"/>
    <w:rsid w:val="004A6ABC"/>
    <w:rsid w:val="004A6D6B"/>
    <w:rsid w:val="004A6EAC"/>
    <w:rsid w:val="004A7838"/>
    <w:rsid w:val="004A7BA8"/>
    <w:rsid w:val="004A7F94"/>
    <w:rsid w:val="004B175D"/>
    <w:rsid w:val="004B3D29"/>
    <w:rsid w:val="004B4073"/>
    <w:rsid w:val="004B4AE0"/>
    <w:rsid w:val="004C0507"/>
    <w:rsid w:val="004C25E8"/>
    <w:rsid w:val="004C345B"/>
    <w:rsid w:val="004C51EC"/>
    <w:rsid w:val="004C52FC"/>
    <w:rsid w:val="004C6131"/>
    <w:rsid w:val="004D5E01"/>
    <w:rsid w:val="004E35A6"/>
    <w:rsid w:val="004E3FCB"/>
    <w:rsid w:val="004E42DD"/>
    <w:rsid w:val="004E4C2C"/>
    <w:rsid w:val="004E563B"/>
    <w:rsid w:val="004E7242"/>
    <w:rsid w:val="004E7E2C"/>
    <w:rsid w:val="004F0151"/>
    <w:rsid w:val="004F0A70"/>
    <w:rsid w:val="004F2A04"/>
    <w:rsid w:val="004F3A10"/>
    <w:rsid w:val="004F4F70"/>
    <w:rsid w:val="004F55C6"/>
    <w:rsid w:val="004F585E"/>
    <w:rsid w:val="004F5CAB"/>
    <w:rsid w:val="004F5D34"/>
    <w:rsid w:val="004F6BEB"/>
    <w:rsid w:val="004F75B2"/>
    <w:rsid w:val="0050155B"/>
    <w:rsid w:val="00501A51"/>
    <w:rsid w:val="00502225"/>
    <w:rsid w:val="00502974"/>
    <w:rsid w:val="00504440"/>
    <w:rsid w:val="0050528C"/>
    <w:rsid w:val="00506C59"/>
    <w:rsid w:val="005071DA"/>
    <w:rsid w:val="00507512"/>
    <w:rsid w:val="00507E8F"/>
    <w:rsid w:val="00510364"/>
    <w:rsid w:val="005122D6"/>
    <w:rsid w:val="00512883"/>
    <w:rsid w:val="00512B05"/>
    <w:rsid w:val="00512DD7"/>
    <w:rsid w:val="005133F9"/>
    <w:rsid w:val="005167CF"/>
    <w:rsid w:val="005174F0"/>
    <w:rsid w:val="005203D6"/>
    <w:rsid w:val="00520828"/>
    <w:rsid w:val="00520DFC"/>
    <w:rsid w:val="00522FED"/>
    <w:rsid w:val="00524ADB"/>
    <w:rsid w:val="00524FFC"/>
    <w:rsid w:val="00525AF1"/>
    <w:rsid w:val="00526A5C"/>
    <w:rsid w:val="00526F75"/>
    <w:rsid w:val="00527715"/>
    <w:rsid w:val="00531032"/>
    <w:rsid w:val="00532CBC"/>
    <w:rsid w:val="00533F8B"/>
    <w:rsid w:val="00533F9E"/>
    <w:rsid w:val="00534864"/>
    <w:rsid w:val="00534DC9"/>
    <w:rsid w:val="00535001"/>
    <w:rsid w:val="005419C2"/>
    <w:rsid w:val="005443D4"/>
    <w:rsid w:val="00544D71"/>
    <w:rsid w:val="00545246"/>
    <w:rsid w:val="00547BF9"/>
    <w:rsid w:val="00550263"/>
    <w:rsid w:val="0055248C"/>
    <w:rsid w:val="005543C8"/>
    <w:rsid w:val="0055668C"/>
    <w:rsid w:val="00557136"/>
    <w:rsid w:val="005575FD"/>
    <w:rsid w:val="00557639"/>
    <w:rsid w:val="00566AE6"/>
    <w:rsid w:val="00566E42"/>
    <w:rsid w:val="00567256"/>
    <w:rsid w:val="005677B3"/>
    <w:rsid w:val="005702BB"/>
    <w:rsid w:val="005706B4"/>
    <w:rsid w:val="0057085F"/>
    <w:rsid w:val="00572DC7"/>
    <w:rsid w:val="00574BDA"/>
    <w:rsid w:val="00575150"/>
    <w:rsid w:val="00576E71"/>
    <w:rsid w:val="00577774"/>
    <w:rsid w:val="00580191"/>
    <w:rsid w:val="0058081B"/>
    <w:rsid w:val="00580EA0"/>
    <w:rsid w:val="00581841"/>
    <w:rsid w:val="00583EA2"/>
    <w:rsid w:val="0058514F"/>
    <w:rsid w:val="0058581A"/>
    <w:rsid w:val="0059005A"/>
    <w:rsid w:val="0059134D"/>
    <w:rsid w:val="0059191A"/>
    <w:rsid w:val="00592B21"/>
    <w:rsid w:val="00594C6F"/>
    <w:rsid w:val="00595A12"/>
    <w:rsid w:val="00595DAC"/>
    <w:rsid w:val="00596ABE"/>
    <w:rsid w:val="00597A3E"/>
    <w:rsid w:val="005A1790"/>
    <w:rsid w:val="005A1930"/>
    <w:rsid w:val="005A1A5A"/>
    <w:rsid w:val="005A2F55"/>
    <w:rsid w:val="005A398E"/>
    <w:rsid w:val="005A3D11"/>
    <w:rsid w:val="005A4FF1"/>
    <w:rsid w:val="005A520E"/>
    <w:rsid w:val="005A6436"/>
    <w:rsid w:val="005A6684"/>
    <w:rsid w:val="005A6B6C"/>
    <w:rsid w:val="005A718E"/>
    <w:rsid w:val="005B10B4"/>
    <w:rsid w:val="005B1248"/>
    <w:rsid w:val="005B1B70"/>
    <w:rsid w:val="005B3898"/>
    <w:rsid w:val="005B3FEC"/>
    <w:rsid w:val="005B4B95"/>
    <w:rsid w:val="005B56F5"/>
    <w:rsid w:val="005B691B"/>
    <w:rsid w:val="005C1E55"/>
    <w:rsid w:val="005C20AC"/>
    <w:rsid w:val="005C26AE"/>
    <w:rsid w:val="005C4618"/>
    <w:rsid w:val="005C485E"/>
    <w:rsid w:val="005C5B26"/>
    <w:rsid w:val="005C76E0"/>
    <w:rsid w:val="005D10A4"/>
    <w:rsid w:val="005D291C"/>
    <w:rsid w:val="005D3DC4"/>
    <w:rsid w:val="005D4EAA"/>
    <w:rsid w:val="005D589C"/>
    <w:rsid w:val="005D6A4D"/>
    <w:rsid w:val="005D7AA3"/>
    <w:rsid w:val="005E0717"/>
    <w:rsid w:val="005E1137"/>
    <w:rsid w:val="005E2130"/>
    <w:rsid w:val="005E3CB6"/>
    <w:rsid w:val="005E3E24"/>
    <w:rsid w:val="005E4CBE"/>
    <w:rsid w:val="005F1E22"/>
    <w:rsid w:val="005F221B"/>
    <w:rsid w:val="005F2492"/>
    <w:rsid w:val="005F24BB"/>
    <w:rsid w:val="005F2B32"/>
    <w:rsid w:val="005F2CFC"/>
    <w:rsid w:val="005F2D50"/>
    <w:rsid w:val="005F2D56"/>
    <w:rsid w:val="005F347C"/>
    <w:rsid w:val="005F377B"/>
    <w:rsid w:val="005F3C9B"/>
    <w:rsid w:val="005F537E"/>
    <w:rsid w:val="005F6553"/>
    <w:rsid w:val="005F7555"/>
    <w:rsid w:val="005F7A99"/>
    <w:rsid w:val="005F7C20"/>
    <w:rsid w:val="0060083E"/>
    <w:rsid w:val="00601E9D"/>
    <w:rsid w:val="0060323F"/>
    <w:rsid w:val="00605220"/>
    <w:rsid w:val="0060619D"/>
    <w:rsid w:val="00606295"/>
    <w:rsid w:val="006076E6"/>
    <w:rsid w:val="00607BB2"/>
    <w:rsid w:val="006107ED"/>
    <w:rsid w:val="00611FF9"/>
    <w:rsid w:val="00612CC7"/>
    <w:rsid w:val="00613184"/>
    <w:rsid w:val="00613559"/>
    <w:rsid w:val="006167A4"/>
    <w:rsid w:val="00617310"/>
    <w:rsid w:val="00620692"/>
    <w:rsid w:val="00620B35"/>
    <w:rsid w:val="00621F17"/>
    <w:rsid w:val="00622B94"/>
    <w:rsid w:val="006235FA"/>
    <w:rsid w:val="006249C0"/>
    <w:rsid w:val="00626E50"/>
    <w:rsid w:val="00627DBE"/>
    <w:rsid w:val="00630D4D"/>
    <w:rsid w:val="00631343"/>
    <w:rsid w:val="00632EAC"/>
    <w:rsid w:val="00633AE6"/>
    <w:rsid w:val="00635E7B"/>
    <w:rsid w:val="0063678A"/>
    <w:rsid w:val="00641275"/>
    <w:rsid w:val="00642511"/>
    <w:rsid w:val="006438D8"/>
    <w:rsid w:val="00645042"/>
    <w:rsid w:val="00647BF4"/>
    <w:rsid w:val="00650804"/>
    <w:rsid w:val="00650B91"/>
    <w:rsid w:val="006525AC"/>
    <w:rsid w:val="006546BE"/>
    <w:rsid w:val="00655C08"/>
    <w:rsid w:val="00656C3E"/>
    <w:rsid w:val="00661752"/>
    <w:rsid w:val="006620DF"/>
    <w:rsid w:val="00662542"/>
    <w:rsid w:val="00663B28"/>
    <w:rsid w:val="006644B5"/>
    <w:rsid w:val="00664736"/>
    <w:rsid w:val="006654D8"/>
    <w:rsid w:val="00665F08"/>
    <w:rsid w:val="006661BF"/>
    <w:rsid w:val="0066624A"/>
    <w:rsid w:val="00671F00"/>
    <w:rsid w:val="006730D9"/>
    <w:rsid w:val="006742C2"/>
    <w:rsid w:val="00674688"/>
    <w:rsid w:val="00675087"/>
    <w:rsid w:val="00675977"/>
    <w:rsid w:val="00675B31"/>
    <w:rsid w:val="00676781"/>
    <w:rsid w:val="0067716A"/>
    <w:rsid w:val="00677228"/>
    <w:rsid w:val="0067780C"/>
    <w:rsid w:val="00681488"/>
    <w:rsid w:val="00681D56"/>
    <w:rsid w:val="00682F1A"/>
    <w:rsid w:val="0068315D"/>
    <w:rsid w:val="006868F2"/>
    <w:rsid w:val="00687162"/>
    <w:rsid w:val="00693323"/>
    <w:rsid w:val="0069463C"/>
    <w:rsid w:val="006949D8"/>
    <w:rsid w:val="006952F1"/>
    <w:rsid w:val="00696980"/>
    <w:rsid w:val="006A0F57"/>
    <w:rsid w:val="006A3DCF"/>
    <w:rsid w:val="006A3FA4"/>
    <w:rsid w:val="006A5589"/>
    <w:rsid w:val="006A6311"/>
    <w:rsid w:val="006A6DBD"/>
    <w:rsid w:val="006A7D09"/>
    <w:rsid w:val="006B00E9"/>
    <w:rsid w:val="006B04A2"/>
    <w:rsid w:val="006B17C3"/>
    <w:rsid w:val="006B5C1C"/>
    <w:rsid w:val="006B5D86"/>
    <w:rsid w:val="006B5EBD"/>
    <w:rsid w:val="006B6798"/>
    <w:rsid w:val="006B7463"/>
    <w:rsid w:val="006B7D3F"/>
    <w:rsid w:val="006C0FDC"/>
    <w:rsid w:val="006C1C36"/>
    <w:rsid w:val="006C2ECF"/>
    <w:rsid w:val="006C41A0"/>
    <w:rsid w:val="006C457B"/>
    <w:rsid w:val="006C5920"/>
    <w:rsid w:val="006C7931"/>
    <w:rsid w:val="006D119B"/>
    <w:rsid w:val="006D18C4"/>
    <w:rsid w:val="006D3189"/>
    <w:rsid w:val="006D36C3"/>
    <w:rsid w:val="006D3DE8"/>
    <w:rsid w:val="006D524A"/>
    <w:rsid w:val="006D63D1"/>
    <w:rsid w:val="006D6DAC"/>
    <w:rsid w:val="006D6FEA"/>
    <w:rsid w:val="006E0C3D"/>
    <w:rsid w:val="006E1BE5"/>
    <w:rsid w:val="006E2CA4"/>
    <w:rsid w:val="006E3861"/>
    <w:rsid w:val="006E3F4B"/>
    <w:rsid w:val="006E4483"/>
    <w:rsid w:val="006E4D4E"/>
    <w:rsid w:val="006E5067"/>
    <w:rsid w:val="006E70EF"/>
    <w:rsid w:val="006F09FB"/>
    <w:rsid w:val="006F0A33"/>
    <w:rsid w:val="006F1423"/>
    <w:rsid w:val="006F3781"/>
    <w:rsid w:val="006F6213"/>
    <w:rsid w:val="006F65F8"/>
    <w:rsid w:val="006F76BC"/>
    <w:rsid w:val="006F7FE9"/>
    <w:rsid w:val="00700EB4"/>
    <w:rsid w:val="00702D02"/>
    <w:rsid w:val="00703D2C"/>
    <w:rsid w:val="007051A2"/>
    <w:rsid w:val="00705E96"/>
    <w:rsid w:val="00707ADA"/>
    <w:rsid w:val="00711755"/>
    <w:rsid w:val="00711ABD"/>
    <w:rsid w:val="00711FD8"/>
    <w:rsid w:val="00712D08"/>
    <w:rsid w:val="00713706"/>
    <w:rsid w:val="00713785"/>
    <w:rsid w:val="00714216"/>
    <w:rsid w:val="0071531F"/>
    <w:rsid w:val="007155A3"/>
    <w:rsid w:val="00715A13"/>
    <w:rsid w:val="007162CA"/>
    <w:rsid w:val="00716653"/>
    <w:rsid w:val="00716714"/>
    <w:rsid w:val="00716788"/>
    <w:rsid w:val="00717C4A"/>
    <w:rsid w:val="00722A2E"/>
    <w:rsid w:val="007240D4"/>
    <w:rsid w:val="007256B2"/>
    <w:rsid w:val="00727102"/>
    <w:rsid w:val="00730A5A"/>
    <w:rsid w:val="00731D6F"/>
    <w:rsid w:val="00732893"/>
    <w:rsid w:val="00736229"/>
    <w:rsid w:val="00736D01"/>
    <w:rsid w:val="00737301"/>
    <w:rsid w:val="007376ED"/>
    <w:rsid w:val="00740094"/>
    <w:rsid w:val="00740B1B"/>
    <w:rsid w:val="00740BAA"/>
    <w:rsid w:val="0074266D"/>
    <w:rsid w:val="00744174"/>
    <w:rsid w:val="00744864"/>
    <w:rsid w:val="007456FE"/>
    <w:rsid w:val="00746AAD"/>
    <w:rsid w:val="00747148"/>
    <w:rsid w:val="00747AF2"/>
    <w:rsid w:val="007527AD"/>
    <w:rsid w:val="00753652"/>
    <w:rsid w:val="00753CAB"/>
    <w:rsid w:val="007568F1"/>
    <w:rsid w:val="00756967"/>
    <w:rsid w:val="00757866"/>
    <w:rsid w:val="00760DEE"/>
    <w:rsid w:val="00760E4A"/>
    <w:rsid w:val="00761CE9"/>
    <w:rsid w:val="007620BB"/>
    <w:rsid w:val="00762BD1"/>
    <w:rsid w:val="00763886"/>
    <w:rsid w:val="007639FF"/>
    <w:rsid w:val="00765444"/>
    <w:rsid w:val="00767AFB"/>
    <w:rsid w:val="00767B8E"/>
    <w:rsid w:val="00770509"/>
    <w:rsid w:val="00770667"/>
    <w:rsid w:val="00773BA9"/>
    <w:rsid w:val="00774055"/>
    <w:rsid w:val="007742F7"/>
    <w:rsid w:val="007753FF"/>
    <w:rsid w:val="00776AB4"/>
    <w:rsid w:val="00777CE0"/>
    <w:rsid w:val="00780938"/>
    <w:rsid w:val="00781218"/>
    <w:rsid w:val="00782C59"/>
    <w:rsid w:val="00783C25"/>
    <w:rsid w:val="00786455"/>
    <w:rsid w:val="00787A28"/>
    <w:rsid w:val="00787FF5"/>
    <w:rsid w:val="00790FFC"/>
    <w:rsid w:val="0079154A"/>
    <w:rsid w:val="007939B1"/>
    <w:rsid w:val="007954FE"/>
    <w:rsid w:val="00797BA6"/>
    <w:rsid w:val="007A08E4"/>
    <w:rsid w:val="007A3C4E"/>
    <w:rsid w:val="007A4786"/>
    <w:rsid w:val="007A50CA"/>
    <w:rsid w:val="007A582D"/>
    <w:rsid w:val="007A5F32"/>
    <w:rsid w:val="007A6B43"/>
    <w:rsid w:val="007B17A4"/>
    <w:rsid w:val="007B26AC"/>
    <w:rsid w:val="007B384D"/>
    <w:rsid w:val="007B4855"/>
    <w:rsid w:val="007B5162"/>
    <w:rsid w:val="007B6A64"/>
    <w:rsid w:val="007C0289"/>
    <w:rsid w:val="007C15E6"/>
    <w:rsid w:val="007C19FC"/>
    <w:rsid w:val="007C1A39"/>
    <w:rsid w:val="007C3DC6"/>
    <w:rsid w:val="007C43D3"/>
    <w:rsid w:val="007C480E"/>
    <w:rsid w:val="007C499A"/>
    <w:rsid w:val="007C4CBB"/>
    <w:rsid w:val="007C57B2"/>
    <w:rsid w:val="007C6009"/>
    <w:rsid w:val="007C6493"/>
    <w:rsid w:val="007C79DB"/>
    <w:rsid w:val="007D1A92"/>
    <w:rsid w:val="007D2EE8"/>
    <w:rsid w:val="007D3EC3"/>
    <w:rsid w:val="007D440B"/>
    <w:rsid w:val="007D4E8B"/>
    <w:rsid w:val="007D6E95"/>
    <w:rsid w:val="007D7192"/>
    <w:rsid w:val="007E170F"/>
    <w:rsid w:val="007E28B8"/>
    <w:rsid w:val="007E3129"/>
    <w:rsid w:val="007E5164"/>
    <w:rsid w:val="007E5A4D"/>
    <w:rsid w:val="007F01BE"/>
    <w:rsid w:val="007F0B4B"/>
    <w:rsid w:val="007F0F41"/>
    <w:rsid w:val="007F15F0"/>
    <w:rsid w:val="007F2F4D"/>
    <w:rsid w:val="007F3C13"/>
    <w:rsid w:val="007F5ACF"/>
    <w:rsid w:val="007F73B4"/>
    <w:rsid w:val="007F76F3"/>
    <w:rsid w:val="00801C4D"/>
    <w:rsid w:val="00802C04"/>
    <w:rsid w:val="00803A1B"/>
    <w:rsid w:val="00803A61"/>
    <w:rsid w:val="00804FF2"/>
    <w:rsid w:val="008054E5"/>
    <w:rsid w:val="00805777"/>
    <w:rsid w:val="008057C9"/>
    <w:rsid w:val="00806A9F"/>
    <w:rsid w:val="00810481"/>
    <w:rsid w:val="008104DB"/>
    <w:rsid w:val="0081094F"/>
    <w:rsid w:val="008131C2"/>
    <w:rsid w:val="00815C7B"/>
    <w:rsid w:val="0081607C"/>
    <w:rsid w:val="008170F8"/>
    <w:rsid w:val="00817306"/>
    <w:rsid w:val="00817D7A"/>
    <w:rsid w:val="00820B75"/>
    <w:rsid w:val="00822CD7"/>
    <w:rsid w:val="00823A9C"/>
    <w:rsid w:val="00823FD5"/>
    <w:rsid w:val="00825951"/>
    <w:rsid w:val="008274A9"/>
    <w:rsid w:val="0083132A"/>
    <w:rsid w:val="00833F8B"/>
    <w:rsid w:val="008341D0"/>
    <w:rsid w:val="00835F30"/>
    <w:rsid w:val="00840315"/>
    <w:rsid w:val="008410D1"/>
    <w:rsid w:val="00843C42"/>
    <w:rsid w:val="00845DE3"/>
    <w:rsid w:val="00846E1D"/>
    <w:rsid w:val="00847D7B"/>
    <w:rsid w:val="008503CB"/>
    <w:rsid w:val="00853FBB"/>
    <w:rsid w:val="008540A4"/>
    <w:rsid w:val="00857521"/>
    <w:rsid w:val="00860EB2"/>
    <w:rsid w:val="00866DDE"/>
    <w:rsid w:val="008672DC"/>
    <w:rsid w:val="008673A7"/>
    <w:rsid w:val="008705AD"/>
    <w:rsid w:val="00871C13"/>
    <w:rsid w:val="008720ED"/>
    <w:rsid w:val="008735A2"/>
    <w:rsid w:val="00873733"/>
    <w:rsid w:val="00874E56"/>
    <w:rsid w:val="008755D0"/>
    <w:rsid w:val="0087604D"/>
    <w:rsid w:val="00876258"/>
    <w:rsid w:val="00876804"/>
    <w:rsid w:val="00876FB7"/>
    <w:rsid w:val="00877A23"/>
    <w:rsid w:val="00877F30"/>
    <w:rsid w:val="0088050D"/>
    <w:rsid w:val="0088070E"/>
    <w:rsid w:val="00880BE1"/>
    <w:rsid w:val="00883BBC"/>
    <w:rsid w:val="0088685D"/>
    <w:rsid w:val="00887CF0"/>
    <w:rsid w:val="00890071"/>
    <w:rsid w:val="00890119"/>
    <w:rsid w:val="00892715"/>
    <w:rsid w:val="00894BFD"/>
    <w:rsid w:val="00894DB4"/>
    <w:rsid w:val="00895B71"/>
    <w:rsid w:val="00895EF6"/>
    <w:rsid w:val="008968AB"/>
    <w:rsid w:val="008A1944"/>
    <w:rsid w:val="008A1C80"/>
    <w:rsid w:val="008A408C"/>
    <w:rsid w:val="008A4156"/>
    <w:rsid w:val="008A4EC6"/>
    <w:rsid w:val="008A50F8"/>
    <w:rsid w:val="008A5514"/>
    <w:rsid w:val="008A5A55"/>
    <w:rsid w:val="008A6014"/>
    <w:rsid w:val="008A6280"/>
    <w:rsid w:val="008A70E3"/>
    <w:rsid w:val="008A7449"/>
    <w:rsid w:val="008B18DE"/>
    <w:rsid w:val="008B3147"/>
    <w:rsid w:val="008B5E4C"/>
    <w:rsid w:val="008B6F17"/>
    <w:rsid w:val="008B7380"/>
    <w:rsid w:val="008C05E0"/>
    <w:rsid w:val="008C2300"/>
    <w:rsid w:val="008C495E"/>
    <w:rsid w:val="008C5743"/>
    <w:rsid w:val="008C57BE"/>
    <w:rsid w:val="008C5F3A"/>
    <w:rsid w:val="008C6473"/>
    <w:rsid w:val="008C69E8"/>
    <w:rsid w:val="008D171F"/>
    <w:rsid w:val="008D1A2C"/>
    <w:rsid w:val="008D271C"/>
    <w:rsid w:val="008D2F98"/>
    <w:rsid w:val="008D3EDE"/>
    <w:rsid w:val="008D41B2"/>
    <w:rsid w:val="008D4CF3"/>
    <w:rsid w:val="008D4E78"/>
    <w:rsid w:val="008D518C"/>
    <w:rsid w:val="008D610F"/>
    <w:rsid w:val="008D7AF3"/>
    <w:rsid w:val="008E1779"/>
    <w:rsid w:val="008E192C"/>
    <w:rsid w:val="008E23D8"/>
    <w:rsid w:val="008E279B"/>
    <w:rsid w:val="008E2EA8"/>
    <w:rsid w:val="008E3776"/>
    <w:rsid w:val="008E3F46"/>
    <w:rsid w:val="008E421D"/>
    <w:rsid w:val="008E4A7C"/>
    <w:rsid w:val="008E4D52"/>
    <w:rsid w:val="008E74E4"/>
    <w:rsid w:val="008E7C92"/>
    <w:rsid w:val="008F22C1"/>
    <w:rsid w:val="008F289B"/>
    <w:rsid w:val="008F3D0C"/>
    <w:rsid w:val="008F4B42"/>
    <w:rsid w:val="009007E4"/>
    <w:rsid w:val="00900F1E"/>
    <w:rsid w:val="00905635"/>
    <w:rsid w:val="00905C64"/>
    <w:rsid w:val="00910BD8"/>
    <w:rsid w:val="00911308"/>
    <w:rsid w:val="009123CA"/>
    <w:rsid w:val="00914714"/>
    <w:rsid w:val="0091602C"/>
    <w:rsid w:val="00917DED"/>
    <w:rsid w:val="00920E5E"/>
    <w:rsid w:val="00921943"/>
    <w:rsid w:val="00922406"/>
    <w:rsid w:val="00922441"/>
    <w:rsid w:val="00922E01"/>
    <w:rsid w:val="009231E5"/>
    <w:rsid w:val="0092326B"/>
    <w:rsid w:val="009237FC"/>
    <w:rsid w:val="009239C8"/>
    <w:rsid w:val="0092437E"/>
    <w:rsid w:val="00924A11"/>
    <w:rsid w:val="00925C79"/>
    <w:rsid w:val="009300BA"/>
    <w:rsid w:val="00930771"/>
    <w:rsid w:val="0093448D"/>
    <w:rsid w:val="0093703F"/>
    <w:rsid w:val="00937D14"/>
    <w:rsid w:val="00937DA9"/>
    <w:rsid w:val="009401C7"/>
    <w:rsid w:val="00940628"/>
    <w:rsid w:val="00941A5A"/>
    <w:rsid w:val="00942FB6"/>
    <w:rsid w:val="00945D7A"/>
    <w:rsid w:val="00950965"/>
    <w:rsid w:val="00951E4F"/>
    <w:rsid w:val="00953D18"/>
    <w:rsid w:val="00955ED0"/>
    <w:rsid w:val="00956487"/>
    <w:rsid w:val="0095674D"/>
    <w:rsid w:val="00957789"/>
    <w:rsid w:val="00957980"/>
    <w:rsid w:val="00961199"/>
    <w:rsid w:val="00961854"/>
    <w:rsid w:val="0096191F"/>
    <w:rsid w:val="0096314D"/>
    <w:rsid w:val="00965FA8"/>
    <w:rsid w:val="0096617F"/>
    <w:rsid w:val="00966818"/>
    <w:rsid w:val="00966AD2"/>
    <w:rsid w:val="0096F195"/>
    <w:rsid w:val="00970AF5"/>
    <w:rsid w:val="00972554"/>
    <w:rsid w:val="009729D7"/>
    <w:rsid w:val="00973037"/>
    <w:rsid w:val="009736BE"/>
    <w:rsid w:val="00973DB3"/>
    <w:rsid w:val="00975751"/>
    <w:rsid w:val="009763C7"/>
    <w:rsid w:val="00977E7C"/>
    <w:rsid w:val="00980099"/>
    <w:rsid w:val="0098470F"/>
    <w:rsid w:val="00984A16"/>
    <w:rsid w:val="00985159"/>
    <w:rsid w:val="009866AE"/>
    <w:rsid w:val="00986C53"/>
    <w:rsid w:val="009870E0"/>
    <w:rsid w:val="00987D48"/>
    <w:rsid w:val="0099037B"/>
    <w:rsid w:val="00992B35"/>
    <w:rsid w:val="009957B9"/>
    <w:rsid w:val="00995972"/>
    <w:rsid w:val="00996DB8"/>
    <w:rsid w:val="00997C9C"/>
    <w:rsid w:val="009A17F6"/>
    <w:rsid w:val="009A18C9"/>
    <w:rsid w:val="009A2A44"/>
    <w:rsid w:val="009A2ACC"/>
    <w:rsid w:val="009A3136"/>
    <w:rsid w:val="009A44C3"/>
    <w:rsid w:val="009A5129"/>
    <w:rsid w:val="009A530B"/>
    <w:rsid w:val="009A5E93"/>
    <w:rsid w:val="009A7A1A"/>
    <w:rsid w:val="009B2E29"/>
    <w:rsid w:val="009B3E64"/>
    <w:rsid w:val="009B483F"/>
    <w:rsid w:val="009B492B"/>
    <w:rsid w:val="009B54C5"/>
    <w:rsid w:val="009B5621"/>
    <w:rsid w:val="009B5DA2"/>
    <w:rsid w:val="009B5FCF"/>
    <w:rsid w:val="009B65BB"/>
    <w:rsid w:val="009C01D2"/>
    <w:rsid w:val="009C1C25"/>
    <w:rsid w:val="009C1F13"/>
    <w:rsid w:val="009C33FC"/>
    <w:rsid w:val="009C5182"/>
    <w:rsid w:val="009C6E57"/>
    <w:rsid w:val="009C7276"/>
    <w:rsid w:val="009D35E2"/>
    <w:rsid w:val="009D54CF"/>
    <w:rsid w:val="009D61B1"/>
    <w:rsid w:val="009D69C5"/>
    <w:rsid w:val="009E03E7"/>
    <w:rsid w:val="009E0FD8"/>
    <w:rsid w:val="009E28AD"/>
    <w:rsid w:val="009E3A43"/>
    <w:rsid w:val="009E3B09"/>
    <w:rsid w:val="009E57C9"/>
    <w:rsid w:val="009E78FC"/>
    <w:rsid w:val="009E7F19"/>
    <w:rsid w:val="009F2D14"/>
    <w:rsid w:val="009F501D"/>
    <w:rsid w:val="009F54C1"/>
    <w:rsid w:val="009F6388"/>
    <w:rsid w:val="009F68A4"/>
    <w:rsid w:val="009F6DA0"/>
    <w:rsid w:val="009F713C"/>
    <w:rsid w:val="00A0010B"/>
    <w:rsid w:val="00A00E49"/>
    <w:rsid w:val="00A01374"/>
    <w:rsid w:val="00A017CA"/>
    <w:rsid w:val="00A01F07"/>
    <w:rsid w:val="00A04A7F"/>
    <w:rsid w:val="00A06683"/>
    <w:rsid w:val="00A067CC"/>
    <w:rsid w:val="00A07170"/>
    <w:rsid w:val="00A15978"/>
    <w:rsid w:val="00A15F36"/>
    <w:rsid w:val="00A17577"/>
    <w:rsid w:val="00A207E7"/>
    <w:rsid w:val="00A2171A"/>
    <w:rsid w:val="00A223C9"/>
    <w:rsid w:val="00A2353B"/>
    <w:rsid w:val="00A23D96"/>
    <w:rsid w:val="00A25C0E"/>
    <w:rsid w:val="00A25F95"/>
    <w:rsid w:val="00A31804"/>
    <w:rsid w:val="00A31990"/>
    <w:rsid w:val="00A3302B"/>
    <w:rsid w:val="00A3428A"/>
    <w:rsid w:val="00A34FB3"/>
    <w:rsid w:val="00A35DB1"/>
    <w:rsid w:val="00A360D8"/>
    <w:rsid w:val="00A36F71"/>
    <w:rsid w:val="00A37215"/>
    <w:rsid w:val="00A37F71"/>
    <w:rsid w:val="00A40383"/>
    <w:rsid w:val="00A40DCB"/>
    <w:rsid w:val="00A41423"/>
    <w:rsid w:val="00A41DFF"/>
    <w:rsid w:val="00A4532E"/>
    <w:rsid w:val="00A465CC"/>
    <w:rsid w:val="00A46CE5"/>
    <w:rsid w:val="00A509B2"/>
    <w:rsid w:val="00A509CA"/>
    <w:rsid w:val="00A51235"/>
    <w:rsid w:val="00A524A7"/>
    <w:rsid w:val="00A52971"/>
    <w:rsid w:val="00A53D7F"/>
    <w:rsid w:val="00A54CF1"/>
    <w:rsid w:val="00A57765"/>
    <w:rsid w:val="00A57A12"/>
    <w:rsid w:val="00A6080B"/>
    <w:rsid w:val="00A6099F"/>
    <w:rsid w:val="00A64133"/>
    <w:rsid w:val="00A64FFD"/>
    <w:rsid w:val="00A6571D"/>
    <w:rsid w:val="00A65846"/>
    <w:rsid w:val="00A710A9"/>
    <w:rsid w:val="00A718D5"/>
    <w:rsid w:val="00A735F1"/>
    <w:rsid w:val="00A73644"/>
    <w:rsid w:val="00A73DE9"/>
    <w:rsid w:val="00A75839"/>
    <w:rsid w:val="00A75B94"/>
    <w:rsid w:val="00A75F1B"/>
    <w:rsid w:val="00A76EA1"/>
    <w:rsid w:val="00A801F3"/>
    <w:rsid w:val="00A80FF4"/>
    <w:rsid w:val="00A81038"/>
    <w:rsid w:val="00A81ED5"/>
    <w:rsid w:val="00A82492"/>
    <w:rsid w:val="00A82DC5"/>
    <w:rsid w:val="00A864CA"/>
    <w:rsid w:val="00A86E84"/>
    <w:rsid w:val="00A86E95"/>
    <w:rsid w:val="00A8756A"/>
    <w:rsid w:val="00A91230"/>
    <w:rsid w:val="00A915CA"/>
    <w:rsid w:val="00A927D7"/>
    <w:rsid w:val="00A92EF3"/>
    <w:rsid w:val="00A962DD"/>
    <w:rsid w:val="00A96741"/>
    <w:rsid w:val="00A96A78"/>
    <w:rsid w:val="00A9716C"/>
    <w:rsid w:val="00A97C65"/>
    <w:rsid w:val="00A97FB8"/>
    <w:rsid w:val="00AA08EB"/>
    <w:rsid w:val="00AA28DA"/>
    <w:rsid w:val="00AA3487"/>
    <w:rsid w:val="00AA3BDD"/>
    <w:rsid w:val="00AA4DE1"/>
    <w:rsid w:val="00AA5A20"/>
    <w:rsid w:val="00AA6FBD"/>
    <w:rsid w:val="00AA70F3"/>
    <w:rsid w:val="00AA7822"/>
    <w:rsid w:val="00AB1046"/>
    <w:rsid w:val="00AB15C8"/>
    <w:rsid w:val="00AB246A"/>
    <w:rsid w:val="00AB2D70"/>
    <w:rsid w:val="00AB3168"/>
    <w:rsid w:val="00AB5DF4"/>
    <w:rsid w:val="00AB6E57"/>
    <w:rsid w:val="00AB7005"/>
    <w:rsid w:val="00AC0957"/>
    <w:rsid w:val="00AC1342"/>
    <w:rsid w:val="00AC1DD0"/>
    <w:rsid w:val="00AC4DB9"/>
    <w:rsid w:val="00AC4F1F"/>
    <w:rsid w:val="00AC527F"/>
    <w:rsid w:val="00AC7040"/>
    <w:rsid w:val="00AD0D20"/>
    <w:rsid w:val="00AD27B1"/>
    <w:rsid w:val="00AD459D"/>
    <w:rsid w:val="00AD4990"/>
    <w:rsid w:val="00AD5806"/>
    <w:rsid w:val="00AD58B0"/>
    <w:rsid w:val="00AD6C6C"/>
    <w:rsid w:val="00AE0203"/>
    <w:rsid w:val="00AE1788"/>
    <w:rsid w:val="00AE1DEB"/>
    <w:rsid w:val="00AE252E"/>
    <w:rsid w:val="00AE25B3"/>
    <w:rsid w:val="00AE263F"/>
    <w:rsid w:val="00AE3347"/>
    <w:rsid w:val="00AE367E"/>
    <w:rsid w:val="00AE4BA3"/>
    <w:rsid w:val="00AE6294"/>
    <w:rsid w:val="00AE7359"/>
    <w:rsid w:val="00AF0541"/>
    <w:rsid w:val="00AF06E4"/>
    <w:rsid w:val="00AF0A72"/>
    <w:rsid w:val="00AF11FB"/>
    <w:rsid w:val="00AF1B34"/>
    <w:rsid w:val="00AF1D44"/>
    <w:rsid w:val="00AF22C1"/>
    <w:rsid w:val="00AF478D"/>
    <w:rsid w:val="00AF6310"/>
    <w:rsid w:val="00AF68E5"/>
    <w:rsid w:val="00AF6AD5"/>
    <w:rsid w:val="00AF6EA1"/>
    <w:rsid w:val="00AF774B"/>
    <w:rsid w:val="00B00841"/>
    <w:rsid w:val="00B03187"/>
    <w:rsid w:val="00B03841"/>
    <w:rsid w:val="00B03CF9"/>
    <w:rsid w:val="00B05165"/>
    <w:rsid w:val="00B057BD"/>
    <w:rsid w:val="00B05E2C"/>
    <w:rsid w:val="00B06025"/>
    <w:rsid w:val="00B063C5"/>
    <w:rsid w:val="00B06C01"/>
    <w:rsid w:val="00B07421"/>
    <w:rsid w:val="00B0742F"/>
    <w:rsid w:val="00B109E9"/>
    <w:rsid w:val="00B10F87"/>
    <w:rsid w:val="00B1396F"/>
    <w:rsid w:val="00B14561"/>
    <w:rsid w:val="00B16530"/>
    <w:rsid w:val="00B20098"/>
    <w:rsid w:val="00B22BC2"/>
    <w:rsid w:val="00B2368F"/>
    <w:rsid w:val="00B2498E"/>
    <w:rsid w:val="00B24A5D"/>
    <w:rsid w:val="00B250D0"/>
    <w:rsid w:val="00B26609"/>
    <w:rsid w:val="00B2762A"/>
    <w:rsid w:val="00B2783F"/>
    <w:rsid w:val="00B31A5E"/>
    <w:rsid w:val="00B3282F"/>
    <w:rsid w:val="00B363FA"/>
    <w:rsid w:val="00B367FB"/>
    <w:rsid w:val="00B368A7"/>
    <w:rsid w:val="00B37199"/>
    <w:rsid w:val="00B37DC1"/>
    <w:rsid w:val="00B37F82"/>
    <w:rsid w:val="00B43E79"/>
    <w:rsid w:val="00B44891"/>
    <w:rsid w:val="00B4501B"/>
    <w:rsid w:val="00B45CE4"/>
    <w:rsid w:val="00B47872"/>
    <w:rsid w:val="00B508FD"/>
    <w:rsid w:val="00B54917"/>
    <w:rsid w:val="00B5549C"/>
    <w:rsid w:val="00B55B66"/>
    <w:rsid w:val="00B56310"/>
    <w:rsid w:val="00B563D2"/>
    <w:rsid w:val="00B575FB"/>
    <w:rsid w:val="00B577CF"/>
    <w:rsid w:val="00B60455"/>
    <w:rsid w:val="00B61016"/>
    <w:rsid w:val="00B61E82"/>
    <w:rsid w:val="00B64CDE"/>
    <w:rsid w:val="00B65C13"/>
    <w:rsid w:val="00B66264"/>
    <w:rsid w:val="00B703A2"/>
    <w:rsid w:val="00B70A4E"/>
    <w:rsid w:val="00B726BC"/>
    <w:rsid w:val="00B72AB2"/>
    <w:rsid w:val="00B72B21"/>
    <w:rsid w:val="00B74296"/>
    <w:rsid w:val="00B80239"/>
    <w:rsid w:val="00B83762"/>
    <w:rsid w:val="00B90ABA"/>
    <w:rsid w:val="00B921C9"/>
    <w:rsid w:val="00B92C64"/>
    <w:rsid w:val="00B939D7"/>
    <w:rsid w:val="00B94C3C"/>
    <w:rsid w:val="00B965FC"/>
    <w:rsid w:val="00B96D44"/>
    <w:rsid w:val="00B96E0B"/>
    <w:rsid w:val="00B97C50"/>
    <w:rsid w:val="00BA034B"/>
    <w:rsid w:val="00BA1A9B"/>
    <w:rsid w:val="00BA24C1"/>
    <w:rsid w:val="00BA6254"/>
    <w:rsid w:val="00BA7818"/>
    <w:rsid w:val="00BB03A9"/>
    <w:rsid w:val="00BB111A"/>
    <w:rsid w:val="00BB25DB"/>
    <w:rsid w:val="00BB37BF"/>
    <w:rsid w:val="00BB55E7"/>
    <w:rsid w:val="00BB7111"/>
    <w:rsid w:val="00BC0D6C"/>
    <w:rsid w:val="00BC157E"/>
    <w:rsid w:val="00BC299C"/>
    <w:rsid w:val="00BC40F3"/>
    <w:rsid w:val="00BC4BBA"/>
    <w:rsid w:val="00BC58DA"/>
    <w:rsid w:val="00BC5DB3"/>
    <w:rsid w:val="00BC609A"/>
    <w:rsid w:val="00BC6D10"/>
    <w:rsid w:val="00BD06E4"/>
    <w:rsid w:val="00BD0820"/>
    <w:rsid w:val="00BD09B0"/>
    <w:rsid w:val="00BD3BF9"/>
    <w:rsid w:val="00BD3C67"/>
    <w:rsid w:val="00BD546D"/>
    <w:rsid w:val="00BD77C7"/>
    <w:rsid w:val="00BD77CA"/>
    <w:rsid w:val="00BE0734"/>
    <w:rsid w:val="00BE1EA5"/>
    <w:rsid w:val="00BE3380"/>
    <w:rsid w:val="00BE3996"/>
    <w:rsid w:val="00BE4760"/>
    <w:rsid w:val="00BE5D16"/>
    <w:rsid w:val="00BE65B1"/>
    <w:rsid w:val="00BE670D"/>
    <w:rsid w:val="00BE7D19"/>
    <w:rsid w:val="00BF17FF"/>
    <w:rsid w:val="00BF22AD"/>
    <w:rsid w:val="00BF4993"/>
    <w:rsid w:val="00BF63E1"/>
    <w:rsid w:val="00BF68E4"/>
    <w:rsid w:val="00C0158F"/>
    <w:rsid w:val="00C02FAF"/>
    <w:rsid w:val="00C0316C"/>
    <w:rsid w:val="00C03ACD"/>
    <w:rsid w:val="00C0596E"/>
    <w:rsid w:val="00C06052"/>
    <w:rsid w:val="00C063DC"/>
    <w:rsid w:val="00C065C7"/>
    <w:rsid w:val="00C10697"/>
    <w:rsid w:val="00C13706"/>
    <w:rsid w:val="00C13A07"/>
    <w:rsid w:val="00C1616D"/>
    <w:rsid w:val="00C16A73"/>
    <w:rsid w:val="00C17F4A"/>
    <w:rsid w:val="00C20513"/>
    <w:rsid w:val="00C212EC"/>
    <w:rsid w:val="00C21443"/>
    <w:rsid w:val="00C21D58"/>
    <w:rsid w:val="00C21FEB"/>
    <w:rsid w:val="00C23A04"/>
    <w:rsid w:val="00C24066"/>
    <w:rsid w:val="00C250E8"/>
    <w:rsid w:val="00C264DC"/>
    <w:rsid w:val="00C30758"/>
    <w:rsid w:val="00C31843"/>
    <w:rsid w:val="00C32420"/>
    <w:rsid w:val="00C3268F"/>
    <w:rsid w:val="00C32A07"/>
    <w:rsid w:val="00C32F6F"/>
    <w:rsid w:val="00C33B48"/>
    <w:rsid w:val="00C33DD6"/>
    <w:rsid w:val="00C34549"/>
    <w:rsid w:val="00C35E00"/>
    <w:rsid w:val="00C36656"/>
    <w:rsid w:val="00C37392"/>
    <w:rsid w:val="00C43227"/>
    <w:rsid w:val="00C46139"/>
    <w:rsid w:val="00C471AC"/>
    <w:rsid w:val="00C47AE4"/>
    <w:rsid w:val="00C47C91"/>
    <w:rsid w:val="00C50450"/>
    <w:rsid w:val="00C508B9"/>
    <w:rsid w:val="00C516EE"/>
    <w:rsid w:val="00C5228D"/>
    <w:rsid w:val="00C524E8"/>
    <w:rsid w:val="00C53A89"/>
    <w:rsid w:val="00C53D58"/>
    <w:rsid w:val="00C5478B"/>
    <w:rsid w:val="00C549F9"/>
    <w:rsid w:val="00C56053"/>
    <w:rsid w:val="00C57C27"/>
    <w:rsid w:val="00C57DAA"/>
    <w:rsid w:val="00C61C1B"/>
    <w:rsid w:val="00C62484"/>
    <w:rsid w:val="00C63123"/>
    <w:rsid w:val="00C63AF9"/>
    <w:rsid w:val="00C63B42"/>
    <w:rsid w:val="00C67651"/>
    <w:rsid w:val="00C7082C"/>
    <w:rsid w:val="00C7107C"/>
    <w:rsid w:val="00C71BC2"/>
    <w:rsid w:val="00C721A4"/>
    <w:rsid w:val="00C72413"/>
    <w:rsid w:val="00C72474"/>
    <w:rsid w:val="00C750DE"/>
    <w:rsid w:val="00C80B14"/>
    <w:rsid w:val="00C810E5"/>
    <w:rsid w:val="00C81613"/>
    <w:rsid w:val="00C85C9B"/>
    <w:rsid w:val="00C868BE"/>
    <w:rsid w:val="00C86E1F"/>
    <w:rsid w:val="00C87F60"/>
    <w:rsid w:val="00C90994"/>
    <w:rsid w:val="00C946B8"/>
    <w:rsid w:val="00C947E0"/>
    <w:rsid w:val="00C96655"/>
    <w:rsid w:val="00CA0909"/>
    <w:rsid w:val="00CA1AEF"/>
    <w:rsid w:val="00CA65C5"/>
    <w:rsid w:val="00CB01DD"/>
    <w:rsid w:val="00CB11B0"/>
    <w:rsid w:val="00CB1645"/>
    <w:rsid w:val="00CB2332"/>
    <w:rsid w:val="00CB2461"/>
    <w:rsid w:val="00CB314F"/>
    <w:rsid w:val="00CB339F"/>
    <w:rsid w:val="00CB3C49"/>
    <w:rsid w:val="00CB3D24"/>
    <w:rsid w:val="00CB65D5"/>
    <w:rsid w:val="00CB75AD"/>
    <w:rsid w:val="00CC035A"/>
    <w:rsid w:val="00CC14C9"/>
    <w:rsid w:val="00CD059C"/>
    <w:rsid w:val="00CD070D"/>
    <w:rsid w:val="00CD0B70"/>
    <w:rsid w:val="00CD0C58"/>
    <w:rsid w:val="00CD2298"/>
    <w:rsid w:val="00CD29C7"/>
    <w:rsid w:val="00CD31EF"/>
    <w:rsid w:val="00CD4247"/>
    <w:rsid w:val="00CD43E9"/>
    <w:rsid w:val="00CD4753"/>
    <w:rsid w:val="00CD5A81"/>
    <w:rsid w:val="00CD6098"/>
    <w:rsid w:val="00CD78D1"/>
    <w:rsid w:val="00CD7C93"/>
    <w:rsid w:val="00CE0592"/>
    <w:rsid w:val="00CE05C3"/>
    <w:rsid w:val="00CE0FD5"/>
    <w:rsid w:val="00CE145B"/>
    <w:rsid w:val="00CE21CB"/>
    <w:rsid w:val="00CE6277"/>
    <w:rsid w:val="00CE6A26"/>
    <w:rsid w:val="00CE778A"/>
    <w:rsid w:val="00CF0BA8"/>
    <w:rsid w:val="00CF15E8"/>
    <w:rsid w:val="00CF29CE"/>
    <w:rsid w:val="00CF2CFB"/>
    <w:rsid w:val="00CF3CFB"/>
    <w:rsid w:val="00CF4556"/>
    <w:rsid w:val="00CF4658"/>
    <w:rsid w:val="00CF64EF"/>
    <w:rsid w:val="00D0274C"/>
    <w:rsid w:val="00D036D7"/>
    <w:rsid w:val="00D03730"/>
    <w:rsid w:val="00D03B52"/>
    <w:rsid w:val="00D04EF6"/>
    <w:rsid w:val="00D059D9"/>
    <w:rsid w:val="00D06163"/>
    <w:rsid w:val="00D067DD"/>
    <w:rsid w:val="00D07E3B"/>
    <w:rsid w:val="00D111D9"/>
    <w:rsid w:val="00D13573"/>
    <w:rsid w:val="00D13AF2"/>
    <w:rsid w:val="00D14404"/>
    <w:rsid w:val="00D14884"/>
    <w:rsid w:val="00D14B96"/>
    <w:rsid w:val="00D16FAD"/>
    <w:rsid w:val="00D1781F"/>
    <w:rsid w:val="00D17EE7"/>
    <w:rsid w:val="00D20C2A"/>
    <w:rsid w:val="00D20E03"/>
    <w:rsid w:val="00D22393"/>
    <w:rsid w:val="00D22BF2"/>
    <w:rsid w:val="00D22F52"/>
    <w:rsid w:val="00D23599"/>
    <w:rsid w:val="00D249B0"/>
    <w:rsid w:val="00D24DB4"/>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2FE"/>
    <w:rsid w:val="00D44E30"/>
    <w:rsid w:val="00D468C3"/>
    <w:rsid w:val="00D46D86"/>
    <w:rsid w:val="00D4701C"/>
    <w:rsid w:val="00D479DF"/>
    <w:rsid w:val="00D50A26"/>
    <w:rsid w:val="00D51B31"/>
    <w:rsid w:val="00D56632"/>
    <w:rsid w:val="00D57342"/>
    <w:rsid w:val="00D6058F"/>
    <w:rsid w:val="00D60FC6"/>
    <w:rsid w:val="00D6246B"/>
    <w:rsid w:val="00D62C13"/>
    <w:rsid w:val="00D64C85"/>
    <w:rsid w:val="00D656F4"/>
    <w:rsid w:val="00D66A8A"/>
    <w:rsid w:val="00D66DBF"/>
    <w:rsid w:val="00D670AA"/>
    <w:rsid w:val="00D71102"/>
    <w:rsid w:val="00D71693"/>
    <w:rsid w:val="00D72D6E"/>
    <w:rsid w:val="00D737DC"/>
    <w:rsid w:val="00D747E1"/>
    <w:rsid w:val="00D7488E"/>
    <w:rsid w:val="00D75512"/>
    <w:rsid w:val="00D758BC"/>
    <w:rsid w:val="00D75D37"/>
    <w:rsid w:val="00D772A0"/>
    <w:rsid w:val="00D81B11"/>
    <w:rsid w:val="00D82817"/>
    <w:rsid w:val="00D83922"/>
    <w:rsid w:val="00D84157"/>
    <w:rsid w:val="00D9051A"/>
    <w:rsid w:val="00D90634"/>
    <w:rsid w:val="00D9198E"/>
    <w:rsid w:val="00D92909"/>
    <w:rsid w:val="00D93EEA"/>
    <w:rsid w:val="00D94004"/>
    <w:rsid w:val="00D96904"/>
    <w:rsid w:val="00D97989"/>
    <w:rsid w:val="00DA0203"/>
    <w:rsid w:val="00DA0296"/>
    <w:rsid w:val="00DA0F37"/>
    <w:rsid w:val="00DA149E"/>
    <w:rsid w:val="00DA1941"/>
    <w:rsid w:val="00DA1F5E"/>
    <w:rsid w:val="00DA20C7"/>
    <w:rsid w:val="00DA2585"/>
    <w:rsid w:val="00DA3BB3"/>
    <w:rsid w:val="00DA4999"/>
    <w:rsid w:val="00DA49EC"/>
    <w:rsid w:val="00DA57EA"/>
    <w:rsid w:val="00DA590A"/>
    <w:rsid w:val="00DA5CCC"/>
    <w:rsid w:val="00DA71E6"/>
    <w:rsid w:val="00DA76F5"/>
    <w:rsid w:val="00DB021D"/>
    <w:rsid w:val="00DB1461"/>
    <w:rsid w:val="00DB1804"/>
    <w:rsid w:val="00DB2061"/>
    <w:rsid w:val="00DB2A4D"/>
    <w:rsid w:val="00DB2B7D"/>
    <w:rsid w:val="00DB3CFF"/>
    <w:rsid w:val="00DB614A"/>
    <w:rsid w:val="00DB6C24"/>
    <w:rsid w:val="00DB711F"/>
    <w:rsid w:val="00DC0AE6"/>
    <w:rsid w:val="00DC0CCB"/>
    <w:rsid w:val="00DC2845"/>
    <w:rsid w:val="00DC3101"/>
    <w:rsid w:val="00DC34D0"/>
    <w:rsid w:val="00DC3D0C"/>
    <w:rsid w:val="00DC4D4D"/>
    <w:rsid w:val="00DC4FA8"/>
    <w:rsid w:val="00DD0016"/>
    <w:rsid w:val="00DD45B5"/>
    <w:rsid w:val="00DD5A5B"/>
    <w:rsid w:val="00DD6948"/>
    <w:rsid w:val="00DE358E"/>
    <w:rsid w:val="00DE35FE"/>
    <w:rsid w:val="00DE36CD"/>
    <w:rsid w:val="00DE3A37"/>
    <w:rsid w:val="00DE435D"/>
    <w:rsid w:val="00DE5407"/>
    <w:rsid w:val="00DE58CC"/>
    <w:rsid w:val="00DE5E9E"/>
    <w:rsid w:val="00DE703C"/>
    <w:rsid w:val="00DE73C3"/>
    <w:rsid w:val="00DE7E8C"/>
    <w:rsid w:val="00DF084A"/>
    <w:rsid w:val="00DF086F"/>
    <w:rsid w:val="00DF0A8C"/>
    <w:rsid w:val="00DF329E"/>
    <w:rsid w:val="00DF43E7"/>
    <w:rsid w:val="00DF5CF6"/>
    <w:rsid w:val="00DF796B"/>
    <w:rsid w:val="00E00F38"/>
    <w:rsid w:val="00E01A87"/>
    <w:rsid w:val="00E01F1F"/>
    <w:rsid w:val="00E0258F"/>
    <w:rsid w:val="00E04F7F"/>
    <w:rsid w:val="00E05906"/>
    <w:rsid w:val="00E05F4B"/>
    <w:rsid w:val="00E064A1"/>
    <w:rsid w:val="00E116FE"/>
    <w:rsid w:val="00E12D85"/>
    <w:rsid w:val="00E13196"/>
    <w:rsid w:val="00E136A1"/>
    <w:rsid w:val="00E14E61"/>
    <w:rsid w:val="00E15146"/>
    <w:rsid w:val="00E1656B"/>
    <w:rsid w:val="00E2109C"/>
    <w:rsid w:val="00E21F3A"/>
    <w:rsid w:val="00E223AC"/>
    <w:rsid w:val="00E23F4F"/>
    <w:rsid w:val="00E2420C"/>
    <w:rsid w:val="00E24884"/>
    <w:rsid w:val="00E25624"/>
    <w:rsid w:val="00E262F1"/>
    <w:rsid w:val="00E30320"/>
    <w:rsid w:val="00E35FA7"/>
    <w:rsid w:val="00E3600C"/>
    <w:rsid w:val="00E361E4"/>
    <w:rsid w:val="00E36523"/>
    <w:rsid w:val="00E36AEA"/>
    <w:rsid w:val="00E36E0C"/>
    <w:rsid w:val="00E37331"/>
    <w:rsid w:val="00E37BED"/>
    <w:rsid w:val="00E37DC2"/>
    <w:rsid w:val="00E37F9B"/>
    <w:rsid w:val="00E41D92"/>
    <w:rsid w:val="00E466EB"/>
    <w:rsid w:val="00E469E1"/>
    <w:rsid w:val="00E46F01"/>
    <w:rsid w:val="00E507E3"/>
    <w:rsid w:val="00E50A8D"/>
    <w:rsid w:val="00E51508"/>
    <w:rsid w:val="00E5250C"/>
    <w:rsid w:val="00E543B6"/>
    <w:rsid w:val="00E54BB3"/>
    <w:rsid w:val="00E560B7"/>
    <w:rsid w:val="00E5710F"/>
    <w:rsid w:val="00E573AD"/>
    <w:rsid w:val="00E57C79"/>
    <w:rsid w:val="00E600C2"/>
    <w:rsid w:val="00E61001"/>
    <w:rsid w:val="00E628AA"/>
    <w:rsid w:val="00E62BE0"/>
    <w:rsid w:val="00E6372A"/>
    <w:rsid w:val="00E63CC5"/>
    <w:rsid w:val="00E63DA3"/>
    <w:rsid w:val="00E641FA"/>
    <w:rsid w:val="00E64540"/>
    <w:rsid w:val="00E6487A"/>
    <w:rsid w:val="00E65D26"/>
    <w:rsid w:val="00E661B1"/>
    <w:rsid w:val="00E67CAB"/>
    <w:rsid w:val="00E67E23"/>
    <w:rsid w:val="00E67E98"/>
    <w:rsid w:val="00E706A0"/>
    <w:rsid w:val="00E70925"/>
    <w:rsid w:val="00E70A19"/>
    <w:rsid w:val="00E70DCD"/>
    <w:rsid w:val="00E750BB"/>
    <w:rsid w:val="00E75DF9"/>
    <w:rsid w:val="00E77897"/>
    <w:rsid w:val="00E77C30"/>
    <w:rsid w:val="00E806C2"/>
    <w:rsid w:val="00E80D19"/>
    <w:rsid w:val="00E81820"/>
    <w:rsid w:val="00E81911"/>
    <w:rsid w:val="00E822A8"/>
    <w:rsid w:val="00E825DD"/>
    <w:rsid w:val="00E832E9"/>
    <w:rsid w:val="00E84107"/>
    <w:rsid w:val="00E85469"/>
    <w:rsid w:val="00E874B2"/>
    <w:rsid w:val="00E9013B"/>
    <w:rsid w:val="00E90220"/>
    <w:rsid w:val="00E909CF"/>
    <w:rsid w:val="00E90D16"/>
    <w:rsid w:val="00E90DB2"/>
    <w:rsid w:val="00E933EE"/>
    <w:rsid w:val="00E93BFC"/>
    <w:rsid w:val="00E962A1"/>
    <w:rsid w:val="00EA0379"/>
    <w:rsid w:val="00EA05A0"/>
    <w:rsid w:val="00EA0BF7"/>
    <w:rsid w:val="00EA1F5B"/>
    <w:rsid w:val="00EA21A9"/>
    <w:rsid w:val="00EA6D92"/>
    <w:rsid w:val="00EA74A2"/>
    <w:rsid w:val="00EA76D2"/>
    <w:rsid w:val="00EA78CE"/>
    <w:rsid w:val="00EB1545"/>
    <w:rsid w:val="00EB27B6"/>
    <w:rsid w:val="00EB2C18"/>
    <w:rsid w:val="00EB35F5"/>
    <w:rsid w:val="00EB4590"/>
    <w:rsid w:val="00EB4A65"/>
    <w:rsid w:val="00EB4D72"/>
    <w:rsid w:val="00EB5F7A"/>
    <w:rsid w:val="00EC055A"/>
    <w:rsid w:val="00EC0F89"/>
    <w:rsid w:val="00EC142C"/>
    <w:rsid w:val="00EC1A87"/>
    <w:rsid w:val="00EC23D2"/>
    <w:rsid w:val="00EC4890"/>
    <w:rsid w:val="00EC53F7"/>
    <w:rsid w:val="00EC5F33"/>
    <w:rsid w:val="00EC72D5"/>
    <w:rsid w:val="00ED1806"/>
    <w:rsid w:val="00ED1B22"/>
    <w:rsid w:val="00ED2251"/>
    <w:rsid w:val="00ED4BD6"/>
    <w:rsid w:val="00ED65D3"/>
    <w:rsid w:val="00ED7D0E"/>
    <w:rsid w:val="00EE0BE3"/>
    <w:rsid w:val="00EE1564"/>
    <w:rsid w:val="00EE1FD1"/>
    <w:rsid w:val="00EE43F7"/>
    <w:rsid w:val="00EE4454"/>
    <w:rsid w:val="00EE4727"/>
    <w:rsid w:val="00EE7949"/>
    <w:rsid w:val="00EE7C59"/>
    <w:rsid w:val="00EF4CFC"/>
    <w:rsid w:val="00EF5DFF"/>
    <w:rsid w:val="00EF79C7"/>
    <w:rsid w:val="00EF7E35"/>
    <w:rsid w:val="00F0156A"/>
    <w:rsid w:val="00F0404C"/>
    <w:rsid w:val="00F05644"/>
    <w:rsid w:val="00F0594E"/>
    <w:rsid w:val="00F059E2"/>
    <w:rsid w:val="00F05BDF"/>
    <w:rsid w:val="00F06BF9"/>
    <w:rsid w:val="00F0711C"/>
    <w:rsid w:val="00F0EC14"/>
    <w:rsid w:val="00F10E79"/>
    <w:rsid w:val="00F115F1"/>
    <w:rsid w:val="00F11E85"/>
    <w:rsid w:val="00F11ED9"/>
    <w:rsid w:val="00F132F7"/>
    <w:rsid w:val="00F13777"/>
    <w:rsid w:val="00F13963"/>
    <w:rsid w:val="00F13B57"/>
    <w:rsid w:val="00F15078"/>
    <w:rsid w:val="00F15FF1"/>
    <w:rsid w:val="00F21CD6"/>
    <w:rsid w:val="00F23023"/>
    <w:rsid w:val="00F25941"/>
    <w:rsid w:val="00F2616A"/>
    <w:rsid w:val="00F300BF"/>
    <w:rsid w:val="00F31F69"/>
    <w:rsid w:val="00F32610"/>
    <w:rsid w:val="00F33CE2"/>
    <w:rsid w:val="00F407A5"/>
    <w:rsid w:val="00F41928"/>
    <w:rsid w:val="00F42377"/>
    <w:rsid w:val="00F42BF9"/>
    <w:rsid w:val="00F42ED1"/>
    <w:rsid w:val="00F4497B"/>
    <w:rsid w:val="00F464FB"/>
    <w:rsid w:val="00F46AD3"/>
    <w:rsid w:val="00F47046"/>
    <w:rsid w:val="00F473E8"/>
    <w:rsid w:val="00F5000B"/>
    <w:rsid w:val="00F51C67"/>
    <w:rsid w:val="00F53EFE"/>
    <w:rsid w:val="00F5513A"/>
    <w:rsid w:val="00F55C7A"/>
    <w:rsid w:val="00F56AAC"/>
    <w:rsid w:val="00F613E4"/>
    <w:rsid w:val="00F630FF"/>
    <w:rsid w:val="00F636AB"/>
    <w:rsid w:val="00F63E3C"/>
    <w:rsid w:val="00F65673"/>
    <w:rsid w:val="00F66E7D"/>
    <w:rsid w:val="00F67774"/>
    <w:rsid w:val="00F67832"/>
    <w:rsid w:val="00F67903"/>
    <w:rsid w:val="00F67AF9"/>
    <w:rsid w:val="00F70071"/>
    <w:rsid w:val="00F70D11"/>
    <w:rsid w:val="00F71EE9"/>
    <w:rsid w:val="00F72C5C"/>
    <w:rsid w:val="00F739DA"/>
    <w:rsid w:val="00F73B69"/>
    <w:rsid w:val="00F7518A"/>
    <w:rsid w:val="00F75DCF"/>
    <w:rsid w:val="00F76C07"/>
    <w:rsid w:val="00F76F84"/>
    <w:rsid w:val="00F77055"/>
    <w:rsid w:val="00F80C8E"/>
    <w:rsid w:val="00F80FEB"/>
    <w:rsid w:val="00F81354"/>
    <w:rsid w:val="00F818C4"/>
    <w:rsid w:val="00F83E95"/>
    <w:rsid w:val="00F84B90"/>
    <w:rsid w:val="00F85519"/>
    <w:rsid w:val="00F85D57"/>
    <w:rsid w:val="00F85EB5"/>
    <w:rsid w:val="00F86660"/>
    <w:rsid w:val="00F86F50"/>
    <w:rsid w:val="00F94B4A"/>
    <w:rsid w:val="00F94D29"/>
    <w:rsid w:val="00F95B96"/>
    <w:rsid w:val="00F95DAA"/>
    <w:rsid w:val="00FA0276"/>
    <w:rsid w:val="00FA11DB"/>
    <w:rsid w:val="00FA1A85"/>
    <w:rsid w:val="00FA230E"/>
    <w:rsid w:val="00FA50D4"/>
    <w:rsid w:val="00FA602B"/>
    <w:rsid w:val="00FB036A"/>
    <w:rsid w:val="00FB0666"/>
    <w:rsid w:val="00FB1235"/>
    <w:rsid w:val="00FB27E6"/>
    <w:rsid w:val="00FB2E96"/>
    <w:rsid w:val="00FB454F"/>
    <w:rsid w:val="00FB632A"/>
    <w:rsid w:val="00FB7F96"/>
    <w:rsid w:val="00FC053E"/>
    <w:rsid w:val="00FC1490"/>
    <w:rsid w:val="00FC1710"/>
    <w:rsid w:val="00FC1CBE"/>
    <w:rsid w:val="00FC2E27"/>
    <w:rsid w:val="00FC3FE5"/>
    <w:rsid w:val="00FC49D4"/>
    <w:rsid w:val="00FC6DA4"/>
    <w:rsid w:val="00FD086B"/>
    <w:rsid w:val="00FD12BC"/>
    <w:rsid w:val="00FD2188"/>
    <w:rsid w:val="00FD447A"/>
    <w:rsid w:val="00FD49C2"/>
    <w:rsid w:val="00FD49ED"/>
    <w:rsid w:val="00FD4C1C"/>
    <w:rsid w:val="00FD65F7"/>
    <w:rsid w:val="00FD7909"/>
    <w:rsid w:val="00FD7C6A"/>
    <w:rsid w:val="00FE0BAE"/>
    <w:rsid w:val="00FE1754"/>
    <w:rsid w:val="00FE1C1C"/>
    <w:rsid w:val="00FE21A4"/>
    <w:rsid w:val="00FE279B"/>
    <w:rsid w:val="00FE3371"/>
    <w:rsid w:val="00FE3B01"/>
    <w:rsid w:val="00FE6499"/>
    <w:rsid w:val="00FF0621"/>
    <w:rsid w:val="00FF5E90"/>
    <w:rsid w:val="00FF6762"/>
    <w:rsid w:val="015B565B"/>
    <w:rsid w:val="015CBDAD"/>
    <w:rsid w:val="01E4AF07"/>
    <w:rsid w:val="0202819D"/>
    <w:rsid w:val="028CBC75"/>
    <w:rsid w:val="02901FC7"/>
    <w:rsid w:val="02954B48"/>
    <w:rsid w:val="0393F0A7"/>
    <w:rsid w:val="040B5768"/>
    <w:rsid w:val="04367D88"/>
    <w:rsid w:val="0503276C"/>
    <w:rsid w:val="0533E1D3"/>
    <w:rsid w:val="05343734"/>
    <w:rsid w:val="05F56676"/>
    <w:rsid w:val="06286E19"/>
    <w:rsid w:val="06424483"/>
    <w:rsid w:val="06587BC3"/>
    <w:rsid w:val="0688ADEC"/>
    <w:rsid w:val="06B47C0B"/>
    <w:rsid w:val="06CAB50E"/>
    <w:rsid w:val="0785CF0A"/>
    <w:rsid w:val="07CB7BA3"/>
    <w:rsid w:val="07D459A7"/>
    <w:rsid w:val="087A0A3E"/>
    <w:rsid w:val="08DF5178"/>
    <w:rsid w:val="08FCDD72"/>
    <w:rsid w:val="0902AB46"/>
    <w:rsid w:val="0962C922"/>
    <w:rsid w:val="09674C04"/>
    <w:rsid w:val="096EB38E"/>
    <w:rsid w:val="09950E20"/>
    <w:rsid w:val="09D6988F"/>
    <w:rsid w:val="09EF1200"/>
    <w:rsid w:val="0A22F482"/>
    <w:rsid w:val="0A829BB9"/>
    <w:rsid w:val="0AD01CFE"/>
    <w:rsid w:val="0B2401B9"/>
    <w:rsid w:val="0B477A9F"/>
    <w:rsid w:val="0B4F7F9F"/>
    <w:rsid w:val="0BE84C37"/>
    <w:rsid w:val="0C22B6AB"/>
    <w:rsid w:val="0C75A49C"/>
    <w:rsid w:val="0D023411"/>
    <w:rsid w:val="0D1A8249"/>
    <w:rsid w:val="0D74DA94"/>
    <w:rsid w:val="0D8B3D57"/>
    <w:rsid w:val="0D9B0C16"/>
    <w:rsid w:val="0D9D646F"/>
    <w:rsid w:val="0DCD40BE"/>
    <w:rsid w:val="0E6A1B9A"/>
    <w:rsid w:val="0EAA09B2"/>
    <w:rsid w:val="0F3E3173"/>
    <w:rsid w:val="0F6BD88C"/>
    <w:rsid w:val="0F7B80C4"/>
    <w:rsid w:val="0FD919E7"/>
    <w:rsid w:val="1031EA4D"/>
    <w:rsid w:val="103363BD"/>
    <w:rsid w:val="1067D349"/>
    <w:rsid w:val="111F1925"/>
    <w:rsid w:val="117BC435"/>
    <w:rsid w:val="1284B517"/>
    <w:rsid w:val="131E08E6"/>
    <w:rsid w:val="132209E0"/>
    <w:rsid w:val="136F77D1"/>
    <w:rsid w:val="137D7AD5"/>
    <w:rsid w:val="141F0A16"/>
    <w:rsid w:val="143D47FC"/>
    <w:rsid w:val="145AAA63"/>
    <w:rsid w:val="147EECCA"/>
    <w:rsid w:val="148B38B9"/>
    <w:rsid w:val="14B62E2D"/>
    <w:rsid w:val="1525EA3F"/>
    <w:rsid w:val="15968475"/>
    <w:rsid w:val="159AB6FA"/>
    <w:rsid w:val="1604B645"/>
    <w:rsid w:val="160D1BAB"/>
    <w:rsid w:val="16728D20"/>
    <w:rsid w:val="169C50F3"/>
    <w:rsid w:val="16D318D6"/>
    <w:rsid w:val="1716F808"/>
    <w:rsid w:val="1729F817"/>
    <w:rsid w:val="172CF9BD"/>
    <w:rsid w:val="17643AC6"/>
    <w:rsid w:val="178C2F9A"/>
    <w:rsid w:val="17B4AD58"/>
    <w:rsid w:val="17D83560"/>
    <w:rsid w:val="17FE519A"/>
    <w:rsid w:val="1802EDD3"/>
    <w:rsid w:val="18810E07"/>
    <w:rsid w:val="1883CDEE"/>
    <w:rsid w:val="18874A6B"/>
    <w:rsid w:val="1898F619"/>
    <w:rsid w:val="18D7563E"/>
    <w:rsid w:val="18D9BDCF"/>
    <w:rsid w:val="193030A5"/>
    <w:rsid w:val="197C310A"/>
    <w:rsid w:val="1A73BF20"/>
    <w:rsid w:val="1A996FC7"/>
    <w:rsid w:val="1AF22161"/>
    <w:rsid w:val="1B23BA14"/>
    <w:rsid w:val="1B40E64C"/>
    <w:rsid w:val="1B68A976"/>
    <w:rsid w:val="1B85D89F"/>
    <w:rsid w:val="1C0778D7"/>
    <w:rsid w:val="1C13F037"/>
    <w:rsid w:val="1C72AA59"/>
    <w:rsid w:val="1C9A641F"/>
    <w:rsid w:val="1CAB0987"/>
    <w:rsid w:val="1CCBDD3E"/>
    <w:rsid w:val="1CEF586D"/>
    <w:rsid w:val="1CF69550"/>
    <w:rsid w:val="1D245D1B"/>
    <w:rsid w:val="1DA24467"/>
    <w:rsid w:val="1DE30C76"/>
    <w:rsid w:val="1E5B5AD6"/>
    <w:rsid w:val="1E82CAAE"/>
    <w:rsid w:val="1E8ACAA8"/>
    <w:rsid w:val="1EAF0330"/>
    <w:rsid w:val="1EB9F7DB"/>
    <w:rsid w:val="1EDAB33D"/>
    <w:rsid w:val="1EEFD375"/>
    <w:rsid w:val="1F00F436"/>
    <w:rsid w:val="1F3876D6"/>
    <w:rsid w:val="1F97AE7C"/>
    <w:rsid w:val="1FD82CD7"/>
    <w:rsid w:val="1FDA0A22"/>
    <w:rsid w:val="20037E00"/>
    <w:rsid w:val="202E3612"/>
    <w:rsid w:val="205BFDDD"/>
    <w:rsid w:val="20B2EC27"/>
    <w:rsid w:val="21622A70"/>
    <w:rsid w:val="219F4E61"/>
    <w:rsid w:val="21CC0F86"/>
    <w:rsid w:val="21CC1E97"/>
    <w:rsid w:val="21DFDE8D"/>
    <w:rsid w:val="228331BB"/>
    <w:rsid w:val="22D1C0C2"/>
    <w:rsid w:val="232B62D3"/>
    <w:rsid w:val="236FD4C8"/>
    <w:rsid w:val="23ABA7E6"/>
    <w:rsid w:val="23BB90C7"/>
    <w:rsid w:val="23E70E19"/>
    <w:rsid w:val="23FEECAA"/>
    <w:rsid w:val="246734F4"/>
    <w:rsid w:val="24710D43"/>
    <w:rsid w:val="247C6C57"/>
    <w:rsid w:val="24DD8FC4"/>
    <w:rsid w:val="25477847"/>
    <w:rsid w:val="25E59DAF"/>
    <w:rsid w:val="25F0460F"/>
    <w:rsid w:val="2648F200"/>
    <w:rsid w:val="26CB98BC"/>
    <w:rsid w:val="2708BE46"/>
    <w:rsid w:val="271415C1"/>
    <w:rsid w:val="2789FDA6"/>
    <w:rsid w:val="27BEE7B3"/>
    <w:rsid w:val="280E8FE5"/>
    <w:rsid w:val="2825376E"/>
    <w:rsid w:val="28418F5D"/>
    <w:rsid w:val="28745891"/>
    <w:rsid w:val="28DCEC5D"/>
    <w:rsid w:val="294C050F"/>
    <w:rsid w:val="29F383E4"/>
    <w:rsid w:val="2A383A6A"/>
    <w:rsid w:val="2A785A87"/>
    <w:rsid w:val="2B4630A7"/>
    <w:rsid w:val="2B7FCBD9"/>
    <w:rsid w:val="2B98B9F8"/>
    <w:rsid w:val="2C4F8AF1"/>
    <w:rsid w:val="2C601951"/>
    <w:rsid w:val="2CAE132B"/>
    <w:rsid w:val="2CE8AC6E"/>
    <w:rsid w:val="2D417709"/>
    <w:rsid w:val="2D5EDEF8"/>
    <w:rsid w:val="2DE8F410"/>
    <w:rsid w:val="2E56456E"/>
    <w:rsid w:val="2E814137"/>
    <w:rsid w:val="2EA8B9AB"/>
    <w:rsid w:val="2EF24B09"/>
    <w:rsid w:val="2F85611E"/>
    <w:rsid w:val="308042E8"/>
    <w:rsid w:val="3096F968"/>
    <w:rsid w:val="30C66244"/>
    <w:rsid w:val="3117B78F"/>
    <w:rsid w:val="31E56D6C"/>
    <w:rsid w:val="32071D9A"/>
    <w:rsid w:val="32219896"/>
    <w:rsid w:val="324E2E32"/>
    <w:rsid w:val="32DDEB24"/>
    <w:rsid w:val="330BAEBA"/>
    <w:rsid w:val="33808A47"/>
    <w:rsid w:val="33CB964D"/>
    <w:rsid w:val="33E9FE93"/>
    <w:rsid w:val="35769B1E"/>
    <w:rsid w:val="35E72E0B"/>
    <w:rsid w:val="361CD4EF"/>
    <w:rsid w:val="36D0CA94"/>
    <w:rsid w:val="37637DE4"/>
    <w:rsid w:val="37BBFDC1"/>
    <w:rsid w:val="3839346B"/>
    <w:rsid w:val="38A81F54"/>
    <w:rsid w:val="39124FEF"/>
    <w:rsid w:val="393910F4"/>
    <w:rsid w:val="393F4FFB"/>
    <w:rsid w:val="395AE8A6"/>
    <w:rsid w:val="39BD7E98"/>
    <w:rsid w:val="39D6A6F5"/>
    <w:rsid w:val="39E3319F"/>
    <w:rsid w:val="3A2F6910"/>
    <w:rsid w:val="3A41DA82"/>
    <w:rsid w:val="3A594017"/>
    <w:rsid w:val="3BBDDE11"/>
    <w:rsid w:val="3C5A6A36"/>
    <w:rsid w:val="3CCD502F"/>
    <w:rsid w:val="3CD18ECA"/>
    <w:rsid w:val="3D11684D"/>
    <w:rsid w:val="3D1AD261"/>
    <w:rsid w:val="3D2EB0B5"/>
    <w:rsid w:val="3D520FB6"/>
    <w:rsid w:val="3D5971AE"/>
    <w:rsid w:val="3D8F1FB3"/>
    <w:rsid w:val="3DBA369F"/>
    <w:rsid w:val="3E50F86A"/>
    <w:rsid w:val="3ED221C4"/>
    <w:rsid w:val="3F391DF6"/>
    <w:rsid w:val="3F6E8FC9"/>
    <w:rsid w:val="3F9C3B77"/>
    <w:rsid w:val="400C22B3"/>
    <w:rsid w:val="401CD851"/>
    <w:rsid w:val="40AC2CBA"/>
    <w:rsid w:val="40CBB90E"/>
    <w:rsid w:val="40E73751"/>
    <w:rsid w:val="411CD42A"/>
    <w:rsid w:val="415383C8"/>
    <w:rsid w:val="41983A4E"/>
    <w:rsid w:val="423395D4"/>
    <w:rsid w:val="42B39B8A"/>
    <w:rsid w:val="42D48A46"/>
    <w:rsid w:val="4322881D"/>
    <w:rsid w:val="432A9203"/>
    <w:rsid w:val="4352F488"/>
    <w:rsid w:val="438DA0B5"/>
    <w:rsid w:val="43A29A4F"/>
    <w:rsid w:val="4431B011"/>
    <w:rsid w:val="447D40B2"/>
    <w:rsid w:val="44A26E4F"/>
    <w:rsid w:val="44B28A10"/>
    <w:rsid w:val="44E65025"/>
    <w:rsid w:val="44EDA5EE"/>
    <w:rsid w:val="4606A070"/>
    <w:rsid w:val="46071437"/>
    <w:rsid w:val="463A7DF2"/>
    <w:rsid w:val="463E3EB0"/>
    <w:rsid w:val="47815B06"/>
    <w:rsid w:val="47F25A0E"/>
    <w:rsid w:val="48125DB5"/>
    <w:rsid w:val="48227A71"/>
    <w:rsid w:val="485C1079"/>
    <w:rsid w:val="488734A5"/>
    <w:rsid w:val="48934E35"/>
    <w:rsid w:val="48981CB3"/>
    <w:rsid w:val="48C133C4"/>
    <w:rsid w:val="48FC49B2"/>
    <w:rsid w:val="4929F560"/>
    <w:rsid w:val="4955A5C2"/>
    <w:rsid w:val="49AE2E16"/>
    <w:rsid w:val="49EF28F6"/>
    <w:rsid w:val="49FCE239"/>
    <w:rsid w:val="4A839D56"/>
    <w:rsid w:val="4ABBB420"/>
    <w:rsid w:val="4B7F8A3D"/>
    <w:rsid w:val="4BD222FC"/>
    <w:rsid w:val="4C1BD24B"/>
    <w:rsid w:val="4C36D737"/>
    <w:rsid w:val="4C619622"/>
    <w:rsid w:val="4CADF88A"/>
    <w:rsid w:val="4D3E7494"/>
    <w:rsid w:val="4D6B9079"/>
    <w:rsid w:val="4D9DD30B"/>
    <w:rsid w:val="4DCFBAD5"/>
    <w:rsid w:val="4DE6CC1D"/>
    <w:rsid w:val="4E2586BE"/>
    <w:rsid w:val="4E819F39"/>
    <w:rsid w:val="4E8C319B"/>
    <w:rsid w:val="4E924CC4"/>
    <w:rsid w:val="4F83B4E9"/>
    <w:rsid w:val="4FC1571F"/>
    <w:rsid w:val="4FCEEA08"/>
    <w:rsid w:val="4FDBF6B8"/>
    <w:rsid w:val="50067050"/>
    <w:rsid w:val="501D6F9A"/>
    <w:rsid w:val="503A0A06"/>
    <w:rsid w:val="50A95EFF"/>
    <w:rsid w:val="50C2325F"/>
    <w:rsid w:val="510ACB65"/>
    <w:rsid w:val="51EECBC1"/>
    <w:rsid w:val="521EFDAD"/>
    <w:rsid w:val="525B8BED"/>
    <w:rsid w:val="529DBDEE"/>
    <w:rsid w:val="52EEF9ED"/>
    <w:rsid w:val="535799FC"/>
    <w:rsid w:val="54083259"/>
    <w:rsid w:val="542013C6"/>
    <w:rsid w:val="55CADD74"/>
    <w:rsid w:val="560E21FA"/>
    <w:rsid w:val="572EFD10"/>
    <w:rsid w:val="57E48964"/>
    <w:rsid w:val="5829847B"/>
    <w:rsid w:val="58A10D48"/>
    <w:rsid w:val="58ECA906"/>
    <w:rsid w:val="58F42E8F"/>
    <w:rsid w:val="58F51A54"/>
    <w:rsid w:val="591C9EAC"/>
    <w:rsid w:val="591D227A"/>
    <w:rsid w:val="5925CFBA"/>
    <w:rsid w:val="59A8758F"/>
    <w:rsid w:val="59BBB31B"/>
    <w:rsid w:val="59CC3F66"/>
    <w:rsid w:val="59DD840A"/>
    <w:rsid w:val="5A16A47F"/>
    <w:rsid w:val="5A696F56"/>
    <w:rsid w:val="5A890C09"/>
    <w:rsid w:val="5AA2E885"/>
    <w:rsid w:val="5AFA3C02"/>
    <w:rsid w:val="5BC41E12"/>
    <w:rsid w:val="5BDD4096"/>
    <w:rsid w:val="5C283FB6"/>
    <w:rsid w:val="5CDB1D18"/>
    <w:rsid w:val="5D8D8175"/>
    <w:rsid w:val="5DE99152"/>
    <w:rsid w:val="5E550F53"/>
    <w:rsid w:val="5EA90F76"/>
    <w:rsid w:val="5EFDA5A7"/>
    <w:rsid w:val="5F104ECC"/>
    <w:rsid w:val="5F44C6A7"/>
    <w:rsid w:val="6071B948"/>
    <w:rsid w:val="60C21E5A"/>
    <w:rsid w:val="60E987E7"/>
    <w:rsid w:val="612CB32C"/>
    <w:rsid w:val="61431B62"/>
    <w:rsid w:val="61A1D436"/>
    <w:rsid w:val="623CAB09"/>
    <w:rsid w:val="635A5A4D"/>
    <w:rsid w:val="63906C9F"/>
    <w:rsid w:val="63F457BB"/>
    <w:rsid w:val="6486C99C"/>
    <w:rsid w:val="6487F5EB"/>
    <w:rsid w:val="64BECF2E"/>
    <w:rsid w:val="654564BD"/>
    <w:rsid w:val="657B88AE"/>
    <w:rsid w:val="65A8E581"/>
    <w:rsid w:val="67101C2C"/>
    <w:rsid w:val="672BF87D"/>
    <w:rsid w:val="67A9B1C6"/>
    <w:rsid w:val="67EF592A"/>
    <w:rsid w:val="6826AAE9"/>
    <w:rsid w:val="68ABEC8D"/>
    <w:rsid w:val="690C0A4D"/>
    <w:rsid w:val="69F4FA0F"/>
    <w:rsid w:val="6A29B447"/>
    <w:rsid w:val="6AEA2E19"/>
    <w:rsid w:val="6AFB2C08"/>
    <w:rsid w:val="6B14A77E"/>
    <w:rsid w:val="6B269294"/>
    <w:rsid w:val="6B32F04B"/>
    <w:rsid w:val="6B473827"/>
    <w:rsid w:val="6B746CD7"/>
    <w:rsid w:val="6B851F68"/>
    <w:rsid w:val="6BA81E38"/>
    <w:rsid w:val="6C16F79C"/>
    <w:rsid w:val="6C35CC85"/>
    <w:rsid w:val="6C63290E"/>
    <w:rsid w:val="6C63A660"/>
    <w:rsid w:val="6CA3F57A"/>
    <w:rsid w:val="6CEE0442"/>
    <w:rsid w:val="6D0C428E"/>
    <w:rsid w:val="6D3AB097"/>
    <w:rsid w:val="6DA32787"/>
    <w:rsid w:val="6DC0170A"/>
    <w:rsid w:val="6DD7AFBD"/>
    <w:rsid w:val="6DE3A561"/>
    <w:rsid w:val="6E9588B9"/>
    <w:rsid w:val="6F32EB65"/>
    <w:rsid w:val="6F3BE56C"/>
    <w:rsid w:val="6F3EF7E8"/>
    <w:rsid w:val="6F55A238"/>
    <w:rsid w:val="6F5BE76B"/>
    <w:rsid w:val="6FA0757A"/>
    <w:rsid w:val="6FB48179"/>
    <w:rsid w:val="6FFAA935"/>
    <w:rsid w:val="70781AA8"/>
    <w:rsid w:val="707DB3A5"/>
    <w:rsid w:val="70C09093"/>
    <w:rsid w:val="70C67DC7"/>
    <w:rsid w:val="716A5977"/>
    <w:rsid w:val="71D4C9B7"/>
    <w:rsid w:val="7201AE8A"/>
    <w:rsid w:val="72DC17A1"/>
    <w:rsid w:val="7326F987"/>
    <w:rsid w:val="73623868"/>
    <w:rsid w:val="73808EBA"/>
    <w:rsid w:val="7406F9F1"/>
    <w:rsid w:val="7477E802"/>
    <w:rsid w:val="74A140E3"/>
    <w:rsid w:val="74AF0144"/>
    <w:rsid w:val="74D47E4F"/>
    <w:rsid w:val="74E8CCB1"/>
    <w:rsid w:val="74F45BF7"/>
    <w:rsid w:val="754DCC09"/>
    <w:rsid w:val="75898A7B"/>
    <w:rsid w:val="75DF0F64"/>
    <w:rsid w:val="763D1144"/>
    <w:rsid w:val="76676B16"/>
    <w:rsid w:val="767D9833"/>
    <w:rsid w:val="76A71663"/>
    <w:rsid w:val="77A754A8"/>
    <w:rsid w:val="77A7CCBD"/>
    <w:rsid w:val="77D70AD5"/>
    <w:rsid w:val="77FAA1F7"/>
    <w:rsid w:val="7820609E"/>
    <w:rsid w:val="786F854D"/>
    <w:rsid w:val="79439D1E"/>
    <w:rsid w:val="79A7EF72"/>
    <w:rsid w:val="79C4AA21"/>
    <w:rsid w:val="7A214584"/>
    <w:rsid w:val="7AF1CB5F"/>
    <w:rsid w:val="7B84D93F"/>
    <w:rsid w:val="7BD3FEDA"/>
    <w:rsid w:val="7C04E95F"/>
    <w:rsid w:val="7C55C994"/>
    <w:rsid w:val="7C7012A4"/>
    <w:rsid w:val="7CF5DD9B"/>
    <w:rsid w:val="7CFE3F9C"/>
    <w:rsid w:val="7D34C7E0"/>
    <w:rsid w:val="7D94B3DA"/>
    <w:rsid w:val="7E3E8A38"/>
    <w:rsid w:val="7E44BBDF"/>
    <w:rsid w:val="7E6D0F83"/>
    <w:rsid w:val="7F407C4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ABBFF07F-DA03-4320-966D-4AF20CE0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6"/>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6"/>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8"/>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Odstavec se seznamem a odrážkou,1 úroveň Odstavec se seznamem,A-Odrážky1,Body Bullet,Bullet 1,Bullet List,Bullet Number,Heading Bullet,Heading2,List Paragraph1,Puc"/>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7"/>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5"/>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5"/>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4"/>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3"/>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6"/>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7"/>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4"/>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qFormat/>
    <w:rsid w:val="00E81911"/>
    <w:pPr>
      <w:numPr>
        <w:ilvl w:val="1"/>
        <w:numId w:val="9"/>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3"/>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4"/>
      </w:numPr>
    </w:pPr>
  </w:style>
  <w:style w:type="numbering" w:customStyle="1" w:styleId="numberingtext">
    <w:name w:val="numbering (text)"/>
    <w:rsid w:val="00C26DA7"/>
    <w:pPr>
      <w:numPr>
        <w:numId w:val="11"/>
      </w:numPr>
    </w:pPr>
  </w:style>
  <w:style w:type="numbering" w:customStyle="1" w:styleId="SchemeLetter">
    <w:name w:val="Scheme Letter"/>
    <w:rsid w:val="00C26DA7"/>
    <w:pPr>
      <w:numPr>
        <w:numId w:val="18"/>
      </w:numPr>
    </w:pPr>
  </w:style>
  <w:style w:type="numbering" w:customStyle="1" w:styleId="CaptionNumbering">
    <w:name w:val="Caption Numbering"/>
    <w:uiPriority w:val="99"/>
    <w:rsid w:val="00C26DA7"/>
    <w:pPr>
      <w:numPr>
        <w:numId w:val="20"/>
      </w:numPr>
    </w:pPr>
  </w:style>
  <w:style w:type="numbering" w:customStyle="1" w:styleId="SchemeNumbering">
    <w:name w:val="Scheme Numbering"/>
    <w:rsid w:val="00C26DA7"/>
    <w:pPr>
      <w:numPr>
        <w:numId w:val="16"/>
      </w:numPr>
    </w:pPr>
  </w:style>
  <w:style w:type="numbering" w:customStyle="1" w:styleId="ListLetter">
    <w:name w:val="List Letter"/>
    <w:rsid w:val="00C26DA7"/>
    <w:pPr>
      <w:numPr>
        <w:numId w:val="17"/>
      </w:numPr>
    </w:pPr>
  </w:style>
  <w:style w:type="numbering" w:customStyle="1" w:styleId="BalloonTextBullet">
    <w:name w:val="Balloon Text Bullet"/>
    <w:rsid w:val="00C26DA7"/>
    <w:pPr>
      <w:numPr>
        <w:numId w:val="15"/>
      </w:numPr>
    </w:pPr>
  </w:style>
  <w:style w:type="numbering" w:customStyle="1" w:styleId="Heading-Number-FollowNumber">
    <w:name w:val="Heading - Number - Follow Number"/>
    <w:rsid w:val="00C26DA7"/>
    <w:pPr>
      <w:numPr>
        <w:numId w:val="21"/>
      </w:numPr>
    </w:pPr>
  </w:style>
  <w:style w:type="numbering" w:customStyle="1" w:styleId="Headings">
    <w:name w:val="Headings"/>
    <w:rsid w:val="00C26DA7"/>
    <w:pPr>
      <w:numPr>
        <w:numId w:val="13"/>
      </w:numPr>
    </w:pPr>
  </w:style>
  <w:style w:type="numbering" w:customStyle="1" w:styleId="Headings-Number">
    <w:name w:val="Headings - Number"/>
    <w:rsid w:val="00C26DA7"/>
    <w:pPr>
      <w:numPr>
        <w:numId w:val="12"/>
      </w:numPr>
    </w:pPr>
  </w:style>
  <w:style w:type="numbering" w:customStyle="1" w:styleId="text">
    <w:name w:val="text"/>
    <w:rsid w:val="00C26DA7"/>
    <w:pPr>
      <w:numPr>
        <w:numId w:val="10"/>
      </w:numPr>
    </w:pPr>
  </w:style>
  <w:style w:type="character" w:customStyle="1" w:styleId="OdstavecseseznamemChar">
    <w:name w:val="Odstavec se seznamem Char"/>
    <w:aliases w:val="List Paragraph (Czech Tourism) Char,Odstavec se seznamem1 Char,Odstavec se seznamem a odrážkou Char,1 úroveň Odstavec se seznamem Char,A-Odrážky1 Char,Body Bullet Char,Bullet 1 Char,Bullet List Char,Bullet Number Char,Puc Char"/>
    <w:link w:val="Odstavecseseznamem"/>
    <w:uiPriority w:val="34"/>
    <w:qFormat/>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1"/>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1"/>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2"/>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2"/>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3F0BFB"/>
    <w:rPr>
      <w:rFonts w:ascii="Georgia" w:hAnsi="Georgia"/>
      <w:szCs w:val="20"/>
      <w:lang w:eastAsia="en-US"/>
    </w:rPr>
  </w:style>
  <w:style w:type="character" w:styleId="Zmnka">
    <w:name w:val="Mention"/>
    <w:basedOn w:val="Standardnpsmoodstavce"/>
    <w:uiPriority w:val="99"/>
    <w:unhideWhenUsed/>
    <w:rPr>
      <w:color w:val="2B579A"/>
      <w:shd w:val="clear" w:color="auto" w:fill="E6E6E6"/>
    </w:rPr>
  </w:style>
  <w:style w:type="paragraph" w:customStyle="1" w:styleId="Default">
    <w:name w:val="Default"/>
    <w:basedOn w:val="Normln"/>
    <w:rsid w:val="087A0A3E"/>
    <w:pPr>
      <w:spacing w:line="240" w:lineRule="auto"/>
    </w:pPr>
    <w:rPr>
      <w:rFonts w:ascii="Arial" w:eastAsiaTheme="minorEastAsia" w:hAnsi="Arial"/>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7393">
      <w:bodyDiv w:val="1"/>
      <w:marLeft w:val="0"/>
      <w:marRight w:val="0"/>
      <w:marTop w:val="0"/>
      <w:marBottom w:val="0"/>
      <w:divBdr>
        <w:top w:val="none" w:sz="0" w:space="0" w:color="auto"/>
        <w:left w:val="none" w:sz="0" w:space="0" w:color="auto"/>
        <w:bottom w:val="none" w:sz="0" w:space="0" w:color="auto"/>
        <w:right w:val="none" w:sz="0" w:space="0" w:color="auto"/>
      </w:divBdr>
    </w:div>
    <w:div w:id="91707948">
      <w:bodyDiv w:val="1"/>
      <w:marLeft w:val="0"/>
      <w:marRight w:val="0"/>
      <w:marTop w:val="0"/>
      <w:marBottom w:val="0"/>
      <w:divBdr>
        <w:top w:val="none" w:sz="0" w:space="0" w:color="auto"/>
        <w:left w:val="none" w:sz="0" w:space="0" w:color="auto"/>
        <w:bottom w:val="none" w:sz="0" w:space="0" w:color="auto"/>
        <w:right w:val="none" w:sz="0" w:space="0" w:color="auto"/>
      </w:divBdr>
    </w:div>
    <w:div w:id="93015162">
      <w:bodyDiv w:val="1"/>
      <w:marLeft w:val="0"/>
      <w:marRight w:val="0"/>
      <w:marTop w:val="0"/>
      <w:marBottom w:val="0"/>
      <w:divBdr>
        <w:top w:val="none" w:sz="0" w:space="0" w:color="auto"/>
        <w:left w:val="none" w:sz="0" w:space="0" w:color="auto"/>
        <w:bottom w:val="none" w:sz="0" w:space="0" w:color="auto"/>
        <w:right w:val="none" w:sz="0" w:space="0" w:color="auto"/>
      </w:divBdr>
    </w:div>
    <w:div w:id="183635500">
      <w:bodyDiv w:val="1"/>
      <w:marLeft w:val="0"/>
      <w:marRight w:val="0"/>
      <w:marTop w:val="0"/>
      <w:marBottom w:val="0"/>
      <w:divBdr>
        <w:top w:val="none" w:sz="0" w:space="0" w:color="auto"/>
        <w:left w:val="none" w:sz="0" w:space="0" w:color="auto"/>
        <w:bottom w:val="none" w:sz="0" w:space="0" w:color="auto"/>
        <w:right w:val="none" w:sz="0" w:space="0" w:color="auto"/>
      </w:divBdr>
    </w:div>
    <w:div w:id="214053572">
      <w:bodyDiv w:val="1"/>
      <w:marLeft w:val="0"/>
      <w:marRight w:val="0"/>
      <w:marTop w:val="0"/>
      <w:marBottom w:val="0"/>
      <w:divBdr>
        <w:top w:val="none" w:sz="0" w:space="0" w:color="auto"/>
        <w:left w:val="none" w:sz="0" w:space="0" w:color="auto"/>
        <w:bottom w:val="none" w:sz="0" w:space="0" w:color="auto"/>
        <w:right w:val="none" w:sz="0" w:space="0" w:color="auto"/>
      </w:divBdr>
    </w:div>
    <w:div w:id="218901117">
      <w:bodyDiv w:val="1"/>
      <w:marLeft w:val="0"/>
      <w:marRight w:val="0"/>
      <w:marTop w:val="0"/>
      <w:marBottom w:val="0"/>
      <w:divBdr>
        <w:top w:val="none" w:sz="0" w:space="0" w:color="auto"/>
        <w:left w:val="none" w:sz="0" w:space="0" w:color="auto"/>
        <w:bottom w:val="none" w:sz="0" w:space="0" w:color="auto"/>
        <w:right w:val="none" w:sz="0" w:space="0" w:color="auto"/>
      </w:divBdr>
    </w:div>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398864518">
      <w:bodyDiv w:val="1"/>
      <w:marLeft w:val="0"/>
      <w:marRight w:val="0"/>
      <w:marTop w:val="0"/>
      <w:marBottom w:val="0"/>
      <w:divBdr>
        <w:top w:val="none" w:sz="0" w:space="0" w:color="auto"/>
        <w:left w:val="none" w:sz="0" w:space="0" w:color="auto"/>
        <w:bottom w:val="none" w:sz="0" w:space="0" w:color="auto"/>
        <w:right w:val="none" w:sz="0" w:space="0" w:color="auto"/>
      </w:divBdr>
    </w:div>
    <w:div w:id="427581374">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589656148">
      <w:bodyDiv w:val="1"/>
      <w:marLeft w:val="0"/>
      <w:marRight w:val="0"/>
      <w:marTop w:val="0"/>
      <w:marBottom w:val="0"/>
      <w:divBdr>
        <w:top w:val="none" w:sz="0" w:space="0" w:color="auto"/>
        <w:left w:val="none" w:sz="0" w:space="0" w:color="auto"/>
        <w:bottom w:val="none" w:sz="0" w:space="0" w:color="auto"/>
        <w:right w:val="none" w:sz="0" w:space="0" w:color="auto"/>
      </w:divBdr>
    </w:div>
    <w:div w:id="622810499">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805388322">
      <w:bodyDiv w:val="1"/>
      <w:marLeft w:val="0"/>
      <w:marRight w:val="0"/>
      <w:marTop w:val="0"/>
      <w:marBottom w:val="0"/>
      <w:divBdr>
        <w:top w:val="none" w:sz="0" w:space="0" w:color="auto"/>
        <w:left w:val="none" w:sz="0" w:space="0" w:color="auto"/>
        <w:bottom w:val="none" w:sz="0" w:space="0" w:color="auto"/>
        <w:right w:val="none" w:sz="0" w:space="0" w:color="auto"/>
      </w:divBdr>
    </w:div>
    <w:div w:id="943614566">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sChild>
    </w:div>
    <w:div w:id="1046176942">
      <w:bodyDiv w:val="1"/>
      <w:marLeft w:val="0"/>
      <w:marRight w:val="0"/>
      <w:marTop w:val="0"/>
      <w:marBottom w:val="0"/>
      <w:divBdr>
        <w:top w:val="none" w:sz="0" w:space="0" w:color="auto"/>
        <w:left w:val="none" w:sz="0" w:space="0" w:color="auto"/>
        <w:bottom w:val="none" w:sz="0" w:space="0" w:color="auto"/>
        <w:right w:val="none" w:sz="0" w:space="0" w:color="auto"/>
      </w:divBdr>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286306615">
      <w:bodyDiv w:val="1"/>
      <w:marLeft w:val="0"/>
      <w:marRight w:val="0"/>
      <w:marTop w:val="0"/>
      <w:marBottom w:val="0"/>
      <w:divBdr>
        <w:top w:val="none" w:sz="0" w:space="0" w:color="auto"/>
        <w:left w:val="none" w:sz="0" w:space="0" w:color="auto"/>
        <w:bottom w:val="none" w:sz="0" w:space="0" w:color="auto"/>
        <w:right w:val="none" w:sz="0" w:space="0" w:color="auto"/>
      </w:divBdr>
    </w:div>
    <w:div w:id="1353069219">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653096272">
      <w:bodyDiv w:val="1"/>
      <w:marLeft w:val="0"/>
      <w:marRight w:val="0"/>
      <w:marTop w:val="0"/>
      <w:marBottom w:val="0"/>
      <w:divBdr>
        <w:top w:val="none" w:sz="0" w:space="0" w:color="auto"/>
        <w:left w:val="none" w:sz="0" w:space="0" w:color="auto"/>
        <w:bottom w:val="none" w:sz="0" w:space="0" w:color="auto"/>
        <w:right w:val="none" w:sz="0" w:space="0" w:color="auto"/>
      </w:divBdr>
    </w:div>
    <w:div w:id="1707023751">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837259433">
      <w:bodyDiv w:val="1"/>
      <w:marLeft w:val="0"/>
      <w:marRight w:val="0"/>
      <w:marTop w:val="0"/>
      <w:marBottom w:val="0"/>
      <w:divBdr>
        <w:top w:val="none" w:sz="0" w:space="0" w:color="auto"/>
        <w:left w:val="none" w:sz="0" w:space="0" w:color="auto"/>
        <w:bottom w:val="none" w:sz="0" w:space="0" w:color="auto"/>
        <w:right w:val="none" w:sz="0" w:space="0" w:color="auto"/>
      </w:divBdr>
    </w:div>
    <w:div w:id="1892963555">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 w:id="2118717383">
      <w:bodyDiv w:val="1"/>
      <w:marLeft w:val="0"/>
      <w:marRight w:val="0"/>
      <w:marTop w:val="0"/>
      <w:marBottom w:val="0"/>
      <w:divBdr>
        <w:top w:val="none" w:sz="0" w:space="0" w:color="auto"/>
        <w:left w:val="none" w:sz="0" w:space="0" w:color="auto"/>
        <w:bottom w:val="none" w:sz="0" w:space="0" w:color="auto"/>
        <w:right w:val="none" w:sz="0" w:space="0" w:color="auto"/>
      </w:divBdr>
      <w:divsChild>
        <w:div w:id="27414702">
          <w:marLeft w:val="0"/>
          <w:marRight w:val="0"/>
          <w:marTop w:val="0"/>
          <w:marBottom w:val="0"/>
          <w:divBdr>
            <w:top w:val="none" w:sz="0" w:space="0" w:color="auto"/>
            <w:left w:val="none" w:sz="0" w:space="0" w:color="auto"/>
            <w:bottom w:val="none" w:sz="0" w:space="0" w:color="auto"/>
            <w:right w:val="none" w:sz="0" w:space="0" w:color="auto"/>
          </w:divBdr>
          <w:divsChild>
            <w:div w:id="14355343">
              <w:marLeft w:val="0"/>
              <w:marRight w:val="0"/>
              <w:marTop w:val="0"/>
              <w:marBottom w:val="0"/>
              <w:divBdr>
                <w:top w:val="none" w:sz="0" w:space="0" w:color="auto"/>
                <w:left w:val="none" w:sz="0" w:space="0" w:color="auto"/>
                <w:bottom w:val="none" w:sz="0" w:space="0" w:color="auto"/>
                <w:right w:val="none" w:sz="0" w:space="0" w:color="auto"/>
              </w:divBdr>
            </w:div>
            <w:div w:id="28264943">
              <w:marLeft w:val="0"/>
              <w:marRight w:val="0"/>
              <w:marTop w:val="0"/>
              <w:marBottom w:val="0"/>
              <w:divBdr>
                <w:top w:val="none" w:sz="0" w:space="0" w:color="auto"/>
                <w:left w:val="none" w:sz="0" w:space="0" w:color="auto"/>
                <w:bottom w:val="none" w:sz="0" w:space="0" w:color="auto"/>
                <w:right w:val="none" w:sz="0" w:space="0" w:color="auto"/>
              </w:divBdr>
            </w:div>
            <w:div w:id="1150363183">
              <w:marLeft w:val="0"/>
              <w:marRight w:val="0"/>
              <w:marTop w:val="0"/>
              <w:marBottom w:val="0"/>
              <w:divBdr>
                <w:top w:val="none" w:sz="0" w:space="0" w:color="auto"/>
                <w:left w:val="none" w:sz="0" w:space="0" w:color="auto"/>
                <w:bottom w:val="none" w:sz="0" w:space="0" w:color="auto"/>
                <w:right w:val="none" w:sz="0" w:space="0" w:color="auto"/>
              </w:divBdr>
            </w:div>
            <w:div w:id="1646621235">
              <w:marLeft w:val="0"/>
              <w:marRight w:val="0"/>
              <w:marTop w:val="0"/>
              <w:marBottom w:val="0"/>
              <w:divBdr>
                <w:top w:val="none" w:sz="0" w:space="0" w:color="auto"/>
                <w:left w:val="none" w:sz="0" w:space="0" w:color="auto"/>
                <w:bottom w:val="none" w:sz="0" w:space="0" w:color="auto"/>
                <w:right w:val="none" w:sz="0" w:space="0" w:color="auto"/>
              </w:divBdr>
            </w:div>
          </w:divsChild>
        </w:div>
        <w:div w:id="342896925">
          <w:marLeft w:val="0"/>
          <w:marRight w:val="0"/>
          <w:marTop w:val="0"/>
          <w:marBottom w:val="0"/>
          <w:divBdr>
            <w:top w:val="none" w:sz="0" w:space="0" w:color="auto"/>
            <w:left w:val="none" w:sz="0" w:space="0" w:color="auto"/>
            <w:bottom w:val="none" w:sz="0" w:space="0" w:color="auto"/>
            <w:right w:val="none" w:sz="0" w:space="0" w:color="auto"/>
          </w:divBdr>
          <w:divsChild>
            <w:div w:id="1051465353">
              <w:marLeft w:val="0"/>
              <w:marRight w:val="0"/>
              <w:marTop w:val="0"/>
              <w:marBottom w:val="0"/>
              <w:divBdr>
                <w:top w:val="none" w:sz="0" w:space="0" w:color="auto"/>
                <w:left w:val="none" w:sz="0" w:space="0" w:color="auto"/>
                <w:bottom w:val="none" w:sz="0" w:space="0" w:color="auto"/>
                <w:right w:val="none" w:sz="0" w:space="0" w:color="auto"/>
              </w:divBdr>
            </w:div>
          </w:divsChild>
        </w:div>
        <w:div w:id="372654870">
          <w:marLeft w:val="0"/>
          <w:marRight w:val="0"/>
          <w:marTop w:val="0"/>
          <w:marBottom w:val="0"/>
          <w:divBdr>
            <w:top w:val="none" w:sz="0" w:space="0" w:color="auto"/>
            <w:left w:val="none" w:sz="0" w:space="0" w:color="auto"/>
            <w:bottom w:val="none" w:sz="0" w:space="0" w:color="auto"/>
            <w:right w:val="none" w:sz="0" w:space="0" w:color="auto"/>
          </w:divBdr>
          <w:divsChild>
            <w:div w:id="214201958">
              <w:marLeft w:val="0"/>
              <w:marRight w:val="0"/>
              <w:marTop w:val="0"/>
              <w:marBottom w:val="0"/>
              <w:divBdr>
                <w:top w:val="none" w:sz="0" w:space="0" w:color="auto"/>
                <w:left w:val="none" w:sz="0" w:space="0" w:color="auto"/>
                <w:bottom w:val="none" w:sz="0" w:space="0" w:color="auto"/>
                <w:right w:val="none" w:sz="0" w:space="0" w:color="auto"/>
              </w:divBdr>
            </w:div>
            <w:div w:id="1313099969">
              <w:marLeft w:val="0"/>
              <w:marRight w:val="0"/>
              <w:marTop w:val="0"/>
              <w:marBottom w:val="0"/>
              <w:divBdr>
                <w:top w:val="none" w:sz="0" w:space="0" w:color="auto"/>
                <w:left w:val="none" w:sz="0" w:space="0" w:color="auto"/>
                <w:bottom w:val="none" w:sz="0" w:space="0" w:color="auto"/>
                <w:right w:val="none" w:sz="0" w:space="0" w:color="auto"/>
              </w:divBdr>
            </w:div>
          </w:divsChild>
        </w:div>
        <w:div w:id="413091542">
          <w:marLeft w:val="0"/>
          <w:marRight w:val="0"/>
          <w:marTop w:val="0"/>
          <w:marBottom w:val="0"/>
          <w:divBdr>
            <w:top w:val="none" w:sz="0" w:space="0" w:color="auto"/>
            <w:left w:val="none" w:sz="0" w:space="0" w:color="auto"/>
            <w:bottom w:val="none" w:sz="0" w:space="0" w:color="auto"/>
            <w:right w:val="none" w:sz="0" w:space="0" w:color="auto"/>
          </w:divBdr>
          <w:divsChild>
            <w:div w:id="397438651">
              <w:marLeft w:val="0"/>
              <w:marRight w:val="0"/>
              <w:marTop w:val="0"/>
              <w:marBottom w:val="0"/>
              <w:divBdr>
                <w:top w:val="none" w:sz="0" w:space="0" w:color="auto"/>
                <w:left w:val="none" w:sz="0" w:space="0" w:color="auto"/>
                <w:bottom w:val="none" w:sz="0" w:space="0" w:color="auto"/>
                <w:right w:val="none" w:sz="0" w:space="0" w:color="auto"/>
              </w:divBdr>
            </w:div>
            <w:div w:id="1136410604">
              <w:marLeft w:val="0"/>
              <w:marRight w:val="0"/>
              <w:marTop w:val="0"/>
              <w:marBottom w:val="0"/>
              <w:divBdr>
                <w:top w:val="none" w:sz="0" w:space="0" w:color="auto"/>
                <w:left w:val="none" w:sz="0" w:space="0" w:color="auto"/>
                <w:bottom w:val="none" w:sz="0" w:space="0" w:color="auto"/>
                <w:right w:val="none" w:sz="0" w:space="0" w:color="auto"/>
              </w:divBdr>
            </w:div>
            <w:div w:id="1659188543">
              <w:marLeft w:val="0"/>
              <w:marRight w:val="0"/>
              <w:marTop w:val="0"/>
              <w:marBottom w:val="0"/>
              <w:divBdr>
                <w:top w:val="none" w:sz="0" w:space="0" w:color="auto"/>
                <w:left w:val="none" w:sz="0" w:space="0" w:color="auto"/>
                <w:bottom w:val="none" w:sz="0" w:space="0" w:color="auto"/>
                <w:right w:val="none" w:sz="0" w:space="0" w:color="auto"/>
              </w:divBdr>
            </w:div>
          </w:divsChild>
        </w:div>
        <w:div w:id="815490643">
          <w:marLeft w:val="0"/>
          <w:marRight w:val="0"/>
          <w:marTop w:val="0"/>
          <w:marBottom w:val="0"/>
          <w:divBdr>
            <w:top w:val="none" w:sz="0" w:space="0" w:color="auto"/>
            <w:left w:val="none" w:sz="0" w:space="0" w:color="auto"/>
            <w:bottom w:val="none" w:sz="0" w:space="0" w:color="auto"/>
            <w:right w:val="none" w:sz="0" w:space="0" w:color="auto"/>
          </w:divBdr>
          <w:divsChild>
            <w:div w:id="606501087">
              <w:marLeft w:val="0"/>
              <w:marRight w:val="0"/>
              <w:marTop w:val="0"/>
              <w:marBottom w:val="0"/>
              <w:divBdr>
                <w:top w:val="none" w:sz="0" w:space="0" w:color="auto"/>
                <w:left w:val="none" w:sz="0" w:space="0" w:color="auto"/>
                <w:bottom w:val="none" w:sz="0" w:space="0" w:color="auto"/>
                <w:right w:val="none" w:sz="0" w:space="0" w:color="auto"/>
              </w:divBdr>
            </w:div>
            <w:div w:id="677125276">
              <w:marLeft w:val="0"/>
              <w:marRight w:val="0"/>
              <w:marTop w:val="0"/>
              <w:marBottom w:val="0"/>
              <w:divBdr>
                <w:top w:val="none" w:sz="0" w:space="0" w:color="auto"/>
                <w:left w:val="none" w:sz="0" w:space="0" w:color="auto"/>
                <w:bottom w:val="none" w:sz="0" w:space="0" w:color="auto"/>
                <w:right w:val="none" w:sz="0" w:space="0" w:color="auto"/>
              </w:divBdr>
            </w:div>
            <w:div w:id="752629745">
              <w:marLeft w:val="0"/>
              <w:marRight w:val="0"/>
              <w:marTop w:val="0"/>
              <w:marBottom w:val="0"/>
              <w:divBdr>
                <w:top w:val="none" w:sz="0" w:space="0" w:color="auto"/>
                <w:left w:val="none" w:sz="0" w:space="0" w:color="auto"/>
                <w:bottom w:val="none" w:sz="0" w:space="0" w:color="auto"/>
                <w:right w:val="none" w:sz="0" w:space="0" w:color="auto"/>
              </w:divBdr>
            </w:div>
          </w:divsChild>
        </w:div>
        <w:div w:id="1029453355">
          <w:marLeft w:val="0"/>
          <w:marRight w:val="0"/>
          <w:marTop w:val="0"/>
          <w:marBottom w:val="0"/>
          <w:divBdr>
            <w:top w:val="none" w:sz="0" w:space="0" w:color="auto"/>
            <w:left w:val="none" w:sz="0" w:space="0" w:color="auto"/>
            <w:bottom w:val="none" w:sz="0" w:space="0" w:color="auto"/>
            <w:right w:val="none" w:sz="0" w:space="0" w:color="auto"/>
          </w:divBdr>
          <w:divsChild>
            <w:div w:id="287012860">
              <w:marLeft w:val="0"/>
              <w:marRight w:val="0"/>
              <w:marTop w:val="0"/>
              <w:marBottom w:val="0"/>
              <w:divBdr>
                <w:top w:val="none" w:sz="0" w:space="0" w:color="auto"/>
                <w:left w:val="none" w:sz="0" w:space="0" w:color="auto"/>
                <w:bottom w:val="none" w:sz="0" w:space="0" w:color="auto"/>
                <w:right w:val="none" w:sz="0" w:space="0" w:color="auto"/>
              </w:divBdr>
            </w:div>
            <w:div w:id="1039011045">
              <w:marLeft w:val="0"/>
              <w:marRight w:val="0"/>
              <w:marTop w:val="0"/>
              <w:marBottom w:val="0"/>
              <w:divBdr>
                <w:top w:val="none" w:sz="0" w:space="0" w:color="auto"/>
                <w:left w:val="none" w:sz="0" w:space="0" w:color="auto"/>
                <w:bottom w:val="none" w:sz="0" w:space="0" w:color="auto"/>
                <w:right w:val="none" w:sz="0" w:space="0" w:color="auto"/>
              </w:divBdr>
            </w:div>
            <w:div w:id="1405683748">
              <w:marLeft w:val="0"/>
              <w:marRight w:val="0"/>
              <w:marTop w:val="0"/>
              <w:marBottom w:val="0"/>
              <w:divBdr>
                <w:top w:val="none" w:sz="0" w:space="0" w:color="auto"/>
                <w:left w:val="none" w:sz="0" w:space="0" w:color="auto"/>
                <w:bottom w:val="none" w:sz="0" w:space="0" w:color="auto"/>
                <w:right w:val="none" w:sz="0" w:space="0" w:color="auto"/>
              </w:divBdr>
            </w:div>
            <w:div w:id="1849909333">
              <w:marLeft w:val="0"/>
              <w:marRight w:val="0"/>
              <w:marTop w:val="0"/>
              <w:marBottom w:val="0"/>
              <w:divBdr>
                <w:top w:val="none" w:sz="0" w:space="0" w:color="auto"/>
                <w:left w:val="none" w:sz="0" w:space="0" w:color="auto"/>
                <w:bottom w:val="none" w:sz="0" w:space="0" w:color="auto"/>
                <w:right w:val="none" w:sz="0" w:space="0" w:color="auto"/>
              </w:divBdr>
            </w:div>
          </w:divsChild>
        </w:div>
        <w:div w:id="1084956781">
          <w:marLeft w:val="0"/>
          <w:marRight w:val="0"/>
          <w:marTop w:val="0"/>
          <w:marBottom w:val="0"/>
          <w:divBdr>
            <w:top w:val="none" w:sz="0" w:space="0" w:color="auto"/>
            <w:left w:val="none" w:sz="0" w:space="0" w:color="auto"/>
            <w:bottom w:val="none" w:sz="0" w:space="0" w:color="auto"/>
            <w:right w:val="none" w:sz="0" w:space="0" w:color="auto"/>
          </w:divBdr>
        </w:div>
        <w:div w:id="1113355634">
          <w:marLeft w:val="0"/>
          <w:marRight w:val="0"/>
          <w:marTop w:val="0"/>
          <w:marBottom w:val="0"/>
          <w:divBdr>
            <w:top w:val="none" w:sz="0" w:space="0" w:color="auto"/>
            <w:left w:val="none" w:sz="0" w:space="0" w:color="auto"/>
            <w:bottom w:val="none" w:sz="0" w:space="0" w:color="auto"/>
            <w:right w:val="none" w:sz="0" w:space="0" w:color="auto"/>
          </w:divBdr>
          <w:divsChild>
            <w:div w:id="151414778">
              <w:marLeft w:val="0"/>
              <w:marRight w:val="0"/>
              <w:marTop w:val="0"/>
              <w:marBottom w:val="0"/>
              <w:divBdr>
                <w:top w:val="none" w:sz="0" w:space="0" w:color="auto"/>
                <w:left w:val="none" w:sz="0" w:space="0" w:color="auto"/>
                <w:bottom w:val="none" w:sz="0" w:space="0" w:color="auto"/>
                <w:right w:val="none" w:sz="0" w:space="0" w:color="auto"/>
              </w:divBdr>
            </w:div>
            <w:div w:id="480579894">
              <w:marLeft w:val="0"/>
              <w:marRight w:val="0"/>
              <w:marTop w:val="0"/>
              <w:marBottom w:val="0"/>
              <w:divBdr>
                <w:top w:val="none" w:sz="0" w:space="0" w:color="auto"/>
                <w:left w:val="none" w:sz="0" w:space="0" w:color="auto"/>
                <w:bottom w:val="none" w:sz="0" w:space="0" w:color="auto"/>
                <w:right w:val="none" w:sz="0" w:space="0" w:color="auto"/>
              </w:divBdr>
            </w:div>
          </w:divsChild>
        </w:div>
        <w:div w:id="1216967066">
          <w:marLeft w:val="0"/>
          <w:marRight w:val="0"/>
          <w:marTop w:val="0"/>
          <w:marBottom w:val="0"/>
          <w:divBdr>
            <w:top w:val="none" w:sz="0" w:space="0" w:color="auto"/>
            <w:left w:val="none" w:sz="0" w:space="0" w:color="auto"/>
            <w:bottom w:val="none" w:sz="0" w:space="0" w:color="auto"/>
            <w:right w:val="none" w:sz="0" w:space="0" w:color="auto"/>
          </w:divBdr>
          <w:divsChild>
            <w:div w:id="532160406">
              <w:marLeft w:val="0"/>
              <w:marRight w:val="0"/>
              <w:marTop w:val="0"/>
              <w:marBottom w:val="0"/>
              <w:divBdr>
                <w:top w:val="none" w:sz="0" w:space="0" w:color="auto"/>
                <w:left w:val="none" w:sz="0" w:space="0" w:color="auto"/>
                <w:bottom w:val="none" w:sz="0" w:space="0" w:color="auto"/>
                <w:right w:val="none" w:sz="0" w:space="0" w:color="auto"/>
              </w:divBdr>
            </w:div>
          </w:divsChild>
        </w:div>
        <w:div w:id="1396201071">
          <w:marLeft w:val="0"/>
          <w:marRight w:val="0"/>
          <w:marTop w:val="0"/>
          <w:marBottom w:val="0"/>
          <w:divBdr>
            <w:top w:val="none" w:sz="0" w:space="0" w:color="auto"/>
            <w:left w:val="none" w:sz="0" w:space="0" w:color="auto"/>
            <w:bottom w:val="none" w:sz="0" w:space="0" w:color="auto"/>
            <w:right w:val="none" w:sz="0" w:space="0" w:color="auto"/>
          </w:divBdr>
          <w:divsChild>
            <w:div w:id="746347825">
              <w:marLeft w:val="0"/>
              <w:marRight w:val="0"/>
              <w:marTop w:val="0"/>
              <w:marBottom w:val="0"/>
              <w:divBdr>
                <w:top w:val="none" w:sz="0" w:space="0" w:color="auto"/>
                <w:left w:val="none" w:sz="0" w:space="0" w:color="auto"/>
                <w:bottom w:val="none" w:sz="0" w:space="0" w:color="auto"/>
                <w:right w:val="none" w:sz="0" w:space="0" w:color="auto"/>
              </w:divBdr>
            </w:div>
          </w:divsChild>
        </w:div>
        <w:div w:id="1418552353">
          <w:marLeft w:val="0"/>
          <w:marRight w:val="0"/>
          <w:marTop w:val="0"/>
          <w:marBottom w:val="0"/>
          <w:divBdr>
            <w:top w:val="none" w:sz="0" w:space="0" w:color="auto"/>
            <w:left w:val="none" w:sz="0" w:space="0" w:color="auto"/>
            <w:bottom w:val="none" w:sz="0" w:space="0" w:color="auto"/>
            <w:right w:val="none" w:sz="0" w:space="0" w:color="auto"/>
          </w:divBdr>
          <w:divsChild>
            <w:div w:id="18287585">
              <w:marLeft w:val="0"/>
              <w:marRight w:val="0"/>
              <w:marTop w:val="0"/>
              <w:marBottom w:val="0"/>
              <w:divBdr>
                <w:top w:val="none" w:sz="0" w:space="0" w:color="auto"/>
                <w:left w:val="none" w:sz="0" w:space="0" w:color="auto"/>
                <w:bottom w:val="none" w:sz="0" w:space="0" w:color="auto"/>
                <w:right w:val="none" w:sz="0" w:space="0" w:color="auto"/>
              </w:divBdr>
            </w:div>
          </w:divsChild>
        </w:div>
        <w:div w:id="1893687177">
          <w:marLeft w:val="0"/>
          <w:marRight w:val="0"/>
          <w:marTop w:val="0"/>
          <w:marBottom w:val="0"/>
          <w:divBdr>
            <w:top w:val="none" w:sz="0" w:space="0" w:color="auto"/>
            <w:left w:val="none" w:sz="0" w:space="0" w:color="auto"/>
            <w:bottom w:val="none" w:sz="0" w:space="0" w:color="auto"/>
            <w:right w:val="none" w:sz="0" w:space="0" w:color="auto"/>
          </w:divBdr>
          <w:divsChild>
            <w:div w:id="622729034">
              <w:marLeft w:val="0"/>
              <w:marRight w:val="0"/>
              <w:marTop w:val="0"/>
              <w:marBottom w:val="0"/>
              <w:divBdr>
                <w:top w:val="none" w:sz="0" w:space="0" w:color="auto"/>
                <w:left w:val="none" w:sz="0" w:space="0" w:color="auto"/>
                <w:bottom w:val="none" w:sz="0" w:space="0" w:color="auto"/>
                <w:right w:val="none" w:sz="0" w:space="0" w:color="auto"/>
              </w:divBdr>
            </w:div>
            <w:div w:id="6813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czechtouris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bbb5e4-a530-4e2a-ae14-0033d82d20de">
      <Terms xmlns="http://schemas.microsoft.com/office/infopath/2007/PartnerControls"/>
    </lcf76f155ced4ddcb4097134ff3c332f>
    <TaxCatchAll xmlns="c8c82c4e-6da6-4aff-89a8-47085bb4086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1ED3E8417D412448857E4EBBE123703" ma:contentTypeVersion="16" ma:contentTypeDescription="Vytvoří nový dokument" ma:contentTypeScope="" ma:versionID="c5ce77740a672b9e5ade34a361d7d8c3">
  <xsd:schema xmlns:xsd="http://www.w3.org/2001/XMLSchema" xmlns:xs="http://www.w3.org/2001/XMLSchema" xmlns:p="http://schemas.microsoft.com/office/2006/metadata/properties" xmlns:ns2="d9bbb5e4-a530-4e2a-ae14-0033d82d20de" xmlns:ns3="c8c82c4e-6da6-4aff-89a8-47085bb40864" targetNamespace="http://schemas.microsoft.com/office/2006/metadata/properties" ma:root="true" ma:fieldsID="2a83cd6de5653f3f836376157ae05447" ns2:_="" ns3:_="">
    <xsd:import namespace="d9bbb5e4-a530-4e2a-ae14-0033d82d20de"/>
    <xsd:import namespace="c8c82c4e-6da6-4aff-89a8-47085bb408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bb5e4-a530-4e2a-ae14-0033d82d2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c82c4e-6da6-4aff-89a8-47085bb4086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d09ec5f5-e75a-48c0-bdf2-086a5760ff89}" ma:internalName="TaxCatchAll" ma:showField="CatchAllData" ma:web="c8c82c4e-6da6-4aff-89a8-47085bb40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2.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3.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d9bbb5e4-a530-4e2a-ae14-0033d82d20de"/>
    <ds:schemaRef ds:uri="c8c82c4e-6da6-4aff-89a8-47085bb40864"/>
  </ds:schemaRefs>
</ds:datastoreItem>
</file>

<file path=customXml/itemProps4.xml><?xml version="1.0" encoding="utf-8"?>
<ds:datastoreItem xmlns:ds="http://schemas.openxmlformats.org/officeDocument/2006/customXml" ds:itemID="{EBD92A2D-BF82-48BB-B296-C9232510E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bb5e4-a530-4e2a-ae14-0033d82d20de"/>
    <ds:schemaRef ds:uri="c8c82c4e-6da6-4aff-89a8-47085bb40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224</TotalTime>
  <Pages>14</Pages>
  <Words>4219</Words>
  <Characters>24897</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29058</CharactersWithSpaces>
  <SharedDoc>false</SharedDoc>
  <HLinks>
    <vt:vector size="6" baseType="variant">
      <vt:variant>
        <vt:i4>3604498</vt:i4>
      </vt:variant>
      <vt:variant>
        <vt:i4>0</vt:i4>
      </vt:variant>
      <vt:variant>
        <vt:i4>0</vt:i4>
      </vt:variant>
      <vt:variant>
        <vt:i4>5</vt:i4>
      </vt:variant>
      <vt:variant>
        <vt:lpwstr>mailto:faktury@czechtourism.cz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Krušberská Eliška</cp:lastModifiedBy>
  <cp:revision>56</cp:revision>
  <cp:lastPrinted>2020-11-19T23:20:00Z</cp:lastPrinted>
  <dcterms:created xsi:type="dcterms:W3CDTF">2025-02-02T02:18:00Z</dcterms:created>
  <dcterms:modified xsi:type="dcterms:W3CDTF">2025-04-03T07:39:00Z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0x01010021ED3E8417D412448857E4EBBE123703</vt:lpwstr>
  </property>
  <property fmtid="{D5CDD505-2E9C-101B-9397-08002B2CF9AE}" pid="3" name="Order">
    <vt:r8>849800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