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11CAA" w14:textId="27F4B42F" w:rsidR="001F4359" w:rsidRDefault="00644A09">
      <w:pPr>
        <w:pStyle w:val="Zkladntext"/>
        <w:spacing w:before="78"/>
        <w:ind w:left="4963"/>
      </w:pPr>
      <w:r>
        <w:t xml:space="preserve">číslo smlouvy objednatele: </w:t>
      </w:r>
      <w:proofErr w:type="spellStart"/>
      <w:r w:rsidR="00964EB3" w:rsidRPr="00964EB3">
        <w:t>SoD</w:t>
      </w:r>
      <w:proofErr w:type="spellEnd"/>
      <w:r w:rsidR="00964EB3" w:rsidRPr="00964EB3">
        <w:t xml:space="preserve"> 125/2025</w:t>
      </w:r>
    </w:p>
    <w:p w14:paraId="73811CAB" w14:textId="3AAC9493" w:rsidR="001F4359" w:rsidRDefault="00644A09">
      <w:pPr>
        <w:pStyle w:val="Zkladntext"/>
        <w:ind w:left="4975"/>
      </w:pPr>
      <w:r>
        <w:t xml:space="preserve">číslo smlouvy zhotovitele: </w:t>
      </w:r>
      <w:r>
        <w:rPr>
          <w:spacing w:val="-2"/>
        </w:rPr>
        <w:t>25Sml003</w:t>
      </w:r>
    </w:p>
    <w:p w14:paraId="73811CAC" w14:textId="77777777" w:rsidR="001F4359" w:rsidRDefault="001F4359">
      <w:pPr>
        <w:pStyle w:val="Zkladntext"/>
        <w:spacing w:before="252"/>
      </w:pPr>
    </w:p>
    <w:p w14:paraId="73811CAD" w14:textId="77777777" w:rsidR="001F4359" w:rsidRDefault="00644A09">
      <w:pPr>
        <w:ind w:right="174"/>
        <w:jc w:val="center"/>
        <w:rPr>
          <w:b/>
          <w:sz w:val="32"/>
        </w:rPr>
      </w:pPr>
      <w:r>
        <w:rPr>
          <w:b/>
          <w:sz w:val="32"/>
        </w:rPr>
        <w:t>SMLOUVA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4"/>
          <w:sz w:val="32"/>
        </w:rPr>
        <w:t xml:space="preserve"> DÍLO</w:t>
      </w:r>
    </w:p>
    <w:p w14:paraId="73811CAE" w14:textId="77777777" w:rsidR="001F4359" w:rsidRDefault="00644A09">
      <w:pPr>
        <w:pStyle w:val="Zkladntext"/>
        <w:spacing w:before="1"/>
        <w:ind w:left="2" w:right="176"/>
        <w:jc w:val="center"/>
      </w:pPr>
      <w:r>
        <w:t>uzavřená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2586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zákoník,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 pozdějších předpisů</w:t>
      </w:r>
    </w:p>
    <w:p w14:paraId="73811CAF" w14:textId="77777777" w:rsidR="001F4359" w:rsidRDefault="001F4359">
      <w:pPr>
        <w:pStyle w:val="Zkladntext"/>
      </w:pPr>
    </w:p>
    <w:p w14:paraId="73811CB0" w14:textId="77777777" w:rsidR="001F4359" w:rsidRDefault="001F4359">
      <w:pPr>
        <w:pStyle w:val="Zkladntext"/>
      </w:pPr>
    </w:p>
    <w:p w14:paraId="73811CB1" w14:textId="77777777" w:rsidR="001F4359" w:rsidRDefault="00644A09">
      <w:pPr>
        <w:pStyle w:val="Nadpis1"/>
        <w:ind w:left="4080" w:right="4253" w:hanging="3"/>
      </w:pPr>
      <w:r>
        <w:t>Článek I Smluvní</w:t>
      </w:r>
      <w:r>
        <w:rPr>
          <w:spacing w:val="-15"/>
        </w:rPr>
        <w:t xml:space="preserve"> </w:t>
      </w:r>
      <w:r>
        <w:t>strany</w:t>
      </w:r>
    </w:p>
    <w:p w14:paraId="73811CB2" w14:textId="77777777" w:rsidR="001F4359" w:rsidRDefault="001F4359">
      <w:pPr>
        <w:pStyle w:val="Zkladntext"/>
        <w:rPr>
          <w:b/>
        </w:rPr>
      </w:pPr>
    </w:p>
    <w:p w14:paraId="73811CB3" w14:textId="77777777" w:rsidR="001F4359" w:rsidRDefault="00644A09">
      <w:pPr>
        <w:tabs>
          <w:tab w:val="left" w:pos="2947"/>
        </w:tabs>
        <w:ind w:left="115"/>
        <w:rPr>
          <w:b/>
          <w:sz w:val="24"/>
        </w:rPr>
      </w:pPr>
      <w:r>
        <w:rPr>
          <w:b/>
          <w:spacing w:val="-2"/>
          <w:sz w:val="24"/>
        </w:rPr>
        <w:t>Objednatel:</w:t>
      </w:r>
      <w:r>
        <w:rPr>
          <w:b/>
          <w:sz w:val="24"/>
        </w:rPr>
        <w:tab/>
        <w:t>Město</w:t>
      </w:r>
      <w:r>
        <w:rPr>
          <w:b/>
          <w:spacing w:val="-2"/>
          <w:sz w:val="24"/>
        </w:rPr>
        <w:t xml:space="preserve"> Bruntál</w:t>
      </w:r>
    </w:p>
    <w:p w14:paraId="73811CB4" w14:textId="77777777" w:rsidR="001F4359" w:rsidRDefault="00644A09">
      <w:pPr>
        <w:pStyle w:val="Zkladntext"/>
        <w:tabs>
          <w:tab w:val="left" w:pos="2946"/>
        </w:tabs>
        <w:ind w:left="115" w:right="3788"/>
      </w:pPr>
      <w:r>
        <w:t>se sídlem:</w:t>
      </w:r>
      <w:r>
        <w:tab/>
        <w:t>Nádražní</w:t>
      </w:r>
      <w:r>
        <w:rPr>
          <w:spacing w:val="-7"/>
        </w:rPr>
        <w:t xml:space="preserve"> </w:t>
      </w:r>
      <w:r>
        <w:t>994/20,</w:t>
      </w:r>
      <w:r>
        <w:rPr>
          <w:spacing w:val="-8"/>
        </w:rPr>
        <w:t xml:space="preserve"> </w:t>
      </w:r>
      <w:r>
        <w:t>792</w:t>
      </w:r>
      <w:r>
        <w:rPr>
          <w:spacing w:val="-8"/>
        </w:rPr>
        <w:t xml:space="preserve"> </w:t>
      </w:r>
      <w:r>
        <w:t>01</w:t>
      </w:r>
      <w:r>
        <w:rPr>
          <w:spacing w:val="-8"/>
        </w:rPr>
        <w:t xml:space="preserve"> </w:t>
      </w:r>
      <w:r>
        <w:t>Bruntál není zapsán v obchodním rejstříku</w:t>
      </w:r>
    </w:p>
    <w:p w14:paraId="73811CB5" w14:textId="77777777" w:rsidR="001F4359" w:rsidRDefault="001F4359">
      <w:pPr>
        <w:pStyle w:val="Zkladntext"/>
      </w:pPr>
    </w:p>
    <w:p w14:paraId="73811CB6" w14:textId="77777777" w:rsidR="001F4359" w:rsidRDefault="00644A09">
      <w:pPr>
        <w:pStyle w:val="Zkladntext"/>
        <w:ind w:left="115"/>
      </w:pPr>
      <w:r>
        <w:t>Oprávněný</w:t>
      </w:r>
      <w:r>
        <w:rPr>
          <w:spacing w:val="-2"/>
        </w:rPr>
        <w:t xml:space="preserve"> zástupce</w:t>
      </w:r>
    </w:p>
    <w:p w14:paraId="73811CB7" w14:textId="77777777" w:rsidR="001F4359" w:rsidRDefault="00644A09">
      <w:pPr>
        <w:pStyle w:val="Odstavecseseznamem"/>
        <w:numPr>
          <w:ilvl w:val="0"/>
          <w:numId w:val="12"/>
        </w:numPr>
        <w:tabs>
          <w:tab w:val="left" w:pos="254"/>
          <w:tab w:val="left" w:pos="2946"/>
        </w:tabs>
        <w:ind w:left="254" w:hanging="139"/>
        <w:rPr>
          <w:sz w:val="24"/>
        </w:rPr>
      </w:pP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věcech</w:t>
      </w:r>
      <w:r>
        <w:rPr>
          <w:spacing w:val="-2"/>
          <w:sz w:val="24"/>
        </w:rPr>
        <w:t xml:space="preserve"> smluvních:</w:t>
      </w:r>
      <w:r>
        <w:rPr>
          <w:sz w:val="24"/>
        </w:rPr>
        <w:tab/>
        <w:t>Bc.</w:t>
      </w:r>
      <w:r>
        <w:rPr>
          <w:spacing w:val="-6"/>
          <w:sz w:val="24"/>
        </w:rPr>
        <w:t xml:space="preserve"> </w:t>
      </w:r>
      <w:r>
        <w:rPr>
          <w:sz w:val="24"/>
        </w:rPr>
        <w:t>Martin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Henč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starosta</w:t>
      </w:r>
    </w:p>
    <w:p w14:paraId="73811CB9" w14:textId="00AD967B" w:rsidR="00964EB3" w:rsidRPr="00964EB3" w:rsidRDefault="00644A09" w:rsidP="00964EB3">
      <w:pPr>
        <w:pStyle w:val="Odstavecseseznamem"/>
        <w:numPr>
          <w:ilvl w:val="0"/>
          <w:numId w:val="12"/>
        </w:numPr>
        <w:tabs>
          <w:tab w:val="left" w:pos="254"/>
          <w:tab w:val="left" w:pos="2947"/>
        </w:tabs>
        <w:ind w:left="254" w:hanging="139"/>
      </w:pP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věcech</w:t>
      </w:r>
      <w:r>
        <w:rPr>
          <w:spacing w:val="-2"/>
          <w:sz w:val="24"/>
        </w:rPr>
        <w:t xml:space="preserve"> </w:t>
      </w:r>
      <w:r w:rsidRPr="00CE296A">
        <w:rPr>
          <w:spacing w:val="-2"/>
          <w:sz w:val="24"/>
        </w:rPr>
        <w:t>technických:</w:t>
      </w:r>
      <w:r w:rsidRPr="00CE296A">
        <w:rPr>
          <w:sz w:val="24"/>
        </w:rPr>
        <w:tab/>
      </w:r>
      <w:r w:rsidR="00CA42ED" w:rsidRPr="00CA42ED">
        <w:rPr>
          <w:sz w:val="20"/>
          <w:szCs w:val="20"/>
        </w:rPr>
        <w:t>XXX.XXXXXXX XXXXXXX</w:t>
      </w:r>
      <w:r w:rsidRPr="00964EB3">
        <w:rPr>
          <w:sz w:val="24"/>
        </w:rPr>
        <w:t>,</w:t>
      </w:r>
      <w:r w:rsidRPr="00964EB3">
        <w:rPr>
          <w:spacing w:val="-3"/>
          <w:sz w:val="24"/>
        </w:rPr>
        <w:t xml:space="preserve"> </w:t>
      </w:r>
      <w:r w:rsidR="00964EB3" w:rsidRPr="00964EB3">
        <w:rPr>
          <w:spacing w:val="-3"/>
          <w:sz w:val="24"/>
        </w:rPr>
        <w:t>referent Správy majetku investic a dotací</w:t>
      </w:r>
    </w:p>
    <w:p w14:paraId="73811CBA" w14:textId="1E729FDD" w:rsidR="001F4359" w:rsidRPr="00964EB3" w:rsidRDefault="00644A09">
      <w:pPr>
        <w:pStyle w:val="Zkladntext"/>
        <w:ind w:left="2947" w:right="3788" w:hanging="12"/>
      </w:pPr>
      <w:r w:rsidRPr="00964EB3">
        <w:t xml:space="preserve">tel.: </w:t>
      </w:r>
    </w:p>
    <w:p w14:paraId="73811CBB" w14:textId="2E6B9716" w:rsidR="001F4359" w:rsidRDefault="00644A09">
      <w:pPr>
        <w:pStyle w:val="Zkladntext"/>
        <w:ind w:left="2947"/>
      </w:pPr>
      <w:r w:rsidRPr="00964EB3">
        <w:t>e-mail:</w:t>
      </w:r>
      <w:r w:rsidRPr="00964EB3">
        <w:rPr>
          <w:spacing w:val="-2"/>
        </w:rPr>
        <w:t xml:space="preserve"> </w:t>
      </w:r>
    </w:p>
    <w:p w14:paraId="73811CBC" w14:textId="77777777" w:rsidR="001F4359" w:rsidRDefault="00644A09">
      <w:pPr>
        <w:pStyle w:val="Zkladntext"/>
        <w:tabs>
          <w:tab w:val="left" w:pos="2951"/>
        </w:tabs>
        <w:ind w:left="115"/>
      </w:pPr>
      <w:r>
        <w:t>ID</w:t>
      </w:r>
      <w:r>
        <w:rPr>
          <w:spacing w:val="-2"/>
        </w:rPr>
        <w:t xml:space="preserve"> </w:t>
      </w:r>
      <w:r>
        <w:t>datové</w:t>
      </w:r>
      <w:r>
        <w:rPr>
          <w:spacing w:val="-1"/>
        </w:rPr>
        <w:t xml:space="preserve"> </w:t>
      </w:r>
      <w:r>
        <w:rPr>
          <w:spacing w:val="-2"/>
        </w:rPr>
        <w:t>schránky:</w:t>
      </w:r>
      <w:r>
        <w:tab/>
      </w:r>
      <w:r>
        <w:rPr>
          <w:color w:val="434343"/>
          <w:spacing w:val="-2"/>
        </w:rPr>
        <w:t>c9vbr2k</w:t>
      </w:r>
    </w:p>
    <w:p w14:paraId="73811CBD" w14:textId="77777777" w:rsidR="001F4359" w:rsidRDefault="00644A09">
      <w:pPr>
        <w:pStyle w:val="Zkladntext"/>
        <w:tabs>
          <w:tab w:val="left" w:pos="2947"/>
        </w:tabs>
        <w:ind w:left="115"/>
      </w:pPr>
      <w:r>
        <w:t>Bankovní</w:t>
      </w:r>
      <w:r>
        <w:rPr>
          <w:spacing w:val="-3"/>
        </w:rPr>
        <w:t xml:space="preserve"> </w:t>
      </w:r>
      <w:r>
        <w:rPr>
          <w:spacing w:val="-2"/>
        </w:rP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>a.s.,</w:t>
      </w:r>
      <w:r>
        <w:rPr>
          <w:spacing w:val="-2"/>
        </w:rPr>
        <w:t xml:space="preserve"> Bruntál</w:t>
      </w:r>
    </w:p>
    <w:p w14:paraId="73811CBE" w14:textId="219AA0D9" w:rsidR="001F4359" w:rsidRDefault="00644A09">
      <w:pPr>
        <w:pStyle w:val="Zkladntext"/>
        <w:tabs>
          <w:tab w:val="left" w:pos="2947"/>
        </w:tabs>
        <w:ind w:left="115"/>
      </w:pPr>
      <w:r>
        <w:t>Číslo</w:t>
      </w:r>
      <w:r>
        <w:rPr>
          <w:spacing w:val="-1"/>
        </w:rPr>
        <w:t xml:space="preserve"> </w:t>
      </w:r>
      <w:r>
        <w:rPr>
          <w:spacing w:val="-2"/>
        </w:rPr>
        <w:t>účtu:</w:t>
      </w:r>
      <w:r>
        <w:tab/>
      </w:r>
      <w:r w:rsidR="00CA42ED">
        <w:rPr>
          <w:color w:val="434343"/>
        </w:rPr>
        <w:t>XX</w:t>
      </w:r>
      <w:r>
        <w:rPr>
          <w:color w:val="434343"/>
        </w:rPr>
        <w:t>-</w:t>
      </w:r>
      <w:r w:rsidR="00CA42ED">
        <w:rPr>
          <w:color w:val="434343"/>
          <w:spacing w:val="-2"/>
        </w:rPr>
        <w:t>XXXXXXXXXX</w:t>
      </w:r>
      <w:r>
        <w:rPr>
          <w:color w:val="434343"/>
          <w:spacing w:val="-2"/>
        </w:rPr>
        <w:t>/</w:t>
      </w:r>
      <w:r w:rsidR="00CA42ED">
        <w:rPr>
          <w:color w:val="434343"/>
          <w:spacing w:val="-2"/>
        </w:rPr>
        <w:t>XXXX</w:t>
      </w:r>
    </w:p>
    <w:p w14:paraId="73811CBF" w14:textId="77777777" w:rsidR="001F4359" w:rsidRDefault="00644A09">
      <w:pPr>
        <w:pStyle w:val="Zkladntext"/>
        <w:tabs>
          <w:tab w:val="left" w:pos="2947"/>
        </w:tabs>
        <w:ind w:left="115"/>
      </w:pPr>
      <w:r>
        <w:rPr>
          <w:spacing w:val="-4"/>
        </w:rPr>
        <w:t>IČO:</w:t>
      </w:r>
      <w:r>
        <w:tab/>
      </w:r>
      <w:r>
        <w:rPr>
          <w:color w:val="434343"/>
          <w:spacing w:val="-2"/>
        </w:rPr>
        <w:t>00295892</w:t>
      </w:r>
    </w:p>
    <w:p w14:paraId="73811CC0" w14:textId="77777777" w:rsidR="001F4359" w:rsidRDefault="00644A09">
      <w:pPr>
        <w:pStyle w:val="Zkladntext"/>
        <w:tabs>
          <w:tab w:val="left" w:pos="2947"/>
        </w:tabs>
        <w:ind w:left="115"/>
      </w:pPr>
      <w:r>
        <w:rPr>
          <w:spacing w:val="-4"/>
        </w:rPr>
        <w:t>DIČ:</w:t>
      </w:r>
      <w:r>
        <w:tab/>
      </w:r>
      <w:r>
        <w:rPr>
          <w:spacing w:val="-2"/>
        </w:rPr>
        <w:t>CZ</w:t>
      </w:r>
      <w:r>
        <w:rPr>
          <w:color w:val="434343"/>
          <w:spacing w:val="-2"/>
        </w:rPr>
        <w:t>00295892</w:t>
      </w:r>
    </w:p>
    <w:p w14:paraId="73811CC1" w14:textId="77777777" w:rsidR="001F4359" w:rsidRDefault="001F4359">
      <w:pPr>
        <w:pStyle w:val="Zkladntext"/>
      </w:pPr>
    </w:p>
    <w:p w14:paraId="73811CC2" w14:textId="77777777" w:rsidR="001F4359" w:rsidRDefault="001F4359">
      <w:pPr>
        <w:pStyle w:val="Zkladntext"/>
      </w:pPr>
    </w:p>
    <w:p w14:paraId="73811CC3" w14:textId="77777777" w:rsidR="001F4359" w:rsidRDefault="001F4359">
      <w:pPr>
        <w:pStyle w:val="Zkladntext"/>
      </w:pPr>
    </w:p>
    <w:p w14:paraId="73811CC4" w14:textId="77777777" w:rsidR="001F4359" w:rsidRDefault="00644A09">
      <w:pPr>
        <w:pStyle w:val="Nadpis1"/>
        <w:tabs>
          <w:tab w:val="left" w:pos="2947"/>
        </w:tabs>
        <w:spacing w:before="1"/>
        <w:ind w:left="115" w:right="0"/>
        <w:jc w:val="left"/>
      </w:pPr>
      <w:r>
        <w:rPr>
          <w:spacing w:val="-2"/>
        </w:rPr>
        <w:t>Zhotovitel:</w:t>
      </w:r>
      <w:r>
        <w:tab/>
        <w:t xml:space="preserve">RSE Project </w:t>
      </w:r>
      <w:r>
        <w:rPr>
          <w:spacing w:val="-2"/>
        </w:rPr>
        <w:t>s.r.o.</w:t>
      </w:r>
    </w:p>
    <w:p w14:paraId="73811CC5" w14:textId="77777777" w:rsidR="001F4359" w:rsidRDefault="00644A09">
      <w:pPr>
        <w:pStyle w:val="Zkladntext"/>
        <w:tabs>
          <w:tab w:val="left" w:pos="2941"/>
        </w:tabs>
        <w:ind w:left="115"/>
      </w:pPr>
      <w:r>
        <w:t xml:space="preserve">se </w:t>
      </w:r>
      <w:r>
        <w:rPr>
          <w:spacing w:val="-2"/>
        </w:rPr>
        <w:t>sídlem:</w:t>
      </w:r>
      <w:r>
        <w:tab/>
        <w:t>Ruská</w:t>
      </w:r>
      <w:r>
        <w:rPr>
          <w:spacing w:val="-2"/>
        </w:rPr>
        <w:t xml:space="preserve"> </w:t>
      </w:r>
      <w:r>
        <w:t>83/24,</w:t>
      </w:r>
      <w:r>
        <w:rPr>
          <w:spacing w:val="-1"/>
        </w:rPr>
        <w:t xml:space="preserve"> </w:t>
      </w:r>
      <w:r>
        <w:t>703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Ostrava –</w:t>
      </w:r>
      <w:r>
        <w:rPr>
          <w:spacing w:val="-1"/>
        </w:rPr>
        <w:t xml:space="preserve"> </w:t>
      </w:r>
      <w:r>
        <w:rPr>
          <w:spacing w:val="-2"/>
        </w:rPr>
        <w:t>Vítkovice</w:t>
      </w:r>
    </w:p>
    <w:p w14:paraId="73811CC6" w14:textId="77777777" w:rsidR="001F4359" w:rsidRDefault="00644A09">
      <w:pPr>
        <w:pStyle w:val="Zkladntext"/>
        <w:spacing w:before="30" w:line="520" w:lineRule="atLeast"/>
        <w:ind w:left="115"/>
      </w:pPr>
      <w:r>
        <w:t>zapsán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Krajského</w:t>
      </w:r>
      <w:r>
        <w:rPr>
          <w:spacing w:val="-2"/>
        </w:rPr>
        <w:t xml:space="preserve"> </w:t>
      </w:r>
      <w:r>
        <w:t>soudu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Ostravě,</w:t>
      </w:r>
      <w:r>
        <w:rPr>
          <w:spacing w:val="-2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38874 Oprávněný zástupce</w:t>
      </w:r>
    </w:p>
    <w:p w14:paraId="73811CC7" w14:textId="77777777" w:rsidR="001F4359" w:rsidRDefault="00644A09">
      <w:pPr>
        <w:pStyle w:val="Odstavecseseznamem"/>
        <w:numPr>
          <w:ilvl w:val="0"/>
          <w:numId w:val="12"/>
        </w:numPr>
        <w:tabs>
          <w:tab w:val="left" w:pos="254"/>
          <w:tab w:val="left" w:pos="2933"/>
        </w:tabs>
        <w:spacing w:line="268" w:lineRule="exact"/>
        <w:ind w:left="254" w:hanging="139"/>
        <w:rPr>
          <w:sz w:val="24"/>
        </w:rPr>
      </w:pP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věcech</w:t>
      </w:r>
      <w:r>
        <w:rPr>
          <w:spacing w:val="-2"/>
          <w:sz w:val="24"/>
        </w:rPr>
        <w:t xml:space="preserve"> smluvních:</w:t>
      </w:r>
      <w:r>
        <w:rPr>
          <w:sz w:val="24"/>
        </w:rPr>
        <w:tab/>
        <w:t>Ing.</w:t>
      </w:r>
      <w:r>
        <w:rPr>
          <w:spacing w:val="-7"/>
          <w:sz w:val="24"/>
        </w:rPr>
        <w:t xml:space="preserve"> </w:t>
      </w:r>
      <w:r>
        <w:rPr>
          <w:sz w:val="24"/>
        </w:rPr>
        <w:t>Roman</w:t>
      </w:r>
      <w:r>
        <w:rPr>
          <w:spacing w:val="-4"/>
          <w:sz w:val="24"/>
        </w:rPr>
        <w:t xml:space="preserve"> </w:t>
      </w:r>
      <w:r>
        <w:rPr>
          <w:sz w:val="24"/>
        </w:rPr>
        <w:t>Kopřiva,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jednatel</w:t>
      </w:r>
    </w:p>
    <w:p w14:paraId="73811CC8" w14:textId="7DE47AEA" w:rsidR="001F4359" w:rsidRDefault="00644A09">
      <w:pPr>
        <w:pStyle w:val="Odstavecseseznamem"/>
        <w:numPr>
          <w:ilvl w:val="0"/>
          <w:numId w:val="12"/>
        </w:numPr>
        <w:tabs>
          <w:tab w:val="left" w:pos="254"/>
          <w:tab w:val="left" w:pos="2951"/>
        </w:tabs>
        <w:spacing w:line="275" w:lineRule="exact"/>
        <w:ind w:left="254" w:hanging="139"/>
        <w:rPr>
          <w:sz w:val="24"/>
        </w:rPr>
      </w:pP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věcech</w:t>
      </w:r>
      <w:r>
        <w:rPr>
          <w:spacing w:val="-2"/>
          <w:sz w:val="24"/>
        </w:rPr>
        <w:t xml:space="preserve"> technických:</w:t>
      </w:r>
      <w:r>
        <w:rPr>
          <w:sz w:val="24"/>
        </w:rPr>
        <w:tab/>
      </w:r>
      <w:r w:rsidR="00CA42ED">
        <w:rPr>
          <w:sz w:val="24"/>
        </w:rPr>
        <w:t>XXX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 w:rsidR="00CA42ED">
        <w:rPr>
          <w:sz w:val="24"/>
        </w:rPr>
        <w:t>XXXXX</w:t>
      </w:r>
      <w:r>
        <w:rPr>
          <w:sz w:val="24"/>
        </w:rPr>
        <w:t xml:space="preserve"> </w:t>
      </w:r>
      <w:r w:rsidR="00CA42ED">
        <w:rPr>
          <w:sz w:val="24"/>
        </w:rPr>
        <w:t>XXXX</w:t>
      </w:r>
      <w:r>
        <w:rPr>
          <w:sz w:val="24"/>
        </w:rPr>
        <w:t>, vedoucí oddělení</w:t>
      </w:r>
      <w:r>
        <w:rPr>
          <w:spacing w:val="-2"/>
          <w:sz w:val="24"/>
        </w:rPr>
        <w:t xml:space="preserve"> </w:t>
      </w:r>
      <w:r>
        <w:rPr>
          <w:sz w:val="24"/>
        </w:rPr>
        <w:t>laboratoře,</w:t>
      </w:r>
      <w:r>
        <w:rPr>
          <w:spacing w:val="-1"/>
          <w:sz w:val="24"/>
        </w:rPr>
        <w:t xml:space="preserve"> </w:t>
      </w:r>
      <w:r>
        <w:rPr>
          <w:sz w:val="24"/>
        </w:rPr>
        <w:t>pasportizace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73811CC9" w14:textId="77777777" w:rsidR="001F4359" w:rsidRDefault="00644A09">
      <w:pPr>
        <w:pStyle w:val="Zkladntext"/>
        <w:ind w:left="2951"/>
      </w:pPr>
      <w:r>
        <w:rPr>
          <w:spacing w:val="-2"/>
        </w:rPr>
        <w:t>inspekce</w:t>
      </w:r>
    </w:p>
    <w:p w14:paraId="73811CCA" w14:textId="44196F9C" w:rsidR="001F4359" w:rsidRDefault="00644A09">
      <w:pPr>
        <w:pStyle w:val="Zkladntext"/>
        <w:ind w:left="2934"/>
      </w:pPr>
      <w:r>
        <w:t xml:space="preserve">tel: </w:t>
      </w:r>
      <w:bookmarkStart w:id="0" w:name="_GoBack"/>
      <w:bookmarkEnd w:id="0"/>
    </w:p>
    <w:p w14:paraId="73811CCB" w14:textId="1EDB9827" w:rsidR="001F4359" w:rsidRDefault="00644A09">
      <w:pPr>
        <w:pStyle w:val="Zkladntext"/>
        <w:spacing w:line="270" w:lineRule="exact"/>
        <w:ind w:left="2935"/>
      </w:pPr>
      <w:r>
        <w:t>e-mail:</w:t>
      </w:r>
      <w:r>
        <w:rPr>
          <w:spacing w:val="-2"/>
        </w:rPr>
        <w:t xml:space="preserve"> </w:t>
      </w:r>
    </w:p>
    <w:p w14:paraId="73811CCC" w14:textId="77777777" w:rsidR="001F4359" w:rsidRDefault="00644A09">
      <w:pPr>
        <w:pStyle w:val="Zkladntext"/>
        <w:tabs>
          <w:tab w:val="left" w:pos="2962"/>
        </w:tabs>
        <w:spacing w:line="263" w:lineRule="exact"/>
        <w:ind w:left="115"/>
      </w:pPr>
      <w:r>
        <w:t>ID</w:t>
      </w:r>
      <w:r>
        <w:rPr>
          <w:spacing w:val="-2"/>
        </w:rPr>
        <w:t xml:space="preserve"> </w:t>
      </w:r>
      <w:r>
        <w:t xml:space="preserve">datové </w:t>
      </w:r>
      <w:r>
        <w:rPr>
          <w:spacing w:val="-2"/>
        </w:rPr>
        <w:t>schránky:</w:t>
      </w:r>
      <w:r>
        <w:tab/>
      </w:r>
      <w:r>
        <w:rPr>
          <w:spacing w:val="-2"/>
        </w:rPr>
        <w:t>2bca7pp</w:t>
      </w:r>
    </w:p>
    <w:p w14:paraId="73811CCD" w14:textId="77777777" w:rsidR="001F4359" w:rsidRDefault="00644A09">
      <w:pPr>
        <w:pStyle w:val="Zkladntext"/>
        <w:tabs>
          <w:tab w:val="left" w:pos="2959"/>
        </w:tabs>
        <w:spacing w:line="262" w:lineRule="exact"/>
        <w:ind w:left="115"/>
      </w:pPr>
      <w:r>
        <w:t xml:space="preserve">Bankovní spojení </w:t>
      </w:r>
      <w:r>
        <w:rPr>
          <w:spacing w:val="-10"/>
        </w:rPr>
        <w:t>:</w:t>
      </w:r>
      <w:r>
        <w:tab/>
        <w:t>Komerční</w:t>
      </w:r>
      <w:r>
        <w:rPr>
          <w:spacing w:val="-5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a.s.,</w:t>
      </w:r>
      <w:r>
        <w:rPr>
          <w:spacing w:val="-4"/>
        </w:rPr>
        <w:t xml:space="preserve"> </w:t>
      </w:r>
      <w:r>
        <w:rPr>
          <w:spacing w:val="-2"/>
        </w:rPr>
        <w:t>Ostrava</w:t>
      </w:r>
    </w:p>
    <w:p w14:paraId="73811CCE" w14:textId="555FD894" w:rsidR="001F4359" w:rsidRDefault="00644A09">
      <w:pPr>
        <w:pStyle w:val="Zkladntext"/>
        <w:tabs>
          <w:tab w:val="left" w:pos="2959"/>
        </w:tabs>
        <w:spacing w:line="262" w:lineRule="exact"/>
        <w:ind w:left="115"/>
      </w:pPr>
      <w:r>
        <w:t>Číslo</w:t>
      </w:r>
      <w:r>
        <w:rPr>
          <w:spacing w:val="-1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rPr>
          <w:spacing w:val="-10"/>
        </w:rPr>
        <w:t>:</w:t>
      </w:r>
      <w:r>
        <w:tab/>
      </w:r>
      <w:r w:rsidR="00CA42ED">
        <w:t>XXX</w:t>
      </w:r>
      <w:r>
        <w:rPr>
          <w:spacing w:val="-2"/>
        </w:rPr>
        <w:t>-</w:t>
      </w:r>
      <w:r w:rsidR="00CA42ED">
        <w:rPr>
          <w:spacing w:val="-2"/>
        </w:rPr>
        <w:t>XXXXXXXX</w:t>
      </w:r>
      <w:r>
        <w:rPr>
          <w:spacing w:val="-2"/>
        </w:rPr>
        <w:t>/</w:t>
      </w:r>
      <w:r w:rsidR="00CA42ED">
        <w:rPr>
          <w:spacing w:val="-2"/>
        </w:rPr>
        <w:t>XXXX</w:t>
      </w:r>
    </w:p>
    <w:p w14:paraId="73811CCF" w14:textId="77777777" w:rsidR="001F4359" w:rsidRDefault="00644A09">
      <w:pPr>
        <w:pStyle w:val="Zkladntext"/>
        <w:tabs>
          <w:tab w:val="left" w:pos="2959"/>
        </w:tabs>
        <w:spacing w:line="262" w:lineRule="exact"/>
        <w:ind w:left="115"/>
      </w:pPr>
      <w:r>
        <w:rPr>
          <w:spacing w:val="-4"/>
        </w:rPr>
        <w:t>IČO:</w:t>
      </w:r>
      <w:r>
        <w:tab/>
      </w:r>
      <w:r>
        <w:rPr>
          <w:spacing w:val="-2"/>
        </w:rPr>
        <w:t>29398266</w:t>
      </w:r>
    </w:p>
    <w:p w14:paraId="73811CD0" w14:textId="77777777" w:rsidR="001F4359" w:rsidRDefault="00644A09">
      <w:pPr>
        <w:pStyle w:val="Zkladntext"/>
        <w:tabs>
          <w:tab w:val="left" w:pos="2947"/>
        </w:tabs>
        <w:spacing w:line="269" w:lineRule="exact"/>
        <w:ind w:left="115"/>
      </w:pPr>
      <w:r>
        <w:rPr>
          <w:spacing w:val="-4"/>
        </w:rPr>
        <w:t>DIČ:</w:t>
      </w:r>
      <w:r>
        <w:tab/>
      </w:r>
      <w:r>
        <w:rPr>
          <w:spacing w:val="-2"/>
        </w:rPr>
        <w:t>CZ29398266</w:t>
      </w:r>
    </w:p>
    <w:p w14:paraId="73811CD1" w14:textId="77777777" w:rsidR="001F4359" w:rsidRDefault="00644A09">
      <w:pPr>
        <w:pStyle w:val="Zkladntext"/>
        <w:spacing w:before="251"/>
        <w:ind w:left="115"/>
      </w:pPr>
      <w:r>
        <w:t>dále</w:t>
      </w:r>
      <w:r>
        <w:rPr>
          <w:spacing w:val="-2"/>
        </w:rPr>
        <w:t xml:space="preserve"> </w:t>
      </w:r>
      <w:r>
        <w:t>také</w:t>
      </w:r>
      <w:r>
        <w:rPr>
          <w:spacing w:val="-1"/>
        </w:rPr>
        <w:t xml:space="preserve"> </w:t>
      </w:r>
      <w:r>
        <w:t>obecně</w:t>
      </w:r>
      <w:r>
        <w:rPr>
          <w:spacing w:val="-1"/>
        </w:rPr>
        <w:t xml:space="preserve"> </w:t>
      </w:r>
      <w:r>
        <w:t>„smluvní</w:t>
      </w:r>
      <w:r>
        <w:rPr>
          <w:spacing w:val="-1"/>
        </w:rPr>
        <w:t xml:space="preserve"> </w:t>
      </w:r>
      <w:r>
        <w:rPr>
          <w:spacing w:val="-2"/>
        </w:rPr>
        <w:t>strany“.</w:t>
      </w:r>
    </w:p>
    <w:p w14:paraId="73811CD2" w14:textId="77777777" w:rsidR="001F4359" w:rsidRDefault="001F4359">
      <w:pPr>
        <w:sectPr w:rsidR="001F4359">
          <w:footerReference w:type="default" r:id="rId8"/>
          <w:type w:val="continuous"/>
          <w:pgSz w:w="11910" w:h="16840"/>
          <w:pgMar w:top="1340" w:right="840" w:bottom="900" w:left="1160" w:header="0" w:footer="706" w:gutter="0"/>
          <w:pgNumType w:start="1"/>
          <w:cols w:space="708"/>
        </w:sectPr>
      </w:pPr>
    </w:p>
    <w:p w14:paraId="73811CD3" w14:textId="77777777" w:rsidR="001F4359" w:rsidRDefault="00644A09">
      <w:pPr>
        <w:pStyle w:val="Nadpis1"/>
        <w:spacing w:before="74"/>
        <w:ind w:left="3967" w:right="4140" w:hanging="4"/>
      </w:pPr>
      <w:r>
        <w:lastRenderedPageBreak/>
        <w:t>Článek II Předmět</w:t>
      </w:r>
      <w:r>
        <w:rPr>
          <w:spacing w:val="-15"/>
        </w:rPr>
        <w:t xml:space="preserve"> </w:t>
      </w:r>
      <w:r>
        <w:t>smlouvy</w:t>
      </w:r>
    </w:p>
    <w:p w14:paraId="73811CD4" w14:textId="77777777" w:rsidR="001F4359" w:rsidRDefault="001F4359">
      <w:pPr>
        <w:pStyle w:val="Zkladntext"/>
        <w:rPr>
          <w:b/>
        </w:rPr>
      </w:pPr>
    </w:p>
    <w:p w14:paraId="73811CD5" w14:textId="77777777" w:rsidR="001F4359" w:rsidRDefault="00644A09">
      <w:pPr>
        <w:pStyle w:val="Odstavecseseznamem"/>
        <w:numPr>
          <w:ilvl w:val="0"/>
          <w:numId w:val="11"/>
        </w:numPr>
        <w:tabs>
          <w:tab w:val="left" w:pos="399"/>
        </w:tabs>
        <w:ind w:left="399" w:hanging="284"/>
        <w:rPr>
          <w:sz w:val="24"/>
        </w:rPr>
      </w:pPr>
      <w:r>
        <w:rPr>
          <w:sz w:val="24"/>
        </w:rPr>
        <w:t>Touto</w:t>
      </w:r>
      <w:r>
        <w:rPr>
          <w:spacing w:val="-4"/>
          <w:sz w:val="24"/>
        </w:rPr>
        <w:t xml:space="preserve"> </w:t>
      </w:r>
      <w:r>
        <w:rPr>
          <w:sz w:val="24"/>
        </w:rPr>
        <w:t>smlouvou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dílo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zavazuje</w:t>
      </w:r>
      <w:r>
        <w:rPr>
          <w:spacing w:val="-1"/>
          <w:sz w:val="24"/>
        </w:rPr>
        <w:t xml:space="preserve"> </w:t>
      </w:r>
      <w:r>
        <w:rPr>
          <w:sz w:val="24"/>
        </w:rPr>
        <w:t>provést pro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objednatele </w:t>
      </w:r>
      <w:r>
        <w:rPr>
          <w:spacing w:val="-4"/>
          <w:sz w:val="24"/>
        </w:rPr>
        <w:t>dílo</w:t>
      </w:r>
    </w:p>
    <w:p w14:paraId="73811CD6" w14:textId="77777777" w:rsidR="001F4359" w:rsidRDefault="001F4359">
      <w:pPr>
        <w:pStyle w:val="Zkladntext"/>
      </w:pPr>
    </w:p>
    <w:p w14:paraId="73811CD7" w14:textId="77777777" w:rsidR="001F4359" w:rsidRDefault="00644A09">
      <w:pPr>
        <w:pStyle w:val="Nadpis1"/>
        <w:spacing w:before="1"/>
        <w:ind w:left="399" w:right="289"/>
        <w:jc w:val="both"/>
        <w:rPr>
          <w:b w:val="0"/>
        </w:rPr>
      </w:pPr>
      <w:r>
        <w:t xml:space="preserve">„Revize dopravního značení na komunikacích ve vlastnictví Města Bruntál a úpravy značení na vybraných lokalitách“ </w:t>
      </w:r>
      <w:r>
        <w:rPr>
          <w:b w:val="0"/>
        </w:rPr>
        <w:t>ve fázích:</w:t>
      </w:r>
    </w:p>
    <w:p w14:paraId="73811CD8" w14:textId="77777777" w:rsidR="001F4359" w:rsidRDefault="00644A09">
      <w:pPr>
        <w:pStyle w:val="Odstavecseseznamem"/>
        <w:numPr>
          <w:ilvl w:val="1"/>
          <w:numId w:val="11"/>
        </w:numPr>
        <w:tabs>
          <w:tab w:val="left" w:pos="769"/>
        </w:tabs>
        <w:spacing w:before="274"/>
        <w:ind w:left="769" w:hanging="370"/>
        <w:jc w:val="both"/>
        <w:rPr>
          <w:b/>
          <w:sz w:val="24"/>
        </w:rPr>
      </w:pPr>
      <w:r>
        <w:rPr>
          <w:b/>
          <w:sz w:val="24"/>
        </w:rPr>
        <w:t>Revize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úprava dopravního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značení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místních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komunikací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území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města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Bruntál</w:t>
      </w:r>
    </w:p>
    <w:p w14:paraId="73811CD9" w14:textId="77777777" w:rsidR="001F4359" w:rsidRDefault="001F4359">
      <w:pPr>
        <w:pStyle w:val="Zkladntext"/>
        <w:rPr>
          <w:b/>
        </w:rPr>
      </w:pPr>
    </w:p>
    <w:p w14:paraId="73811CDA" w14:textId="77777777" w:rsidR="001F4359" w:rsidRDefault="00644A09">
      <w:pPr>
        <w:pStyle w:val="Zkladntext"/>
        <w:ind w:left="399"/>
        <w:jc w:val="both"/>
      </w:pPr>
      <w:r>
        <w:t xml:space="preserve">Obsahem služby je </w:t>
      </w:r>
      <w:r>
        <w:rPr>
          <w:spacing w:val="-2"/>
        </w:rPr>
        <w:t>myšleno:</w:t>
      </w:r>
    </w:p>
    <w:p w14:paraId="73811CDB" w14:textId="18B01A11" w:rsidR="001F4359" w:rsidRDefault="00644A09">
      <w:pPr>
        <w:pStyle w:val="Zkladntext"/>
        <w:ind w:left="399" w:right="289"/>
        <w:jc w:val="both"/>
      </w:pPr>
      <w:r>
        <w:t xml:space="preserve">Terénní </w:t>
      </w:r>
      <w:r w:rsidR="00964EB3">
        <w:t>práce – kontrola</w:t>
      </w:r>
      <w:r>
        <w:t xml:space="preserve"> existence značení v terénu na místních komunikacích (MK) vůči předloženému pasportu města</w:t>
      </w:r>
      <w:r w:rsidR="00964EB3">
        <w:t>.</w:t>
      </w:r>
    </w:p>
    <w:p w14:paraId="73811CDC" w14:textId="4A32F937" w:rsidR="001F4359" w:rsidRDefault="00644A09">
      <w:pPr>
        <w:pStyle w:val="Zkladntext"/>
        <w:spacing w:before="1"/>
        <w:ind w:left="399" w:right="289"/>
        <w:jc w:val="both"/>
      </w:pPr>
      <w:r>
        <w:t xml:space="preserve">Prověření správnosti a vhodnosti osazení </w:t>
      </w:r>
      <w:r w:rsidR="00964EB3">
        <w:t>značení – prověření</w:t>
      </w:r>
      <w:r>
        <w:t xml:space="preserve"> vhodnosti umístění značení dle pasportu a zjištění v terénu, vytipování lokalit vhodných k</w:t>
      </w:r>
      <w:r w:rsidR="00964EB3">
        <w:t> </w:t>
      </w:r>
      <w:r>
        <w:t>úpravě</w:t>
      </w:r>
      <w:r w:rsidR="00964EB3">
        <w:t>.</w:t>
      </w:r>
    </w:p>
    <w:p w14:paraId="73811CDD" w14:textId="208F9883" w:rsidR="001F4359" w:rsidRDefault="00644A09">
      <w:pPr>
        <w:pStyle w:val="Zkladntext"/>
        <w:ind w:left="399" w:right="289"/>
        <w:jc w:val="both"/>
      </w:pPr>
      <w:r>
        <w:t xml:space="preserve">Dokumentace úprav dopravního </w:t>
      </w:r>
      <w:r w:rsidR="00964EB3">
        <w:t>značení – vypracování</w:t>
      </w:r>
      <w:r>
        <w:t xml:space="preserve"> dokumentace změn a úprav značení na základě terénního průzkumu na MK pro potřeby stanovení dopravního značení</w:t>
      </w:r>
      <w:r w:rsidR="00964EB3">
        <w:t>.</w:t>
      </w:r>
    </w:p>
    <w:p w14:paraId="73811CDE" w14:textId="72A0AA3F" w:rsidR="001F4359" w:rsidRDefault="00964EB3">
      <w:pPr>
        <w:pStyle w:val="Zkladntext"/>
        <w:ind w:left="399" w:right="290"/>
        <w:jc w:val="both"/>
      </w:pPr>
      <w:r>
        <w:t>Projednání</w:t>
      </w:r>
      <w:r>
        <w:rPr>
          <w:spacing w:val="75"/>
          <w:w w:val="150"/>
        </w:rPr>
        <w:t xml:space="preserve"> </w:t>
      </w:r>
      <w:r>
        <w:t>– konzultace</w:t>
      </w:r>
      <w:r w:rsidR="00644A09">
        <w:rPr>
          <w:spacing w:val="75"/>
          <w:w w:val="150"/>
        </w:rPr>
        <w:t xml:space="preserve"> </w:t>
      </w:r>
      <w:r w:rsidR="00644A09">
        <w:t>výběru</w:t>
      </w:r>
      <w:r w:rsidR="00644A09">
        <w:rPr>
          <w:spacing w:val="74"/>
          <w:w w:val="150"/>
        </w:rPr>
        <w:t xml:space="preserve"> </w:t>
      </w:r>
      <w:r w:rsidR="00644A09">
        <w:t>úseků</w:t>
      </w:r>
      <w:r w:rsidR="00644A09">
        <w:rPr>
          <w:spacing w:val="75"/>
          <w:w w:val="150"/>
        </w:rPr>
        <w:t xml:space="preserve"> </w:t>
      </w:r>
      <w:r w:rsidR="00644A09">
        <w:t>a</w:t>
      </w:r>
      <w:r w:rsidR="00644A09">
        <w:rPr>
          <w:spacing w:val="75"/>
          <w:w w:val="150"/>
        </w:rPr>
        <w:t xml:space="preserve"> </w:t>
      </w:r>
      <w:r w:rsidR="00644A09">
        <w:t>lokalit</w:t>
      </w:r>
      <w:r w:rsidR="00644A09">
        <w:rPr>
          <w:spacing w:val="75"/>
          <w:w w:val="150"/>
        </w:rPr>
        <w:t xml:space="preserve"> </w:t>
      </w:r>
      <w:r w:rsidR="00644A09">
        <w:t>k</w:t>
      </w:r>
      <w:r w:rsidR="00644A09">
        <w:rPr>
          <w:spacing w:val="75"/>
          <w:w w:val="150"/>
        </w:rPr>
        <w:t xml:space="preserve"> </w:t>
      </w:r>
      <w:r w:rsidR="00644A09">
        <w:t>úpravám,</w:t>
      </w:r>
      <w:r w:rsidR="00644A09">
        <w:rPr>
          <w:spacing w:val="75"/>
          <w:w w:val="150"/>
        </w:rPr>
        <w:t xml:space="preserve"> </w:t>
      </w:r>
      <w:r w:rsidR="00644A09">
        <w:t>projednání</w:t>
      </w:r>
      <w:r w:rsidR="00644A09">
        <w:rPr>
          <w:spacing w:val="75"/>
          <w:w w:val="150"/>
        </w:rPr>
        <w:t xml:space="preserve"> </w:t>
      </w:r>
      <w:r w:rsidR="00644A09">
        <w:t>návrhů</w:t>
      </w:r>
      <w:r w:rsidR="00644A09">
        <w:rPr>
          <w:spacing w:val="75"/>
          <w:w w:val="150"/>
        </w:rPr>
        <w:t xml:space="preserve"> </w:t>
      </w:r>
      <w:r w:rsidR="00644A09">
        <w:t>úprav s</w:t>
      </w:r>
      <w:r w:rsidR="00644A09">
        <w:rPr>
          <w:spacing w:val="-1"/>
        </w:rPr>
        <w:t xml:space="preserve"> </w:t>
      </w:r>
      <w:r w:rsidR="00644A09">
        <w:t>objednatelem a v</w:t>
      </w:r>
      <w:r w:rsidR="00644A09">
        <w:rPr>
          <w:spacing w:val="-1"/>
        </w:rPr>
        <w:t xml:space="preserve"> </w:t>
      </w:r>
      <w:r w:rsidR="00644A09">
        <w:t>komisích Rady města Bruntálu – v komisi pro dopravu a v</w:t>
      </w:r>
      <w:r w:rsidR="00644A09">
        <w:rPr>
          <w:spacing w:val="-2"/>
        </w:rPr>
        <w:t xml:space="preserve"> </w:t>
      </w:r>
      <w:r w:rsidR="00644A09">
        <w:t>komisi pro výstavbu, životní prostředí a regeneraci památkové zóny a Policií ČR.</w:t>
      </w:r>
    </w:p>
    <w:p w14:paraId="73811CE0" w14:textId="77777777" w:rsidR="001F4359" w:rsidRDefault="001F4359">
      <w:pPr>
        <w:pStyle w:val="Zkladntext"/>
      </w:pPr>
    </w:p>
    <w:p w14:paraId="73811CE1" w14:textId="77777777" w:rsidR="001F4359" w:rsidRDefault="00644A09">
      <w:pPr>
        <w:pStyle w:val="Nadpis1"/>
        <w:numPr>
          <w:ilvl w:val="1"/>
          <w:numId w:val="11"/>
        </w:numPr>
        <w:tabs>
          <w:tab w:val="left" w:pos="769"/>
          <w:tab w:val="left" w:pos="771"/>
        </w:tabs>
        <w:ind w:left="771" w:right="289"/>
      </w:pPr>
      <w:r>
        <w:t>Změny</w:t>
      </w:r>
      <w:r>
        <w:rPr>
          <w:spacing w:val="33"/>
        </w:rPr>
        <w:t xml:space="preserve"> </w:t>
      </w:r>
      <w:r>
        <w:t>dopravního</w:t>
      </w:r>
      <w:r>
        <w:rPr>
          <w:spacing w:val="33"/>
        </w:rPr>
        <w:t xml:space="preserve"> </w:t>
      </w:r>
      <w:r>
        <w:t>značení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místních</w:t>
      </w:r>
      <w:r>
        <w:rPr>
          <w:spacing w:val="33"/>
        </w:rPr>
        <w:t xml:space="preserve"> </w:t>
      </w:r>
      <w:r>
        <w:t>komunikacích</w:t>
      </w:r>
      <w:r>
        <w:rPr>
          <w:spacing w:val="31"/>
        </w:rPr>
        <w:t xml:space="preserve"> </w:t>
      </w:r>
      <w:r>
        <w:t>nebo</w:t>
      </w:r>
      <w:r>
        <w:rPr>
          <w:spacing w:val="33"/>
        </w:rPr>
        <w:t xml:space="preserve"> </w:t>
      </w:r>
      <w:r>
        <w:t>organizace</w:t>
      </w:r>
      <w:r>
        <w:rPr>
          <w:spacing w:val="33"/>
        </w:rPr>
        <w:t xml:space="preserve"> </w:t>
      </w:r>
      <w:r>
        <w:t>dopravy</w:t>
      </w:r>
      <w:r>
        <w:rPr>
          <w:spacing w:val="33"/>
        </w:rPr>
        <w:t xml:space="preserve"> </w:t>
      </w:r>
      <w:r>
        <w:t>na vybraných lokalitách</w:t>
      </w:r>
    </w:p>
    <w:p w14:paraId="73811CE2" w14:textId="77777777" w:rsidR="001F4359" w:rsidRDefault="001F4359">
      <w:pPr>
        <w:pStyle w:val="Zkladntext"/>
        <w:rPr>
          <w:b/>
        </w:rPr>
      </w:pPr>
    </w:p>
    <w:p w14:paraId="73811CE3" w14:textId="77777777" w:rsidR="001F4359" w:rsidRDefault="00644A09">
      <w:pPr>
        <w:pStyle w:val="Zkladntext"/>
        <w:ind w:left="399"/>
        <w:jc w:val="both"/>
      </w:pPr>
      <w:r>
        <w:t xml:space="preserve">Obsahem služby je </w:t>
      </w:r>
      <w:r>
        <w:rPr>
          <w:spacing w:val="-2"/>
        </w:rPr>
        <w:t>myšleno:</w:t>
      </w:r>
    </w:p>
    <w:p w14:paraId="73811CE4" w14:textId="77777777" w:rsidR="001F4359" w:rsidRDefault="001F4359">
      <w:pPr>
        <w:pStyle w:val="Zkladntext"/>
      </w:pPr>
    </w:p>
    <w:p w14:paraId="73811CE5" w14:textId="77777777" w:rsidR="001F4359" w:rsidRDefault="00644A09">
      <w:pPr>
        <w:pStyle w:val="Zkladntext"/>
        <w:ind w:left="400" w:right="288"/>
        <w:jc w:val="both"/>
      </w:pPr>
      <w:r>
        <w:t>Návrh úprav dopravního značení a případné organizace dopravy na místních komunikacích na území města Bruntál nad rámec změn vzešlých z revize značení na vybraných lokalitách.</w:t>
      </w:r>
    </w:p>
    <w:p w14:paraId="73811CE6" w14:textId="18299FEE" w:rsidR="001F4359" w:rsidRDefault="00644A09">
      <w:pPr>
        <w:pStyle w:val="Zkladntext"/>
        <w:ind w:left="399" w:right="289"/>
        <w:jc w:val="both"/>
      </w:pPr>
      <w:r>
        <w:t xml:space="preserve">Dokumentace úprav dopravního </w:t>
      </w:r>
      <w:r w:rsidR="00964EB3">
        <w:t>značení – vypracování</w:t>
      </w:r>
      <w:r>
        <w:t xml:space="preserve"> dokumentace změn a úprav značení na MK pro potřeby stanovení dopravního značení</w:t>
      </w:r>
      <w:r w:rsidR="00964EB3">
        <w:t>.</w:t>
      </w:r>
    </w:p>
    <w:p w14:paraId="73811CE7" w14:textId="1AB8E8A4" w:rsidR="001F4359" w:rsidRDefault="00964EB3">
      <w:pPr>
        <w:pStyle w:val="Zkladntext"/>
        <w:ind w:left="399" w:right="290"/>
        <w:jc w:val="both"/>
      </w:pPr>
      <w:r>
        <w:t>Projednání</w:t>
      </w:r>
      <w:r>
        <w:rPr>
          <w:spacing w:val="75"/>
          <w:w w:val="150"/>
        </w:rPr>
        <w:t xml:space="preserve"> </w:t>
      </w:r>
      <w:r>
        <w:t>– konzultace</w:t>
      </w:r>
      <w:r w:rsidR="00644A09">
        <w:rPr>
          <w:spacing w:val="75"/>
          <w:w w:val="150"/>
        </w:rPr>
        <w:t xml:space="preserve"> </w:t>
      </w:r>
      <w:r w:rsidR="00644A09">
        <w:t>výběru</w:t>
      </w:r>
      <w:r w:rsidR="00644A09">
        <w:rPr>
          <w:spacing w:val="74"/>
          <w:w w:val="150"/>
        </w:rPr>
        <w:t xml:space="preserve"> </w:t>
      </w:r>
      <w:r w:rsidR="00644A09">
        <w:t>úseků</w:t>
      </w:r>
      <w:r w:rsidR="00644A09">
        <w:rPr>
          <w:spacing w:val="75"/>
          <w:w w:val="150"/>
        </w:rPr>
        <w:t xml:space="preserve"> </w:t>
      </w:r>
      <w:r w:rsidR="00644A09">
        <w:t>a</w:t>
      </w:r>
      <w:r w:rsidR="00644A09">
        <w:rPr>
          <w:spacing w:val="75"/>
          <w:w w:val="150"/>
        </w:rPr>
        <w:t xml:space="preserve"> </w:t>
      </w:r>
      <w:r w:rsidR="00644A09">
        <w:t>lokalit</w:t>
      </w:r>
      <w:r w:rsidR="00644A09">
        <w:rPr>
          <w:spacing w:val="75"/>
          <w:w w:val="150"/>
        </w:rPr>
        <w:t xml:space="preserve"> </w:t>
      </w:r>
      <w:r w:rsidR="00644A09">
        <w:t>k</w:t>
      </w:r>
      <w:r w:rsidR="00644A09">
        <w:rPr>
          <w:spacing w:val="75"/>
          <w:w w:val="150"/>
        </w:rPr>
        <w:t xml:space="preserve"> </w:t>
      </w:r>
      <w:r w:rsidR="00644A09">
        <w:t>úpravám,</w:t>
      </w:r>
      <w:r w:rsidR="00644A09">
        <w:rPr>
          <w:spacing w:val="75"/>
          <w:w w:val="150"/>
        </w:rPr>
        <w:t xml:space="preserve"> </w:t>
      </w:r>
      <w:r w:rsidR="00644A09">
        <w:t>projednání</w:t>
      </w:r>
      <w:r w:rsidR="00644A09">
        <w:rPr>
          <w:spacing w:val="75"/>
          <w:w w:val="150"/>
        </w:rPr>
        <w:t xml:space="preserve"> </w:t>
      </w:r>
      <w:r w:rsidR="00644A09">
        <w:t>návrhů</w:t>
      </w:r>
      <w:r w:rsidR="00644A09">
        <w:rPr>
          <w:spacing w:val="75"/>
          <w:w w:val="150"/>
        </w:rPr>
        <w:t xml:space="preserve"> </w:t>
      </w:r>
      <w:r w:rsidR="00644A09">
        <w:t>úprav s</w:t>
      </w:r>
      <w:r w:rsidR="00644A09">
        <w:rPr>
          <w:spacing w:val="-1"/>
        </w:rPr>
        <w:t xml:space="preserve"> </w:t>
      </w:r>
      <w:r w:rsidR="00644A09">
        <w:t>objednatelem a v</w:t>
      </w:r>
      <w:r w:rsidR="00644A09">
        <w:rPr>
          <w:spacing w:val="-1"/>
        </w:rPr>
        <w:t xml:space="preserve"> </w:t>
      </w:r>
      <w:r w:rsidR="00644A09">
        <w:t>komisích Rady města Bruntálu – v komisi pro dopravu a v</w:t>
      </w:r>
      <w:r w:rsidR="00644A09">
        <w:rPr>
          <w:spacing w:val="-2"/>
        </w:rPr>
        <w:t xml:space="preserve"> </w:t>
      </w:r>
      <w:r w:rsidR="00644A09">
        <w:t>komisi pro výstavbu, životní prostředí a regeneraci památkové zóny a Policií ČR.</w:t>
      </w:r>
    </w:p>
    <w:p w14:paraId="73811CE8" w14:textId="77777777" w:rsidR="001F4359" w:rsidRDefault="001F4359">
      <w:pPr>
        <w:pStyle w:val="Zkladntext"/>
      </w:pPr>
    </w:p>
    <w:p w14:paraId="73811CE9" w14:textId="77777777" w:rsidR="001F4359" w:rsidRDefault="00644A09">
      <w:pPr>
        <w:pStyle w:val="Zkladntext"/>
        <w:ind w:left="771"/>
      </w:pPr>
      <w:r>
        <w:t>(dále</w:t>
      </w:r>
      <w:r>
        <w:rPr>
          <w:spacing w:val="-3"/>
        </w:rPr>
        <w:t xml:space="preserve"> </w:t>
      </w:r>
      <w:r>
        <w:t>též</w:t>
      </w:r>
      <w:r>
        <w:rPr>
          <w:spacing w:val="-1"/>
        </w:rPr>
        <w:t xml:space="preserve"> </w:t>
      </w:r>
      <w:r>
        <w:rPr>
          <w:spacing w:val="-2"/>
        </w:rPr>
        <w:t>„dílo“).</w:t>
      </w:r>
    </w:p>
    <w:p w14:paraId="73811CEA" w14:textId="77777777" w:rsidR="001F4359" w:rsidRDefault="001F4359">
      <w:pPr>
        <w:pStyle w:val="Zkladntext"/>
      </w:pPr>
    </w:p>
    <w:p w14:paraId="73811CEB" w14:textId="77777777" w:rsidR="001F4359" w:rsidRDefault="00644A09">
      <w:pPr>
        <w:pStyle w:val="Odstavecseseznamem"/>
        <w:numPr>
          <w:ilvl w:val="0"/>
          <w:numId w:val="11"/>
        </w:numPr>
        <w:tabs>
          <w:tab w:val="left" w:pos="399"/>
        </w:tabs>
        <w:ind w:left="399" w:hanging="284"/>
        <w:rPr>
          <w:sz w:val="24"/>
        </w:rPr>
      </w:pPr>
      <w:r>
        <w:rPr>
          <w:sz w:val="24"/>
        </w:rPr>
        <w:t>Zhotovitel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zavazuje,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že:</w:t>
      </w:r>
    </w:p>
    <w:p w14:paraId="73811CEC" w14:textId="77777777" w:rsidR="001F4359" w:rsidRDefault="00644A09">
      <w:pPr>
        <w:pStyle w:val="Odstavecseseznamem"/>
        <w:numPr>
          <w:ilvl w:val="0"/>
          <w:numId w:val="10"/>
        </w:numPr>
        <w:tabs>
          <w:tab w:val="left" w:pos="681"/>
        </w:tabs>
        <w:ind w:left="681" w:hanging="282"/>
        <w:rPr>
          <w:sz w:val="24"/>
        </w:rPr>
      </w:pPr>
      <w:r>
        <w:rPr>
          <w:sz w:val="24"/>
        </w:rPr>
        <w:t xml:space="preserve">provede dílo svým jménem a na vlastní </w:t>
      </w:r>
      <w:r>
        <w:rPr>
          <w:spacing w:val="-2"/>
          <w:sz w:val="24"/>
        </w:rPr>
        <w:t>odpovědnost,</w:t>
      </w:r>
    </w:p>
    <w:p w14:paraId="73811CED" w14:textId="28509915" w:rsidR="001F4359" w:rsidRDefault="00644A09">
      <w:pPr>
        <w:pStyle w:val="Odstavecseseznamem"/>
        <w:numPr>
          <w:ilvl w:val="0"/>
          <w:numId w:val="10"/>
        </w:numPr>
        <w:tabs>
          <w:tab w:val="left" w:pos="681"/>
          <w:tab w:val="left" w:pos="683"/>
        </w:tabs>
        <w:ind w:right="289"/>
        <w:rPr>
          <w:sz w:val="24"/>
        </w:rPr>
      </w:pPr>
      <w:r>
        <w:rPr>
          <w:sz w:val="24"/>
        </w:rPr>
        <w:t>pasport</w:t>
      </w:r>
      <w:r>
        <w:rPr>
          <w:spacing w:val="38"/>
          <w:sz w:val="24"/>
        </w:rPr>
        <w:t xml:space="preserve"> </w:t>
      </w:r>
      <w:r>
        <w:rPr>
          <w:sz w:val="24"/>
        </w:rPr>
        <w:t>bude</w:t>
      </w:r>
      <w:r>
        <w:rPr>
          <w:spacing w:val="38"/>
          <w:sz w:val="24"/>
        </w:rPr>
        <w:t xml:space="preserve"> </w:t>
      </w:r>
      <w:r>
        <w:rPr>
          <w:sz w:val="24"/>
        </w:rPr>
        <w:t>zpracován</w:t>
      </w:r>
      <w:r>
        <w:rPr>
          <w:spacing w:val="38"/>
          <w:sz w:val="24"/>
        </w:rPr>
        <w:t xml:space="preserve"> </w:t>
      </w:r>
      <w:r>
        <w:rPr>
          <w:sz w:val="24"/>
        </w:rPr>
        <w:t>dle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vyhl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č.</w:t>
      </w:r>
      <w:r>
        <w:rPr>
          <w:spacing w:val="38"/>
          <w:sz w:val="24"/>
        </w:rPr>
        <w:t xml:space="preserve"> </w:t>
      </w:r>
      <w:r>
        <w:rPr>
          <w:sz w:val="24"/>
        </w:rPr>
        <w:t>104/1997</w:t>
      </w:r>
      <w:r>
        <w:rPr>
          <w:spacing w:val="38"/>
          <w:sz w:val="24"/>
        </w:rPr>
        <w:t xml:space="preserve"> </w:t>
      </w:r>
      <w:r>
        <w:rPr>
          <w:sz w:val="24"/>
        </w:rPr>
        <w:t>Sb.,</w:t>
      </w:r>
      <w:r>
        <w:rPr>
          <w:spacing w:val="38"/>
          <w:sz w:val="24"/>
        </w:rPr>
        <w:t xml:space="preserve"> </w:t>
      </w:r>
      <w:r>
        <w:rPr>
          <w:sz w:val="24"/>
        </w:rPr>
        <w:t>kterou</w:t>
      </w:r>
      <w:r>
        <w:rPr>
          <w:spacing w:val="38"/>
          <w:sz w:val="24"/>
        </w:rPr>
        <w:t xml:space="preserve"> </w:t>
      </w:r>
      <w:r>
        <w:rPr>
          <w:sz w:val="24"/>
        </w:rPr>
        <w:t>se</w:t>
      </w:r>
      <w:r>
        <w:rPr>
          <w:spacing w:val="38"/>
          <w:sz w:val="24"/>
        </w:rPr>
        <w:t xml:space="preserve"> </w:t>
      </w:r>
      <w:r>
        <w:rPr>
          <w:sz w:val="24"/>
        </w:rPr>
        <w:t>provádí</w:t>
      </w:r>
      <w:r>
        <w:rPr>
          <w:spacing w:val="38"/>
          <w:sz w:val="24"/>
        </w:rPr>
        <w:t xml:space="preserve"> </w:t>
      </w:r>
      <w:r>
        <w:rPr>
          <w:sz w:val="24"/>
        </w:rPr>
        <w:t>zákon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pozemních komunikacích, ve znění pozdějších předpisů a v souladu s příslušnými platnými ČSN</w:t>
      </w:r>
      <w:r w:rsidR="00964EB3">
        <w:rPr>
          <w:sz w:val="24"/>
        </w:rPr>
        <w:t>,</w:t>
      </w:r>
    </w:p>
    <w:p w14:paraId="73811CEE" w14:textId="77777777" w:rsidR="001F4359" w:rsidRDefault="00644A09">
      <w:pPr>
        <w:pStyle w:val="Odstavecseseznamem"/>
        <w:numPr>
          <w:ilvl w:val="0"/>
          <w:numId w:val="10"/>
        </w:numPr>
        <w:tabs>
          <w:tab w:val="left" w:pos="681"/>
          <w:tab w:val="left" w:pos="683"/>
        </w:tabs>
        <w:ind w:right="289"/>
        <w:rPr>
          <w:sz w:val="24"/>
        </w:rPr>
      </w:pPr>
      <w:r>
        <w:rPr>
          <w:sz w:val="24"/>
        </w:rPr>
        <w:t>zjistí-li při provádění díla skryté překážky bránící řádnému provedení díla, bez odkladu tuto skutečnost písemně oznámí objednateli a bude s ním konzultovat další postup,</w:t>
      </w:r>
    </w:p>
    <w:p w14:paraId="73811CEF" w14:textId="77777777" w:rsidR="001F4359" w:rsidRDefault="00644A09">
      <w:pPr>
        <w:pStyle w:val="Odstavecseseznamem"/>
        <w:numPr>
          <w:ilvl w:val="0"/>
          <w:numId w:val="10"/>
        </w:numPr>
        <w:tabs>
          <w:tab w:val="left" w:pos="681"/>
        </w:tabs>
        <w:ind w:left="681" w:hanging="282"/>
        <w:rPr>
          <w:sz w:val="24"/>
        </w:rPr>
      </w:pPr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na vyžádání objednatele</w:t>
      </w:r>
      <w:r>
        <w:rPr>
          <w:spacing w:val="-1"/>
          <w:sz w:val="24"/>
        </w:rPr>
        <w:t xml:space="preserve"> </w:t>
      </w:r>
      <w:r>
        <w:rPr>
          <w:sz w:val="24"/>
        </w:rPr>
        <w:t>podávat písemné zprávy</w:t>
      </w:r>
      <w:r>
        <w:rPr>
          <w:spacing w:val="-1"/>
          <w:sz w:val="24"/>
        </w:rPr>
        <w:t xml:space="preserve"> </w:t>
      </w:r>
      <w:r>
        <w:rPr>
          <w:sz w:val="24"/>
        </w:rPr>
        <w:t>o stavu prováděného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díla.</w:t>
      </w:r>
    </w:p>
    <w:p w14:paraId="73811CF0" w14:textId="77777777" w:rsidR="001F4359" w:rsidRDefault="001F4359">
      <w:pPr>
        <w:pStyle w:val="Zkladntext"/>
      </w:pPr>
    </w:p>
    <w:p w14:paraId="73811CF1" w14:textId="77777777" w:rsidR="001F4359" w:rsidRDefault="00644A09">
      <w:pPr>
        <w:pStyle w:val="Odstavecseseznamem"/>
        <w:numPr>
          <w:ilvl w:val="0"/>
          <w:numId w:val="11"/>
        </w:numPr>
        <w:tabs>
          <w:tab w:val="left" w:pos="400"/>
        </w:tabs>
        <w:ind w:right="289"/>
        <w:jc w:val="both"/>
        <w:rPr>
          <w:sz w:val="24"/>
        </w:rPr>
      </w:pPr>
      <w:r>
        <w:rPr>
          <w:sz w:val="24"/>
        </w:rPr>
        <w:t>Předmět díla dle této</w:t>
      </w:r>
      <w:r>
        <w:rPr>
          <w:spacing w:val="40"/>
          <w:sz w:val="24"/>
        </w:rPr>
        <w:t xml:space="preserve"> </w:t>
      </w:r>
      <w:r>
        <w:rPr>
          <w:sz w:val="24"/>
        </w:rPr>
        <w:t>smlouvy</w:t>
      </w:r>
      <w:r>
        <w:rPr>
          <w:spacing w:val="40"/>
          <w:sz w:val="24"/>
        </w:rPr>
        <w:t xml:space="preserve"> </w:t>
      </w:r>
      <w:r>
        <w:rPr>
          <w:sz w:val="24"/>
        </w:rPr>
        <w:t>bude</w:t>
      </w:r>
      <w:r>
        <w:rPr>
          <w:spacing w:val="40"/>
          <w:sz w:val="24"/>
        </w:rPr>
        <w:t xml:space="preserve"> </w:t>
      </w:r>
      <w:r>
        <w:rPr>
          <w:sz w:val="24"/>
        </w:rPr>
        <w:t>splněn</w:t>
      </w:r>
      <w:r>
        <w:rPr>
          <w:spacing w:val="40"/>
          <w:sz w:val="24"/>
        </w:rPr>
        <w:t xml:space="preserve"> </w:t>
      </w:r>
      <w:r>
        <w:rPr>
          <w:sz w:val="24"/>
        </w:rPr>
        <w:t>dnem</w:t>
      </w:r>
      <w:r>
        <w:rPr>
          <w:spacing w:val="40"/>
          <w:sz w:val="24"/>
        </w:rPr>
        <w:t xml:space="preserve"> </w:t>
      </w:r>
      <w:r>
        <w:rPr>
          <w:sz w:val="24"/>
        </w:rPr>
        <w:t>předání a</w:t>
      </w:r>
      <w:r>
        <w:rPr>
          <w:spacing w:val="40"/>
          <w:sz w:val="24"/>
        </w:rPr>
        <w:t xml:space="preserve"> </w:t>
      </w:r>
      <w:r>
        <w:rPr>
          <w:sz w:val="24"/>
        </w:rPr>
        <w:t>převzetí zhotoveného díla, uvedeného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„Protokolu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předání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převzetí“</w:t>
      </w:r>
      <w:r>
        <w:rPr>
          <w:spacing w:val="-2"/>
          <w:sz w:val="24"/>
        </w:rPr>
        <w:t xml:space="preserve"> </w:t>
      </w:r>
      <w:r>
        <w:rPr>
          <w:sz w:val="24"/>
        </w:rPr>
        <w:t>(příloha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smlouvy)</w:t>
      </w:r>
      <w:r>
        <w:rPr>
          <w:spacing w:val="-2"/>
          <w:sz w:val="24"/>
        </w:rPr>
        <w:t xml:space="preserve"> </w:t>
      </w:r>
      <w:r>
        <w:rPr>
          <w:sz w:val="24"/>
        </w:rPr>
        <w:t>potvrzeném</w:t>
      </w:r>
      <w:r>
        <w:rPr>
          <w:spacing w:val="-2"/>
          <w:sz w:val="24"/>
        </w:rPr>
        <w:t xml:space="preserve"> </w:t>
      </w:r>
      <w:r>
        <w:rPr>
          <w:sz w:val="24"/>
        </w:rPr>
        <w:t>podpisem obou smluvních stran.</w:t>
      </w:r>
    </w:p>
    <w:p w14:paraId="73811CF2" w14:textId="77777777" w:rsidR="001F4359" w:rsidRDefault="001F4359">
      <w:pPr>
        <w:pStyle w:val="Zkladntext"/>
      </w:pPr>
    </w:p>
    <w:p w14:paraId="73811CF3" w14:textId="77777777" w:rsidR="001F4359" w:rsidRDefault="00644A09">
      <w:pPr>
        <w:pStyle w:val="Odstavecseseznamem"/>
        <w:numPr>
          <w:ilvl w:val="0"/>
          <w:numId w:val="11"/>
        </w:numPr>
        <w:tabs>
          <w:tab w:val="left" w:pos="400"/>
        </w:tabs>
        <w:ind w:right="288"/>
        <w:jc w:val="both"/>
        <w:rPr>
          <w:sz w:val="24"/>
        </w:rPr>
      </w:pPr>
      <w:r>
        <w:rPr>
          <w:sz w:val="24"/>
        </w:rPr>
        <w:t>Dílo</w:t>
      </w:r>
      <w:r>
        <w:rPr>
          <w:spacing w:val="28"/>
          <w:sz w:val="24"/>
        </w:rPr>
        <w:t xml:space="preserve"> </w:t>
      </w:r>
      <w:r>
        <w:rPr>
          <w:sz w:val="24"/>
        </w:rPr>
        <w:t>zhotovitel</w:t>
      </w:r>
      <w:r>
        <w:rPr>
          <w:spacing w:val="28"/>
          <w:sz w:val="24"/>
        </w:rPr>
        <w:t xml:space="preserve"> </w:t>
      </w:r>
      <w:r>
        <w:rPr>
          <w:sz w:val="24"/>
        </w:rPr>
        <w:t>zpracuje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předá</w:t>
      </w:r>
      <w:r>
        <w:rPr>
          <w:spacing w:val="27"/>
          <w:sz w:val="24"/>
        </w:rPr>
        <w:t xml:space="preserve"> </w:t>
      </w:r>
      <w:r>
        <w:rPr>
          <w:sz w:val="24"/>
        </w:rPr>
        <w:t>objednateli</w:t>
      </w:r>
      <w:r>
        <w:rPr>
          <w:spacing w:val="27"/>
          <w:sz w:val="24"/>
        </w:rPr>
        <w:t xml:space="preserve"> </w:t>
      </w:r>
      <w:r>
        <w:rPr>
          <w:sz w:val="24"/>
        </w:rPr>
        <w:t>ve</w:t>
      </w:r>
      <w:r>
        <w:rPr>
          <w:spacing w:val="27"/>
          <w:sz w:val="24"/>
        </w:rPr>
        <w:t xml:space="preserve"> </w:t>
      </w:r>
      <w:r>
        <w:rPr>
          <w:sz w:val="24"/>
        </w:rPr>
        <w:t>struktuře</w:t>
      </w:r>
      <w:r>
        <w:rPr>
          <w:spacing w:val="28"/>
          <w:sz w:val="24"/>
        </w:rPr>
        <w:t xml:space="preserve"> </w:t>
      </w:r>
      <w:r>
        <w:rPr>
          <w:sz w:val="24"/>
        </w:rPr>
        <w:t>dle</w:t>
      </w:r>
      <w:r>
        <w:rPr>
          <w:spacing w:val="28"/>
          <w:sz w:val="24"/>
        </w:rPr>
        <w:t xml:space="preserve"> </w:t>
      </w:r>
      <w:r>
        <w:rPr>
          <w:sz w:val="24"/>
        </w:rPr>
        <w:t>„Specifikace“,</w:t>
      </w:r>
      <w:r>
        <w:rPr>
          <w:spacing w:val="28"/>
          <w:sz w:val="24"/>
        </w:rPr>
        <w:t xml:space="preserve"> </w:t>
      </w:r>
      <w:r>
        <w:rPr>
          <w:sz w:val="24"/>
        </w:rPr>
        <w:t>která</w:t>
      </w:r>
      <w:r>
        <w:rPr>
          <w:spacing w:val="27"/>
          <w:sz w:val="24"/>
        </w:rPr>
        <w:t xml:space="preserve"> </w:t>
      </w:r>
      <w:r>
        <w:rPr>
          <w:sz w:val="24"/>
        </w:rPr>
        <w:t>je</w:t>
      </w:r>
      <w:r>
        <w:rPr>
          <w:spacing w:val="28"/>
          <w:sz w:val="24"/>
        </w:rPr>
        <w:t xml:space="preserve"> </w:t>
      </w:r>
      <w:r>
        <w:rPr>
          <w:sz w:val="24"/>
        </w:rPr>
        <w:t>uvedena v Příloze č.1 této smlouvy.</w:t>
      </w:r>
    </w:p>
    <w:p w14:paraId="73811CF4" w14:textId="77777777" w:rsidR="001F4359" w:rsidRDefault="001F4359">
      <w:pPr>
        <w:jc w:val="both"/>
        <w:rPr>
          <w:sz w:val="24"/>
        </w:rPr>
        <w:sectPr w:rsidR="001F4359" w:rsidSect="00964EB3">
          <w:pgSz w:w="11910" w:h="16840"/>
          <w:pgMar w:top="1276" w:right="840" w:bottom="900" w:left="1160" w:header="0" w:footer="706" w:gutter="0"/>
          <w:cols w:space="708"/>
        </w:sectPr>
      </w:pPr>
    </w:p>
    <w:p w14:paraId="73811CF5" w14:textId="77777777" w:rsidR="001F4359" w:rsidRDefault="00644A09">
      <w:pPr>
        <w:pStyle w:val="Odstavecseseznamem"/>
        <w:numPr>
          <w:ilvl w:val="0"/>
          <w:numId w:val="11"/>
        </w:numPr>
        <w:tabs>
          <w:tab w:val="left" w:pos="399"/>
        </w:tabs>
        <w:spacing w:before="74"/>
        <w:ind w:left="399" w:right="289"/>
        <w:rPr>
          <w:sz w:val="24"/>
        </w:rPr>
      </w:pPr>
      <w:r>
        <w:rPr>
          <w:sz w:val="24"/>
        </w:rPr>
        <w:lastRenderedPageBreak/>
        <w:t>Objednatel se zavazuje zhotovené (dokončené) dílo převzít ve</w:t>
      </w:r>
      <w:r>
        <w:rPr>
          <w:spacing w:val="-3"/>
          <w:sz w:val="24"/>
        </w:rPr>
        <w:t xml:space="preserve"> </w:t>
      </w:r>
      <w:r>
        <w:rPr>
          <w:sz w:val="24"/>
        </w:rPr>
        <w:t>smluvně sjednané době, zaplatit zhotoviteli cenu sjednanou touto smlouvou za podmínek dále touto smlouvou dohodnutých.</w:t>
      </w:r>
    </w:p>
    <w:p w14:paraId="73811CF7" w14:textId="77777777" w:rsidR="001F4359" w:rsidRDefault="001F4359">
      <w:pPr>
        <w:pStyle w:val="Zkladntext"/>
      </w:pPr>
    </w:p>
    <w:p w14:paraId="73811CF8" w14:textId="77777777" w:rsidR="001F4359" w:rsidRDefault="00644A09">
      <w:pPr>
        <w:pStyle w:val="Nadpis1"/>
        <w:spacing w:before="1"/>
        <w:ind w:left="3726" w:right="3788" w:firstLine="630"/>
        <w:jc w:val="left"/>
      </w:pPr>
      <w:r>
        <w:t>Článek III Termín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místo</w:t>
      </w:r>
      <w:r>
        <w:rPr>
          <w:spacing w:val="-11"/>
        </w:rPr>
        <w:t xml:space="preserve"> </w:t>
      </w:r>
      <w:r>
        <w:t>plnění</w:t>
      </w:r>
    </w:p>
    <w:p w14:paraId="73811CF9" w14:textId="77777777" w:rsidR="001F4359" w:rsidRDefault="00644A09">
      <w:pPr>
        <w:pStyle w:val="Odstavecseseznamem"/>
        <w:numPr>
          <w:ilvl w:val="0"/>
          <w:numId w:val="9"/>
        </w:numPr>
        <w:tabs>
          <w:tab w:val="left" w:pos="399"/>
        </w:tabs>
        <w:spacing w:before="274"/>
        <w:ind w:left="399" w:hanging="284"/>
        <w:rPr>
          <w:sz w:val="24"/>
        </w:rPr>
      </w:pPr>
      <w:r>
        <w:rPr>
          <w:sz w:val="24"/>
        </w:rPr>
        <w:t>Zhotovitel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zavazuje</w:t>
      </w:r>
      <w:r>
        <w:rPr>
          <w:spacing w:val="-1"/>
          <w:sz w:val="24"/>
        </w:rPr>
        <w:t xml:space="preserve"> </w:t>
      </w:r>
      <w:r>
        <w:rPr>
          <w:sz w:val="24"/>
        </w:rPr>
        <w:t>předat</w:t>
      </w:r>
      <w:r>
        <w:rPr>
          <w:spacing w:val="-1"/>
          <w:sz w:val="24"/>
        </w:rPr>
        <w:t xml:space="preserve"> </w:t>
      </w:r>
      <w:r>
        <w:rPr>
          <w:sz w:val="24"/>
        </w:rPr>
        <w:t>zhotovené</w:t>
      </w:r>
      <w:r>
        <w:rPr>
          <w:spacing w:val="-2"/>
          <w:sz w:val="24"/>
        </w:rPr>
        <w:t xml:space="preserve"> </w:t>
      </w:r>
      <w:r>
        <w:rPr>
          <w:sz w:val="24"/>
        </w:rPr>
        <w:t>dílo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termínu:</w:t>
      </w:r>
      <w:r>
        <w:rPr>
          <w:spacing w:val="-2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73811CFA" w14:textId="77777777" w:rsidR="001F4359" w:rsidRDefault="001F4359">
      <w:pPr>
        <w:pStyle w:val="Zkladntext"/>
      </w:pPr>
    </w:p>
    <w:p w14:paraId="73811CFB" w14:textId="77777777" w:rsidR="001F4359" w:rsidRDefault="00644A09">
      <w:pPr>
        <w:pStyle w:val="Nadpis1"/>
        <w:ind w:left="400" w:right="0" w:hanging="45"/>
        <w:jc w:val="left"/>
      </w:pPr>
      <w:r>
        <w:t>Fáze</w:t>
      </w:r>
      <w:r>
        <w:rPr>
          <w:spacing w:val="-11"/>
        </w:rPr>
        <w:t xml:space="preserve"> </w:t>
      </w:r>
      <w:r>
        <w:t>A.)</w:t>
      </w:r>
      <w:r>
        <w:rPr>
          <w:spacing w:val="-10"/>
        </w:rPr>
        <w:t xml:space="preserve"> </w:t>
      </w:r>
      <w:r>
        <w:t>Revize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úprava</w:t>
      </w:r>
      <w:r>
        <w:rPr>
          <w:spacing w:val="-10"/>
        </w:rPr>
        <w:t xml:space="preserve"> </w:t>
      </w:r>
      <w:r>
        <w:t>dopravního</w:t>
      </w:r>
      <w:r>
        <w:rPr>
          <w:spacing w:val="-10"/>
        </w:rPr>
        <w:t xml:space="preserve"> </w:t>
      </w:r>
      <w:r>
        <w:t>značení</w:t>
      </w:r>
      <w:r>
        <w:rPr>
          <w:spacing w:val="-11"/>
        </w:rPr>
        <w:t xml:space="preserve"> </w:t>
      </w:r>
      <w:r>
        <w:t>místních</w:t>
      </w:r>
      <w:r>
        <w:rPr>
          <w:spacing w:val="-10"/>
        </w:rPr>
        <w:t xml:space="preserve"> </w:t>
      </w:r>
      <w:r>
        <w:t>komunikací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území</w:t>
      </w:r>
      <w:r>
        <w:rPr>
          <w:spacing w:val="-10"/>
        </w:rPr>
        <w:t xml:space="preserve"> </w:t>
      </w:r>
      <w:r>
        <w:t>města</w:t>
      </w:r>
      <w:r>
        <w:rPr>
          <w:spacing w:val="-10"/>
        </w:rPr>
        <w:t xml:space="preserve"> </w:t>
      </w:r>
      <w:r>
        <w:rPr>
          <w:spacing w:val="-2"/>
        </w:rPr>
        <w:t>Bruntál</w:t>
      </w:r>
    </w:p>
    <w:p w14:paraId="73811CFC" w14:textId="77777777" w:rsidR="001F4359" w:rsidRDefault="001F4359">
      <w:pPr>
        <w:pStyle w:val="Zkladntext"/>
        <w:rPr>
          <w:b/>
        </w:rPr>
      </w:pPr>
    </w:p>
    <w:p w14:paraId="73811CFD" w14:textId="77777777" w:rsidR="001F4359" w:rsidRDefault="00644A09">
      <w:pPr>
        <w:pStyle w:val="Zkladntext"/>
        <w:ind w:left="400" w:right="177"/>
      </w:pPr>
      <w:r>
        <w:t>Terénní práce, prověření správnosti a vhodnosti osazení značení: 3 měsíce od výzvy k</w:t>
      </w:r>
      <w:r>
        <w:rPr>
          <w:spacing w:val="-4"/>
        </w:rPr>
        <w:t xml:space="preserve"> </w:t>
      </w:r>
      <w:r>
        <w:t xml:space="preserve">zahájení </w:t>
      </w:r>
      <w:r>
        <w:rPr>
          <w:spacing w:val="-2"/>
        </w:rPr>
        <w:t>prací.</w:t>
      </w:r>
    </w:p>
    <w:p w14:paraId="73811CFE" w14:textId="77777777" w:rsidR="001F4359" w:rsidRDefault="001F4359">
      <w:pPr>
        <w:pStyle w:val="Zkladntext"/>
      </w:pPr>
    </w:p>
    <w:p w14:paraId="73811CFF" w14:textId="77777777" w:rsidR="001F4359" w:rsidRDefault="00644A09">
      <w:pPr>
        <w:pStyle w:val="Zkladntext"/>
        <w:spacing w:before="1"/>
        <w:ind w:left="399"/>
      </w:pPr>
      <w:r>
        <w:t>Dokumentace úprav dopravního značení (koncept): 2 měsíce od projednání zjištěného stavu a odsouhlasení úprav.</w:t>
      </w:r>
    </w:p>
    <w:p w14:paraId="73811D00" w14:textId="6B86AABA" w:rsidR="001F4359" w:rsidRDefault="00644A09">
      <w:pPr>
        <w:pStyle w:val="Zkladntext"/>
        <w:spacing w:before="276"/>
        <w:ind w:left="399"/>
      </w:pPr>
      <w:r>
        <w:t>Podání</w:t>
      </w:r>
      <w:r>
        <w:rPr>
          <w:spacing w:val="-4"/>
        </w:rPr>
        <w:t xml:space="preserve"> </w:t>
      </w:r>
      <w:r>
        <w:t>žádosti: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měsíc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schválení</w:t>
      </w:r>
      <w:r>
        <w:rPr>
          <w:spacing w:val="-1"/>
        </w:rPr>
        <w:t xml:space="preserve"> </w:t>
      </w:r>
      <w:r>
        <w:rPr>
          <w:spacing w:val="-2"/>
        </w:rPr>
        <w:t>konceptu</w:t>
      </w:r>
      <w:r w:rsidR="00964EB3">
        <w:rPr>
          <w:spacing w:val="-2"/>
        </w:rPr>
        <w:t>.</w:t>
      </w:r>
    </w:p>
    <w:p w14:paraId="73811D01" w14:textId="77777777" w:rsidR="001F4359" w:rsidRDefault="00644A09">
      <w:pPr>
        <w:pStyle w:val="Nadpis1"/>
        <w:spacing w:before="276"/>
        <w:ind w:left="399" w:right="177"/>
        <w:jc w:val="left"/>
      </w:pPr>
      <w:r>
        <w:t>Fáze B.) Změny dopravního značení na místních komunikacích nebo organizace dopravy na vybraných lokalitách</w:t>
      </w:r>
    </w:p>
    <w:p w14:paraId="73811D02" w14:textId="4057729A" w:rsidR="001F4359" w:rsidRDefault="00644A09">
      <w:pPr>
        <w:pStyle w:val="Zkladntext"/>
        <w:spacing w:before="276"/>
        <w:ind w:left="399"/>
      </w:pPr>
      <w:r>
        <w:t>Dokumentace</w:t>
      </w:r>
      <w:r>
        <w:rPr>
          <w:spacing w:val="40"/>
        </w:rPr>
        <w:t xml:space="preserve"> </w:t>
      </w:r>
      <w:r>
        <w:t>úprav</w:t>
      </w:r>
      <w:r>
        <w:rPr>
          <w:spacing w:val="40"/>
        </w:rPr>
        <w:t xml:space="preserve"> </w:t>
      </w:r>
      <w:r>
        <w:t>dopravního</w:t>
      </w:r>
      <w:r>
        <w:rPr>
          <w:spacing w:val="40"/>
        </w:rPr>
        <w:t xml:space="preserve"> </w:t>
      </w:r>
      <w:r>
        <w:t>značení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vybraných</w:t>
      </w:r>
      <w:r>
        <w:rPr>
          <w:spacing w:val="40"/>
        </w:rPr>
        <w:t xml:space="preserve"> </w:t>
      </w:r>
      <w:r>
        <w:t>lokalitách</w:t>
      </w:r>
      <w:r>
        <w:rPr>
          <w:spacing w:val="40"/>
        </w:rPr>
        <w:t xml:space="preserve"> </w:t>
      </w:r>
      <w:r>
        <w:t>(koncept):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měsíce</w:t>
      </w:r>
      <w:r>
        <w:rPr>
          <w:spacing w:val="40"/>
        </w:rPr>
        <w:t xml:space="preserve"> </w:t>
      </w:r>
      <w:r>
        <w:t>od</w:t>
      </w:r>
      <w:r>
        <w:rPr>
          <w:spacing w:val="80"/>
        </w:rPr>
        <w:t xml:space="preserve"> </w:t>
      </w:r>
      <w:r>
        <w:t>projednání zjištěného stavu a odsouhlasení vybraných lokalit</w:t>
      </w:r>
      <w:r w:rsidR="00964EB3">
        <w:t>.</w:t>
      </w:r>
    </w:p>
    <w:p w14:paraId="73811D03" w14:textId="77777777" w:rsidR="001F4359" w:rsidRDefault="001F4359">
      <w:pPr>
        <w:pStyle w:val="Zkladntext"/>
      </w:pPr>
    </w:p>
    <w:p w14:paraId="73811D04" w14:textId="75D445CC" w:rsidR="001F4359" w:rsidRDefault="00644A09">
      <w:pPr>
        <w:pStyle w:val="Zkladntext"/>
        <w:ind w:left="399"/>
      </w:pPr>
      <w:r>
        <w:t>Podání</w:t>
      </w:r>
      <w:r>
        <w:rPr>
          <w:spacing w:val="-4"/>
        </w:rPr>
        <w:t xml:space="preserve"> </w:t>
      </w:r>
      <w:r>
        <w:t>žádosti: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měsíc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schválení</w:t>
      </w:r>
      <w:r>
        <w:rPr>
          <w:spacing w:val="-1"/>
        </w:rPr>
        <w:t xml:space="preserve"> </w:t>
      </w:r>
      <w:r>
        <w:rPr>
          <w:spacing w:val="-2"/>
        </w:rPr>
        <w:t>konceptu</w:t>
      </w:r>
      <w:r w:rsidR="00964EB3">
        <w:rPr>
          <w:spacing w:val="-2"/>
        </w:rPr>
        <w:t>.</w:t>
      </w:r>
    </w:p>
    <w:p w14:paraId="73811D05" w14:textId="77777777" w:rsidR="001F4359" w:rsidRDefault="001F4359">
      <w:pPr>
        <w:pStyle w:val="Zkladntext"/>
      </w:pPr>
    </w:p>
    <w:p w14:paraId="73811D07" w14:textId="77777777" w:rsidR="001F4359" w:rsidRDefault="00644A09">
      <w:pPr>
        <w:pStyle w:val="Odstavecseseznamem"/>
        <w:numPr>
          <w:ilvl w:val="0"/>
          <w:numId w:val="9"/>
        </w:numPr>
        <w:tabs>
          <w:tab w:val="left" w:pos="399"/>
        </w:tabs>
        <w:ind w:left="399" w:right="289"/>
        <w:rPr>
          <w:sz w:val="24"/>
        </w:rPr>
      </w:pPr>
      <w:r>
        <w:rPr>
          <w:sz w:val="24"/>
        </w:rPr>
        <w:t>Místem plnění je Město Bruntál, oddělení stavebního úřadu pro vodní díla a dopravní stavby, Nádražní 994/20, 792 01 Bruntál.</w:t>
      </w:r>
    </w:p>
    <w:p w14:paraId="73811D08" w14:textId="77777777" w:rsidR="001F4359" w:rsidRDefault="001F4359">
      <w:pPr>
        <w:pStyle w:val="Zkladntext"/>
      </w:pPr>
    </w:p>
    <w:p w14:paraId="73811D0A" w14:textId="77777777" w:rsidR="001F4359" w:rsidRDefault="00644A09">
      <w:pPr>
        <w:pStyle w:val="Nadpis1"/>
        <w:ind w:left="4112" w:right="4290" w:firstLine="1"/>
      </w:pPr>
      <w:r>
        <w:t>Článek IV Provádění</w:t>
      </w:r>
      <w:r>
        <w:rPr>
          <w:spacing w:val="-15"/>
        </w:rPr>
        <w:t xml:space="preserve"> </w:t>
      </w:r>
      <w:r>
        <w:t>díla</w:t>
      </w:r>
    </w:p>
    <w:p w14:paraId="73811D0B" w14:textId="77777777" w:rsidR="001F4359" w:rsidRDefault="001F4359">
      <w:pPr>
        <w:pStyle w:val="Zkladntext"/>
        <w:rPr>
          <w:b/>
        </w:rPr>
      </w:pPr>
    </w:p>
    <w:p w14:paraId="73811D0C" w14:textId="77777777" w:rsidR="001F4359" w:rsidRDefault="00644A09">
      <w:pPr>
        <w:pStyle w:val="Odstavecseseznamem"/>
        <w:numPr>
          <w:ilvl w:val="0"/>
          <w:numId w:val="8"/>
        </w:numPr>
        <w:tabs>
          <w:tab w:val="left" w:pos="355"/>
        </w:tabs>
        <w:ind w:hanging="240"/>
        <w:rPr>
          <w:sz w:val="24"/>
        </w:rPr>
      </w:pP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se zavazuje provádět</w:t>
      </w:r>
      <w:r>
        <w:rPr>
          <w:spacing w:val="-1"/>
          <w:sz w:val="24"/>
        </w:rPr>
        <w:t xml:space="preserve"> </w:t>
      </w:r>
      <w:r>
        <w:rPr>
          <w:sz w:val="24"/>
        </w:rPr>
        <w:t>dílo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platnou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právní úpravou a </w:t>
      </w:r>
      <w:r>
        <w:rPr>
          <w:spacing w:val="-2"/>
          <w:sz w:val="24"/>
        </w:rPr>
        <w:t>dokumenty.</w:t>
      </w:r>
    </w:p>
    <w:p w14:paraId="73811D0D" w14:textId="77777777" w:rsidR="001F4359" w:rsidRDefault="001F4359">
      <w:pPr>
        <w:pStyle w:val="Zkladntext"/>
      </w:pPr>
    </w:p>
    <w:p w14:paraId="73811D0E" w14:textId="77777777" w:rsidR="001F4359" w:rsidRDefault="00644A09">
      <w:pPr>
        <w:pStyle w:val="Odstavecseseznamem"/>
        <w:numPr>
          <w:ilvl w:val="0"/>
          <w:numId w:val="8"/>
        </w:numPr>
        <w:tabs>
          <w:tab w:val="left" w:pos="355"/>
        </w:tabs>
        <w:ind w:hanging="240"/>
        <w:rPr>
          <w:sz w:val="24"/>
        </w:rPr>
      </w:pP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souhlasí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zveřejněním</w:t>
      </w:r>
      <w:r>
        <w:rPr>
          <w:spacing w:val="-2"/>
          <w:sz w:val="24"/>
        </w:rPr>
        <w:t xml:space="preserve"> </w:t>
      </w:r>
      <w:r>
        <w:rPr>
          <w:sz w:val="24"/>
        </w:rPr>
        <w:t>smluvního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vztahu.</w:t>
      </w:r>
    </w:p>
    <w:p w14:paraId="73811D0F" w14:textId="77777777" w:rsidR="001F4359" w:rsidRDefault="001F4359">
      <w:pPr>
        <w:pStyle w:val="Zkladntext"/>
      </w:pPr>
    </w:p>
    <w:p w14:paraId="73811D10" w14:textId="77777777" w:rsidR="001F4359" w:rsidRDefault="00644A09">
      <w:pPr>
        <w:pStyle w:val="Odstavecseseznamem"/>
        <w:numPr>
          <w:ilvl w:val="0"/>
          <w:numId w:val="8"/>
        </w:numPr>
        <w:tabs>
          <w:tab w:val="left" w:pos="355"/>
        </w:tabs>
        <w:ind w:right="1133" w:hanging="240"/>
        <w:rPr>
          <w:sz w:val="24"/>
        </w:rPr>
      </w:pPr>
      <w:r>
        <w:rPr>
          <w:sz w:val="24"/>
        </w:rPr>
        <w:t>Zhotovitel</w:t>
      </w:r>
      <w:r>
        <w:rPr>
          <w:spacing w:val="-3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z w:val="24"/>
        </w:rPr>
        <w:t>zhotovené</w:t>
      </w:r>
      <w:r>
        <w:rPr>
          <w:spacing w:val="-3"/>
          <w:sz w:val="24"/>
        </w:rPr>
        <w:t xml:space="preserve"> </w:t>
      </w:r>
      <w:r>
        <w:rPr>
          <w:sz w:val="24"/>
        </w:rPr>
        <w:t>dílo</w:t>
      </w:r>
      <w:r>
        <w:rPr>
          <w:spacing w:val="-3"/>
          <w:sz w:val="24"/>
        </w:rPr>
        <w:t xml:space="preserve"> </w:t>
      </w:r>
      <w:r>
        <w:rPr>
          <w:sz w:val="24"/>
        </w:rPr>
        <w:t>nebude</w:t>
      </w:r>
      <w:r>
        <w:rPr>
          <w:spacing w:val="-3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4"/>
          <w:sz w:val="24"/>
        </w:rPr>
        <w:t xml:space="preserve"> </w:t>
      </w:r>
      <w:r>
        <w:rPr>
          <w:sz w:val="24"/>
        </w:rPr>
        <w:t>autorského</w:t>
      </w:r>
      <w:r>
        <w:rPr>
          <w:spacing w:val="-4"/>
          <w:sz w:val="24"/>
        </w:rPr>
        <w:t xml:space="preserve"> </w:t>
      </w:r>
      <w:r>
        <w:rPr>
          <w:sz w:val="24"/>
        </w:rPr>
        <w:t>práva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jeho zaplacení objednatelem se stane výlučným vlastníkem objednatele.</w:t>
      </w:r>
    </w:p>
    <w:p w14:paraId="2550DB49" w14:textId="77777777" w:rsidR="00964EB3" w:rsidRDefault="00964EB3">
      <w:pPr>
        <w:pStyle w:val="Nadpis1"/>
        <w:spacing w:before="74"/>
        <w:ind w:left="1"/>
        <w:rPr>
          <w:b w:val="0"/>
        </w:rPr>
      </w:pPr>
    </w:p>
    <w:p w14:paraId="73811D12" w14:textId="18523891" w:rsidR="001F4359" w:rsidRDefault="00644A09">
      <w:pPr>
        <w:pStyle w:val="Nadpis1"/>
        <w:spacing w:before="74"/>
        <w:ind w:left="1"/>
      </w:pPr>
      <w:r>
        <w:rPr>
          <w:b w:val="0"/>
        </w:rPr>
        <w:t>Č</w:t>
      </w:r>
      <w:r>
        <w:t>lánek</w:t>
      </w:r>
      <w:r>
        <w:rPr>
          <w:spacing w:val="-1"/>
        </w:rPr>
        <w:t xml:space="preserve"> </w:t>
      </w:r>
      <w:r>
        <w:rPr>
          <w:spacing w:val="-10"/>
        </w:rPr>
        <w:t>V</w:t>
      </w:r>
    </w:p>
    <w:p w14:paraId="73811D13" w14:textId="77777777" w:rsidR="001F4359" w:rsidRDefault="00644A09">
      <w:pPr>
        <w:ind w:left="1" w:right="176"/>
        <w:jc w:val="center"/>
        <w:rPr>
          <w:b/>
          <w:sz w:val="24"/>
        </w:rPr>
      </w:pPr>
      <w:r>
        <w:rPr>
          <w:b/>
          <w:sz w:val="24"/>
        </w:rPr>
        <w:t xml:space="preserve">Cena za dílo a platební </w:t>
      </w:r>
      <w:r>
        <w:rPr>
          <w:b/>
          <w:spacing w:val="-2"/>
          <w:sz w:val="24"/>
        </w:rPr>
        <w:t>podmínky</w:t>
      </w:r>
    </w:p>
    <w:p w14:paraId="73811D14" w14:textId="77777777" w:rsidR="001F4359" w:rsidRDefault="001F4359">
      <w:pPr>
        <w:pStyle w:val="Zkladntext"/>
        <w:rPr>
          <w:b/>
        </w:rPr>
      </w:pPr>
    </w:p>
    <w:p w14:paraId="73811D15" w14:textId="7E54F3D0" w:rsidR="001F4359" w:rsidRPr="00964EB3" w:rsidRDefault="00644A09">
      <w:pPr>
        <w:pStyle w:val="Odstavecseseznamem"/>
        <w:numPr>
          <w:ilvl w:val="0"/>
          <w:numId w:val="7"/>
        </w:numPr>
        <w:tabs>
          <w:tab w:val="left" w:pos="355"/>
        </w:tabs>
        <w:ind w:hanging="240"/>
        <w:rPr>
          <w:sz w:val="24"/>
        </w:rPr>
      </w:pP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za provedené dílo</w:t>
      </w:r>
      <w:r>
        <w:rPr>
          <w:spacing w:val="-1"/>
          <w:sz w:val="24"/>
        </w:rPr>
        <w:t xml:space="preserve"> </w:t>
      </w:r>
      <w:r>
        <w:rPr>
          <w:sz w:val="24"/>
        </w:rPr>
        <w:t>dle této smlouvy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 stanovena </w:t>
      </w:r>
      <w:r>
        <w:rPr>
          <w:spacing w:val="-2"/>
          <w:sz w:val="24"/>
        </w:rPr>
        <w:t>následovně:</w:t>
      </w:r>
    </w:p>
    <w:p w14:paraId="1C1A70D2" w14:textId="7FCBFC04" w:rsidR="00964EB3" w:rsidRDefault="00964EB3" w:rsidP="00964EB3">
      <w:pPr>
        <w:tabs>
          <w:tab w:val="left" w:pos="355"/>
        </w:tabs>
        <w:rPr>
          <w:sz w:val="24"/>
        </w:rPr>
      </w:pPr>
    </w:p>
    <w:p w14:paraId="73811D17" w14:textId="5DD764E5" w:rsidR="001F4359" w:rsidRDefault="00644A09">
      <w:pPr>
        <w:pStyle w:val="Odstavecseseznamem"/>
        <w:numPr>
          <w:ilvl w:val="1"/>
          <w:numId w:val="7"/>
        </w:numPr>
        <w:tabs>
          <w:tab w:val="left" w:pos="527"/>
        </w:tabs>
        <w:ind w:left="527" w:hanging="341"/>
        <w:rPr>
          <w:b/>
        </w:rPr>
      </w:pPr>
      <w:r>
        <w:rPr>
          <w:b/>
        </w:rPr>
        <w:t>Revize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úpravy</w:t>
      </w:r>
      <w:r>
        <w:rPr>
          <w:b/>
          <w:spacing w:val="-7"/>
        </w:rPr>
        <w:t xml:space="preserve"> </w:t>
      </w:r>
      <w:r>
        <w:rPr>
          <w:b/>
        </w:rPr>
        <w:t>dopravního</w:t>
      </w:r>
      <w:r>
        <w:rPr>
          <w:b/>
          <w:spacing w:val="-7"/>
        </w:rPr>
        <w:t xml:space="preserve"> </w:t>
      </w:r>
      <w:r>
        <w:rPr>
          <w:b/>
        </w:rPr>
        <w:t>značení</w:t>
      </w:r>
      <w:r>
        <w:rPr>
          <w:b/>
          <w:spacing w:val="-7"/>
        </w:rPr>
        <w:t xml:space="preserve"> </w:t>
      </w:r>
      <w:r>
        <w:rPr>
          <w:b/>
        </w:rPr>
        <w:t>místních</w:t>
      </w:r>
      <w:r>
        <w:rPr>
          <w:b/>
          <w:spacing w:val="-7"/>
        </w:rPr>
        <w:t xml:space="preserve"> </w:t>
      </w:r>
      <w:r>
        <w:rPr>
          <w:b/>
        </w:rPr>
        <w:t>komunikací</w:t>
      </w:r>
      <w:r>
        <w:rPr>
          <w:b/>
          <w:spacing w:val="-7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území</w:t>
      </w:r>
      <w:r>
        <w:rPr>
          <w:b/>
          <w:spacing w:val="-7"/>
        </w:rPr>
        <w:t xml:space="preserve"> </w:t>
      </w:r>
      <w:r>
        <w:rPr>
          <w:b/>
        </w:rPr>
        <w:t>města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Bruntál</w:t>
      </w:r>
    </w:p>
    <w:p w14:paraId="73811D18" w14:textId="77777777" w:rsidR="001F4359" w:rsidRDefault="001F4359">
      <w:pPr>
        <w:pStyle w:val="Zkladntext"/>
        <w:spacing w:before="58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0"/>
        <w:gridCol w:w="1379"/>
        <w:gridCol w:w="663"/>
        <w:gridCol w:w="1279"/>
        <w:gridCol w:w="1807"/>
      </w:tblGrid>
      <w:tr w:rsidR="001F4359" w14:paraId="73811D1E" w14:textId="77777777">
        <w:trPr>
          <w:trHeight w:val="287"/>
        </w:trPr>
        <w:tc>
          <w:tcPr>
            <w:tcW w:w="3940" w:type="dxa"/>
          </w:tcPr>
          <w:p w14:paraId="73811D19" w14:textId="77777777" w:rsidR="001F4359" w:rsidRDefault="00644A09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Položka</w:t>
            </w:r>
          </w:p>
        </w:tc>
        <w:tc>
          <w:tcPr>
            <w:tcW w:w="1379" w:type="dxa"/>
          </w:tcPr>
          <w:p w14:paraId="73811D1A" w14:textId="77777777" w:rsidR="001F4359" w:rsidRDefault="00644A09">
            <w:pPr>
              <w:pStyle w:val="TableParagraph"/>
              <w:ind w:left="16" w:right="11"/>
              <w:jc w:val="center"/>
            </w:pPr>
            <w:r>
              <w:rPr>
                <w:spacing w:val="-2"/>
              </w:rPr>
              <w:t>Množství</w:t>
            </w:r>
          </w:p>
        </w:tc>
        <w:tc>
          <w:tcPr>
            <w:tcW w:w="663" w:type="dxa"/>
          </w:tcPr>
          <w:p w14:paraId="73811D1B" w14:textId="77777777" w:rsidR="001F4359" w:rsidRDefault="00644A09">
            <w:pPr>
              <w:pStyle w:val="TableParagraph"/>
              <w:ind w:left="14" w:right="10"/>
              <w:jc w:val="center"/>
            </w:pPr>
            <w:r>
              <w:rPr>
                <w:spacing w:val="-5"/>
              </w:rPr>
              <w:t>MJ</w:t>
            </w:r>
          </w:p>
        </w:tc>
        <w:tc>
          <w:tcPr>
            <w:tcW w:w="1279" w:type="dxa"/>
          </w:tcPr>
          <w:p w14:paraId="73811D1C" w14:textId="77777777" w:rsidR="001F4359" w:rsidRDefault="00644A09">
            <w:pPr>
              <w:pStyle w:val="TableParagraph"/>
              <w:ind w:right="368"/>
              <w:jc w:val="right"/>
            </w:pPr>
            <w:r>
              <w:rPr>
                <w:spacing w:val="-2"/>
              </w:rPr>
              <w:t>Sazba</w:t>
            </w:r>
          </w:p>
        </w:tc>
        <w:tc>
          <w:tcPr>
            <w:tcW w:w="1807" w:type="dxa"/>
          </w:tcPr>
          <w:p w14:paraId="73811D1D" w14:textId="77777777" w:rsidR="001F4359" w:rsidRDefault="00644A09">
            <w:pPr>
              <w:pStyle w:val="TableParagraph"/>
              <w:ind w:right="668"/>
              <w:jc w:val="right"/>
            </w:pPr>
            <w:r>
              <w:rPr>
                <w:spacing w:val="-4"/>
              </w:rPr>
              <w:t>Cena</w:t>
            </w:r>
          </w:p>
        </w:tc>
      </w:tr>
      <w:tr w:rsidR="001F4359" w14:paraId="73811D24" w14:textId="77777777">
        <w:trPr>
          <w:trHeight w:val="287"/>
        </w:trPr>
        <w:tc>
          <w:tcPr>
            <w:tcW w:w="3940" w:type="dxa"/>
          </w:tcPr>
          <w:p w14:paraId="73811D1F" w14:textId="77777777" w:rsidR="001F4359" w:rsidRDefault="00644A09">
            <w:pPr>
              <w:pStyle w:val="TableParagraph"/>
              <w:ind w:left="70"/>
            </w:pPr>
            <w:r>
              <w:t>Terénní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práce</w:t>
            </w:r>
          </w:p>
        </w:tc>
        <w:tc>
          <w:tcPr>
            <w:tcW w:w="1379" w:type="dxa"/>
          </w:tcPr>
          <w:p w14:paraId="73811D20" w14:textId="77777777" w:rsidR="001F4359" w:rsidRDefault="00644A09">
            <w:pPr>
              <w:pStyle w:val="TableParagraph"/>
              <w:ind w:left="16" w:right="1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663" w:type="dxa"/>
          </w:tcPr>
          <w:p w14:paraId="73811D21" w14:textId="77777777" w:rsidR="001F4359" w:rsidRDefault="00644A09">
            <w:pPr>
              <w:pStyle w:val="TableParagraph"/>
              <w:ind w:left="14" w:right="2"/>
              <w:jc w:val="center"/>
            </w:pPr>
            <w:r>
              <w:rPr>
                <w:spacing w:val="-4"/>
              </w:rPr>
              <w:t>hod.</w:t>
            </w:r>
          </w:p>
        </w:tc>
        <w:tc>
          <w:tcPr>
            <w:tcW w:w="1279" w:type="dxa"/>
          </w:tcPr>
          <w:p w14:paraId="73811D22" w14:textId="77777777" w:rsidR="001F4359" w:rsidRDefault="00644A09">
            <w:pPr>
              <w:pStyle w:val="TableParagraph"/>
              <w:ind w:right="424"/>
              <w:jc w:val="right"/>
            </w:pPr>
            <w:r>
              <w:rPr>
                <w:spacing w:val="-2"/>
              </w:rPr>
              <w:t>850,00</w:t>
            </w:r>
          </w:p>
        </w:tc>
        <w:tc>
          <w:tcPr>
            <w:tcW w:w="1807" w:type="dxa"/>
          </w:tcPr>
          <w:p w14:paraId="73811D23" w14:textId="77777777" w:rsidR="001F4359" w:rsidRDefault="00644A09">
            <w:pPr>
              <w:pStyle w:val="TableParagraph"/>
              <w:ind w:right="624"/>
              <w:jc w:val="right"/>
            </w:pPr>
            <w:r>
              <w:t>68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</w:tr>
      <w:tr w:rsidR="001F4359" w14:paraId="73811D2E" w14:textId="77777777">
        <w:trPr>
          <w:trHeight w:val="612"/>
        </w:trPr>
        <w:tc>
          <w:tcPr>
            <w:tcW w:w="3940" w:type="dxa"/>
          </w:tcPr>
          <w:p w14:paraId="73811D25" w14:textId="77777777" w:rsidR="001F4359" w:rsidRDefault="00644A09">
            <w:pPr>
              <w:pStyle w:val="TableParagraph"/>
              <w:spacing w:before="0" w:line="240" w:lineRule="auto"/>
              <w:ind w:left="70" w:hanging="1"/>
            </w:pPr>
            <w:r>
              <w:t>Prověření</w:t>
            </w:r>
            <w:r>
              <w:rPr>
                <w:spacing w:val="-9"/>
              </w:rPr>
              <w:t xml:space="preserve"> </w:t>
            </w:r>
            <w:r>
              <w:t>správnosti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vhodnosti</w:t>
            </w:r>
            <w:r>
              <w:rPr>
                <w:spacing w:val="-9"/>
              </w:rPr>
              <w:t xml:space="preserve"> </w:t>
            </w:r>
            <w:r>
              <w:t xml:space="preserve">osazení </w:t>
            </w:r>
            <w:r>
              <w:rPr>
                <w:spacing w:val="-2"/>
              </w:rPr>
              <w:t>značení</w:t>
            </w:r>
          </w:p>
        </w:tc>
        <w:tc>
          <w:tcPr>
            <w:tcW w:w="1379" w:type="dxa"/>
          </w:tcPr>
          <w:p w14:paraId="73811D26" w14:textId="77777777" w:rsidR="001F4359" w:rsidRDefault="001F4359">
            <w:pPr>
              <w:pStyle w:val="TableParagraph"/>
              <w:spacing w:before="106" w:line="240" w:lineRule="auto"/>
              <w:rPr>
                <w:b/>
              </w:rPr>
            </w:pPr>
          </w:p>
          <w:p w14:paraId="73811D27" w14:textId="77777777" w:rsidR="001F4359" w:rsidRDefault="00644A09">
            <w:pPr>
              <w:pStyle w:val="TableParagraph"/>
              <w:spacing w:before="0"/>
              <w:ind w:left="16" w:right="7"/>
              <w:jc w:val="center"/>
            </w:pPr>
            <w:r>
              <w:rPr>
                <w:spacing w:val="-5"/>
              </w:rPr>
              <w:t>120</w:t>
            </w:r>
          </w:p>
        </w:tc>
        <w:tc>
          <w:tcPr>
            <w:tcW w:w="663" w:type="dxa"/>
          </w:tcPr>
          <w:p w14:paraId="73811D28" w14:textId="77777777" w:rsidR="001F4359" w:rsidRDefault="001F4359">
            <w:pPr>
              <w:pStyle w:val="TableParagraph"/>
              <w:spacing w:before="106" w:line="240" w:lineRule="auto"/>
              <w:rPr>
                <w:b/>
              </w:rPr>
            </w:pPr>
          </w:p>
          <w:p w14:paraId="73811D29" w14:textId="77777777" w:rsidR="001F4359" w:rsidRDefault="00644A09">
            <w:pPr>
              <w:pStyle w:val="TableParagraph"/>
              <w:spacing w:before="0"/>
              <w:ind w:left="14" w:right="7"/>
              <w:jc w:val="center"/>
            </w:pPr>
            <w:r>
              <w:rPr>
                <w:spacing w:val="-4"/>
              </w:rPr>
              <w:t>hod.</w:t>
            </w:r>
          </w:p>
        </w:tc>
        <w:tc>
          <w:tcPr>
            <w:tcW w:w="1279" w:type="dxa"/>
          </w:tcPr>
          <w:p w14:paraId="73811D2A" w14:textId="77777777" w:rsidR="001F4359" w:rsidRDefault="001F4359">
            <w:pPr>
              <w:pStyle w:val="TableParagraph"/>
              <w:spacing w:before="106" w:line="240" w:lineRule="auto"/>
              <w:rPr>
                <w:b/>
              </w:rPr>
            </w:pPr>
          </w:p>
          <w:p w14:paraId="73811D2B" w14:textId="77777777" w:rsidR="001F4359" w:rsidRDefault="00644A09">
            <w:pPr>
              <w:pStyle w:val="TableParagraph"/>
              <w:spacing w:before="0"/>
              <w:ind w:right="426"/>
              <w:jc w:val="right"/>
            </w:pPr>
            <w:r>
              <w:rPr>
                <w:spacing w:val="-2"/>
              </w:rPr>
              <w:t>730,00</w:t>
            </w:r>
          </w:p>
        </w:tc>
        <w:tc>
          <w:tcPr>
            <w:tcW w:w="1807" w:type="dxa"/>
          </w:tcPr>
          <w:p w14:paraId="73811D2C" w14:textId="77777777" w:rsidR="001F4359" w:rsidRDefault="001F4359">
            <w:pPr>
              <w:pStyle w:val="TableParagraph"/>
              <w:spacing w:before="106" w:line="240" w:lineRule="auto"/>
              <w:rPr>
                <w:b/>
              </w:rPr>
            </w:pPr>
          </w:p>
          <w:p w14:paraId="73811D2D" w14:textId="77777777" w:rsidR="001F4359" w:rsidRDefault="00644A09">
            <w:pPr>
              <w:pStyle w:val="TableParagraph"/>
              <w:spacing w:before="0"/>
              <w:ind w:right="625"/>
              <w:jc w:val="right"/>
            </w:pPr>
            <w:r>
              <w:t>87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600,00</w:t>
            </w:r>
          </w:p>
        </w:tc>
      </w:tr>
      <w:tr w:rsidR="001F4359" w14:paraId="73811D39" w14:textId="77777777">
        <w:trPr>
          <w:trHeight w:val="563"/>
        </w:trPr>
        <w:tc>
          <w:tcPr>
            <w:tcW w:w="3940" w:type="dxa"/>
          </w:tcPr>
          <w:p w14:paraId="73811D2F" w14:textId="77777777" w:rsidR="001F4359" w:rsidRDefault="001F4359">
            <w:pPr>
              <w:pStyle w:val="TableParagraph"/>
              <w:spacing w:before="57" w:line="240" w:lineRule="auto"/>
              <w:rPr>
                <w:b/>
              </w:rPr>
            </w:pPr>
          </w:p>
          <w:p w14:paraId="73811D30" w14:textId="77777777" w:rsidR="001F4359" w:rsidRDefault="00644A09">
            <w:pPr>
              <w:pStyle w:val="TableParagraph"/>
              <w:spacing w:before="0"/>
              <w:ind w:left="70"/>
            </w:pPr>
            <w:r>
              <w:t>Dokumentace</w:t>
            </w:r>
            <w:r>
              <w:rPr>
                <w:spacing w:val="-10"/>
              </w:rPr>
              <w:t xml:space="preserve"> </w:t>
            </w:r>
            <w:r>
              <w:t>úprav</w:t>
            </w:r>
            <w:r>
              <w:rPr>
                <w:spacing w:val="-10"/>
              </w:rPr>
              <w:t xml:space="preserve"> </w:t>
            </w:r>
            <w:r>
              <w:t>dopravního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značení</w:t>
            </w:r>
          </w:p>
        </w:tc>
        <w:tc>
          <w:tcPr>
            <w:tcW w:w="1379" w:type="dxa"/>
          </w:tcPr>
          <w:p w14:paraId="73811D31" w14:textId="77777777" w:rsidR="001F4359" w:rsidRDefault="001F4359">
            <w:pPr>
              <w:pStyle w:val="TableParagraph"/>
              <w:spacing w:before="57" w:line="240" w:lineRule="auto"/>
              <w:rPr>
                <w:b/>
              </w:rPr>
            </w:pPr>
          </w:p>
          <w:p w14:paraId="73811D32" w14:textId="77777777" w:rsidR="001F4359" w:rsidRDefault="00644A09">
            <w:pPr>
              <w:pStyle w:val="TableParagraph"/>
              <w:spacing w:before="0"/>
              <w:ind w:left="16" w:right="5"/>
              <w:jc w:val="center"/>
            </w:pPr>
            <w:r>
              <w:rPr>
                <w:spacing w:val="-5"/>
              </w:rPr>
              <w:t>87</w:t>
            </w:r>
          </w:p>
        </w:tc>
        <w:tc>
          <w:tcPr>
            <w:tcW w:w="663" w:type="dxa"/>
          </w:tcPr>
          <w:p w14:paraId="73811D33" w14:textId="77777777" w:rsidR="001F4359" w:rsidRDefault="001F4359">
            <w:pPr>
              <w:pStyle w:val="TableParagraph"/>
              <w:spacing w:before="57" w:line="240" w:lineRule="auto"/>
              <w:rPr>
                <w:b/>
              </w:rPr>
            </w:pPr>
          </w:p>
          <w:p w14:paraId="73811D34" w14:textId="77777777" w:rsidR="001F4359" w:rsidRDefault="00644A09">
            <w:pPr>
              <w:pStyle w:val="TableParagraph"/>
              <w:spacing w:before="0"/>
              <w:ind w:left="14" w:right="6"/>
              <w:jc w:val="center"/>
            </w:pPr>
            <w:r>
              <w:rPr>
                <w:spacing w:val="-4"/>
              </w:rPr>
              <w:t>hod.</w:t>
            </w:r>
          </w:p>
        </w:tc>
        <w:tc>
          <w:tcPr>
            <w:tcW w:w="1279" w:type="dxa"/>
          </w:tcPr>
          <w:p w14:paraId="73811D35" w14:textId="77777777" w:rsidR="001F4359" w:rsidRDefault="001F4359">
            <w:pPr>
              <w:pStyle w:val="TableParagraph"/>
              <w:spacing w:before="57" w:line="240" w:lineRule="auto"/>
              <w:rPr>
                <w:b/>
              </w:rPr>
            </w:pPr>
          </w:p>
          <w:p w14:paraId="73811D36" w14:textId="77777777" w:rsidR="001F4359" w:rsidRDefault="00644A09">
            <w:pPr>
              <w:pStyle w:val="TableParagraph"/>
              <w:spacing w:before="0"/>
              <w:ind w:right="426"/>
              <w:jc w:val="right"/>
            </w:pPr>
            <w:r>
              <w:rPr>
                <w:spacing w:val="-2"/>
              </w:rPr>
              <w:t>730,00</w:t>
            </w:r>
          </w:p>
        </w:tc>
        <w:tc>
          <w:tcPr>
            <w:tcW w:w="1807" w:type="dxa"/>
          </w:tcPr>
          <w:p w14:paraId="73811D37" w14:textId="77777777" w:rsidR="001F4359" w:rsidRDefault="001F4359">
            <w:pPr>
              <w:pStyle w:val="TableParagraph"/>
              <w:spacing w:before="57" w:line="240" w:lineRule="auto"/>
              <w:rPr>
                <w:b/>
              </w:rPr>
            </w:pPr>
          </w:p>
          <w:p w14:paraId="73811D38" w14:textId="77777777" w:rsidR="001F4359" w:rsidRDefault="00644A09">
            <w:pPr>
              <w:pStyle w:val="TableParagraph"/>
              <w:spacing w:before="0"/>
              <w:ind w:right="625"/>
              <w:jc w:val="right"/>
            </w:pPr>
            <w:r>
              <w:t>68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730,00</w:t>
            </w:r>
          </w:p>
        </w:tc>
      </w:tr>
      <w:tr w:rsidR="001F4359" w14:paraId="73811D3F" w14:textId="77777777">
        <w:trPr>
          <w:trHeight w:val="287"/>
        </w:trPr>
        <w:tc>
          <w:tcPr>
            <w:tcW w:w="3940" w:type="dxa"/>
          </w:tcPr>
          <w:p w14:paraId="73811D3A" w14:textId="77777777" w:rsidR="001F4359" w:rsidRDefault="00644A09">
            <w:pPr>
              <w:pStyle w:val="TableParagraph"/>
              <w:ind w:left="70"/>
            </w:pPr>
            <w:r>
              <w:t>Projednání,</w:t>
            </w:r>
            <w:r>
              <w:rPr>
                <w:spacing w:val="-9"/>
              </w:rPr>
              <w:t xml:space="preserve"> </w:t>
            </w:r>
            <w:r>
              <w:t>podání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žádosti</w:t>
            </w:r>
          </w:p>
        </w:tc>
        <w:tc>
          <w:tcPr>
            <w:tcW w:w="1379" w:type="dxa"/>
          </w:tcPr>
          <w:p w14:paraId="73811D3B" w14:textId="77777777" w:rsidR="001F4359" w:rsidRDefault="00644A09">
            <w:pPr>
              <w:pStyle w:val="TableParagraph"/>
              <w:ind w:left="16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663" w:type="dxa"/>
          </w:tcPr>
          <w:p w14:paraId="73811D3C" w14:textId="77777777" w:rsidR="001F4359" w:rsidRDefault="00644A09">
            <w:pPr>
              <w:pStyle w:val="TableParagraph"/>
              <w:ind w:left="14"/>
              <w:jc w:val="center"/>
            </w:pPr>
            <w:r>
              <w:rPr>
                <w:spacing w:val="-4"/>
              </w:rPr>
              <w:t>hod.</w:t>
            </w:r>
          </w:p>
        </w:tc>
        <w:tc>
          <w:tcPr>
            <w:tcW w:w="1279" w:type="dxa"/>
          </w:tcPr>
          <w:p w14:paraId="73811D3D" w14:textId="77777777" w:rsidR="001F4359" w:rsidRDefault="00644A09">
            <w:pPr>
              <w:pStyle w:val="TableParagraph"/>
              <w:ind w:right="423"/>
              <w:jc w:val="right"/>
            </w:pPr>
            <w:r>
              <w:rPr>
                <w:spacing w:val="-2"/>
              </w:rPr>
              <w:t>650,00</w:t>
            </w:r>
          </w:p>
        </w:tc>
        <w:tc>
          <w:tcPr>
            <w:tcW w:w="1807" w:type="dxa"/>
          </w:tcPr>
          <w:p w14:paraId="73811D3E" w14:textId="77777777" w:rsidR="001F4359" w:rsidRDefault="00644A09">
            <w:pPr>
              <w:pStyle w:val="TableParagraph"/>
              <w:ind w:right="623"/>
              <w:jc w:val="right"/>
            </w:pPr>
            <w:r>
              <w:t>26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000,00</w:t>
            </w:r>
          </w:p>
        </w:tc>
      </w:tr>
      <w:tr w:rsidR="001F4359" w14:paraId="73811D43" w14:textId="77777777">
        <w:trPr>
          <w:trHeight w:val="878"/>
        </w:trPr>
        <w:tc>
          <w:tcPr>
            <w:tcW w:w="9068" w:type="dxa"/>
            <w:gridSpan w:val="5"/>
            <w:tcBorders>
              <w:bottom w:val="single" w:sz="12" w:space="0" w:color="000000"/>
            </w:tcBorders>
          </w:tcPr>
          <w:p w14:paraId="73811D40" w14:textId="77777777" w:rsidR="001F4359" w:rsidRDefault="00644A09">
            <w:pPr>
              <w:pStyle w:val="TableParagraph"/>
              <w:tabs>
                <w:tab w:val="left" w:leader="underscore" w:pos="7439"/>
              </w:tabs>
              <w:spacing w:before="59" w:line="240" w:lineRule="auto"/>
              <w:ind w:left="107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DPH</w:t>
            </w:r>
            <w:r>
              <w:rPr>
                <w:b/>
              </w:rPr>
              <w:tab/>
              <w:t>250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330,00</w:t>
            </w:r>
          </w:p>
          <w:p w14:paraId="73811D41" w14:textId="77777777" w:rsidR="001F4359" w:rsidRDefault="00644A09">
            <w:pPr>
              <w:pStyle w:val="TableParagraph"/>
              <w:tabs>
                <w:tab w:val="left" w:leader="underscore" w:pos="7549"/>
              </w:tabs>
              <w:spacing w:before="35" w:line="240" w:lineRule="auto"/>
              <w:ind w:left="125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DPH</w:t>
            </w:r>
            <w:r>
              <w:rPr>
                <w:b/>
              </w:rPr>
              <w:tab/>
              <w:t>52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569,30</w:t>
            </w:r>
          </w:p>
          <w:p w14:paraId="73811D42" w14:textId="77777777" w:rsidR="001F4359" w:rsidRDefault="00644A09">
            <w:pPr>
              <w:pStyle w:val="TableParagraph"/>
              <w:tabs>
                <w:tab w:val="left" w:pos="7439"/>
              </w:tabs>
              <w:spacing w:before="35" w:line="223" w:lineRule="exact"/>
              <w:ind w:left="125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celkem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DPH</w:t>
            </w:r>
            <w:r>
              <w:rPr>
                <w:b/>
              </w:rPr>
              <w:tab/>
              <w:t>302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899,30</w:t>
            </w:r>
          </w:p>
        </w:tc>
      </w:tr>
    </w:tbl>
    <w:p w14:paraId="73811D45" w14:textId="00112CCD" w:rsidR="001F4359" w:rsidRDefault="001F4359">
      <w:pPr>
        <w:pStyle w:val="Zkladntext"/>
        <w:spacing w:before="98"/>
        <w:rPr>
          <w:b/>
          <w:sz w:val="22"/>
        </w:rPr>
      </w:pPr>
    </w:p>
    <w:p w14:paraId="73811D46" w14:textId="77777777" w:rsidR="001F4359" w:rsidRDefault="00644A09">
      <w:pPr>
        <w:pStyle w:val="Odstavecseseznamem"/>
        <w:numPr>
          <w:ilvl w:val="1"/>
          <w:numId w:val="7"/>
        </w:numPr>
        <w:tabs>
          <w:tab w:val="left" w:pos="515"/>
        </w:tabs>
        <w:ind w:left="515" w:hanging="329"/>
        <w:rPr>
          <w:b/>
        </w:rPr>
      </w:pPr>
      <w:r>
        <w:rPr>
          <w:b/>
        </w:rPr>
        <w:t>Změny</w:t>
      </w:r>
      <w:r>
        <w:rPr>
          <w:b/>
          <w:spacing w:val="-9"/>
        </w:rPr>
        <w:t xml:space="preserve"> </w:t>
      </w:r>
      <w:r>
        <w:rPr>
          <w:b/>
        </w:rPr>
        <w:t>dopravního</w:t>
      </w:r>
      <w:r>
        <w:rPr>
          <w:b/>
          <w:spacing w:val="-8"/>
        </w:rPr>
        <w:t xml:space="preserve"> </w:t>
      </w:r>
      <w:r>
        <w:rPr>
          <w:b/>
        </w:rPr>
        <w:t>značení</w:t>
      </w:r>
      <w:r>
        <w:rPr>
          <w:b/>
          <w:spacing w:val="-9"/>
        </w:rPr>
        <w:t xml:space="preserve"> </w:t>
      </w:r>
      <w:r>
        <w:rPr>
          <w:b/>
        </w:rPr>
        <w:t>místních</w:t>
      </w:r>
      <w:r>
        <w:rPr>
          <w:b/>
          <w:spacing w:val="-8"/>
        </w:rPr>
        <w:t xml:space="preserve"> </w:t>
      </w:r>
      <w:r>
        <w:rPr>
          <w:b/>
        </w:rPr>
        <w:t>komunikací</w:t>
      </w:r>
      <w:r>
        <w:rPr>
          <w:b/>
          <w:spacing w:val="-8"/>
        </w:rPr>
        <w:t xml:space="preserve"> </w:t>
      </w:r>
      <w:r>
        <w:rPr>
          <w:b/>
        </w:rPr>
        <w:t>nebo</w:t>
      </w:r>
      <w:r>
        <w:rPr>
          <w:b/>
          <w:spacing w:val="-9"/>
        </w:rPr>
        <w:t xml:space="preserve"> </w:t>
      </w:r>
      <w:r>
        <w:rPr>
          <w:b/>
        </w:rPr>
        <w:t>organizaci</w:t>
      </w:r>
      <w:r>
        <w:rPr>
          <w:b/>
          <w:spacing w:val="-8"/>
        </w:rPr>
        <w:t xml:space="preserve"> </w:t>
      </w:r>
      <w:r>
        <w:rPr>
          <w:b/>
        </w:rPr>
        <w:t>dopravy</w:t>
      </w:r>
      <w:r>
        <w:rPr>
          <w:b/>
          <w:spacing w:val="-9"/>
        </w:rPr>
        <w:t xml:space="preserve"> </w:t>
      </w:r>
      <w:r>
        <w:rPr>
          <w:b/>
        </w:rPr>
        <w:t>na</w:t>
      </w:r>
      <w:r>
        <w:rPr>
          <w:b/>
          <w:spacing w:val="-8"/>
        </w:rPr>
        <w:t xml:space="preserve"> </w:t>
      </w:r>
      <w:r>
        <w:rPr>
          <w:b/>
        </w:rPr>
        <w:t>území</w:t>
      </w:r>
      <w:r>
        <w:rPr>
          <w:b/>
          <w:spacing w:val="-8"/>
        </w:rPr>
        <w:t xml:space="preserve"> </w:t>
      </w:r>
      <w:r>
        <w:rPr>
          <w:b/>
        </w:rPr>
        <w:t>města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Bruntál</w:t>
      </w:r>
    </w:p>
    <w:p w14:paraId="73811D47" w14:textId="77777777" w:rsidR="001F4359" w:rsidRDefault="001F4359">
      <w:pPr>
        <w:pStyle w:val="Zkladntext"/>
        <w:spacing w:before="58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0"/>
        <w:gridCol w:w="1379"/>
        <w:gridCol w:w="663"/>
        <w:gridCol w:w="1279"/>
        <w:gridCol w:w="1807"/>
      </w:tblGrid>
      <w:tr w:rsidR="001F4359" w14:paraId="73811D4D" w14:textId="77777777">
        <w:trPr>
          <w:trHeight w:val="287"/>
        </w:trPr>
        <w:tc>
          <w:tcPr>
            <w:tcW w:w="3940" w:type="dxa"/>
          </w:tcPr>
          <w:p w14:paraId="73811D48" w14:textId="77777777" w:rsidR="001F4359" w:rsidRDefault="00644A09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Položka</w:t>
            </w:r>
          </w:p>
        </w:tc>
        <w:tc>
          <w:tcPr>
            <w:tcW w:w="1379" w:type="dxa"/>
          </w:tcPr>
          <w:p w14:paraId="73811D49" w14:textId="77777777" w:rsidR="001F4359" w:rsidRDefault="00644A09">
            <w:pPr>
              <w:pStyle w:val="TableParagraph"/>
              <w:ind w:left="272"/>
            </w:pPr>
            <w:r>
              <w:rPr>
                <w:spacing w:val="-2"/>
              </w:rPr>
              <w:t>Množství</w:t>
            </w:r>
          </w:p>
        </w:tc>
        <w:tc>
          <w:tcPr>
            <w:tcW w:w="663" w:type="dxa"/>
          </w:tcPr>
          <w:p w14:paraId="73811D4A" w14:textId="77777777" w:rsidR="001F4359" w:rsidRDefault="00644A09">
            <w:pPr>
              <w:pStyle w:val="TableParagraph"/>
              <w:ind w:left="14" w:right="10"/>
              <w:jc w:val="center"/>
            </w:pPr>
            <w:r>
              <w:rPr>
                <w:spacing w:val="-5"/>
              </w:rPr>
              <w:t>MJ</w:t>
            </w:r>
          </w:p>
        </w:tc>
        <w:tc>
          <w:tcPr>
            <w:tcW w:w="1279" w:type="dxa"/>
          </w:tcPr>
          <w:p w14:paraId="73811D4B" w14:textId="77777777" w:rsidR="001F4359" w:rsidRDefault="00644A09">
            <w:pPr>
              <w:pStyle w:val="TableParagraph"/>
              <w:ind w:right="368"/>
              <w:jc w:val="right"/>
            </w:pPr>
            <w:r>
              <w:rPr>
                <w:spacing w:val="-2"/>
              </w:rPr>
              <w:t>Sazba</w:t>
            </w:r>
          </w:p>
        </w:tc>
        <w:tc>
          <w:tcPr>
            <w:tcW w:w="1807" w:type="dxa"/>
          </w:tcPr>
          <w:p w14:paraId="73811D4C" w14:textId="77777777" w:rsidR="001F4359" w:rsidRDefault="00644A09">
            <w:pPr>
              <w:pStyle w:val="TableParagraph"/>
              <w:ind w:right="668"/>
              <w:jc w:val="right"/>
            </w:pPr>
            <w:r>
              <w:rPr>
                <w:spacing w:val="-4"/>
              </w:rPr>
              <w:t>Cena</w:t>
            </w:r>
          </w:p>
        </w:tc>
      </w:tr>
      <w:tr w:rsidR="001F4359" w14:paraId="73811D5A" w14:textId="77777777">
        <w:trPr>
          <w:trHeight w:val="840"/>
        </w:trPr>
        <w:tc>
          <w:tcPr>
            <w:tcW w:w="3940" w:type="dxa"/>
          </w:tcPr>
          <w:p w14:paraId="73811D4E" w14:textId="77777777" w:rsidR="001F4359" w:rsidRDefault="001F4359">
            <w:pPr>
              <w:pStyle w:val="TableParagraph"/>
              <w:spacing w:before="61" w:line="240" w:lineRule="auto"/>
              <w:rPr>
                <w:b/>
              </w:rPr>
            </w:pPr>
          </w:p>
          <w:p w14:paraId="73811D4F" w14:textId="77777777" w:rsidR="001F4359" w:rsidRDefault="00644A09">
            <w:pPr>
              <w:pStyle w:val="TableParagraph"/>
              <w:spacing w:before="1" w:line="250" w:lineRule="atLeast"/>
              <w:ind w:left="70"/>
            </w:pPr>
            <w:r>
              <w:t>Dokumentace</w:t>
            </w:r>
            <w:r>
              <w:rPr>
                <w:spacing w:val="-13"/>
              </w:rPr>
              <w:t xml:space="preserve"> </w:t>
            </w:r>
            <w:r>
              <w:t>úprav</w:t>
            </w:r>
            <w:r>
              <w:rPr>
                <w:spacing w:val="-13"/>
              </w:rPr>
              <w:t xml:space="preserve"> </w:t>
            </w:r>
            <w:r>
              <w:t>dopravního</w:t>
            </w:r>
            <w:r>
              <w:rPr>
                <w:spacing w:val="-13"/>
              </w:rPr>
              <w:t xml:space="preserve"> </w:t>
            </w:r>
            <w:r>
              <w:t>značení nebo změn organizace dopravy</w:t>
            </w:r>
          </w:p>
        </w:tc>
        <w:tc>
          <w:tcPr>
            <w:tcW w:w="1379" w:type="dxa"/>
          </w:tcPr>
          <w:p w14:paraId="73811D50" w14:textId="77777777" w:rsidR="001F4359" w:rsidRDefault="001F4359">
            <w:pPr>
              <w:pStyle w:val="TableParagraph"/>
              <w:spacing w:before="0" w:line="240" w:lineRule="auto"/>
            </w:pPr>
          </w:p>
        </w:tc>
        <w:tc>
          <w:tcPr>
            <w:tcW w:w="663" w:type="dxa"/>
          </w:tcPr>
          <w:p w14:paraId="73811D51" w14:textId="77777777" w:rsidR="001F4359" w:rsidRDefault="001F4359">
            <w:pPr>
              <w:pStyle w:val="TableParagraph"/>
              <w:spacing w:before="0" w:line="240" w:lineRule="auto"/>
              <w:rPr>
                <w:b/>
              </w:rPr>
            </w:pPr>
          </w:p>
          <w:p w14:paraId="73811D52" w14:textId="77777777" w:rsidR="001F4359" w:rsidRDefault="001F4359">
            <w:pPr>
              <w:pStyle w:val="TableParagraph"/>
              <w:spacing w:before="81" w:line="240" w:lineRule="auto"/>
              <w:rPr>
                <w:b/>
              </w:rPr>
            </w:pPr>
          </w:p>
          <w:p w14:paraId="73811D53" w14:textId="77777777" w:rsidR="001F4359" w:rsidRDefault="00644A09">
            <w:pPr>
              <w:pStyle w:val="TableParagraph"/>
              <w:spacing w:before="0"/>
              <w:ind w:left="14" w:right="7"/>
              <w:jc w:val="center"/>
            </w:pPr>
            <w:r>
              <w:rPr>
                <w:spacing w:val="-4"/>
              </w:rPr>
              <w:t>hod.</w:t>
            </w:r>
          </w:p>
        </w:tc>
        <w:tc>
          <w:tcPr>
            <w:tcW w:w="1279" w:type="dxa"/>
          </w:tcPr>
          <w:p w14:paraId="73811D54" w14:textId="77777777" w:rsidR="001F4359" w:rsidRDefault="001F4359">
            <w:pPr>
              <w:pStyle w:val="TableParagraph"/>
              <w:spacing w:before="0" w:line="240" w:lineRule="auto"/>
              <w:rPr>
                <w:b/>
              </w:rPr>
            </w:pPr>
          </w:p>
          <w:p w14:paraId="73811D55" w14:textId="77777777" w:rsidR="001F4359" w:rsidRDefault="001F4359">
            <w:pPr>
              <w:pStyle w:val="TableParagraph"/>
              <w:spacing w:before="81" w:line="240" w:lineRule="auto"/>
              <w:rPr>
                <w:b/>
              </w:rPr>
            </w:pPr>
          </w:p>
          <w:p w14:paraId="73811D56" w14:textId="77777777" w:rsidR="001F4359" w:rsidRDefault="00644A09">
            <w:pPr>
              <w:pStyle w:val="TableParagraph"/>
              <w:spacing w:before="0"/>
              <w:ind w:right="427"/>
              <w:jc w:val="right"/>
            </w:pPr>
            <w:r>
              <w:rPr>
                <w:spacing w:val="-2"/>
              </w:rPr>
              <w:t>790,00</w:t>
            </w:r>
          </w:p>
        </w:tc>
        <w:tc>
          <w:tcPr>
            <w:tcW w:w="1807" w:type="dxa"/>
          </w:tcPr>
          <w:p w14:paraId="73811D57" w14:textId="77777777" w:rsidR="001F4359" w:rsidRDefault="001F4359">
            <w:pPr>
              <w:pStyle w:val="TableParagraph"/>
              <w:spacing w:before="0" w:line="240" w:lineRule="auto"/>
              <w:rPr>
                <w:b/>
              </w:rPr>
            </w:pPr>
          </w:p>
          <w:p w14:paraId="73811D58" w14:textId="77777777" w:rsidR="001F4359" w:rsidRDefault="001F4359">
            <w:pPr>
              <w:pStyle w:val="TableParagraph"/>
              <w:spacing w:before="81" w:line="240" w:lineRule="auto"/>
              <w:rPr>
                <w:b/>
              </w:rPr>
            </w:pPr>
          </w:p>
          <w:p w14:paraId="73811D59" w14:textId="77777777" w:rsidR="001F4359" w:rsidRDefault="00644A09">
            <w:pPr>
              <w:pStyle w:val="TableParagraph"/>
              <w:spacing w:before="0"/>
              <w:ind w:right="627"/>
              <w:jc w:val="right"/>
            </w:pPr>
            <w:r>
              <w:t>114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550,00</w:t>
            </w:r>
          </w:p>
        </w:tc>
      </w:tr>
      <w:tr w:rsidR="001F4359" w14:paraId="73811D60" w14:textId="77777777">
        <w:trPr>
          <w:trHeight w:val="287"/>
        </w:trPr>
        <w:tc>
          <w:tcPr>
            <w:tcW w:w="3940" w:type="dxa"/>
          </w:tcPr>
          <w:p w14:paraId="73811D5B" w14:textId="77777777" w:rsidR="001F4359" w:rsidRDefault="00644A09">
            <w:pPr>
              <w:pStyle w:val="TableParagraph"/>
              <w:spacing w:before="0" w:line="253" w:lineRule="exact"/>
              <w:ind w:left="70"/>
            </w:pPr>
            <w:r>
              <w:t>Projednání,</w:t>
            </w:r>
            <w:r>
              <w:rPr>
                <w:spacing w:val="-9"/>
              </w:rPr>
              <w:t xml:space="preserve"> </w:t>
            </w:r>
            <w:r>
              <w:t>podání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žádosti</w:t>
            </w:r>
          </w:p>
        </w:tc>
        <w:tc>
          <w:tcPr>
            <w:tcW w:w="1379" w:type="dxa"/>
          </w:tcPr>
          <w:p w14:paraId="73811D5C" w14:textId="77777777" w:rsidR="001F4359" w:rsidRDefault="001F4359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663" w:type="dxa"/>
          </w:tcPr>
          <w:p w14:paraId="73811D5D" w14:textId="77777777" w:rsidR="001F4359" w:rsidRDefault="00644A09">
            <w:pPr>
              <w:pStyle w:val="TableParagraph"/>
              <w:ind w:left="14" w:right="7"/>
              <w:jc w:val="center"/>
            </w:pPr>
            <w:r>
              <w:rPr>
                <w:spacing w:val="-4"/>
              </w:rPr>
              <w:t>hod.</w:t>
            </w:r>
          </w:p>
        </w:tc>
        <w:tc>
          <w:tcPr>
            <w:tcW w:w="1279" w:type="dxa"/>
          </w:tcPr>
          <w:p w14:paraId="73811D5E" w14:textId="77777777" w:rsidR="001F4359" w:rsidRDefault="00644A09">
            <w:pPr>
              <w:pStyle w:val="TableParagraph"/>
              <w:ind w:right="426"/>
              <w:jc w:val="right"/>
            </w:pPr>
            <w:r>
              <w:rPr>
                <w:spacing w:val="-2"/>
              </w:rPr>
              <w:t>650,00</w:t>
            </w:r>
          </w:p>
        </w:tc>
        <w:tc>
          <w:tcPr>
            <w:tcW w:w="1807" w:type="dxa"/>
          </w:tcPr>
          <w:p w14:paraId="73811D5F" w14:textId="77777777" w:rsidR="001F4359" w:rsidRDefault="00644A09">
            <w:pPr>
              <w:pStyle w:val="TableParagraph"/>
              <w:ind w:right="625"/>
              <w:jc w:val="right"/>
            </w:pPr>
            <w:r>
              <w:t>19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500,00</w:t>
            </w:r>
          </w:p>
        </w:tc>
      </w:tr>
      <w:tr w:rsidR="001F4359" w14:paraId="73811D64" w14:textId="77777777">
        <w:trPr>
          <w:trHeight w:val="846"/>
        </w:trPr>
        <w:tc>
          <w:tcPr>
            <w:tcW w:w="9068" w:type="dxa"/>
            <w:gridSpan w:val="5"/>
            <w:tcBorders>
              <w:bottom w:val="single" w:sz="12" w:space="0" w:color="000000"/>
            </w:tcBorders>
          </w:tcPr>
          <w:p w14:paraId="73811D61" w14:textId="77777777" w:rsidR="001F4359" w:rsidRDefault="00644A09">
            <w:pPr>
              <w:pStyle w:val="TableParagraph"/>
              <w:tabs>
                <w:tab w:val="left" w:leader="underscore" w:pos="7439"/>
              </w:tabs>
              <w:spacing w:line="240" w:lineRule="auto"/>
              <w:ind w:left="107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DPH</w:t>
            </w:r>
            <w:r>
              <w:rPr>
                <w:b/>
              </w:rPr>
              <w:tab/>
              <w:t>134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050,00</w:t>
            </w:r>
          </w:p>
          <w:p w14:paraId="73811D62" w14:textId="77777777" w:rsidR="001F4359" w:rsidRDefault="00644A09">
            <w:pPr>
              <w:pStyle w:val="TableParagraph"/>
              <w:tabs>
                <w:tab w:val="left" w:leader="underscore" w:pos="7549"/>
              </w:tabs>
              <w:spacing w:before="35" w:line="240" w:lineRule="auto"/>
              <w:ind w:left="125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DPH</w:t>
            </w:r>
            <w:r>
              <w:rPr>
                <w:b/>
              </w:rPr>
              <w:tab/>
              <w:t>28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150,50</w:t>
            </w:r>
          </w:p>
          <w:p w14:paraId="73811D63" w14:textId="77777777" w:rsidR="001F4359" w:rsidRDefault="00644A09">
            <w:pPr>
              <w:pStyle w:val="TableParagraph"/>
              <w:tabs>
                <w:tab w:val="left" w:pos="7439"/>
              </w:tabs>
              <w:spacing w:before="35" w:line="217" w:lineRule="exact"/>
              <w:ind w:left="125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celkem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DPH</w:t>
            </w:r>
            <w:r>
              <w:rPr>
                <w:b/>
              </w:rPr>
              <w:tab/>
              <w:t>162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200,50</w:t>
            </w:r>
          </w:p>
        </w:tc>
      </w:tr>
    </w:tbl>
    <w:p w14:paraId="73811D65" w14:textId="77777777" w:rsidR="001F4359" w:rsidRDefault="001F4359">
      <w:pPr>
        <w:pStyle w:val="Zkladntext"/>
        <w:rPr>
          <w:b/>
          <w:sz w:val="22"/>
        </w:rPr>
      </w:pPr>
    </w:p>
    <w:p w14:paraId="73811D67" w14:textId="77777777" w:rsidR="001F4359" w:rsidRDefault="00644A09">
      <w:pPr>
        <w:pStyle w:val="Odstavecseseznamem"/>
        <w:numPr>
          <w:ilvl w:val="0"/>
          <w:numId w:val="7"/>
        </w:numPr>
        <w:tabs>
          <w:tab w:val="left" w:pos="399"/>
        </w:tabs>
        <w:ind w:left="399" w:right="288" w:hanging="285"/>
        <w:rPr>
          <w:sz w:val="24"/>
        </w:rPr>
      </w:pPr>
      <w:r>
        <w:rPr>
          <w:sz w:val="24"/>
        </w:rPr>
        <w:t>Zhotovitel prohlašuje, že cena je pevná k naplnění předmětu díla a platí po celou dobu platnosti této smlouvy.</w:t>
      </w:r>
    </w:p>
    <w:p w14:paraId="73811D68" w14:textId="77777777" w:rsidR="001F4359" w:rsidRDefault="001F4359">
      <w:pPr>
        <w:pStyle w:val="Zkladntext"/>
      </w:pPr>
    </w:p>
    <w:p w14:paraId="73811D69" w14:textId="77777777" w:rsidR="001F4359" w:rsidRDefault="00644A09">
      <w:pPr>
        <w:pStyle w:val="Odstavecseseznamem"/>
        <w:numPr>
          <w:ilvl w:val="0"/>
          <w:numId w:val="7"/>
        </w:numPr>
        <w:tabs>
          <w:tab w:val="left" w:pos="384"/>
          <w:tab w:val="left" w:pos="399"/>
        </w:tabs>
        <w:ind w:left="399" w:right="290" w:hanging="285"/>
        <w:rPr>
          <w:sz w:val="24"/>
        </w:rPr>
      </w:pPr>
      <w:r>
        <w:rPr>
          <w:sz w:val="24"/>
        </w:rPr>
        <w:t>Cena</w:t>
      </w:r>
      <w:r>
        <w:rPr>
          <w:spacing w:val="28"/>
          <w:sz w:val="24"/>
        </w:rPr>
        <w:t xml:space="preserve"> </w:t>
      </w:r>
      <w:r>
        <w:rPr>
          <w:sz w:val="24"/>
        </w:rPr>
        <w:t>je</w:t>
      </w:r>
      <w:r>
        <w:rPr>
          <w:spacing w:val="28"/>
          <w:sz w:val="24"/>
        </w:rPr>
        <w:t xml:space="preserve"> </w:t>
      </w:r>
      <w:r>
        <w:rPr>
          <w:sz w:val="24"/>
        </w:rPr>
        <w:t>stanovena</w:t>
      </w:r>
      <w:r>
        <w:rPr>
          <w:spacing w:val="28"/>
          <w:sz w:val="24"/>
        </w:rPr>
        <w:t xml:space="preserve"> </w:t>
      </w:r>
      <w:r>
        <w:rPr>
          <w:sz w:val="24"/>
        </w:rPr>
        <w:t>dohodou</w:t>
      </w:r>
      <w:r>
        <w:rPr>
          <w:spacing w:val="28"/>
          <w:sz w:val="24"/>
        </w:rPr>
        <w:t xml:space="preserve"> </w:t>
      </w:r>
      <w:r>
        <w:rPr>
          <w:sz w:val="24"/>
        </w:rPr>
        <w:t>smluvních</w:t>
      </w:r>
      <w:r>
        <w:rPr>
          <w:spacing w:val="28"/>
          <w:sz w:val="24"/>
        </w:rPr>
        <w:t xml:space="preserve"> </w:t>
      </w:r>
      <w:r>
        <w:rPr>
          <w:sz w:val="24"/>
        </w:rPr>
        <w:t>stran</w:t>
      </w:r>
      <w:r>
        <w:rPr>
          <w:spacing w:val="28"/>
          <w:sz w:val="24"/>
        </w:rPr>
        <w:t xml:space="preserve"> </w:t>
      </w:r>
      <w:r>
        <w:rPr>
          <w:sz w:val="24"/>
        </w:rPr>
        <w:t>dle</w:t>
      </w:r>
      <w:r>
        <w:rPr>
          <w:spacing w:val="28"/>
          <w:sz w:val="24"/>
        </w:rPr>
        <w:t xml:space="preserve"> </w:t>
      </w:r>
      <w:r>
        <w:rPr>
          <w:sz w:val="24"/>
        </w:rPr>
        <w:t>zákona</w:t>
      </w:r>
      <w:r>
        <w:rPr>
          <w:spacing w:val="25"/>
          <w:sz w:val="24"/>
        </w:rPr>
        <w:t xml:space="preserve"> </w:t>
      </w:r>
      <w:r>
        <w:rPr>
          <w:sz w:val="24"/>
        </w:rPr>
        <w:t>č.</w:t>
      </w:r>
      <w:r>
        <w:rPr>
          <w:spacing w:val="28"/>
          <w:sz w:val="24"/>
        </w:rPr>
        <w:t xml:space="preserve"> </w:t>
      </w:r>
      <w:r>
        <w:rPr>
          <w:sz w:val="24"/>
        </w:rPr>
        <w:t>526/1990</w:t>
      </w:r>
      <w:r>
        <w:rPr>
          <w:spacing w:val="28"/>
          <w:sz w:val="24"/>
        </w:rPr>
        <w:t xml:space="preserve"> </w:t>
      </w:r>
      <w:r>
        <w:rPr>
          <w:sz w:val="24"/>
        </w:rPr>
        <w:t>S.,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cenách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je</w:t>
      </w:r>
      <w:r>
        <w:rPr>
          <w:spacing w:val="28"/>
          <w:sz w:val="24"/>
        </w:rPr>
        <w:t xml:space="preserve"> </w:t>
      </w:r>
      <w:r>
        <w:rPr>
          <w:sz w:val="24"/>
        </w:rPr>
        <w:t>cenou obvyklou dle zákona č.137/2006 Sb., o veřejných zakázkách, ve znění pozdějších předpisů.</w:t>
      </w:r>
    </w:p>
    <w:p w14:paraId="73811D6A" w14:textId="77777777" w:rsidR="001F4359" w:rsidRDefault="001F4359">
      <w:pPr>
        <w:pStyle w:val="Zkladntext"/>
      </w:pPr>
    </w:p>
    <w:p w14:paraId="73811D6B" w14:textId="77777777" w:rsidR="001F4359" w:rsidRDefault="00644A09">
      <w:pPr>
        <w:pStyle w:val="Odstavecseseznamem"/>
        <w:numPr>
          <w:ilvl w:val="0"/>
          <w:numId w:val="7"/>
        </w:numPr>
        <w:tabs>
          <w:tab w:val="left" w:pos="399"/>
        </w:tabs>
        <w:ind w:left="399" w:hanging="284"/>
        <w:rPr>
          <w:sz w:val="24"/>
        </w:rPr>
      </w:pPr>
      <w:r>
        <w:rPr>
          <w:sz w:val="24"/>
        </w:rPr>
        <w:t>Objednatel</w:t>
      </w:r>
      <w:r>
        <w:rPr>
          <w:spacing w:val="-3"/>
          <w:sz w:val="24"/>
        </w:rPr>
        <w:t xml:space="preserve"> </w:t>
      </w:r>
      <w:r>
        <w:rPr>
          <w:sz w:val="24"/>
        </w:rPr>
        <w:t>a 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dohodli</w:t>
      </w:r>
      <w:r>
        <w:rPr>
          <w:spacing w:val="-1"/>
          <w:sz w:val="24"/>
        </w:rPr>
        <w:t xml:space="preserve"> </w:t>
      </w:r>
      <w:r>
        <w:rPr>
          <w:sz w:val="24"/>
        </w:rPr>
        <w:t>na následujícím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způsobu zaplacení </w:t>
      </w:r>
      <w:r>
        <w:rPr>
          <w:spacing w:val="-2"/>
          <w:sz w:val="24"/>
        </w:rPr>
        <w:t>díla:</w:t>
      </w:r>
    </w:p>
    <w:p w14:paraId="73811D6C" w14:textId="77777777" w:rsidR="001F4359" w:rsidRDefault="00644A09">
      <w:pPr>
        <w:pStyle w:val="Zkladntext"/>
        <w:ind w:left="400" w:right="265"/>
      </w:pPr>
      <w:r>
        <w:t>Faktura</w:t>
      </w:r>
      <w:r>
        <w:rPr>
          <w:spacing w:val="15"/>
        </w:rPr>
        <w:t xml:space="preserve"> </w:t>
      </w:r>
      <w:r>
        <w:t>(daňový</w:t>
      </w:r>
      <w:r>
        <w:rPr>
          <w:spacing w:val="16"/>
        </w:rPr>
        <w:t xml:space="preserve"> </w:t>
      </w:r>
      <w:r>
        <w:t>doklad)</w:t>
      </w:r>
      <w:r>
        <w:rPr>
          <w:spacing w:val="16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vyhotovení</w:t>
      </w:r>
      <w:r>
        <w:rPr>
          <w:spacing w:val="15"/>
        </w:rPr>
        <w:t xml:space="preserve"> </w:t>
      </w:r>
      <w:r>
        <w:t>části</w:t>
      </w:r>
      <w:r>
        <w:rPr>
          <w:spacing w:val="16"/>
        </w:rPr>
        <w:t xml:space="preserve"> </w:t>
      </w:r>
      <w:r>
        <w:t>díla</w:t>
      </w:r>
      <w:r>
        <w:rPr>
          <w:spacing w:val="16"/>
        </w:rPr>
        <w:t xml:space="preserve"> </w:t>
      </w:r>
      <w:r>
        <w:t>bude</w:t>
      </w:r>
      <w:r>
        <w:rPr>
          <w:spacing w:val="16"/>
        </w:rPr>
        <w:t xml:space="preserve"> </w:t>
      </w:r>
      <w:r>
        <w:t>zaslána</w:t>
      </w:r>
      <w:r>
        <w:rPr>
          <w:spacing w:val="16"/>
        </w:rPr>
        <w:t xml:space="preserve"> </w:t>
      </w:r>
      <w:r>
        <w:t>objednateli</w:t>
      </w:r>
      <w:r>
        <w:rPr>
          <w:spacing w:val="16"/>
        </w:rPr>
        <w:t xml:space="preserve"> </w:t>
      </w:r>
      <w:r>
        <w:t>po řádném</w:t>
      </w:r>
      <w:r>
        <w:rPr>
          <w:spacing w:val="16"/>
        </w:rPr>
        <w:t xml:space="preserve"> </w:t>
      </w:r>
      <w:r>
        <w:t>předání a převzetí hotové části díla dle jednotlivých položek.</w:t>
      </w:r>
    </w:p>
    <w:p w14:paraId="73811D6D" w14:textId="77777777" w:rsidR="001F4359" w:rsidRDefault="001F4359">
      <w:pPr>
        <w:pStyle w:val="Zkladntext"/>
      </w:pPr>
    </w:p>
    <w:p w14:paraId="73811D6E" w14:textId="77777777" w:rsidR="001F4359" w:rsidRDefault="00644A09">
      <w:pPr>
        <w:pStyle w:val="Odstavecseseznamem"/>
        <w:numPr>
          <w:ilvl w:val="0"/>
          <w:numId w:val="7"/>
        </w:numPr>
        <w:tabs>
          <w:tab w:val="left" w:pos="399"/>
        </w:tabs>
        <w:spacing w:before="1"/>
        <w:ind w:left="399" w:right="290" w:hanging="285"/>
        <w:rPr>
          <w:sz w:val="24"/>
        </w:rPr>
      </w:pPr>
      <w:r>
        <w:rPr>
          <w:sz w:val="24"/>
        </w:rPr>
        <w:t>Splatnost</w:t>
      </w:r>
      <w:r>
        <w:rPr>
          <w:spacing w:val="29"/>
          <w:sz w:val="24"/>
        </w:rPr>
        <w:t xml:space="preserve"> </w:t>
      </w:r>
      <w:r>
        <w:rPr>
          <w:sz w:val="24"/>
        </w:rPr>
        <w:t>faktury</w:t>
      </w:r>
      <w:r>
        <w:rPr>
          <w:spacing w:val="29"/>
          <w:sz w:val="24"/>
        </w:rPr>
        <w:t xml:space="preserve"> </w:t>
      </w:r>
      <w:r>
        <w:rPr>
          <w:sz w:val="24"/>
        </w:rPr>
        <w:t>je</w:t>
      </w:r>
      <w:r>
        <w:rPr>
          <w:spacing w:val="29"/>
          <w:sz w:val="24"/>
        </w:rPr>
        <w:t xml:space="preserve"> </w:t>
      </w:r>
      <w:r>
        <w:rPr>
          <w:sz w:val="24"/>
        </w:rPr>
        <w:t>14</w:t>
      </w:r>
      <w:r>
        <w:rPr>
          <w:spacing w:val="29"/>
          <w:sz w:val="24"/>
        </w:rPr>
        <w:t xml:space="preserve"> </w:t>
      </w:r>
      <w:r>
        <w:rPr>
          <w:sz w:val="24"/>
        </w:rPr>
        <w:t>dnů</w:t>
      </w:r>
      <w:r>
        <w:rPr>
          <w:spacing w:val="30"/>
          <w:sz w:val="24"/>
        </w:rPr>
        <w:t xml:space="preserve"> </w:t>
      </w:r>
      <w:r>
        <w:rPr>
          <w:sz w:val="24"/>
        </w:rPr>
        <w:t>po</w:t>
      </w:r>
      <w:r>
        <w:rPr>
          <w:spacing w:val="30"/>
          <w:sz w:val="24"/>
        </w:rPr>
        <w:t xml:space="preserve"> </w:t>
      </w:r>
      <w:r>
        <w:rPr>
          <w:sz w:val="24"/>
        </w:rPr>
        <w:t>jejím</w:t>
      </w:r>
      <w:r>
        <w:rPr>
          <w:spacing w:val="30"/>
          <w:sz w:val="24"/>
        </w:rPr>
        <w:t xml:space="preserve"> </w:t>
      </w:r>
      <w:r>
        <w:rPr>
          <w:sz w:val="24"/>
        </w:rPr>
        <w:t>doručení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sídla</w:t>
      </w:r>
      <w:r>
        <w:rPr>
          <w:spacing w:val="30"/>
          <w:sz w:val="24"/>
        </w:rPr>
        <w:t xml:space="preserve"> </w:t>
      </w:r>
      <w:r>
        <w:rPr>
          <w:sz w:val="24"/>
        </w:rPr>
        <w:t>objednatele</w:t>
      </w:r>
      <w:r>
        <w:rPr>
          <w:spacing w:val="30"/>
          <w:sz w:val="24"/>
        </w:rPr>
        <w:t xml:space="preserve"> </w:t>
      </w:r>
      <w:r>
        <w:rPr>
          <w:sz w:val="24"/>
        </w:rPr>
        <w:t>osobně</w:t>
      </w:r>
      <w:r>
        <w:rPr>
          <w:spacing w:val="30"/>
          <w:sz w:val="24"/>
        </w:rPr>
        <w:t xml:space="preserve"> </w:t>
      </w:r>
      <w:r>
        <w:rPr>
          <w:sz w:val="24"/>
        </w:rPr>
        <w:t>nebo</w:t>
      </w:r>
      <w:r>
        <w:rPr>
          <w:spacing w:val="30"/>
          <w:sz w:val="24"/>
        </w:rPr>
        <w:t xml:space="preserve"> </w:t>
      </w:r>
      <w:r>
        <w:rPr>
          <w:sz w:val="24"/>
        </w:rPr>
        <w:t>doručenkou prostřednictvím pošty nebo zasláním do datové schránky.</w:t>
      </w:r>
    </w:p>
    <w:p w14:paraId="73811D6F" w14:textId="77777777" w:rsidR="001F4359" w:rsidRDefault="00644A09">
      <w:pPr>
        <w:pStyle w:val="Odstavecseseznamem"/>
        <w:numPr>
          <w:ilvl w:val="0"/>
          <w:numId w:val="6"/>
        </w:numPr>
        <w:tabs>
          <w:tab w:val="left" w:pos="341"/>
          <w:tab w:val="left" w:pos="355"/>
        </w:tabs>
        <w:spacing w:before="276"/>
        <w:ind w:right="292" w:hanging="240"/>
        <w:rPr>
          <w:sz w:val="24"/>
        </w:rPr>
      </w:pPr>
      <w:r>
        <w:rPr>
          <w:sz w:val="24"/>
        </w:rPr>
        <w:t>Daňový</w:t>
      </w:r>
      <w:r>
        <w:rPr>
          <w:spacing w:val="-15"/>
          <w:sz w:val="24"/>
        </w:rPr>
        <w:t xml:space="preserve"> </w:t>
      </w:r>
      <w:r>
        <w:rPr>
          <w:sz w:val="24"/>
        </w:rPr>
        <w:t>doklad</w:t>
      </w:r>
      <w:r>
        <w:rPr>
          <w:spacing w:val="-15"/>
          <w:sz w:val="24"/>
        </w:rPr>
        <w:t xml:space="preserve"> </w:t>
      </w:r>
      <w:r>
        <w:rPr>
          <w:sz w:val="24"/>
        </w:rPr>
        <w:t>(faktura)</w:t>
      </w:r>
      <w:r>
        <w:rPr>
          <w:spacing w:val="-15"/>
          <w:sz w:val="24"/>
        </w:rPr>
        <w:t xml:space="preserve"> </w:t>
      </w:r>
      <w:r>
        <w:rPr>
          <w:sz w:val="24"/>
        </w:rPr>
        <w:t>musí</w:t>
      </w:r>
      <w:r>
        <w:rPr>
          <w:spacing w:val="-14"/>
          <w:sz w:val="24"/>
        </w:rPr>
        <w:t xml:space="preserve"> </w:t>
      </w:r>
      <w:r>
        <w:rPr>
          <w:sz w:val="24"/>
        </w:rPr>
        <w:t>kromě</w:t>
      </w:r>
      <w:r>
        <w:rPr>
          <w:spacing w:val="-15"/>
          <w:sz w:val="24"/>
        </w:rPr>
        <w:t xml:space="preserve"> </w:t>
      </w:r>
      <w:r>
        <w:rPr>
          <w:sz w:val="24"/>
        </w:rPr>
        <w:t>náležitostí</w:t>
      </w:r>
      <w:r>
        <w:rPr>
          <w:spacing w:val="-14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-15"/>
          <w:sz w:val="24"/>
        </w:rPr>
        <w:t xml:space="preserve"> </w:t>
      </w:r>
      <w:r>
        <w:rPr>
          <w:sz w:val="24"/>
        </w:rPr>
        <w:t>platnými</w:t>
      </w:r>
      <w:r>
        <w:rPr>
          <w:spacing w:val="-15"/>
          <w:sz w:val="24"/>
        </w:rPr>
        <w:t xml:space="preserve"> </w:t>
      </w:r>
      <w:r>
        <w:rPr>
          <w:sz w:val="24"/>
        </w:rPr>
        <w:t>právní</w:t>
      </w:r>
      <w:r>
        <w:rPr>
          <w:spacing w:val="-15"/>
          <w:sz w:val="24"/>
        </w:rPr>
        <w:t xml:space="preserve"> </w:t>
      </w:r>
      <w:r>
        <w:rPr>
          <w:sz w:val="24"/>
        </w:rPr>
        <w:t>předpisy</w:t>
      </w:r>
      <w:r>
        <w:rPr>
          <w:spacing w:val="-15"/>
          <w:sz w:val="24"/>
        </w:rPr>
        <w:t xml:space="preserve"> </w:t>
      </w:r>
      <w:r>
        <w:rPr>
          <w:sz w:val="24"/>
        </w:rPr>
        <w:t>obsahovat tyto údaje:</w:t>
      </w:r>
    </w:p>
    <w:p w14:paraId="73811D70" w14:textId="71074E65" w:rsidR="001F4359" w:rsidRDefault="00644A09">
      <w:pPr>
        <w:pStyle w:val="Odstavecseseznamem"/>
        <w:numPr>
          <w:ilvl w:val="1"/>
          <w:numId w:val="6"/>
        </w:numPr>
        <w:tabs>
          <w:tab w:val="left" w:pos="539"/>
        </w:tabs>
        <w:ind w:left="539" w:hanging="140"/>
        <w:rPr>
          <w:sz w:val="24"/>
        </w:rPr>
      </w:pPr>
      <w:r>
        <w:rPr>
          <w:sz w:val="24"/>
        </w:rPr>
        <w:t xml:space="preserve">označení </w:t>
      </w:r>
      <w:r>
        <w:rPr>
          <w:spacing w:val="-2"/>
          <w:sz w:val="24"/>
        </w:rPr>
        <w:t>plátce</w:t>
      </w:r>
      <w:r w:rsidR="00964EB3">
        <w:rPr>
          <w:spacing w:val="-2"/>
          <w:sz w:val="24"/>
        </w:rPr>
        <w:t>,</w:t>
      </w:r>
    </w:p>
    <w:p w14:paraId="73811D71" w14:textId="77777777" w:rsidR="001F4359" w:rsidRDefault="00644A09">
      <w:pPr>
        <w:pStyle w:val="Odstavecseseznamem"/>
        <w:numPr>
          <w:ilvl w:val="1"/>
          <w:numId w:val="6"/>
        </w:numPr>
        <w:tabs>
          <w:tab w:val="left" w:pos="539"/>
        </w:tabs>
        <w:ind w:left="539" w:hanging="140"/>
        <w:rPr>
          <w:sz w:val="24"/>
        </w:rPr>
      </w:pPr>
      <w:r>
        <w:rPr>
          <w:sz w:val="24"/>
        </w:rPr>
        <w:t>označení</w:t>
      </w:r>
      <w:r>
        <w:rPr>
          <w:spacing w:val="-2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čitelné</w:t>
      </w:r>
      <w:r>
        <w:rPr>
          <w:spacing w:val="-1"/>
          <w:sz w:val="24"/>
        </w:rPr>
        <w:t xml:space="preserve"> </w:t>
      </w:r>
      <w:r>
        <w:rPr>
          <w:sz w:val="24"/>
        </w:rPr>
        <w:t>jméno</w:t>
      </w:r>
      <w:r>
        <w:rPr>
          <w:spacing w:val="-3"/>
          <w:sz w:val="24"/>
        </w:rPr>
        <w:t xml:space="preserve"> </w:t>
      </w:r>
      <w:r>
        <w:rPr>
          <w:sz w:val="24"/>
        </w:rPr>
        <w:t>a příjmení</w:t>
      </w:r>
      <w:r>
        <w:rPr>
          <w:spacing w:val="-1"/>
          <w:sz w:val="24"/>
        </w:rPr>
        <w:t xml:space="preserve"> </w:t>
      </w:r>
      <w:r>
        <w:rPr>
          <w:sz w:val="24"/>
        </w:rPr>
        <w:t>vystavitele</w:t>
      </w:r>
      <w:r>
        <w:rPr>
          <w:spacing w:val="-1"/>
          <w:sz w:val="24"/>
        </w:rPr>
        <w:t xml:space="preserve"> </w:t>
      </w:r>
      <w:r>
        <w:rPr>
          <w:sz w:val="24"/>
        </w:rPr>
        <w:t>faktury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jeho</w:t>
      </w:r>
      <w:r>
        <w:rPr>
          <w:spacing w:val="-2"/>
          <w:sz w:val="24"/>
        </w:rPr>
        <w:t xml:space="preserve"> </w:t>
      </w:r>
      <w:r>
        <w:rPr>
          <w:sz w:val="24"/>
        </w:rPr>
        <w:t>vlastnoruční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podpis,</w:t>
      </w:r>
    </w:p>
    <w:p w14:paraId="73811D72" w14:textId="77777777" w:rsidR="001F4359" w:rsidRDefault="00644A09">
      <w:pPr>
        <w:pStyle w:val="Odstavecseseznamem"/>
        <w:numPr>
          <w:ilvl w:val="1"/>
          <w:numId w:val="6"/>
        </w:numPr>
        <w:tabs>
          <w:tab w:val="left" w:pos="539"/>
        </w:tabs>
        <w:ind w:left="539" w:hanging="140"/>
        <w:rPr>
          <w:sz w:val="24"/>
        </w:rPr>
      </w:pPr>
      <w:r>
        <w:rPr>
          <w:sz w:val="24"/>
        </w:rPr>
        <w:t>bankovní</w:t>
      </w:r>
      <w:r>
        <w:rPr>
          <w:spacing w:val="-4"/>
          <w:sz w:val="24"/>
        </w:rPr>
        <w:t xml:space="preserve"> </w:t>
      </w:r>
      <w:r>
        <w:rPr>
          <w:sz w:val="24"/>
        </w:rPr>
        <w:t>spojení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článku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smlouvy,</w:t>
      </w:r>
    </w:p>
    <w:p w14:paraId="73811D74" w14:textId="77777777" w:rsidR="001F4359" w:rsidRDefault="00644A09">
      <w:pPr>
        <w:pStyle w:val="Odstavecseseznamem"/>
        <w:numPr>
          <w:ilvl w:val="1"/>
          <w:numId w:val="6"/>
        </w:numPr>
        <w:tabs>
          <w:tab w:val="left" w:pos="539"/>
          <w:tab w:val="left" w:pos="541"/>
        </w:tabs>
        <w:spacing w:before="78"/>
        <w:ind w:right="287"/>
        <w:rPr>
          <w:sz w:val="24"/>
        </w:rPr>
      </w:pPr>
      <w:r>
        <w:rPr>
          <w:sz w:val="24"/>
        </w:rPr>
        <w:t>odkaz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číslo</w:t>
      </w:r>
      <w:r>
        <w:rPr>
          <w:spacing w:val="40"/>
          <w:sz w:val="24"/>
        </w:rPr>
        <w:t xml:space="preserve"> </w:t>
      </w:r>
      <w:r>
        <w:rPr>
          <w:sz w:val="24"/>
        </w:rPr>
        <w:t>uzavřené</w:t>
      </w:r>
      <w:r>
        <w:rPr>
          <w:spacing w:val="40"/>
          <w:sz w:val="24"/>
        </w:rPr>
        <w:t xml:space="preserve"> </w:t>
      </w:r>
      <w:r>
        <w:rPr>
          <w:sz w:val="24"/>
        </w:rPr>
        <w:t>smlouvy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dílo</w:t>
      </w:r>
      <w:r>
        <w:rPr>
          <w:spacing w:val="40"/>
          <w:sz w:val="24"/>
        </w:rPr>
        <w:t xml:space="preserve"> </w:t>
      </w:r>
      <w:r>
        <w:rPr>
          <w:sz w:val="24"/>
        </w:rPr>
        <w:t>(event.</w:t>
      </w:r>
      <w:r>
        <w:rPr>
          <w:spacing w:val="40"/>
          <w:sz w:val="24"/>
        </w:rPr>
        <w:t xml:space="preserve"> </w:t>
      </w:r>
      <w:r>
        <w:rPr>
          <w:sz w:val="24"/>
        </w:rPr>
        <w:t>číslo</w:t>
      </w:r>
      <w:r>
        <w:rPr>
          <w:spacing w:val="40"/>
          <w:sz w:val="24"/>
        </w:rPr>
        <w:t xml:space="preserve"> </w:t>
      </w:r>
      <w:r>
        <w:rPr>
          <w:sz w:val="24"/>
        </w:rPr>
        <w:t>objednatele</w:t>
      </w:r>
      <w:r>
        <w:rPr>
          <w:spacing w:val="40"/>
          <w:sz w:val="24"/>
        </w:rPr>
        <w:t xml:space="preserve"> </w:t>
      </w:r>
      <w:r>
        <w:rPr>
          <w:sz w:val="24"/>
        </w:rPr>
        <w:t>uvedené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záhlaví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této </w:t>
      </w:r>
      <w:r>
        <w:rPr>
          <w:spacing w:val="-2"/>
          <w:sz w:val="24"/>
        </w:rPr>
        <w:t>smlouvy),</w:t>
      </w:r>
    </w:p>
    <w:p w14:paraId="73811D75" w14:textId="77777777" w:rsidR="001F4359" w:rsidRDefault="00644A09">
      <w:pPr>
        <w:pStyle w:val="Odstavecseseznamem"/>
        <w:numPr>
          <w:ilvl w:val="1"/>
          <w:numId w:val="6"/>
        </w:numPr>
        <w:tabs>
          <w:tab w:val="left" w:pos="539"/>
          <w:tab w:val="left" w:pos="541"/>
        </w:tabs>
        <w:ind w:right="288"/>
        <w:rPr>
          <w:sz w:val="24"/>
        </w:rPr>
      </w:pPr>
      <w:r>
        <w:rPr>
          <w:sz w:val="24"/>
        </w:rPr>
        <w:t>předmět plnění a jeho přesnou specifikaci ve slovním vyjádření (nestačí pouze odkaz na číslo uzavřené smlouvy).</w:t>
      </w:r>
    </w:p>
    <w:p w14:paraId="73811D76" w14:textId="77777777" w:rsidR="001F4359" w:rsidRDefault="001F4359">
      <w:pPr>
        <w:pStyle w:val="Zkladntext"/>
      </w:pPr>
    </w:p>
    <w:p w14:paraId="73811D77" w14:textId="77777777" w:rsidR="001F4359" w:rsidRDefault="00644A09">
      <w:pPr>
        <w:pStyle w:val="Odstavecseseznamem"/>
        <w:numPr>
          <w:ilvl w:val="0"/>
          <w:numId w:val="6"/>
        </w:numPr>
        <w:tabs>
          <w:tab w:val="left" w:pos="349"/>
          <w:tab w:val="left" w:pos="355"/>
        </w:tabs>
        <w:spacing w:before="1"/>
        <w:ind w:right="289" w:hanging="240"/>
        <w:rPr>
          <w:sz w:val="24"/>
        </w:rPr>
      </w:pP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dohodly,</w:t>
      </w:r>
      <w:r>
        <w:rPr>
          <w:spacing w:val="-8"/>
          <w:sz w:val="24"/>
        </w:rPr>
        <w:t xml:space="preserve"> </w:t>
      </w:r>
      <w:r>
        <w:rPr>
          <w:sz w:val="24"/>
        </w:rPr>
        <w:t>pokud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před</w:t>
      </w:r>
      <w:r>
        <w:rPr>
          <w:spacing w:val="-8"/>
          <w:sz w:val="24"/>
        </w:rPr>
        <w:t xml:space="preserve"> </w:t>
      </w:r>
      <w:r>
        <w:rPr>
          <w:sz w:val="24"/>
        </w:rPr>
        <w:t>zdanitelným</w:t>
      </w:r>
      <w:r>
        <w:rPr>
          <w:spacing w:val="-8"/>
          <w:sz w:val="24"/>
        </w:rPr>
        <w:t xml:space="preserve"> </w:t>
      </w:r>
      <w:r>
        <w:rPr>
          <w:sz w:val="24"/>
        </w:rPr>
        <w:t>plněním</w:t>
      </w:r>
      <w:r>
        <w:rPr>
          <w:spacing w:val="-8"/>
          <w:sz w:val="24"/>
        </w:rPr>
        <w:t xml:space="preserve"> </w:t>
      </w:r>
      <w:r>
        <w:rPr>
          <w:sz w:val="24"/>
        </w:rPr>
        <w:t>dojde</w:t>
      </w:r>
      <w:r>
        <w:rPr>
          <w:spacing w:val="-8"/>
          <w:sz w:val="24"/>
        </w:rPr>
        <w:t xml:space="preserve"> </w:t>
      </w:r>
      <w:r>
        <w:rPr>
          <w:sz w:val="24"/>
        </w:rPr>
        <w:t>ke změně sazby DPH, je zhotovitel od okamžiku nabytí účinnosti změněné sazby DPH povinen účtovat objednateli k ceně bez DPH platnou sazbu DPH. O této skutečnosti není nutné uzavírat dodatek k té to smlouvě.</w:t>
      </w:r>
    </w:p>
    <w:p w14:paraId="73811D78" w14:textId="73C4EB8A" w:rsidR="001F4359" w:rsidRDefault="00644A09">
      <w:pPr>
        <w:pStyle w:val="Nadpis1"/>
        <w:spacing w:before="274"/>
        <w:ind w:left="3679" w:right="3788" w:firstLine="654"/>
        <w:jc w:val="left"/>
      </w:pPr>
      <w:r>
        <w:t>Článek VI Součinnost</w:t>
      </w:r>
      <w:r>
        <w:rPr>
          <w:spacing w:val="-15"/>
        </w:rPr>
        <w:t xml:space="preserve"> </w:t>
      </w:r>
      <w:r>
        <w:t>objednatele</w:t>
      </w:r>
    </w:p>
    <w:p w14:paraId="73811D79" w14:textId="77777777" w:rsidR="001F4359" w:rsidRDefault="001F4359">
      <w:pPr>
        <w:pStyle w:val="Zkladntext"/>
        <w:rPr>
          <w:b/>
        </w:rPr>
      </w:pPr>
    </w:p>
    <w:p w14:paraId="73811D7A" w14:textId="77777777" w:rsidR="001F4359" w:rsidRDefault="00644A09">
      <w:pPr>
        <w:pStyle w:val="Odstavecseseznamem"/>
        <w:numPr>
          <w:ilvl w:val="0"/>
          <w:numId w:val="5"/>
        </w:numPr>
        <w:tabs>
          <w:tab w:val="left" w:pos="399"/>
        </w:tabs>
        <w:spacing w:before="1"/>
        <w:ind w:left="399" w:right="289"/>
        <w:jc w:val="both"/>
        <w:rPr>
          <w:sz w:val="24"/>
        </w:rPr>
      </w:pPr>
      <w:r>
        <w:rPr>
          <w:sz w:val="24"/>
        </w:rPr>
        <w:t xml:space="preserve">Vyskytne-li se během prací potřeba doplnění podkladů nebo potřeba vyjasnění již předaných podkladů, je objednatel povinen tyto podklady specifikované zhotovitelem, resp. příslušné </w:t>
      </w:r>
      <w:r>
        <w:rPr>
          <w:sz w:val="24"/>
        </w:rPr>
        <w:lastRenderedPageBreak/>
        <w:t>vyjasnění,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předat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termínech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zhotovitelem.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dobu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prodlení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objednatele s</w:t>
      </w:r>
      <w:r>
        <w:rPr>
          <w:spacing w:val="-2"/>
          <w:sz w:val="24"/>
        </w:rPr>
        <w:t xml:space="preserve"> </w:t>
      </w:r>
      <w:r>
        <w:rPr>
          <w:sz w:val="24"/>
        </w:rPr>
        <w:t>poskytnutím součinnosti se prodlužuje termín plnění jen 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 že v důsledku prodlení objednatele není možné provést dílo v původně sjednaném termínu.</w:t>
      </w:r>
    </w:p>
    <w:p w14:paraId="73811D7B" w14:textId="77777777" w:rsidR="001F4359" w:rsidRDefault="00644A09">
      <w:pPr>
        <w:pStyle w:val="Odstavecseseznamem"/>
        <w:numPr>
          <w:ilvl w:val="0"/>
          <w:numId w:val="5"/>
        </w:numPr>
        <w:tabs>
          <w:tab w:val="left" w:pos="400"/>
        </w:tabs>
        <w:spacing w:before="276"/>
        <w:ind w:right="290"/>
        <w:jc w:val="both"/>
        <w:rPr>
          <w:sz w:val="24"/>
        </w:rPr>
      </w:pPr>
      <w:r>
        <w:rPr>
          <w:sz w:val="24"/>
        </w:rPr>
        <w:t>Za objednatele jsou oprávněni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průběhu prací předávat vstupní údaje a odsouhlasit řešení navržené zhotovitelem osoby uvedené v článku 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této smlouvy.</w:t>
      </w:r>
    </w:p>
    <w:p w14:paraId="73811D7C" w14:textId="77777777" w:rsidR="001F4359" w:rsidRDefault="001F4359">
      <w:pPr>
        <w:pStyle w:val="Zkladntext"/>
      </w:pPr>
    </w:p>
    <w:p w14:paraId="73811D7D" w14:textId="77777777" w:rsidR="001F4359" w:rsidRDefault="001F4359">
      <w:pPr>
        <w:pStyle w:val="Zkladntext"/>
      </w:pPr>
    </w:p>
    <w:p w14:paraId="73811D7E" w14:textId="77777777" w:rsidR="001F4359" w:rsidRDefault="00644A09">
      <w:pPr>
        <w:pStyle w:val="Nadpis1"/>
        <w:ind w:left="3703" w:right="3878" w:hanging="3"/>
      </w:pPr>
      <w:r>
        <w:t>Článek VII Odpovědnost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škodu</w:t>
      </w:r>
    </w:p>
    <w:p w14:paraId="73811D7F" w14:textId="77777777" w:rsidR="001F4359" w:rsidRDefault="001F4359">
      <w:pPr>
        <w:pStyle w:val="Zkladntext"/>
        <w:rPr>
          <w:b/>
        </w:rPr>
      </w:pPr>
    </w:p>
    <w:p w14:paraId="73811D80" w14:textId="77777777" w:rsidR="001F4359" w:rsidRDefault="00644A09">
      <w:pPr>
        <w:pStyle w:val="Odstavecseseznamem"/>
        <w:numPr>
          <w:ilvl w:val="0"/>
          <w:numId w:val="4"/>
        </w:numPr>
        <w:tabs>
          <w:tab w:val="left" w:pos="399"/>
        </w:tabs>
        <w:ind w:left="399" w:right="289"/>
        <w:jc w:val="both"/>
        <w:rPr>
          <w:sz w:val="24"/>
        </w:rPr>
      </w:pPr>
      <w:r>
        <w:rPr>
          <w:sz w:val="24"/>
        </w:rPr>
        <w:t>Odpovědnost za škodu se řídí příslušným ustanovením občanského zákoníku, nestanoví-li smlouva jinak.</w:t>
      </w:r>
    </w:p>
    <w:p w14:paraId="78F65C49" w14:textId="77777777" w:rsidR="00964EB3" w:rsidRDefault="00964EB3">
      <w:pPr>
        <w:pStyle w:val="Nadpis1"/>
      </w:pPr>
    </w:p>
    <w:p w14:paraId="73811D86" w14:textId="2DF05B96" w:rsidR="001F4359" w:rsidRDefault="00644A09">
      <w:pPr>
        <w:pStyle w:val="Nadpis1"/>
      </w:pPr>
      <w:r>
        <w:t>Článek</w:t>
      </w:r>
      <w:r>
        <w:rPr>
          <w:spacing w:val="-6"/>
        </w:rPr>
        <w:t xml:space="preserve"> </w:t>
      </w:r>
      <w:r>
        <w:rPr>
          <w:spacing w:val="-4"/>
        </w:rPr>
        <w:t>VIII</w:t>
      </w:r>
    </w:p>
    <w:p w14:paraId="73811D87" w14:textId="77777777" w:rsidR="001F4359" w:rsidRDefault="00644A09">
      <w:pPr>
        <w:ind w:right="174"/>
        <w:jc w:val="center"/>
        <w:rPr>
          <w:b/>
          <w:sz w:val="24"/>
        </w:rPr>
      </w:pPr>
      <w:r>
        <w:rPr>
          <w:b/>
          <w:sz w:val="24"/>
        </w:rPr>
        <w:t>Záruční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podmínky,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odpovědnost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vady</w:t>
      </w:r>
    </w:p>
    <w:p w14:paraId="73811D88" w14:textId="77777777" w:rsidR="001F4359" w:rsidRDefault="001F4359">
      <w:pPr>
        <w:pStyle w:val="Zkladntext"/>
        <w:rPr>
          <w:b/>
        </w:rPr>
      </w:pPr>
    </w:p>
    <w:p w14:paraId="73811D89" w14:textId="77777777" w:rsidR="001F4359" w:rsidRDefault="00644A09">
      <w:pPr>
        <w:pStyle w:val="Odstavecseseznamem"/>
        <w:numPr>
          <w:ilvl w:val="0"/>
          <w:numId w:val="3"/>
        </w:numPr>
        <w:tabs>
          <w:tab w:val="left" w:pos="354"/>
        </w:tabs>
        <w:ind w:left="354" w:hanging="239"/>
        <w:rPr>
          <w:sz w:val="24"/>
        </w:rPr>
      </w:pPr>
      <w:r>
        <w:rPr>
          <w:sz w:val="24"/>
        </w:rPr>
        <w:t>Zhotovitel</w:t>
      </w:r>
      <w:r>
        <w:rPr>
          <w:spacing w:val="-4"/>
          <w:sz w:val="24"/>
        </w:rPr>
        <w:t xml:space="preserve"> </w:t>
      </w:r>
      <w:r>
        <w:rPr>
          <w:sz w:val="24"/>
        </w:rPr>
        <w:t>poskytuje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předané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převzaté</w:t>
      </w:r>
      <w:r>
        <w:rPr>
          <w:spacing w:val="-1"/>
          <w:sz w:val="24"/>
        </w:rPr>
        <w:t xml:space="preserve"> </w:t>
      </w:r>
      <w:r>
        <w:rPr>
          <w:sz w:val="24"/>
        </w:rPr>
        <w:t>dílo</w:t>
      </w:r>
      <w:r>
        <w:rPr>
          <w:spacing w:val="-2"/>
          <w:sz w:val="24"/>
        </w:rPr>
        <w:t xml:space="preserve"> </w:t>
      </w:r>
      <w:r>
        <w:rPr>
          <w:sz w:val="24"/>
        </w:rPr>
        <w:t>záruku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měsíců.</w:t>
      </w:r>
    </w:p>
    <w:p w14:paraId="73811D8A" w14:textId="77777777" w:rsidR="001F4359" w:rsidRDefault="001F4359">
      <w:pPr>
        <w:pStyle w:val="Zkladntext"/>
      </w:pPr>
    </w:p>
    <w:p w14:paraId="73811D8B" w14:textId="77777777" w:rsidR="001F4359" w:rsidRDefault="00644A09">
      <w:pPr>
        <w:pStyle w:val="Odstavecseseznamem"/>
        <w:numPr>
          <w:ilvl w:val="0"/>
          <w:numId w:val="3"/>
        </w:numPr>
        <w:tabs>
          <w:tab w:val="left" w:pos="399"/>
        </w:tabs>
        <w:ind w:left="399" w:hanging="284"/>
        <w:rPr>
          <w:sz w:val="24"/>
        </w:rPr>
      </w:pPr>
      <w:r>
        <w:rPr>
          <w:sz w:val="24"/>
        </w:rPr>
        <w:t>Případné</w:t>
      </w:r>
      <w:r>
        <w:rPr>
          <w:spacing w:val="-4"/>
          <w:sz w:val="24"/>
        </w:rPr>
        <w:t xml:space="preserve"> </w:t>
      </w:r>
      <w:r>
        <w:rPr>
          <w:sz w:val="24"/>
        </w:rPr>
        <w:t>vady</w:t>
      </w:r>
      <w:r>
        <w:rPr>
          <w:spacing w:val="-1"/>
          <w:sz w:val="24"/>
        </w:rPr>
        <w:t xml:space="preserve"> </w:t>
      </w:r>
      <w:r>
        <w:rPr>
          <w:sz w:val="24"/>
        </w:rPr>
        <w:t>zjištěné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záruční</w:t>
      </w:r>
      <w:r>
        <w:rPr>
          <w:spacing w:val="-2"/>
          <w:sz w:val="24"/>
        </w:rPr>
        <w:t xml:space="preserve"> </w:t>
      </w:r>
      <w:r>
        <w:rPr>
          <w:sz w:val="24"/>
        </w:rPr>
        <w:t>době</w:t>
      </w:r>
      <w:r>
        <w:rPr>
          <w:spacing w:val="-2"/>
          <w:sz w:val="24"/>
        </w:rPr>
        <w:t xml:space="preserve"> </w:t>
      </w:r>
      <w:r>
        <w:rPr>
          <w:sz w:val="24"/>
        </w:rPr>
        <w:t>budou</w:t>
      </w:r>
      <w:r>
        <w:rPr>
          <w:spacing w:val="-2"/>
          <w:sz w:val="24"/>
        </w:rPr>
        <w:t xml:space="preserve"> </w:t>
      </w:r>
      <w:r>
        <w:rPr>
          <w:sz w:val="24"/>
        </w:rPr>
        <w:t>reklamovány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2"/>
          <w:sz w:val="24"/>
        </w:rPr>
        <w:t xml:space="preserve"> bezodkladně.</w:t>
      </w:r>
    </w:p>
    <w:p w14:paraId="73811D8C" w14:textId="77777777" w:rsidR="001F4359" w:rsidRDefault="001F4359">
      <w:pPr>
        <w:pStyle w:val="Zkladntext"/>
      </w:pPr>
    </w:p>
    <w:p w14:paraId="73811D8D" w14:textId="77777777" w:rsidR="001F4359" w:rsidRDefault="00644A09">
      <w:pPr>
        <w:pStyle w:val="Odstavecseseznamem"/>
        <w:numPr>
          <w:ilvl w:val="0"/>
          <w:numId w:val="3"/>
        </w:numPr>
        <w:tabs>
          <w:tab w:val="left" w:pos="399"/>
        </w:tabs>
        <w:ind w:left="399" w:right="288" w:hanging="285"/>
        <w:jc w:val="both"/>
        <w:rPr>
          <w:sz w:val="24"/>
        </w:rPr>
      </w:pPr>
      <w:r>
        <w:rPr>
          <w:sz w:val="24"/>
        </w:rPr>
        <w:t>Dílo má vady, jestliže jeho provedení neodpovídá požadavkům uvedeným ve smlouvě, příslušným právním předpisům, normám nebo stanoviskům dotčených orgánů a správců inženýrských sítí, vztahující se k provedení díla.</w:t>
      </w:r>
    </w:p>
    <w:p w14:paraId="73811D8E" w14:textId="77777777" w:rsidR="001F4359" w:rsidRDefault="00644A09">
      <w:pPr>
        <w:pStyle w:val="Odstavecseseznamem"/>
        <w:numPr>
          <w:ilvl w:val="0"/>
          <w:numId w:val="3"/>
        </w:numPr>
        <w:tabs>
          <w:tab w:val="left" w:pos="355"/>
        </w:tabs>
        <w:ind w:right="463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zavazuje</w:t>
      </w:r>
      <w:r>
        <w:rPr>
          <w:spacing w:val="-2"/>
          <w:sz w:val="24"/>
        </w:rPr>
        <w:t xml:space="preserve"> </w:t>
      </w:r>
      <w:r>
        <w:rPr>
          <w:sz w:val="24"/>
        </w:rPr>
        <w:t>uplatněné</w:t>
      </w:r>
      <w:r>
        <w:rPr>
          <w:spacing w:val="-3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nedodělky</w:t>
      </w:r>
      <w:r>
        <w:rPr>
          <w:spacing w:val="-2"/>
          <w:sz w:val="24"/>
        </w:rPr>
        <w:t xml:space="preserve"> </w:t>
      </w:r>
      <w:r>
        <w:rPr>
          <w:sz w:val="24"/>
        </w:rPr>
        <w:t>odstranit</w:t>
      </w:r>
      <w:r>
        <w:rPr>
          <w:spacing w:val="-2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dnů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obdržení písemného upozornění, pokud nebude oběma smluvními stranami dohodnuto jinak.</w:t>
      </w:r>
    </w:p>
    <w:p w14:paraId="73811D8F" w14:textId="77777777" w:rsidR="001F4359" w:rsidRDefault="001F4359">
      <w:pPr>
        <w:pStyle w:val="Zkladntext"/>
      </w:pPr>
    </w:p>
    <w:p w14:paraId="73811D90" w14:textId="77777777" w:rsidR="001F4359" w:rsidRDefault="00644A09">
      <w:pPr>
        <w:pStyle w:val="Odstavecseseznamem"/>
        <w:numPr>
          <w:ilvl w:val="0"/>
          <w:numId w:val="3"/>
        </w:numPr>
        <w:tabs>
          <w:tab w:val="left" w:pos="355"/>
        </w:tabs>
        <w:ind w:right="421"/>
        <w:rPr>
          <w:sz w:val="24"/>
        </w:rPr>
      </w:pPr>
      <w:r>
        <w:rPr>
          <w:sz w:val="24"/>
        </w:rPr>
        <w:t>Zhotovitel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  <w:r>
        <w:rPr>
          <w:spacing w:val="-4"/>
          <w:sz w:val="24"/>
        </w:rPr>
        <w:t xml:space="preserve"> </w:t>
      </w:r>
      <w:r>
        <w:rPr>
          <w:sz w:val="24"/>
        </w:rPr>
        <w:t>umožnit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3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4"/>
          <w:sz w:val="24"/>
        </w:rPr>
        <w:t xml:space="preserve"> </w:t>
      </w:r>
      <w:r>
        <w:rPr>
          <w:sz w:val="24"/>
        </w:rPr>
        <w:t>vady.</w:t>
      </w:r>
      <w:r>
        <w:rPr>
          <w:spacing w:val="-4"/>
          <w:sz w:val="24"/>
        </w:rPr>
        <w:t xml:space="preserve"> </w:t>
      </w:r>
      <w:r>
        <w:rPr>
          <w:sz w:val="24"/>
        </w:rPr>
        <w:t>Provedenou</w:t>
      </w:r>
      <w:r>
        <w:rPr>
          <w:spacing w:val="-4"/>
          <w:sz w:val="24"/>
        </w:rPr>
        <w:t xml:space="preserve"> </w:t>
      </w:r>
      <w:r>
        <w:rPr>
          <w:sz w:val="24"/>
        </w:rPr>
        <w:t>opravu</w:t>
      </w:r>
      <w:r>
        <w:rPr>
          <w:spacing w:val="-4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zhotovitel objednateli předá. Na provedenou opravu poskytne zhotoviteli záruku v souladu s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odst.1 tohoto článku.</w:t>
      </w:r>
    </w:p>
    <w:p w14:paraId="73811D92" w14:textId="77777777" w:rsidR="001F4359" w:rsidRDefault="00644A09">
      <w:pPr>
        <w:pStyle w:val="Nadpis1"/>
        <w:spacing w:before="70"/>
      </w:pPr>
      <w:r>
        <w:t>Článek</w:t>
      </w:r>
      <w:r>
        <w:rPr>
          <w:spacing w:val="-6"/>
        </w:rPr>
        <w:t xml:space="preserve"> </w:t>
      </w:r>
      <w:r>
        <w:rPr>
          <w:spacing w:val="-5"/>
        </w:rPr>
        <w:t>IX</w:t>
      </w:r>
    </w:p>
    <w:p w14:paraId="73811D93" w14:textId="77777777" w:rsidR="001F4359" w:rsidRDefault="00644A09">
      <w:pPr>
        <w:ind w:right="176"/>
        <w:jc w:val="center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pokuta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úrok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prodlení</w:t>
      </w:r>
    </w:p>
    <w:p w14:paraId="73811D96" w14:textId="0B11A0BE" w:rsidR="001F4359" w:rsidRPr="004C645F" w:rsidRDefault="00644A09" w:rsidP="004C645F">
      <w:pPr>
        <w:pStyle w:val="Odstavecseseznamem"/>
        <w:numPr>
          <w:ilvl w:val="0"/>
          <w:numId w:val="2"/>
        </w:numPr>
        <w:tabs>
          <w:tab w:val="left" w:pos="399"/>
        </w:tabs>
        <w:spacing w:before="274"/>
        <w:ind w:left="399" w:right="290"/>
        <w:jc w:val="both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případě, že bude 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v prodlení s předáním</w:t>
      </w:r>
      <w:r>
        <w:rPr>
          <w:spacing w:val="-2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kterékoliv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části</w:t>
      </w:r>
      <w:r w:rsidR="004C645F">
        <w:rPr>
          <w:spacing w:val="-2"/>
          <w:sz w:val="24"/>
        </w:rPr>
        <w:t xml:space="preserve"> </w:t>
      </w:r>
      <w:r>
        <w:t>v</w:t>
      </w:r>
      <w:r w:rsidRPr="004C645F">
        <w:rPr>
          <w:spacing w:val="-2"/>
        </w:rPr>
        <w:t xml:space="preserve"> </w:t>
      </w:r>
      <w:r>
        <w:t>dohodnutém</w:t>
      </w:r>
      <w:r w:rsidRPr="004C645F">
        <w:rPr>
          <w:spacing w:val="-2"/>
        </w:rPr>
        <w:t xml:space="preserve"> </w:t>
      </w:r>
      <w:r>
        <w:t>termínu</w:t>
      </w:r>
      <w:r w:rsidRPr="004C645F">
        <w:rPr>
          <w:spacing w:val="-2"/>
        </w:rPr>
        <w:t xml:space="preserve"> </w:t>
      </w:r>
      <w:r>
        <w:t>dle</w:t>
      </w:r>
      <w:r w:rsidRPr="004C645F">
        <w:rPr>
          <w:spacing w:val="-3"/>
        </w:rPr>
        <w:t xml:space="preserve"> </w:t>
      </w:r>
      <w:r>
        <w:t>čl.</w:t>
      </w:r>
      <w:r w:rsidRPr="004C645F">
        <w:rPr>
          <w:spacing w:val="-3"/>
        </w:rPr>
        <w:t xml:space="preserve"> </w:t>
      </w:r>
      <w:r>
        <w:t>III.</w:t>
      </w:r>
      <w:r w:rsidRPr="004C645F">
        <w:rPr>
          <w:spacing w:val="-3"/>
        </w:rPr>
        <w:t xml:space="preserve"> </w:t>
      </w:r>
      <w:r>
        <w:t>této</w:t>
      </w:r>
      <w:r w:rsidRPr="004C645F">
        <w:rPr>
          <w:spacing w:val="-3"/>
        </w:rPr>
        <w:t xml:space="preserve"> </w:t>
      </w:r>
      <w:r>
        <w:t>smlouvy,</w:t>
      </w:r>
      <w:r w:rsidRPr="004C645F">
        <w:rPr>
          <w:spacing w:val="-3"/>
        </w:rPr>
        <w:t xml:space="preserve"> </w:t>
      </w:r>
      <w:r>
        <w:t>bude</w:t>
      </w:r>
      <w:r w:rsidRPr="004C645F">
        <w:rPr>
          <w:spacing w:val="-3"/>
        </w:rPr>
        <w:t xml:space="preserve"> </w:t>
      </w:r>
      <w:r>
        <w:t>účtovat</w:t>
      </w:r>
      <w:r w:rsidRPr="004C645F">
        <w:rPr>
          <w:spacing w:val="-3"/>
        </w:rPr>
        <w:t xml:space="preserve"> </w:t>
      </w:r>
      <w:r>
        <w:t>zhotoviteli</w:t>
      </w:r>
      <w:r w:rsidRPr="004C645F">
        <w:rPr>
          <w:spacing w:val="-3"/>
        </w:rPr>
        <w:t xml:space="preserve"> </w:t>
      </w:r>
      <w:r>
        <w:t>smluvní</w:t>
      </w:r>
      <w:r w:rsidRPr="004C645F">
        <w:rPr>
          <w:spacing w:val="-3"/>
        </w:rPr>
        <w:t xml:space="preserve"> </w:t>
      </w:r>
      <w:r>
        <w:t>pokutu</w:t>
      </w:r>
      <w:r w:rsidRPr="004C645F">
        <w:rPr>
          <w:spacing w:val="-3"/>
        </w:rPr>
        <w:t xml:space="preserve"> </w:t>
      </w:r>
      <w:r>
        <w:t>ve výši 0,01 % z ceny díla za každý započatý kalendářní den prodlení bez DPH.</w:t>
      </w:r>
    </w:p>
    <w:p w14:paraId="73811D97" w14:textId="77777777" w:rsidR="001F4359" w:rsidRDefault="00644A09">
      <w:pPr>
        <w:pStyle w:val="Odstavecseseznamem"/>
        <w:numPr>
          <w:ilvl w:val="0"/>
          <w:numId w:val="2"/>
        </w:numPr>
        <w:tabs>
          <w:tab w:val="left" w:pos="399"/>
        </w:tabs>
        <w:spacing w:before="274"/>
        <w:ind w:left="399" w:right="290"/>
        <w:jc w:val="both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2"/>
          <w:sz w:val="24"/>
        </w:rPr>
        <w:t xml:space="preserve"> </w:t>
      </w:r>
      <w:r>
        <w:rPr>
          <w:sz w:val="24"/>
        </w:rPr>
        <w:t>prodlení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plněním</w:t>
      </w:r>
      <w:r>
        <w:rPr>
          <w:spacing w:val="-12"/>
          <w:sz w:val="24"/>
        </w:rPr>
        <w:t xml:space="preserve"> </w:t>
      </w:r>
      <w:r>
        <w:rPr>
          <w:sz w:val="24"/>
        </w:rPr>
        <w:t>platebních</w:t>
      </w:r>
      <w:r>
        <w:rPr>
          <w:spacing w:val="-12"/>
          <w:sz w:val="24"/>
        </w:rPr>
        <w:t xml:space="preserve"> </w:t>
      </w:r>
      <w:r>
        <w:rPr>
          <w:sz w:val="24"/>
        </w:rPr>
        <w:t>podmínek</w:t>
      </w:r>
      <w:r>
        <w:rPr>
          <w:spacing w:val="-12"/>
          <w:sz w:val="24"/>
        </w:rPr>
        <w:t xml:space="preserve"> </w:t>
      </w:r>
      <w:r>
        <w:rPr>
          <w:sz w:val="24"/>
        </w:rPr>
        <w:t>uvedených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-12"/>
          <w:sz w:val="24"/>
        </w:rPr>
        <w:t xml:space="preserve"> </w:t>
      </w:r>
      <w:r>
        <w:rPr>
          <w:sz w:val="24"/>
        </w:rPr>
        <w:t>V.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smlouvy, uhradí objednateli zhotovitel úrok z</w:t>
      </w:r>
      <w:r>
        <w:rPr>
          <w:spacing w:val="-2"/>
          <w:sz w:val="24"/>
        </w:rPr>
        <w:t xml:space="preserve"> </w:t>
      </w:r>
      <w:r>
        <w:rPr>
          <w:sz w:val="24"/>
        </w:rPr>
        <w:t>prodlení ve výši 0,01 %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dlužné částky za každý den </w:t>
      </w:r>
      <w:r>
        <w:rPr>
          <w:spacing w:val="-2"/>
          <w:sz w:val="24"/>
        </w:rPr>
        <w:t>prodlení.</w:t>
      </w:r>
    </w:p>
    <w:p w14:paraId="73811D98" w14:textId="15F6BBC8" w:rsidR="001F4359" w:rsidRDefault="001F4359">
      <w:pPr>
        <w:pStyle w:val="Zkladntext"/>
      </w:pPr>
    </w:p>
    <w:p w14:paraId="73811D9A" w14:textId="77777777" w:rsidR="001F4359" w:rsidRDefault="00644A09">
      <w:pPr>
        <w:pStyle w:val="Nadpis1"/>
        <w:ind w:left="3739" w:right="3788" w:firstLine="640"/>
        <w:jc w:val="left"/>
      </w:pPr>
      <w:r>
        <w:t>Článek X Závěrečná</w:t>
      </w:r>
      <w:r>
        <w:rPr>
          <w:spacing w:val="-15"/>
        </w:rPr>
        <w:t xml:space="preserve"> </w:t>
      </w:r>
      <w:r>
        <w:t>ustanovení</w:t>
      </w:r>
    </w:p>
    <w:p w14:paraId="73811D9B" w14:textId="77777777" w:rsidR="001F4359" w:rsidRDefault="001F4359">
      <w:pPr>
        <w:pStyle w:val="Zkladntext"/>
        <w:rPr>
          <w:b/>
        </w:rPr>
      </w:pPr>
    </w:p>
    <w:p w14:paraId="73811D9C" w14:textId="77777777" w:rsidR="001F4359" w:rsidRDefault="00644A09">
      <w:pPr>
        <w:pStyle w:val="Odstavecseseznamem"/>
        <w:numPr>
          <w:ilvl w:val="0"/>
          <w:numId w:val="1"/>
        </w:numPr>
        <w:tabs>
          <w:tab w:val="left" w:pos="399"/>
        </w:tabs>
        <w:spacing w:before="1"/>
        <w:ind w:left="399" w:right="288"/>
        <w:jc w:val="both"/>
        <w:rPr>
          <w:sz w:val="24"/>
        </w:rPr>
      </w:pPr>
      <w:r>
        <w:rPr>
          <w:sz w:val="24"/>
        </w:rPr>
        <w:t>Práva a povinnosti smluvních stran, pokud není dohodnuto jinak, se řídí ustanoveními zák. č. 89/2012 Sb., občanský zákoník, ve znění pozdějších předpisů.</w:t>
      </w:r>
    </w:p>
    <w:p w14:paraId="73811D9D" w14:textId="77777777" w:rsidR="001F4359" w:rsidRDefault="00644A09">
      <w:pPr>
        <w:pStyle w:val="Odstavecseseznamem"/>
        <w:numPr>
          <w:ilvl w:val="0"/>
          <w:numId w:val="1"/>
        </w:numPr>
        <w:tabs>
          <w:tab w:val="left" w:pos="399"/>
        </w:tabs>
        <w:spacing w:before="276"/>
        <w:ind w:left="399" w:right="288"/>
        <w:jc w:val="both"/>
        <w:rPr>
          <w:sz w:val="24"/>
        </w:rPr>
      </w:pPr>
      <w:r>
        <w:rPr>
          <w:sz w:val="24"/>
        </w:rPr>
        <w:t>Změnit nebo doplnit tuto smlouvu mohou smluvní strany pouze formou písemných dodatků, které budou vzestupně číslovány, výslovně prohlášeny za dodatek této smlouvy a podepsány oprávněnými zástupci smluvních stran před zahájením plnění. Za písemnou formu nebude pro tento účel považována výměna e-mailových či jiných elektronických zpráv.</w:t>
      </w:r>
    </w:p>
    <w:p w14:paraId="73811D9E" w14:textId="77777777" w:rsidR="001F4359" w:rsidRDefault="00644A09">
      <w:pPr>
        <w:pStyle w:val="Zkladntext"/>
        <w:ind w:left="399" w:right="289"/>
        <w:jc w:val="both"/>
      </w:pPr>
      <w:r>
        <w:t>To</w:t>
      </w:r>
      <w:r>
        <w:rPr>
          <w:spacing w:val="-15"/>
        </w:rPr>
        <w:t xml:space="preserve"> </w:t>
      </w:r>
      <w:r>
        <w:t>neplatí</w:t>
      </w:r>
      <w:r>
        <w:rPr>
          <w:spacing w:val="-15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identifikační</w:t>
      </w:r>
      <w:r>
        <w:rPr>
          <w:spacing w:val="-15"/>
        </w:rPr>
        <w:t xml:space="preserve"> </w:t>
      </w:r>
      <w:r>
        <w:t>údaje</w:t>
      </w:r>
      <w:r>
        <w:rPr>
          <w:spacing w:val="-15"/>
        </w:rPr>
        <w:t xml:space="preserve"> </w:t>
      </w:r>
      <w:r>
        <w:t>obsažené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čl.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smlouvy,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kterých</w:t>
      </w:r>
      <w:r>
        <w:rPr>
          <w:spacing w:val="-15"/>
        </w:rPr>
        <w:t xml:space="preserve"> </w:t>
      </w:r>
      <w:r>
        <w:t>při</w:t>
      </w:r>
      <w:r>
        <w:rPr>
          <w:spacing w:val="-15"/>
        </w:rPr>
        <w:t xml:space="preserve"> </w:t>
      </w:r>
      <w:r>
        <w:t>jejich</w:t>
      </w:r>
      <w:r>
        <w:rPr>
          <w:spacing w:val="-15"/>
        </w:rPr>
        <w:t xml:space="preserve"> </w:t>
      </w:r>
      <w:r>
        <w:t>změně</w:t>
      </w:r>
      <w:r>
        <w:rPr>
          <w:spacing w:val="-15"/>
        </w:rPr>
        <w:t xml:space="preserve"> </w:t>
      </w:r>
      <w:r>
        <w:t>postačí oznámení způsobem upraveným v čl. II odst. 2 této smlouvy.</w:t>
      </w:r>
    </w:p>
    <w:p w14:paraId="2ED8F887" w14:textId="7E8C1891" w:rsidR="003B634F" w:rsidRPr="004C645F" w:rsidRDefault="003B634F" w:rsidP="004C645F">
      <w:pPr>
        <w:pStyle w:val="Odstavecseseznamem"/>
        <w:numPr>
          <w:ilvl w:val="0"/>
          <w:numId w:val="1"/>
        </w:numPr>
        <w:tabs>
          <w:tab w:val="left" w:pos="399"/>
        </w:tabs>
        <w:spacing w:before="276"/>
        <w:ind w:left="399" w:right="288"/>
        <w:jc w:val="both"/>
        <w:rPr>
          <w:sz w:val="24"/>
        </w:rPr>
      </w:pPr>
      <w:r w:rsidRPr="004C645F">
        <w:rPr>
          <w:sz w:val="24"/>
        </w:rPr>
        <w:lastRenderedPageBreak/>
        <w:t>Tato smlouva byla projedná</w:t>
      </w:r>
      <w:r w:rsidR="007278E7" w:rsidRPr="004C645F">
        <w:rPr>
          <w:sz w:val="24"/>
        </w:rPr>
        <w:t xml:space="preserve">na Radou Města Bruntálu </w:t>
      </w:r>
      <w:r w:rsidR="004C645F" w:rsidRPr="004C645F">
        <w:rPr>
          <w:sz w:val="24"/>
        </w:rPr>
        <w:t xml:space="preserve">na 44. schůzi </w:t>
      </w:r>
      <w:r w:rsidR="00155C7F" w:rsidRPr="004C645F">
        <w:rPr>
          <w:sz w:val="24"/>
        </w:rPr>
        <w:t>dne 18.12.2024</w:t>
      </w:r>
      <w:r w:rsidR="004C645F" w:rsidRPr="004C645F">
        <w:rPr>
          <w:sz w:val="24"/>
        </w:rPr>
        <w:t>,</w:t>
      </w:r>
      <w:r w:rsidR="00155C7F" w:rsidRPr="004C645F">
        <w:rPr>
          <w:sz w:val="24"/>
        </w:rPr>
        <w:t xml:space="preserve"> </w:t>
      </w:r>
      <w:r w:rsidR="004C645F" w:rsidRPr="004C645F">
        <w:rPr>
          <w:sz w:val="24"/>
        </w:rPr>
        <w:br/>
      </w:r>
      <w:r w:rsidR="007278E7" w:rsidRPr="004C645F">
        <w:rPr>
          <w:sz w:val="24"/>
        </w:rPr>
        <w:t xml:space="preserve">č. usnesení </w:t>
      </w:r>
      <w:r w:rsidR="00155C7F" w:rsidRPr="004C645F">
        <w:rPr>
          <w:sz w:val="24"/>
        </w:rPr>
        <w:t>1909/44R/2024</w:t>
      </w:r>
      <w:r w:rsidR="004C645F" w:rsidRPr="004C645F">
        <w:rPr>
          <w:sz w:val="24"/>
        </w:rPr>
        <w:t>.</w:t>
      </w:r>
    </w:p>
    <w:p w14:paraId="73811DA0" w14:textId="346C03C2" w:rsidR="001F4359" w:rsidRDefault="00644A09" w:rsidP="004C645F">
      <w:pPr>
        <w:pStyle w:val="Odstavecseseznamem"/>
        <w:numPr>
          <w:ilvl w:val="0"/>
          <w:numId w:val="1"/>
        </w:numPr>
        <w:tabs>
          <w:tab w:val="left" w:pos="399"/>
        </w:tabs>
        <w:spacing w:before="276"/>
        <w:ind w:left="399" w:right="288"/>
        <w:jc w:val="both"/>
        <w:rPr>
          <w:sz w:val="24"/>
        </w:rPr>
      </w:pPr>
      <w:r>
        <w:rPr>
          <w:sz w:val="24"/>
        </w:rPr>
        <w:t>Tato smlouva je vypracována ve 3 vyhotoveních, z nichž objednatel obdrží dvě vyhotovení a zhotovitel 1 vyhotovení.</w:t>
      </w:r>
    </w:p>
    <w:p w14:paraId="73811DA1" w14:textId="77777777" w:rsidR="001F4359" w:rsidRDefault="001F4359">
      <w:pPr>
        <w:pStyle w:val="Zkladntext"/>
      </w:pPr>
    </w:p>
    <w:p w14:paraId="73811DA2" w14:textId="77777777" w:rsidR="001F4359" w:rsidRDefault="00644A09">
      <w:pPr>
        <w:pStyle w:val="Odstavecseseznamem"/>
        <w:numPr>
          <w:ilvl w:val="0"/>
          <w:numId w:val="1"/>
        </w:numPr>
        <w:tabs>
          <w:tab w:val="left" w:pos="475"/>
          <w:tab w:val="left" w:pos="541"/>
        </w:tabs>
        <w:ind w:left="541" w:right="289" w:hanging="426"/>
        <w:rPr>
          <w:sz w:val="24"/>
        </w:rPr>
      </w:pPr>
      <w:r>
        <w:rPr>
          <w:sz w:val="24"/>
        </w:rPr>
        <w:t>Tato smlouva nabývá platnosti dnem jejího podpisu smluvní stranou, která ji podepisuje jako druhá v pořadí, tj. dnem uzavření. Účinnosti nabývá dnem uveřejnění v registru smluv.</w:t>
      </w:r>
    </w:p>
    <w:p w14:paraId="73811DA3" w14:textId="77777777" w:rsidR="001F4359" w:rsidRDefault="001F4359">
      <w:pPr>
        <w:pStyle w:val="Zkladntext"/>
      </w:pPr>
    </w:p>
    <w:p w14:paraId="73811DA4" w14:textId="77777777" w:rsidR="001F4359" w:rsidRDefault="001F4359">
      <w:pPr>
        <w:pStyle w:val="Zkladntext"/>
      </w:pPr>
    </w:p>
    <w:p w14:paraId="73811DA5" w14:textId="77777777" w:rsidR="001F4359" w:rsidRDefault="001F4359">
      <w:pPr>
        <w:pStyle w:val="Zkladntext"/>
      </w:pPr>
    </w:p>
    <w:p w14:paraId="73811DA6" w14:textId="77777777" w:rsidR="001F4359" w:rsidRDefault="001F4359">
      <w:pPr>
        <w:pStyle w:val="Zkladntext"/>
      </w:pPr>
    </w:p>
    <w:p w14:paraId="73811DA7" w14:textId="77777777" w:rsidR="001F4359" w:rsidRDefault="001F4359">
      <w:pPr>
        <w:pStyle w:val="Zkladntext"/>
      </w:pPr>
    </w:p>
    <w:p w14:paraId="73811DA8" w14:textId="77777777" w:rsidR="001F4359" w:rsidRDefault="001F4359">
      <w:pPr>
        <w:pStyle w:val="Zkladntext"/>
      </w:pPr>
    </w:p>
    <w:p w14:paraId="73811DA9" w14:textId="77777777" w:rsidR="001F4359" w:rsidRDefault="00644A09">
      <w:pPr>
        <w:pStyle w:val="Zkladntext"/>
        <w:tabs>
          <w:tab w:val="left" w:pos="5071"/>
        </w:tabs>
        <w:ind w:left="115"/>
      </w:pPr>
      <w:r>
        <w:t>V</w:t>
      </w:r>
      <w:r>
        <w:rPr>
          <w:spacing w:val="-1"/>
        </w:rPr>
        <w:t xml:space="preserve"> </w:t>
      </w:r>
      <w:r>
        <w:t xml:space="preserve">Bruntále dne </w:t>
      </w:r>
      <w:r>
        <w:rPr>
          <w:spacing w:val="-2"/>
        </w:rPr>
        <w:t>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  <w:t>V</w:t>
      </w:r>
      <w:r>
        <w:rPr>
          <w:spacing w:val="-3"/>
        </w:rPr>
        <w:t xml:space="preserve"> </w:t>
      </w:r>
      <w:r>
        <w:t>Ostravě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Vítkovicích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spacing w:val="-5"/>
        </w:rPr>
        <w:t>………</w:t>
      </w:r>
    </w:p>
    <w:p w14:paraId="73811DAA" w14:textId="77777777" w:rsidR="001F4359" w:rsidRDefault="001F4359">
      <w:pPr>
        <w:pStyle w:val="Zkladntext"/>
        <w:spacing w:before="136"/>
        <w:rPr>
          <w:sz w:val="20"/>
        </w:rPr>
      </w:pPr>
    </w:p>
    <w:p w14:paraId="73811DAB" w14:textId="77777777" w:rsidR="001F4359" w:rsidRDefault="001F4359">
      <w:pPr>
        <w:rPr>
          <w:sz w:val="20"/>
        </w:rPr>
        <w:sectPr w:rsidR="001F4359" w:rsidSect="00964EB3">
          <w:pgSz w:w="11910" w:h="16840"/>
          <w:pgMar w:top="1276" w:right="840" w:bottom="900" w:left="1160" w:header="0" w:footer="706" w:gutter="0"/>
          <w:cols w:space="708"/>
        </w:sectPr>
      </w:pPr>
    </w:p>
    <w:p w14:paraId="53148ECF" w14:textId="77777777" w:rsidR="001F4359" w:rsidRDefault="001F4359">
      <w:pPr>
        <w:spacing w:line="245" w:lineRule="exact"/>
        <w:rPr>
          <w:rFonts w:ascii="Gill Sans MT"/>
        </w:rPr>
      </w:pPr>
    </w:p>
    <w:p w14:paraId="7D765294" w14:textId="77777777" w:rsidR="003935C1" w:rsidRDefault="003935C1">
      <w:pPr>
        <w:spacing w:line="245" w:lineRule="exact"/>
        <w:rPr>
          <w:rFonts w:ascii="Gill Sans MT"/>
        </w:rPr>
      </w:pPr>
    </w:p>
    <w:p w14:paraId="398DBD0D" w14:textId="77777777" w:rsidR="003935C1" w:rsidRDefault="003935C1">
      <w:pPr>
        <w:spacing w:line="245" w:lineRule="exact"/>
        <w:rPr>
          <w:rFonts w:ascii="Gill Sans MT"/>
        </w:rPr>
      </w:pPr>
    </w:p>
    <w:p w14:paraId="75BD3399" w14:textId="77777777" w:rsidR="003935C1" w:rsidRDefault="003935C1">
      <w:pPr>
        <w:spacing w:line="245" w:lineRule="exact"/>
        <w:rPr>
          <w:rFonts w:ascii="Gill Sans MT"/>
        </w:rPr>
      </w:pPr>
    </w:p>
    <w:p w14:paraId="79E1F174" w14:textId="77777777" w:rsidR="003935C1" w:rsidRDefault="003935C1">
      <w:pPr>
        <w:spacing w:line="245" w:lineRule="exact"/>
        <w:rPr>
          <w:rFonts w:ascii="Gill Sans MT"/>
        </w:rPr>
      </w:pPr>
    </w:p>
    <w:p w14:paraId="49C3408A" w14:textId="77777777" w:rsidR="003935C1" w:rsidRDefault="003935C1">
      <w:pPr>
        <w:spacing w:line="245" w:lineRule="exact"/>
        <w:rPr>
          <w:rFonts w:ascii="Gill Sans MT"/>
        </w:rPr>
      </w:pPr>
    </w:p>
    <w:p w14:paraId="4358D1B6" w14:textId="77777777" w:rsidR="003935C1" w:rsidRDefault="003935C1">
      <w:pPr>
        <w:spacing w:line="245" w:lineRule="exact"/>
        <w:rPr>
          <w:rFonts w:ascii="Gill Sans MT"/>
        </w:rPr>
      </w:pPr>
    </w:p>
    <w:p w14:paraId="50A41673" w14:textId="77777777" w:rsidR="003935C1" w:rsidRDefault="003935C1">
      <w:pPr>
        <w:spacing w:line="245" w:lineRule="exact"/>
        <w:rPr>
          <w:rFonts w:ascii="Gill Sans MT"/>
        </w:rPr>
      </w:pPr>
    </w:p>
    <w:p w14:paraId="4C405AB0" w14:textId="77777777" w:rsidR="003935C1" w:rsidRDefault="003935C1">
      <w:pPr>
        <w:spacing w:line="245" w:lineRule="exact"/>
        <w:rPr>
          <w:rFonts w:ascii="Gill Sans MT"/>
        </w:rPr>
      </w:pPr>
    </w:p>
    <w:p w14:paraId="54EC9F87" w14:textId="77777777" w:rsidR="003935C1" w:rsidRDefault="003935C1">
      <w:pPr>
        <w:spacing w:line="245" w:lineRule="exact"/>
        <w:rPr>
          <w:rFonts w:ascii="Gill Sans MT"/>
        </w:rPr>
      </w:pPr>
    </w:p>
    <w:p w14:paraId="73811DAF" w14:textId="77777777" w:rsidR="003935C1" w:rsidRDefault="003935C1">
      <w:pPr>
        <w:spacing w:line="245" w:lineRule="exact"/>
        <w:rPr>
          <w:rFonts w:ascii="Gill Sans MT"/>
        </w:rPr>
        <w:sectPr w:rsidR="003935C1">
          <w:type w:val="continuous"/>
          <w:pgSz w:w="11910" w:h="16840"/>
          <w:pgMar w:top="1340" w:right="840" w:bottom="900" w:left="1160" w:header="0" w:footer="706" w:gutter="0"/>
          <w:cols w:num="2" w:space="708" w:equalWidth="0">
            <w:col w:w="6288" w:space="40"/>
            <w:col w:w="3582"/>
          </w:cols>
        </w:sectPr>
      </w:pPr>
    </w:p>
    <w:p w14:paraId="73811DB0" w14:textId="77777777" w:rsidR="001F4359" w:rsidRDefault="00644A09">
      <w:pPr>
        <w:tabs>
          <w:tab w:val="left" w:pos="5071"/>
        </w:tabs>
        <w:spacing w:line="266" w:lineRule="exact"/>
        <w:ind w:left="115"/>
        <w:rPr>
          <w:sz w:val="24"/>
        </w:rPr>
      </w:pPr>
      <w:r>
        <w:rPr>
          <w:spacing w:val="-2"/>
          <w:sz w:val="24"/>
        </w:rPr>
        <w:t>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</w:t>
      </w:r>
    </w:p>
    <w:p w14:paraId="73811DB1" w14:textId="77777777" w:rsidR="001F4359" w:rsidRDefault="00644A09">
      <w:pPr>
        <w:pStyle w:val="Zkladntext"/>
        <w:tabs>
          <w:tab w:val="left" w:pos="5671"/>
          <w:tab w:val="left" w:pos="6306"/>
        </w:tabs>
        <w:ind w:left="1435" w:right="2250" w:hanging="420"/>
      </w:pPr>
      <w:r>
        <w:t xml:space="preserve">Bc. Martin </w:t>
      </w:r>
      <w:proofErr w:type="spellStart"/>
      <w:r>
        <w:t>Henč</w:t>
      </w:r>
      <w:proofErr w:type="spellEnd"/>
      <w:r>
        <w:tab/>
        <w:t>Ing.</w:t>
      </w:r>
      <w:r>
        <w:rPr>
          <w:spacing w:val="-15"/>
        </w:rPr>
        <w:t xml:space="preserve"> </w:t>
      </w:r>
      <w:r>
        <w:t>Roman</w:t>
      </w:r>
      <w:r>
        <w:rPr>
          <w:spacing w:val="-15"/>
        </w:rPr>
        <w:t xml:space="preserve"> </w:t>
      </w:r>
      <w:r>
        <w:t xml:space="preserve">Kopřiva </w:t>
      </w:r>
      <w:r>
        <w:rPr>
          <w:spacing w:val="-2"/>
        </w:rPr>
        <w:t>starosta</w:t>
      </w:r>
      <w:r>
        <w:tab/>
      </w:r>
      <w:r>
        <w:tab/>
      </w:r>
      <w:r>
        <w:rPr>
          <w:spacing w:val="-2"/>
        </w:rPr>
        <w:t>jednatel</w:t>
      </w:r>
    </w:p>
    <w:sectPr w:rsidR="001F4359">
      <w:type w:val="continuous"/>
      <w:pgSz w:w="11910" w:h="16840"/>
      <w:pgMar w:top="1340" w:right="840" w:bottom="900" w:left="1160" w:header="0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E1080" w14:textId="77777777" w:rsidR="001F6839" w:rsidRDefault="001F6839">
      <w:r>
        <w:separator/>
      </w:r>
    </w:p>
  </w:endnote>
  <w:endnote w:type="continuationSeparator" w:id="0">
    <w:p w14:paraId="1F157251" w14:textId="77777777" w:rsidR="001F6839" w:rsidRDefault="001F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1DB4" w14:textId="77777777" w:rsidR="001F4359" w:rsidRDefault="00644A0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73811DB5" wp14:editId="73811DB6">
              <wp:simplePos x="0" y="0"/>
              <wp:positionH relativeFrom="page">
                <wp:posOffset>3663696</wp:posOffset>
              </wp:positionH>
              <wp:positionV relativeFrom="page">
                <wp:posOffset>10105272</wp:posOffset>
              </wp:positionV>
              <wp:extent cx="29845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4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11DB7" w14:textId="77777777" w:rsidR="001F4359" w:rsidRDefault="00644A09">
                          <w:pPr>
                            <w:spacing w:before="12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3811DB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5pt;margin-top:795.7pt;width:23.5pt;height:13.1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" filled="f" stroked="f">
              <v:textbox inset="0,0,0,0">
                <w:txbxContent>
                  <w:p w14:paraId="73811DB7" w14:textId="77777777" w:rsidR="001F4359" w:rsidRDefault="00644A09">
                    <w:pPr>
                      <w:spacing w:before="12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6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B1A05" w14:textId="77777777" w:rsidR="001F6839" w:rsidRDefault="001F6839">
      <w:r>
        <w:separator/>
      </w:r>
    </w:p>
  </w:footnote>
  <w:footnote w:type="continuationSeparator" w:id="0">
    <w:p w14:paraId="4DB8BE5E" w14:textId="77777777" w:rsidR="001F6839" w:rsidRDefault="001F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63B2"/>
    <w:multiLevelType w:val="hybridMultilevel"/>
    <w:tmpl w:val="DBC8226E"/>
    <w:lvl w:ilvl="0" w:tplc="62921060">
      <w:start w:val="1"/>
      <w:numFmt w:val="lowerLetter"/>
      <w:lvlText w:val="%1)"/>
      <w:lvlJc w:val="left"/>
      <w:pPr>
        <w:ind w:left="68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4608E4E">
      <w:numFmt w:val="bullet"/>
      <w:lvlText w:val="•"/>
      <w:lvlJc w:val="left"/>
      <w:pPr>
        <w:ind w:left="1602" w:hanging="284"/>
      </w:pPr>
      <w:rPr>
        <w:rFonts w:hint="default"/>
        <w:lang w:val="cs-CZ" w:eastAsia="en-US" w:bidi="ar-SA"/>
      </w:rPr>
    </w:lvl>
    <w:lvl w:ilvl="2" w:tplc="B0AC6856">
      <w:numFmt w:val="bullet"/>
      <w:lvlText w:val="•"/>
      <w:lvlJc w:val="left"/>
      <w:pPr>
        <w:ind w:left="2524" w:hanging="284"/>
      </w:pPr>
      <w:rPr>
        <w:rFonts w:hint="default"/>
        <w:lang w:val="cs-CZ" w:eastAsia="en-US" w:bidi="ar-SA"/>
      </w:rPr>
    </w:lvl>
    <w:lvl w:ilvl="3" w:tplc="0D689696">
      <w:numFmt w:val="bullet"/>
      <w:lvlText w:val="•"/>
      <w:lvlJc w:val="left"/>
      <w:pPr>
        <w:ind w:left="3447" w:hanging="284"/>
      </w:pPr>
      <w:rPr>
        <w:rFonts w:hint="default"/>
        <w:lang w:val="cs-CZ" w:eastAsia="en-US" w:bidi="ar-SA"/>
      </w:rPr>
    </w:lvl>
    <w:lvl w:ilvl="4" w:tplc="830E1E60">
      <w:numFmt w:val="bullet"/>
      <w:lvlText w:val="•"/>
      <w:lvlJc w:val="left"/>
      <w:pPr>
        <w:ind w:left="4369" w:hanging="284"/>
      </w:pPr>
      <w:rPr>
        <w:rFonts w:hint="default"/>
        <w:lang w:val="cs-CZ" w:eastAsia="en-US" w:bidi="ar-SA"/>
      </w:rPr>
    </w:lvl>
    <w:lvl w:ilvl="5" w:tplc="C136E87C">
      <w:numFmt w:val="bullet"/>
      <w:lvlText w:val="•"/>
      <w:lvlJc w:val="left"/>
      <w:pPr>
        <w:ind w:left="5292" w:hanging="284"/>
      </w:pPr>
      <w:rPr>
        <w:rFonts w:hint="default"/>
        <w:lang w:val="cs-CZ" w:eastAsia="en-US" w:bidi="ar-SA"/>
      </w:rPr>
    </w:lvl>
    <w:lvl w:ilvl="6" w:tplc="9CE0C554">
      <w:numFmt w:val="bullet"/>
      <w:lvlText w:val="•"/>
      <w:lvlJc w:val="left"/>
      <w:pPr>
        <w:ind w:left="6214" w:hanging="284"/>
      </w:pPr>
      <w:rPr>
        <w:rFonts w:hint="default"/>
        <w:lang w:val="cs-CZ" w:eastAsia="en-US" w:bidi="ar-SA"/>
      </w:rPr>
    </w:lvl>
    <w:lvl w:ilvl="7" w:tplc="A686E32C">
      <w:numFmt w:val="bullet"/>
      <w:lvlText w:val="•"/>
      <w:lvlJc w:val="left"/>
      <w:pPr>
        <w:ind w:left="7137" w:hanging="284"/>
      </w:pPr>
      <w:rPr>
        <w:rFonts w:hint="default"/>
        <w:lang w:val="cs-CZ" w:eastAsia="en-US" w:bidi="ar-SA"/>
      </w:rPr>
    </w:lvl>
    <w:lvl w:ilvl="8" w:tplc="D12AE40E">
      <w:numFmt w:val="bullet"/>
      <w:lvlText w:val="•"/>
      <w:lvlJc w:val="left"/>
      <w:pPr>
        <w:ind w:left="8059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4C40215"/>
    <w:multiLevelType w:val="hybridMultilevel"/>
    <w:tmpl w:val="34BC7906"/>
    <w:lvl w:ilvl="0" w:tplc="5A28327A">
      <w:start w:val="1"/>
      <w:numFmt w:val="decimal"/>
      <w:lvlText w:val="%1."/>
      <w:lvlJc w:val="left"/>
      <w:pPr>
        <w:ind w:left="355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118BCE6">
      <w:numFmt w:val="bullet"/>
      <w:lvlText w:val="•"/>
      <w:lvlJc w:val="left"/>
      <w:pPr>
        <w:ind w:left="1314" w:hanging="241"/>
      </w:pPr>
      <w:rPr>
        <w:rFonts w:hint="default"/>
        <w:lang w:val="cs-CZ" w:eastAsia="en-US" w:bidi="ar-SA"/>
      </w:rPr>
    </w:lvl>
    <w:lvl w:ilvl="2" w:tplc="4DB44F34">
      <w:numFmt w:val="bullet"/>
      <w:lvlText w:val="•"/>
      <w:lvlJc w:val="left"/>
      <w:pPr>
        <w:ind w:left="2268" w:hanging="241"/>
      </w:pPr>
      <w:rPr>
        <w:rFonts w:hint="default"/>
        <w:lang w:val="cs-CZ" w:eastAsia="en-US" w:bidi="ar-SA"/>
      </w:rPr>
    </w:lvl>
    <w:lvl w:ilvl="3" w:tplc="FF808C80">
      <w:numFmt w:val="bullet"/>
      <w:lvlText w:val="•"/>
      <w:lvlJc w:val="left"/>
      <w:pPr>
        <w:ind w:left="3223" w:hanging="241"/>
      </w:pPr>
      <w:rPr>
        <w:rFonts w:hint="default"/>
        <w:lang w:val="cs-CZ" w:eastAsia="en-US" w:bidi="ar-SA"/>
      </w:rPr>
    </w:lvl>
    <w:lvl w:ilvl="4" w:tplc="972CD9B8">
      <w:numFmt w:val="bullet"/>
      <w:lvlText w:val="•"/>
      <w:lvlJc w:val="left"/>
      <w:pPr>
        <w:ind w:left="4177" w:hanging="241"/>
      </w:pPr>
      <w:rPr>
        <w:rFonts w:hint="default"/>
        <w:lang w:val="cs-CZ" w:eastAsia="en-US" w:bidi="ar-SA"/>
      </w:rPr>
    </w:lvl>
    <w:lvl w:ilvl="5" w:tplc="255233C2">
      <w:numFmt w:val="bullet"/>
      <w:lvlText w:val="•"/>
      <w:lvlJc w:val="left"/>
      <w:pPr>
        <w:ind w:left="5132" w:hanging="241"/>
      </w:pPr>
      <w:rPr>
        <w:rFonts w:hint="default"/>
        <w:lang w:val="cs-CZ" w:eastAsia="en-US" w:bidi="ar-SA"/>
      </w:rPr>
    </w:lvl>
    <w:lvl w:ilvl="6" w:tplc="0DE0B3AE">
      <w:numFmt w:val="bullet"/>
      <w:lvlText w:val="•"/>
      <w:lvlJc w:val="left"/>
      <w:pPr>
        <w:ind w:left="6086" w:hanging="241"/>
      </w:pPr>
      <w:rPr>
        <w:rFonts w:hint="default"/>
        <w:lang w:val="cs-CZ" w:eastAsia="en-US" w:bidi="ar-SA"/>
      </w:rPr>
    </w:lvl>
    <w:lvl w:ilvl="7" w:tplc="B0263A62">
      <w:numFmt w:val="bullet"/>
      <w:lvlText w:val="•"/>
      <w:lvlJc w:val="left"/>
      <w:pPr>
        <w:ind w:left="7041" w:hanging="241"/>
      </w:pPr>
      <w:rPr>
        <w:rFonts w:hint="default"/>
        <w:lang w:val="cs-CZ" w:eastAsia="en-US" w:bidi="ar-SA"/>
      </w:rPr>
    </w:lvl>
    <w:lvl w:ilvl="8" w:tplc="09F69464">
      <w:numFmt w:val="bullet"/>
      <w:lvlText w:val="•"/>
      <w:lvlJc w:val="left"/>
      <w:pPr>
        <w:ind w:left="7995" w:hanging="241"/>
      </w:pPr>
      <w:rPr>
        <w:rFonts w:hint="default"/>
        <w:lang w:val="cs-CZ" w:eastAsia="en-US" w:bidi="ar-SA"/>
      </w:rPr>
    </w:lvl>
  </w:abstractNum>
  <w:abstractNum w:abstractNumId="2" w15:restartNumberingAfterBreak="0">
    <w:nsid w:val="104F5042"/>
    <w:multiLevelType w:val="hybridMultilevel"/>
    <w:tmpl w:val="7C1E193E"/>
    <w:lvl w:ilvl="0" w:tplc="AA46B176">
      <w:start w:val="1"/>
      <w:numFmt w:val="decimal"/>
      <w:lvlText w:val="%1."/>
      <w:lvlJc w:val="left"/>
      <w:pPr>
        <w:ind w:left="40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1F4FEF4">
      <w:numFmt w:val="bullet"/>
      <w:lvlText w:val="•"/>
      <w:lvlJc w:val="left"/>
      <w:pPr>
        <w:ind w:left="1350" w:hanging="285"/>
      </w:pPr>
      <w:rPr>
        <w:rFonts w:hint="default"/>
        <w:lang w:val="cs-CZ" w:eastAsia="en-US" w:bidi="ar-SA"/>
      </w:rPr>
    </w:lvl>
    <w:lvl w:ilvl="2" w:tplc="9BBE5790">
      <w:numFmt w:val="bullet"/>
      <w:lvlText w:val="•"/>
      <w:lvlJc w:val="left"/>
      <w:pPr>
        <w:ind w:left="2300" w:hanging="285"/>
      </w:pPr>
      <w:rPr>
        <w:rFonts w:hint="default"/>
        <w:lang w:val="cs-CZ" w:eastAsia="en-US" w:bidi="ar-SA"/>
      </w:rPr>
    </w:lvl>
    <w:lvl w:ilvl="3" w:tplc="A734F3FC">
      <w:numFmt w:val="bullet"/>
      <w:lvlText w:val="•"/>
      <w:lvlJc w:val="left"/>
      <w:pPr>
        <w:ind w:left="3251" w:hanging="285"/>
      </w:pPr>
      <w:rPr>
        <w:rFonts w:hint="default"/>
        <w:lang w:val="cs-CZ" w:eastAsia="en-US" w:bidi="ar-SA"/>
      </w:rPr>
    </w:lvl>
    <w:lvl w:ilvl="4" w:tplc="8E442888">
      <w:numFmt w:val="bullet"/>
      <w:lvlText w:val="•"/>
      <w:lvlJc w:val="left"/>
      <w:pPr>
        <w:ind w:left="4201" w:hanging="285"/>
      </w:pPr>
      <w:rPr>
        <w:rFonts w:hint="default"/>
        <w:lang w:val="cs-CZ" w:eastAsia="en-US" w:bidi="ar-SA"/>
      </w:rPr>
    </w:lvl>
    <w:lvl w:ilvl="5" w:tplc="31FA910E">
      <w:numFmt w:val="bullet"/>
      <w:lvlText w:val="•"/>
      <w:lvlJc w:val="left"/>
      <w:pPr>
        <w:ind w:left="5152" w:hanging="285"/>
      </w:pPr>
      <w:rPr>
        <w:rFonts w:hint="default"/>
        <w:lang w:val="cs-CZ" w:eastAsia="en-US" w:bidi="ar-SA"/>
      </w:rPr>
    </w:lvl>
    <w:lvl w:ilvl="6" w:tplc="462EB12C">
      <w:numFmt w:val="bullet"/>
      <w:lvlText w:val="•"/>
      <w:lvlJc w:val="left"/>
      <w:pPr>
        <w:ind w:left="6102" w:hanging="285"/>
      </w:pPr>
      <w:rPr>
        <w:rFonts w:hint="default"/>
        <w:lang w:val="cs-CZ" w:eastAsia="en-US" w:bidi="ar-SA"/>
      </w:rPr>
    </w:lvl>
    <w:lvl w:ilvl="7" w:tplc="9BD4A814">
      <w:numFmt w:val="bullet"/>
      <w:lvlText w:val="•"/>
      <w:lvlJc w:val="left"/>
      <w:pPr>
        <w:ind w:left="7053" w:hanging="285"/>
      </w:pPr>
      <w:rPr>
        <w:rFonts w:hint="default"/>
        <w:lang w:val="cs-CZ" w:eastAsia="en-US" w:bidi="ar-SA"/>
      </w:rPr>
    </w:lvl>
    <w:lvl w:ilvl="8" w:tplc="AC6413AA">
      <w:numFmt w:val="bullet"/>
      <w:lvlText w:val="•"/>
      <w:lvlJc w:val="left"/>
      <w:pPr>
        <w:ind w:left="8003" w:hanging="285"/>
      </w:pPr>
      <w:rPr>
        <w:rFonts w:hint="default"/>
        <w:lang w:val="cs-CZ" w:eastAsia="en-US" w:bidi="ar-SA"/>
      </w:rPr>
    </w:lvl>
  </w:abstractNum>
  <w:abstractNum w:abstractNumId="3" w15:restartNumberingAfterBreak="0">
    <w:nsid w:val="1F314410"/>
    <w:multiLevelType w:val="hybridMultilevel"/>
    <w:tmpl w:val="98AA522E"/>
    <w:lvl w:ilvl="0" w:tplc="369C577C">
      <w:start w:val="1"/>
      <w:numFmt w:val="decimal"/>
      <w:lvlText w:val="%1."/>
      <w:lvlJc w:val="left"/>
      <w:pPr>
        <w:ind w:left="355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5A0290E">
      <w:start w:val="1"/>
      <w:numFmt w:val="upperLetter"/>
      <w:lvlText w:val="%2.)"/>
      <w:lvlJc w:val="left"/>
      <w:pPr>
        <w:ind w:left="528" w:hanging="3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2" w:tplc="7BA62894">
      <w:numFmt w:val="bullet"/>
      <w:lvlText w:val="•"/>
      <w:lvlJc w:val="left"/>
      <w:pPr>
        <w:ind w:left="1562" w:hanging="343"/>
      </w:pPr>
      <w:rPr>
        <w:rFonts w:hint="default"/>
        <w:lang w:val="cs-CZ" w:eastAsia="en-US" w:bidi="ar-SA"/>
      </w:rPr>
    </w:lvl>
    <w:lvl w:ilvl="3" w:tplc="18305F4E">
      <w:numFmt w:val="bullet"/>
      <w:lvlText w:val="•"/>
      <w:lvlJc w:val="left"/>
      <w:pPr>
        <w:ind w:left="2605" w:hanging="343"/>
      </w:pPr>
      <w:rPr>
        <w:rFonts w:hint="default"/>
        <w:lang w:val="cs-CZ" w:eastAsia="en-US" w:bidi="ar-SA"/>
      </w:rPr>
    </w:lvl>
    <w:lvl w:ilvl="4" w:tplc="C7F0F7E0">
      <w:numFmt w:val="bullet"/>
      <w:lvlText w:val="•"/>
      <w:lvlJc w:val="left"/>
      <w:pPr>
        <w:ind w:left="3648" w:hanging="343"/>
      </w:pPr>
      <w:rPr>
        <w:rFonts w:hint="default"/>
        <w:lang w:val="cs-CZ" w:eastAsia="en-US" w:bidi="ar-SA"/>
      </w:rPr>
    </w:lvl>
    <w:lvl w:ilvl="5" w:tplc="F3E2C166">
      <w:numFmt w:val="bullet"/>
      <w:lvlText w:val="•"/>
      <w:lvlJc w:val="left"/>
      <w:pPr>
        <w:ind w:left="4690" w:hanging="343"/>
      </w:pPr>
      <w:rPr>
        <w:rFonts w:hint="default"/>
        <w:lang w:val="cs-CZ" w:eastAsia="en-US" w:bidi="ar-SA"/>
      </w:rPr>
    </w:lvl>
    <w:lvl w:ilvl="6" w:tplc="E08AAA44">
      <w:numFmt w:val="bullet"/>
      <w:lvlText w:val="•"/>
      <w:lvlJc w:val="left"/>
      <w:pPr>
        <w:ind w:left="5733" w:hanging="343"/>
      </w:pPr>
      <w:rPr>
        <w:rFonts w:hint="default"/>
        <w:lang w:val="cs-CZ" w:eastAsia="en-US" w:bidi="ar-SA"/>
      </w:rPr>
    </w:lvl>
    <w:lvl w:ilvl="7" w:tplc="835E3F7C">
      <w:numFmt w:val="bullet"/>
      <w:lvlText w:val="•"/>
      <w:lvlJc w:val="left"/>
      <w:pPr>
        <w:ind w:left="6776" w:hanging="343"/>
      </w:pPr>
      <w:rPr>
        <w:rFonts w:hint="default"/>
        <w:lang w:val="cs-CZ" w:eastAsia="en-US" w:bidi="ar-SA"/>
      </w:rPr>
    </w:lvl>
    <w:lvl w:ilvl="8" w:tplc="EB887D3C">
      <w:numFmt w:val="bullet"/>
      <w:lvlText w:val="•"/>
      <w:lvlJc w:val="left"/>
      <w:pPr>
        <w:ind w:left="7818" w:hanging="343"/>
      </w:pPr>
      <w:rPr>
        <w:rFonts w:hint="default"/>
        <w:lang w:val="cs-CZ" w:eastAsia="en-US" w:bidi="ar-SA"/>
      </w:rPr>
    </w:lvl>
  </w:abstractNum>
  <w:abstractNum w:abstractNumId="4" w15:restartNumberingAfterBreak="0">
    <w:nsid w:val="20131DD0"/>
    <w:multiLevelType w:val="hybridMultilevel"/>
    <w:tmpl w:val="BC44EFF8"/>
    <w:lvl w:ilvl="0" w:tplc="ACF6E080">
      <w:start w:val="7"/>
      <w:numFmt w:val="decimal"/>
      <w:lvlText w:val="%1."/>
      <w:lvlJc w:val="left"/>
      <w:pPr>
        <w:ind w:left="355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155A68BA">
      <w:numFmt w:val="bullet"/>
      <w:lvlText w:val="-"/>
      <w:lvlJc w:val="left"/>
      <w:pPr>
        <w:ind w:left="54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478AC578">
      <w:numFmt w:val="bullet"/>
      <w:lvlText w:val="•"/>
      <w:lvlJc w:val="left"/>
      <w:pPr>
        <w:ind w:left="1580" w:hanging="142"/>
      </w:pPr>
      <w:rPr>
        <w:rFonts w:hint="default"/>
        <w:lang w:val="cs-CZ" w:eastAsia="en-US" w:bidi="ar-SA"/>
      </w:rPr>
    </w:lvl>
    <w:lvl w:ilvl="3" w:tplc="FE26BB44">
      <w:numFmt w:val="bullet"/>
      <w:lvlText w:val="•"/>
      <w:lvlJc w:val="left"/>
      <w:pPr>
        <w:ind w:left="2620" w:hanging="142"/>
      </w:pPr>
      <w:rPr>
        <w:rFonts w:hint="default"/>
        <w:lang w:val="cs-CZ" w:eastAsia="en-US" w:bidi="ar-SA"/>
      </w:rPr>
    </w:lvl>
    <w:lvl w:ilvl="4" w:tplc="A140AAC0">
      <w:numFmt w:val="bullet"/>
      <w:lvlText w:val="•"/>
      <w:lvlJc w:val="left"/>
      <w:pPr>
        <w:ind w:left="3661" w:hanging="142"/>
      </w:pPr>
      <w:rPr>
        <w:rFonts w:hint="default"/>
        <w:lang w:val="cs-CZ" w:eastAsia="en-US" w:bidi="ar-SA"/>
      </w:rPr>
    </w:lvl>
    <w:lvl w:ilvl="5" w:tplc="31805E1A">
      <w:numFmt w:val="bullet"/>
      <w:lvlText w:val="•"/>
      <w:lvlJc w:val="left"/>
      <w:pPr>
        <w:ind w:left="4701" w:hanging="142"/>
      </w:pPr>
      <w:rPr>
        <w:rFonts w:hint="default"/>
        <w:lang w:val="cs-CZ" w:eastAsia="en-US" w:bidi="ar-SA"/>
      </w:rPr>
    </w:lvl>
    <w:lvl w:ilvl="6" w:tplc="644E824A">
      <w:numFmt w:val="bullet"/>
      <w:lvlText w:val="•"/>
      <w:lvlJc w:val="left"/>
      <w:pPr>
        <w:ind w:left="5742" w:hanging="142"/>
      </w:pPr>
      <w:rPr>
        <w:rFonts w:hint="default"/>
        <w:lang w:val="cs-CZ" w:eastAsia="en-US" w:bidi="ar-SA"/>
      </w:rPr>
    </w:lvl>
    <w:lvl w:ilvl="7" w:tplc="B0AADEDC">
      <w:numFmt w:val="bullet"/>
      <w:lvlText w:val="•"/>
      <w:lvlJc w:val="left"/>
      <w:pPr>
        <w:ind w:left="6782" w:hanging="142"/>
      </w:pPr>
      <w:rPr>
        <w:rFonts w:hint="default"/>
        <w:lang w:val="cs-CZ" w:eastAsia="en-US" w:bidi="ar-SA"/>
      </w:rPr>
    </w:lvl>
    <w:lvl w:ilvl="8" w:tplc="34BA3DA8">
      <w:numFmt w:val="bullet"/>
      <w:lvlText w:val="•"/>
      <w:lvlJc w:val="left"/>
      <w:pPr>
        <w:ind w:left="7823" w:hanging="142"/>
      </w:pPr>
      <w:rPr>
        <w:rFonts w:hint="default"/>
        <w:lang w:val="cs-CZ" w:eastAsia="en-US" w:bidi="ar-SA"/>
      </w:rPr>
    </w:lvl>
  </w:abstractNum>
  <w:abstractNum w:abstractNumId="5" w15:restartNumberingAfterBreak="0">
    <w:nsid w:val="211906B2"/>
    <w:multiLevelType w:val="hybridMultilevel"/>
    <w:tmpl w:val="2196EB00"/>
    <w:lvl w:ilvl="0" w:tplc="2578E90A">
      <w:start w:val="1"/>
      <w:numFmt w:val="decimal"/>
      <w:lvlText w:val="%1."/>
      <w:lvlJc w:val="left"/>
      <w:pPr>
        <w:ind w:left="40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3504F16">
      <w:numFmt w:val="bullet"/>
      <w:lvlText w:val="•"/>
      <w:lvlJc w:val="left"/>
      <w:pPr>
        <w:ind w:left="1350" w:hanging="285"/>
      </w:pPr>
      <w:rPr>
        <w:rFonts w:hint="default"/>
        <w:lang w:val="cs-CZ" w:eastAsia="en-US" w:bidi="ar-SA"/>
      </w:rPr>
    </w:lvl>
    <w:lvl w:ilvl="2" w:tplc="82EE7156">
      <w:numFmt w:val="bullet"/>
      <w:lvlText w:val="•"/>
      <w:lvlJc w:val="left"/>
      <w:pPr>
        <w:ind w:left="2300" w:hanging="285"/>
      </w:pPr>
      <w:rPr>
        <w:rFonts w:hint="default"/>
        <w:lang w:val="cs-CZ" w:eastAsia="en-US" w:bidi="ar-SA"/>
      </w:rPr>
    </w:lvl>
    <w:lvl w:ilvl="3" w:tplc="81FABD6E">
      <w:numFmt w:val="bullet"/>
      <w:lvlText w:val="•"/>
      <w:lvlJc w:val="left"/>
      <w:pPr>
        <w:ind w:left="3251" w:hanging="285"/>
      </w:pPr>
      <w:rPr>
        <w:rFonts w:hint="default"/>
        <w:lang w:val="cs-CZ" w:eastAsia="en-US" w:bidi="ar-SA"/>
      </w:rPr>
    </w:lvl>
    <w:lvl w:ilvl="4" w:tplc="D81A1E9E">
      <w:numFmt w:val="bullet"/>
      <w:lvlText w:val="•"/>
      <w:lvlJc w:val="left"/>
      <w:pPr>
        <w:ind w:left="4201" w:hanging="285"/>
      </w:pPr>
      <w:rPr>
        <w:rFonts w:hint="default"/>
        <w:lang w:val="cs-CZ" w:eastAsia="en-US" w:bidi="ar-SA"/>
      </w:rPr>
    </w:lvl>
    <w:lvl w:ilvl="5" w:tplc="1A6285CE">
      <w:numFmt w:val="bullet"/>
      <w:lvlText w:val="•"/>
      <w:lvlJc w:val="left"/>
      <w:pPr>
        <w:ind w:left="5152" w:hanging="285"/>
      </w:pPr>
      <w:rPr>
        <w:rFonts w:hint="default"/>
        <w:lang w:val="cs-CZ" w:eastAsia="en-US" w:bidi="ar-SA"/>
      </w:rPr>
    </w:lvl>
    <w:lvl w:ilvl="6" w:tplc="BA08478C">
      <w:numFmt w:val="bullet"/>
      <w:lvlText w:val="•"/>
      <w:lvlJc w:val="left"/>
      <w:pPr>
        <w:ind w:left="6102" w:hanging="285"/>
      </w:pPr>
      <w:rPr>
        <w:rFonts w:hint="default"/>
        <w:lang w:val="cs-CZ" w:eastAsia="en-US" w:bidi="ar-SA"/>
      </w:rPr>
    </w:lvl>
    <w:lvl w:ilvl="7" w:tplc="379A83F4">
      <w:numFmt w:val="bullet"/>
      <w:lvlText w:val="•"/>
      <w:lvlJc w:val="left"/>
      <w:pPr>
        <w:ind w:left="7053" w:hanging="285"/>
      </w:pPr>
      <w:rPr>
        <w:rFonts w:hint="default"/>
        <w:lang w:val="cs-CZ" w:eastAsia="en-US" w:bidi="ar-SA"/>
      </w:rPr>
    </w:lvl>
    <w:lvl w:ilvl="8" w:tplc="B9C0B38C">
      <w:numFmt w:val="bullet"/>
      <w:lvlText w:val="•"/>
      <w:lvlJc w:val="left"/>
      <w:pPr>
        <w:ind w:left="8003" w:hanging="285"/>
      </w:pPr>
      <w:rPr>
        <w:rFonts w:hint="default"/>
        <w:lang w:val="cs-CZ" w:eastAsia="en-US" w:bidi="ar-SA"/>
      </w:rPr>
    </w:lvl>
  </w:abstractNum>
  <w:abstractNum w:abstractNumId="6" w15:restartNumberingAfterBreak="0">
    <w:nsid w:val="25BA1A14"/>
    <w:multiLevelType w:val="hybridMultilevel"/>
    <w:tmpl w:val="5E486BF8"/>
    <w:lvl w:ilvl="0" w:tplc="8F7854B4">
      <w:start w:val="1"/>
      <w:numFmt w:val="decimal"/>
      <w:lvlText w:val="%1."/>
      <w:lvlJc w:val="left"/>
      <w:pPr>
        <w:ind w:left="40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AE83706">
      <w:numFmt w:val="bullet"/>
      <w:lvlText w:val="•"/>
      <w:lvlJc w:val="left"/>
      <w:pPr>
        <w:ind w:left="1350" w:hanging="285"/>
      </w:pPr>
      <w:rPr>
        <w:rFonts w:hint="default"/>
        <w:lang w:val="cs-CZ" w:eastAsia="en-US" w:bidi="ar-SA"/>
      </w:rPr>
    </w:lvl>
    <w:lvl w:ilvl="2" w:tplc="486E2A50">
      <w:numFmt w:val="bullet"/>
      <w:lvlText w:val="•"/>
      <w:lvlJc w:val="left"/>
      <w:pPr>
        <w:ind w:left="2300" w:hanging="285"/>
      </w:pPr>
      <w:rPr>
        <w:rFonts w:hint="default"/>
        <w:lang w:val="cs-CZ" w:eastAsia="en-US" w:bidi="ar-SA"/>
      </w:rPr>
    </w:lvl>
    <w:lvl w:ilvl="3" w:tplc="C7523B56">
      <w:numFmt w:val="bullet"/>
      <w:lvlText w:val="•"/>
      <w:lvlJc w:val="left"/>
      <w:pPr>
        <w:ind w:left="3251" w:hanging="285"/>
      </w:pPr>
      <w:rPr>
        <w:rFonts w:hint="default"/>
        <w:lang w:val="cs-CZ" w:eastAsia="en-US" w:bidi="ar-SA"/>
      </w:rPr>
    </w:lvl>
    <w:lvl w:ilvl="4" w:tplc="C326050E">
      <w:numFmt w:val="bullet"/>
      <w:lvlText w:val="•"/>
      <w:lvlJc w:val="left"/>
      <w:pPr>
        <w:ind w:left="4201" w:hanging="285"/>
      </w:pPr>
      <w:rPr>
        <w:rFonts w:hint="default"/>
        <w:lang w:val="cs-CZ" w:eastAsia="en-US" w:bidi="ar-SA"/>
      </w:rPr>
    </w:lvl>
    <w:lvl w:ilvl="5" w:tplc="4418B9E8">
      <w:numFmt w:val="bullet"/>
      <w:lvlText w:val="•"/>
      <w:lvlJc w:val="left"/>
      <w:pPr>
        <w:ind w:left="5152" w:hanging="285"/>
      </w:pPr>
      <w:rPr>
        <w:rFonts w:hint="default"/>
        <w:lang w:val="cs-CZ" w:eastAsia="en-US" w:bidi="ar-SA"/>
      </w:rPr>
    </w:lvl>
    <w:lvl w:ilvl="6" w:tplc="9E8C107A">
      <w:numFmt w:val="bullet"/>
      <w:lvlText w:val="•"/>
      <w:lvlJc w:val="left"/>
      <w:pPr>
        <w:ind w:left="6102" w:hanging="285"/>
      </w:pPr>
      <w:rPr>
        <w:rFonts w:hint="default"/>
        <w:lang w:val="cs-CZ" w:eastAsia="en-US" w:bidi="ar-SA"/>
      </w:rPr>
    </w:lvl>
    <w:lvl w:ilvl="7" w:tplc="8D162082">
      <w:numFmt w:val="bullet"/>
      <w:lvlText w:val="•"/>
      <w:lvlJc w:val="left"/>
      <w:pPr>
        <w:ind w:left="7053" w:hanging="285"/>
      </w:pPr>
      <w:rPr>
        <w:rFonts w:hint="default"/>
        <w:lang w:val="cs-CZ" w:eastAsia="en-US" w:bidi="ar-SA"/>
      </w:rPr>
    </w:lvl>
    <w:lvl w:ilvl="8" w:tplc="9DE4A31A">
      <w:numFmt w:val="bullet"/>
      <w:lvlText w:val="•"/>
      <w:lvlJc w:val="left"/>
      <w:pPr>
        <w:ind w:left="8003" w:hanging="285"/>
      </w:pPr>
      <w:rPr>
        <w:rFonts w:hint="default"/>
        <w:lang w:val="cs-CZ" w:eastAsia="en-US" w:bidi="ar-SA"/>
      </w:rPr>
    </w:lvl>
  </w:abstractNum>
  <w:abstractNum w:abstractNumId="7" w15:restartNumberingAfterBreak="0">
    <w:nsid w:val="3B35110D"/>
    <w:multiLevelType w:val="hybridMultilevel"/>
    <w:tmpl w:val="9D1E2614"/>
    <w:lvl w:ilvl="0" w:tplc="4E907D5C">
      <w:start w:val="1"/>
      <w:numFmt w:val="decimal"/>
      <w:lvlText w:val="%1."/>
      <w:lvlJc w:val="left"/>
      <w:pPr>
        <w:ind w:left="40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7243938">
      <w:numFmt w:val="bullet"/>
      <w:lvlText w:val="•"/>
      <w:lvlJc w:val="left"/>
      <w:pPr>
        <w:ind w:left="1350" w:hanging="285"/>
      </w:pPr>
      <w:rPr>
        <w:rFonts w:hint="default"/>
        <w:lang w:val="cs-CZ" w:eastAsia="en-US" w:bidi="ar-SA"/>
      </w:rPr>
    </w:lvl>
    <w:lvl w:ilvl="2" w:tplc="8306F336">
      <w:numFmt w:val="bullet"/>
      <w:lvlText w:val="•"/>
      <w:lvlJc w:val="left"/>
      <w:pPr>
        <w:ind w:left="2300" w:hanging="285"/>
      </w:pPr>
      <w:rPr>
        <w:rFonts w:hint="default"/>
        <w:lang w:val="cs-CZ" w:eastAsia="en-US" w:bidi="ar-SA"/>
      </w:rPr>
    </w:lvl>
    <w:lvl w:ilvl="3" w:tplc="ED36D438">
      <w:numFmt w:val="bullet"/>
      <w:lvlText w:val="•"/>
      <w:lvlJc w:val="left"/>
      <w:pPr>
        <w:ind w:left="3251" w:hanging="285"/>
      </w:pPr>
      <w:rPr>
        <w:rFonts w:hint="default"/>
        <w:lang w:val="cs-CZ" w:eastAsia="en-US" w:bidi="ar-SA"/>
      </w:rPr>
    </w:lvl>
    <w:lvl w:ilvl="4" w:tplc="156C3726">
      <w:numFmt w:val="bullet"/>
      <w:lvlText w:val="•"/>
      <w:lvlJc w:val="left"/>
      <w:pPr>
        <w:ind w:left="4201" w:hanging="285"/>
      </w:pPr>
      <w:rPr>
        <w:rFonts w:hint="default"/>
        <w:lang w:val="cs-CZ" w:eastAsia="en-US" w:bidi="ar-SA"/>
      </w:rPr>
    </w:lvl>
    <w:lvl w:ilvl="5" w:tplc="35EADCA0">
      <w:numFmt w:val="bullet"/>
      <w:lvlText w:val="•"/>
      <w:lvlJc w:val="left"/>
      <w:pPr>
        <w:ind w:left="5152" w:hanging="285"/>
      </w:pPr>
      <w:rPr>
        <w:rFonts w:hint="default"/>
        <w:lang w:val="cs-CZ" w:eastAsia="en-US" w:bidi="ar-SA"/>
      </w:rPr>
    </w:lvl>
    <w:lvl w:ilvl="6" w:tplc="902A360A">
      <w:numFmt w:val="bullet"/>
      <w:lvlText w:val="•"/>
      <w:lvlJc w:val="left"/>
      <w:pPr>
        <w:ind w:left="6102" w:hanging="285"/>
      </w:pPr>
      <w:rPr>
        <w:rFonts w:hint="default"/>
        <w:lang w:val="cs-CZ" w:eastAsia="en-US" w:bidi="ar-SA"/>
      </w:rPr>
    </w:lvl>
    <w:lvl w:ilvl="7" w:tplc="933CEA1E">
      <w:numFmt w:val="bullet"/>
      <w:lvlText w:val="•"/>
      <w:lvlJc w:val="left"/>
      <w:pPr>
        <w:ind w:left="7053" w:hanging="285"/>
      </w:pPr>
      <w:rPr>
        <w:rFonts w:hint="default"/>
        <w:lang w:val="cs-CZ" w:eastAsia="en-US" w:bidi="ar-SA"/>
      </w:rPr>
    </w:lvl>
    <w:lvl w:ilvl="8" w:tplc="1BF25C28">
      <w:numFmt w:val="bullet"/>
      <w:lvlText w:val="•"/>
      <w:lvlJc w:val="left"/>
      <w:pPr>
        <w:ind w:left="8003" w:hanging="285"/>
      </w:pPr>
      <w:rPr>
        <w:rFonts w:hint="default"/>
        <w:lang w:val="cs-CZ" w:eastAsia="en-US" w:bidi="ar-SA"/>
      </w:rPr>
    </w:lvl>
  </w:abstractNum>
  <w:abstractNum w:abstractNumId="8" w15:restartNumberingAfterBreak="0">
    <w:nsid w:val="47D74CA3"/>
    <w:multiLevelType w:val="hybridMultilevel"/>
    <w:tmpl w:val="C02255BA"/>
    <w:lvl w:ilvl="0" w:tplc="1CD0D0C0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F2871A8">
      <w:numFmt w:val="bullet"/>
      <w:lvlText w:val="•"/>
      <w:lvlJc w:val="left"/>
      <w:pPr>
        <w:ind w:left="1314" w:hanging="240"/>
      </w:pPr>
      <w:rPr>
        <w:rFonts w:hint="default"/>
        <w:lang w:val="cs-CZ" w:eastAsia="en-US" w:bidi="ar-SA"/>
      </w:rPr>
    </w:lvl>
    <w:lvl w:ilvl="2" w:tplc="D7CA16E0">
      <w:numFmt w:val="bullet"/>
      <w:lvlText w:val="•"/>
      <w:lvlJc w:val="left"/>
      <w:pPr>
        <w:ind w:left="2268" w:hanging="240"/>
      </w:pPr>
      <w:rPr>
        <w:rFonts w:hint="default"/>
        <w:lang w:val="cs-CZ" w:eastAsia="en-US" w:bidi="ar-SA"/>
      </w:rPr>
    </w:lvl>
    <w:lvl w:ilvl="3" w:tplc="D6421996">
      <w:numFmt w:val="bullet"/>
      <w:lvlText w:val="•"/>
      <w:lvlJc w:val="left"/>
      <w:pPr>
        <w:ind w:left="3223" w:hanging="240"/>
      </w:pPr>
      <w:rPr>
        <w:rFonts w:hint="default"/>
        <w:lang w:val="cs-CZ" w:eastAsia="en-US" w:bidi="ar-SA"/>
      </w:rPr>
    </w:lvl>
    <w:lvl w:ilvl="4" w:tplc="D508109E">
      <w:numFmt w:val="bullet"/>
      <w:lvlText w:val="•"/>
      <w:lvlJc w:val="left"/>
      <w:pPr>
        <w:ind w:left="4177" w:hanging="240"/>
      </w:pPr>
      <w:rPr>
        <w:rFonts w:hint="default"/>
        <w:lang w:val="cs-CZ" w:eastAsia="en-US" w:bidi="ar-SA"/>
      </w:rPr>
    </w:lvl>
    <w:lvl w:ilvl="5" w:tplc="D69C99FE">
      <w:numFmt w:val="bullet"/>
      <w:lvlText w:val="•"/>
      <w:lvlJc w:val="left"/>
      <w:pPr>
        <w:ind w:left="5132" w:hanging="240"/>
      </w:pPr>
      <w:rPr>
        <w:rFonts w:hint="default"/>
        <w:lang w:val="cs-CZ" w:eastAsia="en-US" w:bidi="ar-SA"/>
      </w:rPr>
    </w:lvl>
    <w:lvl w:ilvl="6" w:tplc="361C3678">
      <w:numFmt w:val="bullet"/>
      <w:lvlText w:val="•"/>
      <w:lvlJc w:val="left"/>
      <w:pPr>
        <w:ind w:left="6086" w:hanging="240"/>
      </w:pPr>
      <w:rPr>
        <w:rFonts w:hint="default"/>
        <w:lang w:val="cs-CZ" w:eastAsia="en-US" w:bidi="ar-SA"/>
      </w:rPr>
    </w:lvl>
    <w:lvl w:ilvl="7" w:tplc="E82A3E24">
      <w:numFmt w:val="bullet"/>
      <w:lvlText w:val="•"/>
      <w:lvlJc w:val="left"/>
      <w:pPr>
        <w:ind w:left="7041" w:hanging="240"/>
      </w:pPr>
      <w:rPr>
        <w:rFonts w:hint="default"/>
        <w:lang w:val="cs-CZ" w:eastAsia="en-US" w:bidi="ar-SA"/>
      </w:rPr>
    </w:lvl>
    <w:lvl w:ilvl="8" w:tplc="4148CA56">
      <w:numFmt w:val="bullet"/>
      <w:lvlText w:val="•"/>
      <w:lvlJc w:val="left"/>
      <w:pPr>
        <w:ind w:left="7995" w:hanging="240"/>
      </w:pPr>
      <w:rPr>
        <w:rFonts w:hint="default"/>
        <w:lang w:val="cs-CZ" w:eastAsia="en-US" w:bidi="ar-SA"/>
      </w:rPr>
    </w:lvl>
  </w:abstractNum>
  <w:abstractNum w:abstractNumId="9" w15:restartNumberingAfterBreak="0">
    <w:nsid w:val="66D54A2B"/>
    <w:multiLevelType w:val="hybridMultilevel"/>
    <w:tmpl w:val="3A9E2ECE"/>
    <w:lvl w:ilvl="0" w:tplc="1AC65EDE">
      <w:start w:val="1"/>
      <w:numFmt w:val="decimal"/>
      <w:lvlText w:val="%1."/>
      <w:lvlJc w:val="left"/>
      <w:pPr>
        <w:ind w:left="40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AC8DA8A">
      <w:start w:val="1"/>
      <w:numFmt w:val="upperLetter"/>
      <w:lvlText w:val="%2.)"/>
      <w:lvlJc w:val="left"/>
      <w:pPr>
        <w:ind w:left="772" w:hanging="3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60E6BE40">
      <w:numFmt w:val="bullet"/>
      <w:lvlText w:val="•"/>
      <w:lvlJc w:val="left"/>
      <w:pPr>
        <w:ind w:left="1793" w:hanging="372"/>
      </w:pPr>
      <w:rPr>
        <w:rFonts w:hint="default"/>
        <w:lang w:val="cs-CZ" w:eastAsia="en-US" w:bidi="ar-SA"/>
      </w:rPr>
    </w:lvl>
    <w:lvl w:ilvl="3" w:tplc="1156952C">
      <w:numFmt w:val="bullet"/>
      <w:lvlText w:val="•"/>
      <w:lvlJc w:val="left"/>
      <w:pPr>
        <w:ind w:left="2807" w:hanging="372"/>
      </w:pPr>
      <w:rPr>
        <w:rFonts w:hint="default"/>
        <w:lang w:val="cs-CZ" w:eastAsia="en-US" w:bidi="ar-SA"/>
      </w:rPr>
    </w:lvl>
    <w:lvl w:ilvl="4" w:tplc="357C57D2">
      <w:numFmt w:val="bullet"/>
      <w:lvlText w:val="•"/>
      <w:lvlJc w:val="left"/>
      <w:pPr>
        <w:ind w:left="3821" w:hanging="372"/>
      </w:pPr>
      <w:rPr>
        <w:rFonts w:hint="default"/>
        <w:lang w:val="cs-CZ" w:eastAsia="en-US" w:bidi="ar-SA"/>
      </w:rPr>
    </w:lvl>
    <w:lvl w:ilvl="5" w:tplc="89F63232">
      <w:numFmt w:val="bullet"/>
      <w:lvlText w:val="•"/>
      <w:lvlJc w:val="left"/>
      <w:pPr>
        <w:ind w:left="4835" w:hanging="372"/>
      </w:pPr>
      <w:rPr>
        <w:rFonts w:hint="default"/>
        <w:lang w:val="cs-CZ" w:eastAsia="en-US" w:bidi="ar-SA"/>
      </w:rPr>
    </w:lvl>
    <w:lvl w:ilvl="6" w:tplc="20DC0C0E">
      <w:numFmt w:val="bullet"/>
      <w:lvlText w:val="•"/>
      <w:lvlJc w:val="left"/>
      <w:pPr>
        <w:ind w:left="5849" w:hanging="372"/>
      </w:pPr>
      <w:rPr>
        <w:rFonts w:hint="default"/>
        <w:lang w:val="cs-CZ" w:eastAsia="en-US" w:bidi="ar-SA"/>
      </w:rPr>
    </w:lvl>
    <w:lvl w:ilvl="7" w:tplc="BB2AD7F6">
      <w:numFmt w:val="bullet"/>
      <w:lvlText w:val="•"/>
      <w:lvlJc w:val="left"/>
      <w:pPr>
        <w:ind w:left="6862" w:hanging="372"/>
      </w:pPr>
      <w:rPr>
        <w:rFonts w:hint="default"/>
        <w:lang w:val="cs-CZ" w:eastAsia="en-US" w:bidi="ar-SA"/>
      </w:rPr>
    </w:lvl>
    <w:lvl w:ilvl="8" w:tplc="B47802FA">
      <w:numFmt w:val="bullet"/>
      <w:lvlText w:val="•"/>
      <w:lvlJc w:val="left"/>
      <w:pPr>
        <w:ind w:left="7876" w:hanging="372"/>
      </w:pPr>
      <w:rPr>
        <w:rFonts w:hint="default"/>
        <w:lang w:val="cs-CZ" w:eastAsia="en-US" w:bidi="ar-SA"/>
      </w:rPr>
    </w:lvl>
  </w:abstractNum>
  <w:abstractNum w:abstractNumId="10" w15:restartNumberingAfterBreak="0">
    <w:nsid w:val="6AF451C0"/>
    <w:multiLevelType w:val="hybridMultilevel"/>
    <w:tmpl w:val="07E2BD0E"/>
    <w:lvl w:ilvl="0" w:tplc="767878B6">
      <w:numFmt w:val="bullet"/>
      <w:lvlText w:val="-"/>
      <w:lvlJc w:val="left"/>
      <w:pPr>
        <w:ind w:left="255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61DED75A">
      <w:numFmt w:val="bullet"/>
      <w:lvlText w:val="•"/>
      <w:lvlJc w:val="left"/>
      <w:pPr>
        <w:ind w:left="1224" w:hanging="141"/>
      </w:pPr>
      <w:rPr>
        <w:rFonts w:hint="default"/>
        <w:lang w:val="cs-CZ" w:eastAsia="en-US" w:bidi="ar-SA"/>
      </w:rPr>
    </w:lvl>
    <w:lvl w:ilvl="2" w:tplc="52DAFF30">
      <w:numFmt w:val="bullet"/>
      <w:lvlText w:val="•"/>
      <w:lvlJc w:val="left"/>
      <w:pPr>
        <w:ind w:left="2188" w:hanging="141"/>
      </w:pPr>
      <w:rPr>
        <w:rFonts w:hint="default"/>
        <w:lang w:val="cs-CZ" w:eastAsia="en-US" w:bidi="ar-SA"/>
      </w:rPr>
    </w:lvl>
    <w:lvl w:ilvl="3" w:tplc="816C8B46">
      <w:numFmt w:val="bullet"/>
      <w:lvlText w:val="•"/>
      <w:lvlJc w:val="left"/>
      <w:pPr>
        <w:ind w:left="3153" w:hanging="141"/>
      </w:pPr>
      <w:rPr>
        <w:rFonts w:hint="default"/>
        <w:lang w:val="cs-CZ" w:eastAsia="en-US" w:bidi="ar-SA"/>
      </w:rPr>
    </w:lvl>
    <w:lvl w:ilvl="4" w:tplc="75C2FFE8">
      <w:numFmt w:val="bullet"/>
      <w:lvlText w:val="•"/>
      <w:lvlJc w:val="left"/>
      <w:pPr>
        <w:ind w:left="4117" w:hanging="141"/>
      </w:pPr>
      <w:rPr>
        <w:rFonts w:hint="default"/>
        <w:lang w:val="cs-CZ" w:eastAsia="en-US" w:bidi="ar-SA"/>
      </w:rPr>
    </w:lvl>
    <w:lvl w:ilvl="5" w:tplc="031A7F80">
      <w:numFmt w:val="bullet"/>
      <w:lvlText w:val="•"/>
      <w:lvlJc w:val="left"/>
      <w:pPr>
        <w:ind w:left="5082" w:hanging="141"/>
      </w:pPr>
      <w:rPr>
        <w:rFonts w:hint="default"/>
        <w:lang w:val="cs-CZ" w:eastAsia="en-US" w:bidi="ar-SA"/>
      </w:rPr>
    </w:lvl>
    <w:lvl w:ilvl="6" w:tplc="EB26AC22">
      <w:numFmt w:val="bullet"/>
      <w:lvlText w:val="•"/>
      <w:lvlJc w:val="left"/>
      <w:pPr>
        <w:ind w:left="6046" w:hanging="141"/>
      </w:pPr>
      <w:rPr>
        <w:rFonts w:hint="default"/>
        <w:lang w:val="cs-CZ" w:eastAsia="en-US" w:bidi="ar-SA"/>
      </w:rPr>
    </w:lvl>
    <w:lvl w:ilvl="7" w:tplc="33CA5A84">
      <w:numFmt w:val="bullet"/>
      <w:lvlText w:val="•"/>
      <w:lvlJc w:val="left"/>
      <w:pPr>
        <w:ind w:left="7011" w:hanging="141"/>
      </w:pPr>
      <w:rPr>
        <w:rFonts w:hint="default"/>
        <w:lang w:val="cs-CZ" w:eastAsia="en-US" w:bidi="ar-SA"/>
      </w:rPr>
    </w:lvl>
    <w:lvl w:ilvl="8" w:tplc="D94CD20A">
      <w:numFmt w:val="bullet"/>
      <w:lvlText w:val="•"/>
      <w:lvlJc w:val="left"/>
      <w:pPr>
        <w:ind w:left="7975" w:hanging="141"/>
      </w:pPr>
      <w:rPr>
        <w:rFonts w:hint="default"/>
        <w:lang w:val="cs-CZ" w:eastAsia="en-US" w:bidi="ar-SA"/>
      </w:rPr>
    </w:lvl>
  </w:abstractNum>
  <w:abstractNum w:abstractNumId="11" w15:restartNumberingAfterBreak="0">
    <w:nsid w:val="7D7F5370"/>
    <w:multiLevelType w:val="hybridMultilevel"/>
    <w:tmpl w:val="6E28914C"/>
    <w:lvl w:ilvl="0" w:tplc="BC1E6422">
      <w:start w:val="1"/>
      <w:numFmt w:val="decimal"/>
      <w:lvlText w:val="%1."/>
      <w:lvlJc w:val="left"/>
      <w:pPr>
        <w:ind w:left="40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5964718">
      <w:numFmt w:val="bullet"/>
      <w:lvlText w:val="•"/>
      <w:lvlJc w:val="left"/>
      <w:pPr>
        <w:ind w:left="1350" w:hanging="285"/>
      </w:pPr>
      <w:rPr>
        <w:rFonts w:hint="default"/>
        <w:lang w:val="cs-CZ" w:eastAsia="en-US" w:bidi="ar-SA"/>
      </w:rPr>
    </w:lvl>
    <w:lvl w:ilvl="2" w:tplc="B4CEC5AA">
      <w:numFmt w:val="bullet"/>
      <w:lvlText w:val="•"/>
      <w:lvlJc w:val="left"/>
      <w:pPr>
        <w:ind w:left="2300" w:hanging="285"/>
      </w:pPr>
      <w:rPr>
        <w:rFonts w:hint="default"/>
        <w:lang w:val="cs-CZ" w:eastAsia="en-US" w:bidi="ar-SA"/>
      </w:rPr>
    </w:lvl>
    <w:lvl w:ilvl="3" w:tplc="A48291C0">
      <w:numFmt w:val="bullet"/>
      <w:lvlText w:val="•"/>
      <w:lvlJc w:val="left"/>
      <w:pPr>
        <w:ind w:left="3251" w:hanging="285"/>
      </w:pPr>
      <w:rPr>
        <w:rFonts w:hint="default"/>
        <w:lang w:val="cs-CZ" w:eastAsia="en-US" w:bidi="ar-SA"/>
      </w:rPr>
    </w:lvl>
    <w:lvl w:ilvl="4" w:tplc="D4D6B080">
      <w:numFmt w:val="bullet"/>
      <w:lvlText w:val="•"/>
      <w:lvlJc w:val="left"/>
      <w:pPr>
        <w:ind w:left="4201" w:hanging="285"/>
      </w:pPr>
      <w:rPr>
        <w:rFonts w:hint="default"/>
        <w:lang w:val="cs-CZ" w:eastAsia="en-US" w:bidi="ar-SA"/>
      </w:rPr>
    </w:lvl>
    <w:lvl w:ilvl="5" w:tplc="C7466C94">
      <w:numFmt w:val="bullet"/>
      <w:lvlText w:val="•"/>
      <w:lvlJc w:val="left"/>
      <w:pPr>
        <w:ind w:left="5152" w:hanging="285"/>
      </w:pPr>
      <w:rPr>
        <w:rFonts w:hint="default"/>
        <w:lang w:val="cs-CZ" w:eastAsia="en-US" w:bidi="ar-SA"/>
      </w:rPr>
    </w:lvl>
    <w:lvl w:ilvl="6" w:tplc="FE127B40">
      <w:numFmt w:val="bullet"/>
      <w:lvlText w:val="•"/>
      <w:lvlJc w:val="left"/>
      <w:pPr>
        <w:ind w:left="6102" w:hanging="285"/>
      </w:pPr>
      <w:rPr>
        <w:rFonts w:hint="default"/>
        <w:lang w:val="cs-CZ" w:eastAsia="en-US" w:bidi="ar-SA"/>
      </w:rPr>
    </w:lvl>
    <w:lvl w:ilvl="7" w:tplc="BCA0FD4A">
      <w:numFmt w:val="bullet"/>
      <w:lvlText w:val="•"/>
      <w:lvlJc w:val="left"/>
      <w:pPr>
        <w:ind w:left="7053" w:hanging="285"/>
      </w:pPr>
      <w:rPr>
        <w:rFonts w:hint="default"/>
        <w:lang w:val="cs-CZ" w:eastAsia="en-US" w:bidi="ar-SA"/>
      </w:rPr>
    </w:lvl>
    <w:lvl w:ilvl="8" w:tplc="A4EA1876">
      <w:numFmt w:val="bullet"/>
      <w:lvlText w:val="•"/>
      <w:lvlJc w:val="left"/>
      <w:pPr>
        <w:ind w:left="8003" w:hanging="285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59"/>
    <w:rsid w:val="00155C7F"/>
    <w:rsid w:val="001A4A50"/>
    <w:rsid w:val="001F4359"/>
    <w:rsid w:val="001F6839"/>
    <w:rsid w:val="003935C1"/>
    <w:rsid w:val="003B634F"/>
    <w:rsid w:val="004C645F"/>
    <w:rsid w:val="004F70D5"/>
    <w:rsid w:val="0062755B"/>
    <w:rsid w:val="00644A09"/>
    <w:rsid w:val="007278E7"/>
    <w:rsid w:val="00772134"/>
    <w:rsid w:val="0077438B"/>
    <w:rsid w:val="00964EB3"/>
    <w:rsid w:val="00A413CD"/>
    <w:rsid w:val="00B22814"/>
    <w:rsid w:val="00CA42ED"/>
    <w:rsid w:val="00CE296A"/>
    <w:rsid w:val="00DE5FE1"/>
    <w:rsid w:val="00E31E0A"/>
    <w:rsid w:val="00E5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1CAA"/>
  <w15:docId w15:val="{50704478-3437-4569-8210-2F65B71A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right="176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399" w:hanging="285"/>
    </w:pPr>
  </w:style>
  <w:style w:type="paragraph" w:customStyle="1" w:styleId="TableParagraph">
    <w:name w:val="Table Paragraph"/>
    <w:basedOn w:val="Normln"/>
    <w:uiPriority w:val="1"/>
    <w:qFormat/>
    <w:pPr>
      <w:spacing w:before="34" w:line="233" w:lineRule="exact"/>
    </w:pPr>
  </w:style>
  <w:style w:type="paragraph" w:styleId="Zhlav">
    <w:name w:val="header"/>
    <w:basedOn w:val="Normln"/>
    <w:link w:val="ZhlavChar"/>
    <w:uiPriority w:val="99"/>
    <w:unhideWhenUsed/>
    <w:rsid w:val="00964E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EB3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964E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EB3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F845-AB19-4985-A9AD-5E3AD38A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Návrh SoD_změna DZ_Bruntál (002)</vt:lpstr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Návrh SoD_změna DZ_Bruntál (002)</dc:title>
  <dc:creator>kopri</dc:creator>
  <cp:lastModifiedBy>Opatrná Zdeňka</cp:lastModifiedBy>
  <cp:revision>2</cp:revision>
  <cp:lastPrinted>2025-02-10T13:23:00Z</cp:lastPrinted>
  <dcterms:created xsi:type="dcterms:W3CDTF">2025-03-31T12:26:00Z</dcterms:created>
  <dcterms:modified xsi:type="dcterms:W3CDTF">2025-03-31T12:26:00Z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2025-01-06T00:00:00Z</vt:filetime>
  </property>
  <property fmtid="{D5CDD505-2E9C-101B-9397-08002B2CF9AE}" pid="5" name="Producer">
    <vt:lpwstr>Acrobat Distiller 24.0 (Windows)</vt:lpwstr>
  </property>
</Properties>
</file>