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B8A7" w14:textId="77777777" w:rsidR="00F33104" w:rsidRPr="00A369A2" w:rsidRDefault="00F33104" w:rsidP="00F33104">
      <w:pPr>
        <w:ind w:left="1416" w:firstLine="708"/>
        <w:rPr>
          <w:b/>
          <w:color w:val="1F1F1F"/>
          <w:spacing w:val="-2"/>
          <w:w w:val="105"/>
          <w:sz w:val="31"/>
        </w:rPr>
      </w:pPr>
      <w:r w:rsidRPr="00A369A2">
        <w:rPr>
          <w:b/>
          <w:color w:val="1F1F1F"/>
          <w:w w:val="105"/>
          <w:sz w:val="31"/>
        </w:rPr>
        <w:t>Smlouva</w:t>
      </w:r>
      <w:r w:rsidRPr="00A369A2">
        <w:rPr>
          <w:b/>
          <w:color w:val="1F1F1F"/>
          <w:spacing w:val="-15"/>
          <w:w w:val="105"/>
          <w:sz w:val="31"/>
        </w:rPr>
        <w:t xml:space="preserve"> </w:t>
      </w:r>
      <w:r w:rsidRPr="00A369A2">
        <w:rPr>
          <w:b/>
          <w:color w:val="0C0A0A"/>
          <w:w w:val="105"/>
          <w:sz w:val="31"/>
        </w:rPr>
        <w:t>o</w:t>
      </w:r>
      <w:r w:rsidRPr="00A369A2">
        <w:rPr>
          <w:b/>
          <w:color w:val="0C0A0A"/>
          <w:spacing w:val="-19"/>
          <w:w w:val="105"/>
          <w:sz w:val="31"/>
        </w:rPr>
        <w:t xml:space="preserve"> </w:t>
      </w:r>
      <w:r w:rsidRPr="00A369A2">
        <w:rPr>
          <w:b/>
          <w:color w:val="0C0A0A"/>
          <w:w w:val="105"/>
          <w:sz w:val="31"/>
        </w:rPr>
        <w:t>nájmu</w:t>
      </w:r>
      <w:r w:rsidRPr="00A369A2">
        <w:rPr>
          <w:b/>
          <w:color w:val="0C0A0A"/>
          <w:spacing w:val="-20"/>
          <w:w w:val="105"/>
          <w:sz w:val="31"/>
        </w:rPr>
        <w:t xml:space="preserve"> </w:t>
      </w:r>
      <w:r w:rsidRPr="00A369A2">
        <w:rPr>
          <w:b/>
          <w:color w:val="1F1F1F"/>
          <w:w w:val="105"/>
          <w:sz w:val="31"/>
        </w:rPr>
        <w:t>nebytových</w:t>
      </w:r>
      <w:r w:rsidRPr="00A369A2">
        <w:rPr>
          <w:b/>
          <w:color w:val="1F1F1F"/>
          <w:spacing w:val="-8"/>
          <w:w w:val="105"/>
          <w:sz w:val="31"/>
        </w:rPr>
        <w:t xml:space="preserve"> </w:t>
      </w:r>
      <w:r w:rsidRPr="00A369A2">
        <w:rPr>
          <w:b/>
          <w:color w:val="1F1F1F"/>
          <w:spacing w:val="-2"/>
          <w:w w:val="105"/>
          <w:sz w:val="31"/>
        </w:rPr>
        <w:t>prostor</w:t>
      </w:r>
    </w:p>
    <w:p w14:paraId="412D0760" w14:textId="751792DA" w:rsidR="0059731B" w:rsidRPr="00A369A2" w:rsidRDefault="00F33104" w:rsidP="00F33104">
      <w:pPr>
        <w:tabs>
          <w:tab w:val="left" w:pos="3820"/>
        </w:tabs>
        <w:jc w:val="center"/>
        <w:rPr>
          <w:b/>
          <w:color w:val="1F1F1F"/>
          <w:spacing w:val="-2"/>
          <w:w w:val="105"/>
          <w:sz w:val="31"/>
        </w:rPr>
      </w:pPr>
      <w:r w:rsidRPr="00A369A2">
        <w:rPr>
          <w:b/>
          <w:color w:val="1F1F1F"/>
          <w:spacing w:val="-2"/>
          <w:w w:val="105"/>
          <w:sz w:val="31"/>
        </w:rPr>
        <w:t>MRK/OST 12/2025</w:t>
      </w:r>
    </w:p>
    <w:p w14:paraId="246998C7" w14:textId="0216CD35" w:rsidR="00F33104" w:rsidRPr="00A369A2" w:rsidRDefault="00F33104" w:rsidP="00F33104">
      <w:pPr>
        <w:tabs>
          <w:tab w:val="left" w:pos="3820"/>
        </w:tabs>
        <w:jc w:val="center"/>
        <w:rPr>
          <w:b/>
          <w:color w:val="1F1F1F"/>
          <w:spacing w:val="-2"/>
          <w:w w:val="105"/>
          <w:sz w:val="31"/>
        </w:rPr>
      </w:pPr>
    </w:p>
    <w:p w14:paraId="0DC3CBF7" w14:textId="77777777" w:rsidR="00F33104" w:rsidRPr="00A369A2" w:rsidRDefault="00F33104" w:rsidP="00F33104">
      <w:pPr>
        <w:spacing w:before="91"/>
        <w:rPr>
          <w:b/>
          <w:bCs/>
        </w:rPr>
      </w:pPr>
      <w:r w:rsidRPr="00A369A2">
        <w:rPr>
          <w:b/>
          <w:bCs/>
          <w:color w:val="3B3B3B"/>
          <w:w w:val="105"/>
        </w:rPr>
        <w:t>Společnost:</w:t>
      </w:r>
      <w:r w:rsidRPr="00A369A2">
        <w:rPr>
          <w:b/>
          <w:bCs/>
          <w:color w:val="3B3B3B"/>
          <w:w w:val="105"/>
        </w:rPr>
        <w:tab/>
      </w:r>
      <w:r w:rsidRPr="00A369A2">
        <w:rPr>
          <w:b/>
          <w:bCs/>
          <w:color w:val="3B3B3B"/>
          <w:w w:val="105"/>
        </w:rPr>
        <w:tab/>
      </w:r>
      <w:bookmarkStart w:id="0" w:name="_Hlk193872920"/>
      <w:r w:rsidRPr="00A369A2">
        <w:rPr>
          <w:b/>
          <w:bCs/>
          <w:color w:val="3B3B3B"/>
          <w:w w:val="105"/>
        </w:rPr>
        <w:t>Moudrý překlad, s.r.o.</w:t>
      </w:r>
      <w:bookmarkEnd w:id="0"/>
    </w:p>
    <w:p w14:paraId="2B7475C2" w14:textId="77777777" w:rsidR="00F33104" w:rsidRPr="00A369A2" w:rsidRDefault="00F33104" w:rsidP="00F33104">
      <w:pPr>
        <w:pStyle w:val="Zkladntext"/>
        <w:spacing w:before="35" w:line="237" w:lineRule="auto"/>
        <w:ind w:right="108"/>
        <w:rPr>
          <w:color w:val="3B3B3B"/>
          <w:w w:val="105"/>
        </w:rPr>
      </w:pPr>
      <w:r w:rsidRPr="00A369A2">
        <w:rPr>
          <w:color w:val="3B3B3B"/>
          <w:w w:val="105"/>
        </w:rPr>
        <w:t xml:space="preserve">Sídlo: </w:t>
      </w:r>
      <w:r w:rsidRPr="00A369A2">
        <w:rPr>
          <w:color w:val="3B3B3B"/>
          <w:w w:val="105"/>
        </w:rPr>
        <w:tab/>
      </w:r>
      <w:r w:rsidRPr="00A369A2">
        <w:rPr>
          <w:color w:val="3B3B3B"/>
          <w:w w:val="105"/>
        </w:rPr>
        <w:tab/>
      </w:r>
      <w:r w:rsidRPr="00A369A2">
        <w:rPr>
          <w:color w:val="3B3B3B"/>
          <w:w w:val="105"/>
        </w:rPr>
        <w:tab/>
        <w:t>Václavské náměstí 1/846, 110 00 Praha 1</w:t>
      </w:r>
    </w:p>
    <w:p w14:paraId="2DD661B4" w14:textId="30D23438" w:rsidR="00F33104" w:rsidRPr="00A369A2" w:rsidRDefault="00F33104" w:rsidP="00F33104">
      <w:pPr>
        <w:pStyle w:val="Zkladntext"/>
        <w:spacing w:before="35" w:line="237" w:lineRule="auto"/>
        <w:ind w:right="108"/>
      </w:pPr>
      <w:r w:rsidRPr="00A369A2">
        <w:rPr>
          <w:color w:val="3B3B3B"/>
          <w:w w:val="105"/>
        </w:rPr>
        <w:t>Kontaktní</w:t>
      </w:r>
      <w:r w:rsidRPr="00A369A2">
        <w:rPr>
          <w:color w:val="3B3B3B"/>
          <w:spacing w:val="-10"/>
          <w:w w:val="105"/>
        </w:rPr>
        <w:t xml:space="preserve"> </w:t>
      </w:r>
      <w:r w:rsidRPr="00A369A2">
        <w:rPr>
          <w:color w:val="3B3B3B"/>
          <w:w w:val="105"/>
        </w:rPr>
        <w:t>osoba:</w:t>
      </w:r>
      <w:r w:rsidRPr="00A369A2">
        <w:rPr>
          <w:color w:val="3B3B3B"/>
          <w:spacing w:val="-2"/>
          <w:w w:val="105"/>
        </w:rPr>
        <w:t xml:space="preserve"> </w:t>
      </w:r>
      <w:r w:rsidRPr="00A369A2">
        <w:rPr>
          <w:color w:val="3B3B3B"/>
          <w:spacing w:val="-2"/>
          <w:w w:val="105"/>
        </w:rPr>
        <w:tab/>
      </w:r>
      <w:r w:rsidR="00702E55">
        <w:rPr>
          <w:color w:val="3B3B3B"/>
          <w:spacing w:val="-2"/>
          <w:w w:val="105"/>
        </w:rPr>
        <w:t>XXXX</w:t>
      </w:r>
    </w:p>
    <w:p w14:paraId="146F0225" w14:textId="77777777" w:rsidR="00F33104" w:rsidRPr="00A369A2" w:rsidRDefault="00F33104" w:rsidP="00F33104">
      <w:pPr>
        <w:pStyle w:val="Zkladntext"/>
        <w:spacing w:before="26"/>
        <w:rPr>
          <w:color w:val="1F1F1F"/>
          <w:w w:val="110"/>
        </w:rPr>
      </w:pPr>
      <w:r w:rsidRPr="00A369A2">
        <w:rPr>
          <w:color w:val="1F1F1F"/>
          <w:w w:val="110"/>
        </w:rPr>
        <w:t>I</w:t>
      </w:r>
      <w:r w:rsidRPr="00A369A2">
        <w:rPr>
          <w:color w:val="3B3B3B"/>
          <w:w w:val="110"/>
        </w:rPr>
        <w:t>Č:</w:t>
      </w:r>
      <w:r w:rsidRPr="00A369A2">
        <w:rPr>
          <w:color w:val="3B3B3B"/>
          <w:spacing w:val="-23"/>
          <w:w w:val="110"/>
        </w:rPr>
        <w:t xml:space="preserve"> </w:t>
      </w:r>
      <w:r w:rsidRPr="00A369A2">
        <w:rPr>
          <w:color w:val="3B3B3B"/>
          <w:spacing w:val="-23"/>
          <w:w w:val="110"/>
        </w:rPr>
        <w:tab/>
      </w:r>
      <w:r w:rsidRPr="00A369A2">
        <w:rPr>
          <w:color w:val="3B3B3B"/>
          <w:spacing w:val="-23"/>
          <w:w w:val="110"/>
        </w:rPr>
        <w:tab/>
      </w:r>
      <w:r w:rsidRPr="00A369A2">
        <w:rPr>
          <w:color w:val="3B3B3B"/>
          <w:spacing w:val="-23"/>
          <w:w w:val="110"/>
        </w:rPr>
        <w:tab/>
      </w:r>
      <w:r w:rsidRPr="00A369A2">
        <w:rPr>
          <w:color w:val="1F1F1F"/>
          <w:w w:val="110"/>
        </w:rPr>
        <w:t>27156052</w:t>
      </w:r>
    </w:p>
    <w:p w14:paraId="01B2116C" w14:textId="77777777" w:rsidR="00F33104" w:rsidRPr="00A369A2" w:rsidRDefault="00F33104" w:rsidP="00F33104">
      <w:pPr>
        <w:pStyle w:val="Zkladntext"/>
        <w:spacing w:before="26"/>
        <w:rPr>
          <w:i/>
        </w:rPr>
      </w:pPr>
      <w:r w:rsidRPr="00A369A2">
        <w:rPr>
          <w:color w:val="1F1F1F"/>
          <w:w w:val="110"/>
        </w:rPr>
        <w:t>DIČ:</w:t>
      </w:r>
      <w:r w:rsidRPr="00A369A2">
        <w:rPr>
          <w:color w:val="1F1F1F"/>
          <w:w w:val="110"/>
        </w:rPr>
        <w:tab/>
      </w:r>
      <w:r w:rsidRPr="00A369A2">
        <w:rPr>
          <w:color w:val="1F1F1F"/>
          <w:w w:val="110"/>
        </w:rPr>
        <w:tab/>
      </w:r>
      <w:r w:rsidRPr="00A369A2">
        <w:rPr>
          <w:color w:val="1F1F1F"/>
          <w:w w:val="110"/>
        </w:rPr>
        <w:tab/>
        <w:t>CZ27156052</w:t>
      </w:r>
    </w:p>
    <w:p w14:paraId="275316C1" w14:textId="77777777" w:rsidR="00F33104" w:rsidRPr="00A369A2" w:rsidRDefault="00F33104" w:rsidP="00F33104">
      <w:pPr>
        <w:pStyle w:val="Zkladntext"/>
        <w:spacing w:before="26"/>
        <w:rPr>
          <w:i/>
        </w:rPr>
      </w:pPr>
      <w:r w:rsidRPr="00A369A2">
        <w:rPr>
          <w:i/>
          <w:color w:val="3B3B3B"/>
          <w:spacing w:val="-2"/>
          <w:w w:val="110"/>
        </w:rPr>
        <w:t>(dále</w:t>
      </w:r>
      <w:r w:rsidRPr="00A369A2">
        <w:rPr>
          <w:i/>
          <w:color w:val="3B3B3B"/>
          <w:spacing w:val="-16"/>
          <w:w w:val="110"/>
        </w:rPr>
        <w:t xml:space="preserve"> </w:t>
      </w:r>
      <w:r w:rsidRPr="00A369A2">
        <w:rPr>
          <w:i/>
          <w:color w:val="3B3B3B"/>
          <w:spacing w:val="-2"/>
          <w:w w:val="110"/>
        </w:rPr>
        <w:t>jen</w:t>
      </w:r>
      <w:r w:rsidRPr="00A369A2">
        <w:rPr>
          <w:i/>
          <w:color w:val="3B3B3B"/>
          <w:spacing w:val="-8"/>
          <w:w w:val="110"/>
        </w:rPr>
        <w:t xml:space="preserve"> </w:t>
      </w:r>
      <w:r w:rsidRPr="00A369A2">
        <w:rPr>
          <w:i/>
          <w:color w:val="4D4D4D"/>
          <w:spacing w:val="-2"/>
          <w:w w:val="110"/>
        </w:rPr>
        <w:t>„nájemce")</w:t>
      </w:r>
    </w:p>
    <w:p w14:paraId="3FCB2599" w14:textId="55DA2A5F" w:rsidR="00F33104" w:rsidRPr="00A369A2" w:rsidRDefault="00F33104" w:rsidP="00F33104">
      <w:pPr>
        <w:tabs>
          <w:tab w:val="left" w:pos="3820"/>
        </w:tabs>
      </w:pPr>
    </w:p>
    <w:p w14:paraId="66DD9FC6" w14:textId="726B8D68" w:rsidR="00F33104" w:rsidRPr="00A369A2" w:rsidRDefault="00F33104" w:rsidP="00F33104">
      <w:pPr>
        <w:tabs>
          <w:tab w:val="left" w:pos="3820"/>
        </w:tabs>
      </w:pPr>
      <w:r w:rsidRPr="00A369A2">
        <w:t>a</w:t>
      </w:r>
    </w:p>
    <w:p w14:paraId="125943EA" w14:textId="77777777" w:rsidR="00F33104" w:rsidRPr="00A369A2" w:rsidRDefault="00F33104" w:rsidP="00F33104">
      <w:pPr>
        <w:pStyle w:val="Nadpis1"/>
        <w:spacing w:before="153"/>
        <w:ind w:left="0"/>
        <w:jc w:val="both"/>
      </w:pPr>
      <w:bookmarkStart w:id="1" w:name="_Hlk193874745"/>
      <w:r w:rsidRPr="00A369A2">
        <w:rPr>
          <w:color w:val="1F1F1F"/>
          <w:w w:val="105"/>
          <w:sz w:val="22"/>
          <w:szCs w:val="22"/>
        </w:rPr>
        <w:t>Muz</w:t>
      </w:r>
      <w:r w:rsidRPr="00A369A2">
        <w:rPr>
          <w:color w:val="3B3B3B"/>
          <w:w w:val="105"/>
          <w:sz w:val="22"/>
          <w:szCs w:val="22"/>
        </w:rPr>
        <w:t>e</w:t>
      </w:r>
      <w:r w:rsidRPr="00A369A2">
        <w:rPr>
          <w:color w:val="1F1F1F"/>
          <w:w w:val="105"/>
          <w:sz w:val="22"/>
          <w:szCs w:val="22"/>
        </w:rPr>
        <w:t>um</w:t>
      </w:r>
      <w:r w:rsidRPr="00A369A2">
        <w:rPr>
          <w:color w:val="1F1F1F"/>
          <w:spacing w:val="-1"/>
          <w:w w:val="105"/>
          <w:sz w:val="22"/>
          <w:szCs w:val="22"/>
        </w:rPr>
        <w:t xml:space="preserve"> </w:t>
      </w:r>
      <w:r w:rsidRPr="00A369A2">
        <w:rPr>
          <w:color w:val="1F1F1F"/>
          <w:w w:val="105"/>
          <w:sz w:val="22"/>
          <w:szCs w:val="22"/>
        </w:rPr>
        <w:t>romské</w:t>
      </w:r>
      <w:r w:rsidRPr="00A369A2">
        <w:rPr>
          <w:color w:val="1F1F1F"/>
          <w:spacing w:val="-2"/>
          <w:w w:val="105"/>
          <w:sz w:val="22"/>
          <w:szCs w:val="22"/>
        </w:rPr>
        <w:t xml:space="preserve"> </w:t>
      </w:r>
      <w:r w:rsidRPr="00A369A2">
        <w:rPr>
          <w:color w:val="1F1F1F"/>
          <w:w w:val="105"/>
          <w:sz w:val="22"/>
          <w:szCs w:val="22"/>
        </w:rPr>
        <w:t>kultury</w:t>
      </w:r>
      <w:r w:rsidRPr="00A369A2">
        <w:rPr>
          <w:color w:val="3B3B3B"/>
          <w:w w:val="105"/>
          <w:sz w:val="22"/>
          <w:szCs w:val="22"/>
        </w:rPr>
        <w:t>,</w:t>
      </w:r>
      <w:r w:rsidRPr="00A369A2">
        <w:rPr>
          <w:color w:val="3B3B3B"/>
          <w:spacing w:val="-4"/>
          <w:w w:val="105"/>
          <w:sz w:val="22"/>
          <w:szCs w:val="22"/>
        </w:rPr>
        <w:t xml:space="preserve"> </w:t>
      </w:r>
      <w:r w:rsidRPr="00A369A2">
        <w:rPr>
          <w:color w:val="1F1F1F"/>
          <w:w w:val="105"/>
          <w:sz w:val="22"/>
          <w:szCs w:val="22"/>
        </w:rPr>
        <w:t>státní</w:t>
      </w:r>
      <w:r w:rsidRPr="00A369A2">
        <w:rPr>
          <w:color w:val="1F1F1F"/>
          <w:spacing w:val="-15"/>
          <w:w w:val="105"/>
        </w:rPr>
        <w:t xml:space="preserve"> </w:t>
      </w:r>
      <w:r w:rsidRPr="00A369A2">
        <w:rPr>
          <w:color w:val="1F1F1F"/>
          <w:w w:val="105"/>
        </w:rPr>
        <w:t>př</w:t>
      </w:r>
      <w:r w:rsidRPr="00A369A2">
        <w:rPr>
          <w:color w:val="3B3B3B"/>
          <w:w w:val="105"/>
        </w:rPr>
        <w:t>í</w:t>
      </w:r>
      <w:r w:rsidRPr="00A369A2">
        <w:rPr>
          <w:color w:val="1F1F1F"/>
          <w:w w:val="105"/>
        </w:rPr>
        <w:t>sp</w:t>
      </w:r>
      <w:r w:rsidRPr="00A369A2">
        <w:rPr>
          <w:color w:val="3B3B3B"/>
          <w:w w:val="105"/>
        </w:rPr>
        <w:t>ě</w:t>
      </w:r>
      <w:r w:rsidRPr="00A369A2">
        <w:rPr>
          <w:color w:val="1F1F1F"/>
          <w:w w:val="105"/>
        </w:rPr>
        <w:t>vková</w:t>
      </w:r>
      <w:r w:rsidRPr="00A369A2">
        <w:rPr>
          <w:color w:val="1F1F1F"/>
          <w:spacing w:val="-11"/>
          <w:w w:val="105"/>
        </w:rPr>
        <w:t xml:space="preserve"> </w:t>
      </w:r>
      <w:r w:rsidRPr="00A369A2">
        <w:rPr>
          <w:color w:val="1F1F1F"/>
          <w:spacing w:val="-2"/>
          <w:w w:val="105"/>
        </w:rPr>
        <w:t>org</w:t>
      </w:r>
      <w:r w:rsidRPr="00A369A2">
        <w:rPr>
          <w:color w:val="3B3B3B"/>
          <w:spacing w:val="-2"/>
          <w:w w:val="105"/>
        </w:rPr>
        <w:t>a</w:t>
      </w:r>
      <w:r w:rsidRPr="00A369A2">
        <w:rPr>
          <w:color w:val="1F1F1F"/>
          <w:spacing w:val="-2"/>
          <w:w w:val="105"/>
        </w:rPr>
        <w:t>niz</w:t>
      </w:r>
      <w:r w:rsidRPr="00A369A2">
        <w:rPr>
          <w:color w:val="3B3B3B"/>
          <w:spacing w:val="-2"/>
          <w:w w:val="105"/>
        </w:rPr>
        <w:t>a</w:t>
      </w:r>
      <w:r w:rsidRPr="00A369A2">
        <w:rPr>
          <w:color w:val="1F1F1F"/>
          <w:spacing w:val="-2"/>
          <w:w w:val="105"/>
        </w:rPr>
        <w:t>ce</w:t>
      </w:r>
    </w:p>
    <w:p w14:paraId="058F33D7" w14:textId="77777777" w:rsidR="00F33104" w:rsidRPr="00A369A2" w:rsidRDefault="00F33104" w:rsidP="00F33104">
      <w:pPr>
        <w:pStyle w:val="Zkladntext"/>
        <w:tabs>
          <w:tab w:val="left" w:pos="9923"/>
        </w:tabs>
        <w:spacing w:before="11" w:line="232" w:lineRule="auto"/>
        <w:ind w:right="-33"/>
        <w:jc w:val="both"/>
      </w:pPr>
      <w:r w:rsidRPr="00A369A2">
        <w:rPr>
          <w:color w:val="3B3B3B"/>
        </w:rPr>
        <w:t>Organizace je zřízena Ministerstvem kultury</w:t>
      </w:r>
      <w:r w:rsidRPr="00A369A2">
        <w:rPr>
          <w:color w:val="3B3B3B"/>
          <w:spacing w:val="-1"/>
        </w:rPr>
        <w:t xml:space="preserve"> </w:t>
      </w:r>
      <w:r w:rsidRPr="00A369A2">
        <w:rPr>
          <w:color w:val="3B3B3B"/>
        </w:rPr>
        <w:t>ČR, je oprávněna nak</w:t>
      </w:r>
      <w:r w:rsidRPr="00A369A2">
        <w:rPr>
          <w:color w:val="1F1F1F"/>
        </w:rPr>
        <w:t>l</w:t>
      </w:r>
      <w:r w:rsidRPr="00A369A2">
        <w:rPr>
          <w:color w:val="3B3B3B"/>
        </w:rPr>
        <w:t xml:space="preserve">ádat </w:t>
      </w:r>
      <w:r w:rsidRPr="00A369A2">
        <w:rPr>
          <w:color w:val="4D4D4D"/>
        </w:rPr>
        <w:t>s</w:t>
      </w:r>
      <w:r w:rsidRPr="00A369A2">
        <w:rPr>
          <w:color w:val="4D4D4D"/>
          <w:spacing w:val="40"/>
        </w:rPr>
        <w:t xml:space="preserve"> </w:t>
      </w:r>
      <w:r w:rsidRPr="00A369A2">
        <w:rPr>
          <w:color w:val="3B3B3B"/>
        </w:rPr>
        <w:t>majetkem státu, dle z</w:t>
      </w:r>
      <w:r w:rsidRPr="00A369A2">
        <w:rPr>
          <w:color w:val="1F1F1F"/>
        </w:rPr>
        <w:t>.</w:t>
      </w:r>
      <w:r w:rsidRPr="00A369A2">
        <w:rPr>
          <w:color w:val="1F1F1F"/>
          <w:spacing w:val="-6"/>
        </w:rPr>
        <w:t> </w:t>
      </w:r>
      <w:r w:rsidRPr="00A369A2">
        <w:rPr>
          <w:color w:val="3B3B3B"/>
        </w:rPr>
        <w:t>č. 219</w:t>
      </w:r>
      <w:r w:rsidRPr="00A369A2">
        <w:rPr>
          <w:color w:val="605E60"/>
        </w:rPr>
        <w:t>/2</w:t>
      </w:r>
      <w:r w:rsidRPr="00A369A2">
        <w:rPr>
          <w:color w:val="3B3B3B"/>
        </w:rPr>
        <w:t>000 Sb., a dále</w:t>
      </w:r>
      <w:r w:rsidRPr="00A369A2">
        <w:rPr>
          <w:color w:val="3B3B3B"/>
          <w:spacing w:val="-5"/>
        </w:rPr>
        <w:t xml:space="preserve"> </w:t>
      </w:r>
      <w:r w:rsidRPr="00A369A2">
        <w:rPr>
          <w:color w:val="3B3B3B"/>
        </w:rPr>
        <w:t>zřizovací listiny MRK platné</w:t>
      </w:r>
      <w:r w:rsidRPr="00A369A2">
        <w:rPr>
          <w:color w:val="3B3B3B"/>
          <w:spacing w:val="-6"/>
        </w:rPr>
        <w:t xml:space="preserve"> </w:t>
      </w:r>
      <w:r w:rsidRPr="00A369A2">
        <w:rPr>
          <w:color w:val="3B3B3B"/>
        </w:rPr>
        <w:t xml:space="preserve">od </w:t>
      </w:r>
      <w:r w:rsidRPr="00A369A2">
        <w:rPr>
          <w:color w:val="4D4D4D"/>
        </w:rPr>
        <w:t xml:space="preserve">1. </w:t>
      </w:r>
      <w:r w:rsidRPr="00A369A2">
        <w:rPr>
          <w:color w:val="3B3B3B"/>
        </w:rPr>
        <w:t>1.</w:t>
      </w:r>
      <w:r w:rsidRPr="00A369A2">
        <w:rPr>
          <w:color w:val="3B3B3B"/>
          <w:spacing w:val="26"/>
        </w:rPr>
        <w:t xml:space="preserve"> </w:t>
      </w:r>
      <w:r w:rsidRPr="00A369A2">
        <w:rPr>
          <w:color w:val="3B3B3B"/>
        </w:rPr>
        <w:t xml:space="preserve">2013, </w:t>
      </w:r>
      <w:r w:rsidRPr="00A369A2">
        <w:rPr>
          <w:color w:val="4D4D4D"/>
        </w:rPr>
        <w:t>ve</w:t>
      </w:r>
      <w:r w:rsidRPr="00A369A2">
        <w:rPr>
          <w:color w:val="4D4D4D"/>
          <w:spacing w:val="-9"/>
        </w:rPr>
        <w:t xml:space="preserve"> </w:t>
      </w:r>
      <w:r w:rsidRPr="00A369A2">
        <w:rPr>
          <w:color w:val="3B3B3B"/>
        </w:rPr>
        <w:t xml:space="preserve">znění </w:t>
      </w:r>
      <w:r w:rsidRPr="00A369A2">
        <w:rPr>
          <w:color w:val="1F1F1F"/>
        </w:rPr>
        <w:t>R</w:t>
      </w:r>
      <w:r w:rsidRPr="00A369A2">
        <w:rPr>
          <w:color w:val="4D4D4D"/>
        </w:rPr>
        <w:t xml:space="preserve">ozhodnutí </w:t>
      </w:r>
      <w:r w:rsidRPr="00A369A2">
        <w:rPr>
          <w:color w:val="3B3B3B"/>
        </w:rPr>
        <w:t>ministryně kultury č.</w:t>
      </w:r>
      <w:r w:rsidRPr="00A369A2">
        <w:rPr>
          <w:color w:val="3B3B3B"/>
          <w:spacing w:val="27"/>
        </w:rPr>
        <w:t xml:space="preserve"> </w:t>
      </w:r>
      <w:r w:rsidRPr="00A369A2">
        <w:rPr>
          <w:color w:val="3B3B3B"/>
        </w:rPr>
        <w:t>45</w:t>
      </w:r>
      <w:r w:rsidRPr="00A369A2">
        <w:rPr>
          <w:color w:val="605E60"/>
        </w:rPr>
        <w:t>/2</w:t>
      </w:r>
      <w:r w:rsidRPr="00A369A2">
        <w:rPr>
          <w:color w:val="3B3B3B"/>
        </w:rPr>
        <w:t>012</w:t>
      </w:r>
      <w:r w:rsidRPr="00A369A2">
        <w:rPr>
          <w:color w:val="3B3B3B"/>
          <w:spacing w:val="26"/>
        </w:rPr>
        <w:t xml:space="preserve"> </w:t>
      </w:r>
      <w:r w:rsidRPr="00A369A2">
        <w:rPr>
          <w:color w:val="4D4D4D"/>
        </w:rPr>
        <w:t xml:space="preserve">ze </w:t>
      </w:r>
      <w:r w:rsidRPr="00A369A2">
        <w:rPr>
          <w:color w:val="3B3B3B"/>
        </w:rPr>
        <w:t>dne 2</w:t>
      </w:r>
      <w:r w:rsidRPr="00A369A2">
        <w:rPr>
          <w:color w:val="1F1F1F"/>
        </w:rPr>
        <w:t>0</w:t>
      </w:r>
      <w:r w:rsidRPr="00A369A2">
        <w:rPr>
          <w:color w:val="4D4D4D"/>
        </w:rPr>
        <w:t xml:space="preserve">. </w:t>
      </w:r>
      <w:r w:rsidRPr="00A369A2">
        <w:rPr>
          <w:color w:val="3B3B3B"/>
        </w:rPr>
        <w:t>12</w:t>
      </w:r>
      <w:r w:rsidRPr="00A369A2">
        <w:rPr>
          <w:color w:val="1F1F1F"/>
        </w:rPr>
        <w:t xml:space="preserve">. </w:t>
      </w:r>
      <w:r w:rsidRPr="00A369A2">
        <w:rPr>
          <w:color w:val="3B3B3B"/>
        </w:rPr>
        <w:t>2012 a</w:t>
      </w:r>
      <w:r w:rsidRPr="00A369A2">
        <w:rPr>
          <w:color w:val="3B3B3B"/>
          <w:spacing w:val="31"/>
        </w:rPr>
        <w:t xml:space="preserve"> </w:t>
      </w:r>
      <w:r w:rsidRPr="00A369A2">
        <w:rPr>
          <w:color w:val="3B3B3B"/>
        </w:rPr>
        <w:t>ve znění Rozhodnutí</w:t>
      </w:r>
      <w:r w:rsidRPr="00A369A2">
        <w:rPr>
          <w:color w:val="3B3B3B"/>
          <w:spacing w:val="37"/>
        </w:rPr>
        <w:t xml:space="preserve"> </w:t>
      </w:r>
      <w:r w:rsidRPr="00A369A2">
        <w:rPr>
          <w:color w:val="3B3B3B"/>
        </w:rPr>
        <w:t>ministra kultury</w:t>
      </w:r>
      <w:r w:rsidRPr="00A369A2">
        <w:rPr>
          <w:color w:val="3B3B3B"/>
          <w:spacing w:val="-10"/>
        </w:rPr>
        <w:t xml:space="preserve"> </w:t>
      </w:r>
      <w:r w:rsidRPr="00A369A2">
        <w:rPr>
          <w:color w:val="3B3B3B"/>
          <w:sz w:val="23"/>
        </w:rPr>
        <w:t>č.</w:t>
      </w:r>
      <w:r w:rsidRPr="00A369A2">
        <w:rPr>
          <w:color w:val="3B3B3B"/>
          <w:spacing w:val="31"/>
          <w:sz w:val="23"/>
        </w:rPr>
        <w:t> </w:t>
      </w:r>
      <w:r w:rsidRPr="00A369A2">
        <w:rPr>
          <w:color w:val="4D4D4D"/>
        </w:rPr>
        <w:t xml:space="preserve">18/2017 ze </w:t>
      </w:r>
      <w:r w:rsidRPr="00A369A2">
        <w:rPr>
          <w:color w:val="3B3B3B"/>
        </w:rPr>
        <w:t>dne 26. 10</w:t>
      </w:r>
      <w:r w:rsidRPr="00A369A2">
        <w:rPr>
          <w:color w:val="1F1F1F"/>
        </w:rPr>
        <w:t xml:space="preserve">. </w:t>
      </w:r>
      <w:r w:rsidRPr="00A369A2">
        <w:rPr>
          <w:color w:val="3B3B3B"/>
        </w:rPr>
        <w:t>2017 a ve znění Rozhodnutí ministra kultury č.13/2023 ze dne 13.12.2023.</w:t>
      </w:r>
    </w:p>
    <w:p w14:paraId="61C46BB0" w14:textId="77777777" w:rsidR="00F33104" w:rsidRPr="00A369A2" w:rsidRDefault="00F33104" w:rsidP="00F33104">
      <w:pPr>
        <w:pStyle w:val="Zkladntext"/>
        <w:tabs>
          <w:tab w:val="left" w:pos="1886"/>
        </w:tabs>
        <w:spacing w:line="237" w:lineRule="auto"/>
        <w:ind w:right="-33"/>
        <w:rPr>
          <w:color w:val="3B3B3B"/>
        </w:rPr>
      </w:pPr>
      <w:r w:rsidRPr="00A369A2">
        <w:rPr>
          <w:color w:val="3B3B3B"/>
        </w:rPr>
        <w:t>Sídlo:</w:t>
      </w:r>
      <w:r w:rsidRPr="00A369A2">
        <w:rPr>
          <w:color w:val="3B3B3B"/>
        </w:rPr>
        <w:tab/>
      </w:r>
      <w:r w:rsidRPr="00A369A2">
        <w:rPr>
          <w:color w:val="3B3B3B"/>
          <w:spacing w:val="-51"/>
        </w:rPr>
        <w:t xml:space="preserve"> </w:t>
      </w:r>
      <w:r w:rsidRPr="00A369A2">
        <w:rPr>
          <w:color w:val="3B3B3B"/>
          <w:spacing w:val="-51"/>
        </w:rPr>
        <w:tab/>
      </w:r>
      <w:r w:rsidRPr="00A369A2">
        <w:rPr>
          <w:color w:val="3B3B3B"/>
          <w:spacing w:val="-51"/>
        </w:rPr>
        <w:tab/>
      </w:r>
      <w:r w:rsidRPr="00A369A2">
        <w:rPr>
          <w:color w:val="1F1F1F"/>
        </w:rPr>
        <w:t>B</w:t>
      </w:r>
      <w:r w:rsidRPr="00A369A2">
        <w:rPr>
          <w:color w:val="3B3B3B"/>
        </w:rPr>
        <w:t>ratislavská 246</w:t>
      </w:r>
      <w:r w:rsidRPr="00A369A2">
        <w:rPr>
          <w:color w:val="605E60"/>
        </w:rPr>
        <w:t>/</w:t>
      </w:r>
      <w:r w:rsidRPr="00A369A2">
        <w:rPr>
          <w:color w:val="3B3B3B"/>
        </w:rPr>
        <w:t>67,</w:t>
      </w:r>
      <w:r w:rsidRPr="00A369A2">
        <w:rPr>
          <w:color w:val="3B3B3B"/>
          <w:spacing w:val="-6"/>
        </w:rPr>
        <w:t xml:space="preserve"> </w:t>
      </w:r>
      <w:r w:rsidRPr="00A369A2">
        <w:rPr>
          <w:color w:val="3B3B3B"/>
        </w:rPr>
        <w:t>602</w:t>
      </w:r>
      <w:r w:rsidRPr="00A369A2">
        <w:rPr>
          <w:color w:val="3B3B3B"/>
          <w:spacing w:val="-14"/>
        </w:rPr>
        <w:t xml:space="preserve"> </w:t>
      </w:r>
      <w:r w:rsidRPr="00A369A2">
        <w:rPr>
          <w:color w:val="3B3B3B"/>
        </w:rPr>
        <w:t>00</w:t>
      </w:r>
      <w:r w:rsidRPr="00A369A2">
        <w:rPr>
          <w:color w:val="3B3B3B"/>
          <w:spacing w:val="-9"/>
        </w:rPr>
        <w:t xml:space="preserve"> </w:t>
      </w:r>
      <w:r w:rsidRPr="00A369A2">
        <w:rPr>
          <w:color w:val="1F1F1F"/>
        </w:rPr>
        <w:t>B</w:t>
      </w:r>
      <w:r w:rsidRPr="00A369A2">
        <w:rPr>
          <w:color w:val="3B3B3B"/>
        </w:rPr>
        <w:t xml:space="preserve">rno </w:t>
      </w:r>
    </w:p>
    <w:p w14:paraId="47641BB3" w14:textId="77777777" w:rsidR="00F33104" w:rsidRPr="00A369A2" w:rsidRDefault="00F33104" w:rsidP="00F33104">
      <w:pPr>
        <w:pStyle w:val="Zkladntext"/>
        <w:tabs>
          <w:tab w:val="left" w:pos="1886"/>
        </w:tabs>
        <w:spacing w:line="237" w:lineRule="auto"/>
        <w:ind w:right="-33"/>
        <w:rPr>
          <w:color w:val="3B3B3B"/>
          <w:spacing w:val="-4"/>
          <w:w w:val="105"/>
        </w:rPr>
      </w:pPr>
      <w:r w:rsidRPr="00A369A2">
        <w:rPr>
          <w:color w:val="3B3B3B"/>
          <w:spacing w:val="-4"/>
          <w:w w:val="105"/>
        </w:rPr>
        <w:t>IČ</w:t>
      </w:r>
      <w:r w:rsidRPr="00A369A2">
        <w:rPr>
          <w:color w:val="1F1F1F"/>
          <w:spacing w:val="-4"/>
          <w:w w:val="105"/>
        </w:rPr>
        <w:t>:</w:t>
      </w:r>
      <w:r w:rsidRPr="00A369A2">
        <w:rPr>
          <w:color w:val="1F1F1F"/>
        </w:rPr>
        <w:tab/>
      </w:r>
      <w:r w:rsidRPr="00A369A2">
        <w:rPr>
          <w:color w:val="1F1F1F"/>
        </w:rPr>
        <w:tab/>
      </w:r>
      <w:r w:rsidRPr="00A369A2">
        <w:rPr>
          <w:color w:val="1F1F1F"/>
        </w:rPr>
        <w:tab/>
      </w:r>
      <w:r w:rsidRPr="00A369A2">
        <w:rPr>
          <w:color w:val="4D4D4D"/>
          <w:spacing w:val="-2"/>
          <w:w w:val="105"/>
        </w:rPr>
        <w:t>71239812</w:t>
      </w:r>
    </w:p>
    <w:p w14:paraId="668776EB" w14:textId="77777777" w:rsidR="00F33104" w:rsidRPr="00A369A2" w:rsidRDefault="00F33104" w:rsidP="00F33104">
      <w:pPr>
        <w:pStyle w:val="Zkladntext"/>
        <w:tabs>
          <w:tab w:val="left" w:pos="1887"/>
        </w:tabs>
        <w:spacing w:line="247" w:lineRule="auto"/>
        <w:ind w:right="108"/>
        <w:rPr>
          <w:color w:val="1F1F1F"/>
        </w:rPr>
      </w:pPr>
      <w:r w:rsidRPr="00A369A2">
        <w:rPr>
          <w:color w:val="3B3B3B"/>
        </w:rPr>
        <w:t>Číslo úč</w:t>
      </w:r>
      <w:r w:rsidRPr="00A369A2">
        <w:rPr>
          <w:color w:val="1F1F1F"/>
        </w:rPr>
        <w:t>t</w:t>
      </w:r>
      <w:r w:rsidRPr="00A369A2">
        <w:rPr>
          <w:color w:val="3B3B3B"/>
        </w:rPr>
        <w:t xml:space="preserve">u: </w:t>
      </w:r>
      <w:r w:rsidRPr="00A369A2">
        <w:rPr>
          <w:color w:val="3B3B3B"/>
        </w:rPr>
        <w:tab/>
      </w:r>
      <w:r w:rsidRPr="00A369A2">
        <w:rPr>
          <w:color w:val="3B3B3B"/>
        </w:rPr>
        <w:tab/>
      </w:r>
      <w:r w:rsidRPr="00A369A2">
        <w:rPr>
          <w:color w:val="3B3B3B"/>
        </w:rPr>
        <w:tab/>
        <w:t>197531621</w:t>
      </w:r>
      <w:r w:rsidRPr="00A369A2">
        <w:rPr>
          <w:color w:val="605E60"/>
        </w:rPr>
        <w:t>/</w:t>
      </w:r>
      <w:r w:rsidRPr="00A369A2">
        <w:rPr>
          <w:color w:val="3B3B3B"/>
        </w:rPr>
        <w:t>0710</w:t>
      </w:r>
      <w:r w:rsidRPr="00A369A2">
        <w:rPr>
          <w:color w:val="3B3B3B"/>
          <w:spacing w:val="-19"/>
        </w:rPr>
        <w:t xml:space="preserve"> </w:t>
      </w:r>
      <w:r w:rsidRPr="00A369A2">
        <w:rPr>
          <w:color w:val="3B3B3B"/>
        </w:rPr>
        <w:t>(ČNB</w:t>
      </w:r>
      <w:r w:rsidRPr="00A369A2">
        <w:rPr>
          <w:color w:val="1F1F1F"/>
        </w:rPr>
        <w:t xml:space="preserve">) </w:t>
      </w:r>
    </w:p>
    <w:p w14:paraId="75EA0DDA" w14:textId="77777777" w:rsidR="00F33104" w:rsidRPr="00A369A2" w:rsidRDefault="00F33104" w:rsidP="00F33104">
      <w:pPr>
        <w:pStyle w:val="Zkladntext"/>
        <w:tabs>
          <w:tab w:val="left" w:pos="1887"/>
        </w:tabs>
        <w:spacing w:line="247" w:lineRule="auto"/>
        <w:ind w:right="108"/>
      </w:pPr>
      <w:r w:rsidRPr="00A369A2">
        <w:rPr>
          <w:color w:val="1F1F1F"/>
        </w:rPr>
        <w:t>IB</w:t>
      </w:r>
      <w:r w:rsidRPr="00A369A2">
        <w:rPr>
          <w:color w:val="3B3B3B"/>
        </w:rPr>
        <w:t>AN:</w:t>
      </w:r>
      <w:r w:rsidRPr="00A369A2">
        <w:rPr>
          <w:color w:val="3B3B3B"/>
          <w:spacing w:val="40"/>
        </w:rPr>
        <w:t xml:space="preserve"> </w:t>
      </w:r>
      <w:r w:rsidRPr="00A369A2">
        <w:rPr>
          <w:color w:val="3B3B3B"/>
          <w:spacing w:val="40"/>
        </w:rPr>
        <w:tab/>
      </w:r>
      <w:r w:rsidRPr="00A369A2">
        <w:rPr>
          <w:color w:val="3B3B3B"/>
          <w:spacing w:val="40"/>
        </w:rPr>
        <w:tab/>
      </w:r>
      <w:r w:rsidRPr="00A369A2">
        <w:rPr>
          <w:color w:val="3B3B3B"/>
          <w:spacing w:val="40"/>
        </w:rPr>
        <w:tab/>
      </w:r>
      <w:r w:rsidRPr="00A369A2">
        <w:rPr>
          <w:color w:val="3B3B3B"/>
        </w:rPr>
        <w:t>CZ29 0710</w:t>
      </w:r>
      <w:r w:rsidRPr="00A369A2">
        <w:rPr>
          <w:color w:val="3B3B3B"/>
          <w:spacing w:val="-5"/>
        </w:rPr>
        <w:t xml:space="preserve"> </w:t>
      </w:r>
      <w:r w:rsidRPr="00A369A2">
        <w:rPr>
          <w:color w:val="3B3B3B"/>
        </w:rPr>
        <w:t>0000 0001</w:t>
      </w:r>
      <w:r w:rsidRPr="00A369A2">
        <w:rPr>
          <w:color w:val="3B3B3B"/>
          <w:spacing w:val="-6"/>
        </w:rPr>
        <w:t xml:space="preserve"> </w:t>
      </w:r>
      <w:r w:rsidRPr="00A369A2">
        <w:rPr>
          <w:color w:val="3B3B3B"/>
        </w:rPr>
        <w:t>9753</w:t>
      </w:r>
      <w:r w:rsidRPr="00A369A2">
        <w:rPr>
          <w:color w:val="3B3B3B"/>
          <w:spacing w:val="-8"/>
        </w:rPr>
        <w:t xml:space="preserve"> </w:t>
      </w:r>
      <w:r w:rsidRPr="00A369A2">
        <w:rPr>
          <w:color w:val="3B3B3B"/>
        </w:rPr>
        <w:t>162</w:t>
      </w:r>
      <w:r w:rsidRPr="00A369A2">
        <w:rPr>
          <w:color w:val="1F1F1F"/>
        </w:rPr>
        <w:t>1</w:t>
      </w:r>
    </w:p>
    <w:p w14:paraId="2F226765" w14:textId="77777777" w:rsidR="00F33104" w:rsidRPr="00A369A2" w:rsidRDefault="00F33104" w:rsidP="00F33104">
      <w:pPr>
        <w:pStyle w:val="Zkladntext"/>
        <w:tabs>
          <w:tab w:val="left" w:pos="1881"/>
        </w:tabs>
        <w:spacing w:line="250" w:lineRule="exact"/>
      </w:pPr>
      <w:r w:rsidRPr="00A369A2">
        <w:rPr>
          <w:color w:val="3B3B3B"/>
          <w:spacing w:val="-2"/>
        </w:rPr>
        <w:t>Zastoupené:</w:t>
      </w:r>
      <w:r w:rsidRPr="00A369A2">
        <w:rPr>
          <w:color w:val="3B3B3B"/>
        </w:rPr>
        <w:tab/>
      </w:r>
      <w:r w:rsidRPr="00A369A2">
        <w:rPr>
          <w:color w:val="3B3B3B"/>
        </w:rPr>
        <w:tab/>
      </w:r>
      <w:r w:rsidRPr="00A369A2">
        <w:rPr>
          <w:color w:val="3B3B3B"/>
        </w:rPr>
        <w:tab/>
        <w:t>PhDr.</w:t>
      </w:r>
      <w:r w:rsidRPr="00A369A2">
        <w:rPr>
          <w:color w:val="3B3B3B"/>
          <w:spacing w:val="-8"/>
        </w:rPr>
        <w:t xml:space="preserve"> </w:t>
      </w:r>
      <w:r w:rsidRPr="00A369A2">
        <w:rPr>
          <w:color w:val="3B3B3B"/>
        </w:rPr>
        <w:t>Janou</w:t>
      </w:r>
      <w:r w:rsidRPr="00A369A2">
        <w:rPr>
          <w:color w:val="3B3B3B"/>
          <w:spacing w:val="2"/>
        </w:rPr>
        <w:t xml:space="preserve"> </w:t>
      </w:r>
      <w:r w:rsidRPr="00A369A2">
        <w:rPr>
          <w:color w:val="1F1F1F"/>
        </w:rPr>
        <w:t>H</w:t>
      </w:r>
      <w:r w:rsidRPr="00A369A2">
        <w:rPr>
          <w:color w:val="3B3B3B"/>
        </w:rPr>
        <w:t>orváthovo</w:t>
      </w:r>
      <w:r w:rsidRPr="00A369A2">
        <w:rPr>
          <w:color w:val="1F1F1F"/>
        </w:rPr>
        <w:t>u</w:t>
      </w:r>
      <w:r w:rsidRPr="00A369A2">
        <w:rPr>
          <w:color w:val="3B3B3B"/>
        </w:rPr>
        <w:t>,</w:t>
      </w:r>
      <w:r w:rsidRPr="00A369A2">
        <w:rPr>
          <w:color w:val="3B3B3B"/>
          <w:spacing w:val="-1"/>
        </w:rPr>
        <w:t xml:space="preserve"> </w:t>
      </w:r>
      <w:r w:rsidRPr="00A369A2">
        <w:rPr>
          <w:color w:val="3B3B3B"/>
        </w:rPr>
        <w:t>ředite</w:t>
      </w:r>
      <w:r w:rsidRPr="00A369A2">
        <w:rPr>
          <w:color w:val="1F1F1F"/>
        </w:rPr>
        <w:t>l</w:t>
      </w:r>
      <w:r w:rsidRPr="00A369A2">
        <w:rPr>
          <w:color w:val="3B3B3B"/>
        </w:rPr>
        <w:t>kou</w:t>
      </w:r>
      <w:r w:rsidRPr="00A369A2">
        <w:rPr>
          <w:color w:val="3B3B3B"/>
          <w:spacing w:val="11"/>
        </w:rPr>
        <w:t xml:space="preserve"> </w:t>
      </w:r>
      <w:r w:rsidRPr="00A369A2">
        <w:rPr>
          <w:color w:val="1F1F1F"/>
        </w:rPr>
        <w:t>M</w:t>
      </w:r>
      <w:r w:rsidRPr="00A369A2">
        <w:rPr>
          <w:color w:val="3B3B3B"/>
        </w:rPr>
        <w:t>uzea</w:t>
      </w:r>
      <w:r w:rsidRPr="00A369A2">
        <w:rPr>
          <w:color w:val="3B3B3B"/>
          <w:spacing w:val="6"/>
        </w:rPr>
        <w:t xml:space="preserve"> </w:t>
      </w:r>
      <w:r w:rsidRPr="00A369A2">
        <w:rPr>
          <w:color w:val="3B3B3B"/>
        </w:rPr>
        <w:t>ro</w:t>
      </w:r>
      <w:r w:rsidRPr="00A369A2">
        <w:rPr>
          <w:color w:val="1F1F1F"/>
        </w:rPr>
        <w:t>m</w:t>
      </w:r>
      <w:r w:rsidRPr="00A369A2">
        <w:rPr>
          <w:color w:val="3B3B3B"/>
        </w:rPr>
        <w:t>ské</w:t>
      </w:r>
      <w:r w:rsidRPr="00A369A2">
        <w:rPr>
          <w:color w:val="3B3B3B"/>
          <w:spacing w:val="5"/>
        </w:rPr>
        <w:t xml:space="preserve"> </w:t>
      </w:r>
      <w:r w:rsidRPr="00A369A2">
        <w:rPr>
          <w:color w:val="3B3B3B"/>
          <w:spacing w:val="-2"/>
        </w:rPr>
        <w:t>kultury</w:t>
      </w:r>
    </w:p>
    <w:p w14:paraId="55E569A1" w14:textId="77777777" w:rsidR="00F33104" w:rsidRPr="00A369A2" w:rsidRDefault="00F33104" w:rsidP="00F33104">
      <w:pPr>
        <w:spacing w:line="240" w:lineRule="exact"/>
        <w:rPr>
          <w:i/>
          <w:sz w:val="21"/>
        </w:rPr>
      </w:pPr>
      <w:r w:rsidRPr="00A369A2">
        <w:rPr>
          <w:i/>
          <w:color w:val="4D4D4D"/>
          <w:w w:val="110"/>
          <w:sz w:val="21"/>
        </w:rPr>
        <w:t>(dále jen</w:t>
      </w:r>
      <w:r w:rsidRPr="00A369A2">
        <w:rPr>
          <w:i/>
          <w:color w:val="4D4D4D"/>
          <w:spacing w:val="31"/>
          <w:w w:val="110"/>
          <w:sz w:val="21"/>
        </w:rPr>
        <w:t xml:space="preserve"> </w:t>
      </w:r>
      <w:r w:rsidRPr="00A369A2">
        <w:rPr>
          <w:i/>
          <w:color w:val="605E60"/>
          <w:spacing w:val="-2"/>
          <w:w w:val="110"/>
          <w:sz w:val="21"/>
        </w:rPr>
        <w:t>„</w:t>
      </w:r>
      <w:r w:rsidRPr="00A369A2">
        <w:rPr>
          <w:i/>
          <w:color w:val="3B3B3B"/>
          <w:spacing w:val="-2"/>
          <w:w w:val="110"/>
          <w:sz w:val="21"/>
        </w:rPr>
        <w:t>pronajímatel")</w:t>
      </w:r>
    </w:p>
    <w:bookmarkEnd w:id="1"/>
    <w:p w14:paraId="4EBC4859" w14:textId="231CC34C" w:rsidR="00F33104" w:rsidRPr="00A369A2" w:rsidRDefault="00F33104" w:rsidP="00F33104">
      <w:pPr>
        <w:tabs>
          <w:tab w:val="left" w:pos="3820"/>
        </w:tabs>
      </w:pPr>
    </w:p>
    <w:p w14:paraId="58E9C112" w14:textId="77777777" w:rsidR="00F33104" w:rsidRPr="00A369A2" w:rsidRDefault="00F33104" w:rsidP="00F33104">
      <w:pPr>
        <w:jc w:val="both"/>
        <w:rPr>
          <w:i/>
          <w:sz w:val="21"/>
        </w:rPr>
      </w:pPr>
      <w:r w:rsidRPr="00A369A2">
        <w:rPr>
          <w:i/>
          <w:color w:val="3B3B3B"/>
          <w:w w:val="105"/>
          <w:sz w:val="21"/>
        </w:rPr>
        <w:t>uzavřeli</w:t>
      </w:r>
      <w:r w:rsidRPr="00A369A2">
        <w:rPr>
          <w:i/>
          <w:color w:val="3B3B3B"/>
          <w:spacing w:val="3"/>
          <w:w w:val="105"/>
          <w:sz w:val="21"/>
        </w:rPr>
        <w:t xml:space="preserve"> </w:t>
      </w:r>
      <w:r w:rsidRPr="00A369A2">
        <w:rPr>
          <w:i/>
          <w:color w:val="4D4D4D"/>
          <w:w w:val="105"/>
          <w:sz w:val="21"/>
        </w:rPr>
        <w:t>níže</w:t>
      </w:r>
      <w:r w:rsidRPr="00A369A2">
        <w:rPr>
          <w:i/>
          <w:color w:val="4D4D4D"/>
          <w:spacing w:val="-6"/>
          <w:w w:val="105"/>
          <w:sz w:val="21"/>
        </w:rPr>
        <w:t xml:space="preserve"> </w:t>
      </w:r>
      <w:r w:rsidRPr="00A369A2">
        <w:rPr>
          <w:i/>
          <w:color w:val="3B3B3B"/>
          <w:w w:val="105"/>
          <w:sz w:val="21"/>
        </w:rPr>
        <w:t>uvedeného</w:t>
      </w:r>
      <w:r w:rsidRPr="00A369A2">
        <w:rPr>
          <w:i/>
          <w:color w:val="3B3B3B"/>
          <w:spacing w:val="-13"/>
          <w:w w:val="105"/>
          <w:sz w:val="21"/>
        </w:rPr>
        <w:t xml:space="preserve"> </w:t>
      </w:r>
      <w:r w:rsidRPr="00A369A2">
        <w:rPr>
          <w:i/>
          <w:color w:val="3B3B3B"/>
          <w:w w:val="105"/>
          <w:sz w:val="21"/>
        </w:rPr>
        <w:t>dn</w:t>
      </w:r>
      <w:r w:rsidRPr="00A369A2">
        <w:rPr>
          <w:i/>
          <w:color w:val="605E60"/>
          <w:w w:val="105"/>
          <w:sz w:val="21"/>
        </w:rPr>
        <w:t>e</w:t>
      </w:r>
      <w:r w:rsidRPr="00A369A2">
        <w:rPr>
          <w:i/>
          <w:color w:val="3B3B3B"/>
          <w:w w:val="105"/>
          <w:sz w:val="21"/>
        </w:rPr>
        <w:t>,</w:t>
      </w:r>
      <w:r w:rsidRPr="00A369A2">
        <w:rPr>
          <w:i/>
          <w:color w:val="3B3B3B"/>
          <w:spacing w:val="11"/>
          <w:w w:val="105"/>
          <w:sz w:val="21"/>
        </w:rPr>
        <w:t xml:space="preserve"> </w:t>
      </w:r>
      <w:r w:rsidRPr="00A369A2">
        <w:rPr>
          <w:i/>
          <w:color w:val="3B3B3B"/>
          <w:w w:val="105"/>
          <w:sz w:val="21"/>
        </w:rPr>
        <w:t>měsíce</w:t>
      </w:r>
      <w:r w:rsidRPr="00A369A2">
        <w:rPr>
          <w:i/>
          <w:color w:val="3B3B3B"/>
          <w:spacing w:val="2"/>
          <w:w w:val="105"/>
          <w:sz w:val="21"/>
        </w:rPr>
        <w:t xml:space="preserve"> </w:t>
      </w:r>
      <w:r w:rsidRPr="00A369A2">
        <w:rPr>
          <w:i/>
          <w:color w:val="3B3B3B"/>
          <w:w w:val="105"/>
          <w:sz w:val="21"/>
        </w:rPr>
        <w:t>a</w:t>
      </w:r>
      <w:r w:rsidRPr="00A369A2">
        <w:rPr>
          <w:i/>
          <w:color w:val="3B3B3B"/>
          <w:spacing w:val="3"/>
          <w:w w:val="105"/>
          <w:sz w:val="21"/>
        </w:rPr>
        <w:t xml:space="preserve"> </w:t>
      </w:r>
      <w:r w:rsidRPr="00A369A2">
        <w:rPr>
          <w:i/>
          <w:color w:val="4D4D4D"/>
          <w:w w:val="105"/>
          <w:sz w:val="21"/>
        </w:rPr>
        <w:t xml:space="preserve">roku </w:t>
      </w:r>
      <w:r w:rsidRPr="00A369A2">
        <w:rPr>
          <w:i/>
          <w:color w:val="3B3B3B"/>
          <w:w w:val="105"/>
          <w:sz w:val="21"/>
        </w:rPr>
        <w:t>tuto</w:t>
      </w:r>
      <w:r w:rsidRPr="00A369A2">
        <w:rPr>
          <w:i/>
          <w:color w:val="3B3B3B"/>
          <w:spacing w:val="-17"/>
          <w:w w:val="105"/>
          <w:sz w:val="21"/>
        </w:rPr>
        <w:t xml:space="preserve"> </w:t>
      </w:r>
      <w:r w:rsidRPr="00A369A2">
        <w:rPr>
          <w:i/>
          <w:color w:val="3B3B3B"/>
          <w:spacing w:val="-2"/>
          <w:w w:val="105"/>
          <w:sz w:val="21"/>
        </w:rPr>
        <w:t>smlouvu:</w:t>
      </w:r>
    </w:p>
    <w:p w14:paraId="1AA0B645" w14:textId="77777777" w:rsidR="00F33104" w:rsidRPr="00A369A2" w:rsidRDefault="00F33104" w:rsidP="00F33104">
      <w:pPr>
        <w:pStyle w:val="Zkladntext"/>
        <w:rPr>
          <w:i/>
        </w:rPr>
      </w:pPr>
    </w:p>
    <w:p w14:paraId="439BC84B" w14:textId="77777777" w:rsidR="00F33104" w:rsidRPr="00F33104" w:rsidRDefault="00F33104" w:rsidP="00F33104">
      <w:pPr>
        <w:ind w:left="1077" w:right="1882"/>
        <w:jc w:val="center"/>
        <w:outlineLvl w:val="1"/>
        <w:rPr>
          <w:b/>
          <w:bCs/>
          <w:color w:val="3B3B3B"/>
        </w:rPr>
      </w:pPr>
      <w:r w:rsidRPr="00F33104">
        <w:rPr>
          <w:b/>
          <w:bCs/>
          <w:color w:val="3B3B3B"/>
        </w:rPr>
        <w:t>I.</w:t>
      </w:r>
    </w:p>
    <w:p w14:paraId="58C4C30C" w14:textId="65F9A518" w:rsidR="00F33104" w:rsidRPr="00F33104" w:rsidRDefault="00F33104" w:rsidP="00CD2AFF">
      <w:pPr>
        <w:spacing w:line="360" w:lineRule="auto"/>
        <w:ind w:left="1077" w:right="1882"/>
        <w:jc w:val="center"/>
        <w:outlineLvl w:val="1"/>
        <w:rPr>
          <w:b/>
          <w:bCs/>
        </w:rPr>
      </w:pPr>
      <w:r w:rsidRPr="00F33104">
        <w:rPr>
          <w:b/>
          <w:bCs/>
          <w:color w:val="3B3B3B"/>
        </w:rPr>
        <w:t>P</w:t>
      </w:r>
      <w:r w:rsidRPr="00F33104">
        <w:rPr>
          <w:b/>
          <w:bCs/>
          <w:color w:val="1F1F1F"/>
        </w:rPr>
        <w:t xml:space="preserve">ředmět </w:t>
      </w:r>
      <w:r w:rsidRPr="00F33104">
        <w:rPr>
          <w:b/>
          <w:bCs/>
          <w:color w:val="1F1F1F"/>
          <w:spacing w:val="-2"/>
        </w:rPr>
        <w:t>nájmu</w:t>
      </w:r>
    </w:p>
    <w:p w14:paraId="0F7B8C1D" w14:textId="77777777" w:rsidR="00F33104" w:rsidRPr="00F33104" w:rsidRDefault="00F33104" w:rsidP="00CD2AFF">
      <w:pPr>
        <w:numPr>
          <w:ilvl w:val="0"/>
          <w:numId w:val="1"/>
        </w:numPr>
        <w:ind w:left="567" w:hanging="567"/>
        <w:jc w:val="both"/>
      </w:pPr>
      <w:r w:rsidRPr="00F33104">
        <w:rPr>
          <w:color w:val="3B3B3B"/>
        </w:rPr>
        <w:t>Předmětem</w:t>
      </w:r>
      <w:r w:rsidRPr="00F33104">
        <w:rPr>
          <w:color w:val="3B3B3B"/>
          <w:spacing w:val="1"/>
        </w:rPr>
        <w:t xml:space="preserve"> </w:t>
      </w:r>
      <w:r w:rsidRPr="00F33104">
        <w:rPr>
          <w:color w:val="3B3B3B"/>
        </w:rPr>
        <w:t>nájmu</w:t>
      </w:r>
      <w:r w:rsidRPr="00F33104">
        <w:rPr>
          <w:color w:val="3B3B3B"/>
          <w:spacing w:val="-4"/>
        </w:rPr>
        <w:t xml:space="preserve"> </w:t>
      </w:r>
      <w:r w:rsidRPr="00F33104">
        <w:rPr>
          <w:color w:val="3B3B3B"/>
        </w:rPr>
        <w:t>je</w:t>
      </w:r>
      <w:r w:rsidRPr="00F33104">
        <w:rPr>
          <w:color w:val="3B3B3B"/>
          <w:spacing w:val="7"/>
        </w:rPr>
        <w:t xml:space="preserve"> </w:t>
      </w:r>
      <w:r w:rsidRPr="00F33104">
        <w:rPr>
          <w:color w:val="4D4D4D"/>
        </w:rPr>
        <w:t>nebytový</w:t>
      </w:r>
      <w:r w:rsidRPr="00F33104">
        <w:rPr>
          <w:color w:val="4D4D4D"/>
          <w:spacing w:val="5"/>
        </w:rPr>
        <w:t xml:space="preserve"> </w:t>
      </w:r>
      <w:r w:rsidRPr="00F33104">
        <w:rPr>
          <w:color w:val="3B3B3B"/>
        </w:rPr>
        <w:t>p</w:t>
      </w:r>
      <w:r w:rsidRPr="00F33104">
        <w:rPr>
          <w:color w:val="1F1F1F"/>
        </w:rPr>
        <w:t>r</w:t>
      </w:r>
      <w:r w:rsidRPr="00F33104">
        <w:rPr>
          <w:color w:val="3B3B3B"/>
        </w:rPr>
        <w:t>osto</w:t>
      </w:r>
      <w:r w:rsidRPr="00F33104">
        <w:rPr>
          <w:color w:val="1F1F1F"/>
        </w:rPr>
        <w:t>r</w:t>
      </w:r>
      <w:r w:rsidRPr="00F33104">
        <w:rPr>
          <w:color w:val="1F1F1F"/>
          <w:spacing w:val="-13"/>
        </w:rPr>
        <w:t xml:space="preserve"> </w:t>
      </w:r>
      <w:r w:rsidRPr="00F33104">
        <w:rPr>
          <w:b/>
          <w:bCs/>
          <w:color w:val="1F1F1F"/>
          <w:spacing w:val="-13"/>
        </w:rPr>
        <w:t>místnosti C1 a zasedací místnosti</w:t>
      </w:r>
      <w:r w:rsidRPr="00F33104">
        <w:rPr>
          <w:color w:val="1F1F1F"/>
          <w:spacing w:val="-13"/>
        </w:rPr>
        <w:t>, na adrese Bratislavská 246/67, 602 00 Brno</w:t>
      </w:r>
    </w:p>
    <w:p w14:paraId="11BAE577" w14:textId="77777777" w:rsidR="00F33104" w:rsidRPr="00F33104" w:rsidRDefault="00F33104" w:rsidP="00F33104">
      <w:pPr>
        <w:numPr>
          <w:ilvl w:val="0"/>
          <w:numId w:val="1"/>
        </w:numPr>
        <w:spacing w:before="120" w:line="237" w:lineRule="auto"/>
        <w:ind w:left="567" w:right="108" w:hanging="567"/>
        <w:jc w:val="both"/>
        <w:outlineLvl w:val="1"/>
      </w:pPr>
      <w:r w:rsidRPr="00F33104">
        <w:rPr>
          <w:color w:val="1F1F1F"/>
        </w:rPr>
        <w:t>Pronajímatel prohlašuj</w:t>
      </w:r>
      <w:r w:rsidRPr="00F33104">
        <w:rPr>
          <w:color w:val="3B3B3B"/>
        </w:rPr>
        <w:t xml:space="preserve">e, že </w:t>
      </w:r>
      <w:r w:rsidRPr="00F33104">
        <w:rPr>
          <w:color w:val="1F1F1F"/>
        </w:rPr>
        <w:t>j</w:t>
      </w:r>
      <w:r w:rsidRPr="00F33104">
        <w:rPr>
          <w:color w:val="3B3B3B"/>
        </w:rPr>
        <w:t xml:space="preserve">e </w:t>
      </w:r>
      <w:r w:rsidRPr="00F33104">
        <w:rPr>
          <w:color w:val="1F1F1F"/>
        </w:rPr>
        <w:t>oprávněn t</w:t>
      </w:r>
      <w:r w:rsidRPr="00F33104">
        <w:rPr>
          <w:color w:val="3B3B3B"/>
        </w:rPr>
        <w:t>yt</w:t>
      </w:r>
      <w:r w:rsidRPr="00F33104">
        <w:rPr>
          <w:color w:val="1F1F1F"/>
        </w:rPr>
        <w:t>o n</w:t>
      </w:r>
      <w:r w:rsidRPr="00F33104">
        <w:rPr>
          <w:color w:val="3B3B3B"/>
        </w:rPr>
        <w:t>e</w:t>
      </w:r>
      <w:r w:rsidRPr="00F33104">
        <w:rPr>
          <w:color w:val="1F1F1F"/>
        </w:rPr>
        <w:t>b</w:t>
      </w:r>
      <w:r w:rsidRPr="00F33104">
        <w:rPr>
          <w:color w:val="3B3B3B"/>
        </w:rPr>
        <w:t>y</w:t>
      </w:r>
      <w:r w:rsidRPr="00F33104">
        <w:rPr>
          <w:color w:val="1F1F1F"/>
        </w:rPr>
        <w:t>tov</w:t>
      </w:r>
      <w:r w:rsidRPr="00F33104">
        <w:rPr>
          <w:color w:val="3B3B3B"/>
        </w:rPr>
        <w:t xml:space="preserve">é </w:t>
      </w:r>
      <w:r w:rsidRPr="00F33104">
        <w:rPr>
          <w:color w:val="1F1F1F"/>
        </w:rPr>
        <w:t>pro</w:t>
      </w:r>
      <w:r w:rsidRPr="00F33104">
        <w:rPr>
          <w:color w:val="3B3B3B"/>
        </w:rPr>
        <w:t>s</w:t>
      </w:r>
      <w:r w:rsidRPr="00F33104">
        <w:rPr>
          <w:color w:val="1F1F1F"/>
        </w:rPr>
        <w:t xml:space="preserve">tory pronajímat. </w:t>
      </w:r>
    </w:p>
    <w:p w14:paraId="4A01D129" w14:textId="77777777" w:rsidR="00F33104" w:rsidRPr="00F33104" w:rsidRDefault="00F33104" w:rsidP="00F33104">
      <w:pPr>
        <w:numPr>
          <w:ilvl w:val="0"/>
          <w:numId w:val="1"/>
        </w:numPr>
        <w:spacing w:before="120" w:line="252" w:lineRule="exact"/>
        <w:ind w:left="567" w:hanging="567"/>
        <w:jc w:val="both"/>
      </w:pPr>
      <w:r w:rsidRPr="00F33104">
        <w:rPr>
          <w:color w:val="3B3B3B"/>
        </w:rPr>
        <w:t>Nájem</w:t>
      </w:r>
      <w:r w:rsidRPr="00F33104">
        <w:rPr>
          <w:color w:val="3B3B3B"/>
          <w:spacing w:val="-4"/>
        </w:rPr>
        <w:t xml:space="preserve"> </w:t>
      </w:r>
      <w:r w:rsidRPr="00F33104">
        <w:rPr>
          <w:color w:val="4D4D4D"/>
        </w:rPr>
        <w:t>se</w:t>
      </w:r>
      <w:r w:rsidRPr="00F33104">
        <w:rPr>
          <w:color w:val="4D4D4D"/>
          <w:spacing w:val="6"/>
        </w:rPr>
        <w:t xml:space="preserve"> </w:t>
      </w:r>
      <w:r w:rsidRPr="00F33104">
        <w:rPr>
          <w:color w:val="3B3B3B"/>
        </w:rPr>
        <w:t>sjed</w:t>
      </w:r>
      <w:r w:rsidRPr="00F33104">
        <w:rPr>
          <w:color w:val="1F1F1F"/>
        </w:rPr>
        <w:t>n</w:t>
      </w:r>
      <w:r w:rsidRPr="00F33104">
        <w:rPr>
          <w:color w:val="3B3B3B"/>
        </w:rPr>
        <w:t>ává</w:t>
      </w:r>
      <w:r w:rsidRPr="00F33104">
        <w:rPr>
          <w:color w:val="3B3B3B"/>
          <w:spacing w:val="4"/>
        </w:rPr>
        <w:t xml:space="preserve"> </w:t>
      </w:r>
      <w:r w:rsidRPr="00F33104">
        <w:rPr>
          <w:color w:val="3B3B3B"/>
        </w:rPr>
        <w:t>za</w:t>
      </w:r>
      <w:r w:rsidRPr="00F33104">
        <w:rPr>
          <w:color w:val="3B3B3B"/>
          <w:spacing w:val="-10"/>
        </w:rPr>
        <w:t xml:space="preserve"> </w:t>
      </w:r>
      <w:r w:rsidRPr="00F33104">
        <w:rPr>
          <w:color w:val="3B3B3B"/>
        </w:rPr>
        <w:t xml:space="preserve">účelem: </w:t>
      </w:r>
      <w:r w:rsidRPr="00F33104">
        <w:rPr>
          <w:b/>
          <w:bCs/>
          <w:color w:val="1F1F1F"/>
        </w:rPr>
        <w:t>Semináře pořádané nájemcem pro MPSV</w:t>
      </w:r>
    </w:p>
    <w:p w14:paraId="42C1DDF2" w14:textId="1B114111" w:rsidR="00F33104" w:rsidRPr="00F33104" w:rsidRDefault="00F33104" w:rsidP="00F33104">
      <w:pPr>
        <w:numPr>
          <w:ilvl w:val="0"/>
          <w:numId w:val="1"/>
        </w:numPr>
        <w:spacing w:before="120" w:line="237" w:lineRule="auto"/>
        <w:ind w:left="567" w:right="-33" w:hanging="567"/>
        <w:jc w:val="both"/>
      </w:pPr>
      <w:r w:rsidRPr="00F33104">
        <w:rPr>
          <w:color w:val="3B3B3B"/>
        </w:rPr>
        <w:t>Pronajímatel</w:t>
      </w:r>
      <w:r w:rsidRPr="00F33104">
        <w:rPr>
          <w:color w:val="3B3B3B"/>
          <w:spacing w:val="40"/>
        </w:rPr>
        <w:t xml:space="preserve"> </w:t>
      </w:r>
      <w:r w:rsidRPr="00F33104">
        <w:rPr>
          <w:color w:val="4D4D4D"/>
        </w:rPr>
        <w:t>touto</w:t>
      </w:r>
      <w:r w:rsidRPr="00F33104">
        <w:rPr>
          <w:color w:val="4D4D4D"/>
          <w:spacing w:val="-8"/>
        </w:rPr>
        <w:t xml:space="preserve"> </w:t>
      </w:r>
      <w:r w:rsidRPr="00F33104">
        <w:rPr>
          <w:color w:val="3B3B3B"/>
        </w:rPr>
        <w:t>smlouvou pronajímá</w:t>
      </w:r>
      <w:r w:rsidRPr="00F33104">
        <w:rPr>
          <w:color w:val="3B3B3B"/>
          <w:spacing w:val="26"/>
        </w:rPr>
        <w:t xml:space="preserve"> </w:t>
      </w:r>
      <w:r w:rsidRPr="00F33104">
        <w:rPr>
          <w:color w:val="3B3B3B"/>
        </w:rPr>
        <w:t>nebytový prosto</w:t>
      </w:r>
      <w:r w:rsidRPr="00F33104">
        <w:rPr>
          <w:color w:val="1F1F1F"/>
        </w:rPr>
        <w:t xml:space="preserve">r </w:t>
      </w:r>
      <w:r w:rsidRPr="00F33104">
        <w:rPr>
          <w:color w:val="4D4D4D"/>
        </w:rPr>
        <w:t xml:space="preserve">v </w:t>
      </w:r>
      <w:r w:rsidRPr="00F33104">
        <w:rPr>
          <w:color w:val="3B3B3B"/>
        </w:rPr>
        <w:t xml:space="preserve">tomto rozsahu: </w:t>
      </w:r>
      <w:r w:rsidRPr="00F33104">
        <w:rPr>
          <w:b/>
          <w:bCs/>
          <w:color w:val="3B3B3B"/>
        </w:rPr>
        <w:t>viz čl. II. bod 1</w:t>
      </w:r>
      <w:r w:rsidR="00300AC1">
        <w:rPr>
          <w:b/>
          <w:bCs/>
          <w:color w:val="3B3B3B"/>
        </w:rPr>
        <w:t>.</w:t>
      </w:r>
    </w:p>
    <w:p w14:paraId="226C74C4" w14:textId="39E9C955" w:rsidR="00F33104" w:rsidRPr="00F33104" w:rsidRDefault="00F33104" w:rsidP="00CD2AFF">
      <w:pPr>
        <w:numPr>
          <w:ilvl w:val="0"/>
          <w:numId w:val="1"/>
        </w:numPr>
        <w:spacing w:before="120" w:line="228" w:lineRule="auto"/>
        <w:ind w:left="567" w:hanging="567"/>
        <w:jc w:val="both"/>
      </w:pPr>
      <w:r w:rsidRPr="00F33104">
        <w:rPr>
          <w:color w:val="3B3B3B"/>
        </w:rPr>
        <w:t>Nájemce</w:t>
      </w:r>
      <w:r w:rsidRPr="00F33104">
        <w:rPr>
          <w:color w:val="3B3B3B"/>
          <w:spacing w:val="34"/>
        </w:rPr>
        <w:t xml:space="preserve"> </w:t>
      </w:r>
      <w:r w:rsidRPr="00F33104">
        <w:rPr>
          <w:color w:val="3B3B3B"/>
        </w:rPr>
        <w:t>se</w:t>
      </w:r>
      <w:r w:rsidRPr="00F33104">
        <w:rPr>
          <w:color w:val="3B3B3B"/>
          <w:spacing w:val="40"/>
        </w:rPr>
        <w:t xml:space="preserve"> </w:t>
      </w:r>
      <w:r w:rsidRPr="00F33104">
        <w:rPr>
          <w:color w:val="4D4D4D"/>
        </w:rPr>
        <w:t>zavazuje</w:t>
      </w:r>
      <w:r w:rsidRPr="00F33104">
        <w:rPr>
          <w:color w:val="4D4D4D"/>
          <w:spacing w:val="35"/>
        </w:rPr>
        <w:t xml:space="preserve"> </w:t>
      </w:r>
      <w:r w:rsidRPr="00F33104">
        <w:rPr>
          <w:color w:val="3B3B3B"/>
        </w:rPr>
        <w:t>platit</w:t>
      </w:r>
      <w:r w:rsidRPr="00F33104">
        <w:rPr>
          <w:color w:val="3B3B3B"/>
          <w:spacing w:val="39"/>
        </w:rPr>
        <w:t xml:space="preserve"> </w:t>
      </w:r>
      <w:r w:rsidRPr="00F33104">
        <w:rPr>
          <w:color w:val="3B3B3B"/>
        </w:rPr>
        <w:t>pronají</w:t>
      </w:r>
      <w:r w:rsidRPr="00F33104">
        <w:rPr>
          <w:color w:val="1F1F1F"/>
        </w:rPr>
        <w:t>m</w:t>
      </w:r>
      <w:r w:rsidRPr="00F33104">
        <w:rPr>
          <w:color w:val="3B3B3B"/>
        </w:rPr>
        <w:t>ate</w:t>
      </w:r>
      <w:r w:rsidRPr="00F33104">
        <w:rPr>
          <w:color w:val="1F1F1F"/>
        </w:rPr>
        <w:t>li</w:t>
      </w:r>
      <w:r w:rsidRPr="00F33104">
        <w:rPr>
          <w:color w:val="1F1F1F"/>
          <w:spacing w:val="32"/>
        </w:rPr>
        <w:t xml:space="preserve"> </w:t>
      </w:r>
      <w:r w:rsidRPr="00F33104">
        <w:rPr>
          <w:color w:val="3B3B3B"/>
        </w:rPr>
        <w:t>nájemné</w:t>
      </w:r>
      <w:r w:rsidRPr="00F33104">
        <w:rPr>
          <w:color w:val="3B3B3B"/>
          <w:spacing w:val="40"/>
        </w:rPr>
        <w:t xml:space="preserve"> </w:t>
      </w:r>
      <w:r w:rsidRPr="00F33104">
        <w:rPr>
          <w:color w:val="3B3B3B"/>
        </w:rPr>
        <w:t>a</w:t>
      </w:r>
      <w:r w:rsidRPr="00F33104">
        <w:rPr>
          <w:color w:val="3B3B3B"/>
          <w:spacing w:val="40"/>
        </w:rPr>
        <w:t xml:space="preserve"> </w:t>
      </w:r>
      <w:r w:rsidRPr="00F33104">
        <w:rPr>
          <w:color w:val="3B3B3B"/>
        </w:rPr>
        <w:t>úhradu</w:t>
      </w:r>
      <w:r w:rsidRPr="00F33104">
        <w:rPr>
          <w:color w:val="3B3B3B"/>
          <w:spacing w:val="34"/>
        </w:rPr>
        <w:t xml:space="preserve"> </w:t>
      </w:r>
      <w:r w:rsidRPr="00F33104">
        <w:rPr>
          <w:color w:val="3B3B3B"/>
        </w:rPr>
        <w:t>za</w:t>
      </w:r>
      <w:r w:rsidRPr="00F33104">
        <w:rPr>
          <w:color w:val="3B3B3B"/>
          <w:spacing w:val="31"/>
        </w:rPr>
        <w:t xml:space="preserve"> </w:t>
      </w:r>
      <w:r w:rsidRPr="00F33104">
        <w:rPr>
          <w:color w:val="3B3B3B"/>
        </w:rPr>
        <w:t>plnění</w:t>
      </w:r>
      <w:r w:rsidRPr="00F33104">
        <w:rPr>
          <w:color w:val="3B3B3B"/>
          <w:spacing w:val="40"/>
        </w:rPr>
        <w:t xml:space="preserve"> </w:t>
      </w:r>
      <w:r w:rsidRPr="00F33104">
        <w:rPr>
          <w:color w:val="3B3B3B"/>
        </w:rPr>
        <w:t>spojená</w:t>
      </w:r>
      <w:r w:rsidRPr="00F33104">
        <w:rPr>
          <w:color w:val="3B3B3B"/>
          <w:spacing w:val="40"/>
        </w:rPr>
        <w:t xml:space="preserve"> </w:t>
      </w:r>
      <w:r w:rsidRPr="00F33104">
        <w:rPr>
          <w:color w:val="4D4D4D"/>
        </w:rPr>
        <w:t>s</w:t>
      </w:r>
      <w:r w:rsidRPr="00F33104">
        <w:rPr>
          <w:color w:val="4D4D4D"/>
          <w:spacing w:val="-3"/>
        </w:rPr>
        <w:t> </w:t>
      </w:r>
      <w:r w:rsidRPr="00F33104">
        <w:rPr>
          <w:color w:val="3B3B3B"/>
        </w:rPr>
        <w:t>užíváním</w:t>
      </w:r>
      <w:r w:rsidRPr="00F33104">
        <w:rPr>
          <w:color w:val="3B3B3B"/>
          <w:spacing w:val="40"/>
        </w:rPr>
        <w:t xml:space="preserve"> </w:t>
      </w:r>
      <w:r w:rsidR="00300AC1">
        <w:rPr>
          <w:color w:val="3B3B3B"/>
          <w:spacing w:val="40"/>
        </w:rPr>
        <w:t>n</w:t>
      </w:r>
      <w:r w:rsidRPr="00F33104">
        <w:rPr>
          <w:color w:val="4D4D4D"/>
        </w:rPr>
        <w:t xml:space="preserve">ebytového </w:t>
      </w:r>
      <w:r w:rsidRPr="00F33104">
        <w:rPr>
          <w:color w:val="3B3B3B"/>
        </w:rPr>
        <w:t xml:space="preserve">prostoru dle ustanovení této </w:t>
      </w:r>
      <w:r w:rsidRPr="00F33104">
        <w:rPr>
          <w:color w:val="4D4D4D"/>
        </w:rPr>
        <w:t>smlouvy</w:t>
      </w:r>
      <w:r w:rsidRPr="00F33104">
        <w:rPr>
          <w:color w:val="0C0A0A"/>
        </w:rPr>
        <w:t>.</w:t>
      </w:r>
    </w:p>
    <w:p w14:paraId="217CFF78" w14:textId="4A53A0A2" w:rsidR="00F33104" w:rsidRPr="00A369A2" w:rsidRDefault="00F33104" w:rsidP="00F33104">
      <w:pPr>
        <w:tabs>
          <w:tab w:val="left" w:pos="3820"/>
        </w:tabs>
        <w:rPr>
          <w:sz w:val="32"/>
          <w:szCs w:val="32"/>
        </w:rPr>
      </w:pPr>
    </w:p>
    <w:p w14:paraId="4F5967F3" w14:textId="77777777" w:rsidR="00F33104" w:rsidRPr="00F33104" w:rsidRDefault="00F33104" w:rsidP="00F33104">
      <w:pPr>
        <w:ind w:left="1077" w:right="1882"/>
        <w:jc w:val="center"/>
        <w:outlineLvl w:val="1"/>
        <w:rPr>
          <w:b/>
          <w:bCs/>
          <w:color w:val="3B3B3B"/>
        </w:rPr>
      </w:pPr>
      <w:r w:rsidRPr="00F33104">
        <w:rPr>
          <w:b/>
          <w:bCs/>
          <w:color w:val="3B3B3B"/>
        </w:rPr>
        <w:t>II.</w:t>
      </w:r>
    </w:p>
    <w:p w14:paraId="721E1126" w14:textId="76359FEB" w:rsidR="00F33104" w:rsidRPr="00300AC1" w:rsidRDefault="00F33104" w:rsidP="00300AC1">
      <w:pPr>
        <w:spacing w:line="360" w:lineRule="auto"/>
        <w:ind w:left="1077" w:right="1882"/>
        <w:jc w:val="center"/>
        <w:outlineLvl w:val="1"/>
        <w:rPr>
          <w:b/>
          <w:bCs/>
          <w:color w:val="3B3B3B"/>
        </w:rPr>
      </w:pPr>
      <w:r w:rsidRPr="00F33104">
        <w:rPr>
          <w:b/>
          <w:bCs/>
          <w:color w:val="3B3B3B"/>
        </w:rPr>
        <w:t>Doba nájmu</w:t>
      </w:r>
    </w:p>
    <w:p w14:paraId="0684C2EA" w14:textId="77777777" w:rsidR="00F33104" w:rsidRPr="00F33104" w:rsidRDefault="00F33104" w:rsidP="00F33104">
      <w:pPr>
        <w:numPr>
          <w:ilvl w:val="0"/>
          <w:numId w:val="2"/>
        </w:numPr>
        <w:tabs>
          <w:tab w:val="left" w:pos="567"/>
        </w:tabs>
        <w:ind w:hanging="818"/>
        <w:jc w:val="both"/>
        <w:rPr>
          <w:color w:val="1F1F1F"/>
        </w:rPr>
      </w:pPr>
      <w:r w:rsidRPr="00F33104">
        <w:rPr>
          <w:color w:val="4D4D4D"/>
        </w:rPr>
        <w:t>Ná</w:t>
      </w:r>
      <w:r w:rsidRPr="00F33104">
        <w:rPr>
          <w:color w:val="1F1F1F"/>
        </w:rPr>
        <w:t>j</w:t>
      </w:r>
      <w:r w:rsidRPr="00F33104">
        <w:rPr>
          <w:color w:val="3B3B3B"/>
        </w:rPr>
        <w:t>emní</w:t>
      </w:r>
      <w:r w:rsidRPr="00F33104">
        <w:rPr>
          <w:color w:val="3B3B3B"/>
          <w:spacing w:val="5"/>
        </w:rPr>
        <w:t xml:space="preserve"> </w:t>
      </w:r>
      <w:r w:rsidRPr="00F33104">
        <w:rPr>
          <w:color w:val="4D4D4D"/>
        </w:rPr>
        <w:t>smlouva</w:t>
      </w:r>
      <w:r w:rsidRPr="00F33104">
        <w:rPr>
          <w:color w:val="4D4D4D"/>
          <w:spacing w:val="6"/>
        </w:rPr>
        <w:t xml:space="preserve"> </w:t>
      </w:r>
      <w:r w:rsidRPr="00F33104">
        <w:rPr>
          <w:color w:val="3B3B3B"/>
        </w:rPr>
        <w:t>se</w:t>
      </w:r>
      <w:r w:rsidRPr="00F33104">
        <w:rPr>
          <w:color w:val="3B3B3B"/>
          <w:spacing w:val="-7"/>
        </w:rPr>
        <w:t xml:space="preserve"> </w:t>
      </w:r>
      <w:r w:rsidRPr="00F33104">
        <w:rPr>
          <w:color w:val="3B3B3B"/>
        </w:rPr>
        <w:t>uzavírá</w:t>
      </w:r>
      <w:r w:rsidRPr="00F33104">
        <w:rPr>
          <w:color w:val="3B3B3B"/>
          <w:spacing w:val="8"/>
        </w:rPr>
        <w:t xml:space="preserve"> </w:t>
      </w:r>
      <w:r w:rsidRPr="00F33104">
        <w:rPr>
          <w:color w:val="3B3B3B"/>
        </w:rPr>
        <w:t>na</w:t>
      </w:r>
      <w:r w:rsidRPr="00F33104">
        <w:rPr>
          <w:color w:val="3B3B3B"/>
          <w:spacing w:val="-7"/>
        </w:rPr>
        <w:t xml:space="preserve"> </w:t>
      </w:r>
      <w:r w:rsidRPr="00F33104">
        <w:rPr>
          <w:color w:val="3B3B3B"/>
        </w:rPr>
        <w:t>dobu</w:t>
      </w:r>
      <w:r w:rsidRPr="00F33104">
        <w:rPr>
          <w:color w:val="3B3B3B"/>
          <w:spacing w:val="2"/>
        </w:rPr>
        <w:t xml:space="preserve"> </w:t>
      </w:r>
      <w:r w:rsidRPr="00F33104">
        <w:rPr>
          <w:b/>
          <w:color w:val="1F1F1F"/>
        </w:rPr>
        <w:t>určitou</w:t>
      </w:r>
      <w:r w:rsidRPr="00F33104">
        <w:rPr>
          <w:b/>
          <w:color w:val="3B3B3B"/>
        </w:rPr>
        <w:t xml:space="preserve"> v termínech:</w:t>
      </w:r>
    </w:p>
    <w:p w14:paraId="2E3631E6" w14:textId="77777777" w:rsidR="00F33104" w:rsidRPr="00F33104" w:rsidRDefault="00F33104" w:rsidP="00F33104">
      <w:pPr>
        <w:numPr>
          <w:ilvl w:val="0"/>
          <w:numId w:val="3"/>
        </w:numPr>
        <w:tabs>
          <w:tab w:val="left" w:pos="567"/>
        </w:tabs>
        <w:jc w:val="both"/>
        <w:rPr>
          <w:color w:val="1F1F1F"/>
        </w:rPr>
      </w:pPr>
      <w:bookmarkStart w:id="2" w:name="_Hlk193872359"/>
      <w:r w:rsidRPr="00F33104">
        <w:rPr>
          <w:color w:val="1F1F1F"/>
        </w:rPr>
        <w:t xml:space="preserve">10. - 11. 4. 2025 </w:t>
      </w:r>
      <w:bookmarkEnd w:id="2"/>
      <w:r w:rsidRPr="00F33104">
        <w:rPr>
          <w:color w:val="1F1F1F"/>
        </w:rPr>
        <w:t>1x C1 9 000 Kč (2 dny 9-16 hod)</w:t>
      </w:r>
    </w:p>
    <w:p w14:paraId="70250271" w14:textId="77777777" w:rsidR="00F33104" w:rsidRPr="00F33104" w:rsidRDefault="00F33104" w:rsidP="00F33104">
      <w:pPr>
        <w:numPr>
          <w:ilvl w:val="0"/>
          <w:numId w:val="3"/>
        </w:numPr>
        <w:tabs>
          <w:tab w:val="left" w:pos="567"/>
        </w:tabs>
        <w:jc w:val="both"/>
        <w:rPr>
          <w:color w:val="1F1F1F"/>
        </w:rPr>
      </w:pPr>
      <w:bookmarkStart w:id="3" w:name="_Hlk193873903"/>
      <w:r w:rsidRPr="00F33104">
        <w:rPr>
          <w:color w:val="1F1F1F"/>
        </w:rPr>
        <w:t xml:space="preserve">24. - 25. 4. 2025 </w:t>
      </w:r>
      <w:bookmarkEnd w:id="3"/>
      <w:r w:rsidRPr="00F33104">
        <w:rPr>
          <w:color w:val="1F1F1F"/>
        </w:rPr>
        <w:t>1x C1 9 000 Kč (2 dny 9-16 hod)</w:t>
      </w:r>
    </w:p>
    <w:p w14:paraId="56DBAA9A" w14:textId="77777777" w:rsidR="00F33104" w:rsidRPr="00F33104" w:rsidRDefault="00F33104" w:rsidP="00F33104">
      <w:pPr>
        <w:numPr>
          <w:ilvl w:val="0"/>
          <w:numId w:val="3"/>
        </w:numPr>
        <w:tabs>
          <w:tab w:val="left" w:pos="567"/>
        </w:tabs>
        <w:jc w:val="both"/>
        <w:rPr>
          <w:color w:val="1F1F1F"/>
        </w:rPr>
      </w:pPr>
      <w:r w:rsidRPr="00F33104">
        <w:rPr>
          <w:color w:val="1F1F1F"/>
        </w:rPr>
        <w:t>15. - 16. 5. 2025 1x C1 9 000 Kč (2 dny 9-16 hod)</w:t>
      </w:r>
    </w:p>
    <w:p w14:paraId="442CB208" w14:textId="77777777" w:rsidR="00F33104" w:rsidRPr="00F33104" w:rsidRDefault="00F33104" w:rsidP="00F33104">
      <w:pPr>
        <w:numPr>
          <w:ilvl w:val="0"/>
          <w:numId w:val="3"/>
        </w:numPr>
        <w:tabs>
          <w:tab w:val="left" w:pos="567"/>
        </w:tabs>
        <w:jc w:val="both"/>
        <w:rPr>
          <w:color w:val="1F1F1F"/>
        </w:rPr>
      </w:pPr>
      <w:r w:rsidRPr="00F33104">
        <w:rPr>
          <w:color w:val="1F1F1F"/>
        </w:rPr>
        <w:t>29. - 30. 5. 2025 1x C1 9 000 Kč (2 dny 9-16 hod) +1x zasedací místnost 6 000 Kč (2 dny 9-16 hod)</w:t>
      </w:r>
    </w:p>
    <w:p w14:paraId="01B6BFD1" w14:textId="77777777" w:rsidR="00F33104" w:rsidRPr="00F33104" w:rsidRDefault="00F33104" w:rsidP="00F33104">
      <w:pPr>
        <w:numPr>
          <w:ilvl w:val="0"/>
          <w:numId w:val="3"/>
        </w:numPr>
        <w:tabs>
          <w:tab w:val="left" w:pos="567"/>
        </w:tabs>
        <w:jc w:val="both"/>
        <w:rPr>
          <w:color w:val="1F1F1F"/>
        </w:rPr>
      </w:pPr>
      <w:r w:rsidRPr="00F33104">
        <w:rPr>
          <w:color w:val="1F1F1F"/>
        </w:rPr>
        <w:t>5.6. - 6. 6. 2025 – 1x C1 9 000 Kč (2 dny 9-16 hod) +1x zasedací místnost 6 000 Kč (2 dny 9-16 hod)</w:t>
      </w:r>
    </w:p>
    <w:p w14:paraId="21C8772A" w14:textId="362B5947" w:rsidR="00F33104" w:rsidRPr="00A369A2" w:rsidRDefault="00F33104" w:rsidP="00F33104">
      <w:pPr>
        <w:numPr>
          <w:ilvl w:val="0"/>
          <w:numId w:val="3"/>
        </w:numPr>
        <w:tabs>
          <w:tab w:val="left" w:pos="567"/>
        </w:tabs>
        <w:jc w:val="both"/>
        <w:rPr>
          <w:color w:val="1F1F1F"/>
        </w:rPr>
      </w:pPr>
      <w:r w:rsidRPr="00F33104">
        <w:rPr>
          <w:color w:val="1F1F1F"/>
        </w:rPr>
        <w:t>19. - 20. 6. 2025 – 1x C1 9 000 Kč (2 dny 9-16 hod) + 1x zasedací místnost 6 000 Kč (2 dny 9-16 hod</w:t>
      </w:r>
      <w:r w:rsidRPr="00A369A2">
        <w:rPr>
          <w:color w:val="1F1F1F"/>
        </w:rPr>
        <w:t>)</w:t>
      </w:r>
    </w:p>
    <w:p w14:paraId="380CD7BA" w14:textId="36EFA388" w:rsidR="00A369A2" w:rsidRDefault="00A369A2" w:rsidP="00A369A2">
      <w:pPr>
        <w:tabs>
          <w:tab w:val="left" w:pos="567"/>
        </w:tabs>
        <w:jc w:val="both"/>
        <w:rPr>
          <w:color w:val="1F1F1F"/>
        </w:rPr>
      </w:pPr>
    </w:p>
    <w:p w14:paraId="22617A90" w14:textId="77777777" w:rsidR="00300AC1" w:rsidRPr="00F33104" w:rsidRDefault="00300AC1" w:rsidP="00A369A2">
      <w:pPr>
        <w:tabs>
          <w:tab w:val="left" w:pos="567"/>
        </w:tabs>
        <w:jc w:val="both"/>
        <w:rPr>
          <w:color w:val="1F1F1F"/>
        </w:rPr>
      </w:pPr>
    </w:p>
    <w:p w14:paraId="675FDEC6" w14:textId="2B72B97F" w:rsidR="00F33104" w:rsidRPr="00F33104" w:rsidRDefault="00CD2AFF" w:rsidP="00CD2AFF">
      <w:pPr>
        <w:ind w:left="1416" w:right="1882" w:firstLine="24"/>
        <w:jc w:val="center"/>
        <w:outlineLvl w:val="1"/>
        <w:rPr>
          <w:b/>
          <w:bCs/>
          <w:color w:val="1F1F1F"/>
        </w:rPr>
      </w:pPr>
      <w:r w:rsidRPr="00A369A2">
        <w:rPr>
          <w:b/>
          <w:bCs/>
          <w:color w:val="1F1F1F"/>
        </w:rPr>
        <w:lastRenderedPageBreak/>
        <w:t xml:space="preserve">        </w:t>
      </w:r>
      <w:r w:rsidR="00F33104" w:rsidRPr="00F33104">
        <w:rPr>
          <w:b/>
          <w:bCs/>
          <w:color w:val="1F1F1F"/>
        </w:rPr>
        <w:t>III.</w:t>
      </w:r>
    </w:p>
    <w:p w14:paraId="5DB6A887" w14:textId="6AA18F0E" w:rsidR="00F33104" w:rsidRPr="00F33104" w:rsidRDefault="00F33104" w:rsidP="00A369A2">
      <w:pPr>
        <w:spacing w:before="8"/>
        <w:ind w:left="2124" w:right="1882"/>
        <w:jc w:val="center"/>
        <w:rPr>
          <w:b/>
          <w:color w:val="211F1F"/>
          <w:spacing w:val="-2"/>
          <w:w w:val="105"/>
        </w:rPr>
      </w:pPr>
      <w:r w:rsidRPr="00F33104">
        <w:rPr>
          <w:b/>
          <w:color w:val="363434"/>
          <w:w w:val="105"/>
        </w:rPr>
        <w:t>Nájemné,</w:t>
      </w:r>
      <w:r w:rsidRPr="00F33104">
        <w:rPr>
          <w:b/>
          <w:color w:val="363434"/>
          <w:spacing w:val="-1"/>
          <w:w w:val="105"/>
        </w:rPr>
        <w:t xml:space="preserve"> </w:t>
      </w:r>
      <w:r w:rsidRPr="00F33104">
        <w:rPr>
          <w:b/>
          <w:color w:val="211F1F"/>
          <w:w w:val="105"/>
        </w:rPr>
        <w:t>úhrada</w:t>
      </w:r>
      <w:r w:rsidRPr="00F33104">
        <w:rPr>
          <w:b/>
          <w:color w:val="211F1F"/>
          <w:spacing w:val="-9"/>
          <w:w w:val="105"/>
        </w:rPr>
        <w:t xml:space="preserve"> </w:t>
      </w:r>
      <w:r w:rsidRPr="00F33104">
        <w:rPr>
          <w:b/>
          <w:color w:val="211F1F"/>
          <w:w w:val="105"/>
        </w:rPr>
        <w:t>za</w:t>
      </w:r>
      <w:r w:rsidRPr="00F33104">
        <w:rPr>
          <w:b/>
          <w:color w:val="211F1F"/>
          <w:spacing w:val="2"/>
          <w:w w:val="105"/>
        </w:rPr>
        <w:t xml:space="preserve"> </w:t>
      </w:r>
      <w:r w:rsidRPr="00F33104">
        <w:rPr>
          <w:b/>
          <w:color w:val="211F1F"/>
          <w:w w:val="105"/>
        </w:rPr>
        <w:t>plnění</w:t>
      </w:r>
      <w:r w:rsidRPr="00F33104">
        <w:rPr>
          <w:b/>
          <w:color w:val="211F1F"/>
          <w:spacing w:val="-2"/>
          <w:w w:val="105"/>
        </w:rPr>
        <w:t xml:space="preserve"> </w:t>
      </w:r>
      <w:r w:rsidRPr="00F33104">
        <w:rPr>
          <w:b/>
          <w:color w:val="211F1F"/>
          <w:w w:val="105"/>
        </w:rPr>
        <w:t>spojená</w:t>
      </w:r>
      <w:r w:rsidRPr="00F33104">
        <w:rPr>
          <w:b/>
          <w:color w:val="211F1F"/>
          <w:spacing w:val="5"/>
          <w:w w:val="105"/>
        </w:rPr>
        <w:t xml:space="preserve"> </w:t>
      </w:r>
      <w:r w:rsidRPr="00F33104">
        <w:rPr>
          <w:b/>
          <w:color w:val="363434"/>
          <w:w w:val="105"/>
        </w:rPr>
        <w:t>s</w:t>
      </w:r>
      <w:r w:rsidRPr="00F33104">
        <w:rPr>
          <w:b/>
          <w:color w:val="363434"/>
          <w:spacing w:val="3"/>
          <w:w w:val="105"/>
        </w:rPr>
        <w:t xml:space="preserve"> </w:t>
      </w:r>
      <w:r w:rsidRPr="00F33104">
        <w:rPr>
          <w:b/>
          <w:color w:val="363434"/>
          <w:w w:val="105"/>
        </w:rPr>
        <w:t>užíváním</w:t>
      </w:r>
      <w:r w:rsidRPr="00F33104">
        <w:rPr>
          <w:b/>
          <w:color w:val="363434"/>
          <w:spacing w:val="-3"/>
          <w:w w:val="105"/>
        </w:rPr>
        <w:t xml:space="preserve"> n</w:t>
      </w:r>
      <w:r w:rsidRPr="00F33104">
        <w:rPr>
          <w:b/>
          <w:color w:val="363434"/>
          <w:w w:val="105"/>
        </w:rPr>
        <w:t>ebytového</w:t>
      </w:r>
      <w:r w:rsidRPr="00F33104">
        <w:rPr>
          <w:b/>
          <w:color w:val="363434"/>
          <w:spacing w:val="-1"/>
          <w:w w:val="105"/>
        </w:rPr>
        <w:t xml:space="preserve"> </w:t>
      </w:r>
      <w:r w:rsidRPr="00F33104">
        <w:rPr>
          <w:b/>
          <w:color w:val="211F1F"/>
          <w:w w:val="105"/>
        </w:rPr>
        <w:t>prostoru</w:t>
      </w:r>
      <w:r w:rsidRPr="00F33104">
        <w:rPr>
          <w:b/>
          <w:color w:val="211F1F"/>
          <w:spacing w:val="-8"/>
          <w:w w:val="105"/>
        </w:rPr>
        <w:t xml:space="preserve"> </w:t>
      </w:r>
      <w:r w:rsidRPr="00F33104">
        <w:rPr>
          <w:b/>
          <w:color w:val="211F1F"/>
          <w:w w:val="105"/>
        </w:rPr>
        <w:t>a</w:t>
      </w:r>
      <w:r w:rsidRPr="00F33104">
        <w:rPr>
          <w:b/>
          <w:color w:val="211F1F"/>
          <w:spacing w:val="3"/>
          <w:w w:val="105"/>
        </w:rPr>
        <w:t xml:space="preserve"> </w:t>
      </w:r>
      <w:r w:rsidRPr="00F33104">
        <w:rPr>
          <w:b/>
          <w:color w:val="211F1F"/>
          <w:w w:val="105"/>
        </w:rPr>
        <w:t>způsob</w:t>
      </w:r>
      <w:r w:rsidRPr="00F33104">
        <w:rPr>
          <w:b/>
          <w:color w:val="211F1F"/>
          <w:spacing w:val="-13"/>
          <w:w w:val="105"/>
        </w:rPr>
        <w:t xml:space="preserve"> </w:t>
      </w:r>
      <w:r w:rsidRPr="00F33104">
        <w:rPr>
          <w:b/>
          <w:color w:val="211F1F"/>
          <w:spacing w:val="-2"/>
          <w:w w:val="105"/>
        </w:rPr>
        <w:t>platby</w:t>
      </w:r>
    </w:p>
    <w:p w14:paraId="054637DA" w14:textId="33487133" w:rsidR="00F33104" w:rsidRPr="00F330FF" w:rsidRDefault="00F33104" w:rsidP="00F33104">
      <w:pPr>
        <w:numPr>
          <w:ilvl w:val="0"/>
          <w:numId w:val="4"/>
        </w:numPr>
        <w:tabs>
          <w:tab w:val="left" w:pos="567"/>
        </w:tabs>
        <w:spacing w:before="120" w:line="228" w:lineRule="auto"/>
        <w:ind w:left="567" w:right="-33" w:hanging="567"/>
        <w:jc w:val="both"/>
        <w:rPr>
          <w:color w:val="3B3B3B"/>
        </w:rPr>
      </w:pPr>
      <w:r w:rsidRPr="00F33104">
        <w:rPr>
          <w:color w:val="3B3B3B"/>
        </w:rPr>
        <w:t>Nájemné se sjednává mezi smluvními stranami jako konečná cena (včetně veškerých energií) ve výši</w:t>
      </w:r>
      <w:r w:rsidRPr="00F33104">
        <w:rPr>
          <w:b/>
          <w:bCs/>
          <w:color w:val="3B3B3B"/>
        </w:rPr>
        <w:t xml:space="preserve"> 72 000 Kč.</w:t>
      </w:r>
      <w:r w:rsidR="00F330FF">
        <w:rPr>
          <w:color w:val="3B3B3B"/>
        </w:rPr>
        <w:t xml:space="preserve"> </w:t>
      </w:r>
      <w:r w:rsidRPr="00F330FF">
        <w:rPr>
          <w:color w:val="3B3B3B"/>
        </w:rPr>
        <w:t>Nájemné je splatné do 30 kalendářních dní na základě vystavené faktury pronajímatele</w:t>
      </w:r>
      <w:r w:rsidR="00F330FF">
        <w:rPr>
          <w:color w:val="3B3B3B"/>
        </w:rPr>
        <w:t>.</w:t>
      </w:r>
    </w:p>
    <w:p w14:paraId="207A5C40" w14:textId="1131B6CE" w:rsidR="00F33104" w:rsidRPr="00A369A2" w:rsidRDefault="00F33104" w:rsidP="00F33104">
      <w:pPr>
        <w:tabs>
          <w:tab w:val="left" w:pos="3820"/>
        </w:tabs>
        <w:rPr>
          <w:color w:val="3B3B3B"/>
        </w:rPr>
      </w:pPr>
    </w:p>
    <w:p w14:paraId="3F9A1C02" w14:textId="17E4A599" w:rsidR="00CD2AFF" w:rsidRPr="00A369A2" w:rsidRDefault="00CD2AFF" w:rsidP="00CD2AFF">
      <w:pPr>
        <w:tabs>
          <w:tab w:val="left" w:pos="3820"/>
        </w:tabs>
        <w:jc w:val="center"/>
        <w:rPr>
          <w:b/>
        </w:rPr>
      </w:pPr>
      <w:r w:rsidRPr="00A369A2">
        <w:rPr>
          <w:b/>
        </w:rPr>
        <w:t>IV.</w:t>
      </w:r>
    </w:p>
    <w:p w14:paraId="398B2970" w14:textId="0E6E676F" w:rsidR="00CD2AFF" w:rsidRPr="00A369A2" w:rsidRDefault="00CD2AFF" w:rsidP="00CD2AFF">
      <w:pPr>
        <w:tabs>
          <w:tab w:val="left" w:pos="3820"/>
        </w:tabs>
        <w:spacing w:line="360" w:lineRule="auto"/>
        <w:jc w:val="center"/>
        <w:rPr>
          <w:b/>
        </w:rPr>
      </w:pPr>
      <w:r w:rsidRPr="00CD2AFF">
        <w:rPr>
          <w:b/>
        </w:rPr>
        <w:t>Práva a povinnosti smluvních stran</w:t>
      </w:r>
    </w:p>
    <w:p w14:paraId="4F3B94B9" w14:textId="77777777" w:rsidR="00300AC1" w:rsidRDefault="00CD2AFF" w:rsidP="00300AC1">
      <w:pPr>
        <w:tabs>
          <w:tab w:val="left" w:pos="3820"/>
        </w:tabs>
      </w:pPr>
      <w:r w:rsidRPr="00CD2AFF">
        <w:t>Pronajímatel:</w:t>
      </w:r>
    </w:p>
    <w:p w14:paraId="3BF5737F" w14:textId="77777777" w:rsidR="00300AC1" w:rsidRDefault="00CD2AFF" w:rsidP="00300AC1">
      <w:pPr>
        <w:pStyle w:val="Odstavecseseznamem"/>
        <w:numPr>
          <w:ilvl w:val="0"/>
          <w:numId w:val="9"/>
        </w:numPr>
        <w:tabs>
          <w:tab w:val="left" w:pos="3820"/>
        </w:tabs>
        <w:spacing w:before="120"/>
        <w:ind w:left="567" w:right="-34" w:hanging="567"/>
      </w:pPr>
      <w:r w:rsidRPr="00CD2AFF">
        <w:t>má právo vstupu do nebytového prostoru za účelem ověření, zda je nebytový prostor užíván řádným způsobem a za účelem kontroly, zda nedochází ke škodám na něm.</w:t>
      </w:r>
    </w:p>
    <w:p w14:paraId="03568626" w14:textId="77777777" w:rsidR="00300AC1" w:rsidRDefault="00CD2AFF" w:rsidP="00300AC1">
      <w:pPr>
        <w:pStyle w:val="Odstavecseseznamem"/>
        <w:numPr>
          <w:ilvl w:val="0"/>
          <w:numId w:val="9"/>
        </w:numPr>
        <w:tabs>
          <w:tab w:val="left" w:pos="3820"/>
        </w:tabs>
        <w:spacing w:before="120"/>
        <w:ind w:left="567" w:right="-34" w:hanging="567"/>
      </w:pPr>
      <w:r w:rsidRPr="00CD2AFF">
        <w:t>má povinnost předat nebytový prostor ve stavu způsobilém k užívání a zajistit nájemci nerušený výkon práv spojených s užíváním nebytového prostoru po dobu nájmu.</w:t>
      </w:r>
    </w:p>
    <w:p w14:paraId="798588A6" w14:textId="06587752" w:rsidR="00CD2AFF" w:rsidRPr="00CD2AFF" w:rsidRDefault="00CD2AFF" w:rsidP="00300AC1">
      <w:pPr>
        <w:pStyle w:val="Odstavecseseznamem"/>
        <w:numPr>
          <w:ilvl w:val="0"/>
          <w:numId w:val="9"/>
        </w:numPr>
        <w:tabs>
          <w:tab w:val="left" w:pos="3820"/>
        </w:tabs>
        <w:spacing w:before="120"/>
        <w:ind w:left="567" w:right="-34" w:hanging="567"/>
      </w:pPr>
      <w:r w:rsidRPr="00CD2AFF">
        <w:t>odstraní bez zbytečného odkladu závady, které mu byly nájemcem nahlášeny, a které brán</w:t>
      </w:r>
      <w:r w:rsidR="00F330FF">
        <w:t>í</w:t>
      </w:r>
      <w:r w:rsidRPr="00CD2AFF">
        <w:t xml:space="preserve"> řádnému užívání Nebytového prostoru. Toto ustanovení se nepoužije v případě drobných závad nebo závad způsobených nájemcem nebo osobami, kteří se v nebytovém prostoru nacházejí.</w:t>
      </w:r>
    </w:p>
    <w:p w14:paraId="12D852A0" w14:textId="77777777" w:rsidR="00CD2AFF" w:rsidRPr="00CD2AFF" w:rsidRDefault="00CD2AFF" w:rsidP="00CD2AFF">
      <w:pPr>
        <w:tabs>
          <w:tab w:val="left" w:pos="3820"/>
        </w:tabs>
      </w:pPr>
    </w:p>
    <w:p w14:paraId="0FE68398" w14:textId="77777777" w:rsidR="00CD2AFF" w:rsidRPr="00CD2AFF" w:rsidRDefault="00CD2AFF" w:rsidP="00CD2AFF">
      <w:pPr>
        <w:tabs>
          <w:tab w:val="left" w:pos="3820"/>
        </w:tabs>
      </w:pPr>
      <w:r w:rsidRPr="00CD2AFF">
        <w:t>Nájemce:</w:t>
      </w:r>
    </w:p>
    <w:p w14:paraId="19530BED" w14:textId="77777777" w:rsidR="00CD2AFF" w:rsidRPr="00CD2AFF" w:rsidRDefault="00CD2AFF" w:rsidP="00300AC1">
      <w:pPr>
        <w:numPr>
          <w:ilvl w:val="0"/>
          <w:numId w:val="6"/>
        </w:numPr>
        <w:tabs>
          <w:tab w:val="left" w:pos="3820"/>
        </w:tabs>
        <w:spacing w:before="120"/>
        <w:ind w:right="-34" w:hanging="567"/>
      </w:pPr>
      <w:r w:rsidRPr="00CD2AFF">
        <w:t>je oprávněn po dobu trvání této smlouvy Nebytový prostor užívat pouze v souladu s účelem nájmu, zaplatit sjednané nájemné řádně a včas dle ustanovení této smlouvy.</w:t>
      </w:r>
    </w:p>
    <w:p w14:paraId="21FD554C" w14:textId="77777777" w:rsidR="00CD2AFF" w:rsidRPr="00CD2AFF" w:rsidRDefault="00CD2AFF" w:rsidP="00300AC1">
      <w:pPr>
        <w:numPr>
          <w:ilvl w:val="0"/>
          <w:numId w:val="6"/>
        </w:numPr>
        <w:tabs>
          <w:tab w:val="left" w:pos="3820"/>
        </w:tabs>
        <w:spacing w:before="120"/>
        <w:ind w:right="-34" w:hanging="567"/>
      </w:pPr>
      <w:r w:rsidRPr="00CD2AFF">
        <w:t>osoby s ním užívající Nebytový prostor mají vedle práva užívat Nebytový prostor i právo požívat plnění, jejichž poskytování je s užíváním Nebytového prostoru spojeno.</w:t>
      </w:r>
    </w:p>
    <w:p w14:paraId="0EBE020E" w14:textId="77777777" w:rsidR="00CD2AFF" w:rsidRPr="00CD2AFF" w:rsidRDefault="00CD2AFF" w:rsidP="00CD2AFF">
      <w:pPr>
        <w:tabs>
          <w:tab w:val="left" w:pos="3820"/>
        </w:tabs>
      </w:pPr>
    </w:p>
    <w:p w14:paraId="7E8C6E60" w14:textId="58D2F04B" w:rsidR="00CD2AFF" w:rsidRPr="00CD2AFF" w:rsidRDefault="00CD2AFF" w:rsidP="00CD2AFF">
      <w:pPr>
        <w:tabs>
          <w:tab w:val="left" w:pos="3820"/>
        </w:tabs>
        <w:jc w:val="center"/>
        <w:rPr>
          <w:b/>
        </w:rPr>
      </w:pPr>
      <w:r w:rsidRPr="00CD2AFF">
        <w:rPr>
          <w:b/>
        </w:rPr>
        <w:t>V.</w:t>
      </w:r>
    </w:p>
    <w:p w14:paraId="6C734E96" w14:textId="77777777" w:rsidR="00CD2AFF" w:rsidRPr="00CD2AFF" w:rsidRDefault="00CD2AFF" w:rsidP="00CD2AFF">
      <w:pPr>
        <w:tabs>
          <w:tab w:val="left" w:pos="3820"/>
        </w:tabs>
        <w:spacing w:line="360" w:lineRule="auto"/>
        <w:jc w:val="center"/>
        <w:rPr>
          <w:b/>
        </w:rPr>
      </w:pPr>
      <w:r w:rsidRPr="00CD2AFF">
        <w:rPr>
          <w:b/>
        </w:rPr>
        <w:t>Skončení nájmu</w:t>
      </w:r>
    </w:p>
    <w:p w14:paraId="1E9AB81F" w14:textId="77777777" w:rsidR="00CD2AFF" w:rsidRPr="00CD2AFF" w:rsidRDefault="00CD2AFF" w:rsidP="00300AC1">
      <w:pPr>
        <w:numPr>
          <w:ilvl w:val="0"/>
          <w:numId w:val="7"/>
        </w:numPr>
        <w:tabs>
          <w:tab w:val="left" w:pos="3820"/>
        </w:tabs>
        <w:spacing w:before="120"/>
        <w:ind w:left="567" w:right="-34" w:hanging="567"/>
      </w:pPr>
      <w:r w:rsidRPr="00CD2AFF">
        <w:t>Nájem končí zejména uplynutím doby, na níž byla sjednána.</w:t>
      </w:r>
    </w:p>
    <w:p w14:paraId="309638D5" w14:textId="5FBCD9BA" w:rsidR="00CD2AFF" w:rsidRPr="00A369A2" w:rsidRDefault="00CD2AFF" w:rsidP="00300AC1">
      <w:pPr>
        <w:numPr>
          <w:ilvl w:val="0"/>
          <w:numId w:val="7"/>
        </w:numPr>
        <w:tabs>
          <w:tab w:val="left" w:pos="3820"/>
        </w:tabs>
        <w:spacing w:before="120"/>
        <w:ind w:left="567" w:right="-34" w:hanging="567"/>
      </w:pPr>
      <w:r w:rsidRPr="00CD2AFF">
        <w:t>Nájemce je povinen v den skončení nájmu Nebytový prostor odevzdat pronajímateli ve stavu, ve kterém jej přebíral.</w:t>
      </w:r>
    </w:p>
    <w:p w14:paraId="6AF9A8A2" w14:textId="77777777" w:rsidR="00A369A2" w:rsidRPr="00CD2AFF" w:rsidRDefault="00A369A2" w:rsidP="00A369A2">
      <w:pPr>
        <w:tabs>
          <w:tab w:val="left" w:pos="3820"/>
        </w:tabs>
        <w:ind w:left="821"/>
      </w:pPr>
    </w:p>
    <w:p w14:paraId="0E0F065E" w14:textId="2F5949A2" w:rsidR="00CD2AFF" w:rsidRPr="00CD2AFF" w:rsidRDefault="00CD2AFF" w:rsidP="00CD2AFF">
      <w:pPr>
        <w:tabs>
          <w:tab w:val="left" w:pos="3820"/>
        </w:tabs>
        <w:jc w:val="center"/>
        <w:rPr>
          <w:b/>
        </w:rPr>
      </w:pPr>
      <w:r w:rsidRPr="00CD2AFF">
        <w:rPr>
          <w:b/>
        </w:rPr>
        <w:t>VI.</w:t>
      </w:r>
    </w:p>
    <w:p w14:paraId="71740675" w14:textId="77777777" w:rsidR="00CD2AFF" w:rsidRPr="00CD2AFF" w:rsidRDefault="00CD2AFF" w:rsidP="00CD2AFF">
      <w:pPr>
        <w:tabs>
          <w:tab w:val="left" w:pos="3820"/>
        </w:tabs>
        <w:spacing w:line="360" w:lineRule="auto"/>
        <w:jc w:val="center"/>
        <w:rPr>
          <w:b/>
        </w:rPr>
      </w:pPr>
      <w:r w:rsidRPr="00CD2AFF">
        <w:rPr>
          <w:b/>
        </w:rPr>
        <w:t>Ostatní ujednání</w:t>
      </w:r>
    </w:p>
    <w:p w14:paraId="0B28AD32" w14:textId="77777777" w:rsidR="00CD2AFF" w:rsidRPr="00CD2AFF" w:rsidRDefault="00CD2AFF" w:rsidP="00300AC1">
      <w:pPr>
        <w:numPr>
          <w:ilvl w:val="0"/>
          <w:numId w:val="8"/>
        </w:numPr>
        <w:tabs>
          <w:tab w:val="left" w:pos="3820"/>
        </w:tabs>
        <w:spacing w:before="120"/>
        <w:ind w:left="567" w:right="-34" w:hanging="567"/>
      </w:pPr>
      <w:r w:rsidRPr="00CD2AFF">
        <w:t>Práva a povinnosti touto smlouvou neupravené se řídí ustanoveními občanského zákoníku.</w:t>
      </w:r>
    </w:p>
    <w:p w14:paraId="3288FFDA" w14:textId="77777777" w:rsidR="00CD2AFF" w:rsidRPr="00CD2AFF" w:rsidRDefault="00CD2AFF" w:rsidP="00300AC1">
      <w:pPr>
        <w:numPr>
          <w:ilvl w:val="0"/>
          <w:numId w:val="8"/>
        </w:numPr>
        <w:tabs>
          <w:tab w:val="left" w:pos="3820"/>
        </w:tabs>
        <w:spacing w:before="120"/>
        <w:ind w:left="567" w:right="-34" w:hanging="567"/>
      </w:pPr>
      <w:r w:rsidRPr="00CD2AFF">
        <w:t>Písemnosti se doručují emailem, doporučenou poštou nebo kurýrem na adresu uvedenou v záhlaví. Za den doručení se považuje den přijetí zásilky, odmítnutí zásilky, nebo den jejího uložení na poště.</w:t>
      </w:r>
    </w:p>
    <w:p w14:paraId="4CCC19DF" w14:textId="77777777" w:rsidR="00CD2AFF" w:rsidRPr="00CD2AFF" w:rsidRDefault="00CD2AFF" w:rsidP="00300AC1">
      <w:pPr>
        <w:numPr>
          <w:ilvl w:val="0"/>
          <w:numId w:val="8"/>
        </w:numPr>
        <w:tabs>
          <w:tab w:val="left" w:pos="3820"/>
        </w:tabs>
        <w:spacing w:before="120"/>
        <w:ind w:left="567" w:right="-34" w:hanging="567"/>
      </w:pPr>
      <w:r w:rsidRPr="00CD2AFF">
        <w:t>Tato smlouva nabývá platnosti a účinnosti ke dni jejího podpisu oběma stranami.</w:t>
      </w:r>
    </w:p>
    <w:p w14:paraId="4D096B62" w14:textId="77777777" w:rsidR="00CD2AFF" w:rsidRPr="00CD2AFF" w:rsidRDefault="00CD2AFF" w:rsidP="00300AC1">
      <w:pPr>
        <w:numPr>
          <w:ilvl w:val="0"/>
          <w:numId w:val="8"/>
        </w:numPr>
        <w:tabs>
          <w:tab w:val="left" w:pos="3820"/>
        </w:tabs>
        <w:spacing w:before="120"/>
        <w:ind w:left="567" w:right="-34" w:hanging="567"/>
      </w:pPr>
      <w:r w:rsidRPr="00CD2AFF">
        <w:t>Tato smlouva se vyhotovuje ve 2 stejnopisech, kdy každá strana obdrží po jednom vyhotovení.</w:t>
      </w:r>
    </w:p>
    <w:p w14:paraId="7D69739A" w14:textId="77777777" w:rsidR="00CD2AFF" w:rsidRPr="00CD2AFF" w:rsidRDefault="00CD2AFF" w:rsidP="00300AC1">
      <w:pPr>
        <w:numPr>
          <w:ilvl w:val="0"/>
          <w:numId w:val="8"/>
        </w:numPr>
        <w:tabs>
          <w:tab w:val="left" w:pos="3820"/>
        </w:tabs>
        <w:spacing w:before="120"/>
        <w:ind w:left="567" w:right="-34" w:hanging="567"/>
      </w:pPr>
      <w:r w:rsidRPr="00CD2AFF">
        <w:t>Veškeré dodatky k této smlouvě musí být v písemné formě, musí být schváleny a podepsány oběma stranami.</w:t>
      </w:r>
    </w:p>
    <w:p w14:paraId="5184D574" w14:textId="77777777" w:rsidR="00CD2AFF" w:rsidRPr="00CD2AFF" w:rsidRDefault="00CD2AFF" w:rsidP="00300AC1">
      <w:pPr>
        <w:numPr>
          <w:ilvl w:val="0"/>
          <w:numId w:val="8"/>
        </w:numPr>
        <w:tabs>
          <w:tab w:val="left" w:pos="3820"/>
        </w:tabs>
        <w:spacing w:before="120"/>
        <w:ind w:left="567" w:right="-34" w:hanging="567"/>
      </w:pPr>
      <w:r w:rsidRPr="00CD2AFF">
        <w:t>Smluvní strany prohlašuji a svými podpisy stvrzují, že si smlouvu před jejím podpisem přečetly, že byla uzavřena po vzájemném projednání, určitě, vážně a srozumitelně, nikoli v tísni ani za jinak nevýhodných podmínek.</w:t>
      </w:r>
    </w:p>
    <w:p w14:paraId="7ECB2E35" w14:textId="77777777" w:rsidR="00300AC1" w:rsidRDefault="00300AC1" w:rsidP="00CD2AFF">
      <w:pPr>
        <w:tabs>
          <w:tab w:val="left" w:pos="3820"/>
        </w:tabs>
      </w:pPr>
    </w:p>
    <w:p w14:paraId="487368E9" w14:textId="3A9A8C1D" w:rsidR="00300AC1" w:rsidRDefault="00300AC1" w:rsidP="00CD2AFF">
      <w:pPr>
        <w:tabs>
          <w:tab w:val="left" w:pos="3820"/>
        </w:tabs>
      </w:pPr>
      <w:r>
        <w:t xml:space="preserve">          </w:t>
      </w:r>
      <w:r w:rsidR="00CD2AFF" w:rsidRPr="00CD2AFF">
        <w:t>za pronajímatele</w:t>
      </w:r>
      <w:r>
        <w:t>:</w:t>
      </w:r>
      <w:r>
        <w:tab/>
      </w:r>
      <w:r>
        <w:tab/>
      </w:r>
      <w:r>
        <w:tab/>
      </w:r>
      <w:r>
        <w:tab/>
      </w:r>
      <w:r w:rsidR="00CD2AFF" w:rsidRPr="00CD2AFF">
        <w:t>za nájemce:</w:t>
      </w:r>
    </w:p>
    <w:p w14:paraId="3AB445BC" w14:textId="0DFC175B" w:rsidR="00CD2AFF" w:rsidRPr="00A369A2" w:rsidRDefault="00300AC1" w:rsidP="00CD2AFF">
      <w:pPr>
        <w:tabs>
          <w:tab w:val="left" w:pos="3820"/>
        </w:tabs>
      </w:pPr>
      <w:r>
        <w:t xml:space="preserve">          </w:t>
      </w:r>
      <w:r w:rsidR="00CD2AFF" w:rsidRPr="00A369A2">
        <w:t>PhDr. Jana Horváthov</w:t>
      </w:r>
      <w:r>
        <w:t>á</w:t>
      </w:r>
      <w:r>
        <w:tab/>
      </w:r>
      <w:r>
        <w:tab/>
      </w:r>
      <w:r>
        <w:tab/>
      </w:r>
      <w:r>
        <w:tab/>
      </w:r>
      <w:r w:rsidR="00702E55">
        <w:t>XXXX</w:t>
      </w:r>
    </w:p>
    <w:p w14:paraId="5AEFC505" w14:textId="0B7C902C" w:rsidR="00CD2AFF" w:rsidRPr="00CD2AFF" w:rsidRDefault="00300AC1" w:rsidP="00CD2AFF">
      <w:pPr>
        <w:tabs>
          <w:tab w:val="left" w:pos="3820"/>
        </w:tabs>
      </w:pPr>
      <w:r>
        <w:t xml:space="preserve">          </w:t>
      </w:r>
      <w:r w:rsidR="00CD2AFF" w:rsidRPr="00A369A2">
        <w:t>ředitelka Muzea romské kultury</w:t>
      </w:r>
      <w:r>
        <w:tab/>
      </w:r>
      <w:r>
        <w:tab/>
      </w:r>
      <w:r>
        <w:tab/>
      </w:r>
      <w:r>
        <w:tab/>
      </w:r>
      <w:r w:rsidR="00CD2AFF" w:rsidRPr="00A369A2">
        <w:t>Moudrý překlad, s.r.o.</w:t>
      </w:r>
    </w:p>
    <w:p w14:paraId="3B3EAF1D" w14:textId="77777777" w:rsidR="00F33104" w:rsidRPr="00A369A2" w:rsidRDefault="00F33104" w:rsidP="00F33104">
      <w:pPr>
        <w:tabs>
          <w:tab w:val="left" w:pos="3820"/>
        </w:tabs>
      </w:pPr>
    </w:p>
    <w:sectPr w:rsidR="00F33104" w:rsidRPr="00A369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D183" w14:textId="77777777" w:rsidR="00F33104" w:rsidRDefault="00F33104" w:rsidP="00F33104">
      <w:r>
        <w:separator/>
      </w:r>
    </w:p>
  </w:endnote>
  <w:endnote w:type="continuationSeparator" w:id="0">
    <w:p w14:paraId="57120CB7" w14:textId="77777777" w:rsidR="00F33104" w:rsidRDefault="00F33104" w:rsidP="00F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7AB1" w14:textId="77777777" w:rsidR="00F33104" w:rsidRDefault="00F33104" w:rsidP="00F33104">
      <w:r>
        <w:separator/>
      </w:r>
    </w:p>
  </w:footnote>
  <w:footnote w:type="continuationSeparator" w:id="0">
    <w:p w14:paraId="42DF46B3" w14:textId="77777777" w:rsidR="00F33104" w:rsidRDefault="00F33104" w:rsidP="00F3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B691" w14:textId="2C3E8445" w:rsidR="00F33104" w:rsidRDefault="00F3310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6D5758" wp14:editId="7D6BAF71">
          <wp:simplePos x="0" y="0"/>
          <wp:positionH relativeFrom="column">
            <wp:posOffset>5099050</wp:posOffset>
          </wp:positionH>
          <wp:positionV relativeFrom="paragraph">
            <wp:posOffset>-90170</wp:posOffset>
          </wp:positionV>
          <wp:extent cx="1294765" cy="1031875"/>
          <wp:effectExtent l="0" t="0" r="63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E97A6" w14:textId="0E674E96" w:rsidR="00F33104" w:rsidRDefault="00F33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8E3"/>
    <w:multiLevelType w:val="hybridMultilevel"/>
    <w:tmpl w:val="8C040E7E"/>
    <w:lvl w:ilvl="0" w:tplc="05FABFF4">
      <w:start w:val="1"/>
      <w:numFmt w:val="decimal"/>
      <w:lvlText w:val="%1."/>
      <w:lvlJc w:val="left"/>
      <w:pPr>
        <w:ind w:left="56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1"/>
        <w:sz w:val="22"/>
        <w:szCs w:val="22"/>
        <w:lang w:val="cs-CZ" w:eastAsia="en-US" w:bidi="ar-SA"/>
      </w:rPr>
    </w:lvl>
    <w:lvl w:ilvl="1" w:tplc="F6863312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B33A3ADC">
      <w:numFmt w:val="bullet"/>
      <w:lvlText w:val="•"/>
      <w:lvlJc w:val="left"/>
      <w:pPr>
        <w:ind w:left="2916" w:hanging="360"/>
      </w:pPr>
      <w:rPr>
        <w:rFonts w:hint="default"/>
        <w:lang w:val="cs-CZ" w:eastAsia="en-US" w:bidi="ar-SA"/>
      </w:rPr>
    </w:lvl>
    <w:lvl w:ilvl="3" w:tplc="6A62C110">
      <w:numFmt w:val="bullet"/>
      <w:lvlText w:val="•"/>
      <w:lvlJc w:val="left"/>
      <w:pPr>
        <w:ind w:left="3964" w:hanging="360"/>
      </w:pPr>
      <w:rPr>
        <w:rFonts w:hint="default"/>
        <w:lang w:val="cs-CZ" w:eastAsia="en-US" w:bidi="ar-SA"/>
      </w:rPr>
    </w:lvl>
    <w:lvl w:ilvl="4" w:tplc="1946D2F0">
      <w:numFmt w:val="bullet"/>
      <w:lvlText w:val="•"/>
      <w:lvlJc w:val="left"/>
      <w:pPr>
        <w:ind w:left="5012" w:hanging="360"/>
      </w:pPr>
      <w:rPr>
        <w:rFonts w:hint="default"/>
        <w:lang w:val="cs-CZ" w:eastAsia="en-US" w:bidi="ar-SA"/>
      </w:rPr>
    </w:lvl>
    <w:lvl w:ilvl="5" w:tplc="F9E4247E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6" w:tplc="6F86CC66">
      <w:numFmt w:val="bullet"/>
      <w:lvlText w:val="•"/>
      <w:lvlJc w:val="left"/>
      <w:pPr>
        <w:ind w:left="7108" w:hanging="360"/>
      </w:pPr>
      <w:rPr>
        <w:rFonts w:hint="default"/>
        <w:lang w:val="cs-CZ" w:eastAsia="en-US" w:bidi="ar-SA"/>
      </w:rPr>
    </w:lvl>
    <w:lvl w:ilvl="7" w:tplc="F4F613C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  <w:lvl w:ilvl="8" w:tplc="F998E588">
      <w:numFmt w:val="bullet"/>
      <w:lvlText w:val="•"/>
      <w:lvlJc w:val="left"/>
      <w:pPr>
        <w:ind w:left="92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F7B079B"/>
    <w:multiLevelType w:val="hybridMultilevel"/>
    <w:tmpl w:val="58866354"/>
    <w:lvl w:ilvl="0" w:tplc="E6D61EA6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1"/>
        <w:sz w:val="22"/>
        <w:szCs w:val="22"/>
        <w:lang w:val="cs-CZ" w:eastAsia="en-US" w:bidi="ar-SA"/>
      </w:rPr>
    </w:lvl>
    <w:lvl w:ilvl="1" w:tplc="F6863312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B33A3ADC">
      <w:numFmt w:val="bullet"/>
      <w:lvlText w:val="•"/>
      <w:lvlJc w:val="left"/>
      <w:pPr>
        <w:ind w:left="2916" w:hanging="360"/>
      </w:pPr>
      <w:rPr>
        <w:rFonts w:hint="default"/>
        <w:lang w:val="cs-CZ" w:eastAsia="en-US" w:bidi="ar-SA"/>
      </w:rPr>
    </w:lvl>
    <w:lvl w:ilvl="3" w:tplc="6A62C110">
      <w:numFmt w:val="bullet"/>
      <w:lvlText w:val="•"/>
      <w:lvlJc w:val="left"/>
      <w:pPr>
        <w:ind w:left="3964" w:hanging="360"/>
      </w:pPr>
      <w:rPr>
        <w:rFonts w:hint="default"/>
        <w:lang w:val="cs-CZ" w:eastAsia="en-US" w:bidi="ar-SA"/>
      </w:rPr>
    </w:lvl>
    <w:lvl w:ilvl="4" w:tplc="1946D2F0">
      <w:numFmt w:val="bullet"/>
      <w:lvlText w:val="•"/>
      <w:lvlJc w:val="left"/>
      <w:pPr>
        <w:ind w:left="5012" w:hanging="360"/>
      </w:pPr>
      <w:rPr>
        <w:rFonts w:hint="default"/>
        <w:lang w:val="cs-CZ" w:eastAsia="en-US" w:bidi="ar-SA"/>
      </w:rPr>
    </w:lvl>
    <w:lvl w:ilvl="5" w:tplc="F9E4247E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6" w:tplc="6F86CC66">
      <w:numFmt w:val="bullet"/>
      <w:lvlText w:val="•"/>
      <w:lvlJc w:val="left"/>
      <w:pPr>
        <w:ind w:left="7108" w:hanging="360"/>
      </w:pPr>
      <w:rPr>
        <w:rFonts w:hint="default"/>
        <w:lang w:val="cs-CZ" w:eastAsia="en-US" w:bidi="ar-SA"/>
      </w:rPr>
    </w:lvl>
    <w:lvl w:ilvl="7" w:tplc="F4F613C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  <w:lvl w:ilvl="8" w:tplc="F998E588">
      <w:numFmt w:val="bullet"/>
      <w:lvlText w:val="•"/>
      <w:lvlJc w:val="left"/>
      <w:pPr>
        <w:ind w:left="920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BBD6A3F"/>
    <w:multiLevelType w:val="hybridMultilevel"/>
    <w:tmpl w:val="94F86E2E"/>
    <w:lvl w:ilvl="0" w:tplc="5BBC8E4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1"/>
        <w:sz w:val="22"/>
        <w:szCs w:val="22"/>
        <w:lang w:val="cs-CZ" w:eastAsia="en-US" w:bidi="ar-SA"/>
      </w:rPr>
    </w:lvl>
    <w:lvl w:ilvl="1" w:tplc="F6863312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B33A3ADC">
      <w:numFmt w:val="bullet"/>
      <w:lvlText w:val="•"/>
      <w:lvlJc w:val="left"/>
      <w:pPr>
        <w:ind w:left="2916" w:hanging="360"/>
      </w:pPr>
      <w:rPr>
        <w:rFonts w:hint="default"/>
        <w:lang w:val="cs-CZ" w:eastAsia="en-US" w:bidi="ar-SA"/>
      </w:rPr>
    </w:lvl>
    <w:lvl w:ilvl="3" w:tplc="6A62C110">
      <w:numFmt w:val="bullet"/>
      <w:lvlText w:val="•"/>
      <w:lvlJc w:val="left"/>
      <w:pPr>
        <w:ind w:left="3964" w:hanging="360"/>
      </w:pPr>
      <w:rPr>
        <w:rFonts w:hint="default"/>
        <w:lang w:val="cs-CZ" w:eastAsia="en-US" w:bidi="ar-SA"/>
      </w:rPr>
    </w:lvl>
    <w:lvl w:ilvl="4" w:tplc="1946D2F0">
      <w:numFmt w:val="bullet"/>
      <w:lvlText w:val="•"/>
      <w:lvlJc w:val="left"/>
      <w:pPr>
        <w:ind w:left="5012" w:hanging="360"/>
      </w:pPr>
      <w:rPr>
        <w:rFonts w:hint="default"/>
        <w:lang w:val="cs-CZ" w:eastAsia="en-US" w:bidi="ar-SA"/>
      </w:rPr>
    </w:lvl>
    <w:lvl w:ilvl="5" w:tplc="F9E4247E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6" w:tplc="6F86CC66">
      <w:numFmt w:val="bullet"/>
      <w:lvlText w:val="•"/>
      <w:lvlJc w:val="left"/>
      <w:pPr>
        <w:ind w:left="7108" w:hanging="360"/>
      </w:pPr>
      <w:rPr>
        <w:rFonts w:hint="default"/>
        <w:lang w:val="cs-CZ" w:eastAsia="en-US" w:bidi="ar-SA"/>
      </w:rPr>
    </w:lvl>
    <w:lvl w:ilvl="7" w:tplc="F4F613C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  <w:lvl w:ilvl="8" w:tplc="F998E588">
      <w:numFmt w:val="bullet"/>
      <w:lvlText w:val="•"/>
      <w:lvlJc w:val="left"/>
      <w:pPr>
        <w:ind w:left="92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8AF7BD6"/>
    <w:multiLevelType w:val="hybridMultilevel"/>
    <w:tmpl w:val="0736EAC8"/>
    <w:lvl w:ilvl="0" w:tplc="BC663BF4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1"/>
        <w:sz w:val="22"/>
        <w:szCs w:val="22"/>
        <w:lang w:val="cs-CZ" w:eastAsia="en-US" w:bidi="ar-SA"/>
      </w:rPr>
    </w:lvl>
    <w:lvl w:ilvl="1" w:tplc="F6863312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B33A3ADC">
      <w:numFmt w:val="bullet"/>
      <w:lvlText w:val="•"/>
      <w:lvlJc w:val="left"/>
      <w:pPr>
        <w:ind w:left="2916" w:hanging="360"/>
      </w:pPr>
      <w:rPr>
        <w:rFonts w:hint="default"/>
        <w:lang w:val="cs-CZ" w:eastAsia="en-US" w:bidi="ar-SA"/>
      </w:rPr>
    </w:lvl>
    <w:lvl w:ilvl="3" w:tplc="6A62C110">
      <w:numFmt w:val="bullet"/>
      <w:lvlText w:val="•"/>
      <w:lvlJc w:val="left"/>
      <w:pPr>
        <w:ind w:left="3964" w:hanging="360"/>
      </w:pPr>
      <w:rPr>
        <w:rFonts w:hint="default"/>
        <w:lang w:val="cs-CZ" w:eastAsia="en-US" w:bidi="ar-SA"/>
      </w:rPr>
    </w:lvl>
    <w:lvl w:ilvl="4" w:tplc="1946D2F0">
      <w:numFmt w:val="bullet"/>
      <w:lvlText w:val="•"/>
      <w:lvlJc w:val="left"/>
      <w:pPr>
        <w:ind w:left="5012" w:hanging="360"/>
      </w:pPr>
      <w:rPr>
        <w:rFonts w:hint="default"/>
        <w:lang w:val="cs-CZ" w:eastAsia="en-US" w:bidi="ar-SA"/>
      </w:rPr>
    </w:lvl>
    <w:lvl w:ilvl="5" w:tplc="F9E4247E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6" w:tplc="6F86CC66">
      <w:numFmt w:val="bullet"/>
      <w:lvlText w:val="•"/>
      <w:lvlJc w:val="left"/>
      <w:pPr>
        <w:ind w:left="7108" w:hanging="360"/>
      </w:pPr>
      <w:rPr>
        <w:rFonts w:hint="default"/>
        <w:lang w:val="cs-CZ" w:eastAsia="en-US" w:bidi="ar-SA"/>
      </w:rPr>
    </w:lvl>
    <w:lvl w:ilvl="7" w:tplc="F4F613C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  <w:lvl w:ilvl="8" w:tplc="F998E588">
      <w:numFmt w:val="bullet"/>
      <w:lvlText w:val="•"/>
      <w:lvlJc w:val="left"/>
      <w:pPr>
        <w:ind w:left="920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DEA309F"/>
    <w:multiLevelType w:val="hybridMultilevel"/>
    <w:tmpl w:val="43CAE708"/>
    <w:lvl w:ilvl="0" w:tplc="D9DC581A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1"/>
        <w:sz w:val="22"/>
        <w:szCs w:val="22"/>
        <w:lang w:val="cs-CZ" w:eastAsia="en-US" w:bidi="ar-SA"/>
      </w:rPr>
    </w:lvl>
    <w:lvl w:ilvl="1" w:tplc="F6863312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B33A3ADC">
      <w:numFmt w:val="bullet"/>
      <w:lvlText w:val="•"/>
      <w:lvlJc w:val="left"/>
      <w:pPr>
        <w:ind w:left="2916" w:hanging="360"/>
      </w:pPr>
      <w:rPr>
        <w:rFonts w:hint="default"/>
        <w:lang w:val="cs-CZ" w:eastAsia="en-US" w:bidi="ar-SA"/>
      </w:rPr>
    </w:lvl>
    <w:lvl w:ilvl="3" w:tplc="6A62C110">
      <w:numFmt w:val="bullet"/>
      <w:lvlText w:val="•"/>
      <w:lvlJc w:val="left"/>
      <w:pPr>
        <w:ind w:left="3964" w:hanging="360"/>
      </w:pPr>
      <w:rPr>
        <w:rFonts w:hint="default"/>
        <w:lang w:val="cs-CZ" w:eastAsia="en-US" w:bidi="ar-SA"/>
      </w:rPr>
    </w:lvl>
    <w:lvl w:ilvl="4" w:tplc="1946D2F0">
      <w:numFmt w:val="bullet"/>
      <w:lvlText w:val="•"/>
      <w:lvlJc w:val="left"/>
      <w:pPr>
        <w:ind w:left="5012" w:hanging="360"/>
      </w:pPr>
      <w:rPr>
        <w:rFonts w:hint="default"/>
        <w:lang w:val="cs-CZ" w:eastAsia="en-US" w:bidi="ar-SA"/>
      </w:rPr>
    </w:lvl>
    <w:lvl w:ilvl="5" w:tplc="F9E4247E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6" w:tplc="6F86CC66">
      <w:numFmt w:val="bullet"/>
      <w:lvlText w:val="•"/>
      <w:lvlJc w:val="left"/>
      <w:pPr>
        <w:ind w:left="7108" w:hanging="360"/>
      </w:pPr>
      <w:rPr>
        <w:rFonts w:hint="default"/>
        <w:lang w:val="cs-CZ" w:eastAsia="en-US" w:bidi="ar-SA"/>
      </w:rPr>
    </w:lvl>
    <w:lvl w:ilvl="7" w:tplc="F4F613C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  <w:lvl w:ilvl="8" w:tplc="F998E588">
      <w:numFmt w:val="bullet"/>
      <w:lvlText w:val="•"/>
      <w:lvlJc w:val="left"/>
      <w:pPr>
        <w:ind w:left="920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44D352B"/>
    <w:multiLevelType w:val="hybridMultilevel"/>
    <w:tmpl w:val="FD3A34E2"/>
    <w:lvl w:ilvl="0" w:tplc="3990A2E4">
      <w:start w:val="1"/>
      <w:numFmt w:val="decimal"/>
      <w:lvlText w:val="%1."/>
      <w:lvlJc w:val="left"/>
      <w:pPr>
        <w:ind w:left="818" w:hanging="366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923819C8">
      <w:numFmt w:val="bullet"/>
      <w:lvlText w:val="•"/>
      <w:lvlJc w:val="left"/>
      <w:pPr>
        <w:ind w:left="1868" w:hanging="366"/>
      </w:pPr>
      <w:rPr>
        <w:rFonts w:hint="default"/>
        <w:lang w:val="cs-CZ" w:eastAsia="en-US" w:bidi="ar-SA"/>
      </w:rPr>
    </w:lvl>
    <w:lvl w:ilvl="2" w:tplc="51629C2A">
      <w:numFmt w:val="bullet"/>
      <w:lvlText w:val="•"/>
      <w:lvlJc w:val="left"/>
      <w:pPr>
        <w:ind w:left="2916" w:hanging="366"/>
      </w:pPr>
      <w:rPr>
        <w:rFonts w:hint="default"/>
        <w:lang w:val="cs-CZ" w:eastAsia="en-US" w:bidi="ar-SA"/>
      </w:rPr>
    </w:lvl>
    <w:lvl w:ilvl="3" w:tplc="92F663EA">
      <w:numFmt w:val="bullet"/>
      <w:lvlText w:val="•"/>
      <w:lvlJc w:val="left"/>
      <w:pPr>
        <w:ind w:left="3964" w:hanging="366"/>
      </w:pPr>
      <w:rPr>
        <w:rFonts w:hint="default"/>
        <w:lang w:val="cs-CZ" w:eastAsia="en-US" w:bidi="ar-SA"/>
      </w:rPr>
    </w:lvl>
    <w:lvl w:ilvl="4" w:tplc="7480D296">
      <w:numFmt w:val="bullet"/>
      <w:lvlText w:val="•"/>
      <w:lvlJc w:val="left"/>
      <w:pPr>
        <w:ind w:left="5012" w:hanging="366"/>
      </w:pPr>
      <w:rPr>
        <w:rFonts w:hint="default"/>
        <w:lang w:val="cs-CZ" w:eastAsia="en-US" w:bidi="ar-SA"/>
      </w:rPr>
    </w:lvl>
    <w:lvl w:ilvl="5" w:tplc="72F6E55E">
      <w:numFmt w:val="bullet"/>
      <w:lvlText w:val="•"/>
      <w:lvlJc w:val="left"/>
      <w:pPr>
        <w:ind w:left="6060" w:hanging="366"/>
      </w:pPr>
      <w:rPr>
        <w:rFonts w:hint="default"/>
        <w:lang w:val="cs-CZ" w:eastAsia="en-US" w:bidi="ar-SA"/>
      </w:rPr>
    </w:lvl>
    <w:lvl w:ilvl="6" w:tplc="F9328464">
      <w:numFmt w:val="bullet"/>
      <w:lvlText w:val="•"/>
      <w:lvlJc w:val="left"/>
      <w:pPr>
        <w:ind w:left="7108" w:hanging="366"/>
      </w:pPr>
      <w:rPr>
        <w:rFonts w:hint="default"/>
        <w:lang w:val="cs-CZ" w:eastAsia="en-US" w:bidi="ar-SA"/>
      </w:rPr>
    </w:lvl>
    <w:lvl w:ilvl="7" w:tplc="7E76DACA">
      <w:numFmt w:val="bullet"/>
      <w:lvlText w:val="•"/>
      <w:lvlJc w:val="left"/>
      <w:pPr>
        <w:ind w:left="8156" w:hanging="366"/>
      </w:pPr>
      <w:rPr>
        <w:rFonts w:hint="default"/>
        <w:lang w:val="cs-CZ" w:eastAsia="en-US" w:bidi="ar-SA"/>
      </w:rPr>
    </w:lvl>
    <w:lvl w:ilvl="8" w:tplc="223CA476">
      <w:numFmt w:val="bullet"/>
      <w:lvlText w:val="•"/>
      <w:lvlJc w:val="left"/>
      <w:pPr>
        <w:ind w:left="9204" w:hanging="366"/>
      </w:pPr>
      <w:rPr>
        <w:rFonts w:hint="default"/>
        <w:lang w:val="cs-CZ" w:eastAsia="en-US" w:bidi="ar-SA"/>
      </w:rPr>
    </w:lvl>
  </w:abstractNum>
  <w:abstractNum w:abstractNumId="6" w15:restartNumberingAfterBreak="0">
    <w:nsid w:val="3BC41BCB"/>
    <w:multiLevelType w:val="hybridMultilevel"/>
    <w:tmpl w:val="EF9CF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815AC"/>
    <w:multiLevelType w:val="hybridMultilevel"/>
    <w:tmpl w:val="53A2DBDC"/>
    <w:lvl w:ilvl="0" w:tplc="0ABC227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101"/>
        <w:sz w:val="22"/>
        <w:szCs w:val="22"/>
        <w:lang w:val="cs-CZ" w:eastAsia="en-US" w:bidi="ar-SA"/>
      </w:rPr>
    </w:lvl>
    <w:lvl w:ilvl="1" w:tplc="F6863312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B33A3ADC">
      <w:numFmt w:val="bullet"/>
      <w:lvlText w:val="•"/>
      <w:lvlJc w:val="left"/>
      <w:pPr>
        <w:ind w:left="2916" w:hanging="360"/>
      </w:pPr>
      <w:rPr>
        <w:rFonts w:hint="default"/>
        <w:lang w:val="cs-CZ" w:eastAsia="en-US" w:bidi="ar-SA"/>
      </w:rPr>
    </w:lvl>
    <w:lvl w:ilvl="3" w:tplc="6A62C110">
      <w:numFmt w:val="bullet"/>
      <w:lvlText w:val="•"/>
      <w:lvlJc w:val="left"/>
      <w:pPr>
        <w:ind w:left="3964" w:hanging="360"/>
      </w:pPr>
      <w:rPr>
        <w:rFonts w:hint="default"/>
        <w:lang w:val="cs-CZ" w:eastAsia="en-US" w:bidi="ar-SA"/>
      </w:rPr>
    </w:lvl>
    <w:lvl w:ilvl="4" w:tplc="1946D2F0">
      <w:numFmt w:val="bullet"/>
      <w:lvlText w:val="•"/>
      <w:lvlJc w:val="left"/>
      <w:pPr>
        <w:ind w:left="5012" w:hanging="360"/>
      </w:pPr>
      <w:rPr>
        <w:rFonts w:hint="default"/>
        <w:lang w:val="cs-CZ" w:eastAsia="en-US" w:bidi="ar-SA"/>
      </w:rPr>
    </w:lvl>
    <w:lvl w:ilvl="5" w:tplc="F9E4247E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6" w:tplc="6F86CC66">
      <w:numFmt w:val="bullet"/>
      <w:lvlText w:val="•"/>
      <w:lvlJc w:val="left"/>
      <w:pPr>
        <w:ind w:left="7108" w:hanging="360"/>
      </w:pPr>
      <w:rPr>
        <w:rFonts w:hint="default"/>
        <w:lang w:val="cs-CZ" w:eastAsia="en-US" w:bidi="ar-SA"/>
      </w:rPr>
    </w:lvl>
    <w:lvl w:ilvl="7" w:tplc="F4F613C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  <w:lvl w:ilvl="8" w:tplc="F998E588">
      <w:numFmt w:val="bullet"/>
      <w:lvlText w:val="•"/>
      <w:lvlJc w:val="left"/>
      <w:pPr>
        <w:ind w:left="920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7723DEB"/>
    <w:multiLevelType w:val="hybridMultilevel"/>
    <w:tmpl w:val="6242E434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04"/>
    <w:rsid w:val="00300AC1"/>
    <w:rsid w:val="0059731B"/>
    <w:rsid w:val="00702E55"/>
    <w:rsid w:val="00A369A2"/>
    <w:rsid w:val="00CD2AFF"/>
    <w:rsid w:val="00F330FF"/>
    <w:rsid w:val="00F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FC0ED8"/>
  <w15:chartTrackingRefBased/>
  <w15:docId w15:val="{E97F52BA-AF78-4447-BFC1-3C518F0E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1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F33104"/>
    <w:pPr>
      <w:ind w:left="464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3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3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104"/>
  </w:style>
  <w:style w:type="paragraph" w:styleId="Zpat">
    <w:name w:val="footer"/>
    <w:basedOn w:val="Normln"/>
    <w:link w:val="ZpatChar"/>
    <w:uiPriority w:val="99"/>
    <w:unhideWhenUsed/>
    <w:rsid w:val="00F33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104"/>
  </w:style>
  <w:style w:type="paragraph" w:styleId="Zkladntext">
    <w:name w:val="Body Text"/>
    <w:basedOn w:val="Normln"/>
    <w:link w:val="ZkladntextChar"/>
    <w:uiPriority w:val="1"/>
    <w:qFormat/>
    <w:rsid w:val="00F33104"/>
  </w:style>
  <w:style w:type="character" w:customStyle="1" w:styleId="ZkladntextChar">
    <w:name w:val="Základní text Char"/>
    <w:basedOn w:val="Standardnpsmoodstavce"/>
    <w:link w:val="Zkladntext"/>
    <w:uiPriority w:val="1"/>
    <w:rsid w:val="00F33104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33104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31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00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Šestáková Zuzana</dc:creator>
  <cp:keywords/>
  <dc:description/>
  <cp:lastModifiedBy>Šestáková Zuzana</cp:lastModifiedBy>
  <cp:revision>3</cp:revision>
  <dcterms:created xsi:type="dcterms:W3CDTF">2025-03-26T12:12:00Z</dcterms:created>
  <dcterms:modified xsi:type="dcterms:W3CDTF">2025-04-02T19:58:00Z</dcterms:modified>
</cp:coreProperties>
</file>