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spacing w:before="100"/>
        <w:ind w:left="1345" w:right="144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7241100267</w:t>
      </w:r>
    </w:p>
    <w:p>
      <w:pPr>
        <w:spacing w:line="425" w:lineRule="exact" w:before="1"/>
        <w:ind w:left="1345" w:right="1449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45" w:right="14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spacing w:before="1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ind w:left="11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2"/>
        </w:rPr>
        <w:t> </w:t>
      </w:r>
      <w:r>
        <w:rPr/>
        <w:t>SFŽP</w:t>
      </w:r>
      <w:r>
        <w:rPr>
          <w:spacing w:val="-3"/>
        </w:rPr>
        <w:t> </w:t>
      </w:r>
      <w:r>
        <w:rPr>
          <w:spacing w:val="-5"/>
        </w:rPr>
        <w:t>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>
      <w:pPr>
        <w:pStyle w:val="BodyText"/>
        <w:ind w:left="112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ind w:left="112"/>
        <w:jc w:val="left"/>
      </w:pPr>
      <w:r>
        <w:rPr/>
        <w:t>Vojenská</w:t>
      </w:r>
      <w:r>
        <w:rPr>
          <w:spacing w:val="-8"/>
        </w:rPr>
        <w:t> </w:t>
      </w:r>
      <w:r>
        <w:rPr/>
        <w:t>zdravotní</w:t>
      </w:r>
      <w:r>
        <w:rPr>
          <w:spacing w:val="-9"/>
        </w:rPr>
        <w:t> </w:t>
      </w:r>
      <w:r>
        <w:rPr/>
        <w:t>pojišťovna</w:t>
      </w:r>
      <w:r>
        <w:rPr>
          <w:spacing w:val="-10"/>
        </w:rPr>
        <w:t> </w:t>
      </w:r>
      <w:r>
        <w:rPr/>
        <w:t>České</w:t>
      </w:r>
      <w:r>
        <w:rPr>
          <w:spacing w:val="-10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112"/>
      </w:pPr>
      <w:r>
        <w:rPr/>
        <w:t>zdravotní</w:t>
      </w:r>
      <w:r>
        <w:rPr>
          <w:spacing w:val="-7"/>
        </w:rPr>
        <w:t> </w:t>
      </w:r>
      <w:r>
        <w:rPr/>
        <w:t>pojišťovna</w:t>
      </w:r>
      <w:r>
        <w:rPr>
          <w:spacing w:val="-7"/>
        </w:rPr>
        <w:t> </w:t>
      </w:r>
      <w:r>
        <w:rPr/>
        <w:t>zapsaná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obchodním</w:t>
      </w:r>
      <w:r>
        <w:rPr>
          <w:spacing w:val="-5"/>
        </w:rPr>
        <w:t> </w:t>
      </w:r>
      <w:r>
        <w:rPr/>
        <w:t>rejstříku</w:t>
      </w:r>
      <w:r>
        <w:rPr>
          <w:spacing w:val="-6"/>
        </w:rPr>
        <w:t> </w:t>
      </w:r>
      <w:r>
        <w:rPr/>
        <w:t>vedeném</w:t>
      </w:r>
      <w:r>
        <w:rPr>
          <w:spacing w:val="-2"/>
        </w:rPr>
        <w:t> </w:t>
      </w:r>
      <w:r>
        <w:rPr/>
        <w:t>Městským</w:t>
      </w:r>
      <w:r>
        <w:rPr>
          <w:spacing w:val="-6"/>
        </w:rPr>
        <w:t> </w:t>
      </w:r>
      <w:r>
        <w:rPr/>
        <w:t>soudem</w:t>
      </w:r>
      <w:r>
        <w:rPr>
          <w:spacing w:val="-3"/>
        </w:rPr>
        <w:t> </w:t>
      </w:r>
      <w:r>
        <w:rPr/>
        <w:t>v</w:t>
      </w:r>
      <w:r>
        <w:rPr>
          <w:spacing w:val="-5"/>
        </w:rPr>
        <w:t> </w:t>
      </w:r>
      <w:r>
        <w:rPr/>
        <w:t>Praze,</w:t>
      </w:r>
      <w:r>
        <w:rPr>
          <w:spacing w:val="-7"/>
        </w:rPr>
        <w:t> </w:t>
      </w:r>
      <w:r>
        <w:rPr/>
        <w:t>oddíl</w:t>
      </w:r>
      <w:r>
        <w:rPr>
          <w:spacing w:val="-6"/>
        </w:rPr>
        <w:t> </w:t>
      </w:r>
      <w:r>
        <w:rPr/>
        <w:t>A,</w:t>
      </w:r>
      <w:r>
        <w:rPr>
          <w:spacing w:val="-7"/>
        </w:rPr>
        <w:t> </w:t>
      </w:r>
      <w:r>
        <w:rPr/>
        <w:t>vložka</w:t>
      </w:r>
      <w:r>
        <w:rPr>
          <w:spacing w:val="-6"/>
        </w:rPr>
        <w:t> </w:t>
      </w:r>
      <w:r>
        <w:rPr>
          <w:spacing w:val="-4"/>
        </w:rPr>
        <w:t>7564</w:t>
      </w:r>
    </w:p>
    <w:p>
      <w:pPr>
        <w:pStyle w:val="BodyText"/>
        <w:tabs>
          <w:tab w:pos="2993" w:val="left" w:leader="none"/>
        </w:tabs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Drahobejlova</w:t>
      </w:r>
      <w:r>
        <w:rPr>
          <w:spacing w:val="-8"/>
        </w:rPr>
        <w:t> </w:t>
      </w:r>
      <w:r>
        <w:rPr/>
        <w:t>1404/4,</w:t>
      </w:r>
      <w:r>
        <w:rPr>
          <w:spacing w:val="-7"/>
        </w:rPr>
        <w:t> </w:t>
      </w:r>
      <w:r>
        <w:rPr/>
        <w:t>190</w:t>
      </w:r>
      <w:r>
        <w:rPr>
          <w:spacing w:val="-5"/>
        </w:rPr>
        <w:t> </w:t>
      </w:r>
      <w:r>
        <w:rPr/>
        <w:t>00</w:t>
      </w:r>
      <w:r>
        <w:rPr>
          <w:spacing w:val="-7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9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47114975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4"/>
        </w:rPr>
        <w:t> </w:t>
      </w:r>
      <w:r>
        <w:rPr/>
        <w:t>Josefem</w:t>
      </w:r>
      <w:r>
        <w:rPr>
          <w:spacing w:val="-2"/>
        </w:rPr>
        <w:t> </w:t>
      </w:r>
      <w:r>
        <w:rPr/>
        <w:t>D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</w:t>
      </w:r>
      <w:r>
        <w:rPr>
          <w:spacing w:val="-4"/>
        </w:rPr>
        <w:t> </w:t>
      </w:r>
      <w:r>
        <w:rPr/>
        <w:t>s</w:t>
      </w:r>
      <w:r>
        <w:rPr>
          <w:spacing w:val="-5"/>
        </w:rPr>
        <w:t> </w:t>
      </w:r>
      <w:r>
        <w:rPr/>
        <w:t>l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4"/>
        </w:rPr>
        <w:t> </w:t>
      </w:r>
      <w:r>
        <w:rPr/>
        <w:t>generálním</w:t>
      </w:r>
      <w:r>
        <w:rPr>
          <w:spacing w:val="-2"/>
        </w:rPr>
        <w:t> ředitelem</w:t>
      </w:r>
    </w:p>
    <w:p>
      <w:pPr>
        <w:pStyle w:val="BodyText"/>
        <w:tabs>
          <w:tab w:pos="2993" w:val="left" w:leader="none"/>
        </w:tabs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2011300091/0710</w:t>
      </w:r>
    </w:p>
    <w:p>
      <w:pPr>
        <w:pStyle w:val="BodyText"/>
        <w:spacing w:line="265" w:lineRule="exact"/>
        <w:ind w:left="11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podpory“)</w:t>
      </w:r>
    </w:p>
    <w:p>
      <w:pPr>
        <w:pStyle w:val="BodyText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144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2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7241100267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29. 1.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1" w:after="0"/>
        <w:ind w:left="396" w:right="2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9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BodyText"/>
        <w:spacing w:before="1"/>
        <w:rPr>
          <w:sz w:val="38"/>
        </w:rPr>
      </w:pPr>
    </w:p>
    <w:p>
      <w:pPr>
        <w:pStyle w:val="BodyText"/>
        <w:ind w:left="396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line="240" w:lineRule="auto" w:before="10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Heading2"/>
        <w:ind w:left="112"/>
        <w:jc w:val="left"/>
      </w:pPr>
      <w:r>
        <w:rPr/>
        <w:t>„FVE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Ústředí</w:t>
      </w:r>
      <w:r>
        <w:rPr>
          <w:spacing w:val="-6"/>
        </w:rPr>
        <w:t> </w:t>
      </w:r>
      <w:r>
        <w:rPr/>
        <w:t>VoZP</w:t>
      </w:r>
      <w:r>
        <w:rPr>
          <w:spacing w:val="-6"/>
        </w:rPr>
        <w:t> </w:t>
      </w:r>
      <w:r>
        <w:rPr>
          <w:spacing w:val="-5"/>
        </w:rPr>
        <w:t>ČR“</w:t>
      </w:r>
    </w:p>
    <w:p>
      <w:pPr>
        <w:spacing w:after="0"/>
        <w:jc w:val="left"/>
        <w:sectPr>
          <w:pgSz w:w="12250" w:h="15850"/>
          <w:pgMar w:header="709" w:footer="773" w:top="1560" w:bottom="960" w:left="1020" w:right="920"/>
          <w:cols w:num="2" w:equalWidth="0">
            <w:col w:w="3620" w:space="156"/>
            <w:col w:w="6534"/>
          </w:cols>
        </w:sectPr>
      </w:pPr>
    </w:p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99" w:after="0"/>
        <w:ind w:left="396" w:right="2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7"/>
          <w:sz w:val="20"/>
        </w:rPr>
        <w:t> </w:t>
      </w:r>
      <w:r>
        <w:rPr>
          <w:sz w:val="20"/>
        </w:rPr>
        <w:t>poskytována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19"/>
          <w:sz w:val="20"/>
        </w:rPr>
        <w:t> </w:t>
      </w:r>
      <w:r>
        <w:rPr>
          <w:sz w:val="20"/>
        </w:rPr>
        <w:t>souladu</w:t>
      </w:r>
      <w:r>
        <w:rPr>
          <w:spacing w:val="18"/>
          <w:sz w:val="20"/>
        </w:rPr>
        <w:t> </w:t>
      </w:r>
      <w:r>
        <w:rPr>
          <w:sz w:val="20"/>
        </w:rPr>
        <w:t>s</w:t>
      </w:r>
      <w:r>
        <w:rPr>
          <w:spacing w:val="18"/>
          <w:sz w:val="20"/>
        </w:rPr>
        <w:t> </w:t>
      </w:r>
      <w:r>
        <w:rPr>
          <w:sz w:val="20"/>
        </w:rPr>
        <w:t>Nařízením</w:t>
      </w:r>
      <w:r>
        <w:rPr>
          <w:spacing w:val="19"/>
          <w:sz w:val="20"/>
        </w:rPr>
        <w:t> </w:t>
      </w:r>
      <w:r>
        <w:rPr>
          <w:sz w:val="20"/>
        </w:rPr>
        <w:t>Komise</w:t>
      </w:r>
      <w:r>
        <w:rPr>
          <w:spacing w:val="23"/>
          <w:sz w:val="20"/>
        </w:rPr>
        <w:t> </w:t>
      </w:r>
      <w:r>
        <w:rPr>
          <w:sz w:val="20"/>
        </w:rPr>
        <w:t>(EU)</w:t>
      </w:r>
      <w:r>
        <w:rPr>
          <w:spacing w:val="18"/>
          <w:sz w:val="20"/>
        </w:rPr>
        <w:t> </w:t>
      </w:r>
      <w:r>
        <w:rPr>
          <w:sz w:val="20"/>
        </w:rPr>
        <w:t>č.</w:t>
      </w:r>
      <w:r>
        <w:rPr>
          <w:spacing w:val="18"/>
          <w:sz w:val="20"/>
        </w:rPr>
        <w:t> </w:t>
      </w:r>
      <w:r>
        <w:rPr>
          <w:sz w:val="20"/>
        </w:rPr>
        <w:t>651/2014</w:t>
      </w:r>
      <w:r>
        <w:rPr>
          <w:spacing w:val="19"/>
          <w:sz w:val="20"/>
        </w:rPr>
        <w:t> </w:t>
      </w:r>
      <w:r>
        <w:rPr>
          <w:sz w:val="20"/>
        </w:rPr>
        <w:t>ze</w:t>
      </w:r>
      <w:r>
        <w:rPr>
          <w:spacing w:val="17"/>
          <w:sz w:val="20"/>
        </w:rPr>
        <w:t> </w:t>
      </w:r>
      <w:r>
        <w:rPr>
          <w:sz w:val="20"/>
        </w:rPr>
        <w:t>dne</w:t>
      </w:r>
      <w:r>
        <w:rPr>
          <w:spacing w:val="18"/>
          <w:sz w:val="20"/>
        </w:rPr>
        <w:t> </w:t>
      </w:r>
      <w:r>
        <w:rPr>
          <w:sz w:val="20"/>
        </w:rPr>
        <w:t>17.</w:t>
      </w:r>
      <w:r>
        <w:rPr>
          <w:spacing w:val="18"/>
          <w:sz w:val="20"/>
        </w:rPr>
        <w:t> </w:t>
      </w:r>
      <w:r>
        <w:rPr>
          <w:sz w:val="20"/>
        </w:rPr>
        <w:t>června</w:t>
      </w:r>
      <w:r>
        <w:rPr>
          <w:spacing w:val="18"/>
          <w:sz w:val="20"/>
        </w:rPr>
        <w:t> </w:t>
      </w:r>
      <w:r>
        <w:rPr>
          <w:sz w:val="20"/>
        </w:rPr>
        <w:t>2014,</w:t>
      </w:r>
      <w:r>
        <w:rPr>
          <w:spacing w:val="18"/>
          <w:sz w:val="20"/>
        </w:rPr>
        <w:t> </w:t>
      </w:r>
      <w:r>
        <w:rPr>
          <w:sz w:val="20"/>
        </w:rPr>
        <w:t>kterým</w:t>
      </w:r>
      <w:r>
        <w:rPr>
          <w:spacing w:val="19"/>
          <w:sz w:val="20"/>
        </w:rPr>
        <w:t> </w:t>
      </w:r>
      <w:r>
        <w:rPr>
          <w:sz w:val="20"/>
        </w:rPr>
        <w:t>se v</w:t>
      </w:r>
      <w:r>
        <w:rPr>
          <w:spacing w:val="-12"/>
          <w:sz w:val="20"/>
        </w:rPr>
        <w:t> </w:t>
      </w:r>
      <w:r>
        <w:rPr>
          <w:sz w:val="20"/>
        </w:rPr>
        <w:t>souladu</w:t>
      </w:r>
      <w:r>
        <w:rPr>
          <w:spacing w:val="-13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články</w:t>
      </w:r>
      <w:r>
        <w:rPr>
          <w:spacing w:val="-13"/>
          <w:sz w:val="20"/>
        </w:rPr>
        <w:t> </w:t>
      </w:r>
      <w:r>
        <w:rPr>
          <w:sz w:val="20"/>
        </w:rPr>
        <w:t>107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108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prohlašují</w:t>
      </w:r>
      <w:r>
        <w:rPr>
          <w:spacing w:val="-13"/>
          <w:sz w:val="20"/>
        </w:rPr>
        <w:t> </w:t>
      </w:r>
      <w:r>
        <w:rPr>
          <w:sz w:val="20"/>
        </w:rPr>
        <w:t>určité</w:t>
      </w:r>
      <w:r>
        <w:rPr>
          <w:spacing w:val="-14"/>
          <w:sz w:val="20"/>
        </w:rPr>
        <w:t> </w:t>
      </w:r>
      <w:r>
        <w:rPr>
          <w:sz w:val="20"/>
        </w:rPr>
        <w:t>kategorie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slučitelné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vnitřním</w:t>
      </w:r>
      <w:r>
        <w:rPr>
          <w:spacing w:val="-12"/>
          <w:sz w:val="20"/>
        </w:rPr>
        <w:t> </w:t>
      </w:r>
      <w:r>
        <w:rPr>
          <w:sz w:val="20"/>
        </w:rPr>
        <w:t>trhem</w:t>
      </w:r>
      <w:r>
        <w:rPr>
          <w:spacing w:val="-12"/>
          <w:sz w:val="20"/>
        </w:rPr>
        <w:t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>
      <w:pPr>
        <w:pStyle w:val="BodyText"/>
      </w:pPr>
    </w:p>
    <w:p>
      <w:pPr>
        <w:pStyle w:val="Heading1"/>
        <w:ind w:right="1089"/>
      </w:pPr>
      <w:r>
        <w:rPr>
          <w:spacing w:val="-5"/>
        </w:rPr>
        <w:t>II.</w:t>
      </w:r>
    </w:p>
    <w:p>
      <w:pPr>
        <w:pStyle w:val="Heading2"/>
        <w:spacing w:before="1"/>
        <w:ind w:right="1094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" w:after="0"/>
        <w:ind w:left="396" w:right="213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2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b/>
          <w:sz w:val="20"/>
        </w:rPr>
        <w:t>290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568,18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4"/>
          <w:sz w:val="20"/>
        </w:rPr>
        <w:t> </w:t>
      </w:r>
      <w:r>
        <w:rPr>
          <w:sz w:val="20"/>
        </w:rPr>
        <w:t>(slovy:</w:t>
      </w:r>
      <w:r>
        <w:rPr>
          <w:spacing w:val="-14"/>
          <w:sz w:val="20"/>
        </w:rPr>
        <w:t> </w:t>
      </w:r>
      <w:r>
        <w:rPr>
          <w:sz w:val="20"/>
        </w:rPr>
        <w:t>dvě</w:t>
      </w:r>
      <w:r>
        <w:rPr>
          <w:spacing w:val="-13"/>
          <w:sz w:val="20"/>
        </w:rPr>
        <w:t> </w:t>
      </w:r>
      <w:r>
        <w:rPr>
          <w:sz w:val="20"/>
        </w:rPr>
        <w:t>stě</w:t>
      </w:r>
      <w:r>
        <w:rPr>
          <w:spacing w:val="-14"/>
          <w:sz w:val="20"/>
        </w:rPr>
        <w:t> </w:t>
      </w:r>
      <w:r>
        <w:rPr>
          <w:sz w:val="20"/>
        </w:rPr>
        <w:t>devadesát</w:t>
      </w:r>
      <w:r>
        <w:rPr>
          <w:spacing w:val="-14"/>
          <w:sz w:val="20"/>
        </w:rPr>
        <w:t> </w:t>
      </w:r>
      <w:r>
        <w:rPr>
          <w:sz w:val="20"/>
        </w:rPr>
        <w:t>tisíc</w:t>
      </w:r>
      <w:r>
        <w:rPr>
          <w:spacing w:val="-13"/>
          <w:sz w:val="20"/>
        </w:rPr>
        <w:t> </w:t>
      </w:r>
      <w:r>
        <w:rPr>
          <w:sz w:val="20"/>
        </w:rPr>
        <w:t>pět</w:t>
      </w:r>
      <w:r>
        <w:rPr>
          <w:spacing w:val="-14"/>
          <w:sz w:val="20"/>
        </w:rPr>
        <w:t> </w:t>
      </w:r>
      <w:r>
        <w:rPr>
          <w:sz w:val="20"/>
        </w:rPr>
        <w:t>set</w:t>
      </w:r>
      <w:r>
        <w:rPr>
          <w:spacing w:val="-14"/>
          <w:sz w:val="20"/>
        </w:rPr>
        <w:t> </w:t>
      </w:r>
      <w:r>
        <w:rPr>
          <w:sz w:val="20"/>
        </w:rPr>
        <w:t>šedesát</w:t>
      </w:r>
      <w:r>
        <w:rPr>
          <w:spacing w:val="-14"/>
          <w:sz w:val="20"/>
        </w:rPr>
        <w:t> </w:t>
      </w:r>
      <w:r>
        <w:rPr>
          <w:sz w:val="20"/>
        </w:rPr>
        <w:t>osm</w:t>
      </w:r>
      <w:r>
        <w:rPr>
          <w:spacing w:val="-13"/>
          <w:sz w:val="20"/>
        </w:rPr>
        <w:t> </w:t>
      </w:r>
      <w:r>
        <w:rPr>
          <w:sz w:val="20"/>
        </w:rPr>
        <w:t>korun</w:t>
      </w:r>
      <w:r>
        <w:rPr>
          <w:spacing w:val="-13"/>
          <w:sz w:val="20"/>
        </w:rPr>
        <w:t> </w:t>
      </w:r>
      <w:r>
        <w:rPr>
          <w:sz w:val="20"/>
        </w:rPr>
        <w:t>českých,</w:t>
      </w:r>
      <w:r>
        <w:rPr>
          <w:spacing w:val="-14"/>
          <w:sz w:val="20"/>
        </w:rPr>
        <w:t> </w:t>
      </w:r>
      <w:r>
        <w:rPr>
          <w:sz w:val="20"/>
        </w:rPr>
        <w:t>osmnáct</w:t>
      </w:r>
      <w:r>
        <w:rPr>
          <w:spacing w:val="-14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65" w:lineRule="exact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> </w:t>
      </w:r>
      <w:r>
        <w:rPr>
          <w:sz w:val="20"/>
        </w:rPr>
        <w:t>pro</w:t>
      </w:r>
      <w:r>
        <w:rPr>
          <w:spacing w:val="5"/>
          <w:sz w:val="20"/>
        </w:rPr>
        <w:t> </w:t>
      </w:r>
      <w:r>
        <w:rPr>
          <w:sz w:val="20"/>
        </w:rPr>
        <w:t>stanovení</w:t>
      </w:r>
      <w:r>
        <w:rPr>
          <w:spacing w:val="4"/>
          <w:sz w:val="20"/>
        </w:rPr>
        <w:t> </w:t>
      </w:r>
      <w:r>
        <w:rPr>
          <w:sz w:val="20"/>
        </w:rPr>
        <w:t>podpory</w:t>
      </w:r>
      <w:r>
        <w:rPr>
          <w:spacing w:val="5"/>
          <w:sz w:val="20"/>
        </w:rPr>
        <w:t> </w:t>
      </w:r>
      <w:r>
        <w:rPr>
          <w:sz w:val="20"/>
        </w:rPr>
        <w:t>odpovídá</w:t>
      </w:r>
      <w:r>
        <w:rPr>
          <w:spacing w:val="3"/>
          <w:sz w:val="20"/>
        </w:rPr>
        <w:t> </w:t>
      </w:r>
      <w:r>
        <w:rPr>
          <w:sz w:val="20"/>
        </w:rPr>
        <w:t>způsobilým</w:t>
      </w:r>
      <w:r>
        <w:rPr>
          <w:spacing w:val="5"/>
          <w:sz w:val="20"/>
        </w:rPr>
        <w:t> </w:t>
      </w:r>
      <w:r>
        <w:rPr>
          <w:sz w:val="20"/>
        </w:rPr>
        <w:t>výdajům</w:t>
      </w:r>
      <w:r>
        <w:rPr>
          <w:spacing w:val="5"/>
          <w:sz w:val="20"/>
        </w:rPr>
        <w:t> </w:t>
      </w:r>
      <w:r>
        <w:rPr>
          <w:sz w:val="20"/>
        </w:rPr>
        <w:t>stanoveným</w:t>
      </w:r>
      <w:r>
        <w:rPr>
          <w:spacing w:val="10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dle</w:t>
      </w:r>
      <w:r>
        <w:rPr>
          <w:spacing w:val="3"/>
          <w:sz w:val="20"/>
        </w:rPr>
        <w:t> </w:t>
      </w:r>
      <w:r>
        <w:rPr>
          <w:sz w:val="20"/>
        </w:rPr>
        <w:t>žádosti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jejích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příloh</w:t>
      </w:r>
    </w:p>
    <w:p>
      <w:pPr>
        <w:pStyle w:val="BodyText"/>
        <w:spacing w:line="265" w:lineRule="exact"/>
        <w:ind w:left="396"/>
        <w:jc w:val="both"/>
      </w:pPr>
      <w:r>
        <w:rPr/>
        <w:t>a</w:t>
      </w:r>
      <w:r>
        <w:rPr>
          <w:spacing w:val="-5"/>
        </w:rPr>
        <w:t> </w:t>
      </w:r>
      <w:r>
        <w:rPr/>
        <w:t>činí</w:t>
      </w:r>
      <w:r>
        <w:rPr>
          <w:spacing w:val="-3"/>
        </w:rPr>
        <w:t> </w:t>
      </w:r>
      <w:r>
        <w:rPr/>
        <w:t>1</w:t>
      </w:r>
      <w:r>
        <w:rPr>
          <w:spacing w:val="-4"/>
        </w:rPr>
        <w:t> </w:t>
      </w:r>
      <w:r>
        <w:rPr/>
        <w:t>125</w:t>
      </w:r>
      <w:r>
        <w:rPr>
          <w:spacing w:val="-2"/>
        </w:rPr>
        <w:t> </w:t>
      </w:r>
      <w:r>
        <w:rPr/>
        <w:t>269,14</w:t>
      </w:r>
      <w:r>
        <w:rPr>
          <w:spacing w:val="-3"/>
        </w:rPr>
        <w:t> </w:t>
      </w:r>
      <w:r>
        <w:rPr>
          <w:spacing w:val="-5"/>
        </w:rPr>
        <w:t>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nesmí</w:t>
      </w:r>
      <w:r>
        <w:rPr>
          <w:spacing w:val="45"/>
          <w:sz w:val="20"/>
        </w:rPr>
        <w:t> </w:t>
      </w:r>
      <w:r>
        <w:rPr>
          <w:sz w:val="20"/>
        </w:rPr>
        <w:t>přesáhnout</w:t>
      </w:r>
      <w:r>
        <w:rPr>
          <w:spacing w:val="47"/>
          <w:sz w:val="20"/>
        </w:rPr>
        <w:t> </w:t>
      </w:r>
      <w:r>
        <w:rPr>
          <w:sz w:val="20"/>
        </w:rPr>
        <w:t>30</w:t>
      </w:r>
      <w:r>
        <w:rPr>
          <w:spacing w:val="46"/>
          <w:sz w:val="20"/>
        </w:rPr>
        <w:t> </w:t>
      </w:r>
      <w:r>
        <w:rPr>
          <w:sz w:val="20"/>
        </w:rPr>
        <w:t>%</w:t>
      </w:r>
      <w:r>
        <w:rPr>
          <w:spacing w:val="46"/>
          <w:sz w:val="20"/>
        </w:rPr>
        <w:t> </w:t>
      </w:r>
      <w:r>
        <w:rPr>
          <w:sz w:val="20"/>
        </w:rPr>
        <w:t>ze</w:t>
      </w:r>
      <w:r>
        <w:rPr>
          <w:spacing w:val="45"/>
          <w:sz w:val="20"/>
        </w:rPr>
        <w:t> </w:t>
      </w:r>
      <w:r>
        <w:rPr>
          <w:sz w:val="20"/>
        </w:rPr>
        <w:t>způsobilých</w:t>
      </w:r>
      <w:r>
        <w:rPr>
          <w:spacing w:val="47"/>
          <w:sz w:val="20"/>
        </w:rPr>
        <w:t> </w:t>
      </w:r>
      <w:r>
        <w:rPr>
          <w:sz w:val="20"/>
        </w:rPr>
        <w:t>výdajů</w:t>
      </w:r>
      <w:r>
        <w:rPr>
          <w:spacing w:val="46"/>
          <w:sz w:val="20"/>
        </w:rPr>
        <w:t> </w:t>
      </w:r>
      <w:r>
        <w:rPr>
          <w:sz w:val="20"/>
        </w:rPr>
        <w:t>projektu</w:t>
      </w:r>
      <w:r>
        <w:rPr>
          <w:spacing w:val="46"/>
          <w:sz w:val="20"/>
        </w:rPr>
        <w:t> </w:t>
      </w:r>
      <w:r>
        <w:rPr>
          <w:sz w:val="20"/>
        </w:rPr>
        <w:t>a</w:t>
      </w:r>
      <w:r>
        <w:rPr>
          <w:spacing w:val="45"/>
          <w:sz w:val="20"/>
        </w:rPr>
        <w:t> </w:t>
      </w:r>
      <w:r>
        <w:rPr>
          <w:sz w:val="20"/>
        </w:rPr>
        <w:t>zároveň</w:t>
      </w:r>
      <w:r>
        <w:rPr>
          <w:spacing w:val="45"/>
          <w:sz w:val="20"/>
        </w:rPr>
        <w:t> </w:t>
      </w:r>
      <w:r>
        <w:rPr>
          <w:sz w:val="20"/>
        </w:rPr>
        <w:t>nesmí</w:t>
      </w:r>
      <w:r>
        <w:rPr>
          <w:spacing w:val="45"/>
          <w:sz w:val="20"/>
        </w:rPr>
        <w:t> </w:t>
      </w:r>
      <w:r>
        <w:rPr>
          <w:sz w:val="20"/>
        </w:rPr>
        <w:t>překročit</w:t>
      </w:r>
      <w:r>
        <w:rPr>
          <w:spacing w:val="52"/>
          <w:sz w:val="20"/>
        </w:rPr>
        <w:t> </w:t>
      </w:r>
      <w:r>
        <w:rPr>
          <w:sz w:val="20"/>
        </w:rPr>
        <w:t>50</w:t>
      </w:r>
      <w:r>
        <w:rPr>
          <w:spacing w:val="46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ind w:left="396"/>
        <w:jc w:val="both"/>
      </w:pPr>
      <w:r>
        <w:rPr/>
        <w:t>z</w:t>
      </w:r>
      <w:r>
        <w:rPr>
          <w:spacing w:val="-4"/>
        </w:rPr>
        <w:t> </w:t>
      </w:r>
      <w:r>
        <w:rPr/>
        <w:t>celkových</w:t>
      </w:r>
      <w:r>
        <w:rPr>
          <w:spacing w:val="-5"/>
        </w:rPr>
        <w:t> </w:t>
      </w:r>
      <w:r>
        <w:rPr/>
        <w:t>výdajů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22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</w:t>
      </w:r>
      <w:r>
        <w:rPr>
          <w:spacing w:val="-1"/>
          <w:sz w:val="20"/>
        </w:rPr>
        <w:t> </w:t>
      </w:r>
      <w:r>
        <w:rPr>
          <w:sz w:val="20"/>
        </w:rPr>
        <w:t>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</w:t>
      </w:r>
      <w:r>
        <w:rPr>
          <w:spacing w:val="-3"/>
          <w:sz w:val="20"/>
        </w:rPr>
        <w:t> </w:t>
      </w:r>
      <w:r>
        <w:rPr>
          <w:sz w:val="20"/>
        </w:rPr>
        <w:t>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vycházet</w:t>
      </w:r>
      <w:r>
        <w:rPr>
          <w:spacing w:val="-13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9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BodyText"/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spacing w:before="1"/>
        <w:ind w:right="1447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" w:after="0"/>
        <w:ind w:left="396" w:right="2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1"/>
          <w:sz w:val="20"/>
        </w:rPr>
        <w:t> </w:t>
      </w:r>
      <w:r>
        <w:rPr>
          <w:sz w:val="20"/>
        </w:rPr>
        <w:t>převodem</w:t>
      </w:r>
      <w:r>
        <w:rPr>
          <w:spacing w:val="-1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216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2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18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20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9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8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214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</w:t>
      </w:r>
      <w:r>
        <w:rPr>
          <w:spacing w:val="10"/>
          <w:sz w:val="20"/>
        </w:rPr>
        <w:t> </w:t>
      </w:r>
      <w:r>
        <w:rPr>
          <w:sz w:val="20"/>
        </w:rPr>
        <w:t>z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stanovených</w:t>
      </w:r>
      <w:r>
        <w:rPr>
          <w:spacing w:val="12"/>
          <w:sz w:val="20"/>
        </w:rPr>
        <w:t> </w:t>
      </w:r>
      <w:r>
        <w:rPr>
          <w:sz w:val="20"/>
        </w:rPr>
        <w:t>touto</w:t>
      </w:r>
      <w:r>
        <w:rPr>
          <w:spacing w:val="13"/>
          <w:sz w:val="20"/>
        </w:rPr>
        <w:t> </w:t>
      </w:r>
      <w:r>
        <w:rPr>
          <w:sz w:val="20"/>
        </w:rPr>
        <w:t>Smlouvou,</w:t>
      </w:r>
      <w:r>
        <w:rPr>
          <w:spacing w:val="10"/>
          <w:sz w:val="20"/>
        </w:rPr>
        <w:t> </w:t>
      </w:r>
      <w:r>
        <w:rPr>
          <w:sz w:val="20"/>
        </w:rPr>
        <w:t>či</w:t>
      </w:r>
      <w:r>
        <w:rPr>
          <w:spacing w:val="9"/>
          <w:sz w:val="20"/>
        </w:rPr>
        <w:t> </w:t>
      </w:r>
      <w:r>
        <w:rPr>
          <w:sz w:val="20"/>
        </w:rPr>
        <w:t>je</w:t>
      </w:r>
      <w:r>
        <w:rPr>
          <w:spacing w:val="11"/>
          <w:sz w:val="20"/>
        </w:rPr>
        <w:t> </w:t>
      </w:r>
      <w:r>
        <w:rPr>
          <w:sz w:val="20"/>
        </w:rPr>
        <w:t>plnění</w:t>
      </w:r>
      <w:r>
        <w:rPr>
          <w:spacing w:val="10"/>
          <w:sz w:val="20"/>
        </w:rPr>
        <w:t> </w:t>
      </w:r>
      <w:r>
        <w:rPr>
          <w:sz w:val="20"/>
        </w:rPr>
        <w:t>některé</w:t>
      </w:r>
      <w:r>
        <w:rPr>
          <w:spacing w:val="9"/>
          <w:sz w:val="20"/>
        </w:rPr>
        <w:t> </w:t>
      </w:r>
      <w:r>
        <w:rPr>
          <w:sz w:val="20"/>
        </w:rPr>
        <w:t>povinnosti</w:t>
      </w:r>
      <w:r>
        <w:rPr>
          <w:spacing w:val="9"/>
          <w:sz w:val="20"/>
        </w:rPr>
        <w:t> </w:t>
      </w:r>
      <w:r>
        <w:rPr>
          <w:sz w:val="20"/>
        </w:rPr>
        <w:t>vážně</w:t>
      </w:r>
      <w:r>
        <w:rPr>
          <w:spacing w:val="9"/>
          <w:sz w:val="20"/>
        </w:rPr>
        <w:t> </w:t>
      </w:r>
      <w:r>
        <w:rPr>
          <w:sz w:val="20"/>
        </w:rPr>
        <w:t>ohroženo.</w:t>
      </w:r>
      <w:r>
        <w:rPr>
          <w:spacing w:val="16"/>
          <w:sz w:val="20"/>
        </w:rPr>
        <w:t> </w:t>
      </w:r>
      <w:r>
        <w:rPr>
          <w:sz w:val="20"/>
        </w:rPr>
        <w:t>To</w:t>
      </w:r>
      <w:r>
        <w:rPr>
          <w:spacing w:val="10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50" w:h="15850"/>
          <w:pgMar w:header="709" w:footer="773" w:top="1560" w:bottom="960" w:left="1020" w:right="9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2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2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2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9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 započtení vzájemných plnění stejného druhu (pohledávek a závazků) vzniklých na základě smluvního vztahu mezi příjemcem faktury a fakturujícím zhotovitelem, podepsanou příjemcem podpory i zhotovitelem. Tato oboustranná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 strany, identifikace</w:t>
      </w:r>
      <w:r>
        <w:rPr>
          <w:spacing w:val="-1"/>
          <w:sz w:val="20"/>
        </w:rPr>
        <w:t> </w:t>
      </w:r>
      <w:r>
        <w:rPr>
          <w:sz w:val="20"/>
        </w:rPr>
        <w:t>projektu a faktur/y (v případě</w:t>
      </w:r>
      <w:r>
        <w:rPr>
          <w:spacing w:val="-1"/>
          <w:sz w:val="20"/>
        </w:rPr>
        <w:t> </w:t>
      </w:r>
      <w:r>
        <w:rPr>
          <w:sz w:val="20"/>
        </w:rPr>
        <w:t>odlišného variabilního symbolu oproti číslu faktury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vhodné</w:t>
      </w:r>
      <w:r>
        <w:rPr>
          <w:spacing w:val="-13"/>
          <w:sz w:val="20"/>
        </w:rPr>
        <w:t> </w:t>
      </w:r>
      <w:r>
        <w:rPr>
          <w:sz w:val="20"/>
        </w:rPr>
        <w:t>uvést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variabilní</w:t>
      </w:r>
      <w:r>
        <w:rPr>
          <w:spacing w:val="-9"/>
          <w:sz w:val="20"/>
        </w:rPr>
        <w:t> </w:t>
      </w:r>
      <w:r>
        <w:rPr>
          <w:sz w:val="20"/>
        </w:rPr>
        <w:t>symbol),</w:t>
      </w:r>
      <w:r>
        <w:rPr>
          <w:spacing w:val="-9"/>
          <w:sz w:val="20"/>
        </w:rPr>
        <w:t> </w:t>
      </w:r>
      <w:r>
        <w:rPr>
          <w:sz w:val="20"/>
        </w:rPr>
        <w:t>vzájemně</w:t>
      </w:r>
      <w:r>
        <w:rPr>
          <w:spacing w:val="-13"/>
          <w:sz w:val="20"/>
        </w:rPr>
        <w:t> </w:t>
      </w:r>
      <w:r>
        <w:rPr>
          <w:sz w:val="20"/>
        </w:rPr>
        <w:t>započtené</w:t>
      </w:r>
      <w:r>
        <w:rPr>
          <w:spacing w:val="-10"/>
          <w:sz w:val="20"/>
        </w:rPr>
        <w:t> </w:t>
      </w:r>
      <w:r>
        <w:rPr>
          <w:sz w:val="20"/>
        </w:rPr>
        <w:t>částky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měny,</w:t>
      </w:r>
      <w:r>
        <w:rPr>
          <w:spacing w:val="-12"/>
          <w:sz w:val="20"/>
        </w:rPr>
        <w:t> </w:t>
      </w:r>
      <w:r>
        <w:rPr>
          <w:sz w:val="20"/>
        </w:rPr>
        <w:t>datum</w:t>
      </w:r>
      <w:r>
        <w:rPr>
          <w:spacing w:val="-10"/>
          <w:sz w:val="20"/>
        </w:rPr>
        <w:t> </w:t>
      </w:r>
      <w:r>
        <w:rPr>
          <w:sz w:val="20"/>
        </w:rPr>
        <w:t>podpisu</w:t>
      </w:r>
      <w:r>
        <w:rPr>
          <w:spacing w:val="-12"/>
          <w:sz w:val="20"/>
        </w:rPr>
        <w:t> </w:t>
      </w:r>
      <w:r>
        <w:rPr>
          <w:sz w:val="20"/>
        </w:rPr>
        <w:t>smluvních</w:t>
      </w:r>
      <w:r>
        <w:rPr>
          <w:spacing w:val="-9"/>
          <w:sz w:val="20"/>
        </w:rPr>
        <w:t> </w:t>
      </w:r>
      <w:r>
        <w:rPr>
          <w:sz w:val="20"/>
        </w:rPr>
        <w:t>stran a podpisy obou smluvních stran.</w:t>
      </w:r>
    </w:p>
    <w:p>
      <w:pPr>
        <w:pStyle w:val="BodyText"/>
        <w:spacing w:before="2"/>
        <w:rPr>
          <w:sz w:val="29"/>
        </w:rPr>
      </w:pPr>
    </w:p>
    <w:p>
      <w:pPr>
        <w:pStyle w:val="Heading1"/>
        <w:spacing w:line="265" w:lineRule="exact"/>
        <w:ind w:right="1450"/>
      </w:pPr>
      <w:r>
        <w:rPr>
          <w:spacing w:val="-5"/>
        </w:rPr>
        <w:t>IV.</w:t>
      </w:r>
    </w:p>
    <w:p>
      <w:pPr>
        <w:pStyle w:val="Heading2"/>
        <w:spacing w:line="265" w:lineRule="exact"/>
        <w:ind w:left="1344" w:right="145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214" w:hanging="360"/>
        <w:jc w:val="left"/>
        <w:rPr>
          <w:sz w:val="20"/>
        </w:rPr>
      </w:pPr>
      <w:r>
        <w:rPr>
          <w:sz w:val="20"/>
        </w:rPr>
        <w:t>splní</w:t>
      </w:r>
      <w:r>
        <w:rPr>
          <w:spacing w:val="40"/>
          <w:sz w:val="20"/>
        </w:rPr>
        <w:t> </w:t>
      </w:r>
      <w:r>
        <w:rPr>
          <w:sz w:val="20"/>
        </w:rPr>
        <w:t>účel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„FVE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Ústředí</w:t>
      </w:r>
      <w:r>
        <w:rPr>
          <w:spacing w:val="40"/>
          <w:sz w:val="20"/>
        </w:rPr>
        <w:t> </w:t>
      </w:r>
      <w:r>
        <w:rPr>
          <w:sz w:val="20"/>
        </w:rPr>
        <w:t>VoZP</w:t>
      </w:r>
      <w:r>
        <w:rPr>
          <w:spacing w:val="40"/>
          <w:sz w:val="20"/>
        </w:rPr>
        <w:t> </w:t>
      </w:r>
      <w:r>
        <w:rPr>
          <w:sz w:val="20"/>
        </w:rPr>
        <w:t>ČR“</w:t>
      </w:r>
      <w:r>
        <w:rPr>
          <w:spacing w:val="40"/>
          <w:sz w:val="20"/>
        </w:rPr>
        <w:t> </w:t>
      </w:r>
      <w:r>
        <w:rPr>
          <w:sz w:val="20"/>
        </w:rPr>
        <w:t>tím,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provedena</w:t>
      </w:r>
      <w:r>
        <w:rPr>
          <w:spacing w:val="40"/>
          <w:sz w:val="20"/>
        </w:rPr>
        <w:t> </w:t>
      </w:r>
      <w:r>
        <w:rPr>
          <w:sz w:val="20"/>
        </w:rPr>
        <w:t>v souladu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Výzvou,</w:t>
      </w:r>
      <w:r>
        <w:rPr>
          <w:spacing w:val="40"/>
          <w:sz w:val="20"/>
        </w:rPr>
        <w:t> </w:t>
      </w:r>
      <w:r>
        <w:rPr>
          <w:sz w:val="20"/>
        </w:rPr>
        <w:t>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" w:after="0"/>
        <w:ind w:left="756" w:right="215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> </w:t>
      </w:r>
      <w:r>
        <w:rPr>
          <w:sz w:val="20"/>
        </w:rPr>
        <w:t>projektu</w:t>
      </w:r>
      <w:r>
        <w:rPr>
          <w:spacing w:val="29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 výstavbě</w:t>
      </w:r>
      <w:r>
        <w:rPr>
          <w:spacing w:val="29"/>
          <w:sz w:val="20"/>
        </w:rPr>
        <w:t> </w:t>
      </w:r>
      <w:r>
        <w:rPr>
          <w:sz w:val="20"/>
        </w:rPr>
        <w:t>nové</w:t>
      </w:r>
      <w:r>
        <w:rPr>
          <w:spacing w:val="29"/>
          <w:sz w:val="20"/>
        </w:rPr>
        <w:t> </w:t>
      </w:r>
      <w:r>
        <w:rPr>
          <w:sz w:val="20"/>
        </w:rPr>
        <w:t>fotovoltaické</w:t>
      </w:r>
      <w:r>
        <w:rPr>
          <w:spacing w:val="31"/>
          <w:sz w:val="20"/>
        </w:rPr>
        <w:t> </w:t>
      </w:r>
      <w:r>
        <w:rPr>
          <w:sz w:val="20"/>
        </w:rPr>
        <w:t>elektrárny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střešní</w:t>
      </w:r>
      <w:r>
        <w:rPr>
          <w:spacing w:val="29"/>
          <w:sz w:val="20"/>
        </w:rPr>
        <w:t> </w:t>
      </w:r>
      <w:r>
        <w:rPr>
          <w:sz w:val="20"/>
        </w:rPr>
        <w:t>instalací</w:t>
      </w:r>
      <w:r>
        <w:rPr>
          <w:spacing w:val="29"/>
          <w:sz w:val="20"/>
        </w:rPr>
        <w:t> </w:t>
      </w:r>
      <w:r>
        <w:rPr>
          <w:sz w:val="20"/>
        </w:rPr>
        <w:t>s</w:t>
      </w:r>
      <w:r>
        <w:rPr>
          <w:spacing w:val="32"/>
          <w:sz w:val="20"/>
        </w:rPr>
        <w:t> </w:t>
      </w:r>
      <w:r>
        <w:rPr>
          <w:sz w:val="20"/>
        </w:rPr>
        <w:t>předpokládaným výkonem 35,075 kWp,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19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2410"/>
      </w:tblGrid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2410" w:type="dxa"/>
          </w:tcPr>
          <w:p>
            <w:pPr>
              <w:pStyle w:val="TableParagraph"/>
              <w:spacing w:before="120"/>
              <w:ind w:left="48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10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35.07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10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20.39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10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49.80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410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23.71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2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2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čl.14.3 Výzvy,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8" w:after="0"/>
        <w:ind w:left="756" w:right="2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> </w:t>
      </w:r>
      <w:r>
        <w:rPr>
          <w:sz w:val="20"/>
        </w:rPr>
        <w:t>vlastníkem předmětu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Pro tento účel se</w:t>
      </w:r>
      <w:r>
        <w:rPr>
          <w:spacing w:val="-2"/>
          <w:sz w:val="20"/>
        </w:rPr>
        <w:t> </w:t>
      </w:r>
      <w:r>
        <w:rPr>
          <w:sz w:val="20"/>
        </w:rPr>
        <w:t>předmětem podpory</w:t>
      </w:r>
      <w:r>
        <w:rPr>
          <w:spacing w:val="-1"/>
          <w:sz w:val="20"/>
        </w:rPr>
        <w:t> </w:t>
      </w:r>
      <w:r>
        <w:rPr>
          <w:sz w:val="20"/>
        </w:rPr>
        <w:t>rozumí</w:t>
      </w:r>
      <w:r>
        <w:rPr>
          <w:spacing w:val="-1"/>
          <w:sz w:val="20"/>
        </w:rPr>
        <w:t> </w:t>
      </w:r>
      <w:r>
        <w:rPr>
          <w:sz w:val="20"/>
        </w:rPr>
        <w:t>věci</w:t>
      </w:r>
      <w:r>
        <w:rPr>
          <w:spacing w:val="-1"/>
          <w:sz w:val="20"/>
        </w:rPr>
        <w:t> </w:t>
      </w:r>
      <w:r>
        <w:rPr>
          <w:sz w:val="20"/>
        </w:rPr>
        <w:t>pořizované (či</w:t>
      </w:r>
      <w:r>
        <w:rPr>
          <w:spacing w:val="32"/>
          <w:sz w:val="20"/>
        </w:rPr>
        <w:t> </w:t>
      </w:r>
      <w:r>
        <w:rPr>
          <w:sz w:val="20"/>
        </w:rPr>
        <w:t>rekonstruované,</w:t>
      </w:r>
      <w:r>
        <w:rPr>
          <w:spacing w:val="32"/>
          <w:sz w:val="20"/>
        </w:rPr>
        <w:t> </w:t>
      </w:r>
      <w:r>
        <w:rPr>
          <w:sz w:val="20"/>
        </w:rPr>
        <w:t>upravené,</w:t>
      </w:r>
      <w:r>
        <w:rPr>
          <w:spacing w:val="32"/>
          <w:sz w:val="20"/>
        </w:rPr>
        <w:t> </w:t>
      </w:r>
      <w:r>
        <w:rPr>
          <w:sz w:val="20"/>
        </w:rPr>
        <w:t>nebo</w:t>
      </w:r>
      <w:r>
        <w:rPr>
          <w:spacing w:val="33"/>
          <w:sz w:val="20"/>
        </w:rPr>
        <w:t> </w:t>
      </w:r>
      <w:r>
        <w:rPr>
          <w:sz w:val="20"/>
        </w:rPr>
        <w:t>jinak</w:t>
      </w:r>
      <w:r>
        <w:rPr>
          <w:spacing w:val="31"/>
          <w:sz w:val="20"/>
        </w:rPr>
        <w:t> </w:t>
      </w:r>
      <w:r>
        <w:rPr>
          <w:sz w:val="20"/>
        </w:rPr>
        <w:t>výrazně</w:t>
      </w:r>
      <w:r>
        <w:rPr>
          <w:spacing w:val="31"/>
          <w:sz w:val="20"/>
        </w:rPr>
        <w:t> </w:t>
      </w:r>
      <w:r>
        <w:rPr>
          <w:sz w:val="20"/>
        </w:rPr>
        <w:t>zhodnocené)</w:t>
      </w:r>
      <w:r>
        <w:rPr>
          <w:spacing w:val="32"/>
          <w:sz w:val="20"/>
        </w:rPr>
        <w:t> </w:t>
      </w:r>
      <w:r>
        <w:rPr>
          <w:sz w:val="20"/>
        </w:rPr>
        <w:t>s</w:t>
      </w:r>
      <w:r>
        <w:rPr>
          <w:spacing w:val="31"/>
          <w:sz w:val="20"/>
        </w:rPr>
        <w:t> </w:t>
      </w:r>
      <w:r>
        <w:rPr>
          <w:sz w:val="20"/>
        </w:rPr>
        <w:t>podporou</w:t>
      </w:r>
      <w:r>
        <w:rPr>
          <w:spacing w:val="32"/>
          <w:sz w:val="20"/>
        </w:rPr>
        <w:t> </w:t>
      </w:r>
      <w:r>
        <w:rPr>
          <w:sz w:val="20"/>
        </w:rPr>
        <w:t>podle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6"/>
          <w:sz w:val="20"/>
        </w:rPr>
        <w:t> </w:t>
      </w:r>
      <w:r>
        <w:rPr>
          <w:sz w:val="20"/>
        </w:rPr>
        <w:t>Smlouvy,</w:t>
      </w:r>
      <w:r>
        <w:rPr>
          <w:spacing w:val="32"/>
          <w:sz w:val="20"/>
        </w:rPr>
        <w:t> </w:t>
      </w:r>
      <w:r>
        <w:rPr>
          <w:sz w:val="20"/>
        </w:rPr>
        <w:t>jakož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920"/>
        </w:sectPr>
      </w:pPr>
    </w:p>
    <w:p>
      <w:pPr>
        <w:pStyle w:val="BodyText"/>
        <w:spacing w:before="89"/>
        <w:ind w:left="756" w:right="215"/>
        <w:jc w:val="both"/>
      </w:pPr>
      <w:r>
        <w:rPr/>
        <w:t>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> </w:t>
      </w:r>
      <w:r>
        <w:rPr/>
        <w:t>není</w:t>
      </w:r>
      <w:r>
        <w:rPr>
          <w:spacing w:val="-10"/>
        </w:rPr>
        <w:t> </w:t>
      </w:r>
      <w:r>
        <w:rPr/>
        <w:t>jejich</w:t>
      </w:r>
      <w:r>
        <w:rPr>
          <w:spacing w:val="-10"/>
        </w:rPr>
        <w:t> </w:t>
      </w:r>
      <w:r>
        <w:rPr/>
        <w:t>vlastníkem).</w:t>
      </w:r>
      <w:r>
        <w:rPr>
          <w:spacing w:val="-10"/>
        </w:rPr>
        <w:t> </w:t>
      </w:r>
      <w:r>
        <w:rPr/>
        <w:t>Příjemce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dále</w:t>
      </w:r>
      <w:r>
        <w:rPr>
          <w:spacing w:val="-12"/>
        </w:rPr>
        <w:t> </w:t>
      </w:r>
      <w:r>
        <w:rPr/>
        <w:t>povinen</w:t>
      </w:r>
      <w:r>
        <w:rPr>
          <w:spacing w:val="-11"/>
        </w:rPr>
        <w:t> </w:t>
      </w:r>
      <w:r>
        <w:rPr/>
        <w:t>zabezpečit,</w:t>
      </w:r>
      <w:r>
        <w:rPr>
          <w:spacing w:val="-11"/>
        </w:rPr>
        <w:t> </w:t>
      </w:r>
      <w:r>
        <w:rPr/>
        <w:t>že</w:t>
      </w:r>
      <w:r>
        <w:rPr>
          <w:spacing w:val="-11"/>
        </w:rPr>
        <w:t> </w:t>
      </w:r>
      <w:r>
        <w:rPr/>
        <w:t>předmět</w:t>
      </w:r>
      <w:r>
        <w:rPr>
          <w:spacing w:val="-11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nebude převeden bez souhlasu Fondu na jinou osobu nejméně po dobu udržitelnosti. V případě, že Fond převod předmětu</w:t>
      </w:r>
      <w:r>
        <w:rPr>
          <w:spacing w:val="-14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odsouhlasí,</w:t>
      </w:r>
      <w:r>
        <w:rPr>
          <w:spacing w:val="-14"/>
        </w:rPr>
        <w:t> </w:t>
      </w:r>
      <w:r>
        <w:rPr/>
        <w:t>příjemce</w:t>
      </w:r>
      <w:r>
        <w:rPr>
          <w:spacing w:val="-13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zabezpečí,</w:t>
      </w:r>
      <w:r>
        <w:rPr>
          <w:spacing w:val="-14"/>
        </w:rPr>
        <w:t> </w:t>
      </w:r>
      <w:r>
        <w:rPr/>
        <w:t>že</w:t>
      </w:r>
      <w:r>
        <w:rPr>
          <w:spacing w:val="-13"/>
        </w:rPr>
        <w:t> </w:t>
      </w:r>
      <w:r>
        <w:rPr/>
        <w:t>účel,</w:t>
      </w:r>
      <w:r>
        <w:rPr>
          <w:spacing w:val="-14"/>
        </w:rPr>
        <w:t> </w:t>
      </w:r>
      <w:r>
        <w:rPr/>
        <w:t>pro</w:t>
      </w:r>
      <w:r>
        <w:rPr>
          <w:spacing w:val="-14"/>
        </w:rPr>
        <w:t> </w:t>
      </w:r>
      <w:r>
        <w:rPr/>
        <w:t>který</w:t>
      </w:r>
      <w:r>
        <w:rPr>
          <w:spacing w:val="-13"/>
        </w:rPr>
        <w:t> </w:t>
      </w:r>
      <w:r>
        <w:rPr/>
        <w:t>je</w:t>
      </w:r>
      <w:r>
        <w:rPr>
          <w:spacing w:val="-14"/>
        </w:rPr>
        <w:t> </w:t>
      </w:r>
      <w:r>
        <w:rPr/>
        <w:t>poskytnuta</w:t>
      </w:r>
      <w:r>
        <w:rPr>
          <w:spacing w:val="-14"/>
        </w:rPr>
        <w:t> </w:t>
      </w:r>
      <w:r>
        <w:rPr/>
        <w:t>podpora</w:t>
      </w:r>
      <w:r>
        <w:rPr>
          <w:spacing w:val="-14"/>
        </w:rPr>
        <w:t> </w:t>
      </w:r>
      <w:r>
        <w:rPr/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2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 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213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3"/>
          <w:sz w:val="20"/>
        </w:rPr>
        <w:t> </w:t>
      </w:r>
      <w:r>
        <w:rPr>
          <w:sz w:val="20"/>
        </w:rPr>
        <w:t>datum</w:t>
      </w:r>
      <w:r>
        <w:rPr>
          <w:spacing w:val="35"/>
          <w:sz w:val="20"/>
        </w:rPr>
        <w:t> </w:t>
      </w:r>
      <w:r>
        <w:rPr>
          <w:sz w:val="20"/>
        </w:rPr>
        <w:t>předložení</w:t>
      </w:r>
      <w:r>
        <w:rPr>
          <w:spacing w:val="35"/>
          <w:sz w:val="20"/>
        </w:rPr>
        <w:t> </w:t>
      </w:r>
      <w:r>
        <w:rPr>
          <w:sz w:val="20"/>
        </w:rPr>
        <w:t>podkladů</w:t>
      </w:r>
      <w:r>
        <w:rPr>
          <w:spacing w:val="33"/>
          <w:sz w:val="20"/>
        </w:rPr>
        <w:t> </w:t>
      </w:r>
      <w:r>
        <w:rPr>
          <w:sz w:val="20"/>
        </w:rPr>
        <w:t>pro</w:t>
      </w:r>
      <w:r>
        <w:rPr>
          <w:spacing w:val="34"/>
          <w:sz w:val="20"/>
        </w:rPr>
        <w:t> </w:t>
      </w:r>
      <w:r>
        <w:rPr>
          <w:sz w:val="20"/>
        </w:rPr>
        <w:t>ZVA</w:t>
      </w:r>
      <w:r>
        <w:rPr>
          <w:spacing w:val="34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5"/>
          <w:sz w:val="20"/>
        </w:rPr>
        <w:t> </w:t>
      </w:r>
      <w:r>
        <w:rPr>
          <w:sz w:val="20"/>
        </w:rPr>
        <w:t>e).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3"/>
          <w:sz w:val="20"/>
        </w:rPr>
        <w:t> </w:t>
      </w:r>
      <w:r>
        <w:rPr>
          <w:sz w:val="20"/>
        </w:rPr>
        <w:t>skutečnosti</w:t>
      </w:r>
      <w:r>
        <w:rPr>
          <w:spacing w:val="33"/>
          <w:sz w:val="20"/>
        </w:rPr>
        <w:t> </w:t>
      </w:r>
      <w:r>
        <w:rPr>
          <w:sz w:val="20"/>
        </w:rPr>
        <w:t>spočívající v mimořádné, nepředvídatelné, neodvratitelné a nezaviněné události může Fond na písemnou žádost příjemce podpory posoudit tuto situaci a rozhodnout tak o</w:t>
      </w:r>
      <w:r>
        <w:rPr>
          <w:spacing w:val="-2"/>
          <w:sz w:val="20"/>
        </w:rPr>
        <w:t> </w:t>
      </w:r>
      <w:r>
        <w:rPr>
          <w:sz w:val="20"/>
        </w:rPr>
        <w:t>případném stavění uvedené lhůty. Příjemce podpory je v</w:t>
      </w:r>
      <w:r>
        <w:rPr>
          <w:spacing w:val="-1"/>
          <w:sz w:val="20"/>
        </w:rPr>
        <w:t> </w:t>
      </w:r>
      <w:r>
        <w:rPr>
          <w:sz w:val="20"/>
        </w:rPr>
        <w:t>takovém případě povinen zajistit, aby v době stavění běhu lhůty došlo k nápravě vzniklého </w:t>
      </w:r>
      <w:r>
        <w:rPr>
          <w:spacing w:val="-2"/>
          <w:sz w:val="20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65" w:lineRule="exact" w:before="120" w:after="0"/>
        <w:ind w:left="756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2"/>
          <w:sz w:val="20"/>
        </w:rPr>
        <w:t> </w:t>
      </w:r>
      <w:r>
        <w:rPr>
          <w:sz w:val="20"/>
        </w:rPr>
        <w:t>ponechá</w:t>
      </w:r>
      <w:r>
        <w:rPr>
          <w:spacing w:val="14"/>
          <w:sz w:val="20"/>
        </w:rPr>
        <w:t> </w:t>
      </w:r>
      <w:r>
        <w:rPr>
          <w:sz w:val="20"/>
        </w:rPr>
        <w:t>předmět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svém</w:t>
      </w:r>
      <w:r>
        <w:rPr>
          <w:spacing w:val="13"/>
          <w:sz w:val="20"/>
        </w:rPr>
        <w:t> </w:t>
      </w:r>
      <w:r>
        <w:rPr>
          <w:sz w:val="20"/>
        </w:rPr>
        <w:t>vlastnictví</w:t>
      </w:r>
      <w:r>
        <w:rPr>
          <w:spacing w:val="13"/>
          <w:sz w:val="20"/>
        </w:rPr>
        <w:t> </w:t>
      </w:r>
      <w:r>
        <w:rPr>
          <w:sz w:val="20"/>
        </w:rPr>
        <w:t>alespoň</w:t>
      </w:r>
      <w:r>
        <w:rPr>
          <w:spacing w:val="12"/>
          <w:sz w:val="20"/>
        </w:rPr>
        <w:t> </w:t>
      </w:r>
      <w:r>
        <w:rPr>
          <w:sz w:val="20"/>
        </w:rPr>
        <w:t>po</w:t>
      </w:r>
      <w:r>
        <w:rPr>
          <w:spacing w:val="13"/>
          <w:sz w:val="20"/>
        </w:rPr>
        <w:t> </w:t>
      </w:r>
      <w:r>
        <w:rPr>
          <w:sz w:val="20"/>
        </w:rPr>
        <w:t>dobu</w:t>
      </w:r>
      <w:r>
        <w:rPr>
          <w:spacing w:val="13"/>
          <w:sz w:val="20"/>
        </w:rPr>
        <w:t> </w:t>
      </w:r>
      <w:r>
        <w:rPr>
          <w:sz w:val="20"/>
        </w:rPr>
        <w:t>udržitelnosti</w:t>
      </w:r>
      <w:r>
        <w:rPr>
          <w:spacing w:val="18"/>
          <w:sz w:val="20"/>
        </w:rPr>
        <w:t> </w:t>
      </w:r>
      <w:r>
        <w:rPr>
          <w:sz w:val="20"/>
        </w:rPr>
        <w:t>-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spacing w:line="265" w:lineRule="exact"/>
        <w:ind w:left="756"/>
        <w:jc w:val="both"/>
      </w:pPr>
      <w:r>
        <w:rPr/>
        <w:t>písmene</w:t>
      </w:r>
      <w:r>
        <w:rPr>
          <w:spacing w:val="-8"/>
        </w:rPr>
        <w:t> </w:t>
      </w:r>
      <w:r>
        <w:rPr>
          <w:spacing w:val="-5"/>
        </w:rPr>
        <w:t>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2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 znění,</w:t>
      </w:r>
      <w:r>
        <w:rPr>
          <w:spacing w:val="-1"/>
          <w:sz w:val="20"/>
        </w:rPr>
        <w:t> </w:t>
      </w:r>
      <w:r>
        <w:rPr>
          <w:sz w:val="20"/>
        </w:rPr>
        <w:t>zákon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 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2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0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2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2" w:after="0"/>
        <w:ind w:left="679" w:right="2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finančního úřadu</w:t>
      </w:r>
      <w:r>
        <w:rPr>
          <w:spacing w:val="-1"/>
          <w:sz w:val="20"/>
        </w:rPr>
        <w:t> </w:t>
      </w:r>
      <w:r>
        <w:rPr>
          <w:sz w:val="20"/>
        </w:rPr>
        <w:t>uplatněna,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povinen</w:t>
      </w:r>
      <w:r>
        <w:rPr>
          <w:spacing w:val="-1"/>
          <w:sz w:val="20"/>
        </w:rPr>
        <w:t> </w:t>
      </w:r>
      <w:r>
        <w:rPr>
          <w:sz w:val="20"/>
        </w:rPr>
        <w:t>částku</w:t>
      </w:r>
      <w:r>
        <w:rPr>
          <w:spacing w:val="-1"/>
          <w:sz w:val="20"/>
        </w:rPr>
        <w:t> </w:t>
      </w:r>
      <w:r>
        <w:rPr>
          <w:sz w:val="20"/>
        </w:rPr>
        <w:t>DPH</w:t>
      </w:r>
      <w:r>
        <w:rPr>
          <w:spacing w:val="-1"/>
          <w:sz w:val="20"/>
        </w:rPr>
        <w:t> </w:t>
      </w:r>
      <w:r>
        <w:rPr>
          <w:sz w:val="20"/>
        </w:rPr>
        <w:t>vrátit</w:t>
      </w:r>
      <w:r>
        <w:rPr>
          <w:spacing w:val="-2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2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2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9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2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214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3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3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4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7"/>
          <w:sz w:val="20"/>
        </w:rPr>
        <w:t> </w:t>
      </w:r>
      <w:r>
        <w:rPr>
          <w:sz w:val="20"/>
        </w:rPr>
        <w:t>uvedenými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7" w:after="0"/>
        <w:ind w:left="679" w:right="2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2" w:after="0"/>
        <w:ind w:left="679" w:right="2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ind w:right="1445"/>
      </w:pPr>
      <w:r>
        <w:rPr>
          <w:spacing w:val="-5"/>
        </w:rPr>
        <w:t>V.</w:t>
      </w:r>
    </w:p>
    <w:p>
      <w:pPr>
        <w:pStyle w:val="Heading2"/>
        <w:ind w:right="1451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2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2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216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9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1"/>
        <w:ind w:left="396" w:right="2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8" w:after="0"/>
        <w:ind w:left="396" w:right="0"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0,1</w:t>
      </w:r>
      <w:r>
        <w:rPr>
          <w:spacing w:val="5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0" w:after="0"/>
        <w:ind w:left="396" w:right="2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9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21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2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2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37" w:lineRule="auto" w:before="123" w:after="0"/>
        <w:ind w:left="396" w:right="213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0"/>
          <w:sz w:val="20"/>
        </w:rPr>
        <w:t> </w:t>
      </w:r>
      <w:r>
        <w:rPr>
          <w:sz w:val="20"/>
        </w:rPr>
        <w:t>dojde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21"/>
          <w:sz w:val="20"/>
        </w:rPr>
        <w:t> </w:t>
      </w:r>
      <w:r>
        <w:rPr>
          <w:sz w:val="20"/>
        </w:rPr>
        <w:t>povinností</w:t>
      </w:r>
      <w:r>
        <w:rPr>
          <w:spacing w:val="21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 článku</w:t>
      </w:r>
      <w:r>
        <w:rPr>
          <w:spacing w:val="20"/>
          <w:sz w:val="20"/>
        </w:rPr>
        <w:t> </w:t>
      </w:r>
      <w:r>
        <w:rPr>
          <w:sz w:val="20"/>
        </w:rPr>
        <w:t>IV</w:t>
      </w:r>
      <w:r>
        <w:rPr>
          <w:spacing w:val="22"/>
          <w:sz w:val="20"/>
        </w:rPr>
        <w:t> </w:t>
      </w:r>
      <w:r>
        <w:rPr>
          <w:sz w:val="20"/>
        </w:rPr>
        <w:t>bodu</w:t>
      </w:r>
      <w:r>
        <w:rPr>
          <w:spacing w:val="21"/>
          <w:sz w:val="20"/>
        </w:rPr>
        <w:t> </w:t>
      </w:r>
      <w:r>
        <w:rPr>
          <w:sz w:val="20"/>
        </w:rPr>
        <w:t>2</w:t>
      </w:r>
      <w:r>
        <w:rPr>
          <w:spacing w:val="19"/>
          <w:sz w:val="20"/>
        </w:rPr>
        <w:t> </w:t>
      </w:r>
      <w:r>
        <w:rPr>
          <w:sz w:val="20"/>
        </w:rPr>
        <w:t>písm.</w:t>
      </w:r>
      <w:r>
        <w:rPr>
          <w:spacing w:val="20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stanovena</w:t>
      </w:r>
      <w:r>
        <w:rPr>
          <w:spacing w:val="21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0" w:hanging="285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> </w:t>
      </w:r>
      <w:r>
        <w:rPr>
          <w:sz w:val="20"/>
        </w:rPr>
        <w:t>ostatních</w:t>
      </w:r>
      <w:r>
        <w:rPr>
          <w:spacing w:val="44"/>
          <w:sz w:val="20"/>
        </w:rPr>
        <w:t> </w:t>
      </w:r>
      <w:r>
        <w:rPr>
          <w:sz w:val="20"/>
        </w:rPr>
        <w:t>povinností</w:t>
      </w:r>
      <w:r>
        <w:rPr>
          <w:spacing w:val="42"/>
          <w:sz w:val="20"/>
        </w:rPr>
        <w:t> </w:t>
      </w:r>
      <w:r>
        <w:rPr>
          <w:sz w:val="20"/>
        </w:rPr>
        <w:t>podle</w:t>
      </w:r>
      <w:r>
        <w:rPr>
          <w:spacing w:val="41"/>
          <w:sz w:val="20"/>
        </w:rPr>
        <w:t> </w:t>
      </w:r>
      <w:r>
        <w:rPr>
          <w:sz w:val="20"/>
        </w:rPr>
        <w:t>této</w:t>
      </w:r>
      <w:r>
        <w:rPr>
          <w:spacing w:val="43"/>
          <w:sz w:val="20"/>
        </w:rPr>
        <w:t> </w:t>
      </w:r>
      <w:r>
        <w:rPr>
          <w:sz w:val="20"/>
        </w:rPr>
        <w:t>Smlouvy</w:t>
      </w:r>
      <w:r>
        <w:rPr>
          <w:spacing w:val="44"/>
          <w:sz w:val="20"/>
        </w:rPr>
        <w:t> </w:t>
      </w:r>
      <w:r>
        <w:rPr>
          <w:sz w:val="20"/>
        </w:rPr>
        <w:t>bude</w:t>
      </w:r>
      <w:r>
        <w:rPr>
          <w:spacing w:val="41"/>
          <w:sz w:val="20"/>
        </w:rPr>
        <w:t> </w:t>
      </w:r>
      <w:r>
        <w:rPr>
          <w:sz w:val="20"/>
        </w:rPr>
        <w:t>postiženo</w:t>
      </w:r>
      <w:r>
        <w:rPr>
          <w:spacing w:val="43"/>
          <w:sz w:val="20"/>
        </w:rPr>
        <w:t> </w:t>
      </w:r>
      <w:r>
        <w:rPr>
          <w:sz w:val="20"/>
        </w:rPr>
        <w:t>odvodem</w:t>
      </w:r>
      <w:r>
        <w:rPr>
          <w:spacing w:val="43"/>
          <w:sz w:val="20"/>
        </w:rPr>
        <w:t> </w:t>
      </w:r>
      <w:r>
        <w:rPr>
          <w:sz w:val="20"/>
        </w:rPr>
        <w:t>ve</w:t>
      </w:r>
      <w:r>
        <w:rPr>
          <w:spacing w:val="42"/>
          <w:sz w:val="20"/>
        </w:rPr>
        <w:t> </w:t>
      </w:r>
      <w:r>
        <w:rPr>
          <w:sz w:val="20"/>
        </w:rPr>
        <w:t>výši</w:t>
      </w:r>
      <w:r>
        <w:rPr>
          <w:spacing w:val="41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%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left="396"/>
      </w:pPr>
      <w:r>
        <w:rPr>
          <w:spacing w:val="-2"/>
        </w:rPr>
        <w:t>podpory.</w:t>
      </w:r>
    </w:p>
    <w:p>
      <w:pPr>
        <w:pStyle w:val="BodyText"/>
      </w:pPr>
    </w:p>
    <w:p>
      <w:pPr>
        <w:pStyle w:val="Heading1"/>
        <w:ind w:right="1450"/>
      </w:pPr>
      <w:r>
        <w:rPr>
          <w:spacing w:val="-5"/>
        </w:rPr>
        <w:t>VI.</w:t>
      </w:r>
    </w:p>
    <w:p>
      <w:pPr>
        <w:pStyle w:val="Heading2"/>
        <w:spacing w:before="1"/>
        <w:ind w:right="144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2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40"/>
          <w:sz w:val="20"/>
        </w:rPr>
        <w:t> </w:t>
      </w:r>
      <w:r>
        <w:rPr>
          <w:sz w:val="20"/>
        </w:rPr>
        <w:t>Směrnicí</w:t>
      </w:r>
      <w:r>
        <w:rPr>
          <w:spacing w:val="40"/>
          <w:sz w:val="20"/>
        </w:rPr>
        <w:t> </w:t>
      </w:r>
      <w:r>
        <w:rPr>
          <w:sz w:val="20"/>
        </w:rPr>
        <w:t>MŽP.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neuzavření</w:t>
      </w:r>
      <w:r>
        <w:rPr>
          <w:spacing w:val="40"/>
          <w:sz w:val="20"/>
        </w:rPr>
        <w:t> </w:t>
      </w:r>
      <w:r>
        <w:rPr>
          <w:sz w:val="20"/>
        </w:rPr>
        <w:t>takového</w:t>
      </w:r>
      <w:r>
        <w:rPr>
          <w:spacing w:val="40"/>
          <w:sz w:val="20"/>
        </w:rPr>
        <w:t> </w:t>
      </w:r>
      <w:r>
        <w:rPr>
          <w:sz w:val="20"/>
        </w:rPr>
        <w:t>dodatku</w:t>
      </w:r>
      <w:r>
        <w:rPr>
          <w:spacing w:val="40"/>
          <w:sz w:val="20"/>
        </w:rPr>
        <w:t> </w:t>
      </w:r>
      <w:r>
        <w:rPr>
          <w:sz w:val="20"/>
        </w:rPr>
        <w:t>má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právo</w:t>
      </w:r>
      <w:r>
        <w:rPr>
          <w:spacing w:val="40"/>
          <w:sz w:val="20"/>
        </w:rPr>
        <w:t> </w:t>
      </w:r>
      <w:r>
        <w:rPr>
          <w:sz w:val="20"/>
        </w:rPr>
        <w:t>uplatnit</w:t>
      </w:r>
      <w:r>
        <w:rPr>
          <w:spacing w:val="40"/>
          <w:sz w:val="20"/>
        </w:rPr>
        <w:t> </w:t>
      </w:r>
      <w:r>
        <w:rPr>
          <w:sz w:val="20"/>
        </w:rPr>
        <w:t>postup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V bodu 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65" w:lineRule="exact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snazší</w:t>
      </w:r>
      <w:r>
        <w:rPr>
          <w:spacing w:val="9"/>
          <w:sz w:val="20"/>
        </w:rPr>
        <w:t> </w:t>
      </w:r>
      <w:r>
        <w:rPr>
          <w:sz w:val="20"/>
        </w:rPr>
        <w:t>identifikaci</w:t>
      </w:r>
      <w:r>
        <w:rPr>
          <w:spacing w:val="9"/>
          <w:sz w:val="20"/>
        </w:rPr>
        <w:t> </w:t>
      </w:r>
      <w:r>
        <w:rPr>
          <w:sz w:val="20"/>
        </w:rPr>
        <w:t>budou</w:t>
      </w:r>
      <w:r>
        <w:rPr>
          <w:spacing w:val="9"/>
          <w:sz w:val="20"/>
        </w:rPr>
        <w:t> </w:t>
      </w:r>
      <w:r>
        <w:rPr>
          <w:sz w:val="20"/>
        </w:rPr>
        <w:t>smluvní</w:t>
      </w:r>
      <w:r>
        <w:rPr>
          <w:spacing w:val="10"/>
          <w:sz w:val="20"/>
        </w:rPr>
        <w:t> </w:t>
      </w:r>
      <w:r>
        <w:rPr>
          <w:sz w:val="20"/>
        </w:rPr>
        <w:t>strany</w:t>
      </w:r>
      <w:r>
        <w:rPr>
          <w:spacing w:val="9"/>
          <w:sz w:val="20"/>
        </w:rPr>
        <w:t> </w:t>
      </w:r>
      <w:r>
        <w:rPr>
          <w:sz w:val="20"/>
        </w:rPr>
        <w:t>při</w:t>
      </w:r>
      <w:r>
        <w:rPr>
          <w:spacing w:val="9"/>
          <w:sz w:val="20"/>
        </w:rPr>
        <w:t> </w:t>
      </w:r>
      <w:r>
        <w:rPr>
          <w:sz w:val="20"/>
        </w:rPr>
        <w:t>veškeré</w:t>
      </w:r>
      <w:r>
        <w:rPr>
          <w:spacing w:val="7"/>
          <w:sz w:val="20"/>
        </w:rPr>
        <w:t> </w:t>
      </w:r>
      <w:r>
        <w:rPr>
          <w:sz w:val="20"/>
        </w:rPr>
        <w:t>korespondenci</w:t>
      </w:r>
      <w:r>
        <w:rPr>
          <w:spacing w:val="16"/>
          <w:sz w:val="20"/>
        </w:rPr>
        <w:t> </w:t>
      </w:r>
      <w:r>
        <w:rPr>
          <w:sz w:val="20"/>
        </w:rPr>
        <w:t>(včetně</w:t>
      </w:r>
      <w:r>
        <w:rPr>
          <w:spacing w:val="8"/>
          <w:sz w:val="20"/>
        </w:rPr>
        <w:t> </w:t>
      </w:r>
      <w:r>
        <w:rPr>
          <w:sz w:val="20"/>
        </w:rPr>
        <w:t>elektronické)</w:t>
      </w:r>
      <w:r>
        <w:rPr>
          <w:spacing w:val="10"/>
          <w:sz w:val="20"/>
        </w:rPr>
        <w:t> </w:t>
      </w:r>
      <w:r>
        <w:rPr>
          <w:sz w:val="20"/>
        </w:rPr>
        <w:t>týkající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akce,</w:t>
      </w:r>
    </w:p>
    <w:p>
      <w:pPr>
        <w:pStyle w:val="BodyText"/>
        <w:spacing w:line="265" w:lineRule="exact"/>
        <w:ind w:left="396"/>
        <w:jc w:val="both"/>
      </w:pPr>
      <w:r>
        <w:rPr/>
        <w:t>uvádět</w:t>
      </w:r>
      <w:r>
        <w:rPr>
          <w:spacing w:val="-6"/>
        </w:rPr>
        <w:t> </w:t>
      </w:r>
      <w:r>
        <w:rPr/>
        <w:t>vždy</w:t>
      </w:r>
      <w:r>
        <w:rPr>
          <w:spacing w:val="-4"/>
        </w:rPr>
        <w:t> </w:t>
      </w:r>
      <w:r>
        <w:rPr/>
        <w:t>číslo</w:t>
      </w:r>
      <w:r>
        <w:rPr>
          <w:spacing w:val="-5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již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označení</w:t>
      </w:r>
      <w:r>
        <w:rPr>
          <w:spacing w:val="-6"/>
        </w:rPr>
        <w:t> </w:t>
      </w:r>
      <w:r>
        <w:rPr/>
        <w:t>věci,</w:t>
      </w:r>
      <w:r>
        <w:rPr>
          <w:spacing w:val="-3"/>
        </w:rPr>
        <w:t> </w:t>
      </w:r>
      <w:r>
        <w:rPr/>
        <w:t>které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daná</w:t>
      </w:r>
      <w:r>
        <w:rPr>
          <w:spacing w:val="-4"/>
        </w:rPr>
        <w:t> </w:t>
      </w:r>
      <w:r>
        <w:rPr/>
        <w:t>korespondence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>
          <w:spacing w:val="-2"/>
        </w:rPr>
        <w:t>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2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 může Fond podmínit krácením nebo nepřiznáním nároku na zbývající část podpory podle článku III,</w:t>
      </w:r>
      <w:r>
        <w:rPr>
          <w:spacing w:val="80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4"/>
          <w:sz w:val="20"/>
        </w:rPr>
        <w:t> </w:t>
      </w:r>
      <w:r>
        <w:rPr>
          <w:sz w:val="20"/>
        </w:rPr>
        <w:t>tuto</w:t>
      </w:r>
      <w:r>
        <w:rPr>
          <w:spacing w:val="-13"/>
          <w:sz w:val="20"/>
        </w:rPr>
        <w:t> </w:t>
      </w:r>
      <w:r>
        <w:rPr>
          <w:sz w:val="20"/>
        </w:rPr>
        <w:t>Smlouvu</w:t>
      </w:r>
      <w:r>
        <w:rPr>
          <w:spacing w:val="-14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zákonem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219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219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1" w:after="0"/>
        <w:ind w:left="396" w:right="2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5"/>
          <w:sz w:val="20"/>
        </w:rPr>
        <w:t> </w:t>
      </w:r>
      <w:r>
        <w:rPr>
          <w:sz w:val="20"/>
        </w:rPr>
        <w:t>souhlasí</w:t>
      </w:r>
      <w:r>
        <w:rPr>
          <w:spacing w:val="75"/>
          <w:sz w:val="20"/>
        </w:rPr>
        <w:t> </w:t>
      </w:r>
      <w:r>
        <w:rPr>
          <w:sz w:val="20"/>
        </w:rPr>
        <w:t>se</w:t>
      </w:r>
      <w:r>
        <w:rPr>
          <w:spacing w:val="74"/>
          <w:sz w:val="20"/>
        </w:rPr>
        <w:t> </w:t>
      </w:r>
      <w:r>
        <w:rPr>
          <w:sz w:val="20"/>
        </w:rPr>
        <w:t>zveřejněním</w:t>
      </w:r>
      <w:r>
        <w:rPr>
          <w:spacing w:val="79"/>
          <w:sz w:val="20"/>
        </w:rPr>
        <w:t> </w:t>
      </w:r>
      <w:r>
        <w:rPr>
          <w:sz w:val="20"/>
        </w:rPr>
        <w:t>celého</w:t>
      </w:r>
      <w:r>
        <w:rPr>
          <w:spacing w:val="79"/>
          <w:sz w:val="20"/>
        </w:rPr>
        <w:t> </w:t>
      </w:r>
      <w:r>
        <w:rPr>
          <w:sz w:val="20"/>
        </w:rPr>
        <w:t>textu</w:t>
      </w:r>
      <w:r>
        <w:rPr>
          <w:spacing w:val="77"/>
          <w:sz w:val="20"/>
        </w:rPr>
        <w:t> </w:t>
      </w:r>
      <w:r>
        <w:rPr>
          <w:sz w:val="20"/>
        </w:rPr>
        <w:t>této</w:t>
      </w:r>
      <w:r>
        <w:rPr>
          <w:spacing w:val="76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v registru</w:t>
      </w:r>
      <w:r>
        <w:rPr>
          <w:spacing w:val="76"/>
          <w:sz w:val="20"/>
        </w:rPr>
        <w:t> </w:t>
      </w:r>
      <w:r>
        <w:rPr>
          <w:sz w:val="20"/>
        </w:rPr>
        <w:t>smluv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4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9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217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9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ind w:left="112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4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2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2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> </w:t>
      </w:r>
      <w:r>
        <w:rPr>
          <w:sz w:val="20"/>
        </w:rPr>
        <w:t>zákonů,</w:t>
      </w:r>
      <w:r>
        <w:rPr>
          <w:spacing w:val="14"/>
          <w:sz w:val="20"/>
        </w:rPr>
        <w:t> </w:t>
      </w:r>
      <w:r>
        <w:rPr>
          <w:sz w:val="20"/>
        </w:rPr>
        <w:t>ve</w:t>
      </w:r>
      <w:r>
        <w:rPr>
          <w:spacing w:val="13"/>
          <w:sz w:val="20"/>
        </w:rPr>
        <w:t> </w:t>
      </w:r>
      <w:r>
        <w:rPr>
          <w:sz w:val="20"/>
        </w:rPr>
        <w:t>znění</w:t>
      </w:r>
      <w:r>
        <w:rPr>
          <w:spacing w:val="13"/>
          <w:sz w:val="20"/>
        </w:rPr>
        <w:t> </w:t>
      </w:r>
      <w:r>
        <w:rPr>
          <w:sz w:val="20"/>
        </w:rPr>
        <w:t>pozdějších</w:t>
      </w:r>
      <w:r>
        <w:rPr>
          <w:spacing w:val="14"/>
          <w:sz w:val="20"/>
        </w:rPr>
        <w:t> </w:t>
      </w:r>
      <w:r>
        <w:rPr>
          <w:sz w:val="20"/>
        </w:rPr>
        <w:t>předpisů,</w:t>
      </w:r>
      <w:r>
        <w:rPr>
          <w:spacing w:val="14"/>
          <w:sz w:val="20"/>
        </w:rPr>
        <w:t> </w:t>
      </w:r>
      <w:r>
        <w:rPr>
          <w:sz w:val="20"/>
        </w:rPr>
        <w:t>stanovuje výše odvodů</w:t>
      </w:r>
      <w:r>
        <w:rPr>
          <w:spacing w:val="14"/>
          <w:sz w:val="20"/>
        </w:rPr>
        <w:t> </w:t>
      </w:r>
      <w:r>
        <w:rPr>
          <w:sz w:val="20"/>
        </w:rPr>
        <w:t>za</w:t>
      </w:r>
      <w:r>
        <w:rPr>
          <w:spacing w:val="13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> </w:t>
      </w:r>
      <w:r>
        <w:rPr>
          <w:sz w:val="20"/>
        </w:rPr>
        <w:t>pochybení,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spočívá</w:t>
      </w:r>
      <w:r>
        <w:rPr>
          <w:spacing w:val="-1"/>
          <w:sz w:val="20"/>
        </w:rPr>
        <w:t> </w:t>
      </w:r>
      <w:r>
        <w:rPr>
          <w:sz w:val="20"/>
        </w:rPr>
        <w:t>v porušení</w:t>
      </w:r>
      <w:r>
        <w:rPr>
          <w:spacing w:val="-1"/>
          <w:sz w:val="20"/>
        </w:rPr>
        <w:t> </w:t>
      </w:r>
      <w:r>
        <w:rPr>
          <w:sz w:val="20"/>
        </w:rPr>
        <w:t>povinností</w:t>
      </w:r>
      <w:r>
        <w:rPr>
          <w:spacing w:val="-1"/>
          <w:sz w:val="20"/>
        </w:rPr>
        <w:t> </w:t>
      </w:r>
      <w:r>
        <w:rPr>
          <w:sz w:val="20"/>
        </w:rPr>
        <w:t>stanovených</w:t>
      </w:r>
      <w:r>
        <w:rPr>
          <w:spacing w:val="-1"/>
          <w:sz w:val="20"/>
        </w:rPr>
        <w:t> </w:t>
      </w:r>
      <w:r>
        <w:rPr>
          <w:sz w:val="20"/>
        </w:rPr>
        <w:t>v čl.</w:t>
      </w:r>
      <w:r>
        <w:rPr>
          <w:spacing w:val="-1"/>
          <w:sz w:val="20"/>
        </w:rPr>
        <w:t> </w:t>
      </w:r>
      <w:r>
        <w:rPr>
          <w:sz w:val="20"/>
        </w:rPr>
        <w:t>IV.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1"/>
          <w:sz w:val="20"/>
        </w:rPr>
        <w:t> </w:t>
      </w:r>
      <w:r>
        <w:rPr>
          <w:sz w:val="20"/>
        </w:rPr>
        <w:t>písm. g)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5"/>
          <w:sz w:val="20"/>
        </w:rPr>
        <w:t> </w:t>
      </w:r>
      <w:r>
        <w:rPr>
          <w:sz w:val="20"/>
        </w:rPr>
        <w:t>zahájení</w:t>
      </w:r>
      <w:r>
        <w:rPr>
          <w:spacing w:val="-4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identifikované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nemohlo</w:t>
      </w:r>
      <w:r>
        <w:rPr>
          <w:spacing w:val="-13"/>
          <w:sz w:val="20"/>
        </w:rPr>
        <w:t> </w:t>
      </w:r>
      <w:r>
        <w:rPr>
          <w:sz w:val="20"/>
        </w:rPr>
        <w:t>mít</w:t>
      </w:r>
      <w:r>
        <w:rPr>
          <w:spacing w:val="-12"/>
          <w:sz w:val="20"/>
        </w:rPr>
        <w:t> </w:t>
      </w:r>
      <w:r>
        <w:rPr>
          <w:sz w:val="20"/>
        </w:rPr>
        <w:t>ani</w:t>
      </w:r>
      <w:r>
        <w:rPr>
          <w:spacing w:val="-12"/>
          <w:sz w:val="20"/>
        </w:rPr>
        <w:t> </w:t>
      </w:r>
      <w:r>
        <w:rPr>
          <w:sz w:val="20"/>
        </w:rPr>
        <w:t>potenciální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dopad,</w:t>
      </w:r>
      <w:r>
        <w:rPr>
          <w:spacing w:val="-11"/>
          <w:sz w:val="20"/>
        </w:rPr>
        <w:t> </w:t>
      </w:r>
      <w:r>
        <w:rPr>
          <w:sz w:val="20"/>
        </w:rPr>
        <w:t>nestanoví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něj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žádný</w:t>
      </w:r>
    </w:p>
    <w:p>
      <w:pPr>
        <w:pStyle w:val="BodyText"/>
        <w:spacing w:before="1"/>
        <w:ind w:left="679"/>
      </w:pPr>
      <w:r>
        <w:rPr>
          <w:spacing w:val="-2"/>
        </w:rPr>
        <w:t>odvod.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0" w:after="0"/>
        <w:ind w:left="679" w:right="216" w:hanging="505"/>
        <w:jc w:val="both"/>
        <w:rPr>
          <w:sz w:val="20"/>
        </w:rPr>
      </w:pPr>
      <w:r>
        <w:rPr>
          <w:sz w:val="20"/>
        </w:rPr>
        <w:t>Výše</w:t>
      </w:r>
      <w:r>
        <w:rPr>
          <w:spacing w:val="39"/>
          <w:sz w:val="20"/>
        </w:rPr>
        <w:t> </w:t>
      </w:r>
      <w:r>
        <w:rPr>
          <w:sz w:val="20"/>
        </w:rPr>
        <w:t>odvodu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39"/>
          <w:sz w:val="20"/>
        </w:rPr>
        <w:t> </w:t>
      </w:r>
      <w:r>
        <w:rPr>
          <w:sz w:val="20"/>
        </w:rPr>
        <w:t>vypočte</w:t>
      </w:r>
      <w:r>
        <w:rPr>
          <w:spacing w:val="39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částky,</w:t>
      </w:r>
      <w:r>
        <w:rPr>
          <w:spacing w:val="40"/>
          <w:sz w:val="20"/>
        </w:rPr>
        <w:t> </w:t>
      </w:r>
      <w:r>
        <w:rPr>
          <w:sz w:val="20"/>
        </w:rPr>
        <w:t>která</w:t>
      </w:r>
      <w:r>
        <w:rPr>
          <w:spacing w:val="40"/>
          <w:sz w:val="20"/>
        </w:rPr>
        <w:t> </w:t>
      </w:r>
      <w:r>
        <w:rPr>
          <w:sz w:val="20"/>
        </w:rPr>
        <w:t>byla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má</w:t>
      </w:r>
      <w:r>
        <w:rPr>
          <w:spacing w:val="40"/>
          <w:sz w:val="20"/>
        </w:rPr>
        <w:t> </w:t>
      </w:r>
      <w:r>
        <w:rPr>
          <w:sz w:val="20"/>
        </w:rPr>
        <w:t>být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rozpočtu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38"/>
          <w:sz w:val="20"/>
        </w:rPr>
        <w:t> </w:t>
      </w:r>
      <w:r>
        <w:rPr>
          <w:sz w:val="20"/>
        </w:rPr>
        <w:t>poskytnuta</w:t>
      </w:r>
      <w:r>
        <w:rPr>
          <w:spacing w:val="39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souvislosti 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2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213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</w:t>
      </w:r>
      <w:r>
        <w:rPr>
          <w:spacing w:val="40"/>
          <w:sz w:val="20"/>
        </w:rPr>
        <w:t> </w:t>
      </w:r>
      <w:r>
        <w:rPr>
          <w:sz w:val="20"/>
        </w:rPr>
        <w:t>řízení,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hlediska</w:t>
      </w:r>
      <w:r>
        <w:rPr>
          <w:spacing w:val="40"/>
          <w:sz w:val="20"/>
        </w:rPr>
        <w:t> </w:t>
      </w:r>
      <w:r>
        <w:rPr>
          <w:sz w:val="20"/>
        </w:rPr>
        <w:t>míry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základních</w:t>
      </w:r>
      <w:r>
        <w:rPr>
          <w:spacing w:val="40"/>
          <w:sz w:val="20"/>
        </w:rPr>
        <w:t> </w:t>
      </w:r>
      <w:r>
        <w:rPr>
          <w:sz w:val="20"/>
        </w:rPr>
        <w:t>zásad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40"/>
          <w:sz w:val="20"/>
        </w:rPr>
        <w:t> </w:t>
      </w:r>
      <w:r>
        <w:rPr>
          <w:sz w:val="20"/>
        </w:rPr>
        <w:t>veřejných</w:t>
      </w:r>
      <w:r>
        <w:rPr>
          <w:spacing w:val="40"/>
          <w:sz w:val="20"/>
        </w:rPr>
        <w:t> </w:t>
      </w:r>
      <w:r>
        <w:rPr>
          <w:sz w:val="20"/>
        </w:rPr>
        <w:t>zakázek</w:t>
      </w:r>
      <w:r>
        <w:rPr>
          <w:spacing w:val="80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 prostředků.</w:t>
      </w:r>
      <w:r>
        <w:rPr>
          <w:spacing w:val="28"/>
          <w:sz w:val="20"/>
        </w:rPr>
        <w:t> </w:t>
      </w:r>
      <w:r>
        <w:rPr>
          <w:sz w:val="20"/>
        </w:rPr>
        <w:t>Porušení</w:t>
      </w:r>
      <w:r>
        <w:rPr>
          <w:spacing w:val="28"/>
          <w:sz w:val="20"/>
        </w:rPr>
        <w:t> </w:t>
      </w:r>
      <w:r>
        <w:rPr>
          <w:sz w:val="20"/>
        </w:rPr>
        <w:t>je</w:t>
      </w:r>
      <w:r>
        <w:rPr>
          <w:spacing w:val="27"/>
          <w:sz w:val="20"/>
        </w:rPr>
        <w:t> </w:t>
      </w:r>
      <w:r>
        <w:rPr>
          <w:sz w:val="20"/>
        </w:rPr>
        <w:t>nutno</w:t>
      </w:r>
      <w:r>
        <w:rPr>
          <w:spacing w:val="29"/>
          <w:sz w:val="20"/>
        </w:rPr>
        <w:t> </w:t>
      </w:r>
      <w:r>
        <w:rPr>
          <w:sz w:val="20"/>
        </w:rPr>
        <w:t>považovat</w:t>
      </w:r>
      <w:r>
        <w:rPr>
          <w:spacing w:val="28"/>
          <w:sz w:val="20"/>
        </w:rPr>
        <w:t> </w:t>
      </w:r>
      <w:r>
        <w:rPr>
          <w:sz w:val="20"/>
        </w:rPr>
        <w:t>za</w:t>
      </w:r>
      <w:r>
        <w:rPr>
          <w:spacing w:val="28"/>
          <w:sz w:val="20"/>
        </w:rPr>
        <w:t> </w:t>
      </w:r>
      <w:r>
        <w:rPr>
          <w:sz w:val="20"/>
        </w:rPr>
        <w:t>závažné</w:t>
      </w:r>
      <w:r>
        <w:rPr>
          <w:spacing w:val="30"/>
          <w:sz w:val="20"/>
        </w:rPr>
        <w:t> </w:t>
      </w:r>
      <w:r>
        <w:rPr>
          <w:sz w:val="20"/>
        </w:rPr>
        <w:t>především</w:t>
      </w:r>
      <w:r>
        <w:rPr>
          <w:spacing w:val="29"/>
          <w:sz w:val="20"/>
        </w:rPr>
        <w:t> </w:t>
      </w:r>
      <w:r>
        <w:rPr>
          <w:sz w:val="20"/>
        </w:rPr>
        <w:t>v případech,</w:t>
      </w:r>
      <w:r>
        <w:rPr>
          <w:spacing w:val="31"/>
          <w:sz w:val="20"/>
        </w:rPr>
        <w:t> </w:t>
      </w:r>
      <w:r>
        <w:rPr>
          <w:sz w:val="20"/>
        </w:rPr>
        <w:t>kdy</w:t>
      </w:r>
      <w:r>
        <w:rPr>
          <w:spacing w:val="28"/>
          <w:sz w:val="20"/>
        </w:rPr>
        <w:t> </w:t>
      </w:r>
      <w:r>
        <w:rPr>
          <w:sz w:val="20"/>
        </w:rPr>
        <w:t>v jeho</w:t>
      </w:r>
      <w:r>
        <w:rPr>
          <w:spacing w:val="29"/>
          <w:sz w:val="20"/>
        </w:rPr>
        <w:t> </w:t>
      </w:r>
      <w:r>
        <w:rPr>
          <w:sz w:val="20"/>
        </w:rPr>
        <w:t>důsledku</w:t>
      </w:r>
      <w:r>
        <w:rPr>
          <w:spacing w:val="28"/>
          <w:sz w:val="20"/>
        </w:rPr>
        <w:t> </w:t>
      </w:r>
      <w:r>
        <w:rPr>
          <w:sz w:val="20"/>
        </w:rPr>
        <w:t>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557" w:val="left" w:leader="none"/>
          <w:tab w:pos="558" w:val="left" w:leader="none"/>
        </w:tabs>
        <w:spacing w:line="240" w:lineRule="auto" w:before="1" w:after="0"/>
        <w:ind w:left="557" w:right="221" w:hanging="558"/>
        <w:jc w:val="righ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33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identifikováno</w:t>
      </w:r>
      <w:r>
        <w:rPr>
          <w:spacing w:val="34"/>
          <w:sz w:val="20"/>
        </w:rPr>
        <w:t> </w:t>
      </w:r>
      <w:r>
        <w:rPr>
          <w:sz w:val="20"/>
        </w:rPr>
        <w:t>porušení,</w:t>
      </w:r>
      <w:r>
        <w:rPr>
          <w:spacing w:val="33"/>
          <w:sz w:val="20"/>
        </w:rPr>
        <w:t> </w:t>
      </w:r>
      <w:r>
        <w:rPr>
          <w:sz w:val="20"/>
        </w:rPr>
        <w:t>které</w:t>
      </w:r>
      <w:r>
        <w:rPr>
          <w:spacing w:val="33"/>
          <w:sz w:val="20"/>
        </w:rPr>
        <w:t> </w:t>
      </w:r>
      <w:r>
        <w:rPr>
          <w:sz w:val="20"/>
        </w:rPr>
        <w:t>nelze</w:t>
      </w:r>
      <w:r>
        <w:rPr>
          <w:spacing w:val="33"/>
          <w:sz w:val="20"/>
        </w:rPr>
        <w:t> </w:t>
      </w:r>
      <w:r>
        <w:rPr>
          <w:sz w:val="20"/>
        </w:rPr>
        <w:t>podřadit</w:t>
      </w:r>
      <w:r>
        <w:rPr>
          <w:spacing w:val="32"/>
          <w:sz w:val="20"/>
        </w:rPr>
        <w:t> </w:t>
      </w:r>
      <w:r>
        <w:rPr>
          <w:sz w:val="20"/>
        </w:rPr>
        <w:t>pod</w:t>
      </w:r>
      <w:r>
        <w:rPr>
          <w:spacing w:val="34"/>
          <w:sz w:val="20"/>
        </w:rPr>
        <w:t> </w:t>
      </w: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typ</w:t>
      </w:r>
      <w:r>
        <w:rPr>
          <w:spacing w:val="33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ind w:right="310"/>
        <w:jc w:val="right"/>
      </w:pPr>
      <w:r>
        <w:rPr/>
        <w:t>v</w:t>
      </w:r>
      <w:r>
        <w:rPr>
          <w:spacing w:val="-4"/>
        </w:rPr>
        <w:t> </w:t>
      </w:r>
      <w:r>
        <w:rPr/>
        <w:t>kapitole</w:t>
      </w:r>
      <w:r>
        <w:rPr>
          <w:spacing w:val="-5"/>
        </w:rPr>
        <w:t> </w:t>
      </w:r>
      <w:r>
        <w:rPr/>
        <w:t>B.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4"/>
        </w:rPr>
        <w:t> </w:t>
      </w:r>
      <w:r>
        <w:rPr/>
        <w:t>odvodů,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stanoven</w:t>
      </w:r>
      <w:r>
        <w:rPr>
          <w:spacing w:val="-5"/>
        </w:rPr>
        <w:t> </w:t>
      </w:r>
      <w:r>
        <w:rPr/>
        <w:t>odvod</w:t>
      </w:r>
      <w:r>
        <w:rPr>
          <w:spacing w:val="-4"/>
        </w:rPr>
        <w:t> </w:t>
      </w:r>
      <w:r>
        <w:rPr/>
        <w:t>analogicky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dle</w:t>
      </w:r>
      <w:r>
        <w:rPr>
          <w:spacing w:val="-6"/>
        </w:rPr>
        <w:t> </w:t>
      </w:r>
      <w:r>
        <w:rPr/>
        <w:t>zásady</w:t>
      </w:r>
      <w:r>
        <w:rPr>
          <w:spacing w:val="-5"/>
        </w:rPr>
        <w:t> </w:t>
      </w:r>
      <w:r>
        <w:rPr>
          <w:spacing w:val="-2"/>
        </w:rPr>
        <w:t>přiměřenosti.</w:t>
      </w:r>
    </w:p>
    <w:p>
      <w:pPr>
        <w:spacing w:after="0"/>
        <w:jc w:val="right"/>
        <w:sectPr>
          <w:pgSz w:w="12250" w:h="15850"/>
          <w:pgMar w:header="709" w:footer="773" w:top="1560" w:bottom="960" w:left="1020" w:right="9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9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nedosahuje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%)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než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9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soutěžního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takový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uveřejněním</w:t>
            </w:r>
          </w:p>
          <w:p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history="true" w:anchor="_bookmark0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4"/>
        </w:rPr>
      </w:pPr>
      <w:r>
        <w:rPr/>
        <w:pict>
          <v:rect style="position:absolute;margin-left:56.639999pt;margin-top:11.10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9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zadávání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65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a/nebo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provozovnu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9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jednoho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9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9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ČR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9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nabídky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nabídku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11"/>
        <w:rPr>
          <w:sz w:val="10"/>
        </w:rPr>
      </w:pPr>
      <w:r>
        <w:rPr/>
        <w:pict>
          <v:rect style="position:absolute;margin-left:56.639999pt;margin-top:8.407638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100" w:after="0"/>
        <w:ind w:left="238" w:right="0" w:hanging="127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9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50" w:h="15850"/>
      <w:pgMar w:header="709" w:footer="773" w:top="1560" w:bottom="960" w:left="10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7033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45632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4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5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7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7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8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8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02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205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88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71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54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36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9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4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33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91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4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9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5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9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8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99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5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4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38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3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6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9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4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33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9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4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33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9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4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33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32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5" w:right="144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4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2025-04-03T06:58:58Z</dcterms:created>
  <dcterms:modified xsi:type="dcterms:W3CDTF">2025-04-03T06:58:58Z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2025-04-03T00:00:00Z</vt:filetime>
  </property>
</Properties>
</file>