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5B08" w14:textId="3E09218D" w:rsidR="00081C74" w:rsidRDefault="00454132" w:rsidP="00784A63">
      <w:pPr>
        <w:pStyle w:val="Heading1"/>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Technická a servisní specifikace</w:t>
      </w:r>
    </w:p>
    <w:p w14:paraId="026594FE" w14:textId="77777777" w:rsidR="00454132" w:rsidRPr="00454132" w:rsidRDefault="00454132" w:rsidP="00454132"/>
    <w:p w14:paraId="12402CFB" w14:textId="77777777" w:rsidR="00081C74" w:rsidRPr="009364A6" w:rsidRDefault="00081C74" w:rsidP="00081C74">
      <w:pPr>
        <w:rPr>
          <w:sz w:val="20"/>
        </w:rPr>
      </w:pPr>
      <w:r w:rsidRPr="009364A6">
        <w:rPr>
          <w:sz w:val="20"/>
        </w:rPr>
        <w:t xml:space="preserve">Předmětem plnění veřejné zakázky (VZ) je dodávka a kompletní implementace Nástrojů pro analýzu a monitoring síťového provozu, spočívající v nasazení </w:t>
      </w:r>
      <w:r w:rsidRPr="009364A6">
        <w:rPr>
          <w:sz w:val="20"/>
          <w:lang w:val="cs"/>
        </w:rPr>
        <w:t>řešení pro provozní, výkonnostní a bezpečnostní monitoring síťového provozu v hybridním prostředí s pokročilými analytickými funkcemi.</w:t>
      </w:r>
    </w:p>
    <w:p w14:paraId="430A6264" w14:textId="2411A014" w:rsidR="00081C74" w:rsidRPr="00177B07" w:rsidRDefault="00081C74" w:rsidP="00081C74">
      <w:pPr>
        <w:rPr>
          <w:b/>
          <w:sz w:val="20"/>
        </w:rPr>
      </w:pPr>
      <w:bookmarkStart w:id="0" w:name="_Hlk184914931"/>
      <w:r w:rsidRPr="00177B07">
        <w:rPr>
          <w:b/>
          <w:sz w:val="20"/>
        </w:rPr>
        <w:t xml:space="preserve">Plnění VZ bude obsahovat tyto základní komponenty </w:t>
      </w:r>
      <w:r w:rsidR="006B4FC8" w:rsidRPr="00177B07">
        <w:rPr>
          <w:b/>
          <w:sz w:val="20"/>
        </w:rPr>
        <w:t>s následujícími</w:t>
      </w:r>
      <w:r w:rsidRPr="00177B07">
        <w:rPr>
          <w:b/>
          <w:sz w:val="20"/>
        </w:rPr>
        <w:t xml:space="preserve"> parametry:</w:t>
      </w:r>
      <w:bookmarkEnd w:id="0"/>
    </w:p>
    <w:p w14:paraId="006D5B91" w14:textId="6B6EF632" w:rsidR="00081C74" w:rsidRPr="00253203" w:rsidRDefault="00081C74" w:rsidP="00081C74">
      <w:pPr>
        <w:pStyle w:val="ListParagraph"/>
        <w:numPr>
          <w:ilvl w:val="0"/>
          <w:numId w:val="14"/>
        </w:numPr>
        <w:contextualSpacing/>
        <w:rPr>
          <w:sz w:val="20"/>
          <w:lang w:val="cs-CZ"/>
        </w:rPr>
      </w:pPr>
      <w:bookmarkStart w:id="1" w:name="_Hlk184914946"/>
      <w:bookmarkStart w:id="2" w:name="OLE_LINK1"/>
      <w:r w:rsidRPr="00253203">
        <w:rPr>
          <w:sz w:val="20"/>
          <w:lang w:val="cs-CZ"/>
        </w:rPr>
        <w:t xml:space="preserve">1 ks </w:t>
      </w:r>
      <w:r w:rsidR="00253203" w:rsidRPr="00253203">
        <w:rPr>
          <w:sz w:val="20"/>
          <w:lang w:val="cs-CZ"/>
        </w:rPr>
        <w:t>m</w:t>
      </w:r>
      <w:r w:rsidRPr="00253203">
        <w:rPr>
          <w:sz w:val="20"/>
          <w:lang w:val="cs-CZ"/>
        </w:rPr>
        <w:t xml:space="preserve">onitorovací sonda s </w:t>
      </w:r>
      <w:r w:rsidR="00253203" w:rsidRPr="00253203">
        <w:rPr>
          <w:sz w:val="20"/>
          <w:lang w:val="cs-CZ"/>
        </w:rPr>
        <w:t xml:space="preserve">minimální </w:t>
      </w:r>
      <w:r w:rsidRPr="00253203">
        <w:rPr>
          <w:sz w:val="20"/>
          <w:lang w:val="cs-CZ"/>
        </w:rPr>
        <w:t xml:space="preserve">kapacitou 2x10Gbps (rozhraní SFP+) ve formě hardware </w:t>
      </w:r>
      <w:proofErr w:type="spellStart"/>
      <w:r w:rsidRPr="00253203">
        <w:rPr>
          <w:sz w:val="20"/>
          <w:lang w:val="cs-CZ"/>
        </w:rPr>
        <w:t>appliance</w:t>
      </w:r>
      <w:proofErr w:type="spellEnd"/>
      <w:r w:rsidRPr="00253203">
        <w:rPr>
          <w:sz w:val="20"/>
          <w:lang w:val="cs-CZ"/>
        </w:rPr>
        <w:t>.</w:t>
      </w:r>
    </w:p>
    <w:p w14:paraId="7E5E76DB" w14:textId="46FEAD85" w:rsidR="00081C74" w:rsidRPr="00253203" w:rsidRDefault="00081C74" w:rsidP="00081C74">
      <w:pPr>
        <w:pStyle w:val="ListParagraph"/>
        <w:numPr>
          <w:ilvl w:val="0"/>
          <w:numId w:val="14"/>
        </w:numPr>
        <w:contextualSpacing/>
        <w:rPr>
          <w:sz w:val="20"/>
          <w:lang w:val="cs-CZ"/>
        </w:rPr>
      </w:pPr>
      <w:r w:rsidRPr="00253203">
        <w:rPr>
          <w:sz w:val="20"/>
          <w:lang w:val="cs-CZ"/>
        </w:rPr>
        <w:t xml:space="preserve">1ks </w:t>
      </w:r>
      <w:r w:rsidR="00253203" w:rsidRPr="00253203">
        <w:rPr>
          <w:sz w:val="20"/>
          <w:lang w:val="cs-CZ"/>
        </w:rPr>
        <w:t>k</w:t>
      </w:r>
      <w:r w:rsidRPr="00253203">
        <w:rPr>
          <w:sz w:val="20"/>
          <w:lang w:val="cs-CZ"/>
        </w:rPr>
        <w:t xml:space="preserve">olektor s </w:t>
      </w:r>
      <w:r w:rsidR="00E84B82" w:rsidRPr="00253203">
        <w:rPr>
          <w:sz w:val="20"/>
          <w:lang w:val="cs-CZ"/>
        </w:rPr>
        <w:t xml:space="preserve">minimální </w:t>
      </w:r>
      <w:r w:rsidRPr="00253203">
        <w:rPr>
          <w:sz w:val="20"/>
          <w:lang w:val="cs-CZ"/>
        </w:rPr>
        <w:t xml:space="preserve">diskovou kapacitou 6TB a výkonem až 150 000 </w:t>
      </w:r>
      <w:proofErr w:type="spellStart"/>
      <w:r w:rsidRPr="00253203">
        <w:rPr>
          <w:sz w:val="20"/>
          <w:lang w:val="cs-CZ"/>
        </w:rPr>
        <w:t>flows</w:t>
      </w:r>
      <w:proofErr w:type="spellEnd"/>
      <w:r w:rsidRPr="00253203">
        <w:rPr>
          <w:sz w:val="20"/>
          <w:lang w:val="cs-CZ"/>
        </w:rPr>
        <w:t xml:space="preserve">/s ve formě hardware </w:t>
      </w:r>
      <w:proofErr w:type="spellStart"/>
      <w:r w:rsidRPr="00253203">
        <w:rPr>
          <w:sz w:val="20"/>
          <w:lang w:val="cs-CZ"/>
        </w:rPr>
        <w:t>appliance</w:t>
      </w:r>
      <w:proofErr w:type="spellEnd"/>
      <w:r w:rsidRPr="00253203">
        <w:rPr>
          <w:sz w:val="20"/>
          <w:lang w:val="cs-CZ"/>
        </w:rPr>
        <w:t>.</w:t>
      </w:r>
    </w:p>
    <w:bookmarkEnd w:id="1"/>
    <w:p w14:paraId="1123473A" w14:textId="77777777" w:rsidR="006B4FC8" w:rsidRDefault="006B4FC8" w:rsidP="006B4FC8">
      <w:pPr>
        <w:contextualSpacing/>
        <w:rPr>
          <w:sz w:val="20"/>
        </w:rPr>
      </w:pPr>
    </w:p>
    <w:p w14:paraId="1BB9CA0C" w14:textId="7DD74A04" w:rsidR="006B4FC8" w:rsidRPr="00E2640C" w:rsidRDefault="006B4FC8" w:rsidP="006B4FC8">
      <w:pPr>
        <w:contextualSpacing/>
        <w:rPr>
          <w:b/>
          <w:sz w:val="20"/>
        </w:rPr>
      </w:pPr>
      <w:r w:rsidRPr="00E2640C">
        <w:rPr>
          <w:b/>
          <w:sz w:val="20"/>
        </w:rPr>
        <w:t>Požadavky na dodávku:</w:t>
      </w:r>
    </w:p>
    <w:p w14:paraId="4468E838" w14:textId="0057D229" w:rsidR="00081C74" w:rsidRPr="000704C7" w:rsidRDefault="00081C74" w:rsidP="000704C7">
      <w:pPr>
        <w:pStyle w:val="ListParagraph"/>
        <w:numPr>
          <w:ilvl w:val="0"/>
          <w:numId w:val="14"/>
        </w:numPr>
        <w:contextualSpacing/>
        <w:rPr>
          <w:sz w:val="20"/>
          <w:lang w:val="cs-CZ"/>
        </w:rPr>
      </w:pPr>
      <w:bookmarkStart w:id="3" w:name="_Hlk184813145"/>
      <w:r w:rsidRPr="0056783A">
        <w:rPr>
          <w:sz w:val="20"/>
          <w:lang w:val="cs-CZ"/>
        </w:rPr>
        <w:t>Všechny dodávané komponenty budou dodány včetně veškerého software a licencí potřebných k jejich provozu.</w:t>
      </w:r>
      <w:bookmarkStart w:id="4" w:name="_Hlk184915492"/>
    </w:p>
    <w:p w14:paraId="5F71B315" w14:textId="67CD62C5" w:rsidR="00C77CA8" w:rsidRPr="0056783A" w:rsidRDefault="00C77CA8" w:rsidP="00C77CA8">
      <w:pPr>
        <w:pStyle w:val="ListParagraph"/>
        <w:numPr>
          <w:ilvl w:val="0"/>
          <w:numId w:val="14"/>
        </w:numPr>
        <w:contextualSpacing/>
        <w:rPr>
          <w:sz w:val="20"/>
          <w:lang w:val="cs-CZ"/>
        </w:rPr>
      </w:pPr>
      <w:bookmarkStart w:id="5" w:name="_Hlk184914578"/>
      <w:bookmarkEnd w:id="4"/>
      <w:r w:rsidRPr="0056783A">
        <w:rPr>
          <w:sz w:val="20"/>
          <w:lang w:val="cs-CZ"/>
        </w:rPr>
        <w:t>Podléhají-li některé z dodávaných komponent či software časově omezenému licencování, musí být dodáno jeho předplatné v délce trvání min. 60 měsíců.</w:t>
      </w:r>
    </w:p>
    <w:bookmarkEnd w:id="5"/>
    <w:p w14:paraId="14405F48" w14:textId="5C37FD59" w:rsidR="00C77CA8" w:rsidRPr="0056783A" w:rsidRDefault="00C77CA8" w:rsidP="00C77CA8">
      <w:pPr>
        <w:pStyle w:val="ListParagraph"/>
        <w:numPr>
          <w:ilvl w:val="0"/>
          <w:numId w:val="14"/>
        </w:numPr>
        <w:contextualSpacing/>
        <w:rPr>
          <w:sz w:val="20"/>
          <w:lang w:val="cs-CZ"/>
        </w:rPr>
      </w:pPr>
      <w:r w:rsidRPr="0056783A">
        <w:rPr>
          <w:sz w:val="20"/>
          <w:lang w:val="cs-CZ"/>
        </w:rPr>
        <w:t xml:space="preserve">Nabízený a dodaný hardware musí být zcela nový, </w:t>
      </w:r>
      <w:r w:rsidR="005554A9" w:rsidRPr="0056783A">
        <w:rPr>
          <w:sz w:val="20"/>
          <w:lang w:val="cs-CZ"/>
        </w:rPr>
        <w:t xml:space="preserve">nepoužitý, </w:t>
      </w:r>
      <w:r w:rsidRPr="0056783A">
        <w:rPr>
          <w:sz w:val="20"/>
          <w:lang w:val="cs-CZ"/>
        </w:rPr>
        <w:t>plně funkční a kompletní (včetně příslušenství).</w:t>
      </w:r>
      <w:bookmarkEnd w:id="3"/>
    </w:p>
    <w:p w14:paraId="641B30CF" w14:textId="6C59C4A2" w:rsidR="00C77CA8" w:rsidRDefault="00C77CA8" w:rsidP="00C77CA8">
      <w:pPr>
        <w:contextualSpacing/>
        <w:rPr>
          <w:sz w:val="20"/>
        </w:rPr>
      </w:pPr>
    </w:p>
    <w:p w14:paraId="1141DD37" w14:textId="37942E45" w:rsidR="00703CE8" w:rsidRPr="006A5401" w:rsidRDefault="00703CE8" w:rsidP="00703CE8">
      <w:pPr>
        <w:rPr>
          <w:b/>
          <w:sz w:val="20"/>
        </w:rPr>
      </w:pPr>
      <w:bookmarkStart w:id="6" w:name="_Hlk184815659"/>
      <w:r w:rsidRPr="006A5401">
        <w:rPr>
          <w:b/>
          <w:sz w:val="20"/>
        </w:rPr>
        <w:t>Požadavky na implementaci</w:t>
      </w:r>
      <w:r w:rsidR="00BF3155" w:rsidRPr="006A5401">
        <w:rPr>
          <w:b/>
          <w:sz w:val="20"/>
        </w:rPr>
        <w:t xml:space="preserve"> a školení</w:t>
      </w:r>
      <w:r w:rsidRPr="006A5401">
        <w:rPr>
          <w:b/>
          <w:sz w:val="20"/>
        </w:rPr>
        <w:t>:</w:t>
      </w:r>
    </w:p>
    <w:p w14:paraId="26D05475" w14:textId="288B4E6C" w:rsidR="00703CE8" w:rsidRPr="006A5401" w:rsidRDefault="00703CE8" w:rsidP="00703CE8">
      <w:pPr>
        <w:pStyle w:val="ListParagraph"/>
        <w:numPr>
          <w:ilvl w:val="0"/>
          <w:numId w:val="14"/>
        </w:numPr>
        <w:contextualSpacing/>
        <w:rPr>
          <w:sz w:val="20"/>
          <w:lang w:val="cs-CZ"/>
        </w:rPr>
      </w:pPr>
      <w:r w:rsidRPr="006A5401">
        <w:rPr>
          <w:sz w:val="20"/>
          <w:lang w:val="cs-CZ"/>
        </w:rPr>
        <w:t xml:space="preserve">Implementaci provádí </w:t>
      </w:r>
      <w:r w:rsidR="000A7B7D" w:rsidRPr="006A5401">
        <w:rPr>
          <w:sz w:val="20"/>
          <w:lang w:val="cs-CZ"/>
        </w:rPr>
        <w:t>Dodavatel</w:t>
      </w:r>
      <w:r w:rsidRPr="006A5401">
        <w:rPr>
          <w:sz w:val="20"/>
          <w:lang w:val="cs-CZ"/>
        </w:rPr>
        <w:t xml:space="preserve"> na základě akceptovaného prováděcího projektu.</w:t>
      </w:r>
    </w:p>
    <w:p w14:paraId="5B4A778F" w14:textId="00A4E5F0" w:rsidR="000A7B7D" w:rsidRPr="006A5401" w:rsidRDefault="000A7B7D" w:rsidP="00703CE8">
      <w:pPr>
        <w:pStyle w:val="ListParagraph"/>
        <w:numPr>
          <w:ilvl w:val="0"/>
          <w:numId w:val="14"/>
        </w:numPr>
        <w:contextualSpacing/>
        <w:rPr>
          <w:sz w:val="20"/>
          <w:lang w:val="cs-CZ"/>
        </w:rPr>
      </w:pPr>
      <w:bookmarkStart w:id="7" w:name="_Hlk184138663"/>
      <w:r w:rsidRPr="006A5401">
        <w:rPr>
          <w:sz w:val="20"/>
          <w:lang w:val="cs-CZ"/>
        </w:rPr>
        <w:t xml:space="preserve">Dodavatel poskytne Objednateli součinnost při </w:t>
      </w:r>
      <w:proofErr w:type="spellStart"/>
      <w:r w:rsidRPr="006A5401">
        <w:rPr>
          <w:sz w:val="20"/>
          <w:lang w:val="cs-CZ"/>
        </w:rPr>
        <w:t>předimplementační</w:t>
      </w:r>
      <w:proofErr w:type="spellEnd"/>
      <w:r w:rsidRPr="006A5401">
        <w:rPr>
          <w:sz w:val="20"/>
          <w:lang w:val="cs-CZ"/>
        </w:rPr>
        <w:t xml:space="preserve"> analýze rizik z pohledu požadavků ZKB a prováděcí vyhlášky</w:t>
      </w:r>
      <w:r w:rsidR="00271D1D" w:rsidRPr="006A5401">
        <w:rPr>
          <w:sz w:val="20"/>
          <w:lang w:val="cs-CZ"/>
        </w:rPr>
        <w:t xml:space="preserve"> a zohlední </w:t>
      </w:r>
      <w:r w:rsidR="00B80E74" w:rsidRPr="006A5401">
        <w:rPr>
          <w:sz w:val="20"/>
          <w:lang w:val="cs-CZ"/>
        </w:rPr>
        <w:t xml:space="preserve">relevantní výstupy z této </w:t>
      </w:r>
      <w:proofErr w:type="spellStart"/>
      <w:r w:rsidR="00B80E74" w:rsidRPr="006A5401">
        <w:rPr>
          <w:sz w:val="20"/>
          <w:lang w:val="cs-CZ"/>
        </w:rPr>
        <w:t>předimplementační</w:t>
      </w:r>
      <w:proofErr w:type="spellEnd"/>
      <w:r w:rsidR="00B80E74" w:rsidRPr="006A5401">
        <w:rPr>
          <w:sz w:val="20"/>
          <w:lang w:val="cs-CZ"/>
        </w:rPr>
        <w:t xml:space="preserve"> analýzy v rámci prováděcího projektu.</w:t>
      </w:r>
      <w:bookmarkEnd w:id="7"/>
    </w:p>
    <w:p w14:paraId="2321FA78" w14:textId="32123C6D" w:rsidR="00F31C3A" w:rsidRPr="006A5401" w:rsidRDefault="00F31C3A" w:rsidP="00703CE8">
      <w:pPr>
        <w:pStyle w:val="ListParagraph"/>
        <w:numPr>
          <w:ilvl w:val="0"/>
          <w:numId w:val="14"/>
        </w:numPr>
        <w:contextualSpacing/>
        <w:rPr>
          <w:sz w:val="20"/>
          <w:lang w:val="cs-CZ"/>
        </w:rPr>
      </w:pPr>
      <w:r w:rsidRPr="0056783A">
        <w:rPr>
          <w:sz w:val="20"/>
          <w:lang w:val="cs-CZ"/>
        </w:rPr>
        <w:t>Součástí dodávky bude kompletní nastavení, implementace a instalace dodávaných komponent a software do stávající infrastruktury Objednatele</w:t>
      </w:r>
      <w:r>
        <w:rPr>
          <w:sz w:val="20"/>
          <w:lang w:val="cs-CZ"/>
        </w:rPr>
        <w:t>.</w:t>
      </w:r>
    </w:p>
    <w:p w14:paraId="6A375BCC" w14:textId="523DB5F4" w:rsidR="00703CE8" w:rsidRPr="006A5401" w:rsidRDefault="00703CE8" w:rsidP="00703CE8">
      <w:pPr>
        <w:pStyle w:val="ListParagraph"/>
        <w:numPr>
          <w:ilvl w:val="0"/>
          <w:numId w:val="14"/>
        </w:numPr>
        <w:contextualSpacing/>
        <w:rPr>
          <w:sz w:val="20"/>
          <w:lang w:val="cs-CZ"/>
        </w:rPr>
      </w:pPr>
      <w:r w:rsidRPr="006A5401">
        <w:rPr>
          <w:sz w:val="20"/>
          <w:lang w:val="cs-CZ"/>
        </w:rPr>
        <w:t>Po nasazení řešení proběhne zkušební provoz, jehož parametry a délku popíše Dodavatel v prováděcím projektu.</w:t>
      </w:r>
    </w:p>
    <w:p w14:paraId="68C97E3E" w14:textId="247A3AB1" w:rsidR="00703CE8" w:rsidRPr="006A5401" w:rsidRDefault="00703CE8" w:rsidP="00703CE8">
      <w:pPr>
        <w:pStyle w:val="ListParagraph"/>
        <w:numPr>
          <w:ilvl w:val="0"/>
          <w:numId w:val="14"/>
        </w:numPr>
        <w:contextualSpacing/>
        <w:rPr>
          <w:sz w:val="20"/>
          <w:lang w:val="cs-CZ"/>
        </w:rPr>
      </w:pPr>
      <w:r w:rsidRPr="006A5401">
        <w:rPr>
          <w:sz w:val="20"/>
          <w:lang w:val="cs-CZ"/>
        </w:rPr>
        <w:t>Po ověření ve zkušebním provozu bude řešení přepnuto do ostrého provozu – způsob převodu do ostrého provozu bude popsán též v prováděcím projektu.</w:t>
      </w:r>
    </w:p>
    <w:p w14:paraId="1FCA8856" w14:textId="56866B82" w:rsidR="00BF3155" w:rsidRPr="006A5401" w:rsidRDefault="00BF3155" w:rsidP="00703CE8">
      <w:pPr>
        <w:pStyle w:val="ListParagraph"/>
        <w:numPr>
          <w:ilvl w:val="0"/>
          <w:numId w:val="14"/>
        </w:numPr>
        <w:contextualSpacing/>
        <w:rPr>
          <w:sz w:val="20"/>
          <w:lang w:val="cs-CZ"/>
        </w:rPr>
      </w:pPr>
      <w:r w:rsidRPr="006A5401">
        <w:rPr>
          <w:sz w:val="20"/>
          <w:lang w:val="cs-CZ"/>
        </w:rPr>
        <w:t>Dodavatele poskytne Objednateli v rámci implementace zaškolení obsluhy v rozsahu minimálně 5 MD.</w:t>
      </w:r>
      <w:bookmarkEnd w:id="6"/>
    </w:p>
    <w:p w14:paraId="4AD96699" w14:textId="363E91CD" w:rsidR="00703CE8" w:rsidRDefault="00703CE8" w:rsidP="00C77CA8">
      <w:pPr>
        <w:contextualSpacing/>
        <w:rPr>
          <w:sz w:val="20"/>
        </w:rPr>
      </w:pPr>
    </w:p>
    <w:p w14:paraId="66EE46F1" w14:textId="69CF63C4" w:rsidR="00703CE8" w:rsidRPr="0056783A" w:rsidRDefault="00703CE8" w:rsidP="00703CE8">
      <w:pPr>
        <w:rPr>
          <w:b/>
          <w:sz w:val="20"/>
        </w:rPr>
      </w:pPr>
      <w:bookmarkStart w:id="8" w:name="_Hlk184815939"/>
      <w:r w:rsidRPr="0056783A">
        <w:rPr>
          <w:b/>
          <w:sz w:val="20"/>
        </w:rPr>
        <w:t>Požadavky na projektové řízení, prováděcí projekt a harmonogram:</w:t>
      </w:r>
    </w:p>
    <w:p w14:paraId="5E247C9E" w14:textId="4E00E881" w:rsidR="00703CE8" w:rsidRPr="0056783A" w:rsidRDefault="00703CE8" w:rsidP="00703CE8">
      <w:pPr>
        <w:pStyle w:val="ListParagraph"/>
        <w:numPr>
          <w:ilvl w:val="0"/>
          <w:numId w:val="14"/>
        </w:numPr>
        <w:contextualSpacing/>
        <w:rPr>
          <w:sz w:val="20"/>
          <w:lang w:val="cs-CZ"/>
        </w:rPr>
      </w:pPr>
      <w:r w:rsidRPr="0056783A">
        <w:rPr>
          <w:sz w:val="20"/>
          <w:lang w:val="cs-CZ"/>
        </w:rPr>
        <w:t xml:space="preserve">Zajištění kompletního projektového řízení realizace předmětu plnění ze strany </w:t>
      </w:r>
      <w:r w:rsidR="00BF3155" w:rsidRPr="0056783A">
        <w:rPr>
          <w:sz w:val="20"/>
          <w:lang w:val="cs-CZ"/>
        </w:rPr>
        <w:t>Dodavatele</w:t>
      </w:r>
      <w:r w:rsidRPr="0056783A">
        <w:rPr>
          <w:sz w:val="20"/>
          <w:lang w:val="cs-CZ"/>
        </w:rPr>
        <w:t xml:space="preserve"> a jeho případných poddodavatelů, zejména pak zajištění kapacit na realizaci projektu, definování a zajišťování součinnosti s Objednatelem, případně třetími stranami, plánování a organizaci schůzek s Objednatelem, organizaci schůzek s případnými poddodavateli, zpracování zápisů ze všech schůzek, organizaci akceptačního řízení včetně vyhovení akceptačních protokolů a zajištění jejich podpisů, organizaci školení, vyhotovení dokumentace vyplývající ze Smlouvy, zajištění/vyhotovení dokumentů/zápisů vyžadovaných orgánem poskytujícím dotaci (které souvisí s předmětem plnění a jejichž vyhotovení je schopen Objednatel zajistit) a další související činnosti, které s řízením projektu souvisí.</w:t>
      </w:r>
    </w:p>
    <w:p w14:paraId="38CD96E9" w14:textId="58AADD4F" w:rsidR="00703CE8" w:rsidRPr="0056783A" w:rsidRDefault="00BF3155" w:rsidP="00703CE8">
      <w:pPr>
        <w:pStyle w:val="ListParagraph"/>
        <w:numPr>
          <w:ilvl w:val="0"/>
          <w:numId w:val="14"/>
        </w:numPr>
        <w:contextualSpacing/>
        <w:rPr>
          <w:sz w:val="20"/>
          <w:lang w:val="cs-CZ"/>
        </w:rPr>
      </w:pPr>
      <w:r w:rsidRPr="0056783A">
        <w:rPr>
          <w:sz w:val="20"/>
          <w:lang w:val="cs-CZ"/>
        </w:rPr>
        <w:t>Dodavatel</w:t>
      </w:r>
      <w:r w:rsidR="00703CE8" w:rsidRPr="0056783A">
        <w:rPr>
          <w:sz w:val="20"/>
          <w:lang w:val="cs-CZ"/>
        </w:rPr>
        <w:t xml:space="preserve"> poskytne Objednateli předmět plnění na základě písemného projektu (prováděcí projekt), který bude vycházet z popisu řešení předloženého v rámci nabídky Dodavatele </w:t>
      </w:r>
      <w:r w:rsidR="00703CE8" w:rsidRPr="0056783A">
        <w:rPr>
          <w:sz w:val="20"/>
          <w:lang w:val="cs-CZ"/>
        </w:rPr>
        <w:lastRenderedPageBreak/>
        <w:t xml:space="preserve">podané na veřejnou zakázku, a bude obsahovat minimálně popis stávajícího stavu, popis cílového stavu, architekturu dodávaného řešení a jeho zapojení do infrastruktury Objednatele, samotný popis dodávaného řešení, implementační postup, rizika spojená s implementací projektu a způsoby jejich </w:t>
      </w:r>
      <w:proofErr w:type="spellStart"/>
      <w:r w:rsidR="00703CE8" w:rsidRPr="0056783A">
        <w:rPr>
          <w:sz w:val="20"/>
          <w:lang w:val="cs-CZ"/>
        </w:rPr>
        <w:t>mitigace</w:t>
      </w:r>
      <w:proofErr w:type="spellEnd"/>
      <w:r w:rsidR="00703CE8" w:rsidRPr="0056783A">
        <w:rPr>
          <w:sz w:val="20"/>
          <w:lang w:val="cs-CZ"/>
        </w:rPr>
        <w:t>, scénáře návratu do původního stavu (</w:t>
      </w:r>
      <w:proofErr w:type="spellStart"/>
      <w:r w:rsidR="00703CE8" w:rsidRPr="0056783A">
        <w:rPr>
          <w:sz w:val="20"/>
          <w:lang w:val="cs-CZ"/>
        </w:rPr>
        <w:t>roll</w:t>
      </w:r>
      <w:proofErr w:type="spellEnd"/>
      <w:r w:rsidR="00703CE8" w:rsidRPr="0056783A">
        <w:rPr>
          <w:sz w:val="20"/>
          <w:lang w:val="cs-CZ"/>
        </w:rPr>
        <w:t xml:space="preserve"> </w:t>
      </w:r>
      <w:proofErr w:type="spellStart"/>
      <w:r w:rsidR="00703CE8" w:rsidRPr="0056783A">
        <w:rPr>
          <w:sz w:val="20"/>
          <w:lang w:val="cs-CZ"/>
        </w:rPr>
        <w:t>back</w:t>
      </w:r>
      <w:proofErr w:type="spellEnd"/>
      <w:r w:rsidR="00703CE8" w:rsidRPr="0056783A">
        <w:rPr>
          <w:sz w:val="20"/>
          <w:lang w:val="cs-CZ"/>
        </w:rPr>
        <w:t xml:space="preserve"> plány) – pokud budou relevantní, </w:t>
      </w:r>
      <w:r w:rsidR="00F66EFF" w:rsidRPr="0056783A">
        <w:rPr>
          <w:sz w:val="20"/>
          <w:lang w:val="cs-CZ"/>
        </w:rPr>
        <w:t xml:space="preserve">dále organizaci, způsob, technické a personální zajištění při poskytování záruky za jakost  a technické podpory (poskytované jak v době záruky, tak v době po uplynutí záruky), </w:t>
      </w:r>
      <w:r w:rsidR="00334013" w:rsidRPr="0056783A">
        <w:rPr>
          <w:sz w:val="20"/>
          <w:lang w:val="cs-CZ"/>
        </w:rPr>
        <w:t xml:space="preserve">definice </w:t>
      </w:r>
      <w:r w:rsidR="00703CE8" w:rsidRPr="0056783A">
        <w:rPr>
          <w:sz w:val="20"/>
          <w:lang w:val="cs-CZ"/>
        </w:rPr>
        <w:t>požadavk</w:t>
      </w:r>
      <w:r w:rsidR="00334013" w:rsidRPr="0056783A">
        <w:rPr>
          <w:sz w:val="20"/>
          <w:lang w:val="cs-CZ"/>
        </w:rPr>
        <w:t>ů</w:t>
      </w:r>
      <w:r w:rsidR="00703CE8" w:rsidRPr="0056783A">
        <w:rPr>
          <w:sz w:val="20"/>
          <w:lang w:val="cs-CZ"/>
        </w:rPr>
        <w:t xml:space="preserve"> na součinnost Objednatele včetně období pro poskytnutí takové součinnosti apod.</w:t>
      </w:r>
    </w:p>
    <w:p w14:paraId="34630039" w14:textId="154B046A" w:rsidR="00703CE8" w:rsidRPr="0056783A" w:rsidRDefault="00BF3155" w:rsidP="00703CE8">
      <w:pPr>
        <w:pStyle w:val="ListParagraph"/>
        <w:numPr>
          <w:ilvl w:val="0"/>
          <w:numId w:val="14"/>
        </w:numPr>
        <w:contextualSpacing/>
        <w:rPr>
          <w:sz w:val="20"/>
          <w:lang w:val="cs-CZ"/>
        </w:rPr>
      </w:pPr>
      <w:r w:rsidRPr="0056783A">
        <w:rPr>
          <w:sz w:val="20"/>
          <w:lang w:val="cs-CZ"/>
        </w:rPr>
        <w:t>Dodavatel</w:t>
      </w:r>
      <w:r w:rsidR="00703CE8" w:rsidRPr="0056783A">
        <w:rPr>
          <w:sz w:val="20"/>
          <w:lang w:val="cs-CZ"/>
        </w:rPr>
        <w:t xml:space="preserve"> </w:t>
      </w:r>
      <w:r w:rsidRPr="0056783A">
        <w:rPr>
          <w:sz w:val="20"/>
          <w:lang w:val="cs-CZ"/>
        </w:rPr>
        <w:t>předloží</w:t>
      </w:r>
      <w:r w:rsidR="00703CE8" w:rsidRPr="0056783A">
        <w:rPr>
          <w:sz w:val="20"/>
          <w:lang w:val="cs-CZ"/>
        </w:rPr>
        <w:t xml:space="preserve"> Objednateli ve </w:t>
      </w:r>
      <w:r w:rsidRPr="0056783A">
        <w:rPr>
          <w:sz w:val="20"/>
          <w:lang w:val="cs-CZ"/>
        </w:rPr>
        <w:t xml:space="preserve">stanovené lhůtě harmonogram prací v definované </w:t>
      </w:r>
      <w:proofErr w:type="spellStart"/>
      <w:r w:rsidRPr="0056783A">
        <w:rPr>
          <w:sz w:val="20"/>
          <w:lang w:val="cs-CZ"/>
        </w:rPr>
        <w:t>granularitě</w:t>
      </w:r>
      <w:proofErr w:type="spellEnd"/>
      <w:r w:rsidRPr="0056783A">
        <w:rPr>
          <w:sz w:val="20"/>
          <w:lang w:val="cs-CZ"/>
        </w:rPr>
        <w:t xml:space="preserve"> (podrobnosti).</w:t>
      </w:r>
    </w:p>
    <w:bookmarkEnd w:id="8"/>
    <w:p w14:paraId="196C3307" w14:textId="77777777" w:rsidR="00703CE8" w:rsidRDefault="00703CE8" w:rsidP="00C77CA8">
      <w:pPr>
        <w:contextualSpacing/>
        <w:rPr>
          <w:sz w:val="20"/>
        </w:rPr>
      </w:pPr>
    </w:p>
    <w:p w14:paraId="2EBC2224" w14:textId="3CA6F591" w:rsidR="00C77CA8" w:rsidRDefault="00C77CA8" w:rsidP="00C77CA8">
      <w:pPr>
        <w:contextualSpacing/>
        <w:rPr>
          <w:sz w:val="20"/>
        </w:rPr>
      </w:pPr>
    </w:p>
    <w:p w14:paraId="6C2798BC" w14:textId="5115E57A" w:rsidR="00C77CA8" w:rsidRPr="00643840" w:rsidRDefault="00C77CA8" w:rsidP="00C77CA8">
      <w:pPr>
        <w:contextualSpacing/>
        <w:rPr>
          <w:b/>
          <w:sz w:val="20"/>
        </w:rPr>
      </w:pPr>
      <w:bookmarkStart w:id="9" w:name="_Hlk184043244"/>
      <w:bookmarkStart w:id="10" w:name="_Hlk184815351"/>
      <w:r w:rsidRPr="00643840">
        <w:rPr>
          <w:b/>
          <w:sz w:val="20"/>
        </w:rPr>
        <w:t>Požadavky na záruku</w:t>
      </w:r>
      <w:r w:rsidR="00824DE7" w:rsidRPr="00643840">
        <w:rPr>
          <w:b/>
          <w:sz w:val="20"/>
        </w:rPr>
        <w:t xml:space="preserve">, záruční </w:t>
      </w:r>
      <w:r w:rsidR="00A910F0" w:rsidRPr="00643840">
        <w:rPr>
          <w:b/>
          <w:sz w:val="20"/>
        </w:rPr>
        <w:t xml:space="preserve">a </w:t>
      </w:r>
      <w:r w:rsidRPr="00643840">
        <w:rPr>
          <w:b/>
          <w:sz w:val="20"/>
        </w:rPr>
        <w:t xml:space="preserve">pozáruční </w:t>
      </w:r>
      <w:r w:rsidR="00A910F0" w:rsidRPr="00643840">
        <w:rPr>
          <w:b/>
          <w:sz w:val="20"/>
        </w:rPr>
        <w:t>T</w:t>
      </w:r>
      <w:r w:rsidRPr="00643840">
        <w:rPr>
          <w:b/>
          <w:sz w:val="20"/>
        </w:rPr>
        <w:t>echnickou podporu</w:t>
      </w:r>
      <w:bookmarkEnd w:id="9"/>
      <w:r w:rsidRPr="00643840">
        <w:rPr>
          <w:b/>
          <w:sz w:val="20"/>
        </w:rPr>
        <w:t>:</w:t>
      </w:r>
    </w:p>
    <w:p w14:paraId="5BF08DB0" w14:textId="5011697D" w:rsidR="00C77CA8" w:rsidRPr="00643840" w:rsidRDefault="00081C74" w:rsidP="00081C74">
      <w:pPr>
        <w:pStyle w:val="ListParagraph"/>
        <w:numPr>
          <w:ilvl w:val="0"/>
          <w:numId w:val="14"/>
        </w:numPr>
        <w:contextualSpacing/>
        <w:rPr>
          <w:sz w:val="20"/>
          <w:lang w:val="cs-CZ"/>
        </w:rPr>
      </w:pPr>
      <w:r w:rsidRPr="00643840">
        <w:rPr>
          <w:sz w:val="20"/>
          <w:lang w:val="cs-CZ"/>
        </w:rPr>
        <w:t xml:space="preserve">Součástí dodávaného řešení bude </w:t>
      </w:r>
      <w:r w:rsidR="00F31C3A">
        <w:rPr>
          <w:b/>
          <w:sz w:val="20"/>
          <w:lang w:val="cs-CZ"/>
        </w:rPr>
        <w:t>Z</w:t>
      </w:r>
      <w:r w:rsidRPr="00F31C3A">
        <w:rPr>
          <w:b/>
          <w:sz w:val="20"/>
          <w:lang w:val="cs-CZ"/>
        </w:rPr>
        <w:t>áruka</w:t>
      </w:r>
      <w:r w:rsidR="00F31C3A">
        <w:rPr>
          <w:b/>
          <w:sz w:val="20"/>
          <w:lang w:val="cs-CZ"/>
        </w:rPr>
        <w:t xml:space="preserve"> za jakost</w:t>
      </w:r>
      <w:r w:rsidR="00454602" w:rsidRPr="00643840">
        <w:rPr>
          <w:sz w:val="20"/>
          <w:lang w:val="cs-CZ"/>
        </w:rPr>
        <w:t xml:space="preserve"> na všechny dodávané komponenty, včetně veškerého dodávaného potřebného software</w:t>
      </w:r>
      <w:r w:rsidRPr="00643840">
        <w:rPr>
          <w:sz w:val="20"/>
          <w:lang w:val="cs-CZ"/>
        </w:rPr>
        <w:t xml:space="preserve"> </w:t>
      </w:r>
      <w:r w:rsidR="00454602" w:rsidRPr="00643840">
        <w:rPr>
          <w:sz w:val="20"/>
          <w:lang w:val="cs-CZ"/>
        </w:rPr>
        <w:t>po</w:t>
      </w:r>
      <w:r w:rsidR="00C77CA8" w:rsidRPr="00643840">
        <w:rPr>
          <w:sz w:val="20"/>
          <w:lang w:val="cs-CZ"/>
        </w:rPr>
        <w:t xml:space="preserve"> dobu 24 měsíců od data akceptace dodaného předmětu plnění.</w:t>
      </w:r>
    </w:p>
    <w:p w14:paraId="13F44601" w14:textId="47D9E3CB" w:rsidR="00BF3155" w:rsidRPr="00643840" w:rsidRDefault="00BF3155" w:rsidP="00081C74">
      <w:pPr>
        <w:pStyle w:val="ListParagraph"/>
        <w:numPr>
          <w:ilvl w:val="0"/>
          <w:numId w:val="14"/>
        </w:numPr>
        <w:contextualSpacing/>
        <w:rPr>
          <w:sz w:val="20"/>
          <w:lang w:val="cs-CZ"/>
        </w:rPr>
      </w:pPr>
      <w:r w:rsidRPr="00643840">
        <w:rPr>
          <w:sz w:val="20"/>
          <w:lang w:val="cs-CZ"/>
        </w:rPr>
        <w:t xml:space="preserve">V době záruky poskytne Dodavatel Objednateli </w:t>
      </w:r>
      <w:r w:rsidR="000F472B" w:rsidRPr="00643840">
        <w:rPr>
          <w:b/>
          <w:sz w:val="20"/>
          <w:lang w:val="cs-CZ"/>
        </w:rPr>
        <w:t xml:space="preserve">Záruční </w:t>
      </w:r>
      <w:r w:rsidR="000F472B" w:rsidRPr="00643840">
        <w:rPr>
          <w:b/>
          <w:bCs/>
          <w:sz w:val="20"/>
          <w:lang w:val="cs"/>
        </w:rPr>
        <w:t>t</w:t>
      </w:r>
      <w:r w:rsidRPr="00643840">
        <w:rPr>
          <w:b/>
          <w:bCs/>
          <w:sz w:val="20"/>
          <w:lang w:val="cs"/>
        </w:rPr>
        <w:t>echnickou podporu</w:t>
      </w:r>
      <w:r w:rsidRPr="00643840">
        <w:rPr>
          <w:sz w:val="20"/>
          <w:lang w:val="cs-CZ"/>
        </w:rPr>
        <w:t>, která bude mimo jiné obsahovat garantované lhůty pro reakce a řešení požadavků Objednatele.</w:t>
      </w:r>
    </w:p>
    <w:p w14:paraId="6CCA21AA" w14:textId="3D940F6B" w:rsidR="00C77CA8" w:rsidRPr="00643840" w:rsidRDefault="00C77CA8" w:rsidP="00081C74">
      <w:pPr>
        <w:pStyle w:val="ListParagraph"/>
        <w:numPr>
          <w:ilvl w:val="0"/>
          <w:numId w:val="14"/>
        </w:numPr>
        <w:contextualSpacing/>
        <w:rPr>
          <w:sz w:val="20"/>
          <w:lang w:val="cs-CZ"/>
        </w:rPr>
      </w:pPr>
      <w:r w:rsidRPr="00643840">
        <w:rPr>
          <w:sz w:val="20"/>
          <w:lang w:val="cs-CZ"/>
        </w:rPr>
        <w:t xml:space="preserve">Součástí dodávaného řešení je i následná </w:t>
      </w:r>
      <w:proofErr w:type="gramStart"/>
      <w:r w:rsidRPr="00643840">
        <w:rPr>
          <w:sz w:val="20"/>
          <w:lang w:val="cs-CZ"/>
        </w:rPr>
        <w:t>3 letá</w:t>
      </w:r>
      <w:proofErr w:type="gramEnd"/>
      <w:r w:rsidRPr="00643840">
        <w:rPr>
          <w:sz w:val="20"/>
          <w:lang w:val="cs-CZ"/>
        </w:rPr>
        <w:t xml:space="preserve"> </w:t>
      </w:r>
      <w:r w:rsidR="000F472B" w:rsidRPr="00F31C3A">
        <w:rPr>
          <w:b/>
          <w:sz w:val="20"/>
          <w:lang w:val="cs-CZ"/>
        </w:rPr>
        <w:t>P</w:t>
      </w:r>
      <w:r w:rsidR="00E167EA" w:rsidRPr="00F31C3A">
        <w:rPr>
          <w:b/>
          <w:sz w:val="20"/>
          <w:lang w:val="cs-CZ"/>
        </w:rPr>
        <w:t xml:space="preserve">ozáruční </w:t>
      </w:r>
      <w:r w:rsidR="000F472B" w:rsidRPr="00F31C3A">
        <w:rPr>
          <w:b/>
          <w:sz w:val="20"/>
          <w:lang w:val="cs-CZ"/>
        </w:rPr>
        <w:t>t</w:t>
      </w:r>
      <w:r w:rsidRPr="00F31C3A">
        <w:rPr>
          <w:b/>
          <w:sz w:val="20"/>
          <w:lang w:val="cs-CZ"/>
        </w:rPr>
        <w:t>echnická podpora</w:t>
      </w:r>
      <w:r w:rsidR="00E167EA" w:rsidRPr="00643840">
        <w:rPr>
          <w:sz w:val="20"/>
          <w:lang w:val="cs-CZ"/>
        </w:rPr>
        <w:t>.</w:t>
      </w:r>
    </w:p>
    <w:p w14:paraId="47F8690A" w14:textId="4708C27E" w:rsidR="00A71BA6" w:rsidRPr="00643840" w:rsidRDefault="00114C02" w:rsidP="00081C74">
      <w:pPr>
        <w:pStyle w:val="ListParagraph"/>
        <w:numPr>
          <w:ilvl w:val="0"/>
          <w:numId w:val="14"/>
        </w:numPr>
        <w:contextualSpacing/>
        <w:rPr>
          <w:sz w:val="20"/>
          <w:lang w:val="cs-CZ"/>
        </w:rPr>
      </w:pPr>
      <w:r w:rsidRPr="00643840">
        <w:rPr>
          <w:sz w:val="20"/>
          <w:lang w:val="cs-CZ"/>
        </w:rPr>
        <w:t>Požadované parametry</w:t>
      </w:r>
      <w:r w:rsidR="00C77CA8" w:rsidRPr="00643840">
        <w:rPr>
          <w:sz w:val="20"/>
          <w:lang w:val="cs-CZ"/>
        </w:rPr>
        <w:t xml:space="preserve"> </w:t>
      </w:r>
      <w:r w:rsidR="00BB5BAA">
        <w:rPr>
          <w:sz w:val="20"/>
          <w:lang w:val="cs-CZ"/>
        </w:rPr>
        <w:t>Z</w:t>
      </w:r>
      <w:r w:rsidR="00C77CA8" w:rsidRPr="00643840">
        <w:rPr>
          <w:sz w:val="20"/>
          <w:lang w:val="cs-CZ"/>
        </w:rPr>
        <w:t>áru</w:t>
      </w:r>
      <w:r w:rsidR="00E167EA" w:rsidRPr="00643840">
        <w:rPr>
          <w:sz w:val="20"/>
          <w:lang w:val="cs-CZ"/>
        </w:rPr>
        <w:t>ky</w:t>
      </w:r>
      <w:r w:rsidR="00BB5BAA">
        <w:rPr>
          <w:sz w:val="20"/>
          <w:lang w:val="cs-CZ"/>
        </w:rPr>
        <w:t xml:space="preserve"> za jakost</w:t>
      </w:r>
      <w:r w:rsidR="00E167EA" w:rsidRPr="00643840">
        <w:rPr>
          <w:sz w:val="20"/>
          <w:lang w:val="cs-CZ"/>
        </w:rPr>
        <w:t xml:space="preserve">, </w:t>
      </w:r>
      <w:r w:rsidR="000F472B" w:rsidRPr="00643840">
        <w:rPr>
          <w:sz w:val="20"/>
          <w:lang w:val="cs-CZ"/>
        </w:rPr>
        <w:t>Z</w:t>
      </w:r>
      <w:r w:rsidR="00E167EA" w:rsidRPr="00643840">
        <w:rPr>
          <w:sz w:val="20"/>
          <w:lang w:val="cs-CZ"/>
        </w:rPr>
        <w:t xml:space="preserve">áruční </w:t>
      </w:r>
      <w:r w:rsidR="000F472B" w:rsidRPr="00643840">
        <w:rPr>
          <w:sz w:val="20"/>
          <w:lang w:val="cs-CZ"/>
        </w:rPr>
        <w:t>t</w:t>
      </w:r>
      <w:r w:rsidR="00E167EA" w:rsidRPr="00643840">
        <w:rPr>
          <w:sz w:val="20"/>
          <w:lang w:val="cs-CZ"/>
        </w:rPr>
        <w:t>echnické podpory</w:t>
      </w:r>
      <w:r w:rsidR="00C77CA8" w:rsidRPr="00643840">
        <w:rPr>
          <w:sz w:val="20"/>
          <w:lang w:val="cs-CZ"/>
        </w:rPr>
        <w:t xml:space="preserve"> a </w:t>
      </w:r>
      <w:r w:rsidR="000F472B" w:rsidRPr="00643840">
        <w:rPr>
          <w:sz w:val="20"/>
          <w:lang w:val="cs-CZ"/>
        </w:rPr>
        <w:t>P</w:t>
      </w:r>
      <w:r w:rsidR="00C77CA8" w:rsidRPr="00643840">
        <w:rPr>
          <w:sz w:val="20"/>
          <w:lang w:val="cs-CZ"/>
        </w:rPr>
        <w:t xml:space="preserve">ozáruční </w:t>
      </w:r>
      <w:r w:rsidR="000F472B" w:rsidRPr="00643840">
        <w:rPr>
          <w:sz w:val="20"/>
          <w:lang w:val="cs-CZ"/>
        </w:rPr>
        <w:t>t</w:t>
      </w:r>
      <w:r w:rsidR="00C77CA8" w:rsidRPr="00643840">
        <w:rPr>
          <w:sz w:val="20"/>
          <w:lang w:val="cs-CZ"/>
        </w:rPr>
        <w:t>echnické podpory jsou uvedeny v</w:t>
      </w:r>
      <w:r w:rsidR="00E167EA" w:rsidRPr="00643840">
        <w:rPr>
          <w:sz w:val="20"/>
          <w:lang w:val="cs-CZ"/>
        </w:rPr>
        <w:t> závěru Přílohy č.1 – Technická a servisní specifikace</w:t>
      </w:r>
      <w:r w:rsidR="00A71BA6" w:rsidRPr="00643840">
        <w:rPr>
          <w:sz w:val="20"/>
          <w:lang w:val="cs-CZ"/>
        </w:rPr>
        <w:t xml:space="preserve"> (</w:t>
      </w:r>
      <w:r w:rsidRPr="00643840">
        <w:rPr>
          <w:sz w:val="20"/>
          <w:lang w:val="cs-CZ"/>
        </w:rPr>
        <w:t xml:space="preserve">celková </w:t>
      </w:r>
      <w:r w:rsidR="00A71BA6" w:rsidRPr="00643840">
        <w:rPr>
          <w:sz w:val="20"/>
          <w:lang w:val="cs-CZ"/>
        </w:rPr>
        <w:t xml:space="preserve">doba trvání </w:t>
      </w:r>
      <w:r w:rsidR="000F472B" w:rsidRPr="00643840">
        <w:rPr>
          <w:sz w:val="20"/>
          <w:lang w:val="cs-CZ"/>
        </w:rPr>
        <w:t>Z</w:t>
      </w:r>
      <w:r w:rsidRPr="00643840">
        <w:rPr>
          <w:sz w:val="20"/>
          <w:lang w:val="cs-CZ"/>
        </w:rPr>
        <w:t xml:space="preserve">áruční + </w:t>
      </w:r>
      <w:r w:rsidR="000F472B" w:rsidRPr="00643840">
        <w:rPr>
          <w:sz w:val="20"/>
          <w:lang w:val="cs-CZ"/>
        </w:rPr>
        <w:t>P</w:t>
      </w:r>
      <w:r w:rsidRPr="00643840">
        <w:rPr>
          <w:sz w:val="20"/>
          <w:lang w:val="cs-CZ"/>
        </w:rPr>
        <w:t xml:space="preserve">ozáruční technické podpory </w:t>
      </w:r>
      <w:r w:rsidR="00A71BA6" w:rsidRPr="00643840">
        <w:rPr>
          <w:sz w:val="20"/>
          <w:lang w:val="cs-CZ"/>
        </w:rPr>
        <w:t>minimálně 60 měsíců).</w:t>
      </w:r>
    </w:p>
    <w:bookmarkEnd w:id="10"/>
    <w:p w14:paraId="07A1806B" w14:textId="2A165E98" w:rsidR="00081C74" w:rsidRPr="00BB5BAA" w:rsidRDefault="00081C74" w:rsidP="00BB5BAA">
      <w:pPr>
        <w:contextualSpacing/>
        <w:rPr>
          <w:sz w:val="20"/>
        </w:rPr>
      </w:pPr>
    </w:p>
    <w:bookmarkEnd w:id="2"/>
    <w:p w14:paraId="709AC131" w14:textId="5A3FDFE4" w:rsidR="00081C74" w:rsidRDefault="00081C74" w:rsidP="00081C74">
      <w:pPr>
        <w:rPr>
          <w:sz w:val="20"/>
        </w:rPr>
      </w:pPr>
    </w:p>
    <w:p w14:paraId="3D76AE71" w14:textId="77777777" w:rsidR="009E2FE5" w:rsidRDefault="009E2FE5">
      <w:pPr>
        <w:rPr>
          <w:sz w:val="20"/>
        </w:rPr>
      </w:pPr>
    </w:p>
    <w:p w14:paraId="015EA64A" w14:textId="01445A17" w:rsidR="00177B07" w:rsidRPr="00177B07" w:rsidRDefault="00177B07" w:rsidP="00177B07">
      <w:pPr>
        <w:ind w:left="360"/>
        <w:contextualSpacing/>
        <w:rPr>
          <w:sz w:val="20"/>
        </w:rPr>
      </w:pPr>
    </w:p>
    <w:p w14:paraId="06C7BA48" w14:textId="03D76D64" w:rsidR="00454132" w:rsidRDefault="00454132">
      <w:pPr>
        <w:rPr>
          <w:rFonts w:ascii="Calibri" w:eastAsiaTheme="minorHAnsi" w:hAnsi="Calibri" w:cs="Times New Roman"/>
          <w:sz w:val="20"/>
          <w:lang w:eastAsia="en-US"/>
        </w:rPr>
      </w:pPr>
      <w:r>
        <w:rPr>
          <w:sz w:val="20"/>
        </w:rPr>
        <w:br w:type="page"/>
      </w:r>
    </w:p>
    <w:p w14:paraId="7BF272E7" w14:textId="3A7DC5A6" w:rsidR="00081C74" w:rsidRPr="009364A6" w:rsidRDefault="00081C74" w:rsidP="00081C74">
      <w:pPr>
        <w:rPr>
          <w:sz w:val="20"/>
          <w:lang w:val="cs"/>
        </w:rPr>
      </w:pPr>
      <w:r w:rsidRPr="009364A6">
        <w:rPr>
          <w:sz w:val="20"/>
          <w:lang w:val="cs"/>
        </w:rPr>
        <w:lastRenderedPageBreak/>
        <w:t xml:space="preserve">Pro jednotlivé funkční vlastnosti a technické parametry požaduje </w:t>
      </w:r>
      <w:r w:rsidR="00B80E74">
        <w:rPr>
          <w:sz w:val="20"/>
          <w:lang w:val="cs"/>
        </w:rPr>
        <w:t>Objednatel</w:t>
      </w:r>
      <w:r w:rsidRPr="009364A6">
        <w:rPr>
          <w:sz w:val="20"/>
          <w:lang w:val="cs"/>
        </w:rPr>
        <w:t xml:space="preserve"> jejich doložení odkazy do příslušných dokumentů (technická specifikace, datový list, uživatelská dokumentace). Uchazeč předloží, jako součást nabídky, tuto dokumentaci ve </w:t>
      </w:r>
      <w:r w:rsidRPr="009364A6">
        <w:rPr>
          <w:b/>
          <w:bCs/>
          <w:sz w:val="20"/>
          <w:lang w:val="cs"/>
        </w:rPr>
        <w:t>formátu PDF</w:t>
      </w:r>
      <w:r w:rsidRPr="009364A6">
        <w:rPr>
          <w:sz w:val="20"/>
          <w:lang w:val="cs"/>
        </w:rPr>
        <w:t xml:space="preserve"> pro aktuálně na trhu dostupnou verzi nabízeného řešení.  Uchazeč </w:t>
      </w:r>
      <w:r w:rsidR="00253203">
        <w:rPr>
          <w:sz w:val="20"/>
          <w:lang w:val="cs"/>
        </w:rPr>
        <w:t xml:space="preserve">v následujících tabulkách u každého požadovaného parametru </w:t>
      </w:r>
      <w:r w:rsidRPr="009364A6">
        <w:rPr>
          <w:sz w:val="20"/>
          <w:lang w:val="cs"/>
        </w:rPr>
        <w:t xml:space="preserve">odkáže na příslušné kapitoly </w:t>
      </w:r>
      <w:r w:rsidR="00253203">
        <w:rPr>
          <w:sz w:val="20"/>
          <w:lang w:val="cs"/>
        </w:rPr>
        <w:t xml:space="preserve">technické specifikace </w:t>
      </w:r>
      <w:r w:rsidR="00454602">
        <w:rPr>
          <w:sz w:val="20"/>
          <w:lang w:val="cs"/>
        </w:rPr>
        <w:t>(</w:t>
      </w:r>
      <w:proofErr w:type="spellStart"/>
      <w:r w:rsidR="00253203">
        <w:rPr>
          <w:sz w:val="20"/>
          <w:lang w:val="cs"/>
        </w:rPr>
        <w:t>datasheetu</w:t>
      </w:r>
      <w:proofErr w:type="spellEnd"/>
      <w:r w:rsidR="00454602">
        <w:rPr>
          <w:sz w:val="20"/>
          <w:lang w:val="cs"/>
        </w:rPr>
        <w:t>) nebo</w:t>
      </w:r>
      <w:r w:rsidR="00253203">
        <w:rPr>
          <w:sz w:val="20"/>
          <w:lang w:val="cs"/>
        </w:rPr>
        <w:t xml:space="preserve"> </w:t>
      </w:r>
      <w:r w:rsidRPr="009364A6">
        <w:rPr>
          <w:sz w:val="20"/>
          <w:lang w:val="cs"/>
        </w:rPr>
        <w:t xml:space="preserve">uživatelské dokumentace pro </w:t>
      </w:r>
      <w:r w:rsidR="00253203">
        <w:rPr>
          <w:sz w:val="20"/>
          <w:lang w:val="cs"/>
        </w:rPr>
        <w:t xml:space="preserve">doložení </w:t>
      </w:r>
      <w:r w:rsidRPr="009364A6">
        <w:rPr>
          <w:sz w:val="20"/>
          <w:lang w:val="cs"/>
        </w:rPr>
        <w:t>požadovan</w:t>
      </w:r>
      <w:r w:rsidR="00253203">
        <w:rPr>
          <w:sz w:val="20"/>
          <w:lang w:val="cs"/>
        </w:rPr>
        <w:t>ých</w:t>
      </w:r>
      <w:r w:rsidRPr="009364A6">
        <w:rPr>
          <w:sz w:val="20"/>
          <w:lang w:val="cs"/>
        </w:rPr>
        <w:t xml:space="preserve"> vlastnost</w:t>
      </w:r>
      <w:r w:rsidR="00253203">
        <w:rPr>
          <w:sz w:val="20"/>
          <w:lang w:val="cs"/>
        </w:rPr>
        <w:t>í</w:t>
      </w:r>
      <w:r w:rsidRPr="009364A6">
        <w:rPr>
          <w:sz w:val="20"/>
          <w:lang w:val="cs"/>
        </w:rPr>
        <w:t xml:space="preserve">, které umožní </w:t>
      </w:r>
      <w:r w:rsidR="00B80E74">
        <w:rPr>
          <w:sz w:val="20"/>
          <w:lang w:val="cs"/>
        </w:rPr>
        <w:t>Objednatel</w:t>
      </w:r>
      <w:r w:rsidRPr="009364A6">
        <w:rPr>
          <w:sz w:val="20"/>
          <w:lang w:val="cs"/>
        </w:rPr>
        <w:t>i posoudit, zda a jakým způsobem, nabízené řešení požadavky splňuje</w:t>
      </w:r>
      <w:r w:rsidR="00454602">
        <w:rPr>
          <w:sz w:val="20"/>
          <w:lang w:val="cs"/>
        </w:rPr>
        <w:t>.</w:t>
      </w:r>
      <w:r w:rsidRPr="009364A6">
        <w:rPr>
          <w:sz w:val="20"/>
          <w:lang w:val="cs"/>
        </w:rPr>
        <w:t xml:space="preserve"> </w:t>
      </w:r>
      <w:r w:rsidR="00454602">
        <w:rPr>
          <w:sz w:val="20"/>
          <w:lang w:val="cs"/>
        </w:rPr>
        <w:t>V</w:t>
      </w:r>
      <w:r w:rsidRPr="009364A6">
        <w:rPr>
          <w:sz w:val="20"/>
          <w:lang w:val="cs"/>
        </w:rPr>
        <w:t xml:space="preserve"> případě nejasností si </w:t>
      </w:r>
      <w:r w:rsidR="00B80E74">
        <w:rPr>
          <w:sz w:val="20"/>
          <w:lang w:val="cs"/>
        </w:rPr>
        <w:t>Objednatel</w:t>
      </w:r>
      <w:r w:rsidRPr="009364A6">
        <w:rPr>
          <w:sz w:val="20"/>
          <w:lang w:val="cs"/>
        </w:rPr>
        <w:t xml:space="preserve"> vyhrazuje právo </w:t>
      </w:r>
      <w:r w:rsidR="00454602">
        <w:rPr>
          <w:sz w:val="20"/>
          <w:lang w:val="cs"/>
        </w:rPr>
        <w:t xml:space="preserve">vyžádat si </w:t>
      </w:r>
      <w:r w:rsidRPr="009364A6">
        <w:rPr>
          <w:sz w:val="20"/>
          <w:lang w:val="cs"/>
        </w:rPr>
        <w:t>písemného doplnění a vysvětlení (potvrzení), jak jsou požadované parametry splněny.</w:t>
      </w:r>
    </w:p>
    <w:p w14:paraId="0E332EB5" w14:textId="77777777" w:rsidR="00081C74" w:rsidRPr="00454132" w:rsidRDefault="00081C74" w:rsidP="00454132">
      <w:pPr>
        <w:jc w:val="both"/>
        <w:rPr>
          <w:b/>
          <w:sz w:val="28"/>
          <w:szCs w:val="28"/>
          <w:lang w:val="cs"/>
        </w:rPr>
      </w:pPr>
      <w:r w:rsidRPr="00454132">
        <w:rPr>
          <w:b/>
          <w:sz w:val="28"/>
          <w:szCs w:val="28"/>
          <w:lang w:val="cs"/>
        </w:rPr>
        <w:t>Požadavky na funkční vlastnosti a technické parametry dodávaných zařízení</w:t>
      </w:r>
    </w:p>
    <w:p w14:paraId="5C937CCA" w14:textId="77777777" w:rsidR="00081C74" w:rsidRPr="00454132" w:rsidRDefault="00081C74" w:rsidP="00454132">
      <w:pPr>
        <w:jc w:val="both"/>
        <w:rPr>
          <w:b/>
          <w:sz w:val="24"/>
          <w:szCs w:val="24"/>
          <w:lang w:val="cs"/>
        </w:rPr>
      </w:pPr>
      <w:r w:rsidRPr="00454132">
        <w:rPr>
          <w:b/>
          <w:sz w:val="24"/>
          <w:szCs w:val="24"/>
          <w:lang w:val="cs"/>
        </w:rPr>
        <w:t xml:space="preserve">Funkční vlastnosti </w:t>
      </w:r>
    </w:p>
    <w:p w14:paraId="21274393" w14:textId="77777777" w:rsidR="00081C74" w:rsidRPr="009364A6" w:rsidRDefault="00081C74" w:rsidP="00081C74">
      <w:pPr>
        <w:jc w:val="both"/>
        <w:rPr>
          <w:sz w:val="20"/>
        </w:rPr>
      </w:pPr>
      <w:r w:rsidRPr="009364A6">
        <w:rPr>
          <w:sz w:val="20"/>
          <w:lang w:val="cs"/>
        </w:rPr>
        <w:t xml:space="preserve">Následující tabulka specifikuje požadované funkční vlastnosti poptávaného řešení. Funkční vlastnosti se vztahují na systém jako celek, tedy </w:t>
      </w:r>
      <w:r w:rsidRPr="009364A6">
        <w:rPr>
          <w:b/>
          <w:bCs/>
          <w:i/>
          <w:iCs/>
          <w:sz w:val="20"/>
          <w:lang w:val="cs"/>
        </w:rPr>
        <w:t>dané vlastnosti musí splňovat jak sondy, tak kolektor</w:t>
      </w:r>
      <w:r w:rsidRPr="009364A6">
        <w:rPr>
          <w:sz w:val="20"/>
          <w:lang w:val="cs"/>
        </w:rPr>
        <w:t>.</w:t>
      </w:r>
    </w:p>
    <w:p w14:paraId="7A583158" w14:textId="52D024E8" w:rsidR="00081C74" w:rsidRPr="009364A6" w:rsidRDefault="00177B07" w:rsidP="00081C74">
      <w:pPr>
        <w:jc w:val="both"/>
        <w:rPr>
          <w:i/>
          <w:iCs/>
          <w:sz w:val="20"/>
        </w:rPr>
      </w:pPr>
      <w:r>
        <w:rPr>
          <w:i/>
          <w:iCs/>
          <w:sz w:val="20"/>
        </w:rPr>
        <w:t>Uchazeč</w:t>
      </w:r>
      <w:r w:rsidR="00081C74" w:rsidRPr="009364A6">
        <w:rPr>
          <w:i/>
          <w:iCs/>
          <w:sz w:val="20"/>
        </w:rPr>
        <w:t xml:space="preserve"> vyplní u všech položek v následujících tabulkách, zda jeho nabízené řešení splňuje </w:t>
      </w:r>
      <w:r w:rsidR="00B80E74">
        <w:rPr>
          <w:i/>
          <w:iCs/>
          <w:sz w:val="20"/>
        </w:rPr>
        <w:t>Objednatel</w:t>
      </w:r>
      <w:r w:rsidR="00081C74" w:rsidRPr="009364A6">
        <w:rPr>
          <w:i/>
          <w:iCs/>
          <w:sz w:val="20"/>
        </w:rPr>
        <w:t>em požadované parametry (</w:t>
      </w:r>
      <w:r w:rsidR="00081C74" w:rsidRPr="009364A6">
        <w:rPr>
          <w:b/>
          <w:bCs/>
          <w:i/>
          <w:iCs/>
          <w:sz w:val="20"/>
        </w:rPr>
        <w:t>zapsáním ANO, nebo NE</w:t>
      </w:r>
      <w:r w:rsidR="00081C74" w:rsidRPr="009364A6">
        <w:rPr>
          <w:i/>
          <w:iCs/>
          <w:sz w:val="20"/>
        </w:rPr>
        <w:t>) a dále vyplní (dle konkrétních položek v tabulce), jakým konkrétním způsobem požadované parametry naplňuje (</w:t>
      </w:r>
      <w:r w:rsidR="00081C74" w:rsidRPr="009364A6">
        <w:rPr>
          <w:b/>
          <w:bCs/>
          <w:i/>
          <w:iCs/>
          <w:sz w:val="20"/>
        </w:rPr>
        <w:t>Skutečná hodnota, popis splnění požadavku</w:t>
      </w:r>
      <w:r w:rsidR="00081C74" w:rsidRPr="009364A6">
        <w:rPr>
          <w:i/>
          <w:iCs/>
          <w:sz w:val="20"/>
        </w:rPr>
        <w:t>)</w:t>
      </w:r>
      <w:r w:rsidR="00DC5484">
        <w:rPr>
          <w:i/>
          <w:iCs/>
          <w:sz w:val="20"/>
        </w:rPr>
        <w:t xml:space="preserve"> nebo</w:t>
      </w:r>
      <w:r w:rsidR="00081C74" w:rsidRPr="009364A6">
        <w:rPr>
          <w:i/>
          <w:iCs/>
          <w:sz w:val="20"/>
        </w:rPr>
        <w:t xml:space="preserve"> uvede odkaz na dokumentaci dodávaného zařízení, ze které bude zřejmé, jak dodané zařízení požadavky splňuje (</w:t>
      </w:r>
      <w:r w:rsidR="00081C74" w:rsidRPr="009364A6">
        <w:rPr>
          <w:b/>
          <w:bCs/>
          <w:i/>
          <w:iCs/>
          <w:sz w:val="20"/>
        </w:rPr>
        <w:t>Dokumentace odkaz</w:t>
      </w:r>
      <w:r w:rsidR="00081C74" w:rsidRPr="009364A6">
        <w:rPr>
          <w:i/>
          <w:iCs/>
          <w:sz w:val="20"/>
        </w:rPr>
        <w:t>).</w:t>
      </w:r>
    </w:p>
    <w:p w14:paraId="246A0018" w14:textId="09690761" w:rsidR="00081C74" w:rsidRPr="009364A6" w:rsidRDefault="00081C74" w:rsidP="00F216EA">
      <w:pPr>
        <w:jc w:val="both"/>
        <w:rPr>
          <w:i/>
          <w:iCs/>
          <w:sz w:val="20"/>
        </w:rPr>
      </w:pPr>
      <w:r w:rsidRPr="009364A6">
        <w:rPr>
          <w:i/>
          <w:iCs/>
          <w:sz w:val="20"/>
        </w:rPr>
        <w:t xml:space="preserve">Uvedené funkční parametry jsou minimální a </w:t>
      </w:r>
      <w:r w:rsidR="00177B07">
        <w:rPr>
          <w:i/>
          <w:iCs/>
          <w:sz w:val="20"/>
        </w:rPr>
        <w:t>uchazeč</w:t>
      </w:r>
      <w:r w:rsidRPr="009364A6">
        <w:rPr>
          <w:i/>
          <w:iCs/>
          <w:sz w:val="20"/>
        </w:rPr>
        <w:t xml:space="preserve"> může nabídnout zařízení se shodnými nebo lepšími parametry.</w:t>
      </w:r>
    </w:p>
    <w:p w14:paraId="11926DC4" w14:textId="77777777" w:rsidR="00081C74" w:rsidRPr="009364A6" w:rsidRDefault="00081C74" w:rsidP="00081C74">
      <w:pPr>
        <w:rPr>
          <w:sz w:val="20"/>
        </w:rPr>
      </w:pPr>
      <w:r w:rsidRPr="009364A6">
        <w:rPr>
          <w:b/>
          <w:bCs/>
          <w:sz w:val="20"/>
        </w:rPr>
        <w:t xml:space="preserve">Tabulka požadavků na </w:t>
      </w:r>
      <w:r w:rsidR="00F216EA" w:rsidRPr="009364A6">
        <w:rPr>
          <w:b/>
          <w:bCs/>
          <w:sz w:val="20"/>
        </w:rPr>
        <w:t>f</w:t>
      </w:r>
      <w:r w:rsidRPr="009364A6">
        <w:rPr>
          <w:b/>
          <w:bCs/>
          <w:sz w:val="20"/>
        </w:rPr>
        <w:t>unkční vlastnosti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2"/>
        <w:gridCol w:w="633"/>
        <w:gridCol w:w="4713"/>
      </w:tblGrid>
      <w:tr w:rsidR="00081C74" w:rsidRPr="001852E8" w14:paraId="3E2586D4" w14:textId="77777777" w:rsidTr="00514CF1">
        <w:tc>
          <w:tcPr>
            <w:tcW w:w="1891" w:type="pct"/>
            <w:shd w:val="clear" w:color="auto" w:fill="D9D9D9" w:themeFill="background1" w:themeFillShade="D9"/>
            <w:tcMar>
              <w:top w:w="100" w:type="dxa"/>
              <w:left w:w="100" w:type="dxa"/>
              <w:bottom w:w="100" w:type="dxa"/>
              <w:right w:w="100" w:type="dxa"/>
            </w:tcMar>
            <w:vAlign w:val="center"/>
          </w:tcPr>
          <w:p w14:paraId="3989B1E6" w14:textId="77777777" w:rsidR="00081C74" w:rsidRPr="002E412D" w:rsidRDefault="00081C74" w:rsidP="009E6564">
            <w:pPr>
              <w:widowControl w:val="0"/>
              <w:rPr>
                <w:rFonts w:eastAsia="Arial" w:cstheme="minorHAnsi"/>
                <w:b/>
                <w:sz w:val="20"/>
                <w:szCs w:val="20"/>
                <w:lang w:val="cs"/>
              </w:rPr>
            </w:pPr>
            <w:r>
              <w:rPr>
                <w:rFonts w:eastAsia="Arial" w:cstheme="minorHAnsi"/>
                <w:b/>
                <w:sz w:val="20"/>
                <w:szCs w:val="20"/>
                <w:lang w:val="cs"/>
              </w:rPr>
              <w:t>Požadované parametry</w:t>
            </w:r>
          </w:p>
        </w:tc>
        <w:tc>
          <w:tcPr>
            <w:tcW w:w="368" w:type="pct"/>
            <w:shd w:val="clear" w:color="auto" w:fill="D9D9D9" w:themeFill="background1" w:themeFillShade="D9"/>
            <w:tcMar>
              <w:top w:w="100" w:type="dxa"/>
              <w:left w:w="100" w:type="dxa"/>
              <w:bottom w:w="100" w:type="dxa"/>
              <w:right w:w="100" w:type="dxa"/>
            </w:tcMar>
            <w:vAlign w:val="center"/>
          </w:tcPr>
          <w:p w14:paraId="727A9925" w14:textId="77777777" w:rsidR="00081C74" w:rsidRPr="002E412D" w:rsidRDefault="00081C74" w:rsidP="009E6564">
            <w:pPr>
              <w:widowControl w:val="0"/>
              <w:rPr>
                <w:rFonts w:eastAsia="Arial" w:cstheme="minorHAnsi"/>
                <w:b/>
                <w:sz w:val="20"/>
                <w:szCs w:val="20"/>
                <w:lang w:val="cs"/>
              </w:rPr>
            </w:pPr>
            <w:r w:rsidRPr="002E412D">
              <w:rPr>
                <w:rFonts w:eastAsia="Arial" w:cstheme="minorHAnsi"/>
                <w:b/>
                <w:sz w:val="20"/>
                <w:szCs w:val="20"/>
                <w:lang w:val="cs"/>
              </w:rPr>
              <w:t>Splněno (ANO/NE)</w:t>
            </w:r>
          </w:p>
        </w:tc>
        <w:tc>
          <w:tcPr>
            <w:tcW w:w="2742" w:type="pct"/>
            <w:shd w:val="clear" w:color="auto" w:fill="D9D9D9" w:themeFill="background1" w:themeFillShade="D9"/>
            <w:tcMar>
              <w:top w:w="100" w:type="dxa"/>
              <w:left w:w="100" w:type="dxa"/>
              <w:bottom w:w="100" w:type="dxa"/>
              <w:right w:w="100" w:type="dxa"/>
            </w:tcMar>
            <w:vAlign w:val="center"/>
          </w:tcPr>
          <w:p w14:paraId="6452236A" w14:textId="6BFF0125" w:rsidR="00081C74" w:rsidRPr="002E412D" w:rsidRDefault="00DC5484" w:rsidP="009E6564">
            <w:pPr>
              <w:widowControl w:val="0"/>
              <w:rPr>
                <w:rFonts w:eastAsia="Arial" w:cstheme="minorHAnsi"/>
                <w:b/>
                <w:sz w:val="20"/>
                <w:szCs w:val="20"/>
                <w:lang w:val="cs"/>
              </w:rPr>
            </w:pPr>
            <w:r>
              <w:rPr>
                <w:rFonts w:eastAsia="Arial" w:cstheme="minorHAnsi"/>
                <w:b/>
                <w:sz w:val="20"/>
                <w:szCs w:val="20"/>
                <w:lang w:val="cs"/>
              </w:rPr>
              <w:t xml:space="preserve">Hodnota / Popis / </w:t>
            </w:r>
            <w:r w:rsidR="00081C74" w:rsidRPr="002E412D">
              <w:rPr>
                <w:rFonts w:eastAsia="Arial" w:cstheme="minorHAnsi"/>
                <w:b/>
                <w:sz w:val="20"/>
                <w:szCs w:val="20"/>
                <w:lang w:val="cs"/>
              </w:rPr>
              <w:t>Dokumentace (odkaz)</w:t>
            </w:r>
          </w:p>
        </w:tc>
      </w:tr>
      <w:tr w:rsidR="00081C74" w:rsidRPr="001852E8" w14:paraId="194B054D" w14:textId="77777777" w:rsidTr="00514CF1">
        <w:tc>
          <w:tcPr>
            <w:tcW w:w="1891" w:type="pct"/>
            <w:shd w:val="clear" w:color="auto" w:fill="auto"/>
            <w:tcMar>
              <w:top w:w="100" w:type="dxa"/>
              <w:left w:w="100" w:type="dxa"/>
              <w:bottom w:w="100" w:type="dxa"/>
              <w:right w:w="100" w:type="dxa"/>
            </w:tcMar>
            <w:vAlign w:val="center"/>
          </w:tcPr>
          <w:p w14:paraId="40B24D61" w14:textId="77777777" w:rsidR="00081C74" w:rsidRPr="002E412D" w:rsidRDefault="00081C74" w:rsidP="009E6564">
            <w:pPr>
              <w:widowControl w:val="0"/>
              <w:rPr>
                <w:rFonts w:eastAsia="Arial" w:cstheme="minorHAnsi"/>
                <w:sz w:val="20"/>
                <w:szCs w:val="20"/>
                <w:lang w:val="cs"/>
              </w:rPr>
            </w:pPr>
            <w:r w:rsidRPr="002E412D">
              <w:rPr>
                <w:rFonts w:eastAsia="Arial" w:cstheme="minorHAnsi"/>
                <w:sz w:val="20"/>
                <w:szCs w:val="20"/>
                <w:lang w:val="cs"/>
              </w:rPr>
              <w:t xml:space="preserve">Podpora standardů </w:t>
            </w:r>
            <w:proofErr w:type="spellStart"/>
            <w:r w:rsidRPr="002E412D">
              <w:rPr>
                <w:rFonts w:eastAsia="Arial" w:cstheme="minorHAnsi"/>
                <w:sz w:val="20"/>
                <w:szCs w:val="20"/>
                <w:lang w:val="cs"/>
              </w:rPr>
              <w:t>NetFlow</w:t>
            </w:r>
            <w:proofErr w:type="spellEnd"/>
            <w:r w:rsidRPr="002E412D">
              <w:rPr>
                <w:rFonts w:eastAsia="Arial" w:cstheme="minorHAnsi"/>
                <w:sz w:val="20"/>
                <w:szCs w:val="20"/>
                <w:lang w:val="cs"/>
              </w:rPr>
              <w:t xml:space="preserve"> v5, </w:t>
            </w:r>
            <w:proofErr w:type="spellStart"/>
            <w:r w:rsidRPr="002E412D">
              <w:rPr>
                <w:rFonts w:eastAsia="Arial" w:cstheme="minorHAnsi"/>
                <w:sz w:val="20"/>
                <w:szCs w:val="20"/>
                <w:lang w:val="cs"/>
              </w:rPr>
              <w:t>NetFlow</w:t>
            </w:r>
            <w:proofErr w:type="spellEnd"/>
            <w:r w:rsidRPr="002E412D">
              <w:rPr>
                <w:rFonts w:eastAsia="Arial" w:cstheme="minorHAnsi"/>
                <w:sz w:val="20"/>
                <w:szCs w:val="20"/>
                <w:lang w:val="cs"/>
              </w:rPr>
              <w:t xml:space="preserve"> v9, IPFIX pro export i příjem statistik o síťovém provozu v souladu s příslušnými RFC pro dané standardy.</w:t>
            </w:r>
          </w:p>
        </w:tc>
        <w:tc>
          <w:tcPr>
            <w:tcW w:w="368" w:type="pct"/>
            <w:shd w:val="clear" w:color="auto" w:fill="auto"/>
            <w:tcMar>
              <w:top w:w="100" w:type="dxa"/>
              <w:left w:w="100" w:type="dxa"/>
              <w:bottom w:w="100" w:type="dxa"/>
              <w:right w:w="100" w:type="dxa"/>
            </w:tcMar>
            <w:vAlign w:val="center"/>
          </w:tcPr>
          <w:p w14:paraId="134F5E54" w14:textId="23325C2B" w:rsidR="00081C74" w:rsidRPr="002E412D" w:rsidRDefault="002A7BC0" w:rsidP="002A7BC0">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6E2790E" w14:textId="01955CE8" w:rsidR="007E3803" w:rsidRPr="00E062EA" w:rsidRDefault="007E3803" w:rsidP="009E6564">
            <w:pPr>
              <w:widowControl w:val="0"/>
              <w:rPr>
                <w:rFonts w:eastAsia="Arial" w:cstheme="minorHAnsi"/>
                <w:sz w:val="20"/>
                <w:szCs w:val="20"/>
                <w:lang w:val="cs"/>
              </w:rPr>
            </w:pPr>
            <w:hyperlink r:id="rId11" w:history="1">
              <w:r w:rsidRPr="00E062EA">
                <w:rPr>
                  <w:rStyle w:val="Hyperlink"/>
                  <w:rFonts w:eastAsia="Arial" w:cstheme="minorHAnsi"/>
                  <w:sz w:val="20"/>
                  <w:szCs w:val="20"/>
                  <w:lang w:val="cs"/>
                </w:rPr>
                <w:t>https://docs.progress.com/cs-CZ/bundle/progress-flowmon-os-12-4/page/topics/user-guide/Introduction.html</w:t>
              </w:r>
            </w:hyperlink>
            <w:r w:rsidRPr="00E062EA">
              <w:rPr>
                <w:rFonts w:eastAsia="Arial" w:cstheme="minorHAnsi"/>
                <w:sz w:val="20"/>
                <w:szCs w:val="20"/>
                <w:lang w:val="cs"/>
              </w:rPr>
              <w:t xml:space="preserve"> </w:t>
            </w:r>
          </w:p>
        </w:tc>
      </w:tr>
      <w:tr w:rsidR="00081C74" w:rsidRPr="001852E8" w14:paraId="3C38AAB4" w14:textId="77777777" w:rsidTr="00514CF1">
        <w:tc>
          <w:tcPr>
            <w:tcW w:w="1891" w:type="pct"/>
            <w:shd w:val="clear" w:color="auto" w:fill="auto"/>
            <w:tcMar>
              <w:top w:w="100" w:type="dxa"/>
              <w:left w:w="100" w:type="dxa"/>
              <w:bottom w:w="100" w:type="dxa"/>
              <w:right w:w="100" w:type="dxa"/>
            </w:tcMar>
            <w:vAlign w:val="center"/>
          </w:tcPr>
          <w:p w14:paraId="6E170E12" w14:textId="77777777" w:rsidR="00081C74" w:rsidRPr="002E412D" w:rsidRDefault="00081C74" w:rsidP="009E6564">
            <w:pPr>
              <w:widowControl w:val="0"/>
              <w:rPr>
                <w:rFonts w:eastAsia="Arial" w:cstheme="minorHAnsi"/>
                <w:sz w:val="20"/>
                <w:szCs w:val="20"/>
                <w:lang w:val="cs"/>
              </w:rPr>
            </w:pPr>
            <w:r w:rsidRPr="002E412D">
              <w:rPr>
                <w:rFonts w:eastAsia="Arial" w:cstheme="minorHAnsi"/>
                <w:sz w:val="20"/>
                <w:szCs w:val="20"/>
                <w:lang w:val="cs"/>
              </w:rPr>
              <w:t>Podpora pro spolehlivý a bezpečný přenos dat ve formátu IPFIX mezi sondami a kolektorem v souladu s RFC 7011.</w:t>
            </w:r>
          </w:p>
        </w:tc>
        <w:tc>
          <w:tcPr>
            <w:tcW w:w="368" w:type="pct"/>
            <w:shd w:val="clear" w:color="auto" w:fill="auto"/>
            <w:tcMar>
              <w:top w:w="100" w:type="dxa"/>
              <w:left w:w="100" w:type="dxa"/>
              <w:bottom w:w="100" w:type="dxa"/>
              <w:right w:w="100" w:type="dxa"/>
            </w:tcMar>
            <w:vAlign w:val="center"/>
          </w:tcPr>
          <w:p w14:paraId="0583C41A" w14:textId="200647D5" w:rsidR="00081C74" w:rsidRPr="002E412D" w:rsidRDefault="007E3803" w:rsidP="007E3803">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FE09F9F" w14:textId="77777777" w:rsidR="00081C74" w:rsidRDefault="007E3803" w:rsidP="009E6564">
            <w:pPr>
              <w:widowControl w:val="0"/>
              <w:rPr>
                <w:rFonts w:eastAsia="Arial" w:cstheme="minorHAnsi"/>
                <w:sz w:val="20"/>
                <w:szCs w:val="20"/>
                <w:lang w:val="cs"/>
              </w:rPr>
            </w:pPr>
            <w:hyperlink r:id="rId12" w:history="1">
              <w:r w:rsidRPr="000873BC">
                <w:rPr>
                  <w:rStyle w:val="Hyperlink"/>
                  <w:rFonts w:eastAsia="Arial" w:cstheme="minorHAnsi"/>
                  <w:sz w:val="20"/>
                  <w:szCs w:val="20"/>
                  <w:lang w:val="cs"/>
                </w:rPr>
                <w:t>https://docs.progress.com/cs-CZ/bundle/progress-flowmon-os-12-4/page/topics/user-guide/Monitoring-ports.html</w:t>
              </w:r>
            </w:hyperlink>
            <w:r>
              <w:rPr>
                <w:rFonts w:eastAsia="Arial" w:cstheme="minorHAnsi"/>
                <w:sz w:val="20"/>
                <w:szCs w:val="20"/>
                <w:lang w:val="cs"/>
              </w:rPr>
              <w:t xml:space="preserve"> </w:t>
            </w:r>
          </w:p>
          <w:p w14:paraId="2B06BACA" w14:textId="2163A820" w:rsidR="007E3803" w:rsidRPr="002E412D" w:rsidRDefault="007E3803" w:rsidP="009E6564">
            <w:pPr>
              <w:widowControl w:val="0"/>
              <w:rPr>
                <w:rFonts w:eastAsia="Arial" w:cstheme="minorHAnsi"/>
                <w:sz w:val="20"/>
                <w:szCs w:val="20"/>
                <w:lang w:val="cs"/>
              </w:rPr>
            </w:pPr>
            <w:hyperlink r:id="rId13" w:history="1">
              <w:r w:rsidRPr="000873BC">
                <w:rPr>
                  <w:rStyle w:val="Hyperlink"/>
                  <w:rFonts w:eastAsia="Arial" w:cstheme="minorHAnsi"/>
                  <w:sz w:val="20"/>
                  <w:szCs w:val="20"/>
                  <w:lang w:val="cs"/>
                </w:rPr>
                <w:t>https://docs.progress.com/cs-CZ/bundle/progress-flowmon-os-12-4/page/topics/user-guide/FMC-</w:t>
              </w:r>
              <w:r w:rsidRPr="000873BC">
                <w:rPr>
                  <w:rStyle w:val="Hyperlink"/>
                  <w:rFonts w:eastAsia="Arial" w:cstheme="minorHAnsi"/>
                  <w:sz w:val="20"/>
                  <w:szCs w:val="20"/>
                  <w:lang w:val="cs"/>
                </w:rPr>
                <w:lastRenderedPageBreak/>
                <w:t>Configuration.html</w:t>
              </w:r>
            </w:hyperlink>
            <w:r>
              <w:rPr>
                <w:rFonts w:eastAsia="Arial" w:cstheme="minorHAnsi"/>
                <w:sz w:val="20"/>
                <w:szCs w:val="20"/>
                <w:lang w:val="cs"/>
              </w:rPr>
              <w:t xml:space="preserve"> </w:t>
            </w:r>
          </w:p>
        </w:tc>
      </w:tr>
      <w:tr w:rsidR="00E062EA" w:rsidRPr="001852E8" w14:paraId="74E1BC21" w14:textId="77777777" w:rsidTr="00514CF1">
        <w:tc>
          <w:tcPr>
            <w:tcW w:w="1891" w:type="pct"/>
            <w:shd w:val="clear" w:color="auto" w:fill="auto"/>
            <w:tcMar>
              <w:top w:w="100" w:type="dxa"/>
              <w:left w:w="100" w:type="dxa"/>
              <w:bottom w:w="100" w:type="dxa"/>
              <w:right w:w="100" w:type="dxa"/>
            </w:tcMar>
            <w:vAlign w:val="center"/>
          </w:tcPr>
          <w:p w14:paraId="64F994A1"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lastRenderedPageBreak/>
              <w:t xml:space="preserve">Podpora pro nastavení času aktivní a neaktivní expirace toků (RFC 3954). </w:t>
            </w:r>
          </w:p>
        </w:tc>
        <w:tc>
          <w:tcPr>
            <w:tcW w:w="368" w:type="pct"/>
            <w:shd w:val="clear" w:color="auto" w:fill="auto"/>
            <w:tcMar>
              <w:top w:w="100" w:type="dxa"/>
              <w:left w:w="100" w:type="dxa"/>
              <w:bottom w:w="100" w:type="dxa"/>
              <w:right w:w="100" w:type="dxa"/>
            </w:tcMar>
            <w:vAlign w:val="center"/>
          </w:tcPr>
          <w:p w14:paraId="55C7CB24" w14:textId="603AAB5D"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CC8F812" w14:textId="6DBB753D"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Podpora pro nastavení času aktivní a neaktivní expirace toků (RFC 3954). </w:t>
            </w:r>
          </w:p>
        </w:tc>
      </w:tr>
      <w:tr w:rsidR="00E062EA" w:rsidRPr="001852E8" w14:paraId="4DBFA2C0" w14:textId="77777777" w:rsidTr="00514CF1">
        <w:tc>
          <w:tcPr>
            <w:tcW w:w="1891" w:type="pct"/>
            <w:shd w:val="clear" w:color="auto" w:fill="auto"/>
            <w:tcMar>
              <w:top w:w="100" w:type="dxa"/>
              <w:left w:w="100" w:type="dxa"/>
              <w:bottom w:w="100" w:type="dxa"/>
              <w:right w:w="100" w:type="dxa"/>
            </w:tcMar>
            <w:vAlign w:val="center"/>
          </w:tcPr>
          <w:p w14:paraId="12FB25EB"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Monitorování v pasivním režimu (SPAN) a aktivním režimu (GRE/ERSPAN).</w:t>
            </w:r>
          </w:p>
        </w:tc>
        <w:tc>
          <w:tcPr>
            <w:tcW w:w="368" w:type="pct"/>
            <w:shd w:val="clear" w:color="auto" w:fill="auto"/>
            <w:tcMar>
              <w:top w:w="100" w:type="dxa"/>
              <w:left w:w="100" w:type="dxa"/>
              <w:bottom w:w="100" w:type="dxa"/>
              <w:right w:w="100" w:type="dxa"/>
            </w:tcMar>
            <w:vAlign w:val="center"/>
          </w:tcPr>
          <w:p w14:paraId="47EA5973" w14:textId="29209153"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2D380480" w14:textId="06C35B71" w:rsidR="00514CF1" w:rsidRDefault="00514CF1" w:rsidP="00E062EA">
            <w:pPr>
              <w:widowControl w:val="0"/>
            </w:pPr>
            <w:r w:rsidRPr="002E412D">
              <w:rPr>
                <w:rFonts w:eastAsia="Arial" w:cstheme="minorHAnsi"/>
                <w:sz w:val="20"/>
                <w:szCs w:val="20"/>
                <w:lang w:val="cs"/>
              </w:rPr>
              <w:t>Monitorování v pasivním režimu (SPAN) a aktivním režimu (GRE/ERSPAN).</w:t>
            </w:r>
          </w:p>
          <w:p w14:paraId="150F9D34" w14:textId="21AFC92D" w:rsidR="00E062EA" w:rsidRDefault="00514CF1" w:rsidP="00E062EA">
            <w:pPr>
              <w:widowControl w:val="0"/>
              <w:rPr>
                <w:rFonts w:eastAsia="Arial" w:cstheme="minorHAnsi"/>
                <w:sz w:val="20"/>
                <w:szCs w:val="20"/>
                <w:lang w:val="cs"/>
              </w:rPr>
            </w:pPr>
            <w:hyperlink r:id="rId14" w:history="1">
              <w:r w:rsidRPr="007E0BFE">
                <w:rPr>
                  <w:rStyle w:val="Hyperlink"/>
                  <w:rFonts w:eastAsia="Arial" w:cstheme="minorHAnsi"/>
                  <w:sz w:val="20"/>
                  <w:szCs w:val="20"/>
                  <w:lang w:val="cs"/>
                </w:rPr>
                <w:t>https://docs.progress.com/cs-CZ/bundle/progress-flowmon-os-12-4/page/topics/user-guide/Setup-and-Configuration.html</w:t>
              </w:r>
            </w:hyperlink>
            <w:r w:rsidR="00E062EA">
              <w:rPr>
                <w:rFonts w:eastAsia="Arial" w:cstheme="minorHAnsi"/>
                <w:sz w:val="20"/>
                <w:szCs w:val="20"/>
                <w:lang w:val="cs"/>
              </w:rPr>
              <w:t xml:space="preserve"> </w:t>
            </w:r>
          </w:p>
          <w:p w14:paraId="047669A5" w14:textId="43B37219" w:rsidR="00E062EA" w:rsidRPr="002E412D" w:rsidRDefault="00E062EA" w:rsidP="00E062EA">
            <w:pPr>
              <w:widowControl w:val="0"/>
              <w:ind w:left="2832" w:hanging="2832"/>
              <w:rPr>
                <w:rFonts w:eastAsia="Arial" w:cstheme="minorHAnsi"/>
                <w:sz w:val="20"/>
                <w:szCs w:val="20"/>
                <w:lang w:val="cs"/>
              </w:rPr>
            </w:pPr>
            <w:hyperlink r:id="rId15"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tc>
      </w:tr>
      <w:tr w:rsidR="00E062EA" w:rsidRPr="001852E8" w14:paraId="5D7B4B7E" w14:textId="77777777" w:rsidTr="00514CF1">
        <w:tc>
          <w:tcPr>
            <w:tcW w:w="1891" w:type="pct"/>
            <w:shd w:val="clear" w:color="auto" w:fill="auto"/>
            <w:tcMar>
              <w:top w:w="100" w:type="dxa"/>
              <w:left w:w="100" w:type="dxa"/>
              <w:bottom w:w="100" w:type="dxa"/>
              <w:right w:w="100" w:type="dxa"/>
            </w:tcMar>
            <w:vAlign w:val="center"/>
          </w:tcPr>
          <w:p w14:paraId="4BD38859" w14:textId="77777777" w:rsidR="00E062EA" w:rsidRPr="002E412D" w:rsidRDefault="00E062EA" w:rsidP="00E062EA">
            <w:pPr>
              <w:widowControl w:val="0"/>
              <w:rPr>
                <w:rFonts w:eastAsia="Arial" w:cstheme="minorHAnsi"/>
                <w:sz w:val="20"/>
                <w:szCs w:val="20"/>
                <w:lang w:val="cs"/>
              </w:rPr>
            </w:pPr>
            <w:proofErr w:type="spellStart"/>
            <w:r w:rsidRPr="002E412D">
              <w:rPr>
                <w:rFonts w:eastAsia="Arial" w:cstheme="minorHAnsi"/>
                <w:sz w:val="20"/>
                <w:szCs w:val="20"/>
                <w:lang w:val="cs"/>
              </w:rPr>
              <w:t>Deduplikace</w:t>
            </w:r>
            <w:proofErr w:type="spellEnd"/>
            <w:r w:rsidRPr="002E412D">
              <w:rPr>
                <w:rFonts w:eastAsia="Arial" w:cstheme="minorHAnsi"/>
                <w:sz w:val="20"/>
                <w:szCs w:val="20"/>
                <w:lang w:val="cs"/>
              </w:rPr>
              <w:t xml:space="preserve"> paketů na úrovni monitorovacích portů.</w:t>
            </w:r>
          </w:p>
        </w:tc>
        <w:tc>
          <w:tcPr>
            <w:tcW w:w="368" w:type="pct"/>
            <w:shd w:val="clear" w:color="auto" w:fill="auto"/>
            <w:tcMar>
              <w:top w:w="100" w:type="dxa"/>
              <w:left w:w="100" w:type="dxa"/>
              <w:bottom w:w="100" w:type="dxa"/>
              <w:right w:w="100" w:type="dxa"/>
            </w:tcMar>
            <w:vAlign w:val="center"/>
          </w:tcPr>
          <w:p w14:paraId="0D22AE0E" w14:textId="58302C85"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6110461" w14:textId="4DE31B9C" w:rsidR="00514CF1" w:rsidRDefault="00514CF1" w:rsidP="00E062EA">
            <w:pPr>
              <w:widowControl w:val="0"/>
            </w:pPr>
            <w:proofErr w:type="spellStart"/>
            <w:r w:rsidRPr="002E412D">
              <w:rPr>
                <w:rFonts w:eastAsia="Arial" w:cstheme="minorHAnsi"/>
                <w:sz w:val="20"/>
                <w:szCs w:val="20"/>
                <w:lang w:val="cs"/>
              </w:rPr>
              <w:t>Deduplikace</w:t>
            </w:r>
            <w:proofErr w:type="spellEnd"/>
            <w:r w:rsidRPr="002E412D">
              <w:rPr>
                <w:rFonts w:eastAsia="Arial" w:cstheme="minorHAnsi"/>
                <w:sz w:val="20"/>
                <w:szCs w:val="20"/>
                <w:lang w:val="cs"/>
              </w:rPr>
              <w:t xml:space="preserve"> paketů na úrovni monitorovacích portů.</w:t>
            </w:r>
          </w:p>
          <w:p w14:paraId="067BFBE6" w14:textId="6154CDDA" w:rsidR="00E062EA" w:rsidRPr="002E412D" w:rsidRDefault="00514CF1" w:rsidP="00E062EA">
            <w:pPr>
              <w:widowControl w:val="0"/>
              <w:rPr>
                <w:rFonts w:eastAsia="Arial" w:cstheme="minorHAnsi"/>
                <w:sz w:val="20"/>
                <w:szCs w:val="20"/>
                <w:lang w:val="cs"/>
              </w:rPr>
            </w:pPr>
            <w:hyperlink r:id="rId16" w:history="1">
              <w:r w:rsidRPr="007E0BFE">
                <w:rPr>
                  <w:rStyle w:val="Hyperlink"/>
                  <w:rFonts w:eastAsia="Arial" w:cstheme="minorHAnsi"/>
                  <w:sz w:val="20"/>
                  <w:szCs w:val="20"/>
                  <w:lang w:val="cs"/>
                </w:rPr>
                <w:t>https://docs.progress.com/cs-CZ/bundle/progress-flowmon-os-12-4/page/topics/user-guide/Advanced-Settings.html</w:t>
              </w:r>
            </w:hyperlink>
            <w:r w:rsidR="00E062EA">
              <w:rPr>
                <w:rFonts w:eastAsia="Arial" w:cstheme="minorHAnsi"/>
                <w:sz w:val="20"/>
                <w:szCs w:val="20"/>
                <w:lang w:val="cs"/>
              </w:rPr>
              <w:t xml:space="preserve"> </w:t>
            </w:r>
          </w:p>
        </w:tc>
      </w:tr>
      <w:tr w:rsidR="00E062EA" w:rsidRPr="001852E8" w14:paraId="125ED1A6" w14:textId="77777777" w:rsidTr="00514CF1">
        <w:tc>
          <w:tcPr>
            <w:tcW w:w="1891" w:type="pct"/>
            <w:shd w:val="clear" w:color="auto" w:fill="auto"/>
            <w:tcMar>
              <w:top w:w="100" w:type="dxa"/>
              <w:left w:w="100" w:type="dxa"/>
              <w:bottom w:w="100" w:type="dxa"/>
              <w:right w:w="100" w:type="dxa"/>
            </w:tcMar>
            <w:vAlign w:val="center"/>
          </w:tcPr>
          <w:p w14:paraId="5E0C0FAA"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Monitorování MAC adres.</w:t>
            </w:r>
          </w:p>
        </w:tc>
        <w:tc>
          <w:tcPr>
            <w:tcW w:w="368" w:type="pct"/>
            <w:shd w:val="clear" w:color="auto" w:fill="auto"/>
            <w:tcMar>
              <w:top w:w="100" w:type="dxa"/>
              <w:left w:w="100" w:type="dxa"/>
              <w:bottom w:w="100" w:type="dxa"/>
              <w:right w:w="100" w:type="dxa"/>
            </w:tcMar>
            <w:vAlign w:val="center"/>
          </w:tcPr>
          <w:p w14:paraId="0FC1E65F" w14:textId="2CA106BE"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3100101" w14:textId="1EE91CA5" w:rsidR="00E062EA" w:rsidRDefault="00E062EA" w:rsidP="00E062EA">
            <w:pPr>
              <w:widowControl w:val="0"/>
              <w:rPr>
                <w:rFonts w:eastAsia="Arial" w:cstheme="minorHAnsi"/>
                <w:sz w:val="20"/>
                <w:szCs w:val="20"/>
                <w:lang w:val="cs"/>
              </w:rPr>
            </w:pPr>
            <w:hyperlink r:id="rId17" w:history="1">
              <w:r w:rsidRPr="000873BC">
                <w:rPr>
                  <w:rStyle w:val="Hyperlink"/>
                  <w:rFonts w:eastAsia="Arial" w:cstheme="minorHAnsi"/>
                  <w:sz w:val="20"/>
                  <w:szCs w:val="20"/>
                  <w:lang w:val="cs"/>
                </w:rPr>
                <w:t>https://docs.progress.com/cs-CZ/bundle/progress-flowmon-os-12-4/page/topics/user-guide/FMC-Configuration.html</w:t>
              </w:r>
            </w:hyperlink>
          </w:p>
          <w:p w14:paraId="1CAF766C" w14:textId="70D9F0E7" w:rsidR="00E062EA" w:rsidRPr="002E412D" w:rsidRDefault="00E062EA" w:rsidP="00E062EA">
            <w:pPr>
              <w:widowControl w:val="0"/>
              <w:rPr>
                <w:rFonts w:eastAsia="Arial" w:cstheme="minorHAnsi"/>
                <w:sz w:val="20"/>
                <w:szCs w:val="20"/>
                <w:lang w:val="cs"/>
              </w:rPr>
            </w:pPr>
            <w:hyperlink r:id="rId18"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tc>
      </w:tr>
      <w:tr w:rsidR="00E062EA" w:rsidRPr="001852E8" w14:paraId="1AF6FEAE" w14:textId="77777777" w:rsidTr="00514CF1">
        <w:tc>
          <w:tcPr>
            <w:tcW w:w="1891" w:type="pct"/>
            <w:shd w:val="clear" w:color="auto" w:fill="auto"/>
            <w:tcMar>
              <w:top w:w="100" w:type="dxa"/>
              <w:left w:w="100" w:type="dxa"/>
              <w:bottom w:w="100" w:type="dxa"/>
              <w:right w:w="100" w:type="dxa"/>
            </w:tcMar>
            <w:vAlign w:val="center"/>
          </w:tcPr>
          <w:p w14:paraId="5A9D7A8F"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Monitorování VLAN tagů.</w:t>
            </w:r>
          </w:p>
        </w:tc>
        <w:tc>
          <w:tcPr>
            <w:tcW w:w="368" w:type="pct"/>
            <w:shd w:val="clear" w:color="auto" w:fill="auto"/>
            <w:tcMar>
              <w:top w:w="100" w:type="dxa"/>
              <w:left w:w="100" w:type="dxa"/>
              <w:bottom w:w="100" w:type="dxa"/>
              <w:right w:w="100" w:type="dxa"/>
            </w:tcMar>
            <w:vAlign w:val="center"/>
          </w:tcPr>
          <w:p w14:paraId="6673B50F" w14:textId="55B2F392"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20EFA264" w14:textId="77777777" w:rsidR="00E062EA" w:rsidRDefault="00E062EA" w:rsidP="00E062EA">
            <w:pPr>
              <w:widowControl w:val="0"/>
              <w:rPr>
                <w:rFonts w:eastAsia="Arial" w:cstheme="minorHAnsi"/>
                <w:sz w:val="20"/>
                <w:szCs w:val="20"/>
                <w:lang w:val="cs"/>
              </w:rPr>
            </w:pPr>
            <w:hyperlink r:id="rId19" w:history="1">
              <w:r w:rsidRPr="000873BC">
                <w:rPr>
                  <w:rStyle w:val="Hyperlink"/>
                  <w:rFonts w:eastAsia="Arial" w:cstheme="minorHAnsi"/>
                  <w:sz w:val="20"/>
                  <w:szCs w:val="20"/>
                  <w:lang w:val="cs"/>
                </w:rPr>
                <w:t>https://docs.progress.com/cs-CZ/bundle/progress-flowmon-os-12-4/page/topics/user-guide/FMC-Configuration.html</w:t>
              </w:r>
            </w:hyperlink>
          </w:p>
          <w:p w14:paraId="7FF5FCFA" w14:textId="24359798" w:rsidR="00E062EA" w:rsidRPr="002E412D" w:rsidRDefault="00E062EA" w:rsidP="00E062EA">
            <w:pPr>
              <w:widowControl w:val="0"/>
              <w:rPr>
                <w:rFonts w:eastAsia="Arial" w:cstheme="minorHAnsi"/>
                <w:sz w:val="20"/>
                <w:szCs w:val="20"/>
                <w:lang w:val="cs"/>
              </w:rPr>
            </w:pPr>
            <w:hyperlink r:id="rId20"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tc>
      </w:tr>
      <w:tr w:rsidR="00E062EA" w:rsidRPr="001852E8" w14:paraId="3CACB975" w14:textId="77777777" w:rsidTr="00514CF1">
        <w:tc>
          <w:tcPr>
            <w:tcW w:w="1891" w:type="pct"/>
            <w:shd w:val="clear" w:color="auto" w:fill="auto"/>
            <w:tcMar>
              <w:top w:w="100" w:type="dxa"/>
              <w:left w:w="100" w:type="dxa"/>
              <w:bottom w:w="100" w:type="dxa"/>
              <w:right w:w="100" w:type="dxa"/>
            </w:tcMar>
            <w:vAlign w:val="center"/>
          </w:tcPr>
          <w:p w14:paraId="1095166E"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Monitorování výkonnostních parametrů sítě:</w:t>
            </w:r>
          </w:p>
          <w:p w14:paraId="428A3CCC" w14:textId="77777777" w:rsidR="00E062EA" w:rsidRPr="002E412D" w:rsidRDefault="00E062EA" w:rsidP="00E062EA">
            <w:pPr>
              <w:widowControl w:val="0"/>
              <w:numPr>
                <w:ilvl w:val="0"/>
                <w:numId w:val="17"/>
              </w:numPr>
              <w:spacing w:after="0"/>
              <w:rPr>
                <w:rFonts w:eastAsia="Arial" w:cstheme="minorHAnsi"/>
                <w:sz w:val="20"/>
                <w:szCs w:val="20"/>
                <w:lang w:val="cs"/>
              </w:rPr>
            </w:pPr>
            <w:proofErr w:type="spellStart"/>
            <w:r w:rsidRPr="002E412D">
              <w:rPr>
                <w:rFonts w:eastAsia="Arial" w:cstheme="minorHAnsi"/>
                <w:sz w:val="20"/>
                <w:szCs w:val="20"/>
                <w:lang w:val="cs"/>
              </w:rPr>
              <w:t>round</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trip</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time</w:t>
            </w:r>
            <w:proofErr w:type="spellEnd"/>
            <w:r w:rsidRPr="002E412D">
              <w:rPr>
                <w:rFonts w:eastAsia="Arial" w:cstheme="minorHAnsi"/>
                <w:sz w:val="20"/>
                <w:szCs w:val="20"/>
                <w:lang w:val="cs"/>
              </w:rPr>
              <w:t>,</w:t>
            </w:r>
          </w:p>
          <w:p w14:paraId="4C4B38D9" w14:textId="77777777" w:rsidR="00E062EA" w:rsidRPr="002E412D" w:rsidRDefault="00E062EA" w:rsidP="00E062EA">
            <w:pPr>
              <w:widowControl w:val="0"/>
              <w:numPr>
                <w:ilvl w:val="0"/>
                <w:numId w:val="17"/>
              </w:numPr>
              <w:spacing w:after="0"/>
              <w:rPr>
                <w:rFonts w:eastAsia="Arial" w:cstheme="minorHAnsi"/>
                <w:sz w:val="20"/>
                <w:szCs w:val="20"/>
                <w:lang w:val="cs"/>
              </w:rPr>
            </w:pPr>
            <w:r w:rsidRPr="002E412D">
              <w:rPr>
                <w:rFonts w:eastAsia="Arial" w:cstheme="minorHAnsi"/>
                <w:sz w:val="20"/>
                <w:szCs w:val="20"/>
                <w:lang w:val="cs"/>
              </w:rPr>
              <w:lastRenderedPageBreak/>
              <w:t xml:space="preserve">server response </w:t>
            </w:r>
            <w:proofErr w:type="spellStart"/>
            <w:r w:rsidRPr="002E412D">
              <w:rPr>
                <w:rFonts w:eastAsia="Arial" w:cstheme="minorHAnsi"/>
                <w:sz w:val="20"/>
                <w:szCs w:val="20"/>
                <w:lang w:val="cs"/>
              </w:rPr>
              <w:t>time</w:t>
            </w:r>
            <w:proofErr w:type="spellEnd"/>
            <w:r w:rsidRPr="002E412D">
              <w:rPr>
                <w:rFonts w:eastAsia="Arial" w:cstheme="minorHAnsi"/>
                <w:sz w:val="20"/>
                <w:szCs w:val="20"/>
                <w:lang w:val="cs"/>
              </w:rPr>
              <w:t>,</w:t>
            </w:r>
          </w:p>
          <w:p w14:paraId="7CD0B565" w14:textId="77777777" w:rsidR="00E062EA" w:rsidRPr="002E412D" w:rsidRDefault="00E062EA" w:rsidP="00E062EA">
            <w:pPr>
              <w:widowControl w:val="0"/>
              <w:numPr>
                <w:ilvl w:val="0"/>
                <w:numId w:val="17"/>
              </w:numPr>
              <w:spacing w:after="0"/>
              <w:rPr>
                <w:rFonts w:eastAsia="Arial" w:cstheme="minorHAnsi"/>
                <w:sz w:val="20"/>
                <w:szCs w:val="20"/>
                <w:lang w:val="cs"/>
              </w:rPr>
            </w:pPr>
            <w:r w:rsidRPr="002E412D">
              <w:rPr>
                <w:rFonts w:eastAsia="Arial" w:cstheme="minorHAnsi"/>
                <w:sz w:val="20"/>
                <w:szCs w:val="20"/>
                <w:lang w:val="cs"/>
              </w:rPr>
              <w:t xml:space="preserve">TCP </w:t>
            </w:r>
            <w:proofErr w:type="spellStart"/>
            <w:r w:rsidRPr="002E412D">
              <w:rPr>
                <w:rFonts w:eastAsia="Arial" w:cstheme="minorHAnsi"/>
                <w:sz w:val="20"/>
                <w:szCs w:val="20"/>
                <w:lang w:val="cs"/>
              </w:rPr>
              <w:t>retransmise</w:t>
            </w:r>
            <w:proofErr w:type="spellEnd"/>
            <w:r w:rsidRPr="002E412D">
              <w:rPr>
                <w:rFonts w:eastAsia="Arial" w:cstheme="minorHAnsi"/>
                <w:sz w:val="20"/>
                <w:szCs w:val="20"/>
                <w:lang w:val="cs"/>
              </w:rPr>
              <w:t>.</w:t>
            </w:r>
          </w:p>
        </w:tc>
        <w:tc>
          <w:tcPr>
            <w:tcW w:w="368" w:type="pct"/>
            <w:shd w:val="clear" w:color="auto" w:fill="auto"/>
            <w:tcMar>
              <w:top w:w="100" w:type="dxa"/>
              <w:left w:w="100" w:type="dxa"/>
              <w:bottom w:w="100" w:type="dxa"/>
              <w:right w:w="100" w:type="dxa"/>
            </w:tcMar>
            <w:vAlign w:val="center"/>
          </w:tcPr>
          <w:p w14:paraId="6DCBD85A" w14:textId="1761153C"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513248ED" w14:textId="77777777" w:rsidR="00E062EA" w:rsidRDefault="00E062EA" w:rsidP="00E062EA">
            <w:pPr>
              <w:widowControl w:val="0"/>
              <w:rPr>
                <w:rFonts w:eastAsia="Arial" w:cstheme="minorHAnsi"/>
                <w:sz w:val="20"/>
                <w:szCs w:val="20"/>
                <w:lang w:val="cs"/>
              </w:rPr>
            </w:pPr>
            <w:hyperlink r:id="rId21" w:history="1">
              <w:r w:rsidRPr="000873BC">
                <w:rPr>
                  <w:rStyle w:val="Hyperlink"/>
                  <w:rFonts w:eastAsia="Arial" w:cstheme="minorHAnsi"/>
                  <w:sz w:val="20"/>
                  <w:szCs w:val="20"/>
                  <w:lang w:val="cs"/>
                </w:rPr>
                <w:t>https://docs.progress.com/cs-CZ/bundle/progress-flowmon-os-12-4/page/topics/user-guide/FMC-Configuration.html</w:t>
              </w:r>
            </w:hyperlink>
          </w:p>
          <w:p w14:paraId="4037EDDB" w14:textId="11248471" w:rsidR="00E062EA" w:rsidRPr="002E412D" w:rsidRDefault="00E062EA" w:rsidP="00E062EA">
            <w:pPr>
              <w:widowControl w:val="0"/>
              <w:rPr>
                <w:rFonts w:eastAsia="Arial" w:cstheme="minorHAnsi"/>
                <w:sz w:val="20"/>
                <w:szCs w:val="20"/>
                <w:lang w:val="cs"/>
              </w:rPr>
            </w:pPr>
            <w:hyperlink r:id="rId22"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tc>
      </w:tr>
      <w:tr w:rsidR="00E062EA" w:rsidRPr="001852E8" w14:paraId="176D7FA9" w14:textId="77777777" w:rsidTr="00514CF1">
        <w:tc>
          <w:tcPr>
            <w:tcW w:w="1891" w:type="pct"/>
            <w:shd w:val="clear" w:color="auto" w:fill="auto"/>
            <w:tcMar>
              <w:top w:w="100" w:type="dxa"/>
              <w:left w:w="100" w:type="dxa"/>
              <w:bottom w:w="100" w:type="dxa"/>
              <w:right w:w="100" w:type="dxa"/>
            </w:tcMar>
            <w:vAlign w:val="center"/>
          </w:tcPr>
          <w:p w14:paraId="4953A19C"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lastRenderedPageBreak/>
              <w:t xml:space="preserve">Monitorování odezvy aplikací pro protokoly HTTP, HTTPS (s možností dešifrování provozu na základě privátního klíče), MS SQL, </w:t>
            </w:r>
            <w:proofErr w:type="spellStart"/>
            <w:r w:rsidRPr="002E412D">
              <w:rPr>
                <w:rFonts w:eastAsia="Arial" w:cstheme="minorHAnsi"/>
                <w:sz w:val="20"/>
                <w:szCs w:val="20"/>
                <w:lang w:val="cs"/>
              </w:rPr>
              <w:t>PostgreSQL</w:t>
            </w:r>
            <w:proofErr w:type="spellEnd"/>
            <w:r w:rsidRPr="002E412D">
              <w:rPr>
                <w:rFonts w:eastAsia="Arial" w:cstheme="minorHAnsi"/>
                <w:sz w:val="20"/>
                <w:szCs w:val="20"/>
                <w:lang w:val="cs"/>
              </w:rPr>
              <w:t xml:space="preserve"> a </w:t>
            </w:r>
            <w:proofErr w:type="spellStart"/>
            <w:r w:rsidRPr="002E412D">
              <w:rPr>
                <w:rFonts w:eastAsia="Arial" w:cstheme="minorHAnsi"/>
                <w:sz w:val="20"/>
                <w:szCs w:val="20"/>
                <w:lang w:val="cs"/>
              </w:rPr>
              <w:t>MySQL</w:t>
            </w:r>
            <w:proofErr w:type="spellEnd"/>
            <w:r w:rsidRPr="002E412D">
              <w:rPr>
                <w:rFonts w:eastAsia="Arial" w:cstheme="minorHAnsi"/>
                <w:sz w:val="20"/>
                <w:szCs w:val="20"/>
                <w:lang w:val="cs"/>
              </w:rPr>
              <w:t>. V rámci monitorování odezvy aplikací jsou k dispozici následující metriky:</w:t>
            </w:r>
          </w:p>
          <w:p w14:paraId="286BAAED" w14:textId="77777777" w:rsidR="00E062EA" w:rsidRPr="002E412D" w:rsidRDefault="00E062EA" w:rsidP="00E062EA">
            <w:pPr>
              <w:widowControl w:val="0"/>
              <w:numPr>
                <w:ilvl w:val="0"/>
                <w:numId w:val="18"/>
              </w:numPr>
              <w:spacing w:after="0"/>
              <w:rPr>
                <w:rFonts w:eastAsia="Arial" w:cstheme="minorHAnsi"/>
                <w:sz w:val="20"/>
                <w:szCs w:val="20"/>
                <w:lang w:val="cs"/>
              </w:rPr>
            </w:pPr>
            <w:r w:rsidRPr="002E412D">
              <w:rPr>
                <w:rFonts w:eastAsia="Arial" w:cstheme="minorHAnsi"/>
                <w:sz w:val="20"/>
                <w:szCs w:val="20"/>
                <w:lang w:val="cs"/>
              </w:rPr>
              <w:t xml:space="preserve">network transport </w:t>
            </w:r>
            <w:proofErr w:type="spellStart"/>
            <w:r w:rsidRPr="002E412D">
              <w:rPr>
                <w:rFonts w:eastAsia="Arial" w:cstheme="minorHAnsi"/>
                <w:sz w:val="20"/>
                <w:szCs w:val="20"/>
                <w:lang w:val="cs"/>
              </w:rPr>
              <w:t>time</w:t>
            </w:r>
            <w:proofErr w:type="spellEnd"/>
            <w:r w:rsidRPr="002E412D">
              <w:rPr>
                <w:rFonts w:eastAsia="Arial" w:cstheme="minorHAnsi"/>
                <w:sz w:val="20"/>
                <w:szCs w:val="20"/>
                <w:lang w:val="cs"/>
              </w:rPr>
              <w:t xml:space="preserve"> (doba přenosu požadavku a odpovědi),</w:t>
            </w:r>
          </w:p>
          <w:p w14:paraId="458903FD" w14:textId="77777777" w:rsidR="00E062EA" w:rsidRPr="002E412D" w:rsidRDefault="00E062EA" w:rsidP="00E062EA">
            <w:pPr>
              <w:widowControl w:val="0"/>
              <w:numPr>
                <w:ilvl w:val="0"/>
                <w:numId w:val="18"/>
              </w:numPr>
              <w:spacing w:after="0"/>
              <w:rPr>
                <w:rFonts w:eastAsia="Arial" w:cstheme="minorHAnsi"/>
                <w:sz w:val="20"/>
                <w:szCs w:val="20"/>
                <w:lang w:val="cs"/>
              </w:rPr>
            </w:pPr>
            <w:proofErr w:type="spellStart"/>
            <w:r w:rsidRPr="002E412D">
              <w:rPr>
                <w:rFonts w:eastAsia="Arial" w:cstheme="minorHAnsi"/>
                <w:sz w:val="20"/>
                <w:szCs w:val="20"/>
                <w:lang w:val="cs"/>
              </w:rPr>
              <w:t>application</w:t>
            </w:r>
            <w:proofErr w:type="spellEnd"/>
            <w:r w:rsidRPr="002E412D">
              <w:rPr>
                <w:rFonts w:eastAsia="Arial" w:cstheme="minorHAnsi"/>
                <w:sz w:val="20"/>
                <w:szCs w:val="20"/>
                <w:lang w:val="cs"/>
              </w:rPr>
              <w:t xml:space="preserve"> response </w:t>
            </w:r>
            <w:proofErr w:type="spellStart"/>
            <w:r w:rsidRPr="002E412D">
              <w:rPr>
                <w:rFonts w:eastAsia="Arial" w:cstheme="minorHAnsi"/>
                <w:sz w:val="20"/>
                <w:szCs w:val="20"/>
                <w:lang w:val="cs"/>
              </w:rPr>
              <w:t>time</w:t>
            </w:r>
            <w:proofErr w:type="spellEnd"/>
            <w:r w:rsidRPr="002E412D">
              <w:rPr>
                <w:rFonts w:eastAsia="Arial" w:cstheme="minorHAnsi"/>
                <w:sz w:val="20"/>
                <w:szCs w:val="20"/>
                <w:lang w:val="cs"/>
              </w:rPr>
              <w:t xml:space="preserve"> (odezva aplikační transakce).</w:t>
            </w:r>
          </w:p>
        </w:tc>
        <w:tc>
          <w:tcPr>
            <w:tcW w:w="368" w:type="pct"/>
            <w:shd w:val="clear" w:color="auto" w:fill="auto"/>
            <w:tcMar>
              <w:top w:w="100" w:type="dxa"/>
              <w:left w:w="100" w:type="dxa"/>
              <w:bottom w:w="100" w:type="dxa"/>
              <w:right w:w="100" w:type="dxa"/>
            </w:tcMar>
            <w:vAlign w:val="center"/>
          </w:tcPr>
          <w:p w14:paraId="346ADC19" w14:textId="3D481999"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1867FA36" w14:textId="2D483527" w:rsidR="00514CF1" w:rsidRDefault="00514CF1" w:rsidP="00E062EA">
            <w:pPr>
              <w:widowControl w:val="0"/>
            </w:pPr>
            <w:r>
              <w:t xml:space="preserve">Pomocí </w:t>
            </w:r>
            <w:proofErr w:type="spellStart"/>
            <w:r>
              <w:t>Flowmon</w:t>
            </w:r>
            <w:proofErr w:type="spellEnd"/>
            <w:r>
              <w:t xml:space="preserve"> APM Modulu</w:t>
            </w:r>
          </w:p>
          <w:p w14:paraId="0AC24467" w14:textId="78F41E80" w:rsidR="00E062EA" w:rsidRDefault="00514CF1" w:rsidP="00E062EA">
            <w:pPr>
              <w:widowControl w:val="0"/>
              <w:rPr>
                <w:rFonts w:eastAsia="Arial" w:cstheme="minorHAnsi"/>
                <w:sz w:val="20"/>
                <w:szCs w:val="20"/>
                <w:lang w:val="cs"/>
              </w:rPr>
            </w:pPr>
            <w:hyperlink r:id="rId23" w:history="1">
              <w:r w:rsidRPr="007E0BFE">
                <w:rPr>
                  <w:rStyle w:val="Hyperlink"/>
                  <w:rFonts w:eastAsia="Arial" w:cstheme="minorHAnsi"/>
                  <w:sz w:val="20"/>
                  <w:szCs w:val="20"/>
                  <w:lang w:val="cs"/>
                </w:rPr>
                <w:t>https://docs.progress.com/cs-CZ/bundle/progress-flowmon-apm-6-1/page/topics/apm-user-guide/Introduction.html</w:t>
              </w:r>
            </w:hyperlink>
          </w:p>
          <w:p w14:paraId="028A8719" w14:textId="02329E58" w:rsidR="00E062EA" w:rsidRPr="002E412D" w:rsidRDefault="00E062EA" w:rsidP="00E062EA">
            <w:pPr>
              <w:widowControl w:val="0"/>
              <w:rPr>
                <w:rFonts w:eastAsia="Arial" w:cstheme="minorHAnsi"/>
                <w:sz w:val="20"/>
                <w:szCs w:val="20"/>
                <w:lang w:val="cs"/>
              </w:rPr>
            </w:pPr>
            <w:hyperlink r:id="rId24" w:history="1">
              <w:r w:rsidRPr="000873BC">
                <w:rPr>
                  <w:rStyle w:val="Hyperlink"/>
                  <w:rFonts w:eastAsia="Arial" w:cstheme="minorHAnsi"/>
                  <w:sz w:val="20"/>
                  <w:szCs w:val="20"/>
                  <w:lang w:val="cs"/>
                </w:rPr>
                <w:t>https://docs.progress.com/cs-CZ/bundle/progress-flowmon-apm-6-1/page/topics/apm-user-guide/Monitoring-results.html</w:t>
              </w:r>
            </w:hyperlink>
            <w:r>
              <w:rPr>
                <w:rFonts w:eastAsia="Arial" w:cstheme="minorHAnsi"/>
                <w:sz w:val="20"/>
                <w:szCs w:val="20"/>
                <w:lang w:val="cs"/>
              </w:rPr>
              <w:t xml:space="preserve"> </w:t>
            </w:r>
          </w:p>
        </w:tc>
      </w:tr>
      <w:tr w:rsidR="00E062EA" w:rsidRPr="001852E8" w14:paraId="27A4E436" w14:textId="77777777" w:rsidTr="00514CF1">
        <w:tc>
          <w:tcPr>
            <w:tcW w:w="1891" w:type="pct"/>
            <w:shd w:val="clear" w:color="auto" w:fill="auto"/>
            <w:tcMar>
              <w:top w:w="100" w:type="dxa"/>
              <w:left w:w="100" w:type="dxa"/>
              <w:bottom w:w="100" w:type="dxa"/>
              <w:right w:w="100" w:type="dxa"/>
            </w:tcMar>
            <w:vAlign w:val="center"/>
          </w:tcPr>
          <w:p w14:paraId="5EC72500"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HTTP.</w:t>
            </w:r>
          </w:p>
        </w:tc>
        <w:tc>
          <w:tcPr>
            <w:tcW w:w="368" w:type="pct"/>
            <w:shd w:val="clear" w:color="auto" w:fill="auto"/>
            <w:tcMar>
              <w:top w:w="100" w:type="dxa"/>
              <w:left w:w="100" w:type="dxa"/>
              <w:bottom w:w="100" w:type="dxa"/>
              <w:right w:w="100" w:type="dxa"/>
            </w:tcMar>
            <w:vAlign w:val="center"/>
          </w:tcPr>
          <w:p w14:paraId="18E36118" w14:textId="78686F5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610A55E" w14:textId="56ECACD3" w:rsidR="00E062EA" w:rsidRPr="002E412D" w:rsidRDefault="00E062EA" w:rsidP="00E062EA">
            <w:pPr>
              <w:widowControl w:val="0"/>
              <w:rPr>
                <w:rFonts w:eastAsia="Arial" w:cstheme="minorHAnsi"/>
                <w:sz w:val="20"/>
                <w:szCs w:val="20"/>
                <w:lang w:val="cs"/>
              </w:rPr>
            </w:pPr>
            <w:hyperlink r:id="rId25"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tc>
      </w:tr>
      <w:tr w:rsidR="00E062EA" w:rsidRPr="001852E8" w14:paraId="4799F51E" w14:textId="77777777" w:rsidTr="00514CF1">
        <w:tc>
          <w:tcPr>
            <w:tcW w:w="1891" w:type="pct"/>
            <w:shd w:val="clear" w:color="auto" w:fill="auto"/>
            <w:tcMar>
              <w:top w:w="100" w:type="dxa"/>
              <w:left w:w="100" w:type="dxa"/>
              <w:bottom w:w="100" w:type="dxa"/>
              <w:right w:w="100" w:type="dxa"/>
            </w:tcMar>
            <w:vAlign w:val="center"/>
          </w:tcPr>
          <w:p w14:paraId="7BD3B605"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SSL/TLS vč. TLS 1.3.</w:t>
            </w:r>
          </w:p>
        </w:tc>
        <w:tc>
          <w:tcPr>
            <w:tcW w:w="368" w:type="pct"/>
            <w:shd w:val="clear" w:color="auto" w:fill="auto"/>
            <w:tcMar>
              <w:top w:w="100" w:type="dxa"/>
              <w:left w:w="100" w:type="dxa"/>
              <w:bottom w:w="100" w:type="dxa"/>
              <w:right w:w="100" w:type="dxa"/>
            </w:tcMar>
            <w:vAlign w:val="center"/>
          </w:tcPr>
          <w:p w14:paraId="03FAC5D2" w14:textId="39F3AE93"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478500EF" w14:textId="77777777" w:rsidR="00E062EA" w:rsidRDefault="00E062EA" w:rsidP="00E062EA">
            <w:pPr>
              <w:widowControl w:val="0"/>
              <w:rPr>
                <w:rFonts w:eastAsia="Arial" w:cstheme="minorHAnsi"/>
                <w:sz w:val="20"/>
                <w:szCs w:val="20"/>
                <w:lang w:val="cs"/>
              </w:rPr>
            </w:pPr>
            <w:hyperlink r:id="rId26" w:history="1">
              <w:r w:rsidRPr="000873BC">
                <w:rPr>
                  <w:rStyle w:val="Hyperlink"/>
                  <w:rFonts w:eastAsia="Arial" w:cstheme="minorHAnsi"/>
                  <w:sz w:val="20"/>
                  <w:szCs w:val="20"/>
                  <w:lang w:val="cs"/>
                </w:rPr>
                <w:t>https://docs.progress.com/cs-CZ/bundle/progress-flowmon-os-12-4/page/topics/user-guide/Advanced-Settings.html</w:t>
              </w:r>
            </w:hyperlink>
            <w:r>
              <w:rPr>
                <w:rFonts w:eastAsia="Arial" w:cstheme="minorHAnsi"/>
                <w:sz w:val="20"/>
                <w:szCs w:val="20"/>
                <w:lang w:val="cs"/>
              </w:rPr>
              <w:t xml:space="preserve"> </w:t>
            </w:r>
          </w:p>
          <w:p w14:paraId="4683C143" w14:textId="4D028EC6" w:rsidR="00E062EA" w:rsidRPr="002E412D" w:rsidRDefault="00E062EA" w:rsidP="00E062EA">
            <w:pPr>
              <w:widowControl w:val="0"/>
              <w:rPr>
                <w:rFonts w:eastAsia="Arial" w:cstheme="minorHAnsi"/>
                <w:sz w:val="20"/>
                <w:szCs w:val="20"/>
                <w:lang w:val="cs"/>
              </w:rPr>
            </w:pPr>
            <w:hyperlink r:id="rId27" w:history="1">
              <w:r w:rsidRPr="000873BC">
                <w:rPr>
                  <w:rStyle w:val="Hyperlink"/>
                  <w:rFonts w:eastAsia="Arial" w:cstheme="minorHAnsi"/>
                  <w:sz w:val="20"/>
                  <w:szCs w:val="20"/>
                  <w:lang w:val="cs"/>
                </w:rPr>
                <w:t>https://docs.progress.com/cs-CZ/bundle/progress-flowmon-os-12-4/page/topics/user-guide/Flow-Database-Fields.html</w:t>
              </w:r>
            </w:hyperlink>
            <w:r>
              <w:rPr>
                <w:rFonts w:eastAsia="Arial" w:cstheme="minorHAnsi"/>
                <w:sz w:val="20"/>
                <w:szCs w:val="20"/>
                <w:lang w:val="cs"/>
              </w:rPr>
              <w:t xml:space="preserve"> </w:t>
            </w:r>
          </w:p>
        </w:tc>
      </w:tr>
      <w:tr w:rsidR="00E062EA" w:rsidRPr="001852E8" w14:paraId="6D2154D7" w14:textId="77777777" w:rsidTr="00514CF1">
        <w:tc>
          <w:tcPr>
            <w:tcW w:w="1891" w:type="pct"/>
            <w:shd w:val="clear" w:color="auto" w:fill="auto"/>
            <w:tcMar>
              <w:top w:w="100" w:type="dxa"/>
              <w:left w:w="100" w:type="dxa"/>
              <w:bottom w:w="100" w:type="dxa"/>
              <w:right w:w="100" w:type="dxa"/>
            </w:tcMar>
            <w:vAlign w:val="center"/>
          </w:tcPr>
          <w:p w14:paraId="785D4833"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DNS.</w:t>
            </w:r>
          </w:p>
        </w:tc>
        <w:tc>
          <w:tcPr>
            <w:tcW w:w="368" w:type="pct"/>
            <w:shd w:val="clear" w:color="auto" w:fill="auto"/>
            <w:tcMar>
              <w:top w:w="100" w:type="dxa"/>
              <w:left w:w="100" w:type="dxa"/>
              <w:bottom w:w="100" w:type="dxa"/>
              <w:right w:w="100" w:type="dxa"/>
            </w:tcMar>
            <w:vAlign w:val="center"/>
          </w:tcPr>
          <w:p w14:paraId="2DA7D798" w14:textId="3EFAA5CA"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1B06C0DB" w14:textId="0537BD3C" w:rsidR="00E062EA" w:rsidRPr="002E412D" w:rsidRDefault="00E062EA" w:rsidP="00E062EA">
            <w:pPr>
              <w:widowControl w:val="0"/>
              <w:rPr>
                <w:rFonts w:eastAsia="Arial" w:cstheme="minorHAnsi"/>
                <w:sz w:val="20"/>
                <w:szCs w:val="20"/>
                <w:lang w:val="cs"/>
              </w:rPr>
            </w:pPr>
            <w:hyperlink r:id="rId28" w:history="1">
              <w:r w:rsidRPr="000873BC">
                <w:rPr>
                  <w:rStyle w:val="Hyperlink"/>
                  <w:rFonts w:eastAsia="Arial" w:cstheme="minorHAnsi"/>
                  <w:sz w:val="20"/>
                  <w:szCs w:val="20"/>
                  <w:lang w:val="cs"/>
                </w:rPr>
                <w:t>https://docs.progress.com/cs-CZ/bundle/progress-flowmon-os-12-4/page/topics/user-guide/Filter-Syntax.html</w:t>
              </w:r>
            </w:hyperlink>
          </w:p>
        </w:tc>
      </w:tr>
      <w:tr w:rsidR="00E062EA" w:rsidRPr="001852E8" w14:paraId="7DBC36CA" w14:textId="77777777" w:rsidTr="00514CF1">
        <w:tc>
          <w:tcPr>
            <w:tcW w:w="1891" w:type="pct"/>
            <w:shd w:val="clear" w:color="auto" w:fill="auto"/>
            <w:tcMar>
              <w:top w:w="100" w:type="dxa"/>
              <w:left w:w="100" w:type="dxa"/>
              <w:bottom w:w="100" w:type="dxa"/>
              <w:right w:w="100" w:type="dxa"/>
            </w:tcMar>
            <w:vAlign w:val="center"/>
          </w:tcPr>
          <w:p w14:paraId="32C0C0A8"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DHCP.</w:t>
            </w:r>
          </w:p>
        </w:tc>
        <w:tc>
          <w:tcPr>
            <w:tcW w:w="368" w:type="pct"/>
            <w:shd w:val="clear" w:color="auto" w:fill="auto"/>
            <w:tcMar>
              <w:top w:w="100" w:type="dxa"/>
              <w:left w:w="100" w:type="dxa"/>
              <w:bottom w:w="100" w:type="dxa"/>
              <w:right w:w="100" w:type="dxa"/>
            </w:tcMar>
            <w:vAlign w:val="center"/>
          </w:tcPr>
          <w:p w14:paraId="27ABACF2" w14:textId="21E5D09E"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0016976F" w14:textId="2E3BBDF8" w:rsidR="00E062EA" w:rsidRPr="002E412D" w:rsidRDefault="00E062EA" w:rsidP="00E062EA">
            <w:pPr>
              <w:widowControl w:val="0"/>
              <w:rPr>
                <w:rFonts w:eastAsia="Arial" w:cstheme="minorHAnsi"/>
                <w:sz w:val="20"/>
                <w:szCs w:val="20"/>
                <w:lang w:val="cs"/>
              </w:rPr>
            </w:pPr>
            <w:hyperlink r:id="rId29" w:history="1">
              <w:r w:rsidRPr="000873BC">
                <w:rPr>
                  <w:rStyle w:val="Hyperlink"/>
                  <w:rFonts w:eastAsia="Arial" w:cstheme="minorHAnsi"/>
                  <w:sz w:val="20"/>
                  <w:szCs w:val="20"/>
                  <w:lang w:val="cs"/>
                </w:rPr>
                <w:t>https://docs.progress.com/cs-CZ/bundle/progress-flowmon-os-12-4/page/topics/user-guide/Filter-Syntax.html</w:t>
              </w:r>
            </w:hyperlink>
          </w:p>
        </w:tc>
      </w:tr>
      <w:tr w:rsidR="00E062EA" w:rsidRPr="001852E8" w14:paraId="0B9A0A77" w14:textId="77777777" w:rsidTr="00514CF1">
        <w:tc>
          <w:tcPr>
            <w:tcW w:w="1891" w:type="pct"/>
            <w:shd w:val="clear" w:color="auto" w:fill="auto"/>
            <w:tcMar>
              <w:top w:w="100" w:type="dxa"/>
              <w:left w:w="100" w:type="dxa"/>
              <w:bottom w:w="100" w:type="dxa"/>
              <w:right w:w="100" w:type="dxa"/>
            </w:tcMar>
            <w:vAlign w:val="center"/>
          </w:tcPr>
          <w:p w14:paraId="388EEFCD"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Samba.</w:t>
            </w:r>
          </w:p>
        </w:tc>
        <w:tc>
          <w:tcPr>
            <w:tcW w:w="368" w:type="pct"/>
            <w:shd w:val="clear" w:color="auto" w:fill="auto"/>
            <w:tcMar>
              <w:top w:w="100" w:type="dxa"/>
              <w:left w:w="100" w:type="dxa"/>
              <w:bottom w:w="100" w:type="dxa"/>
              <w:right w:w="100" w:type="dxa"/>
            </w:tcMar>
            <w:vAlign w:val="center"/>
          </w:tcPr>
          <w:p w14:paraId="5E925BDF" w14:textId="766997D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2FDB5008" w14:textId="39CF876E" w:rsidR="00E062EA" w:rsidRPr="002E412D" w:rsidRDefault="00E062EA" w:rsidP="00E062EA">
            <w:pPr>
              <w:widowControl w:val="0"/>
              <w:rPr>
                <w:rFonts w:eastAsia="Arial" w:cstheme="minorHAnsi"/>
                <w:sz w:val="20"/>
                <w:szCs w:val="20"/>
                <w:lang w:val="cs"/>
              </w:rPr>
            </w:pPr>
            <w:hyperlink r:id="rId30" w:history="1">
              <w:r w:rsidRPr="000873BC">
                <w:rPr>
                  <w:rStyle w:val="Hyperlink"/>
                  <w:rFonts w:eastAsia="Arial" w:cstheme="minorHAnsi"/>
                  <w:sz w:val="20"/>
                  <w:szCs w:val="20"/>
                  <w:lang w:val="cs"/>
                </w:rPr>
                <w:t>https://docs.progress.com/cs-CZ/bundle/progress-flowmon-os-12-4/page/topics/user-guide/Filter-Syntax.html</w:t>
              </w:r>
            </w:hyperlink>
          </w:p>
        </w:tc>
      </w:tr>
      <w:tr w:rsidR="00E062EA" w:rsidRPr="001852E8" w14:paraId="28C95999" w14:textId="77777777" w:rsidTr="00514CF1">
        <w:tc>
          <w:tcPr>
            <w:tcW w:w="1891" w:type="pct"/>
            <w:shd w:val="clear" w:color="auto" w:fill="auto"/>
            <w:tcMar>
              <w:top w:w="100" w:type="dxa"/>
              <w:left w:w="100" w:type="dxa"/>
              <w:bottom w:w="100" w:type="dxa"/>
              <w:right w:w="100" w:type="dxa"/>
            </w:tcMar>
            <w:vAlign w:val="center"/>
          </w:tcPr>
          <w:p w14:paraId="2F903C9E"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lastRenderedPageBreak/>
              <w:t>Identifikace a extrakce metadat z aplikačního protokolu SMTP.</w:t>
            </w:r>
          </w:p>
        </w:tc>
        <w:tc>
          <w:tcPr>
            <w:tcW w:w="368" w:type="pct"/>
            <w:shd w:val="clear" w:color="auto" w:fill="auto"/>
            <w:tcMar>
              <w:top w:w="100" w:type="dxa"/>
              <w:left w:w="100" w:type="dxa"/>
              <w:bottom w:w="100" w:type="dxa"/>
              <w:right w:w="100" w:type="dxa"/>
            </w:tcMar>
            <w:vAlign w:val="center"/>
          </w:tcPr>
          <w:p w14:paraId="4B723484" w14:textId="24AAD098"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775591DA" w14:textId="43548608" w:rsidR="00E062EA" w:rsidRPr="002E412D" w:rsidRDefault="00E062EA" w:rsidP="00E062EA">
            <w:pPr>
              <w:widowControl w:val="0"/>
              <w:rPr>
                <w:rFonts w:eastAsia="Arial" w:cstheme="minorHAnsi"/>
                <w:sz w:val="20"/>
                <w:szCs w:val="20"/>
                <w:lang w:val="cs"/>
              </w:rPr>
            </w:pPr>
            <w:hyperlink r:id="rId31" w:history="1">
              <w:r w:rsidRPr="000873BC">
                <w:rPr>
                  <w:rStyle w:val="Hyperlink"/>
                  <w:rFonts w:eastAsia="Arial" w:cstheme="minorHAnsi"/>
                  <w:sz w:val="20"/>
                  <w:szCs w:val="20"/>
                  <w:lang w:val="cs"/>
                </w:rPr>
                <w:t>https://docs.progress.com/cs-CZ/bundle/progress-flowmon-os-12-4/page/topics/user-guide/Filter-Syntax.html</w:t>
              </w:r>
            </w:hyperlink>
          </w:p>
        </w:tc>
      </w:tr>
      <w:tr w:rsidR="00E062EA" w:rsidRPr="001852E8" w14:paraId="2C604A14" w14:textId="77777777" w:rsidTr="00514CF1">
        <w:tc>
          <w:tcPr>
            <w:tcW w:w="1891" w:type="pct"/>
            <w:shd w:val="clear" w:color="auto" w:fill="auto"/>
            <w:tcMar>
              <w:top w:w="100" w:type="dxa"/>
              <w:left w:w="100" w:type="dxa"/>
              <w:bottom w:w="100" w:type="dxa"/>
              <w:right w:w="100" w:type="dxa"/>
            </w:tcMar>
            <w:vAlign w:val="center"/>
          </w:tcPr>
          <w:p w14:paraId="4F7F10BB"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Identifikace a extrakce metadat z aplikačního protokolu QUIC.</w:t>
            </w:r>
          </w:p>
        </w:tc>
        <w:tc>
          <w:tcPr>
            <w:tcW w:w="368" w:type="pct"/>
            <w:shd w:val="clear" w:color="auto" w:fill="auto"/>
            <w:tcMar>
              <w:top w:w="100" w:type="dxa"/>
              <w:left w:w="100" w:type="dxa"/>
              <w:bottom w:w="100" w:type="dxa"/>
              <w:right w:w="100" w:type="dxa"/>
            </w:tcMar>
            <w:vAlign w:val="center"/>
          </w:tcPr>
          <w:p w14:paraId="58B1C114" w14:textId="5FACA3B1"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364912BA" w14:textId="3007B969" w:rsidR="00E062EA" w:rsidRPr="002E412D" w:rsidRDefault="00E062EA" w:rsidP="00E062EA">
            <w:pPr>
              <w:widowControl w:val="0"/>
              <w:rPr>
                <w:rFonts w:eastAsia="Arial" w:cstheme="minorHAnsi"/>
                <w:sz w:val="20"/>
                <w:szCs w:val="20"/>
                <w:lang w:val="cs"/>
              </w:rPr>
            </w:pPr>
            <w:hyperlink r:id="rId32" w:history="1">
              <w:r w:rsidRPr="000873BC">
                <w:rPr>
                  <w:rStyle w:val="Hyperlink"/>
                  <w:rFonts w:eastAsia="Arial" w:cstheme="minorHAnsi"/>
                  <w:sz w:val="20"/>
                  <w:szCs w:val="20"/>
                  <w:lang w:val="cs"/>
                </w:rPr>
                <w:t>https://docs.progress.com/cs-CZ/bundle/progress-flowmon-os-12-4/page/topics/user-guide/Filter-Syntax.html</w:t>
              </w:r>
            </w:hyperlink>
            <w:r>
              <w:rPr>
                <w:rFonts w:eastAsia="Arial" w:cstheme="minorHAnsi"/>
                <w:sz w:val="20"/>
                <w:szCs w:val="20"/>
                <w:lang w:val="cs"/>
              </w:rPr>
              <w:t xml:space="preserve"> </w:t>
            </w:r>
          </w:p>
        </w:tc>
      </w:tr>
      <w:tr w:rsidR="00E062EA" w:rsidRPr="001852E8" w14:paraId="5D957656" w14:textId="77777777" w:rsidTr="00514CF1">
        <w:tc>
          <w:tcPr>
            <w:tcW w:w="1891" w:type="pct"/>
            <w:shd w:val="clear" w:color="auto" w:fill="auto"/>
            <w:tcMar>
              <w:top w:w="100" w:type="dxa"/>
              <w:left w:w="100" w:type="dxa"/>
              <w:bottom w:w="100" w:type="dxa"/>
              <w:right w:w="100" w:type="dxa"/>
            </w:tcMar>
            <w:vAlign w:val="center"/>
          </w:tcPr>
          <w:p w14:paraId="0506B94F" w14:textId="1624BD5D"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Uživatelsky definované šablony pro export statistik o síťovém provozu ve formátu IPFIX, pomocí kterých je možné definovat exportované atributy. Uchazeč předloží přehled všech podporovaných atributů (tzv. IPFIX </w:t>
            </w:r>
            <w:proofErr w:type="spellStart"/>
            <w:r w:rsidRPr="002E412D">
              <w:rPr>
                <w:rFonts w:eastAsia="Arial" w:cstheme="minorHAnsi"/>
                <w:sz w:val="20"/>
                <w:szCs w:val="20"/>
                <w:lang w:val="cs"/>
              </w:rPr>
              <w:t>Enterprise</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Extensions</w:t>
            </w:r>
            <w:proofErr w:type="spellEnd"/>
            <w:r w:rsidRPr="002E412D">
              <w:rPr>
                <w:rFonts w:eastAsia="Arial" w:cstheme="minorHAnsi"/>
                <w:sz w:val="20"/>
                <w:szCs w:val="20"/>
                <w:lang w:val="cs"/>
              </w:rPr>
              <w:t xml:space="preserve">). </w:t>
            </w:r>
            <w:r>
              <w:rPr>
                <w:rFonts w:eastAsia="Arial" w:cstheme="minorHAnsi"/>
                <w:sz w:val="20"/>
                <w:szCs w:val="20"/>
                <w:lang w:val="cs"/>
              </w:rPr>
              <w:t>Objednatel</w:t>
            </w:r>
            <w:r w:rsidRPr="002E412D">
              <w:rPr>
                <w:rFonts w:eastAsia="Arial" w:cstheme="minorHAnsi"/>
                <w:sz w:val="20"/>
                <w:szCs w:val="20"/>
                <w:lang w:val="cs"/>
              </w:rPr>
              <w:t xml:space="preserve"> požaduje možnost exportovat v IPFIX výkonnostní parametry sítě i metadata z aplikačních protokolů.</w:t>
            </w:r>
          </w:p>
        </w:tc>
        <w:tc>
          <w:tcPr>
            <w:tcW w:w="368" w:type="pct"/>
            <w:shd w:val="clear" w:color="auto" w:fill="auto"/>
            <w:tcMar>
              <w:top w:w="100" w:type="dxa"/>
              <w:left w:w="100" w:type="dxa"/>
              <w:bottom w:w="100" w:type="dxa"/>
              <w:right w:w="100" w:type="dxa"/>
            </w:tcMar>
            <w:vAlign w:val="center"/>
          </w:tcPr>
          <w:p w14:paraId="6DFFCF95" w14:textId="5EFA265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00D3C563" w14:textId="77777777" w:rsidR="00E062EA" w:rsidRDefault="00E062EA" w:rsidP="00E062EA">
            <w:pPr>
              <w:widowControl w:val="0"/>
              <w:rPr>
                <w:rFonts w:eastAsia="Arial" w:cstheme="minorHAnsi"/>
                <w:sz w:val="20"/>
                <w:szCs w:val="20"/>
                <w:lang w:val="cs"/>
              </w:rPr>
            </w:pPr>
            <w:hyperlink r:id="rId33" w:history="1">
              <w:r w:rsidRPr="000873BC">
                <w:rPr>
                  <w:rStyle w:val="Hyperlink"/>
                  <w:rFonts w:eastAsia="Arial" w:cstheme="minorHAnsi"/>
                  <w:sz w:val="20"/>
                  <w:szCs w:val="20"/>
                  <w:lang w:val="cs"/>
                </w:rPr>
                <w:t>https://docs.progress.com/cs-CZ/bundle/progress-flowmon-os-12-4/page/topics/user-guide/Filter-Syntax.html</w:t>
              </w:r>
            </w:hyperlink>
          </w:p>
          <w:p w14:paraId="1DCFD7AD" w14:textId="77777777" w:rsidR="00E062EA" w:rsidRDefault="00E062EA" w:rsidP="00E062EA">
            <w:pPr>
              <w:widowControl w:val="0"/>
              <w:rPr>
                <w:rFonts w:eastAsia="Arial" w:cstheme="minorHAnsi"/>
                <w:sz w:val="20"/>
                <w:szCs w:val="20"/>
                <w:lang w:val="cs"/>
              </w:rPr>
            </w:pPr>
            <w:hyperlink r:id="rId34" w:history="1">
              <w:r w:rsidRPr="000873BC">
                <w:rPr>
                  <w:rStyle w:val="Hyperlink"/>
                  <w:rFonts w:eastAsia="Arial" w:cstheme="minorHAnsi"/>
                  <w:sz w:val="20"/>
                  <w:szCs w:val="20"/>
                  <w:lang w:val="cs"/>
                </w:rPr>
                <w:t>https://docs.progress.com/cs-CZ/bundle/progress-flowmon-os-12-4/page/topics/user-guide/FMC-Configuration.html</w:t>
              </w:r>
            </w:hyperlink>
            <w:r>
              <w:rPr>
                <w:rFonts w:eastAsia="Arial" w:cstheme="minorHAnsi"/>
                <w:sz w:val="20"/>
                <w:szCs w:val="20"/>
                <w:lang w:val="cs"/>
              </w:rPr>
              <w:t xml:space="preserve"> </w:t>
            </w:r>
          </w:p>
          <w:p w14:paraId="09CB76B3" w14:textId="29706AAF" w:rsidR="00E062EA" w:rsidRPr="002E412D" w:rsidRDefault="00E062EA" w:rsidP="00E062EA">
            <w:pPr>
              <w:widowControl w:val="0"/>
              <w:rPr>
                <w:rFonts w:eastAsia="Arial" w:cstheme="minorHAnsi"/>
                <w:sz w:val="20"/>
                <w:szCs w:val="20"/>
                <w:lang w:val="cs"/>
              </w:rPr>
            </w:pPr>
            <w:hyperlink r:id="rId35" w:history="1">
              <w:r w:rsidRPr="000873BC">
                <w:rPr>
                  <w:rStyle w:val="Hyperlink"/>
                  <w:rFonts w:eastAsia="Arial" w:cstheme="minorHAnsi"/>
                  <w:sz w:val="20"/>
                  <w:szCs w:val="20"/>
                  <w:lang w:val="cs"/>
                </w:rPr>
                <w:t>https://docs.progress.com/cs-CZ/bundle/progress-flowmon-os-12-4/page/topics/user-guide/Advanced-Settings.html</w:t>
              </w:r>
            </w:hyperlink>
          </w:p>
        </w:tc>
      </w:tr>
      <w:tr w:rsidR="00E062EA" w:rsidRPr="001852E8" w14:paraId="34E37CD6" w14:textId="77777777" w:rsidTr="00514CF1">
        <w:tc>
          <w:tcPr>
            <w:tcW w:w="1891" w:type="pct"/>
            <w:shd w:val="clear" w:color="auto" w:fill="auto"/>
            <w:tcMar>
              <w:top w:w="100" w:type="dxa"/>
              <w:left w:w="100" w:type="dxa"/>
              <w:bottom w:w="100" w:type="dxa"/>
              <w:right w:w="100" w:type="dxa"/>
            </w:tcMar>
            <w:vAlign w:val="center"/>
          </w:tcPr>
          <w:p w14:paraId="49E99BC1"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Systém umožní vizualizaci statistik o provozu datové sítě v </w:t>
            </w:r>
            <w:proofErr w:type="gramStart"/>
            <w:r w:rsidRPr="002E412D">
              <w:rPr>
                <w:rFonts w:eastAsia="Arial" w:cstheme="minorHAnsi"/>
                <w:sz w:val="20"/>
                <w:szCs w:val="20"/>
                <w:lang w:val="cs"/>
              </w:rPr>
              <w:t>5 minutových</w:t>
            </w:r>
            <w:proofErr w:type="gramEnd"/>
            <w:r w:rsidRPr="002E412D">
              <w:rPr>
                <w:rFonts w:eastAsia="Arial" w:cstheme="minorHAnsi"/>
                <w:sz w:val="20"/>
                <w:szCs w:val="20"/>
                <w:lang w:val="cs"/>
              </w:rPr>
              <w:t xml:space="preserve">, 1 minutových nebo 30 sekundových intervalech, přičemž tuto hodnotu lze samostatně nastavit per definovaný síťový rozsah nebo definovanou množinu datových toků.  </w:t>
            </w:r>
          </w:p>
        </w:tc>
        <w:tc>
          <w:tcPr>
            <w:tcW w:w="368" w:type="pct"/>
            <w:shd w:val="clear" w:color="auto" w:fill="auto"/>
            <w:tcMar>
              <w:top w:w="100" w:type="dxa"/>
              <w:left w:w="100" w:type="dxa"/>
              <w:bottom w:w="100" w:type="dxa"/>
              <w:right w:w="100" w:type="dxa"/>
            </w:tcMar>
            <w:vAlign w:val="center"/>
          </w:tcPr>
          <w:p w14:paraId="22092524" w14:textId="358D1276"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3E28A61" w14:textId="17193748" w:rsidR="00E062EA" w:rsidRPr="002E412D" w:rsidRDefault="00E062EA" w:rsidP="00E062EA">
            <w:pPr>
              <w:widowControl w:val="0"/>
              <w:rPr>
                <w:rFonts w:eastAsia="Arial" w:cstheme="minorHAnsi"/>
                <w:sz w:val="20"/>
                <w:szCs w:val="20"/>
                <w:lang w:val="cs"/>
              </w:rPr>
            </w:pPr>
            <w:hyperlink r:id="rId36" w:history="1">
              <w:r w:rsidRPr="000873BC">
                <w:rPr>
                  <w:rStyle w:val="Hyperlink"/>
                  <w:rFonts w:eastAsia="Arial" w:cstheme="minorHAnsi"/>
                  <w:sz w:val="20"/>
                  <w:szCs w:val="20"/>
                  <w:lang w:val="cs"/>
                </w:rPr>
                <w:t>https://docs.progress.com/cs-CZ/bundle/progress-flowmon-os-12-4/page/topics/user-guide/Analysis.html</w:t>
              </w:r>
            </w:hyperlink>
          </w:p>
        </w:tc>
      </w:tr>
      <w:tr w:rsidR="00E062EA" w:rsidRPr="001852E8" w14:paraId="0C027571" w14:textId="77777777" w:rsidTr="00514CF1">
        <w:tc>
          <w:tcPr>
            <w:tcW w:w="1891" w:type="pct"/>
            <w:shd w:val="clear" w:color="auto" w:fill="auto"/>
            <w:tcMar>
              <w:top w:w="100" w:type="dxa"/>
              <w:left w:w="100" w:type="dxa"/>
              <w:bottom w:w="100" w:type="dxa"/>
              <w:right w:w="100" w:type="dxa"/>
            </w:tcMar>
            <w:vAlign w:val="center"/>
          </w:tcPr>
          <w:p w14:paraId="1638F02B"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zobrazuje výkonnostní metriky v grafech provozu společně s volumetrickými </w:t>
            </w:r>
            <w:proofErr w:type="gramStart"/>
            <w:r w:rsidRPr="002E412D">
              <w:rPr>
                <w:rFonts w:eastAsia="Arial" w:cstheme="minorHAnsi"/>
                <w:sz w:val="20"/>
                <w:szCs w:val="20"/>
                <w:lang w:val="cs"/>
              </w:rPr>
              <w:t>statistikami</w:t>
            </w:r>
            <w:proofErr w:type="gramEnd"/>
            <w:r w:rsidRPr="002E412D">
              <w:rPr>
                <w:rFonts w:eastAsia="Arial" w:cstheme="minorHAnsi"/>
                <w:sz w:val="20"/>
                <w:szCs w:val="20"/>
                <w:lang w:val="cs"/>
              </w:rPr>
              <w:t xml:space="preserve"> a to vykreslováním křivek do průběhového grafu síťového provozu. Při označení časového intervalu jsou zobrazeny průměrné hodnoty volumetrických i výkonnostních metrik. </w:t>
            </w:r>
          </w:p>
        </w:tc>
        <w:tc>
          <w:tcPr>
            <w:tcW w:w="368" w:type="pct"/>
            <w:shd w:val="clear" w:color="auto" w:fill="auto"/>
            <w:tcMar>
              <w:top w:w="100" w:type="dxa"/>
              <w:left w:w="100" w:type="dxa"/>
              <w:bottom w:w="100" w:type="dxa"/>
              <w:right w:w="100" w:type="dxa"/>
            </w:tcMar>
            <w:vAlign w:val="center"/>
          </w:tcPr>
          <w:p w14:paraId="21624D9B" w14:textId="44182D71"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347FEB0" w14:textId="694C102C" w:rsidR="00E062EA" w:rsidRPr="002E412D" w:rsidRDefault="00E062EA" w:rsidP="00E062EA">
            <w:pPr>
              <w:widowControl w:val="0"/>
              <w:rPr>
                <w:rFonts w:eastAsia="Arial" w:cstheme="minorHAnsi"/>
                <w:sz w:val="20"/>
                <w:szCs w:val="20"/>
                <w:lang w:val="cs"/>
              </w:rPr>
            </w:pPr>
            <w:hyperlink r:id="rId37" w:history="1">
              <w:r w:rsidRPr="000873BC">
                <w:rPr>
                  <w:rStyle w:val="Hyperlink"/>
                  <w:rFonts w:eastAsia="Arial" w:cstheme="minorHAnsi"/>
                  <w:sz w:val="20"/>
                  <w:szCs w:val="20"/>
                  <w:lang w:val="cs"/>
                </w:rPr>
                <w:t>https://docs.progress.com/cs-CZ/bundle/progress-flowmon-os-12-4/page/topics/user-guide/Analysis.html</w:t>
              </w:r>
            </w:hyperlink>
          </w:p>
        </w:tc>
      </w:tr>
      <w:tr w:rsidR="00E062EA" w:rsidRPr="001852E8" w14:paraId="6173983D" w14:textId="77777777" w:rsidTr="00514CF1">
        <w:tc>
          <w:tcPr>
            <w:tcW w:w="1891" w:type="pct"/>
            <w:shd w:val="clear" w:color="auto" w:fill="auto"/>
            <w:tcMar>
              <w:top w:w="100" w:type="dxa"/>
              <w:left w:w="100" w:type="dxa"/>
              <w:bottom w:w="100" w:type="dxa"/>
              <w:right w:w="100" w:type="dxa"/>
            </w:tcMar>
            <w:vAlign w:val="center"/>
          </w:tcPr>
          <w:p w14:paraId="556018D0"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umožňuje zpracovávat dotazy na dlouhé časové intervaly s délkou minimálně 1 měsíc bez nutnosti dotaz rozdělit dotaz na menší časové intervaly. Spuštění a vykonání dotazu </w:t>
            </w:r>
            <w:r w:rsidRPr="002E412D">
              <w:rPr>
                <w:rFonts w:eastAsia="Arial" w:cstheme="minorHAnsi"/>
                <w:sz w:val="20"/>
                <w:szCs w:val="20"/>
                <w:lang w:val="cs"/>
              </w:rPr>
              <w:lastRenderedPageBreak/>
              <w:t xml:space="preserve">není limitováno délkou časového intervalu nebo maximální dobou vykonávání dotazu. Dotazy, které se vykonávají dlouhou dobu, běží na pozadí a výsledky si uživatel může zobrazit, jakmile je dotaz dokončen a výsledky jsou dostupné. </w:t>
            </w:r>
          </w:p>
        </w:tc>
        <w:tc>
          <w:tcPr>
            <w:tcW w:w="368" w:type="pct"/>
            <w:shd w:val="clear" w:color="auto" w:fill="auto"/>
            <w:tcMar>
              <w:top w:w="100" w:type="dxa"/>
              <w:left w:w="100" w:type="dxa"/>
              <w:bottom w:w="100" w:type="dxa"/>
              <w:right w:w="100" w:type="dxa"/>
            </w:tcMar>
            <w:vAlign w:val="center"/>
          </w:tcPr>
          <w:p w14:paraId="62A4B635" w14:textId="698A504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0424F973" w14:textId="77777777" w:rsidR="00E062EA" w:rsidRDefault="00E062EA" w:rsidP="00E062EA">
            <w:pPr>
              <w:widowControl w:val="0"/>
              <w:rPr>
                <w:rFonts w:eastAsia="Arial" w:cstheme="minorHAnsi"/>
                <w:sz w:val="20"/>
                <w:szCs w:val="20"/>
                <w:lang w:val="cs"/>
              </w:rPr>
            </w:pPr>
            <w:hyperlink r:id="rId38" w:history="1">
              <w:r w:rsidRPr="000873BC">
                <w:rPr>
                  <w:rStyle w:val="Hyperlink"/>
                  <w:rFonts w:eastAsia="Arial" w:cstheme="minorHAnsi"/>
                  <w:sz w:val="20"/>
                  <w:szCs w:val="20"/>
                  <w:lang w:val="cs"/>
                </w:rPr>
                <w:t>https://docs.progress.com/cs-CZ/bundle/progress-flowmon-os-12-4/page/topics/user-guide/Analysis.html</w:t>
              </w:r>
            </w:hyperlink>
          </w:p>
          <w:p w14:paraId="63EEF681" w14:textId="0CF0FB17" w:rsidR="00E062EA" w:rsidRPr="002E412D" w:rsidRDefault="00E062EA" w:rsidP="00E062EA">
            <w:pPr>
              <w:widowControl w:val="0"/>
              <w:rPr>
                <w:rFonts w:eastAsia="Arial" w:cstheme="minorHAnsi"/>
                <w:sz w:val="20"/>
                <w:szCs w:val="20"/>
                <w:lang w:val="cs"/>
              </w:rPr>
            </w:pPr>
            <w:hyperlink r:id="rId39" w:history="1">
              <w:r w:rsidRPr="000873BC">
                <w:rPr>
                  <w:rStyle w:val="Hyperlink"/>
                  <w:rFonts w:eastAsia="Arial" w:cstheme="minorHAnsi"/>
                  <w:sz w:val="20"/>
                  <w:szCs w:val="20"/>
                  <w:lang w:val="cs"/>
                </w:rPr>
                <w:t>https://docs.progress.com/cs-CZ/bundle/progress-flowmon-os-12-4/page/topics/user-guide/Advanced-</w:t>
              </w:r>
              <w:r w:rsidRPr="000873BC">
                <w:rPr>
                  <w:rStyle w:val="Hyperlink"/>
                  <w:rFonts w:eastAsia="Arial" w:cstheme="minorHAnsi"/>
                  <w:sz w:val="20"/>
                  <w:szCs w:val="20"/>
                  <w:lang w:val="cs"/>
                </w:rPr>
                <w:lastRenderedPageBreak/>
                <w:t>Analysis-of-Selected-Data.html</w:t>
              </w:r>
            </w:hyperlink>
          </w:p>
        </w:tc>
      </w:tr>
      <w:tr w:rsidR="00E062EA" w:rsidRPr="001852E8" w14:paraId="7A88289F" w14:textId="77777777" w:rsidTr="00514CF1">
        <w:tc>
          <w:tcPr>
            <w:tcW w:w="1891" w:type="pct"/>
            <w:shd w:val="clear" w:color="auto" w:fill="auto"/>
            <w:tcMar>
              <w:top w:w="100" w:type="dxa"/>
              <w:left w:w="100" w:type="dxa"/>
              <w:bottom w:w="100" w:type="dxa"/>
              <w:right w:w="100" w:type="dxa"/>
            </w:tcMar>
            <w:vAlign w:val="center"/>
          </w:tcPr>
          <w:p w14:paraId="2AA45326"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lastRenderedPageBreak/>
              <w:t xml:space="preserve">Systém umožňuje filtrovat s využitím libovolných atributů </w:t>
            </w:r>
            <w:proofErr w:type="spellStart"/>
            <w:r w:rsidRPr="002E412D">
              <w:rPr>
                <w:rFonts w:eastAsia="Arial" w:cstheme="minorHAnsi"/>
                <w:sz w:val="20"/>
                <w:szCs w:val="20"/>
                <w:lang w:val="cs"/>
              </w:rPr>
              <w:t>flow</w:t>
            </w:r>
            <w:proofErr w:type="spellEnd"/>
            <w:r w:rsidRPr="002E412D">
              <w:rPr>
                <w:rFonts w:eastAsia="Arial" w:cstheme="minorHAnsi"/>
                <w:sz w:val="20"/>
                <w:szCs w:val="20"/>
                <w:lang w:val="cs"/>
              </w:rPr>
              <w:t xml:space="preserve"> statistik včetně aplikačních metadat nebo výkonnostních parametrů sítě. Filtry je možné kombinovat prostřednictvím logických spojek AND, OR, NOT. Výstupy je možné formátovat, zejména zahrnout do zobrazení jednotlivé atributy </w:t>
            </w:r>
            <w:proofErr w:type="spellStart"/>
            <w:r w:rsidRPr="002E412D">
              <w:rPr>
                <w:rFonts w:eastAsia="Arial" w:cstheme="minorHAnsi"/>
                <w:sz w:val="20"/>
                <w:szCs w:val="20"/>
                <w:lang w:val="cs"/>
              </w:rPr>
              <w:t>flow</w:t>
            </w:r>
            <w:proofErr w:type="spellEnd"/>
            <w:r w:rsidRPr="002E412D">
              <w:rPr>
                <w:rFonts w:eastAsia="Arial" w:cstheme="minorHAnsi"/>
                <w:sz w:val="20"/>
                <w:szCs w:val="20"/>
                <w:lang w:val="cs"/>
              </w:rPr>
              <w:t xml:space="preserve"> záznamů nebo používat řazení (např. dle objemu přenesených dat, dle času nebo dle výkonnostních parametrů datové komunikace). </w:t>
            </w:r>
          </w:p>
        </w:tc>
        <w:tc>
          <w:tcPr>
            <w:tcW w:w="368" w:type="pct"/>
            <w:shd w:val="clear" w:color="auto" w:fill="auto"/>
            <w:tcMar>
              <w:top w:w="100" w:type="dxa"/>
              <w:left w:w="100" w:type="dxa"/>
              <w:bottom w:w="100" w:type="dxa"/>
              <w:right w:w="100" w:type="dxa"/>
            </w:tcMar>
            <w:vAlign w:val="center"/>
          </w:tcPr>
          <w:p w14:paraId="7D169D5C" w14:textId="51EB0146"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79FDA57" w14:textId="76CC999D" w:rsidR="00E062EA" w:rsidRPr="002E412D" w:rsidRDefault="00E062EA" w:rsidP="00E062EA">
            <w:pPr>
              <w:widowControl w:val="0"/>
              <w:rPr>
                <w:rFonts w:eastAsia="Arial" w:cstheme="minorHAnsi"/>
                <w:sz w:val="20"/>
                <w:szCs w:val="20"/>
                <w:lang w:val="cs"/>
              </w:rPr>
            </w:pPr>
            <w:hyperlink r:id="rId40" w:history="1">
              <w:r w:rsidRPr="000873BC">
                <w:rPr>
                  <w:rStyle w:val="Hyperlink"/>
                  <w:rFonts w:eastAsia="Arial" w:cstheme="minorHAnsi"/>
                  <w:sz w:val="20"/>
                  <w:szCs w:val="20"/>
                  <w:lang w:val="cs"/>
                </w:rPr>
                <w:t>https://docs.progress.com/cs-CZ/bundle/progress-flowmon-os-12-4/page/topics/user-guide/Filter-Syntax.html</w:t>
              </w:r>
            </w:hyperlink>
          </w:p>
        </w:tc>
      </w:tr>
      <w:tr w:rsidR="00E062EA" w:rsidRPr="001852E8" w14:paraId="7EB2E103" w14:textId="77777777" w:rsidTr="00514CF1">
        <w:tc>
          <w:tcPr>
            <w:tcW w:w="1891" w:type="pct"/>
            <w:shd w:val="clear" w:color="auto" w:fill="auto"/>
            <w:tcMar>
              <w:top w:w="100" w:type="dxa"/>
              <w:left w:w="100" w:type="dxa"/>
              <w:bottom w:w="100" w:type="dxa"/>
              <w:right w:w="100" w:type="dxa"/>
            </w:tcMar>
            <w:vAlign w:val="center"/>
          </w:tcPr>
          <w:p w14:paraId="548B66FA"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umožňuje agregovat síťové statistiky podle libovolných atributů a sumarizovat podle různých kritérií (počet přenesených bajtů, paketů, toků, nejvyšší hodnoty RTT, průměrné hodnoty </w:t>
            </w:r>
            <w:proofErr w:type="gramStart"/>
            <w:r w:rsidRPr="002E412D">
              <w:rPr>
                <w:rFonts w:eastAsia="Arial" w:cstheme="minorHAnsi"/>
                <w:sz w:val="20"/>
                <w:szCs w:val="20"/>
                <w:lang w:val="cs"/>
              </w:rPr>
              <w:t>SRT,</w:t>
            </w:r>
            <w:proofErr w:type="gramEnd"/>
            <w:r w:rsidRPr="002E412D">
              <w:rPr>
                <w:rFonts w:eastAsia="Arial" w:cstheme="minorHAnsi"/>
                <w:sz w:val="20"/>
                <w:szCs w:val="20"/>
                <w:lang w:val="cs"/>
              </w:rPr>
              <w:t xml:space="preserve"> atd.). </w:t>
            </w:r>
          </w:p>
        </w:tc>
        <w:tc>
          <w:tcPr>
            <w:tcW w:w="368" w:type="pct"/>
            <w:shd w:val="clear" w:color="auto" w:fill="auto"/>
            <w:tcMar>
              <w:top w:w="100" w:type="dxa"/>
              <w:left w:w="100" w:type="dxa"/>
              <w:bottom w:w="100" w:type="dxa"/>
              <w:right w:w="100" w:type="dxa"/>
            </w:tcMar>
            <w:vAlign w:val="center"/>
          </w:tcPr>
          <w:p w14:paraId="02FA718C" w14:textId="57FBDA3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CE2AA7A" w14:textId="66229013" w:rsidR="00E062EA" w:rsidRPr="002E412D" w:rsidRDefault="00E062EA" w:rsidP="00E062EA">
            <w:pPr>
              <w:widowControl w:val="0"/>
              <w:rPr>
                <w:rFonts w:eastAsia="Arial" w:cstheme="minorHAnsi"/>
                <w:sz w:val="20"/>
                <w:szCs w:val="20"/>
                <w:lang w:val="cs"/>
              </w:rPr>
            </w:pPr>
            <w:hyperlink r:id="rId41" w:history="1">
              <w:r w:rsidRPr="000873BC">
                <w:rPr>
                  <w:rStyle w:val="Hyperlink"/>
                  <w:rFonts w:eastAsia="Arial" w:cstheme="minorHAnsi"/>
                  <w:sz w:val="20"/>
                  <w:szCs w:val="20"/>
                  <w:lang w:val="cs"/>
                </w:rPr>
                <w:t>https://docs.progress.com/cs-CZ/bundle/progress-flowmon-os-12-4/page/topics/user-guide/Types-of-Analysis.html</w:t>
              </w:r>
            </w:hyperlink>
          </w:p>
        </w:tc>
      </w:tr>
      <w:tr w:rsidR="00E062EA" w:rsidRPr="001852E8" w14:paraId="483455D0" w14:textId="77777777" w:rsidTr="00514CF1">
        <w:tc>
          <w:tcPr>
            <w:tcW w:w="1891" w:type="pct"/>
            <w:shd w:val="clear" w:color="auto" w:fill="auto"/>
            <w:tcMar>
              <w:top w:w="100" w:type="dxa"/>
              <w:left w:w="100" w:type="dxa"/>
              <w:bottom w:w="100" w:type="dxa"/>
              <w:right w:w="100" w:type="dxa"/>
            </w:tcMar>
            <w:vAlign w:val="center"/>
          </w:tcPr>
          <w:p w14:paraId="2F6F2701"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nabízí konfigurační šablony pro typické scénáře použití, například monitorování </w:t>
            </w:r>
            <w:proofErr w:type="spellStart"/>
            <w:r w:rsidRPr="002E412D">
              <w:rPr>
                <w:rFonts w:eastAsia="Arial" w:cstheme="minorHAnsi"/>
                <w:sz w:val="20"/>
                <w:szCs w:val="20"/>
                <w:lang w:val="cs"/>
              </w:rPr>
              <w:t>SaaS</w:t>
            </w:r>
            <w:proofErr w:type="spellEnd"/>
            <w:r w:rsidRPr="002E412D">
              <w:rPr>
                <w:rFonts w:eastAsia="Arial" w:cstheme="minorHAnsi"/>
                <w:sz w:val="20"/>
                <w:szCs w:val="20"/>
                <w:lang w:val="cs"/>
              </w:rPr>
              <w:t xml:space="preserve"> aplikací, analýza aplikačních protokolů apod. Tyto konfigurační šablony jsou vestavěné, poskytované výrobcem a pravidelně aktualizované. Jejich aplikace provede nastavení systému pro dané scénář použití.</w:t>
            </w:r>
          </w:p>
        </w:tc>
        <w:tc>
          <w:tcPr>
            <w:tcW w:w="368" w:type="pct"/>
            <w:shd w:val="clear" w:color="auto" w:fill="auto"/>
            <w:tcMar>
              <w:top w:w="100" w:type="dxa"/>
              <w:left w:w="100" w:type="dxa"/>
              <w:bottom w:w="100" w:type="dxa"/>
              <w:right w:w="100" w:type="dxa"/>
            </w:tcMar>
            <w:vAlign w:val="center"/>
          </w:tcPr>
          <w:p w14:paraId="56380F07" w14:textId="64AA072B"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3FA56C30" w14:textId="21479D21" w:rsidR="00E062EA" w:rsidRPr="002E412D" w:rsidRDefault="00E062EA" w:rsidP="00E062EA">
            <w:pPr>
              <w:widowControl w:val="0"/>
              <w:rPr>
                <w:rFonts w:eastAsia="Arial" w:cstheme="minorHAnsi"/>
                <w:sz w:val="20"/>
                <w:szCs w:val="20"/>
                <w:lang w:val="cs"/>
              </w:rPr>
            </w:pPr>
            <w:hyperlink r:id="rId42" w:history="1">
              <w:r w:rsidRPr="000873BC">
                <w:rPr>
                  <w:rStyle w:val="Hyperlink"/>
                  <w:rFonts w:eastAsia="Arial" w:cstheme="minorHAnsi"/>
                  <w:sz w:val="20"/>
                  <w:szCs w:val="20"/>
                  <w:lang w:val="cs"/>
                </w:rPr>
                <w:t>https://docs.progress.com/cs-CZ/bundle/progress-flowmon-os-12-4/page/topics/user-guide/Presets.html</w:t>
              </w:r>
            </w:hyperlink>
          </w:p>
        </w:tc>
      </w:tr>
      <w:tr w:rsidR="00E062EA" w:rsidRPr="001852E8" w14:paraId="55F3463F" w14:textId="77777777" w:rsidTr="00514CF1">
        <w:tc>
          <w:tcPr>
            <w:tcW w:w="1891" w:type="pct"/>
            <w:shd w:val="clear" w:color="auto" w:fill="auto"/>
            <w:tcMar>
              <w:top w:w="100" w:type="dxa"/>
              <w:left w:w="100" w:type="dxa"/>
              <w:bottom w:w="100" w:type="dxa"/>
              <w:right w:w="100" w:type="dxa"/>
            </w:tcMar>
            <w:vAlign w:val="center"/>
          </w:tcPr>
          <w:p w14:paraId="1ACCE761"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automaticky rozpozná každý zdroj </w:t>
            </w:r>
            <w:proofErr w:type="spellStart"/>
            <w:r w:rsidRPr="002E412D">
              <w:rPr>
                <w:rFonts w:eastAsia="Arial" w:cstheme="minorHAnsi"/>
                <w:sz w:val="20"/>
                <w:szCs w:val="20"/>
                <w:lang w:val="cs"/>
              </w:rPr>
              <w:t>flow</w:t>
            </w:r>
            <w:proofErr w:type="spellEnd"/>
            <w:r w:rsidRPr="002E412D">
              <w:rPr>
                <w:rFonts w:eastAsia="Arial" w:cstheme="minorHAnsi"/>
                <w:sz w:val="20"/>
                <w:szCs w:val="20"/>
                <w:lang w:val="cs"/>
              </w:rPr>
              <w:t xml:space="preserve"> dat, který mu tato data zasílá ke zpracování. O daném zdroji získá základní informace jako název, počet a rychlost rozhraní. Pro každý </w:t>
            </w:r>
            <w:r w:rsidRPr="002E412D">
              <w:rPr>
                <w:rFonts w:eastAsia="Arial" w:cstheme="minorHAnsi"/>
                <w:sz w:val="20"/>
                <w:szCs w:val="20"/>
                <w:lang w:val="cs"/>
              </w:rPr>
              <w:lastRenderedPageBreak/>
              <w:t xml:space="preserve">zdroj </w:t>
            </w:r>
            <w:proofErr w:type="spellStart"/>
            <w:r w:rsidRPr="002E412D">
              <w:rPr>
                <w:rFonts w:eastAsia="Arial" w:cstheme="minorHAnsi"/>
                <w:sz w:val="20"/>
                <w:szCs w:val="20"/>
                <w:lang w:val="cs"/>
              </w:rPr>
              <w:t>flow</w:t>
            </w:r>
            <w:proofErr w:type="spellEnd"/>
            <w:r w:rsidRPr="002E412D">
              <w:rPr>
                <w:rFonts w:eastAsia="Arial" w:cstheme="minorHAnsi"/>
                <w:sz w:val="20"/>
                <w:szCs w:val="20"/>
                <w:lang w:val="cs"/>
              </w:rPr>
              <w:t xml:space="preserve"> dat automaticky zobrazuje graf průběhu provozu a umožňuje následně automaticky identifikovat ztrátu nebo významný pokles dat z daného zdroje.</w:t>
            </w:r>
          </w:p>
        </w:tc>
        <w:tc>
          <w:tcPr>
            <w:tcW w:w="368" w:type="pct"/>
            <w:shd w:val="clear" w:color="auto" w:fill="auto"/>
            <w:tcMar>
              <w:top w:w="100" w:type="dxa"/>
              <w:left w:w="100" w:type="dxa"/>
              <w:bottom w:w="100" w:type="dxa"/>
              <w:right w:w="100" w:type="dxa"/>
            </w:tcMar>
            <w:vAlign w:val="center"/>
          </w:tcPr>
          <w:p w14:paraId="41D52D69" w14:textId="6428C9DF"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2A3BDF53" w14:textId="5FFCC8DE" w:rsidR="00E062EA" w:rsidRPr="002E412D" w:rsidRDefault="00E062EA" w:rsidP="00E062EA">
            <w:pPr>
              <w:widowControl w:val="0"/>
              <w:rPr>
                <w:rFonts w:eastAsia="Arial" w:cstheme="minorHAnsi"/>
                <w:sz w:val="20"/>
                <w:szCs w:val="20"/>
                <w:lang w:val="cs"/>
              </w:rPr>
            </w:pPr>
            <w:hyperlink r:id="rId43" w:history="1">
              <w:r w:rsidRPr="000873BC">
                <w:rPr>
                  <w:rStyle w:val="Hyperlink"/>
                  <w:rFonts w:eastAsia="Arial" w:cstheme="minorHAnsi"/>
                  <w:sz w:val="20"/>
                  <w:szCs w:val="20"/>
                  <w:lang w:val="cs"/>
                </w:rPr>
                <w:t>https://docs.progress.com/cs-CZ/bundle/progress-flowmon-os-12-4/page/topics/user-guide/FMC-Configuration.html</w:t>
              </w:r>
            </w:hyperlink>
          </w:p>
        </w:tc>
      </w:tr>
      <w:tr w:rsidR="00E062EA" w:rsidRPr="001852E8" w14:paraId="4A2784BA" w14:textId="77777777" w:rsidTr="00514CF1">
        <w:tc>
          <w:tcPr>
            <w:tcW w:w="1891" w:type="pct"/>
            <w:shd w:val="clear" w:color="auto" w:fill="auto"/>
            <w:tcMar>
              <w:top w:w="100" w:type="dxa"/>
              <w:left w:w="100" w:type="dxa"/>
              <w:bottom w:w="100" w:type="dxa"/>
              <w:right w:w="100" w:type="dxa"/>
            </w:tcMar>
            <w:vAlign w:val="center"/>
          </w:tcPr>
          <w:p w14:paraId="70DAC995"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podporuje obohacování statistik o síťovém provozu o uživatelské identity z externích zdrojů. Jako transportní protokol slouží </w:t>
            </w:r>
            <w:proofErr w:type="spellStart"/>
            <w:r w:rsidRPr="002E412D">
              <w:rPr>
                <w:rFonts w:eastAsia="Arial" w:cstheme="minorHAnsi"/>
                <w:sz w:val="20"/>
                <w:szCs w:val="20"/>
                <w:lang w:val="cs"/>
              </w:rPr>
              <w:t>syslog</w:t>
            </w:r>
            <w:proofErr w:type="spellEnd"/>
            <w:r w:rsidRPr="002E412D">
              <w:rPr>
                <w:rFonts w:eastAsia="Arial" w:cstheme="minorHAnsi"/>
                <w:sz w:val="20"/>
                <w:szCs w:val="20"/>
                <w:lang w:val="cs"/>
              </w:rPr>
              <w:t xml:space="preserve">, který do systému doručuje informace o identitě uživatele pro danou IP adresu. Systém následně obohacuje každý jednotlivý datový tok o identitu uživatele pro zdrojovou i cílovou adresu, pokud je tato informace dostupná. Současně je možné zpracovávat uživatelské identity z více zdrojů, v systému je možné uživatelsky definovat </w:t>
            </w:r>
            <w:proofErr w:type="spellStart"/>
            <w:r w:rsidRPr="002E412D">
              <w:rPr>
                <w:rFonts w:eastAsia="Arial" w:cstheme="minorHAnsi"/>
                <w:sz w:val="20"/>
                <w:szCs w:val="20"/>
                <w:lang w:val="cs"/>
              </w:rPr>
              <w:t>parsovací</w:t>
            </w:r>
            <w:proofErr w:type="spellEnd"/>
            <w:r w:rsidRPr="002E412D">
              <w:rPr>
                <w:rFonts w:eastAsia="Arial" w:cstheme="minorHAnsi"/>
                <w:sz w:val="20"/>
                <w:szCs w:val="20"/>
                <w:lang w:val="cs"/>
              </w:rPr>
              <w:t xml:space="preserve"> pravidla pro </w:t>
            </w:r>
            <w:proofErr w:type="spellStart"/>
            <w:r w:rsidRPr="002E412D">
              <w:rPr>
                <w:rFonts w:eastAsia="Arial" w:cstheme="minorHAnsi"/>
                <w:sz w:val="20"/>
                <w:szCs w:val="20"/>
                <w:lang w:val="cs"/>
              </w:rPr>
              <w:t>syslog</w:t>
            </w:r>
            <w:proofErr w:type="spellEnd"/>
            <w:r w:rsidRPr="002E412D">
              <w:rPr>
                <w:rFonts w:eastAsia="Arial" w:cstheme="minorHAnsi"/>
                <w:sz w:val="20"/>
                <w:szCs w:val="20"/>
                <w:lang w:val="cs"/>
              </w:rPr>
              <w:t xml:space="preserve"> zprávy pro rozšiřování podporovaných zdrojů uživatelských identit.</w:t>
            </w:r>
          </w:p>
        </w:tc>
        <w:tc>
          <w:tcPr>
            <w:tcW w:w="368" w:type="pct"/>
            <w:shd w:val="clear" w:color="auto" w:fill="auto"/>
            <w:tcMar>
              <w:top w:w="100" w:type="dxa"/>
              <w:left w:w="100" w:type="dxa"/>
              <w:bottom w:w="100" w:type="dxa"/>
              <w:right w:w="100" w:type="dxa"/>
            </w:tcMar>
            <w:vAlign w:val="center"/>
          </w:tcPr>
          <w:p w14:paraId="14744C26" w14:textId="636AFE07"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4C99FA63" w14:textId="2A32B150" w:rsidR="00E062EA" w:rsidRPr="002E412D" w:rsidRDefault="00E062EA" w:rsidP="00E062EA">
            <w:pPr>
              <w:widowControl w:val="0"/>
              <w:rPr>
                <w:rFonts w:eastAsia="Arial" w:cstheme="minorHAnsi"/>
                <w:sz w:val="20"/>
                <w:szCs w:val="20"/>
                <w:lang w:val="cs"/>
              </w:rPr>
            </w:pPr>
            <w:hyperlink r:id="rId44" w:history="1">
              <w:r w:rsidRPr="000873BC">
                <w:rPr>
                  <w:rStyle w:val="Hyperlink"/>
                  <w:rFonts w:eastAsia="Arial" w:cstheme="minorHAnsi"/>
                  <w:sz w:val="20"/>
                  <w:szCs w:val="20"/>
                  <w:lang w:val="cs"/>
                </w:rPr>
                <w:t>https://docs.progress.com/cs-CZ/bundle/progress-flowmon-os-12-4/page/topics/user-guide/Syslog-Server.html</w:t>
              </w:r>
            </w:hyperlink>
          </w:p>
        </w:tc>
      </w:tr>
      <w:tr w:rsidR="00E062EA" w:rsidRPr="001852E8" w14:paraId="030FF946" w14:textId="77777777" w:rsidTr="00514CF1">
        <w:tc>
          <w:tcPr>
            <w:tcW w:w="1891" w:type="pct"/>
            <w:shd w:val="clear" w:color="auto" w:fill="auto"/>
            <w:tcMar>
              <w:top w:w="100" w:type="dxa"/>
              <w:left w:w="100" w:type="dxa"/>
              <w:bottom w:w="100" w:type="dxa"/>
              <w:right w:w="100" w:type="dxa"/>
            </w:tcMar>
            <w:vAlign w:val="center"/>
          </w:tcPr>
          <w:p w14:paraId="691BA876"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nabízí funkcionalitu detekce útoků, bezpečnostních incidentů a anomálií kombinací tradičního IDS pro identifikaci známých útoků a hrozeb základě signatur s moderní behaviorální analýzou pro detekci neznámých/nových útoků na základě analýzy chování. Detekčních schopnosti pokrývají jednotlivé taktiky dle MITRE ATT&amp;CK framework (uvedeny anglicky): </w:t>
            </w:r>
            <w:proofErr w:type="spellStart"/>
            <w:r w:rsidRPr="002E412D">
              <w:rPr>
                <w:rFonts w:eastAsia="Arial" w:cstheme="minorHAnsi"/>
                <w:sz w:val="20"/>
                <w:szCs w:val="20"/>
                <w:lang w:val="cs"/>
              </w:rPr>
              <w:t>Reconnaissance</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Initial</w:t>
            </w:r>
            <w:proofErr w:type="spellEnd"/>
            <w:r w:rsidRPr="002E412D">
              <w:rPr>
                <w:rFonts w:eastAsia="Arial" w:cstheme="minorHAnsi"/>
                <w:sz w:val="20"/>
                <w:szCs w:val="20"/>
                <w:lang w:val="cs"/>
              </w:rPr>
              <w:t xml:space="preserve"> Access, </w:t>
            </w:r>
            <w:proofErr w:type="spellStart"/>
            <w:r w:rsidRPr="002E412D">
              <w:rPr>
                <w:rFonts w:eastAsia="Arial" w:cstheme="minorHAnsi"/>
                <w:sz w:val="20"/>
                <w:szCs w:val="20"/>
                <w:lang w:val="cs"/>
              </w:rPr>
              <w:t>Execution</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Credential</w:t>
            </w:r>
            <w:proofErr w:type="spellEnd"/>
            <w:r w:rsidRPr="002E412D">
              <w:rPr>
                <w:rFonts w:eastAsia="Arial" w:cstheme="minorHAnsi"/>
                <w:sz w:val="20"/>
                <w:szCs w:val="20"/>
                <w:lang w:val="cs"/>
              </w:rPr>
              <w:t xml:space="preserve"> Access, Discovery, </w:t>
            </w:r>
            <w:proofErr w:type="spellStart"/>
            <w:r w:rsidRPr="002E412D">
              <w:rPr>
                <w:rFonts w:eastAsia="Arial" w:cstheme="minorHAnsi"/>
                <w:sz w:val="20"/>
                <w:szCs w:val="20"/>
                <w:lang w:val="cs"/>
              </w:rPr>
              <w:t>Lateral</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Movement</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Collection</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Command</w:t>
            </w:r>
            <w:proofErr w:type="spellEnd"/>
            <w:r w:rsidRPr="002E412D">
              <w:rPr>
                <w:rFonts w:eastAsia="Arial" w:cstheme="minorHAnsi"/>
                <w:sz w:val="20"/>
                <w:szCs w:val="20"/>
                <w:lang w:val="cs"/>
              </w:rPr>
              <w:t xml:space="preserve"> and </w:t>
            </w:r>
            <w:proofErr w:type="spellStart"/>
            <w:r w:rsidRPr="002E412D">
              <w:rPr>
                <w:rFonts w:eastAsia="Arial" w:cstheme="minorHAnsi"/>
                <w:sz w:val="20"/>
                <w:szCs w:val="20"/>
                <w:lang w:val="cs"/>
              </w:rPr>
              <w:t>Control</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Exfiltration</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Impact</w:t>
            </w:r>
            <w:proofErr w:type="spellEnd"/>
            <w:r w:rsidRPr="002E412D">
              <w:rPr>
                <w:rFonts w:eastAsia="Arial" w:cstheme="minorHAnsi"/>
                <w:sz w:val="20"/>
                <w:szCs w:val="20"/>
                <w:lang w:val="cs"/>
              </w:rPr>
              <w:t xml:space="preserve">. Před detekcí anomálií na základě behaviorální analýzy je možné aktivovat </w:t>
            </w:r>
            <w:proofErr w:type="spellStart"/>
            <w:r w:rsidRPr="002E412D">
              <w:rPr>
                <w:rFonts w:eastAsia="Arial" w:cstheme="minorHAnsi"/>
                <w:sz w:val="20"/>
                <w:szCs w:val="20"/>
                <w:lang w:val="cs"/>
              </w:rPr>
              <w:t>deduplikaci</w:t>
            </w:r>
            <w:proofErr w:type="spellEnd"/>
            <w:r w:rsidRPr="002E412D">
              <w:rPr>
                <w:rFonts w:eastAsia="Arial" w:cstheme="minorHAnsi"/>
                <w:sz w:val="20"/>
                <w:szCs w:val="20"/>
                <w:lang w:val="cs"/>
              </w:rPr>
              <w:t xml:space="preserve"> datových toků pro zpřesnění detekce v případě, že </w:t>
            </w:r>
            <w:r w:rsidRPr="002E412D">
              <w:rPr>
                <w:rFonts w:eastAsia="Arial" w:cstheme="minorHAnsi"/>
                <w:sz w:val="20"/>
                <w:szCs w:val="20"/>
                <w:lang w:val="cs"/>
              </w:rPr>
              <w:lastRenderedPageBreak/>
              <w:t>síťový provoz prochází větším počtem měřících bodů.</w:t>
            </w:r>
          </w:p>
        </w:tc>
        <w:tc>
          <w:tcPr>
            <w:tcW w:w="368" w:type="pct"/>
            <w:shd w:val="clear" w:color="auto" w:fill="auto"/>
            <w:tcMar>
              <w:top w:w="100" w:type="dxa"/>
              <w:left w:w="100" w:type="dxa"/>
              <w:bottom w:w="100" w:type="dxa"/>
              <w:right w:w="100" w:type="dxa"/>
            </w:tcMar>
            <w:vAlign w:val="center"/>
          </w:tcPr>
          <w:p w14:paraId="651AAF5A" w14:textId="0C617157"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3714EAB2" w14:textId="6568DA41" w:rsidR="00E062EA" w:rsidRDefault="00E062EA" w:rsidP="00E062EA">
            <w:pPr>
              <w:widowControl w:val="0"/>
              <w:rPr>
                <w:rFonts w:eastAsia="Arial" w:cstheme="minorHAnsi"/>
                <w:sz w:val="20"/>
                <w:szCs w:val="20"/>
                <w:lang w:val="cs"/>
              </w:rPr>
            </w:pPr>
            <w:hyperlink r:id="rId45" w:history="1">
              <w:r w:rsidRPr="000873BC">
                <w:rPr>
                  <w:rStyle w:val="Hyperlink"/>
                  <w:rFonts w:eastAsia="Arial" w:cstheme="minorHAnsi"/>
                  <w:sz w:val="20"/>
                  <w:szCs w:val="20"/>
                  <w:lang w:val="cs"/>
                </w:rPr>
                <w:t>https://docs.progress.com/cs-CZ/bundle/progress-flowmon-ads-12-4/page/topics/user-guide/Introduction.html</w:t>
              </w:r>
            </w:hyperlink>
          </w:p>
          <w:p w14:paraId="4AA59201" w14:textId="4246E5D2" w:rsidR="00E062EA" w:rsidRDefault="00E062EA" w:rsidP="00E062EA">
            <w:pPr>
              <w:widowControl w:val="0"/>
              <w:rPr>
                <w:rFonts w:eastAsia="Arial" w:cstheme="minorHAnsi"/>
                <w:sz w:val="20"/>
                <w:szCs w:val="20"/>
                <w:lang w:val="cs"/>
              </w:rPr>
            </w:pPr>
            <w:hyperlink r:id="rId46" w:history="1">
              <w:r w:rsidRPr="000873BC">
                <w:rPr>
                  <w:rStyle w:val="Hyperlink"/>
                  <w:rFonts w:eastAsia="Arial" w:cstheme="minorHAnsi"/>
                  <w:sz w:val="20"/>
                  <w:szCs w:val="20"/>
                  <w:lang w:val="cs"/>
                </w:rPr>
                <w:t>https://docs.progress.com/cs-CZ/bundle/progress-flowmon-ads-12-4/page/topics/user-guide/Features-and-Capabilities.html</w:t>
              </w:r>
            </w:hyperlink>
          </w:p>
          <w:p w14:paraId="53EF5147" w14:textId="66260A22" w:rsidR="00E062EA" w:rsidRDefault="00E062EA" w:rsidP="00E062EA">
            <w:pPr>
              <w:widowControl w:val="0"/>
              <w:rPr>
                <w:rFonts w:eastAsia="Arial" w:cstheme="minorHAnsi"/>
                <w:sz w:val="20"/>
                <w:szCs w:val="20"/>
                <w:lang w:val="cs"/>
              </w:rPr>
            </w:pPr>
            <w:hyperlink r:id="rId47" w:history="1">
              <w:r w:rsidRPr="000873BC">
                <w:rPr>
                  <w:rStyle w:val="Hyperlink"/>
                  <w:rFonts w:eastAsia="Arial" w:cstheme="minorHAnsi"/>
                  <w:sz w:val="20"/>
                  <w:szCs w:val="20"/>
                  <w:lang w:val="cs"/>
                </w:rPr>
                <w:t>https://docs.progress.com/cs-CZ/bundle/progress-flowmon-ads-12-4/page/topics/user-guide/By-MITRE-ATT-CK.html</w:t>
              </w:r>
            </w:hyperlink>
          </w:p>
          <w:p w14:paraId="6A3C81A1" w14:textId="77777777" w:rsidR="00E062EA" w:rsidRPr="00E062EA" w:rsidRDefault="00E062EA" w:rsidP="00E062EA">
            <w:pPr>
              <w:widowControl w:val="0"/>
              <w:rPr>
                <w:rFonts w:eastAsia="Arial" w:cstheme="minorHAnsi"/>
                <w:sz w:val="20"/>
                <w:szCs w:val="20"/>
                <w:lang w:val="cs"/>
              </w:rPr>
            </w:pPr>
          </w:p>
          <w:p w14:paraId="4BC5EC88" w14:textId="1BC2BAFB" w:rsidR="00E062EA" w:rsidRPr="002E412D" w:rsidRDefault="00E062EA" w:rsidP="00E062EA">
            <w:pPr>
              <w:widowControl w:val="0"/>
              <w:rPr>
                <w:rFonts w:eastAsia="Arial" w:cstheme="minorHAnsi"/>
                <w:sz w:val="20"/>
                <w:szCs w:val="20"/>
                <w:lang w:val="cs"/>
              </w:rPr>
            </w:pPr>
          </w:p>
        </w:tc>
      </w:tr>
      <w:tr w:rsidR="00E062EA" w:rsidRPr="001852E8" w14:paraId="32A0B164" w14:textId="77777777" w:rsidTr="00514CF1">
        <w:tc>
          <w:tcPr>
            <w:tcW w:w="1891" w:type="pct"/>
            <w:shd w:val="clear" w:color="auto" w:fill="auto"/>
            <w:tcMar>
              <w:top w:w="100" w:type="dxa"/>
              <w:left w:w="100" w:type="dxa"/>
              <w:bottom w:w="100" w:type="dxa"/>
              <w:right w:w="100" w:type="dxa"/>
            </w:tcMar>
            <w:vAlign w:val="center"/>
          </w:tcPr>
          <w:p w14:paraId="16DA9A12"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Součástí událostí jsou relevantní artefakty (síťová komunikace</w:t>
            </w:r>
            <w:r>
              <w:rPr>
                <w:rFonts w:eastAsia="Arial" w:cstheme="minorHAnsi"/>
                <w:sz w:val="20"/>
                <w:szCs w:val="20"/>
                <w:lang w:val="cs"/>
              </w:rPr>
              <w:t xml:space="preserve"> </w:t>
            </w:r>
            <w:r w:rsidRPr="002E412D">
              <w:rPr>
                <w:rFonts w:eastAsia="Arial" w:cstheme="minorHAnsi"/>
                <w:sz w:val="20"/>
                <w:szCs w:val="20"/>
                <w:lang w:val="cs"/>
              </w:rPr>
              <w:t>na základě</w:t>
            </w:r>
            <w:r>
              <w:rPr>
                <w:rFonts w:eastAsia="Arial" w:cstheme="minorHAnsi"/>
                <w:sz w:val="20"/>
                <w:szCs w:val="20"/>
                <w:lang w:val="cs"/>
              </w:rPr>
              <w:t>,</w:t>
            </w:r>
            <w:r w:rsidRPr="002E412D">
              <w:rPr>
                <w:rFonts w:eastAsia="Arial" w:cstheme="minorHAnsi"/>
                <w:sz w:val="20"/>
                <w:szCs w:val="20"/>
                <w:lang w:val="cs"/>
              </w:rPr>
              <w:t xml:space="preserve"> které byla událost detekována ve formě datových toků i záchytu provozu v plném </w:t>
            </w:r>
            <w:proofErr w:type="gramStart"/>
            <w:r w:rsidRPr="002E412D">
              <w:rPr>
                <w:rFonts w:eastAsia="Arial" w:cstheme="minorHAnsi"/>
                <w:sz w:val="20"/>
                <w:szCs w:val="20"/>
                <w:lang w:val="cs"/>
              </w:rPr>
              <w:t>rozsahu - PCAP</w:t>
            </w:r>
            <w:proofErr w:type="gramEnd"/>
            <w:r w:rsidRPr="002E412D">
              <w:rPr>
                <w:rFonts w:eastAsia="Arial" w:cstheme="minorHAnsi"/>
                <w:sz w:val="20"/>
                <w:szCs w:val="20"/>
                <w:lang w:val="cs"/>
              </w:rPr>
              <w:t xml:space="preserve">) s možností podrobnější analýzy a související události. K jednotlivým externím IP adresám jsou dostupné odvozené informace minimálně v rozsahu </w:t>
            </w:r>
            <w:proofErr w:type="spellStart"/>
            <w:r w:rsidRPr="002E412D">
              <w:rPr>
                <w:rFonts w:eastAsia="Arial" w:cstheme="minorHAnsi"/>
                <w:sz w:val="20"/>
                <w:szCs w:val="20"/>
                <w:lang w:val="cs"/>
              </w:rPr>
              <w:t>geolokace</w:t>
            </w:r>
            <w:proofErr w:type="spellEnd"/>
            <w:r w:rsidRPr="002E412D">
              <w:rPr>
                <w:rFonts w:eastAsia="Arial" w:cstheme="minorHAnsi"/>
                <w:sz w:val="20"/>
                <w:szCs w:val="20"/>
                <w:lang w:val="cs"/>
              </w:rPr>
              <w:t xml:space="preserve"> a identifikace </w:t>
            </w:r>
            <w:proofErr w:type="spellStart"/>
            <w:r w:rsidRPr="002E412D">
              <w:rPr>
                <w:rFonts w:eastAsia="Arial" w:cstheme="minorHAnsi"/>
                <w:sz w:val="20"/>
                <w:szCs w:val="20"/>
                <w:lang w:val="cs"/>
              </w:rPr>
              <w:t>SaaS</w:t>
            </w:r>
            <w:proofErr w:type="spellEnd"/>
            <w:r w:rsidRPr="002E412D">
              <w:rPr>
                <w:rFonts w:eastAsia="Arial" w:cstheme="minorHAnsi"/>
                <w:sz w:val="20"/>
                <w:szCs w:val="20"/>
                <w:lang w:val="cs"/>
              </w:rPr>
              <w:t xml:space="preserve"> aplikace nebo platformy, jejíž je aplikace součástí. Systém automaticky rozpoznává minimálně 1000 nejběžnějších </w:t>
            </w:r>
            <w:proofErr w:type="spellStart"/>
            <w:r w:rsidRPr="002E412D">
              <w:rPr>
                <w:rFonts w:eastAsia="Arial" w:cstheme="minorHAnsi"/>
                <w:sz w:val="20"/>
                <w:szCs w:val="20"/>
                <w:lang w:val="cs"/>
              </w:rPr>
              <w:t>SasS</w:t>
            </w:r>
            <w:proofErr w:type="spellEnd"/>
            <w:r w:rsidRPr="002E412D">
              <w:rPr>
                <w:rFonts w:eastAsia="Arial" w:cstheme="minorHAnsi"/>
                <w:sz w:val="20"/>
                <w:szCs w:val="20"/>
                <w:lang w:val="cs"/>
              </w:rPr>
              <w:t xml:space="preserve"> aplikací a platforem.</w:t>
            </w:r>
          </w:p>
        </w:tc>
        <w:tc>
          <w:tcPr>
            <w:tcW w:w="368" w:type="pct"/>
            <w:shd w:val="clear" w:color="auto" w:fill="auto"/>
            <w:tcMar>
              <w:top w:w="100" w:type="dxa"/>
              <w:left w:w="100" w:type="dxa"/>
              <w:bottom w:w="100" w:type="dxa"/>
              <w:right w:w="100" w:type="dxa"/>
            </w:tcMar>
            <w:vAlign w:val="center"/>
          </w:tcPr>
          <w:p w14:paraId="5B555B63" w14:textId="583DF19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7FD2A514" w14:textId="118206E6" w:rsidR="00E062EA" w:rsidRDefault="00E062EA" w:rsidP="00E062EA">
            <w:pPr>
              <w:widowControl w:val="0"/>
              <w:rPr>
                <w:rFonts w:eastAsia="Arial" w:cstheme="minorHAnsi"/>
                <w:sz w:val="20"/>
                <w:szCs w:val="20"/>
                <w:lang w:val="cs"/>
              </w:rPr>
            </w:pPr>
            <w:hyperlink r:id="rId48" w:history="1">
              <w:r w:rsidRPr="000873BC">
                <w:rPr>
                  <w:rStyle w:val="Hyperlink"/>
                  <w:rFonts w:eastAsia="Arial" w:cstheme="minorHAnsi"/>
                  <w:sz w:val="20"/>
                  <w:szCs w:val="20"/>
                  <w:lang w:val="cs"/>
                </w:rPr>
                <w:t>https://docs.progress.com/cs-CZ/bundle/progress-flowmon-ads-12-4/page/topics/user-guide/Blacklists.html</w:t>
              </w:r>
            </w:hyperlink>
          </w:p>
          <w:p w14:paraId="749FD44E" w14:textId="672099C7" w:rsidR="00E062EA" w:rsidRPr="002E412D" w:rsidRDefault="00E062EA" w:rsidP="00E062EA">
            <w:pPr>
              <w:widowControl w:val="0"/>
              <w:rPr>
                <w:rFonts w:eastAsia="Arial" w:cstheme="minorHAnsi"/>
                <w:sz w:val="20"/>
                <w:szCs w:val="20"/>
                <w:lang w:val="cs"/>
              </w:rPr>
            </w:pPr>
          </w:p>
        </w:tc>
      </w:tr>
      <w:tr w:rsidR="00E062EA" w:rsidRPr="001852E8" w14:paraId="51543411" w14:textId="77777777" w:rsidTr="00514CF1">
        <w:tc>
          <w:tcPr>
            <w:tcW w:w="1891" w:type="pct"/>
            <w:shd w:val="clear" w:color="auto" w:fill="auto"/>
            <w:tcMar>
              <w:top w:w="100" w:type="dxa"/>
              <w:left w:w="100" w:type="dxa"/>
              <w:bottom w:w="100" w:type="dxa"/>
              <w:right w:w="100" w:type="dxa"/>
            </w:tcMar>
            <w:vAlign w:val="center"/>
          </w:tcPr>
          <w:p w14:paraId="59C2294F"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pomáhá </w:t>
            </w:r>
            <w:proofErr w:type="spellStart"/>
            <w:r w:rsidRPr="002E412D">
              <w:rPr>
                <w:rFonts w:eastAsia="Arial" w:cstheme="minorHAnsi"/>
                <w:sz w:val="20"/>
                <w:szCs w:val="20"/>
                <w:lang w:val="cs"/>
              </w:rPr>
              <w:t>prioritizovat</w:t>
            </w:r>
            <w:proofErr w:type="spellEnd"/>
            <w:r w:rsidRPr="002E412D">
              <w:rPr>
                <w:rFonts w:eastAsia="Arial" w:cstheme="minorHAnsi"/>
                <w:sz w:val="20"/>
                <w:szCs w:val="20"/>
                <w:lang w:val="cs"/>
              </w:rPr>
              <w:t xml:space="preserve"> práci bezpečnostního analytika a poskytuje mu souhrnné informace o nejvýznamnějších událostech, nových incidentech (nebyly zazn</w:t>
            </w:r>
            <w:r>
              <w:rPr>
                <w:rFonts w:eastAsia="Arial" w:cstheme="minorHAnsi"/>
                <w:sz w:val="20"/>
                <w:szCs w:val="20"/>
                <w:lang w:val="cs"/>
              </w:rPr>
              <w:t>a</w:t>
            </w:r>
            <w:r w:rsidRPr="002E412D">
              <w:rPr>
                <w:rFonts w:eastAsia="Arial" w:cstheme="minorHAnsi"/>
                <w:sz w:val="20"/>
                <w:szCs w:val="20"/>
                <w:lang w:val="cs"/>
              </w:rPr>
              <w:t xml:space="preserve">menány v předchozím období), rizikových stanicích a trendech. Předpokládá se využití prostředků umělé inteligence a asistované analýzy, nikoliv prostou prioritizaci událostí na základě </w:t>
            </w:r>
            <w:proofErr w:type="spellStart"/>
            <w:r w:rsidRPr="002E412D">
              <w:rPr>
                <w:rFonts w:eastAsia="Arial" w:cstheme="minorHAnsi"/>
                <w:sz w:val="20"/>
                <w:szCs w:val="20"/>
                <w:lang w:val="cs"/>
              </w:rPr>
              <w:t>severity</w:t>
            </w:r>
            <w:proofErr w:type="spellEnd"/>
            <w:r w:rsidRPr="002E412D">
              <w:rPr>
                <w:rFonts w:eastAsia="Arial" w:cstheme="minorHAnsi"/>
                <w:sz w:val="20"/>
                <w:szCs w:val="20"/>
                <w:lang w:val="cs"/>
              </w:rPr>
              <w:t xml:space="preserve">. Systém automaticky provádí </w:t>
            </w:r>
            <w:proofErr w:type="spellStart"/>
            <w:r w:rsidRPr="002E412D">
              <w:rPr>
                <w:rFonts w:eastAsia="Arial" w:cstheme="minorHAnsi"/>
                <w:sz w:val="20"/>
                <w:szCs w:val="20"/>
                <w:lang w:val="cs"/>
              </w:rPr>
              <w:t>scoring</w:t>
            </w:r>
            <w:proofErr w:type="spellEnd"/>
            <w:r w:rsidRPr="002E412D">
              <w:rPr>
                <w:rFonts w:eastAsia="Arial" w:cstheme="minorHAnsi"/>
                <w:sz w:val="20"/>
                <w:szCs w:val="20"/>
                <w:lang w:val="cs"/>
              </w:rPr>
              <w:t xml:space="preserve"> jednotlivých zařízení v síti z hlediska jejich chování a sestavuje přehled zařízení seřazených podle dosaženého </w:t>
            </w:r>
            <w:proofErr w:type="spellStart"/>
            <w:r w:rsidRPr="002E412D">
              <w:rPr>
                <w:rFonts w:eastAsia="Arial" w:cstheme="minorHAnsi"/>
                <w:sz w:val="20"/>
                <w:szCs w:val="20"/>
                <w:lang w:val="cs"/>
              </w:rPr>
              <w:t>score</w:t>
            </w:r>
            <w:proofErr w:type="spellEnd"/>
            <w:r w:rsidRPr="002E412D">
              <w:rPr>
                <w:rFonts w:eastAsia="Arial" w:cstheme="minorHAnsi"/>
                <w:sz w:val="20"/>
                <w:szCs w:val="20"/>
                <w:lang w:val="cs"/>
              </w:rPr>
              <w:t>.</w:t>
            </w:r>
          </w:p>
        </w:tc>
        <w:tc>
          <w:tcPr>
            <w:tcW w:w="368" w:type="pct"/>
            <w:shd w:val="clear" w:color="auto" w:fill="auto"/>
            <w:tcMar>
              <w:top w:w="100" w:type="dxa"/>
              <w:left w:w="100" w:type="dxa"/>
              <w:bottom w:w="100" w:type="dxa"/>
              <w:right w:w="100" w:type="dxa"/>
            </w:tcMar>
            <w:vAlign w:val="center"/>
          </w:tcPr>
          <w:p w14:paraId="08B7AFB1" w14:textId="26D85168"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09DBD3AC" w14:textId="5A978AB4" w:rsidR="00E062EA" w:rsidRPr="002E412D" w:rsidRDefault="00E062EA" w:rsidP="00E062EA">
            <w:pPr>
              <w:widowControl w:val="0"/>
              <w:rPr>
                <w:rFonts w:eastAsia="Arial" w:cstheme="minorHAnsi"/>
                <w:sz w:val="20"/>
                <w:szCs w:val="20"/>
                <w:lang w:val="cs"/>
              </w:rPr>
            </w:pPr>
            <w:hyperlink r:id="rId49" w:history="1">
              <w:r w:rsidRPr="000873BC">
                <w:rPr>
                  <w:rStyle w:val="Hyperlink"/>
                  <w:rFonts w:eastAsia="Arial" w:cstheme="minorHAnsi"/>
                  <w:sz w:val="20"/>
                  <w:szCs w:val="20"/>
                  <w:lang w:val="cs"/>
                </w:rPr>
                <w:t>https://docs.progress.com/cs-CZ/bundle/progress-flowmon-ads-12-4/page/topics/user-guide/Widgets.html</w:t>
              </w:r>
            </w:hyperlink>
          </w:p>
        </w:tc>
      </w:tr>
      <w:tr w:rsidR="00E062EA" w:rsidRPr="001852E8" w14:paraId="233CB8A1" w14:textId="77777777" w:rsidTr="00514CF1">
        <w:tc>
          <w:tcPr>
            <w:tcW w:w="1891" w:type="pct"/>
            <w:shd w:val="clear" w:color="auto" w:fill="auto"/>
            <w:tcMar>
              <w:top w:w="100" w:type="dxa"/>
              <w:left w:w="100" w:type="dxa"/>
              <w:bottom w:w="100" w:type="dxa"/>
              <w:right w:w="100" w:type="dxa"/>
            </w:tcMar>
            <w:vAlign w:val="center"/>
          </w:tcPr>
          <w:p w14:paraId="265E4E10"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Výrobce poskytuje automatické, pravidelné aktualizace databáze známých indikátorů kompromitace (tzv. </w:t>
            </w:r>
            <w:proofErr w:type="spellStart"/>
            <w:r w:rsidRPr="002E412D">
              <w:rPr>
                <w:rFonts w:eastAsia="Arial" w:cstheme="minorHAnsi"/>
                <w:sz w:val="20"/>
                <w:szCs w:val="20"/>
                <w:lang w:val="cs"/>
              </w:rPr>
              <w:t>threat</w:t>
            </w:r>
            <w:proofErr w:type="spellEnd"/>
            <w:r w:rsidRPr="002E412D">
              <w:rPr>
                <w:rFonts w:eastAsia="Arial" w:cstheme="minorHAnsi"/>
                <w:sz w:val="20"/>
                <w:szCs w:val="20"/>
                <w:lang w:val="cs"/>
              </w:rPr>
              <w:t xml:space="preserve"> </w:t>
            </w:r>
            <w:proofErr w:type="spellStart"/>
            <w:r w:rsidRPr="002E412D">
              <w:rPr>
                <w:rFonts w:eastAsia="Arial" w:cstheme="minorHAnsi"/>
                <w:sz w:val="20"/>
                <w:szCs w:val="20"/>
                <w:lang w:val="cs"/>
              </w:rPr>
              <w:t>intelligence</w:t>
            </w:r>
            <w:proofErr w:type="spellEnd"/>
            <w:r w:rsidRPr="002E412D">
              <w:rPr>
                <w:rFonts w:eastAsia="Arial" w:cstheme="minorHAnsi"/>
                <w:sz w:val="20"/>
                <w:szCs w:val="20"/>
                <w:lang w:val="cs"/>
              </w:rPr>
              <w:t xml:space="preserve">) a databáze signatur. Aktualizace probíhají minimálně jednou denně. Uživatel může nad rámec indikátorů kompromitace poskytovaných </w:t>
            </w:r>
            <w:r w:rsidRPr="002E412D">
              <w:rPr>
                <w:rFonts w:eastAsia="Arial" w:cstheme="minorHAnsi"/>
                <w:sz w:val="20"/>
                <w:szCs w:val="20"/>
                <w:lang w:val="cs"/>
              </w:rPr>
              <w:lastRenderedPageBreak/>
              <w:t>výrobcem doplnit vlastní indikátory kompromitace bez nutnosti použití specializovaných datových formátů, tj. prostřednictvím CSV nebo TXT souborů. Indikátory kompromitace je možné získávat automaticky ze systému MISP bez nutnost skriptování (nativní vlastnost produktu).</w:t>
            </w:r>
          </w:p>
        </w:tc>
        <w:tc>
          <w:tcPr>
            <w:tcW w:w="368" w:type="pct"/>
            <w:shd w:val="clear" w:color="auto" w:fill="auto"/>
            <w:tcMar>
              <w:top w:w="100" w:type="dxa"/>
              <w:left w:w="100" w:type="dxa"/>
              <w:bottom w:w="100" w:type="dxa"/>
              <w:right w:w="100" w:type="dxa"/>
            </w:tcMar>
            <w:vAlign w:val="center"/>
          </w:tcPr>
          <w:p w14:paraId="0AE58625" w14:textId="04E2633F"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2257F41D" w14:textId="0823B06E" w:rsidR="00E062EA" w:rsidRPr="002E412D" w:rsidRDefault="00E062EA" w:rsidP="00E062EA">
            <w:pPr>
              <w:widowControl w:val="0"/>
              <w:rPr>
                <w:rFonts w:eastAsia="Arial" w:cstheme="minorHAnsi"/>
                <w:sz w:val="20"/>
                <w:szCs w:val="20"/>
                <w:lang w:val="cs"/>
              </w:rPr>
            </w:pPr>
            <w:hyperlink r:id="rId50" w:history="1">
              <w:r w:rsidRPr="000873BC">
                <w:rPr>
                  <w:rStyle w:val="Hyperlink"/>
                  <w:rFonts w:eastAsia="Arial" w:cstheme="minorHAnsi"/>
                  <w:sz w:val="20"/>
                  <w:szCs w:val="20"/>
                  <w:lang w:val="cs"/>
                </w:rPr>
                <w:t>https://docs.progress.com/cs-CZ/bundle/progress-flowmon-ads-12-4/page/topics/user-guide/Blacklists.html</w:t>
              </w:r>
            </w:hyperlink>
          </w:p>
        </w:tc>
      </w:tr>
      <w:tr w:rsidR="00E062EA" w:rsidRPr="001852E8" w14:paraId="13D1F596" w14:textId="77777777" w:rsidTr="00514CF1">
        <w:tc>
          <w:tcPr>
            <w:tcW w:w="1891" w:type="pct"/>
            <w:shd w:val="clear" w:color="auto" w:fill="auto"/>
            <w:tcMar>
              <w:top w:w="100" w:type="dxa"/>
              <w:left w:w="100" w:type="dxa"/>
              <w:bottom w:w="100" w:type="dxa"/>
              <w:right w:w="100" w:type="dxa"/>
            </w:tcMar>
            <w:vAlign w:val="center"/>
          </w:tcPr>
          <w:p w14:paraId="6B83C5E3"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Události je možné automaticky exportovat do systémů typu log management nebo SIEM prostřednictvím protokolu </w:t>
            </w:r>
            <w:proofErr w:type="spellStart"/>
            <w:r w:rsidRPr="002E412D">
              <w:rPr>
                <w:rFonts w:eastAsia="Arial" w:cstheme="minorHAnsi"/>
                <w:sz w:val="20"/>
                <w:szCs w:val="20"/>
                <w:lang w:val="cs"/>
              </w:rPr>
              <w:t>syslog</w:t>
            </w:r>
            <w:proofErr w:type="spellEnd"/>
            <w:r w:rsidRPr="002E412D">
              <w:rPr>
                <w:rFonts w:eastAsia="Arial" w:cstheme="minorHAnsi"/>
                <w:sz w:val="20"/>
                <w:szCs w:val="20"/>
                <w:lang w:val="cs"/>
              </w:rPr>
              <w:t xml:space="preserve"> ve standardizovaném formátu CEF.</w:t>
            </w:r>
          </w:p>
        </w:tc>
        <w:tc>
          <w:tcPr>
            <w:tcW w:w="368" w:type="pct"/>
            <w:shd w:val="clear" w:color="auto" w:fill="auto"/>
            <w:tcMar>
              <w:top w:w="100" w:type="dxa"/>
              <w:left w:w="100" w:type="dxa"/>
              <w:bottom w:w="100" w:type="dxa"/>
              <w:right w:w="100" w:type="dxa"/>
            </w:tcMar>
            <w:vAlign w:val="center"/>
          </w:tcPr>
          <w:p w14:paraId="394B87A8" w14:textId="60EB47CB"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21A00AFB" w14:textId="261DFB4A" w:rsidR="00E062EA" w:rsidRPr="002E412D" w:rsidRDefault="00E062EA" w:rsidP="00E062EA">
            <w:pPr>
              <w:widowControl w:val="0"/>
              <w:rPr>
                <w:rFonts w:eastAsia="Arial" w:cstheme="minorHAnsi"/>
                <w:sz w:val="20"/>
                <w:szCs w:val="20"/>
                <w:lang w:val="cs"/>
              </w:rPr>
            </w:pPr>
            <w:hyperlink r:id="rId51" w:history="1">
              <w:r w:rsidRPr="000873BC">
                <w:rPr>
                  <w:rStyle w:val="Hyperlink"/>
                  <w:rFonts w:eastAsia="Arial" w:cstheme="minorHAnsi"/>
                  <w:sz w:val="20"/>
                  <w:szCs w:val="20"/>
                  <w:lang w:val="cs"/>
                </w:rPr>
                <w:t>https://docs.progress.com/cs-CZ/bundle/progress-flowmon-ads-12-4/page/topics/user-guide/Custom-Actions.html</w:t>
              </w:r>
            </w:hyperlink>
          </w:p>
        </w:tc>
      </w:tr>
      <w:tr w:rsidR="00E062EA" w:rsidRPr="001852E8" w14:paraId="4B7E3910" w14:textId="77777777" w:rsidTr="00514CF1">
        <w:tc>
          <w:tcPr>
            <w:tcW w:w="1891" w:type="pct"/>
            <w:shd w:val="clear" w:color="auto" w:fill="auto"/>
            <w:tcMar>
              <w:top w:w="100" w:type="dxa"/>
              <w:left w:w="100" w:type="dxa"/>
              <w:bottom w:w="100" w:type="dxa"/>
              <w:right w:w="100" w:type="dxa"/>
            </w:tcMar>
            <w:vAlign w:val="center"/>
          </w:tcPr>
          <w:p w14:paraId="78C72A05"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Na základě události je možné automaticky spustit záchyt provozu v plném rozsahu jehož výsledkem je soubor ve formátu PCAP. Záchyt provozu je cílený (pouze provoz přímo související s událostí) a nabízí krátkodobý paměťový buffer pro získání provozu, který bezprostředně předcházel detekci události.</w:t>
            </w:r>
          </w:p>
        </w:tc>
        <w:tc>
          <w:tcPr>
            <w:tcW w:w="368" w:type="pct"/>
            <w:shd w:val="clear" w:color="auto" w:fill="auto"/>
            <w:tcMar>
              <w:top w:w="100" w:type="dxa"/>
              <w:left w:w="100" w:type="dxa"/>
              <w:bottom w:w="100" w:type="dxa"/>
              <w:right w:w="100" w:type="dxa"/>
            </w:tcMar>
            <w:vAlign w:val="center"/>
          </w:tcPr>
          <w:p w14:paraId="0BA3FA4E" w14:textId="7276C06E"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2CC638CF" w14:textId="51D36829" w:rsidR="00E062EA" w:rsidRPr="002E412D" w:rsidRDefault="00E062EA" w:rsidP="00E062EA">
            <w:pPr>
              <w:widowControl w:val="0"/>
              <w:rPr>
                <w:rFonts w:eastAsia="Arial" w:cstheme="minorHAnsi"/>
                <w:sz w:val="20"/>
                <w:szCs w:val="20"/>
                <w:lang w:val="cs"/>
              </w:rPr>
            </w:pPr>
            <w:hyperlink r:id="rId52" w:history="1">
              <w:r w:rsidRPr="000873BC">
                <w:rPr>
                  <w:rStyle w:val="Hyperlink"/>
                  <w:rFonts w:eastAsia="Arial" w:cstheme="minorHAnsi"/>
                  <w:sz w:val="20"/>
                  <w:szCs w:val="20"/>
                  <w:lang w:val="cs"/>
                </w:rPr>
                <w:t>https://docs.progress.com/cs-CZ/bundle/progress-flowmon-ads-12-4/page/topics/user-guide/Custom-Actions.html</w:t>
              </w:r>
            </w:hyperlink>
          </w:p>
        </w:tc>
      </w:tr>
      <w:tr w:rsidR="00E062EA" w:rsidRPr="001852E8" w14:paraId="13BAFAD4" w14:textId="77777777" w:rsidTr="00514CF1">
        <w:tc>
          <w:tcPr>
            <w:tcW w:w="1891" w:type="pct"/>
            <w:shd w:val="clear" w:color="auto" w:fill="auto"/>
            <w:tcMar>
              <w:top w:w="100" w:type="dxa"/>
              <w:left w:w="100" w:type="dxa"/>
              <w:bottom w:w="100" w:type="dxa"/>
              <w:right w:w="100" w:type="dxa"/>
            </w:tcMar>
            <w:vAlign w:val="center"/>
          </w:tcPr>
          <w:p w14:paraId="445FE8D0"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Systém podporuje pokročilé dashboardy s libovolným počtem pohledů na data. Uživatel může sdílet dashboard s dalšími uživateli nebo uživatelskými rolemi, kteří si mohou sdílený dashboard zobrazit (případně i editovat). Existují předdefinované dashboardy od výrobce pro typické scénáře použití, seznam předdefinovaných dashboardů je možné uživatelsky rozšiřovat.</w:t>
            </w:r>
          </w:p>
        </w:tc>
        <w:tc>
          <w:tcPr>
            <w:tcW w:w="368" w:type="pct"/>
            <w:shd w:val="clear" w:color="auto" w:fill="auto"/>
            <w:tcMar>
              <w:top w:w="100" w:type="dxa"/>
              <w:left w:w="100" w:type="dxa"/>
              <w:bottom w:w="100" w:type="dxa"/>
              <w:right w:w="100" w:type="dxa"/>
            </w:tcMar>
            <w:vAlign w:val="center"/>
          </w:tcPr>
          <w:p w14:paraId="2E7350C6" w14:textId="3ED79A6F"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18EE9446" w14:textId="2B42300E" w:rsidR="00E062EA" w:rsidRPr="002E412D" w:rsidRDefault="00E062EA" w:rsidP="00E062EA">
            <w:pPr>
              <w:widowControl w:val="0"/>
              <w:rPr>
                <w:rFonts w:eastAsia="Arial" w:cstheme="minorHAnsi"/>
                <w:sz w:val="20"/>
                <w:szCs w:val="20"/>
                <w:lang w:val="cs"/>
              </w:rPr>
            </w:pPr>
            <w:hyperlink r:id="rId53" w:history="1">
              <w:r w:rsidRPr="000873BC">
                <w:rPr>
                  <w:rStyle w:val="Hyperlink"/>
                  <w:rFonts w:eastAsia="Arial" w:cstheme="minorHAnsi"/>
                  <w:sz w:val="20"/>
                  <w:szCs w:val="20"/>
                  <w:lang w:val="cs"/>
                </w:rPr>
                <w:t>https://docs.progress.com/cs-CZ/bundle/progress-flowmon-ads-12-4/page/topics/user-guide/Flowmon-Dashboard-and-Reports.html</w:t>
              </w:r>
            </w:hyperlink>
            <w:r>
              <w:rPr>
                <w:rFonts w:eastAsia="Arial" w:cstheme="minorHAnsi"/>
                <w:sz w:val="20"/>
                <w:szCs w:val="20"/>
                <w:lang w:val="cs"/>
              </w:rPr>
              <w:br/>
            </w:r>
            <w:hyperlink r:id="rId54" w:history="1">
              <w:r w:rsidRPr="000873BC">
                <w:rPr>
                  <w:rStyle w:val="Hyperlink"/>
                  <w:rFonts w:eastAsia="Arial" w:cstheme="minorHAnsi"/>
                  <w:sz w:val="20"/>
                  <w:szCs w:val="20"/>
                  <w:lang w:val="cs"/>
                </w:rPr>
                <w:t>https://docs.progress.com/cs-CZ/bundle/progress-flowmon-ads-12-4/page/topics/user-guide/Widgets.html</w:t>
              </w:r>
            </w:hyperlink>
            <w:r>
              <w:rPr>
                <w:rFonts w:eastAsia="Arial" w:cstheme="minorHAnsi"/>
                <w:sz w:val="20"/>
                <w:szCs w:val="20"/>
                <w:lang w:val="cs"/>
              </w:rPr>
              <w:br/>
            </w:r>
            <w:hyperlink r:id="rId55" w:history="1">
              <w:r w:rsidRPr="000873BC">
                <w:rPr>
                  <w:rStyle w:val="Hyperlink"/>
                  <w:rFonts w:eastAsia="Arial" w:cstheme="minorHAnsi"/>
                  <w:sz w:val="20"/>
                  <w:szCs w:val="20"/>
                  <w:lang w:val="cs"/>
                </w:rPr>
                <w:t>https://docs.progress.com/cs-CZ/bundle/progress-flowmon-ads-12-4/page/topics/user-guide/Report-Chapters.html</w:t>
              </w:r>
            </w:hyperlink>
            <w:r>
              <w:rPr>
                <w:rFonts w:eastAsia="Arial" w:cstheme="minorHAnsi"/>
                <w:sz w:val="20"/>
                <w:szCs w:val="20"/>
                <w:lang w:val="cs"/>
              </w:rPr>
              <w:br/>
            </w:r>
          </w:p>
        </w:tc>
      </w:tr>
      <w:tr w:rsidR="00E062EA" w:rsidRPr="001852E8" w14:paraId="51220E41" w14:textId="77777777" w:rsidTr="00514CF1">
        <w:tc>
          <w:tcPr>
            <w:tcW w:w="1891" w:type="pct"/>
            <w:shd w:val="clear" w:color="auto" w:fill="auto"/>
            <w:tcMar>
              <w:top w:w="100" w:type="dxa"/>
              <w:left w:w="100" w:type="dxa"/>
              <w:bottom w:w="100" w:type="dxa"/>
              <w:right w:w="100" w:type="dxa"/>
            </w:tcMar>
            <w:vAlign w:val="center"/>
          </w:tcPr>
          <w:p w14:paraId="07354FBD"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nabízí předdefinovanou sadu reportů s možností plné konfigurace uživatelem. Reporty jsou obsahově ekvivalentní s dashboardy a umožňují zobrazit veškeré informace, které je možné zobrazit na dashboardu. </w:t>
            </w:r>
            <w:r w:rsidRPr="002E412D">
              <w:rPr>
                <w:rFonts w:eastAsia="Arial" w:cstheme="minorHAnsi"/>
                <w:sz w:val="20"/>
                <w:szCs w:val="20"/>
                <w:lang w:val="cs"/>
              </w:rPr>
              <w:lastRenderedPageBreak/>
              <w:t xml:space="preserve">Reporty jsou dostupné prostřednictvím webového uživatelského rozhraní, ve formátu PDF nebo CSV. Automatická distribuce reportů e-mailem. Možnost automatického ukládání reportů na externí síťové úložiště. </w:t>
            </w:r>
          </w:p>
        </w:tc>
        <w:tc>
          <w:tcPr>
            <w:tcW w:w="368" w:type="pct"/>
            <w:shd w:val="clear" w:color="auto" w:fill="auto"/>
            <w:tcMar>
              <w:top w:w="100" w:type="dxa"/>
              <w:left w:w="100" w:type="dxa"/>
              <w:bottom w:w="100" w:type="dxa"/>
              <w:right w:w="100" w:type="dxa"/>
            </w:tcMar>
            <w:vAlign w:val="center"/>
          </w:tcPr>
          <w:p w14:paraId="2340CC65" w14:textId="06D26136"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lastRenderedPageBreak/>
              <w:t>ANO</w:t>
            </w:r>
          </w:p>
        </w:tc>
        <w:tc>
          <w:tcPr>
            <w:tcW w:w="2742" w:type="pct"/>
            <w:shd w:val="clear" w:color="auto" w:fill="auto"/>
            <w:tcMar>
              <w:top w:w="100" w:type="dxa"/>
              <w:left w:w="100" w:type="dxa"/>
              <w:bottom w:w="100" w:type="dxa"/>
              <w:right w:w="100" w:type="dxa"/>
            </w:tcMar>
            <w:vAlign w:val="center"/>
          </w:tcPr>
          <w:p w14:paraId="07EE0427" w14:textId="4FE7F9EE" w:rsidR="00E062EA" w:rsidRPr="00706A4F" w:rsidRDefault="00E062EA" w:rsidP="00E062EA">
            <w:pPr>
              <w:widowControl w:val="0"/>
              <w:rPr>
                <w:rFonts w:eastAsia="Arial" w:cstheme="minorHAnsi"/>
                <w:b/>
                <w:bCs/>
                <w:sz w:val="20"/>
                <w:szCs w:val="20"/>
                <w:lang w:val="cs"/>
              </w:rPr>
            </w:pPr>
            <w:hyperlink r:id="rId56" w:history="1">
              <w:r w:rsidRPr="000873BC">
                <w:rPr>
                  <w:rStyle w:val="Hyperlink"/>
                  <w:rFonts w:eastAsia="Arial" w:cstheme="minorHAnsi"/>
                  <w:sz w:val="20"/>
                  <w:szCs w:val="20"/>
                  <w:lang w:val="cs"/>
                </w:rPr>
                <w:t>https://docs.progress.com/cs-CZ/bundle/progress-flowmon-ads-12-4/page/topics/user-guide/Flowmon-Dashboard-and-Reports.html</w:t>
              </w:r>
            </w:hyperlink>
            <w:r>
              <w:rPr>
                <w:rFonts w:eastAsia="Arial" w:cstheme="minorHAnsi"/>
                <w:sz w:val="20"/>
                <w:szCs w:val="20"/>
                <w:lang w:val="cs"/>
              </w:rPr>
              <w:br/>
            </w:r>
            <w:hyperlink r:id="rId57" w:history="1">
              <w:r w:rsidRPr="000873BC">
                <w:rPr>
                  <w:rStyle w:val="Hyperlink"/>
                  <w:rFonts w:eastAsia="Arial" w:cstheme="minorHAnsi"/>
                  <w:sz w:val="20"/>
                  <w:szCs w:val="20"/>
                  <w:lang w:val="cs"/>
                </w:rPr>
                <w:t>https://docs.progress.com/cs-CZ/bundle/progress-flowmon-ads-12-4/page/topics/user-guide/Widgets.html</w:t>
              </w:r>
            </w:hyperlink>
            <w:r>
              <w:rPr>
                <w:rFonts w:eastAsia="Arial" w:cstheme="minorHAnsi"/>
                <w:sz w:val="20"/>
                <w:szCs w:val="20"/>
                <w:lang w:val="cs"/>
              </w:rPr>
              <w:br/>
            </w:r>
            <w:hyperlink r:id="rId58" w:history="1">
              <w:r w:rsidRPr="000873BC">
                <w:rPr>
                  <w:rStyle w:val="Hyperlink"/>
                  <w:rFonts w:eastAsia="Arial" w:cstheme="minorHAnsi"/>
                  <w:sz w:val="20"/>
                  <w:szCs w:val="20"/>
                  <w:lang w:val="cs"/>
                </w:rPr>
                <w:t>https://docs.progress.com/cs-CZ/bundle/progress-flowmon-ads-12-4/page/topics/user-guide/Report-Chapters.html</w:t>
              </w:r>
            </w:hyperlink>
            <w:r>
              <w:rPr>
                <w:rFonts w:eastAsia="Arial" w:cstheme="minorHAnsi"/>
                <w:sz w:val="20"/>
                <w:szCs w:val="20"/>
                <w:lang w:val="cs"/>
              </w:rPr>
              <w:br/>
            </w:r>
          </w:p>
        </w:tc>
      </w:tr>
      <w:tr w:rsidR="00E062EA" w:rsidRPr="001852E8" w14:paraId="5695745C" w14:textId="77777777" w:rsidTr="00514CF1">
        <w:tc>
          <w:tcPr>
            <w:tcW w:w="1891" w:type="pct"/>
            <w:shd w:val="clear" w:color="auto" w:fill="auto"/>
            <w:tcMar>
              <w:top w:w="100" w:type="dxa"/>
              <w:left w:w="100" w:type="dxa"/>
              <w:bottom w:w="100" w:type="dxa"/>
              <w:right w:w="100" w:type="dxa"/>
            </w:tcMar>
            <w:vAlign w:val="center"/>
          </w:tcPr>
          <w:p w14:paraId="2289B566"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lastRenderedPageBreak/>
              <w:t>Systém nabízí REST API, které pokrývá přístup k datům i konfiguraci. REST API je plnohodnotně dokumentované a oficiálně podporované výrobcem.</w:t>
            </w:r>
          </w:p>
        </w:tc>
        <w:tc>
          <w:tcPr>
            <w:tcW w:w="368" w:type="pct"/>
            <w:shd w:val="clear" w:color="auto" w:fill="auto"/>
            <w:tcMar>
              <w:top w:w="100" w:type="dxa"/>
              <w:left w:w="100" w:type="dxa"/>
              <w:bottom w:w="100" w:type="dxa"/>
              <w:right w:w="100" w:type="dxa"/>
            </w:tcMar>
            <w:vAlign w:val="center"/>
          </w:tcPr>
          <w:p w14:paraId="1800BF1B" w14:textId="224591A1"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6FB0395C" w14:textId="2F4CD1D4" w:rsidR="00E062EA" w:rsidRPr="002E412D" w:rsidRDefault="00E062EA" w:rsidP="00E062EA">
            <w:pPr>
              <w:widowControl w:val="0"/>
              <w:rPr>
                <w:rFonts w:eastAsia="Arial" w:cstheme="minorHAnsi"/>
                <w:sz w:val="20"/>
                <w:szCs w:val="20"/>
                <w:lang w:val="cs"/>
              </w:rPr>
            </w:pPr>
            <w:hyperlink r:id="rId59" w:history="1">
              <w:r w:rsidRPr="000873BC">
                <w:rPr>
                  <w:rStyle w:val="Hyperlink"/>
                  <w:rFonts w:eastAsia="Arial" w:cstheme="minorHAnsi"/>
                  <w:sz w:val="20"/>
                  <w:szCs w:val="20"/>
                  <w:lang w:val="cs"/>
                </w:rPr>
                <w:t>https://demo.flowmon.com/restapi-doc/ads/</w:t>
              </w:r>
            </w:hyperlink>
            <w:r>
              <w:rPr>
                <w:rFonts w:eastAsia="Arial" w:cstheme="minorHAnsi"/>
                <w:sz w:val="20"/>
                <w:szCs w:val="20"/>
                <w:lang w:val="cs"/>
              </w:rPr>
              <w:br/>
            </w:r>
            <w:hyperlink r:id="rId60" w:history="1">
              <w:r w:rsidRPr="000873BC">
                <w:rPr>
                  <w:rStyle w:val="Hyperlink"/>
                  <w:rFonts w:eastAsia="Arial" w:cstheme="minorHAnsi"/>
                  <w:sz w:val="20"/>
                  <w:szCs w:val="20"/>
                  <w:lang w:val="cs"/>
                </w:rPr>
                <w:t>https://demo.flowmon.com/restapi-doc/fos/</w:t>
              </w:r>
            </w:hyperlink>
            <w:r>
              <w:rPr>
                <w:rFonts w:eastAsia="Arial" w:cstheme="minorHAnsi"/>
                <w:sz w:val="20"/>
                <w:szCs w:val="20"/>
                <w:lang w:val="cs"/>
              </w:rPr>
              <w:br/>
            </w:r>
            <w:r>
              <w:rPr>
                <w:rFonts w:eastAsia="Arial" w:cstheme="minorHAnsi"/>
                <w:sz w:val="20"/>
                <w:szCs w:val="20"/>
                <w:lang w:val="cs"/>
              </w:rPr>
              <w:br/>
            </w:r>
            <w:hyperlink r:id="rId61" w:history="1">
              <w:r w:rsidRPr="000873BC">
                <w:rPr>
                  <w:rStyle w:val="Hyperlink"/>
                  <w:rFonts w:eastAsia="Arial" w:cstheme="minorHAnsi"/>
                  <w:sz w:val="20"/>
                  <w:szCs w:val="20"/>
                  <w:lang w:val="cs"/>
                </w:rPr>
                <w:t>https://docs.progress.com/cs-CZ/bundle/progress-flowmon-os-12-4/page/topics/user-guide/Session-control.html</w:t>
              </w:r>
            </w:hyperlink>
            <w:r>
              <w:rPr>
                <w:rFonts w:eastAsia="Arial" w:cstheme="minorHAnsi"/>
                <w:sz w:val="20"/>
                <w:szCs w:val="20"/>
                <w:lang w:val="cs"/>
              </w:rPr>
              <w:br/>
            </w:r>
          </w:p>
        </w:tc>
      </w:tr>
      <w:tr w:rsidR="00E062EA" w:rsidRPr="001852E8" w14:paraId="14D86E2E" w14:textId="77777777" w:rsidTr="00514CF1">
        <w:tc>
          <w:tcPr>
            <w:tcW w:w="1891" w:type="pct"/>
            <w:shd w:val="clear" w:color="auto" w:fill="auto"/>
            <w:tcMar>
              <w:top w:w="100" w:type="dxa"/>
              <w:left w:w="100" w:type="dxa"/>
              <w:bottom w:w="100" w:type="dxa"/>
              <w:right w:w="100" w:type="dxa"/>
            </w:tcMar>
            <w:vAlign w:val="center"/>
          </w:tcPr>
          <w:p w14:paraId="3E9DC3AA"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 xml:space="preserve">Systém nabízí management aktivních relací (uživatelů připojených k systému) prostřednictvím grafického uživatelského rozhraní, REST API a konzole SSH. Administrátor systémů může jednotlivé relace ukončit. V rámci nastavení bezpečnostní politiky je možné konfigurovat session </w:t>
            </w:r>
            <w:proofErr w:type="spellStart"/>
            <w:r w:rsidRPr="002E412D">
              <w:rPr>
                <w:rFonts w:eastAsia="Arial" w:cstheme="minorHAnsi"/>
                <w:sz w:val="20"/>
                <w:szCs w:val="20"/>
                <w:lang w:val="cs"/>
              </w:rPr>
              <w:t>timeout</w:t>
            </w:r>
            <w:proofErr w:type="spellEnd"/>
            <w:r w:rsidRPr="002E412D">
              <w:rPr>
                <w:rFonts w:eastAsia="Arial" w:cstheme="minorHAnsi"/>
                <w:sz w:val="20"/>
                <w:szCs w:val="20"/>
                <w:lang w:val="cs"/>
              </w:rPr>
              <w:t xml:space="preserve"> pro grafické uživatelské rozhraní a REST API nezávisle na sobě.</w:t>
            </w:r>
          </w:p>
        </w:tc>
        <w:tc>
          <w:tcPr>
            <w:tcW w:w="368" w:type="pct"/>
            <w:shd w:val="clear" w:color="auto" w:fill="auto"/>
            <w:tcMar>
              <w:top w:w="100" w:type="dxa"/>
              <w:left w:w="100" w:type="dxa"/>
              <w:bottom w:w="100" w:type="dxa"/>
              <w:right w:w="100" w:type="dxa"/>
            </w:tcMar>
            <w:vAlign w:val="center"/>
          </w:tcPr>
          <w:p w14:paraId="45682D38" w14:textId="012141E0"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489B9CBA" w14:textId="311A84E3" w:rsidR="00E062EA" w:rsidRPr="002E412D" w:rsidRDefault="00E062EA" w:rsidP="00E062EA">
            <w:pPr>
              <w:widowControl w:val="0"/>
              <w:rPr>
                <w:rFonts w:eastAsia="Arial" w:cstheme="minorHAnsi"/>
                <w:sz w:val="20"/>
                <w:szCs w:val="20"/>
                <w:lang w:val="cs"/>
              </w:rPr>
            </w:pPr>
            <w:hyperlink r:id="rId62" w:history="1">
              <w:r w:rsidRPr="000873BC">
                <w:rPr>
                  <w:rStyle w:val="Hyperlink"/>
                  <w:rFonts w:eastAsia="Arial" w:cstheme="minorHAnsi"/>
                  <w:sz w:val="20"/>
                  <w:szCs w:val="20"/>
                  <w:lang w:val="cs"/>
                </w:rPr>
                <w:t>https://demo.flowmon.com/restapi-doc/ads/</w:t>
              </w:r>
            </w:hyperlink>
            <w:r>
              <w:rPr>
                <w:rFonts w:eastAsia="Arial" w:cstheme="minorHAnsi"/>
                <w:sz w:val="20"/>
                <w:szCs w:val="20"/>
                <w:lang w:val="cs"/>
              </w:rPr>
              <w:br/>
            </w:r>
            <w:hyperlink r:id="rId63" w:history="1">
              <w:r w:rsidRPr="000873BC">
                <w:rPr>
                  <w:rStyle w:val="Hyperlink"/>
                  <w:rFonts w:eastAsia="Arial" w:cstheme="minorHAnsi"/>
                  <w:sz w:val="20"/>
                  <w:szCs w:val="20"/>
                  <w:lang w:val="cs"/>
                </w:rPr>
                <w:t>https://demo.flowmon.com/restapi-doc/fos/</w:t>
              </w:r>
            </w:hyperlink>
            <w:r>
              <w:rPr>
                <w:rFonts w:eastAsia="Arial" w:cstheme="minorHAnsi"/>
                <w:sz w:val="20"/>
                <w:szCs w:val="20"/>
                <w:lang w:val="cs"/>
              </w:rPr>
              <w:br/>
            </w:r>
            <w:r>
              <w:rPr>
                <w:rFonts w:eastAsia="Arial" w:cstheme="minorHAnsi"/>
                <w:sz w:val="20"/>
                <w:szCs w:val="20"/>
                <w:lang w:val="cs"/>
              </w:rPr>
              <w:br/>
            </w:r>
            <w:hyperlink r:id="rId64" w:history="1">
              <w:r w:rsidRPr="000873BC">
                <w:rPr>
                  <w:rStyle w:val="Hyperlink"/>
                  <w:rFonts w:eastAsia="Arial" w:cstheme="minorHAnsi"/>
                  <w:sz w:val="20"/>
                  <w:szCs w:val="20"/>
                  <w:lang w:val="cs"/>
                </w:rPr>
                <w:t>https://docs.progress.com/cs-CZ/bundle/progress-flowmon-os-12-4/page/topics/user-guide/Session-control.html</w:t>
              </w:r>
            </w:hyperlink>
          </w:p>
        </w:tc>
      </w:tr>
      <w:tr w:rsidR="00E062EA" w:rsidRPr="001852E8" w14:paraId="76EEC697" w14:textId="77777777" w:rsidTr="00514CF1">
        <w:tc>
          <w:tcPr>
            <w:tcW w:w="1891" w:type="pct"/>
            <w:shd w:val="clear" w:color="auto" w:fill="auto"/>
            <w:tcMar>
              <w:top w:w="100" w:type="dxa"/>
              <w:left w:w="100" w:type="dxa"/>
              <w:bottom w:w="100" w:type="dxa"/>
              <w:right w:w="100" w:type="dxa"/>
            </w:tcMar>
            <w:vAlign w:val="center"/>
          </w:tcPr>
          <w:p w14:paraId="4E078FAF" w14:textId="77777777" w:rsidR="00E062EA" w:rsidRPr="002E412D" w:rsidRDefault="00E062EA" w:rsidP="00E062EA">
            <w:pPr>
              <w:widowControl w:val="0"/>
              <w:rPr>
                <w:rFonts w:eastAsia="Arial" w:cstheme="minorHAnsi"/>
                <w:sz w:val="20"/>
                <w:szCs w:val="20"/>
                <w:lang w:val="cs"/>
              </w:rPr>
            </w:pPr>
            <w:r w:rsidRPr="002E412D">
              <w:rPr>
                <w:rFonts w:eastAsia="Arial" w:cstheme="minorHAnsi"/>
                <w:sz w:val="20"/>
                <w:szCs w:val="20"/>
                <w:lang w:val="cs"/>
              </w:rPr>
              <w:t>Systém nabízí integraci LDAP/AD pro autentizaci a autorizaci uživatelů.</w:t>
            </w:r>
            <w:r>
              <w:rPr>
                <w:rFonts w:eastAsia="Arial" w:cstheme="minorHAnsi"/>
                <w:sz w:val="20"/>
                <w:szCs w:val="20"/>
                <w:lang w:val="cs"/>
              </w:rPr>
              <w:t xml:space="preserve"> </w:t>
            </w:r>
            <w:r w:rsidRPr="002E412D">
              <w:rPr>
                <w:rFonts w:eastAsia="Arial" w:cstheme="minorHAnsi"/>
                <w:sz w:val="20"/>
                <w:szCs w:val="20"/>
                <w:lang w:val="cs"/>
              </w:rPr>
              <w:t>V rámci konfigurace je možné prostřednictvím uživatelského rozhraní manuálně mapovat skupiny v rámci LDAP/AD na role v systému.</w:t>
            </w:r>
          </w:p>
        </w:tc>
        <w:tc>
          <w:tcPr>
            <w:tcW w:w="368" w:type="pct"/>
            <w:shd w:val="clear" w:color="auto" w:fill="auto"/>
            <w:tcMar>
              <w:top w:w="100" w:type="dxa"/>
              <w:left w:w="100" w:type="dxa"/>
              <w:bottom w:w="100" w:type="dxa"/>
              <w:right w:w="100" w:type="dxa"/>
            </w:tcMar>
            <w:vAlign w:val="center"/>
          </w:tcPr>
          <w:p w14:paraId="13201687" w14:textId="6DB75C2C" w:rsidR="00E062EA" w:rsidRPr="002E412D" w:rsidRDefault="00E062EA" w:rsidP="00E062EA">
            <w:pPr>
              <w:widowControl w:val="0"/>
              <w:jc w:val="center"/>
              <w:rPr>
                <w:rFonts w:eastAsia="Arial" w:cstheme="minorHAnsi"/>
                <w:sz w:val="20"/>
                <w:szCs w:val="20"/>
                <w:lang w:val="cs"/>
              </w:rPr>
            </w:pPr>
            <w:r>
              <w:rPr>
                <w:rFonts w:eastAsia="Arial" w:cstheme="minorHAnsi"/>
                <w:sz w:val="20"/>
                <w:szCs w:val="20"/>
                <w:lang w:val="cs"/>
              </w:rPr>
              <w:t>ANO</w:t>
            </w:r>
          </w:p>
        </w:tc>
        <w:tc>
          <w:tcPr>
            <w:tcW w:w="2742" w:type="pct"/>
            <w:shd w:val="clear" w:color="auto" w:fill="auto"/>
            <w:tcMar>
              <w:top w:w="100" w:type="dxa"/>
              <w:left w:w="100" w:type="dxa"/>
              <w:bottom w:w="100" w:type="dxa"/>
              <w:right w:w="100" w:type="dxa"/>
            </w:tcMar>
            <w:vAlign w:val="center"/>
          </w:tcPr>
          <w:p w14:paraId="510CE660" w14:textId="1889051A" w:rsidR="00E062EA" w:rsidRPr="002E412D" w:rsidRDefault="00E062EA" w:rsidP="00E062EA">
            <w:pPr>
              <w:widowControl w:val="0"/>
              <w:rPr>
                <w:rFonts w:eastAsia="Arial" w:cstheme="minorHAnsi"/>
                <w:sz w:val="20"/>
                <w:szCs w:val="20"/>
                <w:lang w:val="cs"/>
              </w:rPr>
            </w:pPr>
            <w:hyperlink r:id="rId65" w:history="1">
              <w:r w:rsidRPr="000873BC">
                <w:rPr>
                  <w:rStyle w:val="Hyperlink"/>
                  <w:rFonts w:eastAsia="Arial" w:cstheme="minorHAnsi"/>
                  <w:sz w:val="20"/>
                  <w:szCs w:val="20"/>
                  <w:lang w:val="cs"/>
                </w:rPr>
                <w:t>https://docs.progress.com/cs-CZ/bundle/progress-flowmon-os-12-4/page/topics/user-guide/LDAP.html</w:t>
              </w:r>
            </w:hyperlink>
          </w:p>
        </w:tc>
      </w:tr>
    </w:tbl>
    <w:p w14:paraId="41458744" w14:textId="77777777" w:rsidR="00081C74" w:rsidRDefault="00081C74" w:rsidP="00081C74"/>
    <w:p w14:paraId="236311A6" w14:textId="77777777" w:rsidR="00081C74" w:rsidRPr="00454132" w:rsidRDefault="00081C74" w:rsidP="00454132">
      <w:pPr>
        <w:jc w:val="both"/>
        <w:rPr>
          <w:b/>
          <w:sz w:val="24"/>
          <w:szCs w:val="24"/>
          <w:lang w:val="cs"/>
        </w:rPr>
      </w:pPr>
      <w:r w:rsidRPr="00454132">
        <w:rPr>
          <w:b/>
          <w:sz w:val="24"/>
          <w:szCs w:val="24"/>
          <w:lang w:val="cs"/>
        </w:rPr>
        <w:t>Technické a výkonnostní parametry dodávaných zařízení</w:t>
      </w:r>
    </w:p>
    <w:p w14:paraId="2AA8CDE5" w14:textId="246B969B" w:rsidR="00081C74" w:rsidRPr="009364A6" w:rsidRDefault="00081C74" w:rsidP="00081C74">
      <w:pPr>
        <w:rPr>
          <w:sz w:val="20"/>
          <w:szCs w:val="20"/>
        </w:rPr>
      </w:pPr>
      <w:r w:rsidRPr="009364A6">
        <w:rPr>
          <w:i/>
          <w:iCs/>
          <w:sz w:val="20"/>
          <w:szCs w:val="20"/>
        </w:rPr>
        <w:t xml:space="preserve">Uvedené technické parametry jsou pro každou dodávanou komponentu (každý kus) minimální a </w:t>
      </w:r>
      <w:r w:rsidR="00177B07">
        <w:rPr>
          <w:i/>
          <w:iCs/>
          <w:sz w:val="20"/>
          <w:szCs w:val="20"/>
        </w:rPr>
        <w:t>uchazeč</w:t>
      </w:r>
      <w:r w:rsidRPr="009364A6">
        <w:rPr>
          <w:i/>
          <w:iCs/>
          <w:sz w:val="20"/>
          <w:szCs w:val="20"/>
        </w:rPr>
        <w:t xml:space="preserve"> může nabídnout zařízení se shodnými nebo lepšími parametry.</w:t>
      </w:r>
    </w:p>
    <w:p w14:paraId="28EF93B3" w14:textId="3D888516" w:rsidR="00081C74" w:rsidRPr="009364A6" w:rsidRDefault="00081C74" w:rsidP="00081C74">
      <w:pPr>
        <w:rPr>
          <w:i/>
          <w:iCs/>
          <w:sz w:val="20"/>
          <w:szCs w:val="20"/>
        </w:rPr>
      </w:pPr>
      <w:r w:rsidRPr="009364A6">
        <w:rPr>
          <w:i/>
          <w:iCs/>
          <w:sz w:val="20"/>
          <w:szCs w:val="20"/>
        </w:rPr>
        <w:t xml:space="preserve">U dodávaných komponent vyplní </w:t>
      </w:r>
      <w:r w:rsidR="00177B07">
        <w:rPr>
          <w:i/>
          <w:iCs/>
          <w:sz w:val="20"/>
          <w:szCs w:val="20"/>
        </w:rPr>
        <w:t>uchazeč</w:t>
      </w:r>
      <w:r w:rsidRPr="009364A6">
        <w:rPr>
          <w:i/>
          <w:iCs/>
          <w:sz w:val="20"/>
          <w:szCs w:val="20"/>
        </w:rPr>
        <w:t xml:space="preserve"> v tabulkách </w:t>
      </w:r>
      <w:r w:rsidRPr="009364A6">
        <w:rPr>
          <w:b/>
          <w:bCs/>
          <w:i/>
          <w:iCs/>
          <w:sz w:val="20"/>
          <w:szCs w:val="20"/>
        </w:rPr>
        <w:t>navíc konkrétní nabízený typ komponenty</w:t>
      </w:r>
      <w:r w:rsidRPr="009364A6">
        <w:rPr>
          <w:i/>
          <w:iCs/>
          <w:sz w:val="20"/>
          <w:szCs w:val="20"/>
        </w:rPr>
        <w:t xml:space="preserve"> (včetně označení případného software nutného pro provoz komponenty) </w:t>
      </w:r>
      <w:r w:rsidRPr="009364A6">
        <w:rPr>
          <w:b/>
          <w:bCs/>
          <w:i/>
          <w:iCs/>
          <w:sz w:val="20"/>
          <w:szCs w:val="20"/>
        </w:rPr>
        <w:t>a výrobce komponenty</w:t>
      </w:r>
      <w:r w:rsidRPr="009364A6">
        <w:rPr>
          <w:i/>
          <w:iCs/>
          <w:sz w:val="20"/>
          <w:szCs w:val="20"/>
        </w:rPr>
        <w:t>.</w:t>
      </w:r>
    </w:p>
    <w:p w14:paraId="0A01F4C6" w14:textId="2AB02AC0" w:rsidR="00081C74" w:rsidRPr="009364A6" w:rsidRDefault="00081C74" w:rsidP="00F216EA">
      <w:pPr>
        <w:pStyle w:val="Heading2"/>
        <w:numPr>
          <w:ilvl w:val="0"/>
          <w:numId w:val="0"/>
        </w:numPr>
        <w:rPr>
          <w:rFonts w:asciiTheme="minorHAnsi" w:hAnsiTheme="minorHAnsi" w:cstheme="minorHAnsi"/>
          <w:sz w:val="20"/>
          <w:szCs w:val="20"/>
        </w:rPr>
      </w:pPr>
      <w:r w:rsidRPr="009364A6">
        <w:rPr>
          <w:rFonts w:asciiTheme="minorHAnsi" w:hAnsiTheme="minorHAnsi" w:cstheme="minorHAnsi"/>
          <w:sz w:val="20"/>
          <w:szCs w:val="20"/>
        </w:rPr>
        <w:lastRenderedPageBreak/>
        <w:t xml:space="preserve">Monitorovací sonda (hardware </w:t>
      </w:r>
      <w:proofErr w:type="spellStart"/>
      <w:r w:rsidRPr="009364A6">
        <w:rPr>
          <w:rFonts w:asciiTheme="minorHAnsi" w:hAnsiTheme="minorHAnsi" w:cstheme="minorHAnsi"/>
          <w:sz w:val="20"/>
          <w:szCs w:val="20"/>
        </w:rPr>
        <w:t>appliance</w:t>
      </w:r>
      <w:proofErr w:type="spellEnd"/>
      <w:r w:rsidRPr="009364A6">
        <w:rPr>
          <w:rFonts w:asciiTheme="minorHAnsi" w:hAnsiTheme="minorHAnsi" w:cstheme="minorHAnsi"/>
          <w:sz w:val="20"/>
          <w:szCs w:val="20"/>
        </w:rPr>
        <w:t>)</w:t>
      </w:r>
    </w:p>
    <w:p w14:paraId="081812FF" w14:textId="1A814D8A" w:rsidR="00081C74" w:rsidRPr="009364A6" w:rsidRDefault="00B80E74" w:rsidP="00081C74">
      <w:pPr>
        <w:rPr>
          <w:rFonts w:cstheme="minorHAnsi"/>
          <w:sz w:val="20"/>
          <w:szCs w:val="20"/>
        </w:rPr>
      </w:pPr>
      <w:r>
        <w:rPr>
          <w:rFonts w:eastAsia="Arial" w:cstheme="minorHAnsi"/>
          <w:sz w:val="20"/>
          <w:szCs w:val="20"/>
          <w:lang w:val="cs"/>
        </w:rPr>
        <w:t>Objednatel</w:t>
      </w:r>
      <w:r w:rsidR="00081C74" w:rsidRPr="009364A6">
        <w:rPr>
          <w:rFonts w:eastAsia="Arial" w:cstheme="minorHAnsi"/>
          <w:sz w:val="20"/>
          <w:szCs w:val="20"/>
          <w:lang w:val="cs"/>
        </w:rPr>
        <w:t xml:space="preserve"> požaduje monitorovací sondu ve formě </w:t>
      </w:r>
      <w:r w:rsidR="00081C74" w:rsidRPr="009364A6">
        <w:rPr>
          <w:rFonts w:eastAsia="Arial" w:cstheme="minorHAnsi"/>
          <w:b/>
          <w:bCs/>
          <w:i/>
          <w:iCs/>
          <w:sz w:val="20"/>
          <w:szCs w:val="20"/>
          <w:lang w:val="cs"/>
        </w:rPr>
        <w:t xml:space="preserve">hardware </w:t>
      </w:r>
      <w:proofErr w:type="spellStart"/>
      <w:r w:rsidR="00081C74" w:rsidRPr="009364A6">
        <w:rPr>
          <w:rFonts w:eastAsia="Arial" w:cstheme="minorHAnsi"/>
          <w:b/>
          <w:bCs/>
          <w:i/>
          <w:iCs/>
          <w:sz w:val="20"/>
          <w:szCs w:val="20"/>
          <w:lang w:val="cs"/>
        </w:rPr>
        <w:t>appliance</w:t>
      </w:r>
      <w:proofErr w:type="spellEnd"/>
      <w:r w:rsidR="00081C74" w:rsidRPr="009364A6">
        <w:rPr>
          <w:rFonts w:eastAsia="Arial" w:cstheme="minorHAnsi"/>
          <w:sz w:val="20"/>
          <w:szCs w:val="20"/>
          <w:lang w:val="cs"/>
        </w:rPr>
        <w:t xml:space="preserve">, specializované zařízení v provedení tzv. </w:t>
      </w:r>
      <w:proofErr w:type="spellStart"/>
      <w:r w:rsidR="00081C74" w:rsidRPr="009364A6">
        <w:rPr>
          <w:rFonts w:eastAsia="Arial" w:cstheme="minorHAnsi"/>
          <w:sz w:val="20"/>
          <w:szCs w:val="20"/>
          <w:lang w:val="cs"/>
        </w:rPr>
        <w:t>rack-mount</w:t>
      </w:r>
      <w:proofErr w:type="spellEnd"/>
      <w:r w:rsidR="00081C74" w:rsidRPr="009364A6">
        <w:rPr>
          <w:rFonts w:eastAsia="Arial" w:cstheme="minorHAnsi"/>
          <w:sz w:val="20"/>
          <w:szCs w:val="20"/>
          <w:lang w:val="cs"/>
        </w:rPr>
        <w:t xml:space="preserve"> serveru vybavené síťovými rozhraními pro příjem kopie síťového provozu z tzv. </w:t>
      </w:r>
      <w:proofErr w:type="spellStart"/>
      <w:r w:rsidR="00081C74" w:rsidRPr="009364A6">
        <w:rPr>
          <w:rFonts w:eastAsia="Arial" w:cstheme="minorHAnsi"/>
          <w:sz w:val="20"/>
          <w:szCs w:val="20"/>
          <w:lang w:val="cs"/>
        </w:rPr>
        <w:t>mirror</w:t>
      </w:r>
      <w:proofErr w:type="spellEnd"/>
      <w:r w:rsidR="00081C74" w:rsidRPr="009364A6">
        <w:rPr>
          <w:rFonts w:eastAsia="Arial" w:cstheme="minorHAnsi"/>
          <w:sz w:val="20"/>
          <w:szCs w:val="20"/>
          <w:lang w:val="cs"/>
        </w:rPr>
        <w:t xml:space="preserve"> portů musí umožňovat generování metadat o síťovém provozu a jejich odesílání na tzv. kolektor.</w:t>
      </w:r>
    </w:p>
    <w:p w14:paraId="1E9D638E" w14:textId="50460EBC" w:rsidR="00081C74" w:rsidRPr="009364A6" w:rsidRDefault="00081C74" w:rsidP="00081C74">
      <w:pPr>
        <w:rPr>
          <w:sz w:val="20"/>
          <w:szCs w:val="20"/>
        </w:rPr>
      </w:pPr>
      <w:r w:rsidRPr="009364A6">
        <w:rPr>
          <w:b/>
          <w:bCs/>
          <w:sz w:val="20"/>
          <w:szCs w:val="20"/>
        </w:rPr>
        <w:t xml:space="preserve">Tabulka požadavků na Monitorovací sondu </w:t>
      </w:r>
      <w:r w:rsidRPr="009364A6">
        <w:rPr>
          <w:b/>
          <w:bCs/>
          <w:sz w:val="20"/>
          <w:szCs w:val="20"/>
          <w:lang w:val="cs"/>
        </w:rPr>
        <w:t xml:space="preserve">(hardware </w:t>
      </w:r>
      <w:proofErr w:type="spellStart"/>
      <w:r w:rsidRPr="009364A6">
        <w:rPr>
          <w:b/>
          <w:bCs/>
          <w:sz w:val="20"/>
          <w:szCs w:val="20"/>
          <w:lang w:val="cs"/>
        </w:rPr>
        <w:t>appliance</w:t>
      </w:r>
      <w:proofErr w:type="spellEnd"/>
      <w:r w:rsidRPr="009364A6">
        <w:rPr>
          <w:b/>
          <w:bCs/>
          <w:sz w:val="20"/>
          <w:szCs w:val="20"/>
          <w:lang w:val="cs"/>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3"/>
        <w:gridCol w:w="1219"/>
        <w:gridCol w:w="1083"/>
        <w:gridCol w:w="947"/>
        <w:gridCol w:w="2786"/>
      </w:tblGrid>
      <w:tr w:rsidR="00081C74" w:rsidRPr="008F0012" w14:paraId="28FCEB5B" w14:textId="77777777" w:rsidTr="003547B2">
        <w:trPr>
          <w:trHeight w:val="427"/>
        </w:trPr>
        <w:tc>
          <w:tcPr>
            <w:tcW w:w="2199" w:type="pct"/>
            <w:gridSpan w:val="2"/>
            <w:shd w:val="clear" w:color="auto" w:fill="auto"/>
            <w:tcMar>
              <w:top w:w="100" w:type="dxa"/>
              <w:left w:w="100" w:type="dxa"/>
              <w:bottom w:w="100" w:type="dxa"/>
              <w:right w:w="100" w:type="dxa"/>
            </w:tcMar>
            <w:vAlign w:val="center"/>
          </w:tcPr>
          <w:p w14:paraId="17010ACA" w14:textId="77777777" w:rsidR="00081C74" w:rsidRPr="008F0012" w:rsidRDefault="00081C74" w:rsidP="009E6564">
            <w:pPr>
              <w:widowControl w:val="0"/>
              <w:rPr>
                <w:rFonts w:cstheme="minorHAnsi"/>
                <w:b/>
                <w:sz w:val="20"/>
                <w:szCs w:val="20"/>
              </w:rPr>
            </w:pPr>
            <w:r>
              <w:rPr>
                <w:rFonts w:cstheme="minorHAnsi"/>
                <w:color w:val="000000"/>
                <w:sz w:val="20"/>
                <w:szCs w:val="20"/>
              </w:rPr>
              <w:t>Konkrétní typové označení a název nabízené komponenty</w:t>
            </w:r>
          </w:p>
        </w:tc>
        <w:tc>
          <w:tcPr>
            <w:tcW w:w="2801" w:type="pct"/>
            <w:gridSpan w:val="3"/>
            <w:shd w:val="clear" w:color="auto" w:fill="auto"/>
            <w:tcMar>
              <w:top w:w="100" w:type="dxa"/>
              <w:left w:w="100" w:type="dxa"/>
              <w:bottom w:w="100" w:type="dxa"/>
              <w:right w:w="100" w:type="dxa"/>
            </w:tcMar>
            <w:vAlign w:val="center"/>
          </w:tcPr>
          <w:p w14:paraId="1E07B6CF" w14:textId="1EA2A51F" w:rsidR="00081C74" w:rsidRPr="008F0012" w:rsidRDefault="003547B2" w:rsidP="003547B2">
            <w:pPr>
              <w:widowControl w:val="0"/>
              <w:pBdr>
                <w:top w:val="nil"/>
                <w:left w:val="nil"/>
                <w:bottom w:val="nil"/>
                <w:right w:val="nil"/>
                <w:between w:val="nil"/>
              </w:pBdr>
              <w:jc w:val="center"/>
              <w:rPr>
                <w:rFonts w:cstheme="minorHAnsi"/>
                <w:b/>
                <w:sz w:val="20"/>
                <w:szCs w:val="20"/>
              </w:rPr>
            </w:pPr>
            <w:r w:rsidRPr="003547B2">
              <w:rPr>
                <w:rFonts w:cstheme="minorHAnsi"/>
                <w:b/>
                <w:sz w:val="20"/>
                <w:szCs w:val="20"/>
              </w:rPr>
              <w:t>FM-PRB-HW-STD-20000-SFP+</w:t>
            </w:r>
            <w:r>
              <w:rPr>
                <w:rFonts w:cstheme="minorHAnsi"/>
                <w:b/>
                <w:sz w:val="20"/>
                <w:szCs w:val="20"/>
              </w:rPr>
              <w:t xml:space="preserve">, </w:t>
            </w:r>
            <w:proofErr w:type="spellStart"/>
            <w:r w:rsidRPr="003547B2">
              <w:rPr>
                <w:rFonts w:cstheme="minorHAnsi"/>
                <w:b/>
                <w:sz w:val="20"/>
                <w:szCs w:val="20"/>
              </w:rPr>
              <w:t>Flowmon</w:t>
            </w:r>
            <w:proofErr w:type="spellEnd"/>
            <w:r w:rsidRPr="003547B2">
              <w:rPr>
                <w:rFonts w:cstheme="minorHAnsi"/>
                <w:b/>
                <w:sz w:val="20"/>
                <w:szCs w:val="20"/>
              </w:rPr>
              <w:t xml:space="preserve"> </w:t>
            </w:r>
            <w:proofErr w:type="spellStart"/>
            <w:r w:rsidRPr="003547B2">
              <w:rPr>
                <w:rFonts w:cstheme="minorHAnsi"/>
                <w:b/>
                <w:sz w:val="20"/>
                <w:szCs w:val="20"/>
              </w:rPr>
              <w:t>Probe</w:t>
            </w:r>
            <w:proofErr w:type="spellEnd"/>
            <w:r w:rsidRPr="003547B2">
              <w:rPr>
                <w:rFonts w:cstheme="minorHAnsi"/>
                <w:b/>
                <w:sz w:val="20"/>
                <w:szCs w:val="20"/>
              </w:rPr>
              <w:t xml:space="preserve"> 20000 SFP+</w:t>
            </w:r>
          </w:p>
        </w:tc>
      </w:tr>
      <w:tr w:rsidR="003547B2" w:rsidRPr="008F0012" w14:paraId="45B20CF1" w14:textId="77777777" w:rsidTr="003547B2">
        <w:tc>
          <w:tcPr>
            <w:tcW w:w="2199" w:type="pct"/>
            <w:gridSpan w:val="2"/>
            <w:shd w:val="clear" w:color="auto" w:fill="auto"/>
            <w:tcMar>
              <w:top w:w="100" w:type="dxa"/>
              <w:left w:w="100" w:type="dxa"/>
              <w:bottom w:w="100" w:type="dxa"/>
              <w:right w:w="100" w:type="dxa"/>
            </w:tcMar>
            <w:vAlign w:val="center"/>
          </w:tcPr>
          <w:p w14:paraId="09DDD8D4" w14:textId="77777777" w:rsidR="003547B2" w:rsidRPr="008F0012" w:rsidRDefault="003547B2" w:rsidP="003547B2">
            <w:pPr>
              <w:widowControl w:val="0"/>
              <w:rPr>
                <w:rFonts w:cstheme="minorHAnsi"/>
                <w:b/>
                <w:sz w:val="20"/>
                <w:szCs w:val="20"/>
              </w:rPr>
            </w:pPr>
            <w:r>
              <w:rPr>
                <w:rFonts w:cstheme="minorHAnsi"/>
                <w:color w:val="000000"/>
                <w:sz w:val="20"/>
                <w:szCs w:val="20"/>
              </w:rPr>
              <w:t>Výrobce nabízené komponenty</w:t>
            </w:r>
          </w:p>
        </w:tc>
        <w:tc>
          <w:tcPr>
            <w:tcW w:w="2801" w:type="pct"/>
            <w:gridSpan w:val="3"/>
            <w:shd w:val="clear" w:color="auto" w:fill="auto"/>
            <w:tcMar>
              <w:top w:w="100" w:type="dxa"/>
              <w:left w:w="100" w:type="dxa"/>
              <w:bottom w:w="100" w:type="dxa"/>
              <w:right w:w="100" w:type="dxa"/>
            </w:tcMar>
            <w:vAlign w:val="center"/>
          </w:tcPr>
          <w:p w14:paraId="1ED3FD88" w14:textId="60350839" w:rsidR="003547B2" w:rsidRPr="008F0012" w:rsidRDefault="003547B2" w:rsidP="003547B2">
            <w:pPr>
              <w:widowControl w:val="0"/>
              <w:pBdr>
                <w:top w:val="nil"/>
                <w:left w:val="nil"/>
                <w:bottom w:val="nil"/>
                <w:right w:val="nil"/>
                <w:between w:val="nil"/>
              </w:pBdr>
              <w:jc w:val="center"/>
              <w:rPr>
                <w:rFonts w:cstheme="minorHAnsi"/>
                <w:b/>
                <w:sz w:val="20"/>
                <w:szCs w:val="20"/>
              </w:rPr>
            </w:pPr>
            <w:proofErr w:type="spellStart"/>
            <w:r w:rsidRPr="00DC0964">
              <w:rPr>
                <w:rFonts w:eastAsia="Arial" w:cstheme="minorHAnsi"/>
                <w:b/>
                <w:sz w:val="20"/>
                <w:szCs w:val="20"/>
                <w:lang w:val="cs"/>
              </w:rPr>
              <w:t>Progress</w:t>
            </w:r>
            <w:proofErr w:type="spellEnd"/>
            <w:r w:rsidRPr="00DC0964">
              <w:rPr>
                <w:rFonts w:eastAsia="Arial" w:cstheme="minorHAnsi"/>
                <w:b/>
                <w:sz w:val="20"/>
                <w:szCs w:val="20"/>
                <w:lang w:val="cs"/>
              </w:rPr>
              <w:t xml:space="preserve"> Software </w:t>
            </w:r>
            <w:proofErr w:type="spellStart"/>
            <w:r w:rsidRPr="00DC0964">
              <w:rPr>
                <w:rFonts w:eastAsia="Arial" w:cstheme="minorHAnsi"/>
                <w:b/>
                <w:sz w:val="20"/>
                <w:szCs w:val="20"/>
                <w:lang w:val="cs"/>
              </w:rPr>
              <w:t>Corporation</w:t>
            </w:r>
            <w:proofErr w:type="spellEnd"/>
          </w:p>
        </w:tc>
      </w:tr>
      <w:tr w:rsidR="003547B2" w:rsidRPr="008F0012" w14:paraId="3A31525D" w14:textId="77777777" w:rsidTr="003547B2">
        <w:tc>
          <w:tcPr>
            <w:tcW w:w="1490" w:type="pct"/>
            <w:shd w:val="clear" w:color="auto" w:fill="D9D9D9" w:themeFill="background1" w:themeFillShade="D9"/>
            <w:tcMar>
              <w:top w:w="100" w:type="dxa"/>
              <w:left w:w="100" w:type="dxa"/>
              <w:bottom w:w="100" w:type="dxa"/>
              <w:right w:w="100" w:type="dxa"/>
            </w:tcMar>
            <w:vAlign w:val="center"/>
          </w:tcPr>
          <w:p w14:paraId="5AA75EC7" w14:textId="77777777" w:rsidR="003547B2" w:rsidRPr="008F0012" w:rsidRDefault="003547B2" w:rsidP="003547B2">
            <w:pPr>
              <w:widowControl w:val="0"/>
              <w:pBdr>
                <w:top w:val="nil"/>
                <w:left w:val="nil"/>
                <w:bottom w:val="nil"/>
                <w:right w:val="nil"/>
                <w:between w:val="nil"/>
              </w:pBdr>
              <w:rPr>
                <w:rFonts w:cstheme="minorHAnsi"/>
                <w:b/>
                <w:sz w:val="20"/>
                <w:szCs w:val="20"/>
              </w:rPr>
            </w:pPr>
            <w:r w:rsidRPr="008F0012">
              <w:rPr>
                <w:rFonts w:eastAsia="Arial" w:cstheme="minorHAnsi"/>
                <w:b/>
                <w:sz w:val="20"/>
                <w:szCs w:val="20"/>
                <w:lang w:val="cs"/>
              </w:rPr>
              <w:t>Požadované parametry</w:t>
            </w:r>
          </w:p>
        </w:tc>
        <w:tc>
          <w:tcPr>
            <w:tcW w:w="709" w:type="pct"/>
            <w:shd w:val="clear" w:color="auto" w:fill="D9D9D9" w:themeFill="background1" w:themeFillShade="D9"/>
            <w:tcMar>
              <w:top w:w="100" w:type="dxa"/>
              <w:left w:w="100" w:type="dxa"/>
              <w:bottom w:w="100" w:type="dxa"/>
              <w:right w:w="100" w:type="dxa"/>
            </w:tcMar>
            <w:vAlign w:val="center"/>
          </w:tcPr>
          <w:p w14:paraId="61EBE157" w14:textId="2C915E55" w:rsidR="003547B2" w:rsidRPr="008F0012" w:rsidRDefault="003547B2" w:rsidP="003547B2">
            <w:pPr>
              <w:widowControl w:val="0"/>
              <w:rPr>
                <w:rFonts w:cstheme="minorHAnsi"/>
                <w:b/>
                <w:sz w:val="20"/>
                <w:szCs w:val="20"/>
              </w:rPr>
            </w:pPr>
            <w:r w:rsidRPr="008F0012">
              <w:rPr>
                <w:rFonts w:cstheme="minorHAnsi"/>
                <w:b/>
                <w:sz w:val="20"/>
                <w:szCs w:val="20"/>
              </w:rPr>
              <w:t>Požadovaná hodnota</w:t>
            </w:r>
            <w:r>
              <w:rPr>
                <w:rFonts w:cstheme="minorHAnsi"/>
                <w:b/>
                <w:sz w:val="20"/>
                <w:szCs w:val="20"/>
              </w:rPr>
              <w:t xml:space="preserve"> (minimálně)</w:t>
            </w:r>
          </w:p>
        </w:tc>
        <w:tc>
          <w:tcPr>
            <w:tcW w:w="630" w:type="pct"/>
            <w:shd w:val="clear" w:color="auto" w:fill="D9D9D9" w:themeFill="background1" w:themeFillShade="D9"/>
            <w:tcMar>
              <w:top w:w="100" w:type="dxa"/>
              <w:left w:w="100" w:type="dxa"/>
              <w:bottom w:w="100" w:type="dxa"/>
              <w:right w:w="100" w:type="dxa"/>
            </w:tcMar>
            <w:vAlign w:val="center"/>
          </w:tcPr>
          <w:p w14:paraId="3130B9C5" w14:textId="77777777" w:rsidR="003547B2" w:rsidRPr="008F0012" w:rsidRDefault="003547B2" w:rsidP="003547B2">
            <w:pPr>
              <w:widowControl w:val="0"/>
              <w:pBdr>
                <w:top w:val="nil"/>
                <w:left w:val="nil"/>
                <w:bottom w:val="nil"/>
                <w:right w:val="nil"/>
                <w:between w:val="nil"/>
              </w:pBdr>
              <w:rPr>
                <w:rFonts w:cstheme="minorHAnsi"/>
                <w:b/>
                <w:sz w:val="20"/>
                <w:szCs w:val="20"/>
              </w:rPr>
            </w:pPr>
            <w:r w:rsidRPr="008F0012">
              <w:rPr>
                <w:rFonts w:cstheme="minorHAnsi"/>
                <w:b/>
                <w:sz w:val="20"/>
                <w:szCs w:val="20"/>
              </w:rPr>
              <w:t>Splněno (ANO/NE)</w:t>
            </w:r>
          </w:p>
        </w:tc>
        <w:tc>
          <w:tcPr>
            <w:tcW w:w="551" w:type="pct"/>
            <w:shd w:val="clear" w:color="auto" w:fill="D9D9D9" w:themeFill="background1" w:themeFillShade="D9"/>
            <w:tcMar>
              <w:top w:w="100" w:type="dxa"/>
              <w:left w:w="100" w:type="dxa"/>
              <w:bottom w:w="100" w:type="dxa"/>
              <w:right w:w="100" w:type="dxa"/>
            </w:tcMar>
            <w:vAlign w:val="center"/>
          </w:tcPr>
          <w:p w14:paraId="35539B60" w14:textId="77777777" w:rsidR="003547B2" w:rsidRPr="008F0012" w:rsidRDefault="003547B2" w:rsidP="003547B2">
            <w:pPr>
              <w:widowControl w:val="0"/>
              <w:pBdr>
                <w:top w:val="nil"/>
                <w:left w:val="nil"/>
                <w:bottom w:val="nil"/>
                <w:right w:val="nil"/>
                <w:between w:val="nil"/>
              </w:pBdr>
              <w:rPr>
                <w:rFonts w:cstheme="minorHAnsi"/>
                <w:b/>
                <w:sz w:val="20"/>
                <w:szCs w:val="20"/>
              </w:rPr>
            </w:pPr>
            <w:r w:rsidRPr="008F0012">
              <w:rPr>
                <w:rFonts w:cstheme="minorHAnsi"/>
                <w:b/>
                <w:sz w:val="20"/>
                <w:szCs w:val="20"/>
              </w:rPr>
              <w:t>Skutečná hodnota</w:t>
            </w:r>
          </w:p>
        </w:tc>
        <w:tc>
          <w:tcPr>
            <w:tcW w:w="1620" w:type="pct"/>
            <w:shd w:val="clear" w:color="auto" w:fill="D9D9D9" w:themeFill="background1" w:themeFillShade="D9"/>
            <w:tcMar>
              <w:top w:w="100" w:type="dxa"/>
              <w:left w:w="100" w:type="dxa"/>
              <w:bottom w:w="100" w:type="dxa"/>
              <w:right w:w="100" w:type="dxa"/>
            </w:tcMar>
            <w:vAlign w:val="center"/>
          </w:tcPr>
          <w:p w14:paraId="637C7F6D" w14:textId="507C6BF2" w:rsidR="003547B2" w:rsidRPr="008F0012" w:rsidRDefault="003547B2" w:rsidP="003547B2">
            <w:pPr>
              <w:widowControl w:val="0"/>
              <w:pBdr>
                <w:top w:val="nil"/>
                <w:left w:val="nil"/>
                <w:bottom w:val="nil"/>
                <w:right w:val="nil"/>
                <w:between w:val="nil"/>
              </w:pBdr>
              <w:rPr>
                <w:rFonts w:cstheme="minorHAnsi"/>
                <w:b/>
                <w:sz w:val="20"/>
                <w:szCs w:val="20"/>
              </w:rPr>
            </w:pPr>
            <w:r>
              <w:rPr>
                <w:rFonts w:eastAsia="Arial" w:cstheme="minorHAnsi"/>
                <w:b/>
                <w:sz w:val="20"/>
                <w:szCs w:val="20"/>
                <w:lang w:val="cs"/>
              </w:rPr>
              <w:t xml:space="preserve">Popis / </w:t>
            </w:r>
            <w:r w:rsidRPr="002E412D">
              <w:rPr>
                <w:rFonts w:eastAsia="Arial" w:cstheme="minorHAnsi"/>
                <w:b/>
                <w:sz w:val="20"/>
                <w:szCs w:val="20"/>
                <w:lang w:val="cs"/>
              </w:rPr>
              <w:t>Dokumentace (odkaz)</w:t>
            </w:r>
          </w:p>
        </w:tc>
      </w:tr>
      <w:tr w:rsidR="003547B2" w:rsidRPr="008F0012" w14:paraId="06BA551B" w14:textId="77777777" w:rsidTr="003547B2">
        <w:tc>
          <w:tcPr>
            <w:tcW w:w="1490" w:type="pct"/>
            <w:shd w:val="clear" w:color="auto" w:fill="auto"/>
            <w:tcMar>
              <w:top w:w="100" w:type="dxa"/>
              <w:left w:w="100" w:type="dxa"/>
              <w:bottom w:w="100" w:type="dxa"/>
              <w:right w:w="100" w:type="dxa"/>
            </w:tcMar>
            <w:vAlign w:val="center"/>
          </w:tcPr>
          <w:p w14:paraId="1131847E" w14:textId="0C820149"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 xml:space="preserve">Monitorovací port s propustností </w:t>
            </w:r>
            <w:r>
              <w:rPr>
                <w:rFonts w:cstheme="minorHAnsi"/>
                <w:sz w:val="20"/>
                <w:szCs w:val="20"/>
              </w:rPr>
              <w:t xml:space="preserve">min. </w:t>
            </w:r>
            <w:r w:rsidRPr="008F0012">
              <w:rPr>
                <w:rFonts w:cstheme="minorHAnsi"/>
                <w:sz w:val="20"/>
                <w:szCs w:val="20"/>
              </w:rPr>
              <w:t>10Gbps a rozhraním SFP+</w:t>
            </w:r>
          </w:p>
        </w:tc>
        <w:tc>
          <w:tcPr>
            <w:tcW w:w="709" w:type="pct"/>
            <w:shd w:val="clear" w:color="auto" w:fill="auto"/>
            <w:tcMar>
              <w:top w:w="100" w:type="dxa"/>
              <w:left w:w="100" w:type="dxa"/>
              <w:bottom w:w="100" w:type="dxa"/>
              <w:right w:w="100" w:type="dxa"/>
            </w:tcMar>
            <w:vAlign w:val="center"/>
          </w:tcPr>
          <w:p w14:paraId="33B48CEC"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2</w:t>
            </w:r>
          </w:p>
        </w:tc>
        <w:tc>
          <w:tcPr>
            <w:tcW w:w="630" w:type="pct"/>
            <w:shd w:val="clear" w:color="auto" w:fill="auto"/>
            <w:tcMar>
              <w:top w:w="100" w:type="dxa"/>
              <w:left w:w="100" w:type="dxa"/>
              <w:bottom w:w="100" w:type="dxa"/>
              <w:right w:w="100" w:type="dxa"/>
            </w:tcMar>
            <w:vAlign w:val="center"/>
          </w:tcPr>
          <w:p w14:paraId="308F0796" w14:textId="329AA07A"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7A22D4C3" w14:textId="710B368B"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2</w:t>
            </w:r>
          </w:p>
        </w:tc>
        <w:tc>
          <w:tcPr>
            <w:tcW w:w="1620" w:type="pct"/>
            <w:shd w:val="clear" w:color="auto" w:fill="auto"/>
            <w:tcMar>
              <w:top w:w="100" w:type="dxa"/>
              <w:left w:w="100" w:type="dxa"/>
              <w:bottom w:w="100" w:type="dxa"/>
              <w:right w:w="100" w:type="dxa"/>
            </w:tcMar>
            <w:vAlign w:val="center"/>
          </w:tcPr>
          <w:p w14:paraId="254943CA" w14:textId="6424A777" w:rsidR="003547B2" w:rsidRPr="008F0012" w:rsidRDefault="003547B2" w:rsidP="003547B2">
            <w:pPr>
              <w:widowControl w:val="0"/>
              <w:pBdr>
                <w:top w:val="nil"/>
                <w:left w:val="nil"/>
                <w:bottom w:val="nil"/>
                <w:right w:val="nil"/>
                <w:between w:val="nil"/>
              </w:pBdr>
              <w:rPr>
                <w:rFonts w:cstheme="minorHAnsi"/>
                <w:sz w:val="20"/>
                <w:szCs w:val="20"/>
              </w:rPr>
            </w:pPr>
            <w:hyperlink r:id="rId66"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r w:rsidR="003547B2" w:rsidRPr="008F0012" w14:paraId="29E01F8B" w14:textId="77777777" w:rsidTr="003547B2">
        <w:tc>
          <w:tcPr>
            <w:tcW w:w="1490" w:type="pct"/>
            <w:shd w:val="clear" w:color="auto" w:fill="auto"/>
            <w:tcMar>
              <w:top w:w="100" w:type="dxa"/>
              <w:left w:w="100" w:type="dxa"/>
              <w:bottom w:w="100" w:type="dxa"/>
              <w:right w:w="100" w:type="dxa"/>
            </w:tcMar>
            <w:vAlign w:val="center"/>
          </w:tcPr>
          <w:p w14:paraId="355FB38B"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Výkon v milionech paketů za vteřinu na 1 monitorovací port</w:t>
            </w:r>
          </w:p>
        </w:tc>
        <w:tc>
          <w:tcPr>
            <w:tcW w:w="709" w:type="pct"/>
            <w:shd w:val="clear" w:color="auto" w:fill="auto"/>
            <w:tcMar>
              <w:top w:w="100" w:type="dxa"/>
              <w:left w:w="100" w:type="dxa"/>
              <w:bottom w:w="100" w:type="dxa"/>
              <w:right w:w="100" w:type="dxa"/>
            </w:tcMar>
            <w:vAlign w:val="center"/>
          </w:tcPr>
          <w:p w14:paraId="3377A0F5"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1,48</w:t>
            </w:r>
          </w:p>
        </w:tc>
        <w:tc>
          <w:tcPr>
            <w:tcW w:w="630" w:type="pct"/>
            <w:shd w:val="clear" w:color="auto" w:fill="auto"/>
            <w:tcMar>
              <w:top w:w="100" w:type="dxa"/>
              <w:left w:w="100" w:type="dxa"/>
              <w:bottom w:w="100" w:type="dxa"/>
              <w:right w:w="100" w:type="dxa"/>
            </w:tcMar>
            <w:vAlign w:val="center"/>
          </w:tcPr>
          <w:p w14:paraId="0F669918" w14:textId="651D1291"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6E0BE922" w14:textId="6851E2B8"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1,5</w:t>
            </w:r>
          </w:p>
        </w:tc>
        <w:tc>
          <w:tcPr>
            <w:tcW w:w="1620" w:type="pct"/>
            <w:shd w:val="clear" w:color="auto" w:fill="auto"/>
            <w:tcMar>
              <w:top w:w="100" w:type="dxa"/>
              <w:left w:w="100" w:type="dxa"/>
              <w:bottom w:w="100" w:type="dxa"/>
              <w:right w:w="100" w:type="dxa"/>
            </w:tcMar>
            <w:vAlign w:val="center"/>
          </w:tcPr>
          <w:p w14:paraId="59FBBF20" w14:textId="7099F317" w:rsidR="003547B2" w:rsidRPr="008F0012" w:rsidRDefault="003547B2" w:rsidP="003547B2">
            <w:pPr>
              <w:widowControl w:val="0"/>
              <w:pBdr>
                <w:top w:val="nil"/>
                <w:left w:val="nil"/>
                <w:bottom w:val="nil"/>
                <w:right w:val="nil"/>
                <w:between w:val="nil"/>
              </w:pBdr>
              <w:rPr>
                <w:rFonts w:cstheme="minorHAnsi"/>
                <w:sz w:val="20"/>
                <w:szCs w:val="20"/>
              </w:rPr>
            </w:pPr>
            <w:hyperlink r:id="rId67"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r w:rsidR="003547B2" w:rsidRPr="008F0012" w14:paraId="185EBB71" w14:textId="77777777" w:rsidTr="003547B2">
        <w:tc>
          <w:tcPr>
            <w:tcW w:w="1490" w:type="pct"/>
            <w:shd w:val="clear" w:color="auto" w:fill="auto"/>
            <w:tcMar>
              <w:top w:w="100" w:type="dxa"/>
              <w:left w:w="100" w:type="dxa"/>
              <w:bottom w:w="100" w:type="dxa"/>
              <w:right w:w="100" w:type="dxa"/>
            </w:tcMar>
            <w:vAlign w:val="center"/>
          </w:tcPr>
          <w:p w14:paraId="1626E713" w14:textId="77777777" w:rsidR="003547B2" w:rsidRPr="008F0012" w:rsidRDefault="003547B2" w:rsidP="003547B2">
            <w:pPr>
              <w:widowControl w:val="0"/>
              <w:rPr>
                <w:rFonts w:cstheme="minorHAnsi"/>
                <w:sz w:val="20"/>
                <w:szCs w:val="20"/>
              </w:rPr>
            </w:pPr>
            <w:r w:rsidRPr="008F0012">
              <w:rPr>
                <w:rFonts w:cstheme="minorHAnsi"/>
                <w:sz w:val="20"/>
                <w:szCs w:val="20"/>
              </w:rPr>
              <w:t>Výkon v milionech paketů za vteřinu na celé zařízení</w:t>
            </w:r>
          </w:p>
        </w:tc>
        <w:tc>
          <w:tcPr>
            <w:tcW w:w="709" w:type="pct"/>
            <w:shd w:val="clear" w:color="auto" w:fill="auto"/>
            <w:tcMar>
              <w:top w:w="100" w:type="dxa"/>
              <w:left w:w="100" w:type="dxa"/>
              <w:bottom w:w="100" w:type="dxa"/>
              <w:right w:w="100" w:type="dxa"/>
            </w:tcMar>
            <w:vAlign w:val="center"/>
          </w:tcPr>
          <w:p w14:paraId="6D7B73A1"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2,96</w:t>
            </w:r>
          </w:p>
        </w:tc>
        <w:tc>
          <w:tcPr>
            <w:tcW w:w="630" w:type="pct"/>
            <w:shd w:val="clear" w:color="auto" w:fill="auto"/>
            <w:tcMar>
              <w:top w:w="100" w:type="dxa"/>
              <w:left w:w="100" w:type="dxa"/>
              <w:bottom w:w="100" w:type="dxa"/>
              <w:right w:w="100" w:type="dxa"/>
            </w:tcMar>
            <w:vAlign w:val="center"/>
          </w:tcPr>
          <w:p w14:paraId="340FDC61" w14:textId="264F3051"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5F863680" w14:textId="46FD548A"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3</w:t>
            </w:r>
          </w:p>
        </w:tc>
        <w:tc>
          <w:tcPr>
            <w:tcW w:w="1620" w:type="pct"/>
            <w:shd w:val="clear" w:color="auto" w:fill="auto"/>
            <w:tcMar>
              <w:top w:w="100" w:type="dxa"/>
              <w:left w:w="100" w:type="dxa"/>
              <w:bottom w:w="100" w:type="dxa"/>
              <w:right w:w="100" w:type="dxa"/>
            </w:tcMar>
            <w:vAlign w:val="center"/>
          </w:tcPr>
          <w:p w14:paraId="3AE5AE5B" w14:textId="4260F6B5" w:rsidR="003547B2" w:rsidRPr="008F0012" w:rsidRDefault="003547B2" w:rsidP="003547B2">
            <w:pPr>
              <w:widowControl w:val="0"/>
              <w:pBdr>
                <w:top w:val="nil"/>
                <w:left w:val="nil"/>
                <w:bottom w:val="nil"/>
                <w:right w:val="nil"/>
                <w:between w:val="nil"/>
              </w:pBdr>
              <w:rPr>
                <w:rFonts w:cstheme="minorHAnsi"/>
                <w:sz w:val="20"/>
                <w:szCs w:val="20"/>
              </w:rPr>
            </w:pPr>
            <w:hyperlink r:id="rId68"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r w:rsidR="003547B2" w:rsidRPr="008F0012" w14:paraId="63B8A60A" w14:textId="77777777" w:rsidTr="003547B2">
        <w:tc>
          <w:tcPr>
            <w:tcW w:w="1490" w:type="pct"/>
            <w:shd w:val="clear" w:color="auto" w:fill="auto"/>
            <w:tcMar>
              <w:top w:w="100" w:type="dxa"/>
              <w:left w:w="100" w:type="dxa"/>
              <w:bottom w:w="100" w:type="dxa"/>
              <w:right w:w="100" w:type="dxa"/>
            </w:tcMar>
            <w:vAlign w:val="center"/>
          </w:tcPr>
          <w:p w14:paraId="0549A47D" w14:textId="77777777" w:rsidR="003547B2" w:rsidRPr="008F0012" w:rsidRDefault="003547B2" w:rsidP="003547B2">
            <w:pPr>
              <w:widowControl w:val="0"/>
              <w:rPr>
                <w:rFonts w:cstheme="minorHAnsi"/>
                <w:sz w:val="20"/>
                <w:szCs w:val="20"/>
              </w:rPr>
            </w:pPr>
            <w:r w:rsidRPr="008F0012">
              <w:rPr>
                <w:rFonts w:cstheme="minorHAnsi"/>
                <w:sz w:val="20"/>
                <w:szCs w:val="20"/>
              </w:rPr>
              <w:t xml:space="preserve">Počet souběžných spojení na síťové/transportní vrstvě na 1 monitorovací port v </w:t>
            </w:r>
            <w:r w:rsidRPr="008F0012">
              <w:rPr>
                <w:rFonts w:cstheme="minorHAnsi"/>
                <w:sz w:val="20"/>
                <w:szCs w:val="20"/>
              </w:rPr>
              <w:lastRenderedPageBreak/>
              <w:t>milionech</w:t>
            </w:r>
          </w:p>
        </w:tc>
        <w:tc>
          <w:tcPr>
            <w:tcW w:w="709" w:type="pct"/>
            <w:shd w:val="clear" w:color="auto" w:fill="auto"/>
            <w:tcMar>
              <w:top w:w="100" w:type="dxa"/>
              <w:left w:w="100" w:type="dxa"/>
              <w:bottom w:w="100" w:type="dxa"/>
              <w:right w:w="100" w:type="dxa"/>
            </w:tcMar>
            <w:vAlign w:val="center"/>
          </w:tcPr>
          <w:p w14:paraId="7537F8FE"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lastRenderedPageBreak/>
              <w:t>1</w:t>
            </w:r>
          </w:p>
        </w:tc>
        <w:tc>
          <w:tcPr>
            <w:tcW w:w="630" w:type="pct"/>
            <w:shd w:val="clear" w:color="auto" w:fill="auto"/>
            <w:tcMar>
              <w:top w:w="100" w:type="dxa"/>
              <w:left w:w="100" w:type="dxa"/>
              <w:bottom w:w="100" w:type="dxa"/>
              <w:right w:w="100" w:type="dxa"/>
            </w:tcMar>
            <w:vAlign w:val="center"/>
          </w:tcPr>
          <w:p w14:paraId="7F582134" w14:textId="0CD69CBA"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72FECEAF" w14:textId="5B2414BA" w:rsidR="003547B2" w:rsidRPr="009D067E" w:rsidRDefault="003547B2" w:rsidP="003547B2">
            <w:pPr>
              <w:widowControl w:val="0"/>
              <w:pBdr>
                <w:top w:val="nil"/>
                <w:left w:val="nil"/>
                <w:bottom w:val="nil"/>
                <w:right w:val="nil"/>
                <w:between w:val="nil"/>
              </w:pBdr>
              <w:rPr>
                <w:rFonts w:cstheme="minorHAnsi"/>
                <w:sz w:val="20"/>
                <w:szCs w:val="20"/>
                <w:highlight w:val="yellow"/>
              </w:rPr>
            </w:pPr>
            <w:r w:rsidRPr="006920ED">
              <w:rPr>
                <w:rFonts w:cstheme="minorHAnsi"/>
                <w:sz w:val="20"/>
                <w:szCs w:val="20"/>
              </w:rPr>
              <w:t>2</w:t>
            </w:r>
          </w:p>
        </w:tc>
        <w:tc>
          <w:tcPr>
            <w:tcW w:w="1620" w:type="pct"/>
            <w:shd w:val="clear" w:color="auto" w:fill="auto"/>
            <w:tcMar>
              <w:top w:w="100" w:type="dxa"/>
              <w:left w:w="100" w:type="dxa"/>
              <w:bottom w:w="100" w:type="dxa"/>
              <w:right w:w="100" w:type="dxa"/>
            </w:tcMar>
            <w:vAlign w:val="center"/>
          </w:tcPr>
          <w:p w14:paraId="344C0716" w14:textId="19C3B4D6" w:rsidR="003547B2" w:rsidRPr="008F0012" w:rsidRDefault="003547B2" w:rsidP="003547B2">
            <w:pPr>
              <w:widowControl w:val="0"/>
              <w:pBdr>
                <w:top w:val="nil"/>
                <w:left w:val="nil"/>
                <w:bottom w:val="nil"/>
                <w:right w:val="nil"/>
                <w:between w:val="nil"/>
              </w:pBdr>
              <w:rPr>
                <w:rFonts w:cstheme="minorHAnsi"/>
                <w:sz w:val="20"/>
                <w:szCs w:val="20"/>
              </w:rPr>
            </w:pPr>
            <w:hyperlink r:id="rId69" w:history="1">
              <w:r w:rsidRPr="00F8659A">
                <w:rPr>
                  <w:rStyle w:val="Hyperlink"/>
                  <w:rFonts w:cstheme="minorHAnsi"/>
                  <w:sz w:val="20"/>
                  <w:szCs w:val="20"/>
                </w:rPr>
                <w:t>https://d117h1jjiq768j.cloudfront.net/docs/default-source/flowmon-</w:t>
              </w:r>
              <w:r w:rsidRPr="00F8659A">
                <w:rPr>
                  <w:rStyle w:val="Hyperlink"/>
                  <w:rFonts w:cstheme="minorHAnsi"/>
                  <w:sz w:val="20"/>
                  <w:szCs w:val="20"/>
                </w:rPr>
                <w:lastRenderedPageBreak/>
                <w:t>resources/2024-12-flowmon_probe_specification5ffde2e5499f47b7b43b857fc80c9e83.pdf?sfvrsn=b7d1fab4_102</w:t>
              </w:r>
            </w:hyperlink>
          </w:p>
        </w:tc>
      </w:tr>
      <w:tr w:rsidR="003547B2" w:rsidRPr="008F0012" w14:paraId="578926AD" w14:textId="77777777" w:rsidTr="003547B2">
        <w:tc>
          <w:tcPr>
            <w:tcW w:w="1490" w:type="pct"/>
            <w:shd w:val="clear" w:color="auto" w:fill="auto"/>
            <w:tcMar>
              <w:top w:w="100" w:type="dxa"/>
              <w:left w:w="100" w:type="dxa"/>
              <w:bottom w:w="100" w:type="dxa"/>
              <w:right w:w="100" w:type="dxa"/>
            </w:tcMar>
            <w:vAlign w:val="center"/>
          </w:tcPr>
          <w:p w14:paraId="3DC6BFAD" w14:textId="77777777" w:rsidR="003547B2" w:rsidRPr="008F0012" w:rsidRDefault="003547B2" w:rsidP="003547B2">
            <w:pPr>
              <w:widowControl w:val="0"/>
              <w:rPr>
                <w:rFonts w:cstheme="minorHAnsi"/>
                <w:sz w:val="20"/>
                <w:szCs w:val="20"/>
              </w:rPr>
            </w:pPr>
            <w:r w:rsidRPr="008F0012">
              <w:rPr>
                <w:rFonts w:cstheme="minorHAnsi"/>
                <w:sz w:val="20"/>
                <w:szCs w:val="20"/>
              </w:rPr>
              <w:lastRenderedPageBreak/>
              <w:t>Počet souběžných spojení na síťové/transportní vrstvě na celé zařízení v milionech</w:t>
            </w:r>
          </w:p>
        </w:tc>
        <w:tc>
          <w:tcPr>
            <w:tcW w:w="709" w:type="pct"/>
            <w:shd w:val="clear" w:color="auto" w:fill="auto"/>
            <w:tcMar>
              <w:top w:w="100" w:type="dxa"/>
              <w:left w:w="100" w:type="dxa"/>
              <w:bottom w:w="100" w:type="dxa"/>
              <w:right w:w="100" w:type="dxa"/>
            </w:tcMar>
            <w:vAlign w:val="center"/>
          </w:tcPr>
          <w:p w14:paraId="0CB414DC"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2</w:t>
            </w:r>
          </w:p>
        </w:tc>
        <w:tc>
          <w:tcPr>
            <w:tcW w:w="630" w:type="pct"/>
            <w:shd w:val="clear" w:color="auto" w:fill="auto"/>
            <w:tcMar>
              <w:top w:w="100" w:type="dxa"/>
              <w:left w:w="100" w:type="dxa"/>
              <w:bottom w:w="100" w:type="dxa"/>
              <w:right w:w="100" w:type="dxa"/>
            </w:tcMar>
            <w:vAlign w:val="center"/>
          </w:tcPr>
          <w:p w14:paraId="7390FA8F" w14:textId="743B3D1A"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1BE93A76" w14:textId="123BFDA3" w:rsidR="003547B2" w:rsidRPr="008F0012" w:rsidRDefault="003547B2" w:rsidP="003547B2">
            <w:pPr>
              <w:widowControl w:val="0"/>
              <w:pBdr>
                <w:top w:val="nil"/>
                <w:left w:val="nil"/>
                <w:bottom w:val="nil"/>
                <w:right w:val="nil"/>
                <w:between w:val="nil"/>
              </w:pBdr>
              <w:rPr>
                <w:rFonts w:cstheme="minorHAnsi"/>
                <w:sz w:val="20"/>
                <w:szCs w:val="20"/>
              </w:rPr>
            </w:pPr>
            <w:r w:rsidRPr="006920ED">
              <w:rPr>
                <w:rFonts w:cstheme="minorHAnsi"/>
                <w:sz w:val="20"/>
                <w:szCs w:val="20"/>
              </w:rPr>
              <w:t>4</w:t>
            </w:r>
          </w:p>
        </w:tc>
        <w:tc>
          <w:tcPr>
            <w:tcW w:w="1620" w:type="pct"/>
            <w:shd w:val="clear" w:color="auto" w:fill="auto"/>
            <w:tcMar>
              <w:top w:w="100" w:type="dxa"/>
              <w:left w:w="100" w:type="dxa"/>
              <w:bottom w:w="100" w:type="dxa"/>
              <w:right w:w="100" w:type="dxa"/>
            </w:tcMar>
            <w:vAlign w:val="center"/>
          </w:tcPr>
          <w:p w14:paraId="5D7473BE" w14:textId="52EEE919" w:rsidR="003547B2" w:rsidRPr="008F0012" w:rsidRDefault="003547B2" w:rsidP="003547B2">
            <w:pPr>
              <w:widowControl w:val="0"/>
              <w:pBdr>
                <w:top w:val="nil"/>
                <w:left w:val="nil"/>
                <w:bottom w:val="nil"/>
                <w:right w:val="nil"/>
                <w:between w:val="nil"/>
              </w:pBdr>
              <w:rPr>
                <w:rFonts w:cstheme="minorHAnsi"/>
                <w:sz w:val="20"/>
                <w:szCs w:val="20"/>
              </w:rPr>
            </w:pPr>
            <w:hyperlink r:id="rId70"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r w:rsidR="003547B2" w:rsidRPr="008F0012" w14:paraId="5FE7793D" w14:textId="77777777" w:rsidTr="003547B2">
        <w:tc>
          <w:tcPr>
            <w:tcW w:w="1490" w:type="pct"/>
            <w:shd w:val="clear" w:color="auto" w:fill="auto"/>
            <w:tcMar>
              <w:top w:w="100" w:type="dxa"/>
              <w:left w:w="100" w:type="dxa"/>
              <w:bottom w:w="100" w:type="dxa"/>
              <w:right w:w="100" w:type="dxa"/>
            </w:tcMar>
            <w:vAlign w:val="center"/>
          </w:tcPr>
          <w:p w14:paraId="439D8ED8" w14:textId="77777777" w:rsidR="003547B2" w:rsidRPr="008F0012" w:rsidRDefault="003547B2" w:rsidP="003547B2">
            <w:pPr>
              <w:widowControl w:val="0"/>
              <w:rPr>
                <w:rFonts w:cstheme="minorHAnsi"/>
                <w:sz w:val="20"/>
                <w:szCs w:val="20"/>
              </w:rPr>
            </w:pPr>
            <w:r w:rsidRPr="008F0012">
              <w:rPr>
                <w:rFonts w:cstheme="minorHAnsi"/>
                <w:sz w:val="20"/>
                <w:szCs w:val="20"/>
              </w:rPr>
              <w:t>Export dat ve formátu IPFIX na více cílů současně</w:t>
            </w:r>
          </w:p>
        </w:tc>
        <w:tc>
          <w:tcPr>
            <w:tcW w:w="709" w:type="pct"/>
            <w:shd w:val="clear" w:color="auto" w:fill="auto"/>
            <w:tcMar>
              <w:top w:w="100" w:type="dxa"/>
              <w:left w:w="100" w:type="dxa"/>
              <w:bottom w:w="100" w:type="dxa"/>
              <w:right w:w="100" w:type="dxa"/>
            </w:tcMar>
            <w:vAlign w:val="center"/>
          </w:tcPr>
          <w:p w14:paraId="0E7DBFB3"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5</w:t>
            </w:r>
          </w:p>
        </w:tc>
        <w:tc>
          <w:tcPr>
            <w:tcW w:w="630" w:type="pct"/>
            <w:shd w:val="clear" w:color="auto" w:fill="auto"/>
            <w:tcMar>
              <w:top w:w="100" w:type="dxa"/>
              <w:left w:w="100" w:type="dxa"/>
              <w:bottom w:w="100" w:type="dxa"/>
              <w:right w:w="100" w:type="dxa"/>
            </w:tcMar>
            <w:vAlign w:val="center"/>
          </w:tcPr>
          <w:p w14:paraId="092FF798" w14:textId="23D66534" w:rsidR="003547B2" w:rsidRPr="008F0012" w:rsidRDefault="003547B2" w:rsidP="003547B2">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103A333A" w14:textId="1235B6D8" w:rsidR="003547B2" w:rsidRPr="008F0012" w:rsidRDefault="003547B2" w:rsidP="003547B2">
            <w:pPr>
              <w:widowControl w:val="0"/>
              <w:pBdr>
                <w:top w:val="nil"/>
                <w:left w:val="nil"/>
                <w:bottom w:val="nil"/>
                <w:right w:val="nil"/>
                <w:between w:val="nil"/>
              </w:pBdr>
              <w:rPr>
                <w:rFonts w:cstheme="minorHAnsi"/>
                <w:sz w:val="20"/>
                <w:szCs w:val="20"/>
              </w:rPr>
            </w:pPr>
            <w:r>
              <w:rPr>
                <w:rFonts w:cstheme="minorHAnsi"/>
                <w:sz w:val="20"/>
                <w:szCs w:val="20"/>
              </w:rPr>
              <w:t>Není omezeno</w:t>
            </w:r>
          </w:p>
        </w:tc>
        <w:tc>
          <w:tcPr>
            <w:tcW w:w="1620" w:type="pct"/>
            <w:shd w:val="clear" w:color="auto" w:fill="auto"/>
            <w:tcMar>
              <w:top w:w="100" w:type="dxa"/>
              <w:left w:w="100" w:type="dxa"/>
              <w:bottom w:w="100" w:type="dxa"/>
              <w:right w:w="100" w:type="dxa"/>
            </w:tcMar>
            <w:vAlign w:val="center"/>
          </w:tcPr>
          <w:p w14:paraId="23CBE39B" w14:textId="7C245A5E" w:rsidR="003547B2" w:rsidRPr="008F0012" w:rsidRDefault="009D067E" w:rsidP="003547B2">
            <w:pPr>
              <w:widowControl w:val="0"/>
              <w:pBdr>
                <w:top w:val="nil"/>
                <w:left w:val="nil"/>
                <w:bottom w:val="nil"/>
                <w:right w:val="nil"/>
                <w:between w:val="nil"/>
              </w:pBdr>
              <w:rPr>
                <w:rFonts w:cstheme="minorHAnsi"/>
                <w:sz w:val="20"/>
                <w:szCs w:val="20"/>
              </w:rPr>
            </w:pPr>
            <w:hyperlink r:id="rId71" w:history="1">
              <w:r w:rsidRPr="00F8659A">
                <w:rPr>
                  <w:rStyle w:val="Hyperlink"/>
                  <w:rFonts w:cstheme="minorHAnsi"/>
                  <w:sz w:val="20"/>
                  <w:szCs w:val="20"/>
                </w:rPr>
                <w:t>https://docs.progress.com/cs-CZ/bundle/progress-flowmon-os-12-4/page/topics/user-guide/Monitoring-ports.html</w:t>
              </w:r>
            </w:hyperlink>
          </w:p>
        </w:tc>
      </w:tr>
      <w:tr w:rsidR="003547B2" w:rsidRPr="008F0012" w14:paraId="54DD1A1E" w14:textId="77777777" w:rsidTr="003547B2">
        <w:tc>
          <w:tcPr>
            <w:tcW w:w="1490" w:type="pct"/>
            <w:shd w:val="clear" w:color="auto" w:fill="auto"/>
            <w:tcMar>
              <w:top w:w="100" w:type="dxa"/>
              <w:left w:w="100" w:type="dxa"/>
              <w:bottom w:w="100" w:type="dxa"/>
              <w:right w:w="100" w:type="dxa"/>
            </w:tcMar>
            <w:vAlign w:val="center"/>
          </w:tcPr>
          <w:p w14:paraId="4E230163" w14:textId="77777777" w:rsidR="003547B2" w:rsidRPr="008F0012" w:rsidRDefault="003547B2" w:rsidP="003547B2">
            <w:pPr>
              <w:widowControl w:val="0"/>
              <w:rPr>
                <w:rFonts w:cstheme="minorHAnsi"/>
                <w:sz w:val="20"/>
                <w:szCs w:val="20"/>
              </w:rPr>
            </w:pPr>
            <w:r w:rsidRPr="008F0012">
              <w:rPr>
                <w:rFonts w:cstheme="minorHAnsi"/>
                <w:sz w:val="20"/>
                <w:szCs w:val="20"/>
              </w:rPr>
              <w:t>Paměťový buffer až do minut</w:t>
            </w:r>
          </w:p>
        </w:tc>
        <w:tc>
          <w:tcPr>
            <w:tcW w:w="709" w:type="pct"/>
            <w:shd w:val="clear" w:color="auto" w:fill="auto"/>
            <w:tcMar>
              <w:top w:w="100" w:type="dxa"/>
              <w:left w:w="100" w:type="dxa"/>
              <w:bottom w:w="100" w:type="dxa"/>
              <w:right w:w="100" w:type="dxa"/>
            </w:tcMar>
            <w:vAlign w:val="center"/>
          </w:tcPr>
          <w:p w14:paraId="2FF8FFD8" w14:textId="77777777" w:rsidR="003547B2" w:rsidRPr="008F0012" w:rsidRDefault="003547B2" w:rsidP="003547B2">
            <w:pPr>
              <w:widowControl w:val="0"/>
              <w:rPr>
                <w:rFonts w:cstheme="minorHAnsi"/>
                <w:sz w:val="20"/>
                <w:szCs w:val="20"/>
              </w:rPr>
            </w:pPr>
            <w:r w:rsidRPr="008F0012">
              <w:rPr>
                <w:rFonts w:cstheme="minorHAnsi"/>
                <w:sz w:val="20"/>
                <w:szCs w:val="20"/>
              </w:rPr>
              <w:t>10</w:t>
            </w:r>
          </w:p>
        </w:tc>
        <w:tc>
          <w:tcPr>
            <w:tcW w:w="630" w:type="pct"/>
            <w:shd w:val="clear" w:color="auto" w:fill="auto"/>
            <w:tcMar>
              <w:top w:w="100" w:type="dxa"/>
              <w:left w:w="100" w:type="dxa"/>
              <w:bottom w:w="100" w:type="dxa"/>
              <w:right w:w="100" w:type="dxa"/>
            </w:tcMar>
            <w:vAlign w:val="center"/>
          </w:tcPr>
          <w:p w14:paraId="7E7BC2E1" w14:textId="7C0E4BD2" w:rsidR="003547B2" w:rsidRPr="008F0012" w:rsidRDefault="009D067E" w:rsidP="009D067E">
            <w:pPr>
              <w:widowControl w:val="0"/>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6CF02187" w14:textId="764A13D9" w:rsidR="003547B2" w:rsidRPr="008F0012" w:rsidRDefault="009D067E" w:rsidP="003547B2">
            <w:pPr>
              <w:widowControl w:val="0"/>
              <w:rPr>
                <w:rFonts w:cstheme="minorHAnsi"/>
                <w:sz w:val="20"/>
                <w:szCs w:val="20"/>
              </w:rPr>
            </w:pPr>
            <w:r>
              <w:rPr>
                <w:rFonts w:cstheme="minorHAnsi"/>
                <w:sz w:val="20"/>
                <w:szCs w:val="20"/>
              </w:rPr>
              <w:t>Není omezeno</w:t>
            </w:r>
          </w:p>
        </w:tc>
        <w:tc>
          <w:tcPr>
            <w:tcW w:w="1620" w:type="pct"/>
            <w:shd w:val="clear" w:color="auto" w:fill="auto"/>
            <w:tcMar>
              <w:top w:w="100" w:type="dxa"/>
              <w:left w:w="100" w:type="dxa"/>
              <w:bottom w:w="100" w:type="dxa"/>
              <w:right w:w="100" w:type="dxa"/>
            </w:tcMar>
            <w:vAlign w:val="center"/>
          </w:tcPr>
          <w:p w14:paraId="5343388B" w14:textId="06B6C147" w:rsidR="003547B2" w:rsidRPr="008F0012" w:rsidRDefault="009D067E" w:rsidP="003547B2">
            <w:pPr>
              <w:widowControl w:val="0"/>
              <w:rPr>
                <w:rFonts w:cstheme="minorHAnsi"/>
                <w:sz w:val="20"/>
                <w:szCs w:val="20"/>
              </w:rPr>
            </w:pPr>
            <w:r>
              <w:rPr>
                <w:rFonts w:cstheme="minorHAnsi"/>
                <w:sz w:val="20"/>
                <w:szCs w:val="20"/>
              </w:rPr>
              <w:t>Doporučeno max. 15minut</w:t>
            </w:r>
            <w:r>
              <w:rPr>
                <w:rFonts w:cstheme="minorHAnsi"/>
                <w:sz w:val="20"/>
                <w:szCs w:val="20"/>
              </w:rPr>
              <w:br/>
            </w:r>
            <w:hyperlink r:id="rId72" w:history="1">
              <w:r w:rsidRPr="00F8659A">
                <w:rPr>
                  <w:rStyle w:val="Hyperlink"/>
                  <w:rFonts w:cstheme="minorHAnsi"/>
                  <w:sz w:val="20"/>
                  <w:szCs w:val="20"/>
                </w:rPr>
                <w:t>https://d117h1jjiq768j.cloudfront.net/docs/default-source/flowmon-resources/2024-12-flowmon_packet_investigator_specification.pdf?sfvrsn=a74a8f26_43</w:t>
              </w:r>
            </w:hyperlink>
          </w:p>
        </w:tc>
      </w:tr>
      <w:tr w:rsidR="003547B2" w:rsidRPr="008F0012" w14:paraId="4AA2AF6C" w14:textId="77777777" w:rsidTr="003547B2">
        <w:tc>
          <w:tcPr>
            <w:tcW w:w="1490" w:type="pct"/>
            <w:shd w:val="clear" w:color="auto" w:fill="auto"/>
            <w:tcMar>
              <w:top w:w="100" w:type="dxa"/>
              <w:left w:w="100" w:type="dxa"/>
              <w:bottom w:w="100" w:type="dxa"/>
              <w:right w:w="100" w:type="dxa"/>
            </w:tcMar>
            <w:vAlign w:val="center"/>
          </w:tcPr>
          <w:p w14:paraId="413FC0C6" w14:textId="77777777" w:rsidR="003547B2" w:rsidRPr="008F0012" w:rsidRDefault="003547B2" w:rsidP="003547B2">
            <w:pPr>
              <w:widowControl w:val="0"/>
              <w:rPr>
                <w:rFonts w:cstheme="minorHAnsi"/>
                <w:sz w:val="20"/>
                <w:szCs w:val="20"/>
              </w:rPr>
            </w:pPr>
            <w:r w:rsidRPr="008F0012">
              <w:rPr>
                <w:rFonts w:cstheme="minorHAnsi"/>
                <w:sz w:val="20"/>
                <w:szCs w:val="20"/>
              </w:rPr>
              <w:t>Paměťový buffer až do počet paketů per tok</w:t>
            </w:r>
          </w:p>
        </w:tc>
        <w:tc>
          <w:tcPr>
            <w:tcW w:w="709" w:type="pct"/>
            <w:shd w:val="clear" w:color="auto" w:fill="auto"/>
            <w:tcMar>
              <w:top w:w="100" w:type="dxa"/>
              <w:left w:w="100" w:type="dxa"/>
              <w:bottom w:w="100" w:type="dxa"/>
              <w:right w:w="100" w:type="dxa"/>
            </w:tcMar>
            <w:vAlign w:val="center"/>
          </w:tcPr>
          <w:p w14:paraId="45D33788" w14:textId="77777777" w:rsidR="003547B2" w:rsidRPr="008F0012" w:rsidRDefault="003547B2" w:rsidP="003547B2">
            <w:pPr>
              <w:widowControl w:val="0"/>
              <w:rPr>
                <w:rFonts w:cstheme="minorHAnsi"/>
                <w:sz w:val="20"/>
                <w:szCs w:val="20"/>
              </w:rPr>
            </w:pPr>
            <w:r w:rsidRPr="008F0012">
              <w:rPr>
                <w:rFonts w:cstheme="minorHAnsi"/>
                <w:sz w:val="20"/>
                <w:szCs w:val="20"/>
              </w:rPr>
              <w:t>20</w:t>
            </w:r>
          </w:p>
        </w:tc>
        <w:tc>
          <w:tcPr>
            <w:tcW w:w="630" w:type="pct"/>
            <w:shd w:val="clear" w:color="auto" w:fill="auto"/>
            <w:tcMar>
              <w:top w:w="100" w:type="dxa"/>
              <w:left w:w="100" w:type="dxa"/>
              <w:bottom w:w="100" w:type="dxa"/>
              <w:right w:w="100" w:type="dxa"/>
            </w:tcMar>
            <w:vAlign w:val="center"/>
          </w:tcPr>
          <w:p w14:paraId="530640CF" w14:textId="7AA6FF31" w:rsidR="003547B2" w:rsidRPr="008F0012" w:rsidRDefault="009D067E" w:rsidP="009D067E">
            <w:pPr>
              <w:widowControl w:val="0"/>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31F12E53" w14:textId="45EF73AE" w:rsidR="003547B2" w:rsidRPr="008F0012" w:rsidRDefault="009D067E" w:rsidP="003547B2">
            <w:pPr>
              <w:widowControl w:val="0"/>
              <w:rPr>
                <w:rFonts w:cstheme="minorHAnsi"/>
                <w:sz w:val="20"/>
                <w:szCs w:val="20"/>
              </w:rPr>
            </w:pPr>
            <w:r>
              <w:rPr>
                <w:rFonts w:cstheme="minorHAnsi"/>
                <w:sz w:val="20"/>
                <w:szCs w:val="20"/>
              </w:rPr>
              <w:t>Není omezeno</w:t>
            </w:r>
          </w:p>
        </w:tc>
        <w:tc>
          <w:tcPr>
            <w:tcW w:w="1620" w:type="pct"/>
            <w:shd w:val="clear" w:color="auto" w:fill="auto"/>
            <w:tcMar>
              <w:top w:w="100" w:type="dxa"/>
              <w:left w:w="100" w:type="dxa"/>
              <w:bottom w:w="100" w:type="dxa"/>
              <w:right w:w="100" w:type="dxa"/>
            </w:tcMar>
            <w:vAlign w:val="center"/>
          </w:tcPr>
          <w:p w14:paraId="0C8AF9ED" w14:textId="11AB97B8" w:rsidR="003547B2" w:rsidRPr="008F0012" w:rsidRDefault="009D067E" w:rsidP="003547B2">
            <w:pPr>
              <w:widowControl w:val="0"/>
              <w:rPr>
                <w:rFonts w:cstheme="minorHAnsi"/>
                <w:sz w:val="20"/>
                <w:szCs w:val="20"/>
              </w:rPr>
            </w:pPr>
            <w:r>
              <w:rPr>
                <w:rFonts w:cstheme="minorHAnsi"/>
                <w:sz w:val="20"/>
                <w:szCs w:val="20"/>
              </w:rPr>
              <w:t>Doporučeno max. 100</w:t>
            </w:r>
            <w:r>
              <w:rPr>
                <w:rFonts w:cstheme="minorHAnsi"/>
                <w:sz w:val="20"/>
                <w:szCs w:val="20"/>
              </w:rPr>
              <w:br/>
            </w:r>
            <w:hyperlink r:id="rId73" w:history="1">
              <w:r w:rsidRPr="00F8659A">
                <w:rPr>
                  <w:rStyle w:val="Hyperlink"/>
                  <w:rFonts w:cstheme="minorHAnsi"/>
                  <w:sz w:val="20"/>
                  <w:szCs w:val="20"/>
                </w:rPr>
                <w:t>https://d117h1jjiq768j.cloudfront.net/docs/default-source/flowmon-resources/2024-12-flowmon_packet_investigator_specification.pdf?sfvrsn=a74a8f26_43</w:t>
              </w:r>
            </w:hyperlink>
          </w:p>
        </w:tc>
      </w:tr>
      <w:tr w:rsidR="003547B2" w:rsidRPr="008F0012" w14:paraId="3360E3F9" w14:textId="77777777" w:rsidTr="003547B2">
        <w:tc>
          <w:tcPr>
            <w:tcW w:w="1490" w:type="pct"/>
            <w:shd w:val="clear" w:color="auto" w:fill="auto"/>
            <w:tcMar>
              <w:top w:w="100" w:type="dxa"/>
              <w:left w:w="100" w:type="dxa"/>
              <w:bottom w:w="100" w:type="dxa"/>
              <w:right w:w="100" w:type="dxa"/>
            </w:tcMar>
            <w:vAlign w:val="center"/>
          </w:tcPr>
          <w:p w14:paraId="5E309029" w14:textId="77777777" w:rsidR="003547B2" w:rsidRPr="008F0012" w:rsidRDefault="003547B2" w:rsidP="003547B2">
            <w:pPr>
              <w:widowControl w:val="0"/>
              <w:rPr>
                <w:rFonts w:cstheme="minorHAnsi"/>
                <w:sz w:val="20"/>
                <w:szCs w:val="20"/>
              </w:rPr>
            </w:pPr>
            <w:r w:rsidRPr="008F0012">
              <w:rPr>
                <w:rFonts w:cstheme="minorHAnsi"/>
                <w:sz w:val="20"/>
                <w:szCs w:val="20"/>
              </w:rPr>
              <w:t>Velikost zařízení/provedení</w:t>
            </w:r>
          </w:p>
        </w:tc>
        <w:tc>
          <w:tcPr>
            <w:tcW w:w="709" w:type="pct"/>
            <w:shd w:val="clear" w:color="auto" w:fill="auto"/>
            <w:tcMar>
              <w:top w:w="100" w:type="dxa"/>
              <w:left w:w="100" w:type="dxa"/>
              <w:bottom w:w="100" w:type="dxa"/>
              <w:right w:w="100" w:type="dxa"/>
            </w:tcMar>
            <w:vAlign w:val="center"/>
          </w:tcPr>
          <w:p w14:paraId="08174B24"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1U</w:t>
            </w:r>
          </w:p>
        </w:tc>
        <w:tc>
          <w:tcPr>
            <w:tcW w:w="630" w:type="pct"/>
            <w:shd w:val="clear" w:color="auto" w:fill="auto"/>
            <w:tcMar>
              <w:top w:w="100" w:type="dxa"/>
              <w:left w:w="100" w:type="dxa"/>
              <w:bottom w:w="100" w:type="dxa"/>
              <w:right w:w="100" w:type="dxa"/>
            </w:tcMar>
            <w:vAlign w:val="center"/>
          </w:tcPr>
          <w:p w14:paraId="00AA5A2E" w14:textId="623DCFBF" w:rsidR="003547B2" w:rsidRPr="008F0012" w:rsidRDefault="009D067E" w:rsidP="009D067E">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22524FBC" w14:textId="7F0119F2" w:rsidR="003547B2" w:rsidRPr="008F0012" w:rsidRDefault="009D067E" w:rsidP="009D067E">
            <w:pPr>
              <w:widowControl w:val="0"/>
              <w:pBdr>
                <w:top w:val="nil"/>
                <w:left w:val="nil"/>
                <w:bottom w:val="nil"/>
                <w:right w:val="nil"/>
                <w:between w:val="nil"/>
              </w:pBdr>
              <w:jc w:val="center"/>
              <w:rPr>
                <w:rFonts w:cstheme="minorHAnsi"/>
                <w:sz w:val="20"/>
                <w:szCs w:val="20"/>
              </w:rPr>
            </w:pPr>
            <w:r>
              <w:rPr>
                <w:rFonts w:cstheme="minorHAnsi"/>
                <w:sz w:val="20"/>
                <w:szCs w:val="20"/>
              </w:rPr>
              <w:t>1U</w:t>
            </w:r>
          </w:p>
        </w:tc>
        <w:tc>
          <w:tcPr>
            <w:tcW w:w="1620" w:type="pct"/>
            <w:shd w:val="clear" w:color="auto" w:fill="auto"/>
            <w:tcMar>
              <w:top w:w="100" w:type="dxa"/>
              <w:left w:w="100" w:type="dxa"/>
              <w:bottom w:w="100" w:type="dxa"/>
              <w:right w:w="100" w:type="dxa"/>
            </w:tcMar>
            <w:vAlign w:val="center"/>
          </w:tcPr>
          <w:p w14:paraId="4AC99B8A" w14:textId="1DB37EFB" w:rsidR="003547B2" w:rsidRPr="008F0012" w:rsidRDefault="009D067E" w:rsidP="003547B2">
            <w:pPr>
              <w:widowControl w:val="0"/>
              <w:pBdr>
                <w:top w:val="nil"/>
                <w:left w:val="nil"/>
                <w:bottom w:val="nil"/>
                <w:right w:val="nil"/>
                <w:between w:val="nil"/>
              </w:pBdr>
              <w:rPr>
                <w:rFonts w:cstheme="minorHAnsi"/>
                <w:sz w:val="20"/>
                <w:szCs w:val="20"/>
              </w:rPr>
            </w:pPr>
            <w:hyperlink r:id="rId74"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r w:rsidR="003547B2" w:rsidRPr="008F0012" w14:paraId="0912B2F8" w14:textId="77777777" w:rsidTr="003547B2">
        <w:tc>
          <w:tcPr>
            <w:tcW w:w="1490" w:type="pct"/>
            <w:shd w:val="clear" w:color="auto" w:fill="auto"/>
            <w:tcMar>
              <w:top w:w="100" w:type="dxa"/>
              <w:left w:w="100" w:type="dxa"/>
              <w:bottom w:w="100" w:type="dxa"/>
              <w:right w:w="100" w:type="dxa"/>
            </w:tcMar>
            <w:vAlign w:val="center"/>
          </w:tcPr>
          <w:p w14:paraId="271699BB" w14:textId="77777777" w:rsidR="003547B2" w:rsidRPr="008F0012" w:rsidRDefault="003547B2" w:rsidP="003547B2">
            <w:pPr>
              <w:widowControl w:val="0"/>
              <w:rPr>
                <w:rFonts w:cstheme="minorHAnsi"/>
                <w:sz w:val="20"/>
                <w:szCs w:val="20"/>
              </w:rPr>
            </w:pPr>
            <w:r w:rsidRPr="008F0012">
              <w:rPr>
                <w:rFonts w:cstheme="minorHAnsi"/>
                <w:sz w:val="20"/>
                <w:szCs w:val="20"/>
              </w:rPr>
              <w:lastRenderedPageBreak/>
              <w:t>Napájení</w:t>
            </w:r>
          </w:p>
        </w:tc>
        <w:tc>
          <w:tcPr>
            <w:tcW w:w="709" w:type="pct"/>
            <w:shd w:val="clear" w:color="auto" w:fill="auto"/>
            <w:tcMar>
              <w:top w:w="100" w:type="dxa"/>
              <w:left w:w="100" w:type="dxa"/>
              <w:bottom w:w="100" w:type="dxa"/>
              <w:right w:w="100" w:type="dxa"/>
            </w:tcMar>
            <w:vAlign w:val="center"/>
          </w:tcPr>
          <w:p w14:paraId="29145F58" w14:textId="77777777" w:rsidR="003547B2" w:rsidRPr="008F0012" w:rsidRDefault="003547B2" w:rsidP="003547B2">
            <w:pPr>
              <w:widowControl w:val="0"/>
              <w:pBdr>
                <w:top w:val="nil"/>
                <w:left w:val="nil"/>
                <w:bottom w:val="nil"/>
                <w:right w:val="nil"/>
                <w:between w:val="nil"/>
              </w:pBdr>
              <w:rPr>
                <w:rFonts w:cstheme="minorHAnsi"/>
                <w:sz w:val="20"/>
                <w:szCs w:val="20"/>
              </w:rPr>
            </w:pPr>
            <w:r w:rsidRPr="008F0012">
              <w:rPr>
                <w:rFonts w:cstheme="minorHAnsi"/>
                <w:sz w:val="20"/>
                <w:szCs w:val="20"/>
              </w:rPr>
              <w:t>1x230V</w:t>
            </w:r>
          </w:p>
        </w:tc>
        <w:tc>
          <w:tcPr>
            <w:tcW w:w="630" w:type="pct"/>
            <w:shd w:val="clear" w:color="auto" w:fill="auto"/>
            <w:tcMar>
              <w:top w:w="100" w:type="dxa"/>
              <w:left w:w="100" w:type="dxa"/>
              <w:bottom w:w="100" w:type="dxa"/>
              <w:right w:w="100" w:type="dxa"/>
            </w:tcMar>
            <w:vAlign w:val="center"/>
          </w:tcPr>
          <w:p w14:paraId="0D9A8698" w14:textId="4D8120FD" w:rsidR="003547B2" w:rsidRPr="008F0012" w:rsidRDefault="009D067E" w:rsidP="009D067E">
            <w:pPr>
              <w:widowControl w:val="0"/>
              <w:pBdr>
                <w:top w:val="nil"/>
                <w:left w:val="nil"/>
                <w:bottom w:val="nil"/>
                <w:right w:val="nil"/>
                <w:between w:val="nil"/>
              </w:pBdr>
              <w:jc w:val="center"/>
              <w:rPr>
                <w:rFonts w:cstheme="minorHAnsi"/>
                <w:sz w:val="20"/>
                <w:szCs w:val="20"/>
              </w:rPr>
            </w:pPr>
            <w:r>
              <w:rPr>
                <w:rFonts w:cstheme="minorHAnsi"/>
                <w:sz w:val="20"/>
                <w:szCs w:val="20"/>
              </w:rPr>
              <w:t>ANO</w:t>
            </w:r>
          </w:p>
        </w:tc>
        <w:tc>
          <w:tcPr>
            <w:tcW w:w="551" w:type="pct"/>
            <w:shd w:val="clear" w:color="auto" w:fill="auto"/>
            <w:tcMar>
              <w:top w:w="100" w:type="dxa"/>
              <w:left w:w="100" w:type="dxa"/>
              <w:bottom w:w="100" w:type="dxa"/>
              <w:right w:w="100" w:type="dxa"/>
            </w:tcMar>
            <w:vAlign w:val="center"/>
          </w:tcPr>
          <w:p w14:paraId="7C2A1D9A" w14:textId="35A6B06A" w:rsidR="003547B2" w:rsidRPr="008F0012" w:rsidRDefault="009D067E" w:rsidP="009D067E">
            <w:pPr>
              <w:widowControl w:val="0"/>
              <w:pBdr>
                <w:top w:val="nil"/>
                <w:left w:val="nil"/>
                <w:bottom w:val="nil"/>
                <w:right w:val="nil"/>
                <w:between w:val="nil"/>
              </w:pBdr>
              <w:jc w:val="center"/>
              <w:rPr>
                <w:rFonts w:cstheme="minorHAnsi"/>
                <w:sz w:val="20"/>
                <w:szCs w:val="20"/>
              </w:rPr>
            </w:pPr>
            <w:r>
              <w:rPr>
                <w:rFonts w:cstheme="minorHAnsi"/>
                <w:sz w:val="20"/>
                <w:szCs w:val="20"/>
              </w:rPr>
              <w:t>1x230V</w:t>
            </w:r>
          </w:p>
        </w:tc>
        <w:tc>
          <w:tcPr>
            <w:tcW w:w="1620" w:type="pct"/>
            <w:shd w:val="clear" w:color="auto" w:fill="auto"/>
            <w:tcMar>
              <w:top w:w="100" w:type="dxa"/>
              <w:left w:w="100" w:type="dxa"/>
              <w:bottom w:w="100" w:type="dxa"/>
              <w:right w:w="100" w:type="dxa"/>
            </w:tcMar>
            <w:vAlign w:val="center"/>
          </w:tcPr>
          <w:p w14:paraId="76BE9979" w14:textId="63967319" w:rsidR="003547B2" w:rsidRPr="008F0012" w:rsidRDefault="009D067E" w:rsidP="003547B2">
            <w:pPr>
              <w:widowControl w:val="0"/>
              <w:pBdr>
                <w:top w:val="nil"/>
                <w:left w:val="nil"/>
                <w:bottom w:val="nil"/>
                <w:right w:val="nil"/>
                <w:between w:val="nil"/>
              </w:pBdr>
              <w:rPr>
                <w:rFonts w:cstheme="minorHAnsi"/>
                <w:sz w:val="20"/>
                <w:szCs w:val="20"/>
              </w:rPr>
            </w:pPr>
            <w:hyperlink r:id="rId75" w:history="1">
              <w:r w:rsidRPr="00F8659A">
                <w:rPr>
                  <w:rStyle w:val="Hyperlink"/>
                  <w:rFonts w:cstheme="minorHAnsi"/>
                  <w:sz w:val="20"/>
                  <w:szCs w:val="20"/>
                </w:rPr>
                <w:t>https://d117h1jjiq768j.cloudfront.net/docs/default-source/flowmon-resources/2024-12-flowmon_probe_specification5ffde2e5499f47b7b43b857fc80c9e83.pdf?sfvrsn=b7d1fab4_102</w:t>
              </w:r>
            </w:hyperlink>
          </w:p>
        </w:tc>
      </w:tr>
    </w:tbl>
    <w:p w14:paraId="71E6B658" w14:textId="77777777" w:rsidR="003547B2" w:rsidRPr="003547B2" w:rsidRDefault="003547B2" w:rsidP="003547B2">
      <w:pPr>
        <w:pStyle w:val="Heading2"/>
        <w:numPr>
          <w:ilvl w:val="0"/>
          <w:numId w:val="0"/>
        </w:numPr>
        <w:ind w:left="993"/>
        <w:jc w:val="both"/>
        <w:rPr>
          <w:rFonts w:asciiTheme="minorHAnsi" w:hAnsiTheme="minorHAnsi" w:cstheme="minorHAnsi"/>
          <w:sz w:val="20"/>
          <w:szCs w:val="20"/>
        </w:rPr>
      </w:pPr>
      <w:r w:rsidRPr="003547B2">
        <w:rPr>
          <w:rFonts w:cstheme="minorHAnsi"/>
          <w:sz w:val="20"/>
          <w:szCs w:val="20"/>
        </w:rPr>
        <w:t>*</w:t>
      </w:r>
      <w:r w:rsidRPr="003547B2">
        <w:rPr>
          <w:rFonts w:asciiTheme="minorHAnsi" w:hAnsiTheme="minorHAnsi" w:cstheme="minorHAnsi"/>
          <w:sz w:val="20"/>
          <w:szCs w:val="20"/>
        </w:rPr>
        <w:t>Jedná se o hodnotu „</w:t>
      </w:r>
      <w:proofErr w:type="spellStart"/>
      <w:r w:rsidRPr="003547B2">
        <w:rPr>
          <w:rFonts w:asciiTheme="minorHAnsi" w:hAnsiTheme="minorHAnsi" w:cstheme="minorHAnsi"/>
          <w:sz w:val="20"/>
          <w:szCs w:val="20"/>
        </w:rPr>
        <w:t>Flow</w:t>
      </w:r>
      <w:proofErr w:type="spellEnd"/>
      <w:r w:rsidRPr="003547B2">
        <w:rPr>
          <w:rFonts w:asciiTheme="minorHAnsi" w:hAnsiTheme="minorHAnsi" w:cstheme="minorHAnsi"/>
          <w:sz w:val="20"/>
          <w:szCs w:val="20"/>
        </w:rPr>
        <w:t xml:space="preserve"> </w:t>
      </w:r>
      <w:proofErr w:type="spellStart"/>
      <w:r w:rsidRPr="003547B2">
        <w:rPr>
          <w:rFonts w:asciiTheme="minorHAnsi" w:hAnsiTheme="minorHAnsi" w:cstheme="minorHAnsi"/>
          <w:sz w:val="20"/>
          <w:szCs w:val="20"/>
        </w:rPr>
        <w:t>Cache</w:t>
      </w:r>
      <w:proofErr w:type="spellEnd"/>
      <w:r w:rsidRPr="003547B2">
        <w:rPr>
          <w:rFonts w:asciiTheme="minorHAnsi" w:hAnsiTheme="minorHAnsi" w:cstheme="minorHAnsi"/>
          <w:sz w:val="20"/>
          <w:szCs w:val="20"/>
        </w:rPr>
        <w:t xml:space="preserve">“ v dokumentu MS_P, počet souběžných spojení odpovídá až dvojnásobnému počtu záznamů ve </w:t>
      </w:r>
      <w:proofErr w:type="spellStart"/>
      <w:r w:rsidRPr="003547B2">
        <w:rPr>
          <w:rFonts w:asciiTheme="minorHAnsi" w:hAnsiTheme="minorHAnsi" w:cstheme="minorHAnsi"/>
          <w:sz w:val="20"/>
          <w:szCs w:val="20"/>
        </w:rPr>
        <w:t>flow</w:t>
      </w:r>
      <w:proofErr w:type="spellEnd"/>
      <w:r w:rsidRPr="003547B2">
        <w:rPr>
          <w:rFonts w:asciiTheme="minorHAnsi" w:hAnsiTheme="minorHAnsi" w:cstheme="minorHAnsi"/>
          <w:sz w:val="20"/>
          <w:szCs w:val="20"/>
        </w:rPr>
        <w:t xml:space="preserve"> </w:t>
      </w:r>
      <w:proofErr w:type="spellStart"/>
      <w:r w:rsidRPr="003547B2">
        <w:rPr>
          <w:rFonts w:asciiTheme="minorHAnsi" w:hAnsiTheme="minorHAnsi" w:cstheme="minorHAnsi"/>
          <w:sz w:val="20"/>
          <w:szCs w:val="20"/>
        </w:rPr>
        <w:t>cache</w:t>
      </w:r>
      <w:proofErr w:type="spellEnd"/>
      <w:r w:rsidRPr="003547B2">
        <w:rPr>
          <w:rFonts w:asciiTheme="minorHAnsi" w:hAnsiTheme="minorHAnsi" w:cstheme="minorHAnsi"/>
          <w:sz w:val="20"/>
          <w:szCs w:val="20"/>
        </w:rPr>
        <w:t>.</w:t>
      </w:r>
    </w:p>
    <w:p w14:paraId="2D6878E3" w14:textId="3183073B" w:rsidR="00081C74" w:rsidRPr="00AD0D3A" w:rsidRDefault="00081C74" w:rsidP="008244F4">
      <w:pPr>
        <w:pStyle w:val="Heading2"/>
        <w:numPr>
          <w:ilvl w:val="0"/>
          <w:numId w:val="0"/>
        </w:numPr>
        <w:rPr>
          <w:rFonts w:asciiTheme="minorHAnsi" w:hAnsiTheme="minorHAnsi" w:cstheme="minorHAnsi"/>
          <w:sz w:val="20"/>
          <w:szCs w:val="20"/>
        </w:rPr>
      </w:pPr>
      <w:r w:rsidRPr="00AD0D3A">
        <w:rPr>
          <w:rFonts w:asciiTheme="minorHAnsi" w:hAnsiTheme="minorHAnsi" w:cstheme="minorHAnsi"/>
          <w:sz w:val="20"/>
          <w:szCs w:val="20"/>
        </w:rPr>
        <w:t>Kolektor</w:t>
      </w:r>
    </w:p>
    <w:p w14:paraId="1BF25710" w14:textId="6D8855D0" w:rsidR="008244F4" w:rsidRPr="00AD0D3A" w:rsidRDefault="00B80E74" w:rsidP="00081C74">
      <w:pPr>
        <w:rPr>
          <w:rFonts w:cstheme="minorHAnsi"/>
          <w:sz w:val="20"/>
          <w:szCs w:val="20"/>
        </w:rPr>
      </w:pPr>
      <w:r>
        <w:rPr>
          <w:rFonts w:eastAsia="Arial" w:cstheme="minorHAnsi"/>
          <w:sz w:val="20"/>
          <w:szCs w:val="20"/>
          <w:lang w:val="cs"/>
        </w:rPr>
        <w:t>Objednatel</w:t>
      </w:r>
      <w:r w:rsidR="00081C74" w:rsidRPr="00AD0D3A">
        <w:rPr>
          <w:rFonts w:eastAsia="Arial" w:cstheme="minorHAnsi"/>
          <w:sz w:val="20"/>
          <w:szCs w:val="20"/>
          <w:lang w:val="cs"/>
        </w:rPr>
        <w:t xml:space="preserve"> požaduje kolektor ve formě </w:t>
      </w:r>
      <w:r w:rsidR="00081C74" w:rsidRPr="00AD0D3A">
        <w:rPr>
          <w:rFonts w:eastAsia="Arial" w:cstheme="minorHAnsi"/>
          <w:b/>
          <w:bCs/>
          <w:i/>
          <w:iCs/>
          <w:sz w:val="20"/>
          <w:szCs w:val="20"/>
          <w:lang w:val="cs"/>
        </w:rPr>
        <w:t xml:space="preserve">hardware </w:t>
      </w:r>
      <w:proofErr w:type="spellStart"/>
      <w:r w:rsidR="00081C74" w:rsidRPr="00AD0D3A">
        <w:rPr>
          <w:rFonts w:eastAsia="Arial" w:cstheme="minorHAnsi"/>
          <w:b/>
          <w:bCs/>
          <w:i/>
          <w:iCs/>
          <w:sz w:val="20"/>
          <w:szCs w:val="20"/>
          <w:lang w:val="cs"/>
        </w:rPr>
        <w:t>appliance</w:t>
      </w:r>
      <w:proofErr w:type="spellEnd"/>
      <w:r w:rsidR="00081C74" w:rsidRPr="00AD0D3A">
        <w:rPr>
          <w:rFonts w:eastAsia="Arial" w:cstheme="minorHAnsi"/>
          <w:b/>
          <w:bCs/>
          <w:i/>
          <w:iCs/>
          <w:sz w:val="20"/>
          <w:szCs w:val="20"/>
          <w:lang w:val="cs"/>
        </w:rPr>
        <w:t>,</w:t>
      </w:r>
      <w:r w:rsidR="00081C74" w:rsidRPr="00AD0D3A">
        <w:rPr>
          <w:rFonts w:eastAsia="Arial" w:cstheme="minorHAnsi"/>
          <w:sz w:val="20"/>
          <w:szCs w:val="20"/>
          <w:lang w:val="cs"/>
        </w:rPr>
        <w:t xml:space="preserve"> specializované zařízení v provedení tzv. </w:t>
      </w:r>
      <w:proofErr w:type="spellStart"/>
      <w:r w:rsidR="00081C74" w:rsidRPr="00AD0D3A">
        <w:rPr>
          <w:rFonts w:eastAsia="Arial" w:cstheme="minorHAnsi"/>
          <w:sz w:val="20"/>
          <w:szCs w:val="20"/>
          <w:lang w:val="cs"/>
        </w:rPr>
        <w:t>rack-mount</w:t>
      </w:r>
      <w:proofErr w:type="spellEnd"/>
      <w:r w:rsidR="00081C74" w:rsidRPr="00AD0D3A">
        <w:rPr>
          <w:rFonts w:eastAsia="Arial" w:cstheme="minorHAnsi"/>
          <w:sz w:val="20"/>
          <w:szCs w:val="20"/>
          <w:lang w:val="cs"/>
        </w:rPr>
        <w:t xml:space="preserve"> serveru vybavené dostatečnou diskovou kapacitou pro dlouhodobé uložení metadat o síťovém provozu ve formátu </w:t>
      </w:r>
      <w:proofErr w:type="spellStart"/>
      <w:r w:rsidR="00081C74" w:rsidRPr="00AD0D3A">
        <w:rPr>
          <w:rFonts w:eastAsia="Arial" w:cstheme="minorHAnsi"/>
          <w:sz w:val="20"/>
          <w:szCs w:val="20"/>
          <w:lang w:val="cs"/>
        </w:rPr>
        <w:t>NetFlow</w:t>
      </w:r>
      <w:proofErr w:type="spellEnd"/>
      <w:r w:rsidR="00081C74" w:rsidRPr="00AD0D3A">
        <w:rPr>
          <w:rFonts w:eastAsia="Arial" w:cstheme="minorHAnsi"/>
          <w:sz w:val="20"/>
          <w:szCs w:val="20"/>
          <w:lang w:val="cs"/>
        </w:rPr>
        <w:t>/IPFIX a kompatibilních. Kolektor musí zajišťovat normalizaci, uložení, zpracování, vizualizaci a konsolidovaný reporting agregovaných informací o monitorovaném síťovém provozu z libovolného počtu sond, routerů a dalších zařízení, která metadata o síťovém provozu poskytují.</w:t>
      </w:r>
    </w:p>
    <w:p w14:paraId="3B02B5F0" w14:textId="77777777" w:rsidR="00081C74" w:rsidRPr="00AD0D3A" w:rsidRDefault="00081C74" w:rsidP="00081C74">
      <w:pPr>
        <w:rPr>
          <w:sz w:val="20"/>
        </w:rPr>
      </w:pPr>
      <w:r w:rsidRPr="00AD0D3A">
        <w:rPr>
          <w:b/>
          <w:bCs/>
          <w:sz w:val="20"/>
        </w:rPr>
        <w:t>Tabulka požadavků na Kolektor</w:t>
      </w:r>
    </w:p>
    <w:tbl>
      <w:tblPr>
        <w:tblW w:w="98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723"/>
        <w:gridCol w:w="1207"/>
        <w:gridCol w:w="1029"/>
        <w:gridCol w:w="958"/>
        <w:gridCol w:w="5814"/>
      </w:tblGrid>
      <w:tr w:rsidR="00081C74" w:rsidRPr="00324EC8" w14:paraId="73A17594" w14:textId="77777777" w:rsidTr="00DC0964">
        <w:tc>
          <w:tcPr>
            <w:tcW w:w="2930" w:type="dxa"/>
            <w:gridSpan w:val="2"/>
            <w:shd w:val="clear" w:color="auto" w:fill="auto"/>
            <w:tcMar>
              <w:top w:w="100" w:type="dxa"/>
              <w:left w:w="100" w:type="dxa"/>
              <w:bottom w:w="100" w:type="dxa"/>
              <w:right w:w="100" w:type="dxa"/>
            </w:tcMar>
            <w:vAlign w:val="center"/>
          </w:tcPr>
          <w:p w14:paraId="720A89B5" w14:textId="77777777" w:rsidR="00081C74" w:rsidRPr="007B6046" w:rsidRDefault="00081C74" w:rsidP="009E6564">
            <w:pPr>
              <w:widowControl w:val="0"/>
              <w:rPr>
                <w:rFonts w:eastAsia="Arial" w:cstheme="minorHAnsi"/>
                <w:b/>
                <w:sz w:val="20"/>
                <w:szCs w:val="20"/>
                <w:lang w:val="cs"/>
              </w:rPr>
            </w:pPr>
            <w:r>
              <w:rPr>
                <w:rFonts w:cstheme="minorHAnsi"/>
                <w:color w:val="000000"/>
                <w:sz w:val="20"/>
                <w:szCs w:val="20"/>
              </w:rPr>
              <w:t>Konkrétní typové označení a název nabízené komponenty</w:t>
            </w:r>
          </w:p>
        </w:tc>
        <w:tc>
          <w:tcPr>
            <w:tcW w:w="6954" w:type="dxa"/>
            <w:gridSpan w:val="3"/>
            <w:shd w:val="clear" w:color="auto" w:fill="auto"/>
            <w:tcMar>
              <w:top w:w="100" w:type="dxa"/>
              <w:left w:w="100" w:type="dxa"/>
              <w:bottom w:w="100" w:type="dxa"/>
              <w:right w:w="100" w:type="dxa"/>
            </w:tcMar>
            <w:vAlign w:val="center"/>
          </w:tcPr>
          <w:p w14:paraId="1951D693" w14:textId="5C2F55E1" w:rsidR="00081C74" w:rsidRPr="007B6046" w:rsidRDefault="00DC0964" w:rsidP="009E6564">
            <w:pPr>
              <w:widowControl w:val="0"/>
              <w:rPr>
                <w:rFonts w:eastAsia="Arial" w:cstheme="minorHAnsi"/>
                <w:b/>
                <w:sz w:val="20"/>
                <w:szCs w:val="20"/>
                <w:lang w:val="cs"/>
              </w:rPr>
            </w:pPr>
            <w:r w:rsidRPr="00DC0964">
              <w:rPr>
                <w:rFonts w:eastAsia="Arial" w:cstheme="minorHAnsi"/>
                <w:b/>
                <w:sz w:val="20"/>
                <w:szCs w:val="20"/>
              </w:rPr>
              <w:t>FM-COL-HW-PRO-</w:t>
            </w:r>
            <w:proofErr w:type="gramStart"/>
            <w:r w:rsidRPr="00DC0964">
              <w:rPr>
                <w:rFonts w:eastAsia="Arial" w:cstheme="minorHAnsi"/>
                <w:b/>
                <w:sz w:val="20"/>
                <w:szCs w:val="20"/>
              </w:rPr>
              <w:t>6000-R5</w:t>
            </w:r>
            <w:proofErr w:type="gramEnd"/>
            <w:r>
              <w:rPr>
                <w:rFonts w:eastAsia="Arial" w:cstheme="minorHAnsi"/>
                <w:b/>
                <w:sz w:val="20"/>
                <w:szCs w:val="20"/>
              </w:rPr>
              <w:t xml:space="preserve">, </w:t>
            </w:r>
            <w:proofErr w:type="spellStart"/>
            <w:r w:rsidRPr="00DC0964">
              <w:rPr>
                <w:rFonts w:eastAsia="Arial" w:cstheme="minorHAnsi"/>
                <w:b/>
                <w:sz w:val="20"/>
                <w:szCs w:val="20"/>
              </w:rPr>
              <w:t>Flowmon</w:t>
            </w:r>
            <w:proofErr w:type="spellEnd"/>
            <w:r w:rsidRPr="00DC0964">
              <w:rPr>
                <w:rFonts w:eastAsia="Arial" w:cstheme="minorHAnsi"/>
                <w:b/>
                <w:sz w:val="20"/>
                <w:szCs w:val="20"/>
              </w:rPr>
              <w:t xml:space="preserve"> </w:t>
            </w:r>
            <w:proofErr w:type="spellStart"/>
            <w:r w:rsidRPr="00DC0964">
              <w:rPr>
                <w:rFonts w:eastAsia="Arial" w:cstheme="minorHAnsi"/>
                <w:b/>
                <w:sz w:val="20"/>
                <w:szCs w:val="20"/>
              </w:rPr>
              <w:t>Collector</w:t>
            </w:r>
            <w:proofErr w:type="spellEnd"/>
            <w:r w:rsidRPr="00DC0964">
              <w:rPr>
                <w:rFonts w:eastAsia="Arial" w:cstheme="minorHAnsi"/>
                <w:b/>
                <w:sz w:val="20"/>
                <w:szCs w:val="20"/>
              </w:rPr>
              <w:t xml:space="preserve"> R5-6000 Pro</w:t>
            </w:r>
          </w:p>
        </w:tc>
      </w:tr>
      <w:tr w:rsidR="00081C74" w:rsidRPr="00324EC8" w14:paraId="5B1F56D0" w14:textId="77777777" w:rsidTr="00DC0964">
        <w:tc>
          <w:tcPr>
            <w:tcW w:w="2930" w:type="dxa"/>
            <w:gridSpan w:val="2"/>
            <w:shd w:val="clear" w:color="auto" w:fill="auto"/>
            <w:tcMar>
              <w:top w:w="100" w:type="dxa"/>
              <w:left w:w="100" w:type="dxa"/>
              <w:bottom w:w="100" w:type="dxa"/>
              <w:right w:w="100" w:type="dxa"/>
            </w:tcMar>
            <w:vAlign w:val="center"/>
          </w:tcPr>
          <w:p w14:paraId="1428A71A" w14:textId="77777777" w:rsidR="00081C74" w:rsidRPr="007B6046" w:rsidRDefault="00081C74" w:rsidP="009E6564">
            <w:pPr>
              <w:widowControl w:val="0"/>
              <w:rPr>
                <w:rFonts w:eastAsia="Arial" w:cstheme="minorHAnsi"/>
                <w:b/>
                <w:sz w:val="20"/>
                <w:szCs w:val="20"/>
                <w:lang w:val="cs"/>
              </w:rPr>
            </w:pPr>
            <w:r>
              <w:rPr>
                <w:rFonts w:cstheme="minorHAnsi"/>
                <w:color w:val="000000"/>
                <w:sz w:val="20"/>
                <w:szCs w:val="20"/>
              </w:rPr>
              <w:t>Výrobce nabízené komponenty</w:t>
            </w:r>
          </w:p>
        </w:tc>
        <w:tc>
          <w:tcPr>
            <w:tcW w:w="6954" w:type="dxa"/>
            <w:gridSpan w:val="3"/>
            <w:shd w:val="clear" w:color="auto" w:fill="auto"/>
            <w:tcMar>
              <w:top w:w="100" w:type="dxa"/>
              <w:left w:w="100" w:type="dxa"/>
              <w:bottom w:w="100" w:type="dxa"/>
              <w:right w:w="100" w:type="dxa"/>
            </w:tcMar>
            <w:vAlign w:val="center"/>
          </w:tcPr>
          <w:p w14:paraId="769F5F7E" w14:textId="6CEC0510" w:rsidR="00081C74" w:rsidRPr="007B6046" w:rsidRDefault="00DC0964" w:rsidP="009E6564">
            <w:pPr>
              <w:widowControl w:val="0"/>
              <w:rPr>
                <w:rFonts w:eastAsia="Arial" w:cstheme="minorHAnsi"/>
                <w:b/>
                <w:sz w:val="20"/>
                <w:szCs w:val="20"/>
                <w:lang w:val="cs"/>
              </w:rPr>
            </w:pPr>
            <w:proofErr w:type="spellStart"/>
            <w:r w:rsidRPr="00DC0964">
              <w:rPr>
                <w:rFonts w:eastAsia="Arial" w:cstheme="minorHAnsi"/>
                <w:b/>
                <w:sz w:val="20"/>
                <w:szCs w:val="20"/>
                <w:lang w:val="cs"/>
              </w:rPr>
              <w:t>Progress</w:t>
            </w:r>
            <w:proofErr w:type="spellEnd"/>
            <w:r w:rsidRPr="00DC0964">
              <w:rPr>
                <w:rFonts w:eastAsia="Arial" w:cstheme="minorHAnsi"/>
                <w:b/>
                <w:sz w:val="20"/>
                <w:szCs w:val="20"/>
                <w:lang w:val="cs"/>
              </w:rPr>
              <w:t xml:space="preserve"> Software </w:t>
            </w:r>
            <w:proofErr w:type="spellStart"/>
            <w:r w:rsidRPr="00DC0964">
              <w:rPr>
                <w:rFonts w:eastAsia="Arial" w:cstheme="minorHAnsi"/>
                <w:b/>
                <w:sz w:val="20"/>
                <w:szCs w:val="20"/>
                <w:lang w:val="cs"/>
              </w:rPr>
              <w:t>Corporation</w:t>
            </w:r>
            <w:proofErr w:type="spellEnd"/>
          </w:p>
        </w:tc>
      </w:tr>
      <w:tr w:rsidR="00081C74" w:rsidRPr="00324EC8" w14:paraId="744BAD47" w14:textId="77777777" w:rsidTr="00DC0964">
        <w:tc>
          <w:tcPr>
            <w:tcW w:w="1723" w:type="dxa"/>
            <w:shd w:val="clear" w:color="auto" w:fill="D9D9D9" w:themeFill="background1" w:themeFillShade="D9"/>
            <w:tcMar>
              <w:top w:w="100" w:type="dxa"/>
              <w:left w:w="100" w:type="dxa"/>
              <w:bottom w:w="100" w:type="dxa"/>
              <w:right w:w="100" w:type="dxa"/>
            </w:tcMar>
            <w:vAlign w:val="center"/>
          </w:tcPr>
          <w:p w14:paraId="5C525515" w14:textId="77777777" w:rsidR="00081C74" w:rsidRPr="007B6046" w:rsidRDefault="00081C74" w:rsidP="009E6564">
            <w:pPr>
              <w:widowControl w:val="0"/>
              <w:rPr>
                <w:rFonts w:eastAsia="Arial" w:cstheme="minorHAnsi"/>
                <w:b/>
                <w:sz w:val="20"/>
                <w:szCs w:val="20"/>
                <w:lang w:val="cs"/>
              </w:rPr>
            </w:pPr>
            <w:r w:rsidRPr="00324EC8">
              <w:rPr>
                <w:rFonts w:eastAsia="Arial" w:cstheme="minorHAnsi"/>
                <w:b/>
                <w:sz w:val="20"/>
                <w:szCs w:val="20"/>
                <w:lang w:val="cs"/>
              </w:rPr>
              <w:t>Požadované parametry</w:t>
            </w:r>
          </w:p>
        </w:tc>
        <w:tc>
          <w:tcPr>
            <w:tcW w:w="1207" w:type="dxa"/>
            <w:shd w:val="clear" w:color="auto" w:fill="D9D9D9" w:themeFill="background1" w:themeFillShade="D9"/>
            <w:tcMar>
              <w:top w:w="100" w:type="dxa"/>
              <w:left w:w="100" w:type="dxa"/>
              <w:bottom w:w="100" w:type="dxa"/>
              <w:right w:w="100" w:type="dxa"/>
            </w:tcMar>
            <w:vAlign w:val="center"/>
          </w:tcPr>
          <w:p w14:paraId="5D96F991" w14:textId="7EC04524" w:rsidR="00081C74" w:rsidRPr="007B6046" w:rsidRDefault="00081C74" w:rsidP="009E6564">
            <w:pPr>
              <w:widowControl w:val="0"/>
              <w:rPr>
                <w:rFonts w:eastAsia="Arial" w:cstheme="minorHAnsi"/>
                <w:b/>
                <w:sz w:val="20"/>
                <w:szCs w:val="20"/>
                <w:lang w:val="cs"/>
              </w:rPr>
            </w:pPr>
            <w:r w:rsidRPr="007B6046">
              <w:rPr>
                <w:rFonts w:eastAsia="Arial" w:cstheme="minorHAnsi"/>
                <w:b/>
                <w:sz w:val="20"/>
                <w:szCs w:val="20"/>
                <w:lang w:val="cs"/>
              </w:rPr>
              <w:t>Požadovaná hodnota</w:t>
            </w:r>
            <w:r w:rsidR="00DC5484">
              <w:rPr>
                <w:rFonts w:eastAsia="Arial" w:cstheme="minorHAnsi"/>
                <w:b/>
                <w:sz w:val="20"/>
                <w:szCs w:val="20"/>
                <w:lang w:val="cs"/>
              </w:rPr>
              <w:t xml:space="preserve"> (minimálně – tam, kde j to relevantní)</w:t>
            </w:r>
          </w:p>
        </w:tc>
        <w:tc>
          <w:tcPr>
            <w:tcW w:w="1029" w:type="dxa"/>
            <w:shd w:val="clear" w:color="auto" w:fill="D9D9D9" w:themeFill="background1" w:themeFillShade="D9"/>
            <w:tcMar>
              <w:top w:w="100" w:type="dxa"/>
              <w:left w:w="100" w:type="dxa"/>
              <w:bottom w:w="100" w:type="dxa"/>
              <w:right w:w="100" w:type="dxa"/>
            </w:tcMar>
            <w:vAlign w:val="center"/>
          </w:tcPr>
          <w:p w14:paraId="03F121F2" w14:textId="77777777" w:rsidR="00081C74" w:rsidRPr="007B6046" w:rsidRDefault="00081C74" w:rsidP="009E6564">
            <w:pPr>
              <w:widowControl w:val="0"/>
              <w:rPr>
                <w:rFonts w:eastAsia="Arial" w:cstheme="minorHAnsi"/>
                <w:b/>
                <w:sz w:val="20"/>
                <w:szCs w:val="20"/>
                <w:lang w:val="cs"/>
              </w:rPr>
            </w:pPr>
            <w:r w:rsidRPr="007B6046">
              <w:rPr>
                <w:rFonts w:eastAsia="Arial" w:cstheme="minorHAnsi"/>
                <w:b/>
                <w:sz w:val="20"/>
                <w:szCs w:val="20"/>
                <w:lang w:val="cs"/>
              </w:rPr>
              <w:t>Splněno (ANO/NE)</w:t>
            </w:r>
          </w:p>
        </w:tc>
        <w:tc>
          <w:tcPr>
            <w:tcW w:w="958" w:type="dxa"/>
            <w:shd w:val="clear" w:color="auto" w:fill="D9D9D9" w:themeFill="background1" w:themeFillShade="D9"/>
            <w:tcMar>
              <w:top w:w="100" w:type="dxa"/>
              <w:left w:w="100" w:type="dxa"/>
              <w:bottom w:w="100" w:type="dxa"/>
              <w:right w:w="100" w:type="dxa"/>
            </w:tcMar>
            <w:vAlign w:val="center"/>
          </w:tcPr>
          <w:p w14:paraId="54AFF477" w14:textId="77777777" w:rsidR="00081C74" w:rsidRPr="007B6046" w:rsidRDefault="00081C74" w:rsidP="009E6564">
            <w:pPr>
              <w:widowControl w:val="0"/>
              <w:rPr>
                <w:rFonts w:eastAsia="Arial" w:cstheme="minorHAnsi"/>
                <w:b/>
                <w:sz w:val="20"/>
                <w:szCs w:val="20"/>
                <w:lang w:val="cs"/>
              </w:rPr>
            </w:pPr>
            <w:r w:rsidRPr="007B6046">
              <w:rPr>
                <w:rFonts w:eastAsia="Arial" w:cstheme="minorHAnsi"/>
                <w:b/>
                <w:sz w:val="20"/>
                <w:szCs w:val="20"/>
                <w:lang w:val="cs"/>
              </w:rPr>
              <w:t>Skutečná hodnota</w:t>
            </w:r>
          </w:p>
        </w:tc>
        <w:tc>
          <w:tcPr>
            <w:tcW w:w="4967" w:type="dxa"/>
            <w:shd w:val="clear" w:color="auto" w:fill="D9D9D9" w:themeFill="background1" w:themeFillShade="D9"/>
            <w:tcMar>
              <w:top w:w="100" w:type="dxa"/>
              <w:left w:w="100" w:type="dxa"/>
              <w:bottom w:w="100" w:type="dxa"/>
              <w:right w:w="100" w:type="dxa"/>
            </w:tcMar>
            <w:vAlign w:val="center"/>
          </w:tcPr>
          <w:p w14:paraId="7D4251DE" w14:textId="0CA48365" w:rsidR="00081C74" w:rsidRPr="007B6046" w:rsidRDefault="00DC5484" w:rsidP="009E6564">
            <w:pPr>
              <w:widowControl w:val="0"/>
              <w:rPr>
                <w:rFonts w:eastAsia="Arial" w:cstheme="minorHAnsi"/>
                <w:b/>
                <w:sz w:val="20"/>
                <w:szCs w:val="20"/>
                <w:lang w:val="cs"/>
              </w:rPr>
            </w:pPr>
            <w:r>
              <w:rPr>
                <w:rFonts w:eastAsia="Arial" w:cstheme="minorHAnsi"/>
                <w:b/>
                <w:sz w:val="20"/>
                <w:szCs w:val="20"/>
                <w:lang w:val="cs"/>
              </w:rPr>
              <w:t xml:space="preserve">Popis / </w:t>
            </w:r>
            <w:r w:rsidR="00081C74" w:rsidRPr="007B6046">
              <w:rPr>
                <w:rFonts w:eastAsia="Arial" w:cstheme="minorHAnsi"/>
                <w:b/>
                <w:sz w:val="20"/>
                <w:szCs w:val="20"/>
                <w:lang w:val="cs"/>
              </w:rPr>
              <w:t>Dokumentace odkaz</w:t>
            </w:r>
          </w:p>
        </w:tc>
      </w:tr>
      <w:tr w:rsidR="00081C74" w:rsidRPr="00324EC8" w14:paraId="69761A4B" w14:textId="77777777" w:rsidTr="00DC0964">
        <w:tc>
          <w:tcPr>
            <w:tcW w:w="1723" w:type="dxa"/>
            <w:shd w:val="clear" w:color="auto" w:fill="auto"/>
            <w:tcMar>
              <w:top w:w="100" w:type="dxa"/>
              <w:left w:w="100" w:type="dxa"/>
              <w:bottom w:w="100" w:type="dxa"/>
              <w:right w:w="100" w:type="dxa"/>
            </w:tcMar>
            <w:vAlign w:val="center"/>
          </w:tcPr>
          <w:p w14:paraId="164371E9" w14:textId="77777777" w:rsidR="00081C74" w:rsidRPr="007B6046" w:rsidRDefault="00081C74" w:rsidP="009E6564">
            <w:pPr>
              <w:widowControl w:val="0"/>
              <w:rPr>
                <w:rFonts w:eastAsia="Arial" w:cstheme="minorHAnsi"/>
                <w:sz w:val="20"/>
                <w:szCs w:val="20"/>
                <w:lang w:val="cs"/>
              </w:rPr>
            </w:pPr>
            <w:r w:rsidRPr="007B6046">
              <w:rPr>
                <w:rFonts w:eastAsia="Arial" w:cstheme="minorHAnsi"/>
                <w:sz w:val="20"/>
                <w:szCs w:val="20"/>
                <w:lang w:val="cs"/>
              </w:rPr>
              <w:t>Disková kapacita v TB</w:t>
            </w:r>
          </w:p>
        </w:tc>
        <w:tc>
          <w:tcPr>
            <w:tcW w:w="1207" w:type="dxa"/>
            <w:shd w:val="clear" w:color="auto" w:fill="auto"/>
            <w:tcMar>
              <w:top w:w="100" w:type="dxa"/>
              <w:left w:w="100" w:type="dxa"/>
              <w:bottom w:w="100" w:type="dxa"/>
              <w:right w:w="100" w:type="dxa"/>
            </w:tcMar>
            <w:vAlign w:val="center"/>
          </w:tcPr>
          <w:p w14:paraId="3475A786" w14:textId="77777777" w:rsidR="00081C74" w:rsidRPr="007B6046" w:rsidRDefault="00081C74" w:rsidP="009E6564">
            <w:pPr>
              <w:widowControl w:val="0"/>
              <w:rPr>
                <w:rFonts w:eastAsia="Arial" w:cstheme="minorHAnsi"/>
                <w:sz w:val="20"/>
                <w:szCs w:val="20"/>
                <w:lang w:val="cs"/>
              </w:rPr>
            </w:pPr>
            <w:r>
              <w:rPr>
                <w:rFonts w:eastAsia="Arial" w:cstheme="minorHAnsi"/>
                <w:sz w:val="20"/>
                <w:szCs w:val="20"/>
                <w:lang w:val="cs"/>
              </w:rPr>
              <w:t>6</w:t>
            </w:r>
          </w:p>
        </w:tc>
        <w:tc>
          <w:tcPr>
            <w:tcW w:w="1029" w:type="dxa"/>
            <w:shd w:val="clear" w:color="auto" w:fill="auto"/>
            <w:tcMar>
              <w:top w:w="100" w:type="dxa"/>
              <w:left w:w="100" w:type="dxa"/>
              <w:bottom w:w="100" w:type="dxa"/>
              <w:right w:w="100" w:type="dxa"/>
            </w:tcMar>
            <w:vAlign w:val="center"/>
          </w:tcPr>
          <w:p w14:paraId="20A89C25" w14:textId="16FC1180" w:rsidR="00081C74" w:rsidRPr="007B6046" w:rsidRDefault="00E2186A" w:rsidP="00E2186A">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7F7AF075" w14:textId="7E5D8558" w:rsidR="00081C7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6</w:t>
            </w:r>
          </w:p>
        </w:tc>
        <w:tc>
          <w:tcPr>
            <w:tcW w:w="4967" w:type="dxa"/>
            <w:shd w:val="clear" w:color="auto" w:fill="auto"/>
            <w:tcMar>
              <w:top w:w="100" w:type="dxa"/>
              <w:left w:w="100" w:type="dxa"/>
              <w:bottom w:w="100" w:type="dxa"/>
              <w:right w:w="100" w:type="dxa"/>
            </w:tcMar>
            <w:vAlign w:val="center"/>
          </w:tcPr>
          <w:p w14:paraId="2A67C179" w14:textId="5A70D89D" w:rsidR="00081C74" w:rsidRPr="007B6046" w:rsidRDefault="00DC0964" w:rsidP="009E6564">
            <w:pPr>
              <w:widowControl w:val="0"/>
              <w:rPr>
                <w:rFonts w:eastAsia="Arial" w:cstheme="minorHAnsi"/>
                <w:sz w:val="20"/>
                <w:szCs w:val="20"/>
                <w:lang w:val="cs"/>
              </w:rPr>
            </w:pPr>
            <w:hyperlink r:id="rId76" w:history="1">
              <w:r w:rsidRPr="00F8659A">
                <w:rPr>
                  <w:rStyle w:val="Hyperlink"/>
                  <w:rFonts w:eastAsia="Arial" w:cstheme="minorHAnsi"/>
                  <w:sz w:val="20"/>
                  <w:szCs w:val="20"/>
                  <w:lang w:val="cs"/>
                </w:rPr>
                <w:t>https://d117h1jjiq768j.cloudfront.net/docs/default-source/flowmon-resources/2024-12-flowmon_collector_specification.pdf?sfvrsn=90711628_92</w:t>
              </w:r>
            </w:hyperlink>
          </w:p>
        </w:tc>
      </w:tr>
      <w:tr w:rsidR="00081C74" w:rsidRPr="00324EC8" w14:paraId="6DB1D138" w14:textId="77777777" w:rsidTr="00DC0964">
        <w:tc>
          <w:tcPr>
            <w:tcW w:w="1723" w:type="dxa"/>
            <w:shd w:val="clear" w:color="auto" w:fill="auto"/>
            <w:tcMar>
              <w:top w:w="100" w:type="dxa"/>
              <w:left w:w="100" w:type="dxa"/>
              <w:bottom w:w="100" w:type="dxa"/>
              <w:right w:w="100" w:type="dxa"/>
            </w:tcMar>
            <w:vAlign w:val="center"/>
          </w:tcPr>
          <w:p w14:paraId="72DB9931" w14:textId="77777777" w:rsidR="00081C74" w:rsidRPr="007B6046" w:rsidRDefault="00081C74" w:rsidP="009E6564">
            <w:pPr>
              <w:widowControl w:val="0"/>
              <w:rPr>
                <w:rFonts w:eastAsia="Arial" w:cstheme="minorHAnsi"/>
                <w:sz w:val="20"/>
                <w:szCs w:val="20"/>
                <w:lang w:val="cs"/>
              </w:rPr>
            </w:pPr>
            <w:r w:rsidRPr="007B6046">
              <w:rPr>
                <w:rFonts w:eastAsia="Arial" w:cstheme="minorHAnsi"/>
                <w:sz w:val="20"/>
                <w:szCs w:val="20"/>
                <w:lang w:val="cs"/>
              </w:rPr>
              <w:t xml:space="preserve">Maximální výkon (zatížení) </w:t>
            </w:r>
            <w:proofErr w:type="gramStart"/>
            <w:r w:rsidRPr="007B6046">
              <w:rPr>
                <w:rFonts w:eastAsia="Arial" w:cstheme="minorHAnsi"/>
                <w:sz w:val="20"/>
                <w:szCs w:val="20"/>
                <w:lang w:val="cs"/>
              </w:rPr>
              <w:t>v</w:t>
            </w:r>
            <w:proofErr w:type="gramEnd"/>
            <w:r w:rsidRPr="007B6046">
              <w:rPr>
                <w:rFonts w:eastAsia="Arial" w:cstheme="minorHAnsi"/>
                <w:sz w:val="20"/>
                <w:szCs w:val="20"/>
                <w:lang w:val="cs"/>
              </w:rPr>
              <w:t xml:space="preserve"> </w:t>
            </w:r>
            <w:proofErr w:type="spellStart"/>
            <w:r w:rsidRPr="007B6046">
              <w:rPr>
                <w:rFonts w:eastAsia="Arial" w:cstheme="minorHAnsi"/>
                <w:sz w:val="20"/>
                <w:szCs w:val="20"/>
                <w:lang w:val="cs"/>
              </w:rPr>
              <w:t>flows</w:t>
            </w:r>
            <w:proofErr w:type="spellEnd"/>
            <w:r w:rsidRPr="007B6046">
              <w:rPr>
                <w:rFonts w:eastAsia="Arial" w:cstheme="minorHAnsi"/>
                <w:sz w:val="20"/>
                <w:szCs w:val="20"/>
                <w:lang w:val="cs"/>
              </w:rPr>
              <w:t>/s až do</w:t>
            </w:r>
          </w:p>
        </w:tc>
        <w:tc>
          <w:tcPr>
            <w:tcW w:w="1207" w:type="dxa"/>
            <w:shd w:val="clear" w:color="auto" w:fill="auto"/>
            <w:tcMar>
              <w:top w:w="100" w:type="dxa"/>
              <w:left w:w="100" w:type="dxa"/>
              <w:bottom w:w="100" w:type="dxa"/>
              <w:right w:w="100" w:type="dxa"/>
            </w:tcMar>
            <w:vAlign w:val="center"/>
          </w:tcPr>
          <w:p w14:paraId="6D90E6DB" w14:textId="77777777" w:rsidR="00081C74" w:rsidRPr="007B6046" w:rsidRDefault="00081C74" w:rsidP="009E6564">
            <w:pPr>
              <w:widowControl w:val="0"/>
              <w:rPr>
                <w:rFonts w:eastAsia="Arial" w:cstheme="minorHAnsi"/>
                <w:sz w:val="20"/>
                <w:szCs w:val="20"/>
                <w:lang w:val="cs"/>
              </w:rPr>
            </w:pPr>
            <w:r>
              <w:rPr>
                <w:rFonts w:eastAsia="Arial" w:cstheme="minorHAnsi"/>
                <w:sz w:val="20"/>
                <w:szCs w:val="20"/>
                <w:lang w:val="cs"/>
              </w:rPr>
              <w:t>15</w:t>
            </w:r>
            <w:r w:rsidRPr="007B6046">
              <w:rPr>
                <w:rFonts w:eastAsia="Arial" w:cstheme="minorHAnsi"/>
                <w:sz w:val="20"/>
                <w:szCs w:val="20"/>
                <w:lang w:val="cs"/>
              </w:rPr>
              <w:t>0 000</w:t>
            </w:r>
          </w:p>
        </w:tc>
        <w:tc>
          <w:tcPr>
            <w:tcW w:w="1029" w:type="dxa"/>
            <w:shd w:val="clear" w:color="auto" w:fill="auto"/>
            <w:tcMar>
              <w:top w:w="100" w:type="dxa"/>
              <w:left w:w="100" w:type="dxa"/>
              <w:bottom w:w="100" w:type="dxa"/>
              <w:right w:w="100" w:type="dxa"/>
            </w:tcMar>
            <w:vAlign w:val="center"/>
          </w:tcPr>
          <w:p w14:paraId="6AF55BB6" w14:textId="4677203A" w:rsidR="00081C7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61CC5492" w14:textId="464BAEF0" w:rsidR="00081C7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150000</w:t>
            </w:r>
          </w:p>
        </w:tc>
        <w:tc>
          <w:tcPr>
            <w:tcW w:w="4967" w:type="dxa"/>
            <w:shd w:val="clear" w:color="auto" w:fill="auto"/>
            <w:tcMar>
              <w:top w:w="100" w:type="dxa"/>
              <w:left w:w="100" w:type="dxa"/>
              <w:bottom w:w="100" w:type="dxa"/>
              <w:right w:w="100" w:type="dxa"/>
            </w:tcMar>
            <w:vAlign w:val="center"/>
          </w:tcPr>
          <w:p w14:paraId="76D53DD3" w14:textId="54AC9435" w:rsidR="00081C74" w:rsidRPr="007B6046" w:rsidRDefault="00DC0964" w:rsidP="009E6564">
            <w:pPr>
              <w:widowControl w:val="0"/>
              <w:rPr>
                <w:rFonts w:eastAsia="Arial" w:cstheme="minorHAnsi"/>
                <w:sz w:val="20"/>
                <w:szCs w:val="20"/>
                <w:lang w:val="cs"/>
              </w:rPr>
            </w:pPr>
            <w:hyperlink r:id="rId77" w:history="1">
              <w:r w:rsidRPr="00F8659A">
                <w:rPr>
                  <w:rStyle w:val="Hyperlink"/>
                  <w:rFonts w:eastAsia="Arial" w:cstheme="minorHAnsi"/>
                  <w:sz w:val="20"/>
                  <w:szCs w:val="20"/>
                  <w:lang w:val="cs"/>
                </w:rPr>
                <w:t>https://d117h1jjiq768j.cloudfront.net/docs/default-source/flowmon-resources/2024-12-flowmon_collector_specification.pdf?sfvrsn=90711628_92</w:t>
              </w:r>
            </w:hyperlink>
            <w:r>
              <w:rPr>
                <w:rFonts w:eastAsia="Arial" w:cstheme="minorHAnsi"/>
                <w:sz w:val="20"/>
                <w:szCs w:val="20"/>
                <w:lang w:val="cs"/>
              </w:rPr>
              <w:t xml:space="preserve"> </w:t>
            </w:r>
          </w:p>
        </w:tc>
      </w:tr>
      <w:tr w:rsidR="00DC0964" w:rsidRPr="00324EC8" w14:paraId="29AADAF6" w14:textId="77777777" w:rsidTr="00DC0964">
        <w:tc>
          <w:tcPr>
            <w:tcW w:w="1723" w:type="dxa"/>
            <w:shd w:val="clear" w:color="auto" w:fill="auto"/>
            <w:tcMar>
              <w:top w:w="100" w:type="dxa"/>
              <w:left w:w="100" w:type="dxa"/>
              <w:bottom w:w="100" w:type="dxa"/>
              <w:right w:w="100" w:type="dxa"/>
            </w:tcMar>
            <w:vAlign w:val="center"/>
          </w:tcPr>
          <w:p w14:paraId="59B43E10"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 xml:space="preserve">Běžný výkon (zatížení) </w:t>
            </w:r>
            <w:proofErr w:type="gramStart"/>
            <w:r w:rsidRPr="007B6046">
              <w:rPr>
                <w:rFonts w:eastAsia="Arial" w:cstheme="minorHAnsi"/>
                <w:sz w:val="20"/>
                <w:szCs w:val="20"/>
                <w:lang w:val="cs"/>
              </w:rPr>
              <w:t>v</w:t>
            </w:r>
            <w:proofErr w:type="gramEnd"/>
            <w:r w:rsidRPr="007B6046">
              <w:rPr>
                <w:rFonts w:eastAsia="Arial" w:cstheme="minorHAnsi"/>
                <w:sz w:val="20"/>
                <w:szCs w:val="20"/>
                <w:lang w:val="cs"/>
              </w:rPr>
              <w:t xml:space="preserve"> </w:t>
            </w:r>
            <w:proofErr w:type="spellStart"/>
            <w:r w:rsidRPr="007B6046">
              <w:rPr>
                <w:rFonts w:eastAsia="Arial" w:cstheme="minorHAnsi"/>
                <w:sz w:val="20"/>
                <w:szCs w:val="20"/>
                <w:lang w:val="cs"/>
              </w:rPr>
              <w:t>flows</w:t>
            </w:r>
            <w:proofErr w:type="spellEnd"/>
            <w:r w:rsidRPr="007B6046">
              <w:rPr>
                <w:rFonts w:eastAsia="Arial" w:cstheme="minorHAnsi"/>
                <w:sz w:val="20"/>
                <w:szCs w:val="20"/>
                <w:lang w:val="cs"/>
              </w:rPr>
              <w:t xml:space="preserve">/s </w:t>
            </w:r>
            <w:r w:rsidRPr="007B6046">
              <w:rPr>
                <w:rFonts w:eastAsia="Arial" w:cstheme="minorHAnsi"/>
                <w:sz w:val="20"/>
                <w:szCs w:val="20"/>
                <w:lang w:val="cs"/>
              </w:rPr>
              <w:lastRenderedPageBreak/>
              <w:t>až do</w:t>
            </w:r>
          </w:p>
        </w:tc>
        <w:tc>
          <w:tcPr>
            <w:tcW w:w="1207" w:type="dxa"/>
            <w:shd w:val="clear" w:color="auto" w:fill="auto"/>
            <w:tcMar>
              <w:top w:w="100" w:type="dxa"/>
              <w:left w:w="100" w:type="dxa"/>
              <w:bottom w:w="100" w:type="dxa"/>
              <w:right w:w="100" w:type="dxa"/>
            </w:tcMar>
            <w:vAlign w:val="center"/>
          </w:tcPr>
          <w:p w14:paraId="72BDDB3A" w14:textId="57B566B3" w:rsidR="00DC0964" w:rsidRPr="007B6046" w:rsidRDefault="00DC0964" w:rsidP="00DC0964">
            <w:pPr>
              <w:widowControl w:val="0"/>
              <w:rPr>
                <w:rFonts w:eastAsia="Arial"/>
                <w:sz w:val="20"/>
                <w:szCs w:val="20"/>
                <w:lang w:val="cs"/>
              </w:rPr>
            </w:pPr>
            <w:r w:rsidRPr="4914A63F">
              <w:rPr>
                <w:rFonts w:eastAsia="Arial"/>
                <w:sz w:val="20"/>
                <w:szCs w:val="20"/>
                <w:lang w:val="cs"/>
              </w:rPr>
              <w:lastRenderedPageBreak/>
              <w:t>80</w:t>
            </w:r>
            <w:r>
              <w:rPr>
                <w:rFonts w:eastAsia="Arial"/>
                <w:sz w:val="20"/>
                <w:szCs w:val="20"/>
                <w:lang w:val="cs"/>
              </w:rPr>
              <w:t> </w:t>
            </w:r>
            <w:r w:rsidRPr="4914A63F">
              <w:rPr>
                <w:rFonts w:eastAsia="Arial"/>
                <w:sz w:val="20"/>
                <w:szCs w:val="20"/>
                <w:lang w:val="cs"/>
              </w:rPr>
              <w:t>000</w:t>
            </w:r>
          </w:p>
        </w:tc>
        <w:tc>
          <w:tcPr>
            <w:tcW w:w="1029" w:type="dxa"/>
            <w:shd w:val="clear" w:color="auto" w:fill="auto"/>
            <w:tcMar>
              <w:top w:w="100" w:type="dxa"/>
              <w:left w:w="100" w:type="dxa"/>
              <w:bottom w:w="100" w:type="dxa"/>
              <w:right w:w="100" w:type="dxa"/>
            </w:tcMar>
            <w:vAlign w:val="center"/>
          </w:tcPr>
          <w:p w14:paraId="78904417" w14:textId="4F3331DA" w:rsidR="00DC096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519128A8" w14:textId="703EA402" w:rsidR="00DC096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80000</w:t>
            </w:r>
          </w:p>
        </w:tc>
        <w:tc>
          <w:tcPr>
            <w:tcW w:w="4967" w:type="dxa"/>
            <w:shd w:val="clear" w:color="auto" w:fill="auto"/>
            <w:tcMar>
              <w:top w:w="100" w:type="dxa"/>
              <w:left w:w="100" w:type="dxa"/>
              <w:bottom w:w="100" w:type="dxa"/>
              <w:right w:w="100" w:type="dxa"/>
            </w:tcMar>
            <w:vAlign w:val="center"/>
          </w:tcPr>
          <w:p w14:paraId="48D18A13" w14:textId="7DFC41B0" w:rsidR="00DC0964" w:rsidRPr="007B6046" w:rsidRDefault="00DC0964" w:rsidP="00DC0964">
            <w:pPr>
              <w:widowControl w:val="0"/>
              <w:rPr>
                <w:rFonts w:eastAsia="Arial" w:cstheme="minorHAnsi"/>
                <w:sz w:val="20"/>
                <w:szCs w:val="20"/>
                <w:lang w:val="cs"/>
              </w:rPr>
            </w:pPr>
            <w:hyperlink r:id="rId78" w:history="1">
              <w:r w:rsidRPr="00F8659A">
                <w:rPr>
                  <w:rStyle w:val="Hyperlink"/>
                  <w:rFonts w:eastAsia="Arial" w:cstheme="minorHAnsi"/>
                  <w:sz w:val="20"/>
                  <w:szCs w:val="20"/>
                  <w:lang w:val="cs"/>
                </w:rPr>
                <w:t>https://d117h1jjiq768j.cloudfront.net/docs/default-source/flowmon-resources/2024-12-</w:t>
              </w:r>
              <w:r w:rsidRPr="00F8659A">
                <w:rPr>
                  <w:rStyle w:val="Hyperlink"/>
                  <w:rFonts w:eastAsia="Arial" w:cstheme="minorHAnsi"/>
                  <w:sz w:val="20"/>
                  <w:szCs w:val="20"/>
                  <w:lang w:val="cs"/>
                </w:rPr>
                <w:lastRenderedPageBreak/>
                <w:t>flowmon_collector_specification.pdf?sfvrsn=90711628_92</w:t>
              </w:r>
            </w:hyperlink>
          </w:p>
        </w:tc>
      </w:tr>
      <w:tr w:rsidR="00DC0964" w:rsidRPr="00324EC8" w14:paraId="60D23B5C" w14:textId="77777777" w:rsidTr="00DC0964">
        <w:tc>
          <w:tcPr>
            <w:tcW w:w="1723" w:type="dxa"/>
            <w:shd w:val="clear" w:color="auto" w:fill="auto"/>
            <w:tcMar>
              <w:top w:w="100" w:type="dxa"/>
              <w:left w:w="100" w:type="dxa"/>
              <w:bottom w:w="100" w:type="dxa"/>
              <w:right w:w="100" w:type="dxa"/>
            </w:tcMar>
            <w:vAlign w:val="center"/>
          </w:tcPr>
          <w:p w14:paraId="1A9EE3F7"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lastRenderedPageBreak/>
              <w:t xml:space="preserve">Zpracování </w:t>
            </w:r>
            <w:proofErr w:type="spellStart"/>
            <w:r w:rsidRPr="007B6046">
              <w:rPr>
                <w:rFonts w:eastAsia="Arial" w:cstheme="minorHAnsi"/>
                <w:sz w:val="20"/>
                <w:szCs w:val="20"/>
                <w:lang w:val="cs"/>
              </w:rPr>
              <w:t>flows</w:t>
            </w:r>
            <w:proofErr w:type="spellEnd"/>
            <w:r w:rsidRPr="007B6046">
              <w:rPr>
                <w:rFonts w:eastAsia="Arial" w:cstheme="minorHAnsi"/>
                <w:sz w:val="20"/>
                <w:szCs w:val="20"/>
                <w:lang w:val="cs"/>
              </w:rPr>
              <w:t>/s pro detekci anomálií a incidentů až do</w:t>
            </w:r>
          </w:p>
        </w:tc>
        <w:tc>
          <w:tcPr>
            <w:tcW w:w="1207" w:type="dxa"/>
            <w:shd w:val="clear" w:color="auto" w:fill="auto"/>
            <w:tcMar>
              <w:top w:w="100" w:type="dxa"/>
              <w:left w:w="100" w:type="dxa"/>
              <w:bottom w:w="100" w:type="dxa"/>
              <w:right w:w="100" w:type="dxa"/>
            </w:tcMar>
            <w:vAlign w:val="center"/>
          </w:tcPr>
          <w:p w14:paraId="5C9C30FA" w14:textId="77777777" w:rsidR="00DC0964" w:rsidRPr="007B6046" w:rsidRDefault="00DC0964" w:rsidP="00DC0964">
            <w:pPr>
              <w:widowControl w:val="0"/>
              <w:rPr>
                <w:rFonts w:eastAsia="Arial"/>
                <w:sz w:val="20"/>
                <w:szCs w:val="20"/>
                <w:lang w:val="cs"/>
              </w:rPr>
            </w:pPr>
            <w:r w:rsidRPr="4914A63F">
              <w:rPr>
                <w:rFonts w:eastAsia="Arial"/>
                <w:sz w:val="20"/>
                <w:szCs w:val="20"/>
                <w:lang w:val="cs"/>
              </w:rPr>
              <w:t>5 000</w:t>
            </w:r>
          </w:p>
        </w:tc>
        <w:tc>
          <w:tcPr>
            <w:tcW w:w="1029" w:type="dxa"/>
            <w:shd w:val="clear" w:color="auto" w:fill="auto"/>
            <w:tcMar>
              <w:top w:w="100" w:type="dxa"/>
              <w:left w:w="100" w:type="dxa"/>
              <w:bottom w:w="100" w:type="dxa"/>
              <w:right w:w="100" w:type="dxa"/>
            </w:tcMar>
            <w:vAlign w:val="center"/>
          </w:tcPr>
          <w:p w14:paraId="6F0FD423" w14:textId="2A4E475F" w:rsidR="00DC0964" w:rsidRPr="007B6046" w:rsidRDefault="00DC0964" w:rsidP="00DC0964">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4D4A4371" w14:textId="5D1ECED7"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5000</w:t>
            </w:r>
          </w:p>
        </w:tc>
        <w:tc>
          <w:tcPr>
            <w:tcW w:w="4967" w:type="dxa"/>
            <w:shd w:val="clear" w:color="auto" w:fill="auto"/>
            <w:tcMar>
              <w:top w:w="100" w:type="dxa"/>
              <w:left w:w="100" w:type="dxa"/>
              <w:bottom w:w="100" w:type="dxa"/>
              <w:right w:w="100" w:type="dxa"/>
            </w:tcMar>
            <w:vAlign w:val="center"/>
          </w:tcPr>
          <w:p w14:paraId="07F8D942" w14:textId="77777777" w:rsidR="006920ED" w:rsidRDefault="006920ED" w:rsidP="006920ED">
            <w:pPr>
              <w:widowControl w:val="0"/>
            </w:pPr>
            <w:proofErr w:type="spellStart"/>
            <w:r>
              <w:t>Flowmon</w:t>
            </w:r>
            <w:proofErr w:type="spellEnd"/>
            <w:r>
              <w:t xml:space="preserve"> ADS</w:t>
            </w:r>
          </w:p>
          <w:p w14:paraId="350A224A" w14:textId="2D66328C" w:rsidR="00DC0964" w:rsidRPr="007B6046" w:rsidRDefault="006920ED" w:rsidP="00DC0964">
            <w:pPr>
              <w:widowControl w:val="0"/>
              <w:rPr>
                <w:rFonts w:eastAsia="Arial" w:cstheme="minorHAnsi"/>
                <w:sz w:val="20"/>
                <w:szCs w:val="20"/>
                <w:lang w:val="cs"/>
              </w:rPr>
            </w:pPr>
            <w:hyperlink r:id="rId79" w:history="1">
              <w:r w:rsidRPr="007E0BFE">
                <w:rPr>
                  <w:rStyle w:val="Hyperlink"/>
                  <w:rFonts w:eastAsia="Arial" w:cstheme="minorHAnsi"/>
                  <w:sz w:val="20"/>
                  <w:szCs w:val="20"/>
                  <w:lang w:val="cs"/>
                </w:rPr>
                <w:t>https://d117h1jjiq768j.cloudfront.net/docs/default-source/flowmon-resources/2024-12-flowmon_ads_specification.pdf?sfvrsn=5c9c19c4_48</w:t>
              </w:r>
            </w:hyperlink>
            <w:r w:rsidR="00277A0B">
              <w:rPr>
                <w:rFonts w:eastAsia="Arial" w:cstheme="minorHAnsi"/>
                <w:sz w:val="20"/>
                <w:szCs w:val="20"/>
                <w:lang w:val="cs"/>
              </w:rPr>
              <w:br/>
            </w:r>
            <w:r w:rsidR="00277A0B">
              <w:rPr>
                <w:rFonts w:eastAsia="Arial" w:cstheme="minorHAnsi"/>
                <w:sz w:val="20"/>
                <w:szCs w:val="20"/>
                <w:lang w:val="cs"/>
              </w:rPr>
              <w:br/>
            </w:r>
            <w:r w:rsidR="00277A0B" w:rsidRPr="00277A0B">
              <w:rPr>
                <w:rFonts w:eastAsia="Arial" w:cstheme="minorHAnsi"/>
                <w:sz w:val="20"/>
                <w:szCs w:val="20"/>
                <w:lang w:val="cs"/>
              </w:rPr>
              <w:t>FM-ADS-SW-B</w:t>
            </w:r>
          </w:p>
        </w:tc>
      </w:tr>
      <w:tr w:rsidR="00DC0964" w:rsidRPr="00324EC8" w14:paraId="2B91C4A6" w14:textId="77777777" w:rsidTr="00DC0964">
        <w:tc>
          <w:tcPr>
            <w:tcW w:w="1723" w:type="dxa"/>
            <w:shd w:val="clear" w:color="auto" w:fill="auto"/>
            <w:tcMar>
              <w:top w:w="100" w:type="dxa"/>
              <w:left w:w="100" w:type="dxa"/>
              <w:bottom w:w="100" w:type="dxa"/>
              <w:right w:w="100" w:type="dxa"/>
            </w:tcMar>
            <w:vAlign w:val="center"/>
          </w:tcPr>
          <w:p w14:paraId="7C3C2763"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Oddělené zpracování dat pro detekci anomálií včetně konfigurace detekčních algoritmů, vlastních pravidel a base lines</w:t>
            </w:r>
          </w:p>
        </w:tc>
        <w:tc>
          <w:tcPr>
            <w:tcW w:w="1207" w:type="dxa"/>
            <w:shd w:val="clear" w:color="auto" w:fill="auto"/>
            <w:tcMar>
              <w:top w:w="100" w:type="dxa"/>
              <w:left w:w="100" w:type="dxa"/>
              <w:bottom w:w="100" w:type="dxa"/>
              <w:right w:w="100" w:type="dxa"/>
            </w:tcMar>
            <w:vAlign w:val="center"/>
          </w:tcPr>
          <w:p w14:paraId="2AC0018B" w14:textId="77777777" w:rsidR="00DC0964" w:rsidRPr="007B6046" w:rsidRDefault="00DC0964" w:rsidP="00DC0964">
            <w:pPr>
              <w:widowControl w:val="0"/>
              <w:spacing w:line="259" w:lineRule="auto"/>
            </w:pPr>
            <w:r w:rsidRPr="4914A63F">
              <w:rPr>
                <w:rFonts w:eastAsia="Arial"/>
                <w:sz w:val="20"/>
                <w:szCs w:val="20"/>
                <w:lang w:val="cs"/>
              </w:rPr>
              <w:t>5</w:t>
            </w:r>
          </w:p>
        </w:tc>
        <w:tc>
          <w:tcPr>
            <w:tcW w:w="1029" w:type="dxa"/>
            <w:shd w:val="clear" w:color="auto" w:fill="auto"/>
            <w:tcMar>
              <w:top w:w="100" w:type="dxa"/>
              <w:left w:w="100" w:type="dxa"/>
              <w:bottom w:w="100" w:type="dxa"/>
              <w:right w:w="100" w:type="dxa"/>
            </w:tcMar>
            <w:vAlign w:val="center"/>
          </w:tcPr>
          <w:p w14:paraId="2307FFA6" w14:textId="7334EAC3"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04E74818" w14:textId="501F362C"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5</w:t>
            </w:r>
          </w:p>
        </w:tc>
        <w:tc>
          <w:tcPr>
            <w:tcW w:w="4967" w:type="dxa"/>
            <w:shd w:val="clear" w:color="auto" w:fill="auto"/>
            <w:tcMar>
              <w:top w:w="100" w:type="dxa"/>
              <w:left w:w="100" w:type="dxa"/>
              <w:bottom w:w="100" w:type="dxa"/>
              <w:right w:w="100" w:type="dxa"/>
            </w:tcMar>
            <w:vAlign w:val="center"/>
          </w:tcPr>
          <w:p w14:paraId="6EE32C6B" w14:textId="51B2EA9B" w:rsidR="006920ED" w:rsidRDefault="006920ED" w:rsidP="00DC0964">
            <w:pPr>
              <w:widowControl w:val="0"/>
            </w:pPr>
            <w:proofErr w:type="spellStart"/>
            <w:r>
              <w:t>Flowmon</w:t>
            </w:r>
            <w:proofErr w:type="spellEnd"/>
            <w:r>
              <w:t xml:space="preserve"> ADS</w:t>
            </w:r>
          </w:p>
          <w:p w14:paraId="37C56A74" w14:textId="770793C1" w:rsidR="00DC0964" w:rsidRPr="007B6046" w:rsidRDefault="006920ED" w:rsidP="00DC0964">
            <w:pPr>
              <w:widowControl w:val="0"/>
              <w:rPr>
                <w:rFonts w:eastAsia="Arial" w:cstheme="minorHAnsi"/>
                <w:sz w:val="20"/>
                <w:szCs w:val="20"/>
                <w:lang w:val="cs"/>
              </w:rPr>
            </w:pPr>
            <w:hyperlink r:id="rId80" w:history="1">
              <w:r w:rsidRPr="007E0BFE">
                <w:rPr>
                  <w:rStyle w:val="Hyperlink"/>
                  <w:rFonts w:eastAsia="Arial" w:cstheme="minorHAnsi"/>
                  <w:sz w:val="20"/>
                  <w:szCs w:val="20"/>
                  <w:lang w:val="cs"/>
                </w:rPr>
                <w:t>https://d117h1jjiq768j.cloudfront.net/docs/default-source/flowmon-resources/2024-12-flowmon_ads_specification.pdf?sfvrsn=5c9c19c4_48</w:t>
              </w:r>
            </w:hyperlink>
            <w:r w:rsidR="00277A0B">
              <w:rPr>
                <w:rFonts w:eastAsia="Arial" w:cstheme="minorHAnsi"/>
                <w:sz w:val="20"/>
                <w:szCs w:val="20"/>
                <w:lang w:val="cs"/>
              </w:rPr>
              <w:br/>
            </w:r>
            <w:r w:rsidR="00277A0B">
              <w:rPr>
                <w:rFonts w:eastAsia="Arial" w:cstheme="minorHAnsi"/>
                <w:sz w:val="20"/>
                <w:szCs w:val="20"/>
                <w:lang w:val="cs"/>
              </w:rPr>
              <w:br/>
            </w:r>
            <w:r w:rsidR="00277A0B" w:rsidRPr="00277A0B">
              <w:rPr>
                <w:rFonts w:eastAsia="Arial" w:cstheme="minorHAnsi"/>
                <w:sz w:val="20"/>
                <w:szCs w:val="20"/>
                <w:lang w:val="cs"/>
              </w:rPr>
              <w:t>FM-ADS-SW-B</w:t>
            </w:r>
          </w:p>
        </w:tc>
      </w:tr>
      <w:tr w:rsidR="00DC0964" w:rsidRPr="00324EC8" w14:paraId="59085381" w14:textId="77777777" w:rsidTr="00DC0964">
        <w:tc>
          <w:tcPr>
            <w:tcW w:w="1723" w:type="dxa"/>
            <w:shd w:val="clear" w:color="auto" w:fill="auto"/>
            <w:tcMar>
              <w:top w:w="100" w:type="dxa"/>
              <w:left w:w="100" w:type="dxa"/>
              <w:bottom w:w="100" w:type="dxa"/>
              <w:right w:w="100" w:type="dxa"/>
            </w:tcMar>
            <w:vAlign w:val="center"/>
          </w:tcPr>
          <w:p w14:paraId="1231EC59"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 xml:space="preserve">Cílů exportu událostí protokolem </w:t>
            </w:r>
            <w:proofErr w:type="spellStart"/>
            <w:r w:rsidRPr="007B6046">
              <w:rPr>
                <w:rFonts w:eastAsia="Arial" w:cstheme="minorHAnsi"/>
                <w:sz w:val="20"/>
                <w:szCs w:val="20"/>
                <w:lang w:val="cs"/>
              </w:rPr>
              <w:t>syslog</w:t>
            </w:r>
            <w:proofErr w:type="spellEnd"/>
            <w:r w:rsidRPr="007B6046">
              <w:rPr>
                <w:rFonts w:eastAsia="Arial" w:cstheme="minorHAnsi"/>
                <w:sz w:val="20"/>
                <w:szCs w:val="20"/>
                <w:lang w:val="cs"/>
              </w:rPr>
              <w:t xml:space="preserve"> s možností exportovat různé události na různé cíle</w:t>
            </w:r>
          </w:p>
        </w:tc>
        <w:tc>
          <w:tcPr>
            <w:tcW w:w="1207" w:type="dxa"/>
            <w:shd w:val="clear" w:color="auto" w:fill="auto"/>
            <w:tcMar>
              <w:top w:w="100" w:type="dxa"/>
              <w:left w:w="100" w:type="dxa"/>
              <w:bottom w:w="100" w:type="dxa"/>
              <w:right w:w="100" w:type="dxa"/>
            </w:tcMar>
            <w:vAlign w:val="center"/>
          </w:tcPr>
          <w:p w14:paraId="2044D638"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10</w:t>
            </w:r>
          </w:p>
        </w:tc>
        <w:tc>
          <w:tcPr>
            <w:tcW w:w="1029" w:type="dxa"/>
            <w:shd w:val="clear" w:color="auto" w:fill="auto"/>
            <w:tcMar>
              <w:top w:w="100" w:type="dxa"/>
              <w:left w:w="100" w:type="dxa"/>
              <w:bottom w:w="100" w:type="dxa"/>
              <w:right w:w="100" w:type="dxa"/>
            </w:tcMar>
            <w:vAlign w:val="center"/>
          </w:tcPr>
          <w:p w14:paraId="0BDAEB8D" w14:textId="2017838F"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688B4574" w14:textId="05DE5B32" w:rsidR="00DC0964" w:rsidRPr="00277A0B" w:rsidRDefault="00277A0B" w:rsidP="00277A0B">
            <w:pPr>
              <w:widowControl w:val="0"/>
              <w:jc w:val="center"/>
              <w:rPr>
                <w:rFonts w:eastAsia="Arial" w:cstheme="minorHAnsi"/>
                <w:sz w:val="20"/>
                <w:szCs w:val="20"/>
              </w:rPr>
            </w:pPr>
            <w:proofErr w:type="spellStart"/>
            <w:r>
              <w:rPr>
                <w:rFonts w:eastAsia="Arial" w:cstheme="minorHAnsi"/>
                <w:sz w:val="20"/>
                <w:szCs w:val="20"/>
                <w:lang w:val="cs"/>
              </w:rPr>
              <w:t>Nen</w:t>
            </w:r>
            <w:proofErr w:type="spellEnd"/>
            <w:r>
              <w:rPr>
                <w:rFonts w:eastAsia="Arial" w:cstheme="minorHAnsi"/>
                <w:sz w:val="20"/>
                <w:szCs w:val="20"/>
              </w:rPr>
              <w:t>í omezeno</w:t>
            </w:r>
          </w:p>
        </w:tc>
        <w:tc>
          <w:tcPr>
            <w:tcW w:w="4967" w:type="dxa"/>
            <w:shd w:val="clear" w:color="auto" w:fill="auto"/>
            <w:tcMar>
              <w:top w:w="100" w:type="dxa"/>
              <w:left w:w="100" w:type="dxa"/>
              <w:bottom w:w="100" w:type="dxa"/>
              <w:right w:w="100" w:type="dxa"/>
            </w:tcMar>
            <w:vAlign w:val="center"/>
          </w:tcPr>
          <w:p w14:paraId="3ABB93CC" w14:textId="77777777" w:rsidR="006920ED" w:rsidRDefault="006920ED" w:rsidP="006920ED">
            <w:pPr>
              <w:widowControl w:val="0"/>
            </w:pPr>
            <w:proofErr w:type="spellStart"/>
            <w:r>
              <w:t>Flowmon</w:t>
            </w:r>
            <w:proofErr w:type="spellEnd"/>
            <w:r>
              <w:t xml:space="preserve"> ADS</w:t>
            </w:r>
          </w:p>
          <w:p w14:paraId="41F46D0D" w14:textId="6829D183" w:rsidR="00DC0964" w:rsidRPr="007B6046" w:rsidRDefault="006920ED" w:rsidP="00DC0964">
            <w:pPr>
              <w:widowControl w:val="0"/>
              <w:rPr>
                <w:rFonts w:eastAsia="Arial" w:cstheme="minorHAnsi"/>
                <w:sz w:val="20"/>
                <w:szCs w:val="20"/>
                <w:lang w:val="cs"/>
              </w:rPr>
            </w:pPr>
            <w:hyperlink r:id="rId81" w:history="1">
              <w:r w:rsidRPr="007E0BFE">
                <w:rPr>
                  <w:rStyle w:val="Hyperlink"/>
                  <w:rFonts w:eastAsia="Arial" w:cstheme="minorHAnsi"/>
                  <w:sz w:val="20"/>
                  <w:szCs w:val="20"/>
                  <w:lang w:val="cs"/>
                </w:rPr>
                <w:t>https://docs.progress.com/cs-CZ/bundle/progress-flowmon-ads-12-4/page/topics/user-guide/Custom-Actions.html</w:t>
              </w:r>
            </w:hyperlink>
          </w:p>
        </w:tc>
      </w:tr>
      <w:tr w:rsidR="00DC0964" w:rsidRPr="00324EC8" w14:paraId="5576CDE6" w14:textId="77777777" w:rsidTr="00DC0964">
        <w:tc>
          <w:tcPr>
            <w:tcW w:w="1723" w:type="dxa"/>
            <w:shd w:val="clear" w:color="auto" w:fill="auto"/>
            <w:tcMar>
              <w:top w:w="100" w:type="dxa"/>
              <w:left w:w="100" w:type="dxa"/>
              <w:bottom w:w="100" w:type="dxa"/>
              <w:right w:w="100" w:type="dxa"/>
            </w:tcMar>
            <w:vAlign w:val="center"/>
          </w:tcPr>
          <w:p w14:paraId="2F785627"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Záznam provozu ve formátu PCAP na disk až do Mbps</w:t>
            </w:r>
          </w:p>
        </w:tc>
        <w:tc>
          <w:tcPr>
            <w:tcW w:w="1207" w:type="dxa"/>
            <w:shd w:val="clear" w:color="auto" w:fill="auto"/>
            <w:tcMar>
              <w:top w:w="100" w:type="dxa"/>
              <w:left w:w="100" w:type="dxa"/>
              <w:bottom w:w="100" w:type="dxa"/>
              <w:right w:w="100" w:type="dxa"/>
            </w:tcMar>
            <w:vAlign w:val="center"/>
          </w:tcPr>
          <w:p w14:paraId="368DEB4A"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400</w:t>
            </w:r>
          </w:p>
        </w:tc>
        <w:tc>
          <w:tcPr>
            <w:tcW w:w="1029" w:type="dxa"/>
            <w:shd w:val="clear" w:color="auto" w:fill="auto"/>
            <w:tcMar>
              <w:top w:w="100" w:type="dxa"/>
              <w:left w:w="100" w:type="dxa"/>
              <w:bottom w:w="100" w:type="dxa"/>
              <w:right w:w="100" w:type="dxa"/>
            </w:tcMar>
            <w:vAlign w:val="center"/>
          </w:tcPr>
          <w:p w14:paraId="7D88368B" w14:textId="7AEBEEA0"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6DA16954" w14:textId="47C39093"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500</w:t>
            </w:r>
          </w:p>
        </w:tc>
        <w:tc>
          <w:tcPr>
            <w:tcW w:w="4967" w:type="dxa"/>
            <w:shd w:val="clear" w:color="auto" w:fill="auto"/>
            <w:tcMar>
              <w:top w:w="100" w:type="dxa"/>
              <w:left w:w="100" w:type="dxa"/>
              <w:bottom w:w="100" w:type="dxa"/>
              <w:right w:w="100" w:type="dxa"/>
            </w:tcMar>
            <w:vAlign w:val="center"/>
          </w:tcPr>
          <w:p w14:paraId="0092B221" w14:textId="78ACB4C0" w:rsidR="00DC0964" w:rsidRPr="00E062EA" w:rsidRDefault="00277A0B" w:rsidP="00DC0964">
            <w:pPr>
              <w:widowControl w:val="0"/>
              <w:rPr>
                <w:rFonts w:eastAsia="Arial" w:cstheme="minorHAnsi"/>
                <w:sz w:val="20"/>
                <w:szCs w:val="20"/>
                <w:lang w:val="cs"/>
              </w:rPr>
            </w:pPr>
            <w:hyperlink r:id="rId82" w:history="1">
              <w:r w:rsidRPr="00E062EA">
                <w:rPr>
                  <w:rStyle w:val="Hyperlink"/>
                  <w:rFonts w:eastAsia="Arial" w:cstheme="minorHAnsi"/>
                  <w:sz w:val="20"/>
                  <w:szCs w:val="20"/>
                  <w:lang w:val="cs"/>
                </w:rPr>
                <w:t>https://d117h1jjiq768j.cloudfront.net/docs/default-source/flowmon-resources/2024-12-flowmon_packet_investigator_specification.pdf?sfvrsn=a74a8f26_43</w:t>
              </w:r>
            </w:hyperlink>
          </w:p>
          <w:p w14:paraId="6452BF03" w14:textId="5D52929B" w:rsidR="00277A0B" w:rsidRPr="00E062EA" w:rsidRDefault="00277A0B" w:rsidP="00DC0964">
            <w:pPr>
              <w:widowControl w:val="0"/>
              <w:rPr>
                <w:rFonts w:eastAsia="Arial" w:cstheme="minorHAnsi"/>
                <w:sz w:val="20"/>
                <w:szCs w:val="20"/>
                <w:lang w:val="cs"/>
              </w:rPr>
            </w:pPr>
          </w:p>
        </w:tc>
      </w:tr>
      <w:tr w:rsidR="00DC0964" w:rsidRPr="00324EC8" w14:paraId="526DD445" w14:textId="77777777" w:rsidTr="00DC0964">
        <w:tc>
          <w:tcPr>
            <w:tcW w:w="1723" w:type="dxa"/>
            <w:shd w:val="clear" w:color="auto" w:fill="auto"/>
            <w:tcMar>
              <w:top w:w="100" w:type="dxa"/>
              <w:left w:w="100" w:type="dxa"/>
              <w:bottom w:w="100" w:type="dxa"/>
              <w:right w:w="100" w:type="dxa"/>
            </w:tcMar>
            <w:vAlign w:val="center"/>
          </w:tcPr>
          <w:p w14:paraId="49C5DB67"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Monitorování výkonu a odezvy aplikací, počet transakcí za minutu</w:t>
            </w:r>
          </w:p>
        </w:tc>
        <w:tc>
          <w:tcPr>
            <w:tcW w:w="1207" w:type="dxa"/>
            <w:shd w:val="clear" w:color="auto" w:fill="auto"/>
            <w:tcMar>
              <w:top w:w="100" w:type="dxa"/>
              <w:left w:w="100" w:type="dxa"/>
              <w:bottom w:w="100" w:type="dxa"/>
              <w:right w:w="100" w:type="dxa"/>
            </w:tcMar>
            <w:vAlign w:val="center"/>
          </w:tcPr>
          <w:p w14:paraId="467ED902" w14:textId="77777777" w:rsidR="00DC0964" w:rsidRPr="007B6046" w:rsidRDefault="00DC0964" w:rsidP="00DC0964">
            <w:pPr>
              <w:widowControl w:val="0"/>
              <w:rPr>
                <w:rFonts w:eastAsia="Arial"/>
                <w:sz w:val="20"/>
                <w:szCs w:val="20"/>
                <w:lang w:val="cs"/>
              </w:rPr>
            </w:pPr>
            <w:r w:rsidRPr="4914A63F">
              <w:rPr>
                <w:rFonts w:eastAsia="Arial"/>
                <w:sz w:val="20"/>
                <w:szCs w:val="20"/>
                <w:lang w:val="cs"/>
              </w:rPr>
              <w:t>15 000</w:t>
            </w:r>
          </w:p>
        </w:tc>
        <w:tc>
          <w:tcPr>
            <w:tcW w:w="1029" w:type="dxa"/>
            <w:shd w:val="clear" w:color="auto" w:fill="auto"/>
            <w:tcMar>
              <w:top w:w="100" w:type="dxa"/>
              <w:left w:w="100" w:type="dxa"/>
              <w:bottom w:w="100" w:type="dxa"/>
              <w:right w:w="100" w:type="dxa"/>
            </w:tcMar>
            <w:vAlign w:val="center"/>
          </w:tcPr>
          <w:p w14:paraId="0B57EC5C" w14:textId="20DE93F9"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4713359A" w14:textId="0FDF1616" w:rsidR="00DC0964" w:rsidRPr="007B6046" w:rsidRDefault="00277A0B" w:rsidP="00277A0B">
            <w:pPr>
              <w:widowControl w:val="0"/>
              <w:jc w:val="center"/>
              <w:rPr>
                <w:rFonts w:eastAsia="Arial" w:cstheme="minorHAnsi"/>
                <w:sz w:val="20"/>
                <w:szCs w:val="20"/>
                <w:lang w:val="cs"/>
              </w:rPr>
            </w:pPr>
            <w:r>
              <w:rPr>
                <w:rFonts w:eastAsia="Arial" w:cstheme="minorHAnsi"/>
                <w:sz w:val="20"/>
                <w:szCs w:val="20"/>
                <w:lang w:val="cs"/>
              </w:rPr>
              <w:t>15000</w:t>
            </w:r>
          </w:p>
        </w:tc>
        <w:tc>
          <w:tcPr>
            <w:tcW w:w="4967" w:type="dxa"/>
            <w:shd w:val="clear" w:color="auto" w:fill="auto"/>
            <w:tcMar>
              <w:top w:w="100" w:type="dxa"/>
              <w:left w:w="100" w:type="dxa"/>
              <w:bottom w:w="100" w:type="dxa"/>
              <w:right w:w="100" w:type="dxa"/>
            </w:tcMar>
            <w:vAlign w:val="center"/>
          </w:tcPr>
          <w:p w14:paraId="2CDBAB14" w14:textId="0080DDAE" w:rsidR="00DC0964" w:rsidRDefault="006920ED" w:rsidP="00DC0964">
            <w:pPr>
              <w:widowControl w:val="0"/>
              <w:rPr>
                <w:rFonts w:eastAsia="Arial" w:cstheme="minorHAnsi"/>
                <w:sz w:val="20"/>
                <w:szCs w:val="20"/>
              </w:rPr>
            </w:pPr>
            <w:proofErr w:type="spellStart"/>
            <w:r>
              <w:rPr>
                <w:rFonts w:eastAsia="Arial" w:cstheme="minorHAnsi"/>
                <w:sz w:val="20"/>
                <w:szCs w:val="20"/>
              </w:rPr>
              <w:t>Flowmon</w:t>
            </w:r>
            <w:proofErr w:type="spellEnd"/>
            <w:r>
              <w:rPr>
                <w:rFonts w:eastAsia="Arial" w:cstheme="minorHAnsi"/>
                <w:sz w:val="20"/>
                <w:szCs w:val="20"/>
              </w:rPr>
              <w:t xml:space="preserve"> APM </w:t>
            </w:r>
            <w:r w:rsidR="00277A0B" w:rsidRPr="00277A0B">
              <w:rPr>
                <w:rFonts w:eastAsia="Arial" w:cstheme="minorHAnsi"/>
                <w:sz w:val="20"/>
                <w:szCs w:val="20"/>
              </w:rPr>
              <w:t>FM-APM-SW-B</w:t>
            </w:r>
          </w:p>
          <w:p w14:paraId="62E09341" w14:textId="4C064D78" w:rsidR="00007CF8" w:rsidRDefault="00007CF8" w:rsidP="00DC0964">
            <w:pPr>
              <w:widowControl w:val="0"/>
              <w:rPr>
                <w:rFonts w:eastAsia="Arial" w:cstheme="minorHAnsi"/>
                <w:sz w:val="20"/>
                <w:szCs w:val="20"/>
                <w:lang w:val="cs"/>
              </w:rPr>
            </w:pPr>
            <w:hyperlink r:id="rId83" w:history="1">
              <w:r w:rsidRPr="00F8659A">
                <w:rPr>
                  <w:rStyle w:val="Hyperlink"/>
                  <w:rFonts w:eastAsia="Arial" w:cstheme="minorHAnsi"/>
                  <w:sz w:val="20"/>
                  <w:szCs w:val="20"/>
                  <w:lang w:val="cs"/>
                </w:rPr>
                <w:t>https://d117h1jjiq768j.cloudfront.net/docs/default-source/flowmon-resources/2024-12-flowmon_apm_specification.pdf?sfvrsn=120c2c3a_41</w:t>
              </w:r>
            </w:hyperlink>
          </w:p>
          <w:p w14:paraId="46FC26EB" w14:textId="3F31C148" w:rsidR="00007CF8" w:rsidRPr="00007CF8" w:rsidRDefault="00007CF8" w:rsidP="00DC0964">
            <w:pPr>
              <w:widowControl w:val="0"/>
              <w:rPr>
                <w:rFonts w:eastAsia="Arial" w:cstheme="minorHAnsi"/>
                <w:sz w:val="20"/>
                <w:szCs w:val="20"/>
              </w:rPr>
            </w:pPr>
            <w:r>
              <w:rPr>
                <w:rFonts w:eastAsia="Arial" w:cstheme="minorHAnsi"/>
                <w:sz w:val="20"/>
                <w:szCs w:val="20"/>
              </w:rPr>
              <w:t>Při změně licence až 120 000</w:t>
            </w:r>
          </w:p>
        </w:tc>
      </w:tr>
      <w:tr w:rsidR="00DC0964" w:rsidRPr="00324EC8" w14:paraId="4B221DF8" w14:textId="77777777" w:rsidTr="00DC0964">
        <w:tc>
          <w:tcPr>
            <w:tcW w:w="1723" w:type="dxa"/>
            <w:shd w:val="clear" w:color="auto" w:fill="auto"/>
            <w:tcMar>
              <w:top w:w="100" w:type="dxa"/>
              <w:left w:w="100" w:type="dxa"/>
              <w:bottom w:w="100" w:type="dxa"/>
              <w:right w:w="100" w:type="dxa"/>
            </w:tcMar>
            <w:vAlign w:val="center"/>
          </w:tcPr>
          <w:p w14:paraId="5A753F2B"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 xml:space="preserve">Ochrana dat při selhání disku, </w:t>
            </w:r>
            <w:r w:rsidRPr="007B6046">
              <w:rPr>
                <w:rFonts w:eastAsia="Arial" w:cstheme="minorHAnsi"/>
                <w:sz w:val="20"/>
                <w:szCs w:val="20"/>
                <w:lang w:val="cs"/>
              </w:rPr>
              <w:lastRenderedPageBreak/>
              <w:t>minimálně</w:t>
            </w:r>
          </w:p>
        </w:tc>
        <w:tc>
          <w:tcPr>
            <w:tcW w:w="1207" w:type="dxa"/>
            <w:shd w:val="clear" w:color="auto" w:fill="auto"/>
            <w:tcMar>
              <w:top w:w="100" w:type="dxa"/>
              <w:left w:w="100" w:type="dxa"/>
              <w:bottom w:w="100" w:type="dxa"/>
              <w:right w:w="100" w:type="dxa"/>
            </w:tcMar>
            <w:vAlign w:val="center"/>
          </w:tcPr>
          <w:p w14:paraId="5F05483C"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lastRenderedPageBreak/>
              <w:t>RAID 5</w:t>
            </w:r>
          </w:p>
        </w:tc>
        <w:tc>
          <w:tcPr>
            <w:tcW w:w="1029" w:type="dxa"/>
            <w:shd w:val="clear" w:color="auto" w:fill="auto"/>
            <w:tcMar>
              <w:top w:w="100" w:type="dxa"/>
              <w:left w:w="100" w:type="dxa"/>
              <w:bottom w:w="100" w:type="dxa"/>
              <w:right w:w="100" w:type="dxa"/>
            </w:tcMar>
            <w:vAlign w:val="center"/>
          </w:tcPr>
          <w:p w14:paraId="68B10A0C" w14:textId="460DA13D" w:rsidR="00DC0964" w:rsidRPr="007B6046" w:rsidRDefault="00007CF8" w:rsidP="00007CF8">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6ADB6FE8" w14:textId="539FA0B8" w:rsidR="00DC0964" w:rsidRPr="007B6046" w:rsidRDefault="00007CF8" w:rsidP="00DC0964">
            <w:pPr>
              <w:widowControl w:val="0"/>
              <w:rPr>
                <w:rFonts w:eastAsia="Arial" w:cstheme="minorHAnsi"/>
                <w:sz w:val="20"/>
                <w:szCs w:val="20"/>
                <w:lang w:val="cs"/>
              </w:rPr>
            </w:pPr>
            <w:r>
              <w:rPr>
                <w:rFonts w:eastAsia="Arial" w:cstheme="minorHAnsi"/>
                <w:sz w:val="20"/>
                <w:szCs w:val="20"/>
                <w:lang w:val="cs"/>
              </w:rPr>
              <w:t>RAID 5</w:t>
            </w:r>
          </w:p>
        </w:tc>
        <w:tc>
          <w:tcPr>
            <w:tcW w:w="4967" w:type="dxa"/>
            <w:shd w:val="clear" w:color="auto" w:fill="auto"/>
            <w:tcMar>
              <w:top w:w="100" w:type="dxa"/>
              <w:left w:w="100" w:type="dxa"/>
              <w:bottom w:w="100" w:type="dxa"/>
              <w:right w:w="100" w:type="dxa"/>
            </w:tcMar>
            <w:vAlign w:val="center"/>
          </w:tcPr>
          <w:p w14:paraId="22D31D29" w14:textId="0C2C7E8E" w:rsidR="00DC0964" w:rsidRDefault="00007CF8" w:rsidP="00DC0964">
            <w:pPr>
              <w:widowControl w:val="0"/>
              <w:rPr>
                <w:rFonts w:eastAsia="Arial" w:cstheme="minorHAnsi"/>
                <w:sz w:val="20"/>
                <w:szCs w:val="20"/>
                <w:lang w:val="cs"/>
              </w:rPr>
            </w:pPr>
            <w:hyperlink r:id="rId84" w:history="1">
              <w:r w:rsidRPr="00F8659A">
                <w:rPr>
                  <w:rStyle w:val="Hyperlink"/>
                  <w:rFonts w:eastAsia="Arial" w:cstheme="minorHAnsi"/>
                  <w:sz w:val="20"/>
                  <w:szCs w:val="20"/>
                  <w:lang w:val="cs"/>
                </w:rPr>
                <w:t>https://d117h1jjiq768j.cloudfront.net/docs/default-source/flowmon-resources/2024-12-</w:t>
              </w:r>
              <w:r w:rsidRPr="00F8659A">
                <w:rPr>
                  <w:rStyle w:val="Hyperlink"/>
                  <w:rFonts w:eastAsia="Arial" w:cstheme="minorHAnsi"/>
                  <w:sz w:val="20"/>
                  <w:szCs w:val="20"/>
                  <w:lang w:val="cs"/>
                </w:rPr>
                <w:lastRenderedPageBreak/>
                <w:t>flowmon_collector_specification.pdf?sfvrsn=90711628_92</w:t>
              </w:r>
            </w:hyperlink>
          </w:p>
          <w:p w14:paraId="7F6119A7" w14:textId="1BBFB540" w:rsidR="00007CF8" w:rsidRPr="007B6046" w:rsidRDefault="00007CF8" w:rsidP="00DC0964">
            <w:pPr>
              <w:widowControl w:val="0"/>
              <w:rPr>
                <w:rFonts w:eastAsia="Arial" w:cstheme="minorHAnsi"/>
                <w:sz w:val="20"/>
                <w:szCs w:val="20"/>
                <w:lang w:val="cs"/>
              </w:rPr>
            </w:pPr>
          </w:p>
        </w:tc>
      </w:tr>
      <w:tr w:rsidR="00DC0964" w:rsidRPr="00324EC8" w14:paraId="2CEBD8A9" w14:textId="77777777" w:rsidTr="00DC0964">
        <w:tc>
          <w:tcPr>
            <w:tcW w:w="1723" w:type="dxa"/>
            <w:shd w:val="clear" w:color="auto" w:fill="auto"/>
            <w:tcMar>
              <w:top w:w="100" w:type="dxa"/>
              <w:left w:w="100" w:type="dxa"/>
              <w:bottom w:w="100" w:type="dxa"/>
              <w:right w:w="100" w:type="dxa"/>
            </w:tcMar>
            <w:vAlign w:val="center"/>
          </w:tcPr>
          <w:p w14:paraId="76E48822"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lastRenderedPageBreak/>
              <w:t>Velikost zařízení/provedení</w:t>
            </w:r>
          </w:p>
        </w:tc>
        <w:tc>
          <w:tcPr>
            <w:tcW w:w="1207" w:type="dxa"/>
            <w:shd w:val="clear" w:color="auto" w:fill="auto"/>
            <w:tcMar>
              <w:top w:w="100" w:type="dxa"/>
              <w:left w:w="100" w:type="dxa"/>
              <w:bottom w:w="100" w:type="dxa"/>
              <w:right w:w="100" w:type="dxa"/>
            </w:tcMar>
            <w:vAlign w:val="center"/>
          </w:tcPr>
          <w:p w14:paraId="384786C6"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1U</w:t>
            </w:r>
          </w:p>
        </w:tc>
        <w:tc>
          <w:tcPr>
            <w:tcW w:w="1029" w:type="dxa"/>
            <w:shd w:val="clear" w:color="auto" w:fill="auto"/>
            <w:tcMar>
              <w:top w:w="100" w:type="dxa"/>
              <w:left w:w="100" w:type="dxa"/>
              <w:bottom w:w="100" w:type="dxa"/>
              <w:right w:w="100" w:type="dxa"/>
            </w:tcMar>
            <w:vAlign w:val="center"/>
          </w:tcPr>
          <w:p w14:paraId="2B0A2EAD" w14:textId="69168682" w:rsidR="00DC0964" w:rsidRPr="007B6046" w:rsidRDefault="009D067E" w:rsidP="009D067E">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40AD6708" w14:textId="64002732" w:rsidR="00DC0964" w:rsidRPr="007B6046" w:rsidRDefault="009D067E" w:rsidP="009D067E">
            <w:pPr>
              <w:widowControl w:val="0"/>
              <w:jc w:val="center"/>
              <w:rPr>
                <w:rFonts w:eastAsia="Arial" w:cstheme="minorHAnsi"/>
                <w:sz w:val="20"/>
                <w:szCs w:val="20"/>
                <w:lang w:val="cs"/>
              </w:rPr>
            </w:pPr>
            <w:r>
              <w:rPr>
                <w:rFonts w:eastAsia="Arial" w:cstheme="minorHAnsi"/>
                <w:sz w:val="20"/>
                <w:szCs w:val="20"/>
                <w:lang w:val="cs"/>
              </w:rPr>
              <w:t>1U</w:t>
            </w:r>
          </w:p>
        </w:tc>
        <w:tc>
          <w:tcPr>
            <w:tcW w:w="4967" w:type="dxa"/>
            <w:shd w:val="clear" w:color="auto" w:fill="auto"/>
            <w:tcMar>
              <w:top w:w="100" w:type="dxa"/>
              <w:left w:w="100" w:type="dxa"/>
              <w:bottom w:w="100" w:type="dxa"/>
              <w:right w:w="100" w:type="dxa"/>
            </w:tcMar>
            <w:vAlign w:val="center"/>
          </w:tcPr>
          <w:p w14:paraId="575682FC" w14:textId="1499105D" w:rsidR="00DC0964" w:rsidRPr="007B6046" w:rsidRDefault="009D067E" w:rsidP="00DC0964">
            <w:pPr>
              <w:widowControl w:val="0"/>
              <w:rPr>
                <w:rFonts w:eastAsia="Arial" w:cstheme="minorHAnsi"/>
                <w:sz w:val="20"/>
                <w:szCs w:val="20"/>
                <w:lang w:val="cs"/>
              </w:rPr>
            </w:pPr>
            <w:hyperlink r:id="rId85" w:history="1">
              <w:r w:rsidRPr="00F8659A">
                <w:rPr>
                  <w:rStyle w:val="Hyperlink"/>
                  <w:rFonts w:eastAsia="Arial" w:cstheme="minorHAnsi"/>
                  <w:sz w:val="20"/>
                  <w:szCs w:val="20"/>
                  <w:lang w:val="cs"/>
                </w:rPr>
                <w:t>https://d117h1jjiq768j.cloudfront.net/docs/default-source/flowmon-resources/2024-12-flowmon_collector_specification.pdf?sfvrsn=90711628_92</w:t>
              </w:r>
            </w:hyperlink>
          </w:p>
        </w:tc>
      </w:tr>
      <w:tr w:rsidR="00DC0964" w:rsidRPr="00324EC8" w14:paraId="2B43E3F2" w14:textId="77777777" w:rsidTr="00DC0964">
        <w:tc>
          <w:tcPr>
            <w:tcW w:w="1723" w:type="dxa"/>
            <w:shd w:val="clear" w:color="auto" w:fill="auto"/>
            <w:tcMar>
              <w:top w:w="100" w:type="dxa"/>
              <w:left w:w="100" w:type="dxa"/>
              <w:bottom w:w="100" w:type="dxa"/>
              <w:right w:w="100" w:type="dxa"/>
            </w:tcMar>
            <w:vAlign w:val="center"/>
          </w:tcPr>
          <w:p w14:paraId="6EE3A070"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Napájení (vč. hot swap)</w:t>
            </w:r>
          </w:p>
        </w:tc>
        <w:tc>
          <w:tcPr>
            <w:tcW w:w="1207" w:type="dxa"/>
            <w:shd w:val="clear" w:color="auto" w:fill="auto"/>
            <w:tcMar>
              <w:top w:w="100" w:type="dxa"/>
              <w:left w:w="100" w:type="dxa"/>
              <w:bottom w:w="100" w:type="dxa"/>
              <w:right w:w="100" w:type="dxa"/>
            </w:tcMar>
            <w:vAlign w:val="center"/>
          </w:tcPr>
          <w:p w14:paraId="2D8EC8BF" w14:textId="77777777" w:rsidR="00DC0964" w:rsidRPr="007B6046" w:rsidRDefault="00DC0964" w:rsidP="00DC0964">
            <w:pPr>
              <w:widowControl w:val="0"/>
              <w:rPr>
                <w:rFonts w:eastAsia="Arial" w:cstheme="minorHAnsi"/>
                <w:sz w:val="20"/>
                <w:szCs w:val="20"/>
                <w:lang w:val="cs"/>
              </w:rPr>
            </w:pPr>
            <w:r w:rsidRPr="007B6046">
              <w:rPr>
                <w:rFonts w:eastAsia="Arial" w:cstheme="minorHAnsi"/>
                <w:sz w:val="20"/>
                <w:szCs w:val="20"/>
                <w:lang w:val="cs"/>
              </w:rPr>
              <w:t>2x230V</w:t>
            </w:r>
          </w:p>
        </w:tc>
        <w:tc>
          <w:tcPr>
            <w:tcW w:w="1029" w:type="dxa"/>
            <w:shd w:val="clear" w:color="auto" w:fill="auto"/>
            <w:tcMar>
              <w:top w:w="100" w:type="dxa"/>
              <w:left w:w="100" w:type="dxa"/>
              <w:bottom w:w="100" w:type="dxa"/>
              <w:right w:w="100" w:type="dxa"/>
            </w:tcMar>
            <w:vAlign w:val="center"/>
          </w:tcPr>
          <w:p w14:paraId="59B81C21" w14:textId="41CE0EDB" w:rsidR="00DC0964" w:rsidRPr="007B6046" w:rsidRDefault="009D067E" w:rsidP="009D067E">
            <w:pPr>
              <w:widowControl w:val="0"/>
              <w:jc w:val="center"/>
              <w:rPr>
                <w:rFonts w:eastAsia="Arial" w:cstheme="minorHAnsi"/>
                <w:sz w:val="20"/>
                <w:szCs w:val="20"/>
                <w:lang w:val="cs"/>
              </w:rPr>
            </w:pPr>
            <w:r>
              <w:rPr>
                <w:rFonts w:eastAsia="Arial" w:cstheme="minorHAnsi"/>
                <w:sz w:val="20"/>
                <w:szCs w:val="20"/>
                <w:lang w:val="cs"/>
              </w:rPr>
              <w:t>ANO</w:t>
            </w:r>
          </w:p>
        </w:tc>
        <w:tc>
          <w:tcPr>
            <w:tcW w:w="958" w:type="dxa"/>
            <w:shd w:val="clear" w:color="auto" w:fill="auto"/>
            <w:tcMar>
              <w:top w:w="100" w:type="dxa"/>
              <w:left w:w="100" w:type="dxa"/>
              <w:bottom w:w="100" w:type="dxa"/>
              <w:right w:w="100" w:type="dxa"/>
            </w:tcMar>
            <w:vAlign w:val="center"/>
          </w:tcPr>
          <w:p w14:paraId="071C088A" w14:textId="4456A468" w:rsidR="00DC0964" w:rsidRPr="007B6046" w:rsidRDefault="009D067E" w:rsidP="009D067E">
            <w:pPr>
              <w:widowControl w:val="0"/>
              <w:jc w:val="center"/>
              <w:rPr>
                <w:rFonts w:eastAsia="Arial" w:cstheme="minorHAnsi"/>
                <w:sz w:val="20"/>
                <w:szCs w:val="20"/>
                <w:lang w:val="cs"/>
              </w:rPr>
            </w:pPr>
            <w:r>
              <w:rPr>
                <w:rFonts w:eastAsia="Arial" w:cstheme="minorHAnsi"/>
                <w:sz w:val="20"/>
                <w:szCs w:val="20"/>
                <w:lang w:val="cs"/>
              </w:rPr>
              <w:t>2x230V</w:t>
            </w:r>
          </w:p>
        </w:tc>
        <w:tc>
          <w:tcPr>
            <w:tcW w:w="4967" w:type="dxa"/>
            <w:shd w:val="clear" w:color="auto" w:fill="auto"/>
            <w:tcMar>
              <w:top w:w="100" w:type="dxa"/>
              <w:left w:w="100" w:type="dxa"/>
              <w:bottom w:w="100" w:type="dxa"/>
              <w:right w:w="100" w:type="dxa"/>
            </w:tcMar>
            <w:vAlign w:val="center"/>
          </w:tcPr>
          <w:p w14:paraId="598054D9" w14:textId="298B04C3" w:rsidR="00DC0964" w:rsidRPr="007B6046" w:rsidRDefault="009D067E" w:rsidP="00DC0964">
            <w:pPr>
              <w:widowControl w:val="0"/>
              <w:rPr>
                <w:rFonts w:eastAsia="Arial" w:cstheme="minorHAnsi"/>
                <w:sz w:val="20"/>
                <w:szCs w:val="20"/>
                <w:lang w:val="cs"/>
              </w:rPr>
            </w:pPr>
            <w:hyperlink r:id="rId86" w:history="1">
              <w:r w:rsidRPr="00F8659A">
                <w:rPr>
                  <w:rStyle w:val="Hyperlink"/>
                  <w:rFonts w:eastAsia="Arial" w:cstheme="minorHAnsi"/>
                  <w:sz w:val="20"/>
                  <w:szCs w:val="20"/>
                  <w:lang w:val="cs"/>
                </w:rPr>
                <w:t>https://d117h1jjiq768j.cloudfront.net/docs/default-source/flowmon-resources/2024-12-flowmon_collector_specification.pdf?sfvrsn=90711628_92</w:t>
              </w:r>
            </w:hyperlink>
          </w:p>
        </w:tc>
      </w:tr>
    </w:tbl>
    <w:p w14:paraId="668C8FF5" w14:textId="77777777" w:rsidR="00081C74" w:rsidRDefault="00081C74" w:rsidP="00081C74"/>
    <w:p w14:paraId="397B8A10" w14:textId="77777777" w:rsidR="00081C74" w:rsidRPr="00454132" w:rsidRDefault="00081C74" w:rsidP="00454132">
      <w:pPr>
        <w:jc w:val="both"/>
        <w:rPr>
          <w:b/>
          <w:sz w:val="24"/>
          <w:szCs w:val="24"/>
          <w:lang w:val="cs"/>
        </w:rPr>
      </w:pPr>
      <w:r w:rsidRPr="00454132">
        <w:rPr>
          <w:b/>
          <w:sz w:val="24"/>
          <w:szCs w:val="24"/>
          <w:lang w:val="cs"/>
        </w:rPr>
        <w:t>Požadavky na vybrané příklady použití</w:t>
      </w:r>
    </w:p>
    <w:p w14:paraId="536C5C68" w14:textId="15926482" w:rsidR="00081C74" w:rsidRPr="00AD0D3A" w:rsidRDefault="00081C74" w:rsidP="00081C74">
      <w:pPr>
        <w:rPr>
          <w:sz w:val="20"/>
        </w:rPr>
      </w:pPr>
      <w:r w:rsidRPr="00AD0D3A">
        <w:rPr>
          <w:sz w:val="20"/>
        </w:rPr>
        <w:t xml:space="preserve">Následující příklady použití navazují na výše požadované funkční a technické vlastnosti jednotlivých komponent a podrobně specifikují, jakým způsobem plánuje </w:t>
      </w:r>
      <w:r w:rsidR="00B80E74">
        <w:rPr>
          <w:sz w:val="20"/>
        </w:rPr>
        <w:t>Objednatel</w:t>
      </w:r>
      <w:r w:rsidRPr="00AD0D3A">
        <w:rPr>
          <w:sz w:val="20"/>
        </w:rPr>
        <w:t xml:space="preserve"> poptávaný systém využít jako celek.</w:t>
      </w:r>
    </w:p>
    <w:p w14:paraId="7F21DE64" w14:textId="5EF20839" w:rsidR="00081C74" w:rsidRPr="00AD0D3A" w:rsidRDefault="00081C74" w:rsidP="00081C74">
      <w:pPr>
        <w:rPr>
          <w:sz w:val="20"/>
        </w:rPr>
      </w:pPr>
      <w:r w:rsidRPr="00AD0D3A">
        <w:rPr>
          <w:sz w:val="20"/>
        </w:rPr>
        <w:t xml:space="preserve">Příklady použití jsou popsány podrobně tak, aby bylo možné vyhodnotit soulad nabízeného řešení se záměrem </w:t>
      </w:r>
      <w:r w:rsidR="00B80E74">
        <w:rPr>
          <w:sz w:val="20"/>
        </w:rPr>
        <w:t>Objednatel</w:t>
      </w:r>
      <w:r w:rsidRPr="00AD0D3A">
        <w:rPr>
          <w:sz w:val="20"/>
        </w:rPr>
        <w:t>e. Uchazeč posoudí každý jednotlivý případ použití systému jako celku a do tabulky uvede “ANO” nebo “NE” tak, aby bylo zřejmé, že jeho nabízené řešení splňuje požadavky na jednotlivé příklady použití.</w:t>
      </w:r>
    </w:p>
    <w:p w14:paraId="515D8FA6" w14:textId="63B09687" w:rsidR="00081C74" w:rsidRPr="00AD0D3A" w:rsidRDefault="00081C74" w:rsidP="00081C74">
      <w:pPr>
        <w:rPr>
          <w:sz w:val="20"/>
        </w:rPr>
      </w:pPr>
      <w:r w:rsidRPr="00AD0D3A">
        <w:rPr>
          <w:sz w:val="20"/>
        </w:rPr>
        <w:t xml:space="preserve">Hodnota “ANO” pro daný příklad použití znamená, že daný případ použití je splněn úplně a bezvýhradně ve všech uvedených bodech. Uchazeč dále doloží soulad pro každý případ použití odkazem do </w:t>
      </w:r>
      <w:r w:rsidR="00512C39">
        <w:rPr>
          <w:sz w:val="20"/>
        </w:rPr>
        <w:t xml:space="preserve">technické specifikace / </w:t>
      </w:r>
      <w:proofErr w:type="spellStart"/>
      <w:r w:rsidR="00512C39">
        <w:rPr>
          <w:sz w:val="20"/>
        </w:rPr>
        <w:t>datasheetu</w:t>
      </w:r>
      <w:proofErr w:type="spellEnd"/>
      <w:r w:rsidR="00512C39">
        <w:rPr>
          <w:sz w:val="20"/>
        </w:rPr>
        <w:t xml:space="preserve"> / </w:t>
      </w:r>
      <w:r w:rsidRPr="00AD0D3A">
        <w:rPr>
          <w:sz w:val="20"/>
        </w:rPr>
        <w:t>uživatelské dokumentace.</w:t>
      </w:r>
    </w:p>
    <w:p w14:paraId="0D5CADBF" w14:textId="77777777" w:rsidR="00081C74" w:rsidRPr="00AD0D3A" w:rsidRDefault="00081C74" w:rsidP="00AD0D3A">
      <w:pPr>
        <w:spacing w:after="0"/>
        <w:rPr>
          <w:b/>
          <w:bCs/>
          <w:sz w:val="20"/>
          <w:lang w:val="cs"/>
        </w:rPr>
      </w:pPr>
      <w:r w:rsidRPr="00AD0D3A">
        <w:rPr>
          <w:b/>
          <w:bCs/>
          <w:sz w:val="20"/>
          <w:lang w:val="cs"/>
        </w:rPr>
        <w:t>Zálohování a obnova logů o aktivitě na síti</w:t>
      </w:r>
    </w:p>
    <w:p w14:paraId="37823514" w14:textId="77777777" w:rsidR="00081C74" w:rsidRPr="00AD0D3A" w:rsidRDefault="00081C74" w:rsidP="00AD0D3A">
      <w:pPr>
        <w:spacing w:after="0"/>
        <w:rPr>
          <w:sz w:val="20"/>
          <w:lang w:val="cs"/>
        </w:rPr>
      </w:pPr>
      <w:r w:rsidRPr="00AD0D3A">
        <w:rPr>
          <w:sz w:val="20"/>
          <w:lang w:val="cs"/>
        </w:rPr>
        <w:t>Zákon o kybernetické bezpečnosti ukládá povinným subjektům uchovávat logy po dobu až 18 měsíců. Za účelem archivace logů o síťové komunikaci je požadována následující funkcionalita nabízeného řešení:</w:t>
      </w:r>
    </w:p>
    <w:p w14:paraId="193B1F0D"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K řešení je možné připojit standardizované datové úložiště (např. Samba, NFS, S3). </w:t>
      </w:r>
    </w:p>
    <w:p w14:paraId="0C2306F3"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Objem zálohovaných dat není licenčně omezen a je limitován pouze kapacitou úložiště. </w:t>
      </w:r>
    </w:p>
    <w:p w14:paraId="36CE47DC"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Data, která jsou předmětem zálohování je možné definovat pomocí libovolné kombinace atributů záznamů o síťovém provozu. Takových definic je možné vytvořit větší počet, bez explicitního omezení. </w:t>
      </w:r>
    </w:p>
    <w:p w14:paraId="22A78383"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Zálohování dat probíhá pravidelně, minimálně jednou za 24 hodin. </w:t>
      </w:r>
    </w:p>
    <w:p w14:paraId="0F6D0219"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Zálohovaná data je možné v případě potřeby obnovit tak, aby tato data bylo možné analyzovat standardními prostředky řešení identicky jako data, která jsou standardně v systému dostupná. </w:t>
      </w:r>
    </w:p>
    <w:p w14:paraId="63F633D3" w14:textId="77777777" w:rsidR="00081C74" w:rsidRPr="00AD0D3A" w:rsidRDefault="00081C74" w:rsidP="00081C74">
      <w:pPr>
        <w:numPr>
          <w:ilvl w:val="0"/>
          <w:numId w:val="19"/>
        </w:numPr>
        <w:spacing w:after="0" w:line="240" w:lineRule="auto"/>
        <w:rPr>
          <w:sz w:val="20"/>
          <w:lang w:val="cs"/>
        </w:rPr>
      </w:pPr>
      <w:r w:rsidRPr="00AD0D3A">
        <w:rPr>
          <w:sz w:val="20"/>
          <w:lang w:val="cs"/>
        </w:rPr>
        <w:t xml:space="preserve">Při obnově dat je možné zvolit, která data a za jaký časový interval (minimálně s denní </w:t>
      </w:r>
      <w:proofErr w:type="spellStart"/>
      <w:r w:rsidRPr="00AD0D3A">
        <w:rPr>
          <w:sz w:val="20"/>
          <w:lang w:val="cs"/>
        </w:rPr>
        <w:t>granularitou</w:t>
      </w:r>
      <w:proofErr w:type="spellEnd"/>
      <w:r w:rsidRPr="00AD0D3A">
        <w:rPr>
          <w:sz w:val="20"/>
          <w:lang w:val="cs"/>
        </w:rPr>
        <w:t xml:space="preserve">), budou obnovena. </w:t>
      </w:r>
    </w:p>
    <w:p w14:paraId="772F0F13" w14:textId="77777777" w:rsidR="00081C74" w:rsidRPr="00AD0D3A" w:rsidRDefault="00081C74" w:rsidP="00081C74">
      <w:pPr>
        <w:rPr>
          <w:sz w:val="20"/>
        </w:rPr>
      </w:pPr>
      <w:r w:rsidRPr="00AD0D3A">
        <w:rPr>
          <w:sz w:val="20"/>
          <w:lang w:val="cs"/>
        </w:rPr>
        <w:t>Výše specifikovaná funkcionalita je standardně dostupná prostřednictvím uživatelského rozhraní produktu, nevyžaduje použití produktu třetí strany, nevyžaduje použití příkazové řádky ani dodatečného skriptování.</w:t>
      </w:r>
    </w:p>
    <w:p w14:paraId="63623B8B" w14:textId="77777777" w:rsidR="00081C74" w:rsidRPr="00AD0D3A" w:rsidRDefault="00081C74" w:rsidP="00AD0D3A">
      <w:pPr>
        <w:spacing w:after="0"/>
        <w:rPr>
          <w:b/>
          <w:bCs/>
          <w:sz w:val="20"/>
          <w:lang w:val="cs"/>
        </w:rPr>
      </w:pPr>
      <w:r w:rsidRPr="00AD0D3A">
        <w:rPr>
          <w:b/>
          <w:bCs/>
          <w:sz w:val="20"/>
          <w:lang w:val="cs"/>
        </w:rPr>
        <w:t xml:space="preserve">Podpora pro tzv. </w:t>
      </w:r>
      <w:proofErr w:type="spellStart"/>
      <w:r w:rsidRPr="00AD0D3A">
        <w:rPr>
          <w:b/>
          <w:bCs/>
          <w:sz w:val="20"/>
          <w:lang w:val="cs"/>
        </w:rPr>
        <w:t>FlowLogs</w:t>
      </w:r>
      <w:proofErr w:type="spellEnd"/>
    </w:p>
    <w:p w14:paraId="4A933636" w14:textId="77777777" w:rsidR="00081C74" w:rsidRPr="00AD0D3A" w:rsidRDefault="00081C74" w:rsidP="00081C74">
      <w:pPr>
        <w:rPr>
          <w:sz w:val="20"/>
          <w:lang w:val="cs"/>
        </w:rPr>
      </w:pPr>
      <w:r w:rsidRPr="00AD0D3A">
        <w:rPr>
          <w:sz w:val="20"/>
          <w:lang w:val="cs"/>
        </w:rPr>
        <w:lastRenderedPageBreak/>
        <w:t xml:space="preserve">Nabízené řešení musí být připravené na monitoring datového provozu v prostředí AWS nebo Azure s využitím technologie tzv. </w:t>
      </w:r>
      <w:proofErr w:type="spellStart"/>
      <w:r w:rsidRPr="00AD0D3A">
        <w:rPr>
          <w:sz w:val="20"/>
          <w:lang w:val="cs"/>
        </w:rPr>
        <w:t>FlowLogs</w:t>
      </w:r>
      <w:proofErr w:type="spellEnd"/>
      <w:r w:rsidRPr="00AD0D3A">
        <w:rPr>
          <w:sz w:val="20"/>
          <w:lang w:val="cs"/>
        </w:rPr>
        <w:t xml:space="preserve">. Požadována je nativní podpora pro VPC </w:t>
      </w:r>
      <w:proofErr w:type="spellStart"/>
      <w:r w:rsidRPr="00AD0D3A">
        <w:rPr>
          <w:sz w:val="20"/>
          <w:lang w:val="cs"/>
        </w:rPr>
        <w:t>FlowLogs</w:t>
      </w:r>
      <w:proofErr w:type="spellEnd"/>
      <w:r w:rsidRPr="00AD0D3A">
        <w:rPr>
          <w:sz w:val="20"/>
          <w:lang w:val="cs"/>
        </w:rPr>
        <w:t xml:space="preserve"> v případě AWS a NSG </w:t>
      </w:r>
      <w:proofErr w:type="spellStart"/>
      <w:r w:rsidRPr="00AD0D3A">
        <w:rPr>
          <w:sz w:val="20"/>
          <w:lang w:val="cs"/>
        </w:rPr>
        <w:t>FlowLogs</w:t>
      </w:r>
      <w:proofErr w:type="spellEnd"/>
      <w:r w:rsidRPr="00AD0D3A">
        <w:rPr>
          <w:sz w:val="20"/>
          <w:lang w:val="cs"/>
        </w:rPr>
        <w:t xml:space="preserve"> v případě Azure. Požadované vlastnosti: </w:t>
      </w:r>
    </w:p>
    <w:p w14:paraId="0C9392FB"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Řešení podporuje nativní API AWS a Azure pro získávání příslušných </w:t>
      </w:r>
      <w:proofErr w:type="spellStart"/>
      <w:r w:rsidRPr="00AD0D3A">
        <w:rPr>
          <w:sz w:val="20"/>
          <w:lang w:val="cs"/>
        </w:rPr>
        <w:t>FlowLogs</w:t>
      </w:r>
      <w:proofErr w:type="spellEnd"/>
      <w:r w:rsidRPr="00AD0D3A">
        <w:rPr>
          <w:sz w:val="20"/>
          <w:lang w:val="cs"/>
        </w:rPr>
        <w:t xml:space="preserve"> z prostředí public cloud, která jsou periodicky (minimálně jednou za 5 minut) získávána z prostředí public cloud. </w:t>
      </w:r>
    </w:p>
    <w:p w14:paraId="147A671A"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Získávaná data ve formátu </w:t>
      </w:r>
      <w:proofErr w:type="spellStart"/>
      <w:r w:rsidRPr="00AD0D3A">
        <w:rPr>
          <w:sz w:val="20"/>
          <w:lang w:val="cs"/>
        </w:rPr>
        <w:t>FlowLogs</w:t>
      </w:r>
      <w:proofErr w:type="spellEnd"/>
      <w:r w:rsidRPr="00AD0D3A">
        <w:rPr>
          <w:sz w:val="20"/>
          <w:lang w:val="cs"/>
        </w:rPr>
        <w:t xml:space="preserve"> jsou normalizována a zpracována stejným způsobem jako statistiky o síťovém provozu ve formátu </w:t>
      </w:r>
      <w:proofErr w:type="spellStart"/>
      <w:r w:rsidRPr="00AD0D3A">
        <w:rPr>
          <w:sz w:val="20"/>
          <w:lang w:val="cs"/>
        </w:rPr>
        <w:t>NetFlow</w:t>
      </w:r>
      <w:proofErr w:type="spellEnd"/>
      <w:r w:rsidRPr="00AD0D3A">
        <w:rPr>
          <w:sz w:val="20"/>
          <w:lang w:val="cs"/>
        </w:rPr>
        <w:t xml:space="preserve">/IPFIX s jednotným způsobem vizualizace, reportingu a manuální analýzy. </w:t>
      </w:r>
    </w:p>
    <w:p w14:paraId="36D20199"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Automaticky identifikuje zdroje dat z prostředí AWS a Azure a tyto zdroje pojmenuje podle příslušného pojmenování v prostředí AWS, resp. Azure bez nutnosti manuální konfigurace. </w:t>
      </w:r>
    </w:p>
    <w:p w14:paraId="31942A6B"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Neexistují žádná omezení na místo nasazení (on-premise, public cloud) nebo omezení na kombinace zdrojů dat, řešení podporuje současně sběr dat z AWS, Azure, vlastních senzorů i </w:t>
      </w:r>
      <w:proofErr w:type="spellStart"/>
      <w:r w:rsidRPr="00AD0D3A">
        <w:rPr>
          <w:sz w:val="20"/>
          <w:lang w:val="cs"/>
        </w:rPr>
        <w:t>flow</w:t>
      </w:r>
      <w:proofErr w:type="spellEnd"/>
      <w:r w:rsidRPr="00AD0D3A">
        <w:rPr>
          <w:sz w:val="20"/>
          <w:lang w:val="cs"/>
        </w:rPr>
        <w:t xml:space="preserve"> dat z aktivních prvků.</w:t>
      </w:r>
    </w:p>
    <w:p w14:paraId="1C2C0A90" w14:textId="77777777" w:rsidR="00081C74" w:rsidRPr="00AD0D3A" w:rsidRDefault="00081C74" w:rsidP="00081C74">
      <w:pPr>
        <w:numPr>
          <w:ilvl w:val="0"/>
          <w:numId w:val="20"/>
        </w:numPr>
        <w:spacing w:after="0" w:line="240" w:lineRule="auto"/>
        <w:rPr>
          <w:sz w:val="20"/>
          <w:lang w:val="cs"/>
        </w:rPr>
      </w:pPr>
      <w:r w:rsidRPr="00AD0D3A">
        <w:rPr>
          <w:sz w:val="20"/>
          <w:lang w:val="cs"/>
        </w:rPr>
        <w:t>Výše specifikovaná funkcionalita je standardně dostupná prostřednictvím uživatelského rozhraní produktu, nevyžaduje použití příkazové řádky ani dodatečného skriptování.</w:t>
      </w:r>
    </w:p>
    <w:p w14:paraId="609DF8EC" w14:textId="77777777" w:rsidR="00081C74" w:rsidRPr="00AD0D3A" w:rsidRDefault="00081C74" w:rsidP="00081C74">
      <w:pPr>
        <w:rPr>
          <w:sz w:val="20"/>
        </w:rPr>
      </w:pPr>
      <w:r w:rsidRPr="00AD0D3A">
        <w:rPr>
          <w:sz w:val="20"/>
          <w:lang w:val="cs"/>
        </w:rPr>
        <w:t xml:space="preserve">Výše specifikovaná funkcionalita je standardní součástí produktu a nevyžaduje nasazení dalšího software, virtuální nebo fyzické </w:t>
      </w:r>
      <w:proofErr w:type="spellStart"/>
      <w:r w:rsidRPr="00AD0D3A">
        <w:rPr>
          <w:sz w:val="20"/>
          <w:lang w:val="cs"/>
        </w:rPr>
        <w:t>appliance</w:t>
      </w:r>
      <w:proofErr w:type="spellEnd"/>
      <w:r w:rsidRPr="00AD0D3A">
        <w:rPr>
          <w:sz w:val="20"/>
          <w:lang w:val="cs"/>
        </w:rPr>
        <w:t xml:space="preserve"> např. pro konverzi dat.</w:t>
      </w:r>
    </w:p>
    <w:p w14:paraId="276361EF" w14:textId="77777777" w:rsidR="00AD0D3A" w:rsidRDefault="00081C74" w:rsidP="00AD0D3A">
      <w:pPr>
        <w:spacing w:after="0"/>
        <w:rPr>
          <w:b/>
          <w:bCs/>
          <w:sz w:val="20"/>
          <w:lang w:val="cs"/>
        </w:rPr>
      </w:pPr>
      <w:r w:rsidRPr="00AD0D3A">
        <w:rPr>
          <w:b/>
          <w:bCs/>
          <w:sz w:val="20"/>
          <w:lang w:val="cs"/>
        </w:rPr>
        <w:t xml:space="preserve">Pokročilé zpracování </w:t>
      </w:r>
      <w:proofErr w:type="spellStart"/>
      <w:r w:rsidRPr="00AD0D3A">
        <w:rPr>
          <w:b/>
          <w:bCs/>
          <w:sz w:val="20"/>
          <w:lang w:val="cs"/>
        </w:rPr>
        <w:t>flow</w:t>
      </w:r>
      <w:proofErr w:type="spellEnd"/>
      <w:r w:rsidRPr="00AD0D3A">
        <w:rPr>
          <w:b/>
          <w:bCs/>
          <w:sz w:val="20"/>
          <w:lang w:val="cs"/>
        </w:rPr>
        <w:t xml:space="preserve"> dat</w:t>
      </w:r>
    </w:p>
    <w:p w14:paraId="2AB0CC64" w14:textId="77777777" w:rsidR="00081C74" w:rsidRPr="00AD0D3A" w:rsidRDefault="00081C74" w:rsidP="00081C74">
      <w:pPr>
        <w:rPr>
          <w:b/>
          <w:bCs/>
          <w:sz w:val="20"/>
          <w:lang w:val="cs"/>
        </w:rPr>
      </w:pPr>
      <w:r w:rsidRPr="00AD0D3A">
        <w:rPr>
          <w:sz w:val="20"/>
          <w:lang w:val="cs"/>
        </w:rPr>
        <w:t xml:space="preserve">Nabízené řešení umožní přijímat data ve formátu </w:t>
      </w:r>
      <w:proofErr w:type="spellStart"/>
      <w:r w:rsidRPr="00AD0D3A">
        <w:rPr>
          <w:sz w:val="20"/>
          <w:lang w:val="cs"/>
        </w:rPr>
        <w:t>NetFlow</w:t>
      </w:r>
      <w:proofErr w:type="spellEnd"/>
      <w:r w:rsidRPr="00AD0D3A">
        <w:rPr>
          <w:sz w:val="20"/>
          <w:lang w:val="cs"/>
        </w:rPr>
        <w:t xml:space="preserve">/IPFIX nejen z vlastních senzorů, ale i ze systémů třetích stran. Tato data je následně možné předávat do systémů třetích stran včetně duplikace, filtrování a konverze formátu. Požadované vlastnosti: </w:t>
      </w:r>
    </w:p>
    <w:p w14:paraId="5B9DE581"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Přijímaná data ve formátu </w:t>
      </w:r>
      <w:proofErr w:type="spellStart"/>
      <w:r w:rsidRPr="00AD0D3A">
        <w:rPr>
          <w:sz w:val="20"/>
          <w:lang w:val="cs"/>
        </w:rPr>
        <w:t>NetFlow</w:t>
      </w:r>
      <w:proofErr w:type="spellEnd"/>
      <w:r w:rsidRPr="00AD0D3A">
        <w:rPr>
          <w:sz w:val="20"/>
          <w:lang w:val="cs"/>
        </w:rPr>
        <w:t xml:space="preserve">/IPFIX je možné duplikovat na libovolný počet cílů. </w:t>
      </w:r>
    </w:p>
    <w:p w14:paraId="537A6326"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Přijímaná data ve formátu </w:t>
      </w:r>
      <w:proofErr w:type="spellStart"/>
      <w:r w:rsidRPr="00AD0D3A">
        <w:rPr>
          <w:sz w:val="20"/>
          <w:lang w:val="cs"/>
        </w:rPr>
        <w:t>NetFlow</w:t>
      </w:r>
      <w:proofErr w:type="spellEnd"/>
      <w:r w:rsidRPr="00AD0D3A">
        <w:rPr>
          <w:sz w:val="20"/>
          <w:lang w:val="cs"/>
        </w:rPr>
        <w:t xml:space="preserve">/IPFIX je možné pro konkrétní cíl libovolně konvertovat mezi formáty, konkrétně </w:t>
      </w:r>
      <w:proofErr w:type="spellStart"/>
      <w:r w:rsidRPr="00AD0D3A">
        <w:rPr>
          <w:sz w:val="20"/>
          <w:lang w:val="cs"/>
        </w:rPr>
        <w:t>NetFlow</w:t>
      </w:r>
      <w:proofErr w:type="spellEnd"/>
      <w:r w:rsidRPr="00AD0D3A">
        <w:rPr>
          <w:sz w:val="20"/>
          <w:lang w:val="cs"/>
        </w:rPr>
        <w:t xml:space="preserve"> verze 5, </w:t>
      </w:r>
      <w:proofErr w:type="spellStart"/>
      <w:r w:rsidRPr="00AD0D3A">
        <w:rPr>
          <w:sz w:val="20"/>
          <w:lang w:val="cs"/>
        </w:rPr>
        <w:t>NetFlow</w:t>
      </w:r>
      <w:proofErr w:type="spellEnd"/>
      <w:r w:rsidRPr="00AD0D3A">
        <w:rPr>
          <w:sz w:val="20"/>
          <w:lang w:val="cs"/>
        </w:rPr>
        <w:t xml:space="preserve"> verze 9, IPFIX. </w:t>
      </w:r>
    </w:p>
    <w:p w14:paraId="193A881E"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Přijímaná data ve formátu </w:t>
      </w:r>
      <w:proofErr w:type="spellStart"/>
      <w:r w:rsidRPr="00AD0D3A">
        <w:rPr>
          <w:sz w:val="20"/>
          <w:lang w:val="cs"/>
        </w:rPr>
        <w:t>NetFlow</w:t>
      </w:r>
      <w:proofErr w:type="spellEnd"/>
      <w:r w:rsidRPr="00AD0D3A">
        <w:rPr>
          <w:sz w:val="20"/>
          <w:lang w:val="cs"/>
        </w:rPr>
        <w:t xml:space="preserve">/IPFIX je možné pro konkrétní cíl filtrovat, minimálně na základě zdrojových a cílových IP adres nebo sítí, VLAN tagů a L4 protokolů. </w:t>
      </w:r>
    </w:p>
    <w:p w14:paraId="75849C2B"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Výše specifikovaná funkcionalita je standardně dostupná prostřednictvím uživatelského rozhraní produktu, nevyžaduje použití příkazové řádky ani dodatečného skriptování. </w:t>
      </w:r>
    </w:p>
    <w:p w14:paraId="7B682371" w14:textId="77777777" w:rsidR="00081C74" w:rsidRPr="00AD0D3A" w:rsidRDefault="00081C74" w:rsidP="00081C74">
      <w:pPr>
        <w:rPr>
          <w:sz w:val="20"/>
        </w:rPr>
      </w:pPr>
      <w:r w:rsidRPr="00AD0D3A">
        <w:rPr>
          <w:sz w:val="20"/>
          <w:lang w:val="cs"/>
        </w:rPr>
        <w:t xml:space="preserve">Výše specifikovaná funkcionalita je standardní součástí produktu a nevyžaduje nasazení dalšího software, virtuální nebo fyzické </w:t>
      </w:r>
      <w:proofErr w:type="spellStart"/>
      <w:r w:rsidRPr="00AD0D3A">
        <w:rPr>
          <w:sz w:val="20"/>
          <w:lang w:val="cs"/>
        </w:rPr>
        <w:t>appliance</w:t>
      </w:r>
      <w:proofErr w:type="spellEnd"/>
      <w:r w:rsidRPr="00AD0D3A">
        <w:rPr>
          <w:sz w:val="20"/>
          <w:lang w:val="cs"/>
        </w:rPr>
        <w:t>.</w:t>
      </w:r>
    </w:p>
    <w:p w14:paraId="65248FC6" w14:textId="77777777" w:rsidR="00081C74" w:rsidRPr="00AD0D3A" w:rsidRDefault="00081C74" w:rsidP="00AD0D3A">
      <w:pPr>
        <w:spacing w:after="0"/>
        <w:rPr>
          <w:b/>
          <w:bCs/>
          <w:sz w:val="20"/>
          <w:lang w:val="cs"/>
        </w:rPr>
      </w:pPr>
      <w:r w:rsidRPr="00AD0D3A">
        <w:rPr>
          <w:b/>
          <w:bCs/>
          <w:sz w:val="20"/>
          <w:lang w:val="cs"/>
        </w:rPr>
        <w:t>Monitorování výkonu a odezvy aplikací proti definovanému SLA</w:t>
      </w:r>
    </w:p>
    <w:p w14:paraId="46AC8428" w14:textId="77777777" w:rsidR="00081C74" w:rsidRPr="00AD0D3A" w:rsidRDefault="00081C74" w:rsidP="00081C74">
      <w:pPr>
        <w:rPr>
          <w:sz w:val="20"/>
          <w:lang w:val="cs"/>
        </w:rPr>
      </w:pPr>
      <w:r w:rsidRPr="00AD0D3A">
        <w:rPr>
          <w:sz w:val="20"/>
          <w:lang w:val="cs"/>
        </w:rPr>
        <w:t>Nabízené řešení umožní monitorovat skutečnou odezvu aplikací z pohledu uživatele, tj. monitorovat transakce jednotlivých uživatelů v reálném čase bez nutnosti instalovat softwarové agenty na servery nebo koncové stanice. Požadované vlastnosti:</w:t>
      </w:r>
    </w:p>
    <w:p w14:paraId="6356DB94" w14:textId="77777777" w:rsidR="00081C74" w:rsidRPr="00AD0D3A" w:rsidRDefault="00081C74" w:rsidP="00081C74">
      <w:pPr>
        <w:numPr>
          <w:ilvl w:val="0"/>
          <w:numId w:val="22"/>
        </w:numPr>
        <w:spacing w:after="0" w:line="240" w:lineRule="auto"/>
        <w:rPr>
          <w:sz w:val="20"/>
          <w:lang w:val="cs"/>
        </w:rPr>
      </w:pPr>
      <w:r w:rsidRPr="00AD0D3A">
        <w:rPr>
          <w:sz w:val="20"/>
          <w:lang w:val="cs"/>
        </w:rPr>
        <w:t xml:space="preserve">Podpora webových (HTTP) a databázových aplikací (MSSQL, </w:t>
      </w:r>
      <w:proofErr w:type="spellStart"/>
      <w:r w:rsidRPr="00AD0D3A">
        <w:rPr>
          <w:sz w:val="20"/>
          <w:lang w:val="cs"/>
        </w:rPr>
        <w:t>PostgreSQL</w:t>
      </w:r>
      <w:proofErr w:type="spellEnd"/>
      <w:r w:rsidRPr="00AD0D3A">
        <w:rPr>
          <w:sz w:val="20"/>
          <w:lang w:val="cs"/>
        </w:rPr>
        <w:t xml:space="preserve">, </w:t>
      </w:r>
      <w:proofErr w:type="spellStart"/>
      <w:r w:rsidRPr="00AD0D3A">
        <w:rPr>
          <w:sz w:val="20"/>
          <w:lang w:val="cs"/>
        </w:rPr>
        <w:t>MySQL</w:t>
      </w:r>
      <w:proofErr w:type="spellEnd"/>
      <w:r w:rsidRPr="00AD0D3A">
        <w:rPr>
          <w:sz w:val="20"/>
          <w:lang w:val="cs"/>
        </w:rPr>
        <w:t>).</w:t>
      </w:r>
    </w:p>
    <w:p w14:paraId="1632AFEF" w14:textId="77777777" w:rsidR="00081C74" w:rsidRPr="00AD0D3A" w:rsidRDefault="00081C74" w:rsidP="00081C74">
      <w:pPr>
        <w:numPr>
          <w:ilvl w:val="0"/>
          <w:numId w:val="22"/>
        </w:numPr>
        <w:spacing w:after="0" w:line="240" w:lineRule="auto"/>
        <w:rPr>
          <w:sz w:val="20"/>
          <w:lang w:val="cs"/>
        </w:rPr>
      </w:pPr>
      <w:r w:rsidRPr="00AD0D3A">
        <w:rPr>
          <w:sz w:val="20"/>
          <w:lang w:val="cs"/>
        </w:rPr>
        <w:t>Systém umožňuje pro každou aplikaci, resp. i její část definovat SLA pro dobu odezvy. Systém kontinuálně vyhodnocuje všechny uživatelské transakce a stanovuje celkový index výkonu aplikace na základě plnění SLA.</w:t>
      </w:r>
    </w:p>
    <w:p w14:paraId="31941E45" w14:textId="77777777" w:rsidR="00081C74" w:rsidRPr="00AD0D3A" w:rsidRDefault="00081C74" w:rsidP="00081C74">
      <w:pPr>
        <w:numPr>
          <w:ilvl w:val="0"/>
          <w:numId w:val="22"/>
        </w:numPr>
        <w:spacing w:after="0" w:line="240" w:lineRule="auto"/>
        <w:rPr>
          <w:sz w:val="20"/>
          <w:lang w:val="cs"/>
        </w:rPr>
      </w:pPr>
      <w:r w:rsidRPr="00AD0D3A">
        <w:rPr>
          <w:sz w:val="20"/>
          <w:lang w:val="cs"/>
        </w:rPr>
        <w:t xml:space="preserve">Systém reportuje pro definované aplikace a každou uživatelskou transakci realizovanou nad aplikací dobu odezvy aplikace a čas na transportní vrstvě. Díky tomu je možné odlišit zpoždění sítě od zpoždění aplikace. </w:t>
      </w:r>
    </w:p>
    <w:p w14:paraId="1A5A0A9F" w14:textId="77777777" w:rsidR="00081C74" w:rsidRPr="00AD0D3A" w:rsidRDefault="00081C74" w:rsidP="00081C74">
      <w:pPr>
        <w:numPr>
          <w:ilvl w:val="0"/>
          <w:numId w:val="22"/>
        </w:numPr>
        <w:spacing w:after="0" w:line="240" w:lineRule="auto"/>
        <w:rPr>
          <w:sz w:val="20"/>
          <w:lang w:val="cs"/>
        </w:rPr>
      </w:pPr>
      <w:r w:rsidRPr="00AD0D3A">
        <w:rPr>
          <w:sz w:val="20"/>
          <w:lang w:val="cs"/>
        </w:rPr>
        <w:t>Systém nabízí flexibilní možnosti definice aplikace pro monitoring. Minimálně v rozsahu IP adresy, porty, host, URL, název databáze, vč. regulárních výrazů pro jejich definici.</w:t>
      </w:r>
    </w:p>
    <w:p w14:paraId="0B56292B" w14:textId="77777777" w:rsidR="00081C74" w:rsidRPr="00AD0D3A" w:rsidRDefault="00081C74" w:rsidP="00081C74">
      <w:pPr>
        <w:numPr>
          <w:ilvl w:val="0"/>
          <w:numId w:val="22"/>
        </w:numPr>
        <w:spacing w:after="0" w:line="240" w:lineRule="auto"/>
        <w:rPr>
          <w:sz w:val="20"/>
          <w:lang w:val="cs"/>
        </w:rPr>
      </w:pPr>
      <w:r w:rsidRPr="00AD0D3A">
        <w:rPr>
          <w:sz w:val="20"/>
          <w:lang w:val="cs"/>
        </w:rPr>
        <w:t xml:space="preserve">Pro každou webovou transakci jsou dostupné detaily minimálně v rozsahu URL, parametry, user agenty, objem přenesených dat, návratová hodnota, </w:t>
      </w:r>
      <w:proofErr w:type="spellStart"/>
      <w:r w:rsidRPr="00AD0D3A">
        <w:rPr>
          <w:sz w:val="20"/>
          <w:lang w:val="cs"/>
        </w:rPr>
        <w:t>cookie</w:t>
      </w:r>
      <w:proofErr w:type="spellEnd"/>
      <w:r w:rsidRPr="00AD0D3A">
        <w:rPr>
          <w:sz w:val="20"/>
          <w:lang w:val="cs"/>
        </w:rPr>
        <w:t>.</w:t>
      </w:r>
    </w:p>
    <w:p w14:paraId="0375FAF7" w14:textId="77777777" w:rsidR="00081C74" w:rsidRPr="00AD0D3A" w:rsidRDefault="00081C74" w:rsidP="00081C74">
      <w:pPr>
        <w:numPr>
          <w:ilvl w:val="0"/>
          <w:numId w:val="22"/>
        </w:numPr>
        <w:spacing w:after="0" w:line="240" w:lineRule="auto"/>
        <w:rPr>
          <w:sz w:val="20"/>
          <w:lang w:val="cs"/>
        </w:rPr>
      </w:pPr>
      <w:r w:rsidRPr="00AD0D3A">
        <w:rPr>
          <w:sz w:val="20"/>
          <w:lang w:val="cs"/>
        </w:rPr>
        <w:lastRenderedPageBreak/>
        <w:t>Pro každou transakci jsou dostupné detaily minimálně v rozsahu SQL dotazu v plném rozsahu, velikost dotazu a odpovědi, typ SQL dotazu, čas vzniku dotazu i odpovědi a doba odezvy.</w:t>
      </w:r>
    </w:p>
    <w:p w14:paraId="60298CE0" w14:textId="77777777" w:rsidR="00081C74" w:rsidRPr="00AD0D3A" w:rsidRDefault="00081C74" w:rsidP="00081C74">
      <w:pPr>
        <w:numPr>
          <w:ilvl w:val="0"/>
          <w:numId w:val="22"/>
        </w:numPr>
        <w:spacing w:after="0" w:line="240" w:lineRule="auto"/>
        <w:rPr>
          <w:sz w:val="20"/>
          <w:lang w:val="cs"/>
        </w:rPr>
      </w:pPr>
      <w:r w:rsidRPr="00AD0D3A">
        <w:rPr>
          <w:sz w:val="20"/>
          <w:lang w:val="cs"/>
        </w:rPr>
        <w:t>Systém umožňuje filtrovat nad seznamem agregovaných transakcí pomocí kritérií (např. výkonnostní index aplikace, počet chyb, celkový objem přenesených dat a další). Díky tomu lze získat informace o tom, jaké části aplikace jsou nejpomalejší, vykazují nejvíce chyb atd.</w:t>
      </w:r>
    </w:p>
    <w:p w14:paraId="350E6197" w14:textId="77777777" w:rsidR="00081C74" w:rsidRPr="00AD0D3A" w:rsidRDefault="00081C74" w:rsidP="00081C74">
      <w:pPr>
        <w:numPr>
          <w:ilvl w:val="0"/>
          <w:numId w:val="22"/>
        </w:numPr>
        <w:spacing w:after="0" w:line="240" w:lineRule="auto"/>
        <w:rPr>
          <w:sz w:val="20"/>
          <w:lang w:val="cs"/>
        </w:rPr>
      </w:pPr>
      <w:r w:rsidRPr="00AD0D3A">
        <w:rPr>
          <w:sz w:val="20"/>
          <w:lang w:val="cs"/>
        </w:rPr>
        <w:t xml:space="preserve">Systém umožňuje filtrovat nad seznamem jednotlivých transakcí pomocí různých kritérií (např. IP adresa uživatele, doba odezvy, SLA, uživatelské jméno, začátek a konec transakce a další). Díky tomu lze získat informace o tom, jaká skupina uživatelů komunikovala s aplikací, jaká byla odezva aplikace, pro jaké uživatele a transakce byla aplikace nedostupná atd. </w:t>
      </w:r>
    </w:p>
    <w:p w14:paraId="03C2AD22" w14:textId="77777777" w:rsidR="00081C74" w:rsidRPr="00AD0D3A" w:rsidRDefault="00081C74" w:rsidP="00081C74">
      <w:pPr>
        <w:rPr>
          <w:sz w:val="20"/>
        </w:rPr>
      </w:pPr>
      <w:r w:rsidRPr="00AD0D3A">
        <w:rPr>
          <w:sz w:val="20"/>
          <w:lang w:val="cs"/>
        </w:rPr>
        <w:t>Systém automaticky reportuje přehled transakcí, které mají největší negativní dopad na výkon aplikace jako celku a jejichž zlepšení by zvýšilo odezvu aplikace. Tento přehled je možné získat formou reportu nebo zobrazení na dashboardu.</w:t>
      </w:r>
    </w:p>
    <w:p w14:paraId="5E78AB92" w14:textId="77777777" w:rsidR="00081C74" w:rsidRPr="00AD0D3A" w:rsidRDefault="00081C74" w:rsidP="00AD0D3A">
      <w:pPr>
        <w:spacing w:after="0"/>
        <w:rPr>
          <w:b/>
          <w:bCs/>
          <w:sz w:val="20"/>
          <w:lang w:val="cs"/>
        </w:rPr>
      </w:pPr>
      <w:r w:rsidRPr="00AD0D3A">
        <w:rPr>
          <w:b/>
          <w:bCs/>
          <w:sz w:val="20"/>
          <w:lang w:val="cs"/>
        </w:rPr>
        <w:t>Modelování topologie</w:t>
      </w:r>
    </w:p>
    <w:p w14:paraId="565ADF0C" w14:textId="77777777" w:rsidR="00081C74" w:rsidRPr="00AD0D3A" w:rsidRDefault="00081C74" w:rsidP="00081C74">
      <w:pPr>
        <w:rPr>
          <w:sz w:val="20"/>
          <w:lang w:val="cs"/>
        </w:rPr>
      </w:pPr>
      <w:r w:rsidRPr="00AD0D3A">
        <w:rPr>
          <w:sz w:val="20"/>
          <w:lang w:val="cs"/>
        </w:rPr>
        <w:t xml:space="preserve">Nabízené řešení umožní vytvářet libovolné logické nebo fyzické topologie a na tyto topologie mapovat síťový provoz, resp. libovolně filtrovaný síťový provoz. Účelem je modelovat a vizualizovat prostředí datové sítě, význačné systémy a zobrazovat jejich síťový provoz a vytížení. Požadované vlastnosti: </w:t>
      </w:r>
    </w:p>
    <w:p w14:paraId="772BB57C" w14:textId="77777777" w:rsidR="00081C74" w:rsidRPr="00AD0D3A" w:rsidRDefault="00081C74" w:rsidP="00081C74">
      <w:pPr>
        <w:numPr>
          <w:ilvl w:val="0"/>
          <w:numId w:val="21"/>
        </w:numPr>
        <w:spacing w:after="0" w:line="240" w:lineRule="auto"/>
        <w:rPr>
          <w:sz w:val="20"/>
          <w:lang w:val="cs"/>
        </w:rPr>
      </w:pPr>
      <w:r w:rsidRPr="00AD0D3A">
        <w:rPr>
          <w:sz w:val="20"/>
          <w:lang w:val="cs"/>
        </w:rPr>
        <w:t>Uživatel může vytvořit prostřednictvím integrovaného grafického editoru libovolný počet topologií, které se skládají z uzlů reprezentujících routery, switche, servery nebo služby a tyto uzly jsou propojené hranami, které reprezentují datový provoz mezi definovanými uzly.</w:t>
      </w:r>
    </w:p>
    <w:p w14:paraId="62DE45FD"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Na hrany je možné mapovat libovolný datový provoz nebo jakoukoliv jeho podmnožinu určenou filtrem. Filtrovat provoz je možné na základě jakéhokoliv parametru statistik o síťovém provozu. </w:t>
      </w:r>
    </w:p>
    <w:p w14:paraId="042FE324"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Pro každou hranu je možné stanovit libovolnou propustnost (kapacitu) a to v režimu symetrické datové linky nebo asymetrické datové linky. Pro každou hranu je možné stanovit způsob výpočtu utilizace průměrem nebo </w:t>
      </w:r>
      <w:proofErr w:type="gramStart"/>
      <w:r w:rsidRPr="00AD0D3A">
        <w:rPr>
          <w:sz w:val="20"/>
          <w:lang w:val="cs"/>
        </w:rPr>
        <w:t>95-percentilem</w:t>
      </w:r>
      <w:proofErr w:type="gramEnd"/>
      <w:r w:rsidRPr="00AD0D3A">
        <w:rPr>
          <w:sz w:val="20"/>
          <w:lang w:val="cs"/>
        </w:rPr>
        <w:t xml:space="preserve">. </w:t>
      </w:r>
    </w:p>
    <w:p w14:paraId="3C298298" w14:textId="77777777" w:rsidR="00081C74" w:rsidRPr="00AD0D3A" w:rsidRDefault="00081C74" w:rsidP="00081C74">
      <w:pPr>
        <w:numPr>
          <w:ilvl w:val="0"/>
          <w:numId w:val="21"/>
        </w:numPr>
        <w:spacing w:after="0" w:line="240" w:lineRule="auto"/>
        <w:rPr>
          <w:sz w:val="20"/>
          <w:lang w:val="cs"/>
        </w:rPr>
      </w:pPr>
      <w:r w:rsidRPr="00AD0D3A">
        <w:rPr>
          <w:sz w:val="20"/>
          <w:lang w:val="cs"/>
        </w:rPr>
        <w:t xml:space="preserve">Pro každou topologii je možné stanovit barevnou škálu utilizace a citlivosti, tj. od jaké utilizace systém signalizuje zvýšené zatížení. </w:t>
      </w:r>
    </w:p>
    <w:p w14:paraId="1F83C2A2" w14:textId="77777777" w:rsidR="00081C74" w:rsidRPr="00AD0D3A" w:rsidRDefault="00081C74" w:rsidP="00081C74">
      <w:pPr>
        <w:rPr>
          <w:sz w:val="20"/>
        </w:rPr>
      </w:pPr>
      <w:r w:rsidRPr="00AD0D3A">
        <w:rPr>
          <w:sz w:val="20"/>
          <w:lang w:val="cs"/>
        </w:rPr>
        <w:t>Topologii je možné vizualizovat v podobě grafu nebo tabulky, kde jsou jednotlivé hrany seřazené podle utilizace. Obě formy vizualizace je možné kombinovat na dashboardu a v reportech.</w:t>
      </w:r>
    </w:p>
    <w:p w14:paraId="1CCE8A49" w14:textId="77777777" w:rsidR="00081C74" w:rsidRPr="00AD0D3A" w:rsidRDefault="00081C74" w:rsidP="00AD0D3A">
      <w:pPr>
        <w:spacing w:after="0"/>
        <w:rPr>
          <w:b/>
          <w:bCs/>
          <w:sz w:val="20"/>
          <w:lang w:val="cs"/>
        </w:rPr>
      </w:pPr>
      <w:r w:rsidRPr="00AD0D3A">
        <w:rPr>
          <w:b/>
          <w:bCs/>
          <w:sz w:val="20"/>
          <w:lang w:val="cs"/>
        </w:rPr>
        <w:t>Záchyt provozu s krátkodobým bufferem</w:t>
      </w:r>
    </w:p>
    <w:p w14:paraId="3A9BC64C" w14:textId="77777777" w:rsidR="00081C74" w:rsidRPr="00AD0D3A" w:rsidRDefault="00081C74" w:rsidP="00081C74">
      <w:pPr>
        <w:rPr>
          <w:sz w:val="20"/>
          <w:lang w:val="cs"/>
        </w:rPr>
      </w:pPr>
      <w:r w:rsidRPr="00AD0D3A">
        <w:rPr>
          <w:sz w:val="20"/>
          <w:lang w:val="cs"/>
        </w:rPr>
        <w:t xml:space="preserve">Nabízené řešení umožňuje selektivní záznam datového provozu v plném rozsahu ve formátu PCAP pro následnou analýzu. Zároveň je k dispozici krátkodobá paměť pro datový provoz, který bezprostředně předcházel spuštění záchytu provozu. Záchyt je integrován se systémem detekce anomálií a umožňuje v případě signifikantní detekce provoz automaticky zaznamenat. Požadované vlastnosti: </w:t>
      </w:r>
    </w:p>
    <w:p w14:paraId="051318CC"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Centrální řízení záchytu na všech monitorovací sondách, selektivní výběr záchytu pouze na vybraných </w:t>
      </w:r>
      <w:proofErr w:type="spellStart"/>
      <w:r w:rsidRPr="00AD0D3A">
        <w:rPr>
          <w:sz w:val="20"/>
          <w:lang w:val="cs"/>
        </w:rPr>
        <w:t>sodnách</w:t>
      </w:r>
      <w:proofErr w:type="spellEnd"/>
      <w:r w:rsidRPr="00AD0D3A">
        <w:rPr>
          <w:sz w:val="20"/>
          <w:lang w:val="cs"/>
        </w:rPr>
        <w:t xml:space="preserve"> a vybraných monitorovacích rozhraní. </w:t>
      </w:r>
    </w:p>
    <w:p w14:paraId="48AAECA7"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Filtrování provozu pro záchyt na základě IP adres, portů, protokolu, MAC adres, VLAN tagů a jejich libovolné kombinace pomocí logických spojek ANO, OR, NOT (negace). </w:t>
      </w:r>
    </w:p>
    <w:p w14:paraId="60459264"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Záchyt provozu je možné spustit okamžitě nebo načasovat na definovanou dobu. </w:t>
      </w:r>
    </w:p>
    <w:p w14:paraId="680DEA5B" w14:textId="77777777" w:rsidR="00081C74" w:rsidRPr="00AD0D3A" w:rsidRDefault="00081C74" w:rsidP="00081C74">
      <w:pPr>
        <w:numPr>
          <w:ilvl w:val="0"/>
          <w:numId w:val="20"/>
        </w:numPr>
        <w:spacing w:after="0" w:line="240" w:lineRule="auto"/>
        <w:rPr>
          <w:sz w:val="20"/>
          <w:lang w:val="cs"/>
        </w:rPr>
      </w:pPr>
      <w:r w:rsidRPr="00AD0D3A">
        <w:rPr>
          <w:sz w:val="20"/>
          <w:lang w:val="cs"/>
        </w:rPr>
        <w:t>Krátkodobý buffer umožní uchovat v paměti po dobu minimálně 600 sekund nejméně 20 paketů z každého spojení. Tato data jsou k dispozici při spuštění záchytu provozu s datem zahájení v minulosti.</w:t>
      </w:r>
    </w:p>
    <w:p w14:paraId="78E491B4" w14:textId="77777777" w:rsidR="00081C74" w:rsidRPr="00AD0D3A" w:rsidRDefault="00081C74" w:rsidP="00081C74">
      <w:pPr>
        <w:numPr>
          <w:ilvl w:val="0"/>
          <w:numId w:val="20"/>
        </w:numPr>
        <w:spacing w:after="0" w:line="240" w:lineRule="auto"/>
        <w:rPr>
          <w:sz w:val="20"/>
          <w:lang w:val="cs"/>
        </w:rPr>
      </w:pPr>
      <w:r w:rsidRPr="00AD0D3A">
        <w:rPr>
          <w:sz w:val="20"/>
          <w:lang w:val="cs"/>
        </w:rPr>
        <w:t>Výsledné soubory ve formátu PCAP jsou uchovány v systému a jsou rotovány při dosažení definované velikosti a při dosažení definovaného stáří ve dnech.</w:t>
      </w:r>
    </w:p>
    <w:p w14:paraId="73B68EC3"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Záchyt provozu je možné automaticky spustit ze systému detekce anomálií na základě definovaných pravidel. V rámci pravidla je možné definovat typ události, zdroj dat, filtr pro IP adresy, které jsou původcem události a filtr pro IP adresy, které jsou cílem události. Zároveň je </w:t>
      </w:r>
      <w:r w:rsidRPr="00AD0D3A">
        <w:rPr>
          <w:sz w:val="20"/>
          <w:lang w:val="cs"/>
        </w:rPr>
        <w:lastRenderedPageBreak/>
        <w:t>možné omezit maximální počet záchytů, tak byl nemohlo dojít k přetížení systému v případě špatné konfigurace.</w:t>
      </w:r>
    </w:p>
    <w:p w14:paraId="3D8FD017" w14:textId="77777777" w:rsidR="00081C74" w:rsidRPr="00AD0D3A" w:rsidRDefault="00081C74" w:rsidP="00081C74">
      <w:pPr>
        <w:rPr>
          <w:sz w:val="20"/>
          <w:lang w:val="cs"/>
        </w:rPr>
      </w:pPr>
      <w:r w:rsidRPr="00AD0D3A">
        <w:rPr>
          <w:sz w:val="20"/>
          <w:lang w:val="cs"/>
        </w:rPr>
        <w:t>Výše specifikovaná funkcionalita je standardně dostupná prostřednictvím uživatelského rozhraní produktu, nevyžaduje použití produktu třetí strany, nevyžaduje použití příkazové řádky ani dodatečného skriptování.</w:t>
      </w:r>
    </w:p>
    <w:p w14:paraId="512EE8EE" w14:textId="77777777" w:rsidR="00081C74" w:rsidRPr="00AD0D3A" w:rsidRDefault="00081C74" w:rsidP="00AD0D3A">
      <w:pPr>
        <w:spacing w:after="0"/>
        <w:rPr>
          <w:b/>
          <w:bCs/>
          <w:sz w:val="20"/>
          <w:lang w:val="cs"/>
        </w:rPr>
      </w:pPr>
      <w:r w:rsidRPr="00AD0D3A">
        <w:rPr>
          <w:b/>
          <w:bCs/>
          <w:sz w:val="20"/>
          <w:lang w:val="cs"/>
        </w:rPr>
        <w:t>Automatická analýza záchytů provozu ve formátu PCAP</w:t>
      </w:r>
    </w:p>
    <w:p w14:paraId="0FAAE5DB" w14:textId="77777777" w:rsidR="00081C74" w:rsidRPr="00AD0D3A" w:rsidRDefault="00081C74" w:rsidP="00081C74">
      <w:pPr>
        <w:rPr>
          <w:sz w:val="20"/>
          <w:lang w:val="cs"/>
        </w:rPr>
      </w:pPr>
      <w:r w:rsidRPr="00AD0D3A">
        <w:rPr>
          <w:sz w:val="20"/>
          <w:lang w:val="cs"/>
        </w:rPr>
        <w:t xml:space="preserve">Nabízené řešení umožňuje automaticky analyzovat obsah záchytu provozu ve formátu PCAP s cílem identifikovat příčiny provozních a výkonnostních problémů bez nutnosti manuální analýzy v nástroji typu </w:t>
      </w:r>
      <w:proofErr w:type="spellStart"/>
      <w:r w:rsidRPr="00AD0D3A">
        <w:rPr>
          <w:sz w:val="20"/>
          <w:lang w:val="cs"/>
        </w:rPr>
        <w:t>Wireshark</w:t>
      </w:r>
      <w:proofErr w:type="spellEnd"/>
      <w:r w:rsidRPr="00AD0D3A">
        <w:rPr>
          <w:sz w:val="20"/>
          <w:lang w:val="cs"/>
        </w:rPr>
        <w:t xml:space="preserve"> a bez specifických znalostí v oblasti paketové analýzy. Požadované vlastnosti: </w:t>
      </w:r>
    </w:p>
    <w:p w14:paraId="2A40AB8C" w14:textId="77777777" w:rsidR="00081C74" w:rsidRPr="00AD0D3A" w:rsidRDefault="00081C74" w:rsidP="00081C74">
      <w:pPr>
        <w:numPr>
          <w:ilvl w:val="0"/>
          <w:numId w:val="20"/>
        </w:numPr>
        <w:spacing w:after="0" w:line="240" w:lineRule="auto"/>
        <w:rPr>
          <w:sz w:val="20"/>
          <w:lang w:val="cs"/>
        </w:rPr>
      </w:pPr>
      <w:r w:rsidRPr="00AD0D3A">
        <w:rPr>
          <w:sz w:val="20"/>
          <w:lang w:val="cs"/>
        </w:rPr>
        <w:t xml:space="preserve">Analýza je k dispozici jak pro PCAP pořízené přímo systémem, tak pro </w:t>
      </w:r>
      <w:proofErr w:type="spellStart"/>
      <w:r w:rsidRPr="00AD0D3A">
        <w:rPr>
          <w:sz w:val="20"/>
          <w:lang w:val="cs"/>
        </w:rPr>
        <w:t>PCAPy</w:t>
      </w:r>
      <w:proofErr w:type="spellEnd"/>
      <w:r w:rsidRPr="00AD0D3A">
        <w:rPr>
          <w:sz w:val="20"/>
          <w:lang w:val="cs"/>
        </w:rPr>
        <w:t xml:space="preserve"> pořízené externě a </w:t>
      </w:r>
      <w:proofErr w:type="spellStart"/>
      <w:r w:rsidRPr="00AD0D3A">
        <w:rPr>
          <w:sz w:val="20"/>
          <w:lang w:val="cs"/>
        </w:rPr>
        <w:t>uploadované</w:t>
      </w:r>
      <w:proofErr w:type="spellEnd"/>
      <w:r w:rsidRPr="00AD0D3A">
        <w:rPr>
          <w:sz w:val="20"/>
          <w:lang w:val="cs"/>
        </w:rPr>
        <w:t xml:space="preserve"> do systému.</w:t>
      </w:r>
    </w:p>
    <w:p w14:paraId="0E01DB0D" w14:textId="77777777" w:rsidR="00081C74" w:rsidRPr="00AD0D3A" w:rsidRDefault="00081C74" w:rsidP="00081C74">
      <w:pPr>
        <w:numPr>
          <w:ilvl w:val="0"/>
          <w:numId w:val="20"/>
        </w:numPr>
        <w:spacing w:after="0" w:line="240" w:lineRule="auto"/>
        <w:rPr>
          <w:sz w:val="20"/>
          <w:lang w:val="cs"/>
        </w:rPr>
      </w:pPr>
      <w:r w:rsidRPr="00AD0D3A">
        <w:rPr>
          <w:sz w:val="20"/>
          <w:lang w:val="cs"/>
        </w:rPr>
        <w:t>Analýza pokrývá minimálně následující protokoly: ARP, IP, TCP, ICMP, DHCP, DNS, NTP, SMTP, SAMBA, SSL/TLS.</w:t>
      </w:r>
    </w:p>
    <w:p w14:paraId="783D363F" w14:textId="77777777" w:rsidR="00081C74" w:rsidRPr="00AD0D3A" w:rsidRDefault="00081C74" w:rsidP="00081C74">
      <w:pPr>
        <w:numPr>
          <w:ilvl w:val="0"/>
          <w:numId w:val="20"/>
        </w:numPr>
        <w:spacing w:after="0" w:line="240" w:lineRule="auto"/>
        <w:rPr>
          <w:sz w:val="20"/>
          <w:lang w:val="cs"/>
        </w:rPr>
      </w:pPr>
      <w:r w:rsidRPr="00AD0D3A">
        <w:rPr>
          <w:sz w:val="20"/>
          <w:lang w:val="cs"/>
        </w:rPr>
        <w:t>Systém musí identifikovat minimálně následující situace.</w:t>
      </w:r>
    </w:p>
    <w:p w14:paraId="5F56F563" w14:textId="77777777" w:rsidR="00081C74" w:rsidRPr="00AD0D3A" w:rsidRDefault="00081C74" w:rsidP="00081C74">
      <w:pPr>
        <w:numPr>
          <w:ilvl w:val="0"/>
          <w:numId w:val="20"/>
        </w:numPr>
        <w:spacing w:after="0" w:line="240" w:lineRule="auto"/>
        <w:rPr>
          <w:sz w:val="20"/>
          <w:lang w:val="cs"/>
        </w:rPr>
      </w:pPr>
      <w:r w:rsidRPr="00AD0D3A">
        <w:rPr>
          <w:sz w:val="20"/>
          <w:lang w:val="cs"/>
        </w:rPr>
        <w:t>Následuje přehled požadované minimální funkcionality automatické analýzy pro jednotlivé protokoly:</w:t>
      </w:r>
    </w:p>
    <w:p w14:paraId="2610C363" w14:textId="77777777" w:rsidR="00081C74" w:rsidRPr="00AD0D3A" w:rsidRDefault="00081C74" w:rsidP="00081C74">
      <w:pPr>
        <w:numPr>
          <w:ilvl w:val="1"/>
          <w:numId w:val="20"/>
        </w:numPr>
        <w:spacing w:after="0" w:line="240" w:lineRule="auto"/>
        <w:rPr>
          <w:sz w:val="20"/>
          <w:lang w:val="cs"/>
        </w:rPr>
      </w:pPr>
      <w:r w:rsidRPr="00AD0D3A">
        <w:rPr>
          <w:sz w:val="20"/>
          <w:lang w:val="cs"/>
        </w:rPr>
        <w:t xml:space="preserve">ARP: </w:t>
      </w:r>
      <w:proofErr w:type="spellStart"/>
      <w:r w:rsidRPr="00AD0D3A">
        <w:rPr>
          <w:sz w:val="20"/>
          <w:lang w:val="cs"/>
        </w:rPr>
        <w:t>gratuitous</w:t>
      </w:r>
      <w:proofErr w:type="spellEnd"/>
      <w:r w:rsidRPr="00AD0D3A">
        <w:rPr>
          <w:sz w:val="20"/>
          <w:lang w:val="cs"/>
        </w:rPr>
        <w:t xml:space="preserve"> ARP, ARP </w:t>
      </w:r>
      <w:proofErr w:type="spellStart"/>
      <w:r w:rsidRPr="00AD0D3A">
        <w:rPr>
          <w:sz w:val="20"/>
          <w:lang w:val="cs"/>
        </w:rPr>
        <w:t>sweep</w:t>
      </w:r>
      <w:proofErr w:type="spellEnd"/>
      <w:r w:rsidRPr="00AD0D3A">
        <w:rPr>
          <w:sz w:val="20"/>
          <w:lang w:val="cs"/>
        </w:rPr>
        <w:t>, duplicitní ARP adresa.</w:t>
      </w:r>
    </w:p>
    <w:p w14:paraId="6C24806F" w14:textId="77777777" w:rsidR="00081C74" w:rsidRPr="00AD0D3A" w:rsidRDefault="00081C74" w:rsidP="00081C74">
      <w:pPr>
        <w:numPr>
          <w:ilvl w:val="1"/>
          <w:numId w:val="20"/>
        </w:numPr>
        <w:spacing w:after="0" w:line="240" w:lineRule="auto"/>
        <w:rPr>
          <w:sz w:val="20"/>
          <w:lang w:val="cs"/>
        </w:rPr>
      </w:pPr>
      <w:r w:rsidRPr="00AD0D3A">
        <w:rPr>
          <w:sz w:val="20"/>
          <w:lang w:val="cs"/>
        </w:rPr>
        <w:t xml:space="preserve">DHCP: chybějící iniciální DHCP paket, chybějící DHCP ACK, velký počet DHCP </w:t>
      </w:r>
      <w:proofErr w:type="spellStart"/>
      <w:r w:rsidRPr="00AD0D3A">
        <w:rPr>
          <w:sz w:val="20"/>
          <w:lang w:val="cs"/>
        </w:rPr>
        <w:t>requestů</w:t>
      </w:r>
      <w:proofErr w:type="spellEnd"/>
      <w:r w:rsidRPr="00AD0D3A">
        <w:rPr>
          <w:sz w:val="20"/>
          <w:lang w:val="cs"/>
        </w:rPr>
        <w:t xml:space="preserve"> od jediného klienta, velký počet DHCP </w:t>
      </w:r>
      <w:proofErr w:type="spellStart"/>
      <w:r w:rsidRPr="00AD0D3A">
        <w:rPr>
          <w:sz w:val="20"/>
          <w:lang w:val="cs"/>
        </w:rPr>
        <w:t>discover</w:t>
      </w:r>
      <w:proofErr w:type="spellEnd"/>
      <w:r w:rsidRPr="00AD0D3A">
        <w:rPr>
          <w:sz w:val="20"/>
          <w:lang w:val="cs"/>
        </w:rPr>
        <w:t xml:space="preserve"> paketů, DHCP server neposkytuje konfigurační parametry, chybějící DHCP </w:t>
      </w:r>
      <w:proofErr w:type="spellStart"/>
      <w:r w:rsidRPr="00AD0D3A">
        <w:rPr>
          <w:sz w:val="20"/>
          <w:lang w:val="cs"/>
        </w:rPr>
        <w:t>request</w:t>
      </w:r>
      <w:proofErr w:type="spellEnd"/>
      <w:r w:rsidRPr="00AD0D3A">
        <w:rPr>
          <w:sz w:val="20"/>
          <w:lang w:val="cs"/>
        </w:rPr>
        <w:t>, chybějící DHCP ACK nebo DHCP NACK.</w:t>
      </w:r>
    </w:p>
    <w:p w14:paraId="4F600980" w14:textId="77777777" w:rsidR="00081C74" w:rsidRPr="00AD0D3A" w:rsidRDefault="00081C74" w:rsidP="00081C74">
      <w:pPr>
        <w:numPr>
          <w:ilvl w:val="1"/>
          <w:numId w:val="20"/>
        </w:numPr>
        <w:spacing w:after="0" w:line="240" w:lineRule="auto"/>
        <w:rPr>
          <w:sz w:val="20"/>
          <w:lang w:val="cs"/>
        </w:rPr>
      </w:pPr>
      <w:r w:rsidRPr="00AD0D3A">
        <w:rPr>
          <w:sz w:val="20"/>
          <w:lang w:val="cs"/>
        </w:rPr>
        <w:t>DNS: chybějící odpověď DNS serveru, chybná odpověď DNS serveru, zvýšená doba odezvy pro DNS překlad, nekonzistentní odpovědi DNS serveru na stejný dotaz různým klientům.</w:t>
      </w:r>
    </w:p>
    <w:p w14:paraId="325951FC" w14:textId="77777777" w:rsidR="00081C74" w:rsidRPr="00AD0D3A" w:rsidRDefault="00081C74" w:rsidP="00081C74">
      <w:pPr>
        <w:numPr>
          <w:ilvl w:val="1"/>
          <w:numId w:val="20"/>
        </w:numPr>
        <w:spacing w:after="0" w:line="240" w:lineRule="auto"/>
        <w:rPr>
          <w:sz w:val="20"/>
          <w:lang w:val="cs"/>
        </w:rPr>
      </w:pPr>
      <w:r w:rsidRPr="00AD0D3A">
        <w:rPr>
          <w:sz w:val="20"/>
          <w:lang w:val="cs"/>
        </w:rPr>
        <w:t>ICMP: překročení TTL, cílový host nebo síť není dostupná, vyžadována fragmentace, cílový port není dostupný.</w:t>
      </w:r>
    </w:p>
    <w:p w14:paraId="27AB0C43" w14:textId="77777777" w:rsidR="00081C74" w:rsidRPr="00AD0D3A" w:rsidRDefault="00081C74" w:rsidP="00081C74">
      <w:pPr>
        <w:numPr>
          <w:ilvl w:val="1"/>
          <w:numId w:val="20"/>
        </w:numPr>
        <w:spacing w:after="0" w:line="240" w:lineRule="auto"/>
        <w:rPr>
          <w:sz w:val="20"/>
          <w:lang w:val="cs"/>
        </w:rPr>
      </w:pPr>
      <w:r w:rsidRPr="00AD0D3A">
        <w:rPr>
          <w:sz w:val="20"/>
          <w:lang w:val="cs"/>
        </w:rPr>
        <w:t xml:space="preserve">IP: duplicitní IP adresa, použití link </w:t>
      </w:r>
      <w:proofErr w:type="spellStart"/>
      <w:r w:rsidRPr="00AD0D3A">
        <w:rPr>
          <w:sz w:val="20"/>
          <w:lang w:val="cs"/>
        </w:rPr>
        <w:t>local</w:t>
      </w:r>
      <w:proofErr w:type="spellEnd"/>
      <w:r w:rsidRPr="00AD0D3A">
        <w:rPr>
          <w:sz w:val="20"/>
          <w:lang w:val="cs"/>
        </w:rPr>
        <w:t xml:space="preserve"> IP adresy.</w:t>
      </w:r>
    </w:p>
    <w:p w14:paraId="68022667" w14:textId="77777777" w:rsidR="00081C74" w:rsidRPr="00AD0D3A" w:rsidRDefault="00081C74" w:rsidP="00081C74">
      <w:pPr>
        <w:numPr>
          <w:ilvl w:val="1"/>
          <w:numId w:val="20"/>
        </w:numPr>
        <w:spacing w:after="0" w:line="240" w:lineRule="auto"/>
        <w:rPr>
          <w:sz w:val="20"/>
          <w:lang w:val="cs"/>
        </w:rPr>
      </w:pPr>
      <w:r w:rsidRPr="00AD0D3A">
        <w:rPr>
          <w:sz w:val="20"/>
          <w:lang w:val="cs"/>
        </w:rPr>
        <w:t>NTP: chybějící odpověď NTP serveru, nevyžádané odpovědi NTP serveru, chybná autentizace klienta k NTP serveru, neočekávaná hodnota "</w:t>
      </w:r>
      <w:proofErr w:type="spellStart"/>
      <w:r w:rsidRPr="00AD0D3A">
        <w:rPr>
          <w:sz w:val="20"/>
          <w:lang w:val="cs"/>
        </w:rPr>
        <w:t>stratum</w:t>
      </w:r>
      <w:proofErr w:type="spellEnd"/>
      <w:r w:rsidRPr="00AD0D3A">
        <w:rPr>
          <w:sz w:val="20"/>
          <w:lang w:val="cs"/>
        </w:rPr>
        <w:t>", chybný čas nebo časová zóna.</w:t>
      </w:r>
    </w:p>
    <w:p w14:paraId="358822DF" w14:textId="77777777" w:rsidR="00081C74" w:rsidRPr="00AD0D3A" w:rsidRDefault="00081C74" w:rsidP="00081C74">
      <w:pPr>
        <w:numPr>
          <w:ilvl w:val="1"/>
          <w:numId w:val="20"/>
        </w:numPr>
        <w:spacing w:after="0" w:line="240" w:lineRule="auto"/>
        <w:rPr>
          <w:sz w:val="20"/>
          <w:lang w:val="cs"/>
        </w:rPr>
      </w:pPr>
      <w:r w:rsidRPr="00AD0D3A">
        <w:rPr>
          <w:sz w:val="20"/>
          <w:lang w:val="cs"/>
        </w:rPr>
        <w:t>SAMBA: Samba spojení nebylo korektně vytvořeno, Samba server odmítl připojení ke stromu, pokus o negociaci Samba verze 1, Samba server odmítl připojení k prostředku.</w:t>
      </w:r>
    </w:p>
    <w:p w14:paraId="42AE9C9A" w14:textId="77777777" w:rsidR="00081C74" w:rsidRPr="00AD0D3A" w:rsidRDefault="00081C74" w:rsidP="00081C74">
      <w:pPr>
        <w:numPr>
          <w:ilvl w:val="1"/>
          <w:numId w:val="20"/>
        </w:numPr>
        <w:spacing w:after="0" w:line="240" w:lineRule="auto"/>
        <w:rPr>
          <w:sz w:val="20"/>
          <w:lang w:val="cs"/>
        </w:rPr>
      </w:pPr>
      <w:r w:rsidRPr="00AD0D3A">
        <w:rPr>
          <w:sz w:val="20"/>
          <w:lang w:val="cs"/>
        </w:rPr>
        <w:t>SMTP: SMTP server neodpověděl klientovi, SMTP server není připraven pro příjem požadavků, chybějící EHLO/HELO, slabá autentizace klienta k serveru, neúspěšná autentizace, klient se nepokusil odeslat žádný email, chyba při přenosu emailu.</w:t>
      </w:r>
    </w:p>
    <w:p w14:paraId="3FBAA6BF" w14:textId="77777777" w:rsidR="00081C74" w:rsidRPr="00AD0D3A" w:rsidRDefault="00081C74" w:rsidP="00081C74">
      <w:pPr>
        <w:numPr>
          <w:ilvl w:val="1"/>
          <w:numId w:val="20"/>
        </w:numPr>
        <w:spacing w:after="0" w:line="240" w:lineRule="auto"/>
        <w:rPr>
          <w:sz w:val="20"/>
          <w:lang w:val="cs"/>
        </w:rPr>
      </w:pPr>
      <w:r w:rsidRPr="00AD0D3A">
        <w:rPr>
          <w:sz w:val="20"/>
          <w:lang w:val="cs"/>
        </w:rPr>
        <w:t xml:space="preserve">TCP: odmítnutí TCP spojení, pomalá relace díky </w:t>
      </w:r>
      <w:proofErr w:type="spellStart"/>
      <w:r w:rsidRPr="00AD0D3A">
        <w:rPr>
          <w:sz w:val="20"/>
          <w:lang w:val="cs"/>
        </w:rPr>
        <w:t>retransmisím</w:t>
      </w:r>
      <w:proofErr w:type="spellEnd"/>
      <w:r w:rsidRPr="00AD0D3A">
        <w:rPr>
          <w:sz w:val="20"/>
          <w:lang w:val="cs"/>
        </w:rPr>
        <w:t>, pomalá relace díky plnému přijímacímu bufferu, pomalá relace díky malému MSS, pomalá relace díky ztrátám segmentů.</w:t>
      </w:r>
    </w:p>
    <w:p w14:paraId="769BCF51" w14:textId="77777777" w:rsidR="00081C74" w:rsidRPr="00AD0D3A" w:rsidRDefault="00081C74" w:rsidP="00081C74">
      <w:pPr>
        <w:numPr>
          <w:ilvl w:val="1"/>
          <w:numId w:val="20"/>
        </w:numPr>
        <w:spacing w:after="0" w:line="240" w:lineRule="auto"/>
        <w:rPr>
          <w:sz w:val="20"/>
          <w:lang w:val="cs"/>
        </w:rPr>
      </w:pPr>
      <w:r w:rsidRPr="00AD0D3A">
        <w:rPr>
          <w:sz w:val="20"/>
          <w:lang w:val="cs"/>
        </w:rPr>
        <w:t>SSL/TLS: šifrování nebylo korektně navázáno.</w:t>
      </w:r>
    </w:p>
    <w:p w14:paraId="526D3FC6" w14:textId="77777777" w:rsidR="00081C74" w:rsidRPr="00AD0D3A" w:rsidRDefault="00081C74" w:rsidP="00081C74">
      <w:pPr>
        <w:numPr>
          <w:ilvl w:val="0"/>
          <w:numId w:val="20"/>
        </w:numPr>
        <w:spacing w:after="0" w:line="240" w:lineRule="auto"/>
        <w:rPr>
          <w:sz w:val="20"/>
          <w:lang w:val="cs"/>
        </w:rPr>
      </w:pPr>
      <w:r w:rsidRPr="00AD0D3A">
        <w:rPr>
          <w:sz w:val="20"/>
          <w:lang w:val="cs"/>
        </w:rPr>
        <w:t>Výsledkem analýzy je přehledná struktura obsahu PCAP s vyznačenými nálezy, které obsahují vysvětlení a doporučení pro řešení problému. Nálezy jsou minimálně dvou úrovní – varování a chyba.</w:t>
      </w:r>
    </w:p>
    <w:p w14:paraId="443477C1" w14:textId="77777777" w:rsidR="00081C74" w:rsidRPr="00AD0D3A" w:rsidRDefault="00081C74" w:rsidP="00081C74">
      <w:pPr>
        <w:numPr>
          <w:ilvl w:val="0"/>
          <w:numId w:val="20"/>
        </w:numPr>
        <w:spacing w:after="0" w:line="240" w:lineRule="auto"/>
        <w:rPr>
          <w:sz w:val="20"/>
          <w:lang w:val="cs"/>
        </w:rPr>
      </w:pPr>
      <w:r w:rsidRPr="00AD0D3A">
        <w:rPr>
          <w:sz w:val="20"/>
          <w:lang w:val="cs"/>
        </w:rPr>
        <w:t>Protokoly nejsou analyzovány izolovaně, systém rozumí jejich vzájemným vazbám, například situace, kdy klient není schopen odeslat email protokolem SMTP může souviset s nefunkčním překladem DNS jména na IP adresu. Systém musí tuto situaci rozeznat a správně vyhodnotit.</w:t>
      </w:r>
    </w:p>
    <w:p w14:paraId="2BE30560" w14:textId="77777777" w:rsidR="00081C74" w:rsidRPr="00AD0D3A" w:rsidRDefault="00081C74" w:rsidP="00081C74">
      <w:pPr>
        <w:numPr>
          <w:ilvl w:val="0"/>
          <w:numId w:val="20"/>
        </w:numPr>
        <w:spacing w:after="0" w:line="240" w:lineRule="auto"/>
        <w:rPr>
          <w:sz w:val="20"/>
          <w:lang w:val="cs"/>
        </w:rPr>
      </w:pPr>
      <w:r w:rsidRPr="00AD0D3A">
        <w:rPr>
          <w:sz w:val="20"/>
          <w:lang w:val="cs"/>
        </w:rPr>
        <w:t>Požadovanou funkcionalitu není možné splnit konstatováním, že informace z výše uvedených protokolů jsou k dispozici v monitorovaných datech. Systém musí provádět automatickou analýzu souborů ve formátu PCAP a uživateli prezentovat výsledky analýzy.</w:t>
      </w:r>
    </w:p>
    <w:p w14:paraId="3F51FAAF" w14:textId="77777777" w:rsidR="00081C74" w:rsidRPr="00AD0D3A" w:rsidRDefault="00081C74" w:rsidP="00081C74">
      <w:pPr>
        <w:rPr>
          <w:sz w:val="20"/>
          <w:lang w:val="cs"/>
        </w:rPr>
      </w:pPr>
      <w:r w:rsidRPr="00AD0D3A">
        <w:rPr>
          <w:sz w:val="20"/>
          <w:lang w:val="cs"/>
        </w:rPr>
        <w:t>Výše specifikovaná funkcionalita je standardně dostupná prostřednictvím uživatelského rozhraní produktu, nevyžaduje použití produktu třetí strany, nevyžaduje použití příkazové řádky ani dodatečného skriptování.</w:t>
      </w:r>
    </w:p>
    <w:p w14:paraId="470AD800" w14:textId="77777777" w:rsidR="00081C74" w:rsidRPr="00AD0D3A" w:rsidRDefault="00081C74" w:rsidP="00081C74">
      <w:pPr>
        <w:rPr>
          <w:sz w:val="20"/>
        </w:rPr>
      </w:pPr>
      <w:r w:rsidRPr="00AD0D3A">
        <w:rPr>
          <w:b/>
          <w:bCs/>
          <w:sz w:val="20"/>
        </w:rPr>
        <w:lastRenderedPageBreak/>
        <w:t>Tabulka požadavků na vybrané příklady použití</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33"/>
        <w:gridCol w:w="1217"/>
        <w:gridCol w:w="4548"/>
      </w:tblGrid>
      <w:tr w:rsidR="00081C74" w:rsidRPr="0019216E" w14:paraId="5B7767E2" w14:textId="77777777" w:rsidTr="009E6564">
        <w:tc>
          <w:tcPr>
            <w:tcW w:w="1647" w:type="pct"/>
            <w:shd w:val="clear" w:color="auto" w:fill="D9D9D9" w:themeFill="background1" w:themeFillShade="D9"/>
            <w:tcMar>
              <w:top w:w="100" w:type="dxa"/>
              <w:left w:w="100" w:type="dxa"/>
              <w:bottom w:w="100" w:type="dxa"/>
              <w:right w:w="100" w:type="dxa"/>
            </w:tcMar>
            <w:vAlign w:val="center"/>
          </w:tcPr>
          <w:p w14:paraId="060D5C55" w14:textId="77777777" w:rsidR="00081C74" w:rsidRPr="0019216E" w:rsidRDefault="00081C74" w:rsidP="009E6564">
            <w:pPr>
              <w:widowControl w:val="0"/>
              <w:pBdr>
                <w:top w:val="nil"/>
                <w:left w:val="nil"/>
                <w:bottom w:val="nil"/>
                <w:right w:val="nil"/>
                <w:between w:val="nil"/>
              </w:pBdr>
              <w:rPr>
                <w:b/>
                <w:sz w:val="20"/>
                <w:szCs w:val="20"/>
              </w:rPr>
            </w:pPr>
            <w:r>
              <w:rPr>
                <w:b/>
                <w:sz w:val="20"/>
                <w:szCs w:val="20"/>
              </w:rPr>
              <w:t>Odpovídající p</w:t>
            </w:r>
            <w:r w:rsidRPr="0019216E">
              <w:rPr>
                <w:b/>
                <w:sz w:val="20"/>
                <w:szCs w:val="20"/>
              </w:rPr>
              <w:t xml:space="preserve">řípad </w:t>
            </w:r>
            <w:r>
              <w:rPr>
                <w:b/>
                <w:sz w:val="20"/>
                <w:szCs w:val="20"/>
              </w:rPr>
              <w:t>po</w:t>
            </w:r>
            <w:r w:rsidRPr="0019216E">
              <w:rPr>
                <w:b/>
                <w:sz w:val="20"/>
                <w:szCs w:val="20"/>
              </w:rPr>
              <w:t>užití</w:t>
            </w:r>
          </w:p>
        </w:tc>
        <w:tc>
          <w:tcPr>
            <w:tcW w:w="708" w:type="pct"/>
            <w:shd w:val="clear" w:color="auto" w:fill="D9D9D9" w:themeFill="background1" w:themeFillShade="D9"/>
            <w:tcMar>
              <w:top w:w="100" w:type="dxa"/>
              <w:left w:w="100" w:type="dxa"/>
              <w:bottom w:w="100" w:type="dxa"/>
              <w:right w:w="100" w:type="dxa"/>
            </w:tcMar>
            <w:vAlign w:val="center"/>
          </w:tcPr>
          <w:p w14:paraId="499BE4AC" w14:textId="77777777" w:rsidR="00081C74" w:rsidRPr="0019216E" w:rsidRDefault="00081C74" w:rsidP="009E6564">
            <w:pPr>
              <w:widowControl w:val="0"/>
              <w:rPr>
                <w:b/>
                <w:sz w:val="20"/>
                <w:szCs w:val="20"/>
              </w:rPr>
            </w:pPr>
            <w:r w:rsidRPr="0019216E">
              <w:rPr>
                <w:b/>
                <w:sz w:val="20"/>
                <w:szCs w:val="20"/>
              </w:rPr>
              <w:t>Splněno</w:t>
            </w:r>
          </w:p>
          <w:p w14:paraId="7CA0725F" w14:textId="77777777" w:rsidR="00081C74" w:rsidRPr="0019216E" w:rsidRDefault="00081C74" w:rsidP="009E6564">
            <w:pPr>
              <w:widowControl w:val="0"/>
              <w:rPr>
                <w:b/>
                <w:sz w:val="20"/>
                <w:szCs w:val="20"/>
              </w:rPr>
            </w:pPr>
            <w:r w:rsidRPr="0019216E">
              <w:rPr>
                <w:b/>
                <w:sz w:val="20"/>
                <w:szCs w:val="20"/>
              </w:rPr>
              <w:t>(ANO/NE)</w:t>
            </w:r>
          </w:p>
        </w:tc>
        <w:tc>
          <w:tcPr>
            <w:tcW w:w="2645" w:type="pct"/>
            <w:shd w:val="clear" w:color="auto" w:fill="D9D9D9" w:themeFill="background1" w:themeFillShade="D9"/>
            <w:tcMar>
              <w:top w:w="100" w:type="dxa"/>
              <w:left w:w="100" w:type="dxa"/>
              <w:bottom w:w="100" w:type="dxa"/>
              <w:right w:w="100" w:type="dxa"/>
            </w:tcMar>
            <w:vAlign w:val="center"/>
          </w:tcPr>
          <w:p w14:paraId="3250A930" w14:textId="53A1818C" w:rsidR="00081C74" w:rsidRPr="0019216E" w:rsidRDefault="00512C39" w:rsidP="009E6564">
            <w:pPr>
              <w:widowControl w:val="0"/>
              <w:rPr>
                <w:b/>
                <w:sz w:val="20"/>
                <w:szCs w:val="20"/>
              </w:rPr>
            </w:pPr>
            <w:r>
              <w:rPr>
                <w:b/>
                <w:sz w:val="20"/>
                <w:szCs w:val="20"/>
              </w:rPr>
              <w:t xml:space="preserve">Popis / </w:t>
            </w:r>
            <w:r w:rsidR="00081C74" w:rsidRPr="0019216E">
              <w:rPr>
                <w:b/>
                <w:sz w:val="20"/>
                <w:szCs w:val="20"/>
              </w:rPr>
              <w:t>Dokumentace odkaz</w:t>
            </w:r>
          </w:p>
        </w:tc>
      </w:tr>
      <w:tr w:rsidR="00081C74" w:rsidRPr="0019216E" w14:paraId="49055056" w14:textId="77777777" w:rsidTr="009E6564">
        <w:tc>
          <w:tcPr>
            <w:tcW w:w="1647" w:type="pct"/>
            <w:shd w:val="clear" w:color="auto" w:fill="auto"/>
            <w:tcMar>
              <w:top w:w="100" w:type="dxa"/>
              <w:left w:w="100" w:type="dxa"/>
              <w:bottom w:w="100" w:type="dxa"/>
              <w:right w:w="100" w:type="dxa"/>
            </w:tcMar>
            <w:vAlign w:val="center"/>
          </w:tcPr>
          <w:p w14:paraId="0ED933F4"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Zálohování a obnova logů o aktivitě na síti</w:t>
            </w:r>
          </w:p>
        </w:tc>
        <w:tc>
          <w:tcPr>
            <w:tcW w:w="708" w:type="pct"/>
            <w:shd w:val="clear" w:color="auto" w:fill="auto"/>
            <w:tcMar>
              <w:top w:w="100" w:type="dxa"/>
              <w:left w:w="100" w:type="dxa"/>
              <w:bottom w:w="100" w:type="dxa"/>
              <w:right w:w="100" w:type="dxa"/>
            </w:tcMar>
            <w:vAlign w:val="center"/>
          </w:tcPr>
          <w:p w14:paraId="3DAACBDE" w14:textId="38C471FC"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5C5BCE47" w14:textId="7A68CA33" w:rsidR="00081C74" w:rsidRPr="0019216E" w:rsidRDefault="0092165C" w:rsidP="009E6564">
            <w:pPr>
              <w:widowControl w:val="0"/>
              <w:pBdr>
                <w:top w:val="nil"/>
                <w:left w:val="nil"/>
                <w:bottom w:val="nil"/>
                <w:right w:val="nil"/>
                <w:between w:val="nil"/>
              </w:pBdr>
              <w:rPr>
                <w:sz w:val="20"/>
                <w:szCs w:val="20"/>
              </w:rPr>
            </w:pPr>
            <w:hyperlink r:id="rId87" w:history="1">
              <w:r w:rsidRPr="00F8659A">
                <w:rPr>
                  <w:rStyle w:val="Hyperlink"/>
                  <w:sz w:val="20"/>
                  <w:szCs w:val="20"/>
                </w:rPr>
                <w:t>https://docs.progress.com/cs-CZ/bundle/progress-flowmon-os-12-4/page/topics/user-guide/External-Data-Storage.html</w:t>
              </w:r>
            </w:hyperlink>
          </w:p>
        </w:tc>
      </w:tr>
      <w:tr w:rsidR="00081C74" w:rsidRPr="0019216E" w14:paraId="33F19F97" w14:textId="77777777" w:rsidTr="009E6564">
        <w:tc>
          <w:tcPr>
            <w:tcW w:w="1647" w:type="pct"/>
            <w:shd w:val="clear" w:color="auto" w:fill="auto"/>
            <w:tcMar>
              <w:top w:w="100" w:type="dxa"/>
              <w:left w:w="100" w:type="dxa"/>
              <w:bottom w:w="100" w:type="dxa"/>
              <w:right w:w="100" w:type="dxa"/>
            </w:tcMar>
            <w:vAlign w:val="center"/>
          </w:tcPr>
          <w:p w14:paraId="6BE7C536"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 xml:space="preserve">Podpora pro tzv. </w:t>
            </w:r>
            <w:proofErr w:type="spellStart"/>
            <w:r w:rsidRPr="0019216E">
              <w:rPr>
                <w:sz w:val="20"/>
                <w:szCs w:val="20"/>
              </w:rPr>
              <w:t>FlowLogs</w:t>
            </w:r>
            <w:proofErr w:type="spellEnd"/>
          </w:p>
        </w:tc>
        <w:tc>
          <w:tcPr>
            <w:tcW w:w="708" w:type="pct"/>
            <w:shd w:val="clear" w:color="auto" w:fill="auto"/>
            <w:tcMar>
              <w:top w:w="100" w:type="dxa"/>
              <w:left w:w="100" w:type="dxa"/>
              <w:bottom w:w="100" w:type="dxa"/>
              <w:right w:w="100" w:type="dxa"/>
            </w:tcMar>
            <w:vAlign w:val="center"/>
          </w:tcPr>
          <w:p w14:paraId="35859DE2" w14:textId="1FC92DD3"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6206A4EA" w14:textId="7B3DCE14" w:rsidR="00081C74" w:rsidRPr="0019216E" w:rsidRDefault="0092165C" w:rsidP="009E6564">
            <w:pPr>
              <w:widowControl w:val="0"/>
              <w:pBdr>
                <w:top w:val="nil"/>
                <w:left w:val="nil"/>
                <w:bottom w:val="nil"/>
                <w:right w:val="nil"/>
                <w:between w:val="nil"/>
              </w:pBdr>
              <w:rPr>
                <w:sz w:val="20"/>
                <w:szCs w:val="20"/>
              </w:rPr>
            </w:pPr>
            <w:hyperlink r:id="rId88" w:history="1">
              <w:r w:rsidRPr="00F8659A">
                <w:rPr>
                  <w:rStyle w:val="Hyperlink"/>
                  <w:sz w:val="20"/>
                  <w:szCs w:val="20"/>
                </w:rPr>
                <w:t>https://docs.progress.com/cs-CZ/bundle/progress-flowmon-os-12-5/page/topics/user-guide/FMC-Configuration.html</w:t>
              </w:r>
            </w:hyperlink>
          </w:p>
        </w:tc>
      </w:tr>
      <w:tr w:rsidR="00081C74" w:rsidRPr="0019216E" w14:paraId="22B5D11C" w14:textId="77777777" w:rsidTr="009E6564">
        <w:tc>
          <w:tcPr>
            <w:tcW w:w="1647" w:type="pct"/>
            <w:shd w:val="clear" w:color="auto" w:fill="auto"/>
            <w:tcMar>
              <w:top w:w="100" w:type="dxa"/>
              <w:left w:w="100" w:type="dxa"/>
              <w:bottom w:w="100" w:type="dxa"/>
              <w:right w:w="100" w:type="dxa"/>
            </w:tcMar>
            <w:vAlign w:val="center"/>
          </w:tcPr>
          <w:p w14:paraId="578443FD"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 xml:space="preserve">Pokročilé zpracování </w:t>
            </w:r>
            <w:proofErr w:type="spellStart"/>
            <w:r w:rsidRPr="0019216E">
              <w:rPr>
                <w:sz w:val="20"/>
                <w:szCs w:val="20"/>
              </w:rPr>
              <w:t>flow</w:t>
            </w:r>
            <w:proofErr w:type="spellEnd"/>
            <w:r w:rsidRPr="0019216E">
              <w:rPr>
                <w:sz w:val="20"/>
                <w:szCs w:val="20"/>
              </w:rPr>
              <w:t xml:space="preserve"> dat</w:t>
            </w:r>
          </w:p>
        </w:tc>
        <w:tc>
          <w:tcPr>
            <w:tcW w:w="708" w:type="pct"/>
            <w:shd w:val="clear" w:color="auto" w:fill="auto"/>
            <w:tcMar>
              <w:top w:w="100" w:type="dxa"/>
              <w:left w:w="100" w:type="dxa"/>
              <w:bottom w:w="100" w:type="dxa"/>
              <w:right w:w="100" w:type="dxa"/>
            </w:tcMar>
            <w:vAlign w:val="center"/>
          </w:tcPr>
          <w:p w14:paraId="08311C7A" w14:textId="74BA7F3B"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5F1E2672" w14:textId="6A596A60" w:rsidR="00081C74" w:rsidRPr="0019216E" w:rsidRDefault="0092165C" w:rsidP="009E6564">
            <w:pPr>
              <w:widowControl w:val="0"/>
              <w:pBdr>
                <w:top w:val="nil"/>
                <w:left w:val="nil"/>
                <w:bottom w:val="nil"/>
                <w:right w:val="nil"/>
                <w:between w:val="nil"/>
              </w:pBdr>
              <w:rPr>
                <w:sz w:val="20"/>
                <w:szCs w:val="20"/>
              </w:rPr>
            </w:pPr>
            <w:hyperlink r:id="rId89" w:history="1">
              <w:r w:rsidRPr="00F8659A">
                <w:rPr>
                  <w:rStyle w:val="Hyperlink"/>
                  <w:sz w:val="20"/>
                  <w:szCs w:val="20"/>
                </w:rPr>
                <w:t>https://docs.progress.com/cs-CZ/bundle/progress-flowmon-os-12-5/page/topics/user-guide/Analysis.html</w:t>
              </w:r>
            </w:hyperlink>
          </w:p>
        </w:tc>
      </w:tr>
      <w:tr w:rsidR="00081C74" w:rsidRPr="0019216E" w14:paraId="52F7E88C" w14:textId="77777777" w:rsidTr="009E6564">
        <w:tc>
          <w:tcPr>
            <w:tcW w:w="1647" w:type="pct"/>
            <w:shd w:val="clear" w:color="auto" w:fill="auto"/>
            <w:tcMar>
              <w:top w:w="100" w:type="dxa"/>
              <w:left w:w="100" w:type="dxa"/>
              <w:bottom w:w="100" w:type="dxa"/>
              <w:right w:w="100" w:type="dxa"/>
            </w:tcMar>
            <w:vAlign w:val="center"/>
          </w:tcPr>
          <w:p w14:paraId="3423F604"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Monitorování výkonu a odezvy aplikací proti definovanému SLA</w:t>
            </w:r>
          </w:p>
        </w:tc>
        <w:tc>
          <w:tcPr>
            <w:tcW w:w="708" w:type="pct"/>
            <w:shd w:val="clear" w:color="auto" w:fill="auto"/>
            <w:tcMar>
              <w:top w:w="100" w:type="dxa"/>
              <w:left w:w="100" w:type="dxa"/>
              <w:bottom w:w="100" w:type="dxa"/>
              <w:right w:w="100" w:type="dxa"/>
            </w:tcMar>
            <w:vAlign w:val="center"/>
          </w:tcPr>
          <w:p w14:paraId="62A1BEEF" w14:textId="5F85D47D"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7226BB9A" w14:textId="2A5CEB6A" w:rsidR="00081C74" w:rsidRPr="0019216E" w:rsidRDefault="0092165C" w:rsidP="009E6564">
            <w:pPr>
              <w:widowControl w:val="0"/>
              <w:pBdr>
                <w:top w:val="nil"/>
                <w:left w:val="nil"/>
                <w:bottom w:val="nil"/>
                <w:right w:val="nil"/>
                <w:between w:val="nil"/>
              </w:pBdr>
              <w:rPr>
                <w:sz w:val="20"/>
                <w:szCs w:val="20"/>
              </w:rPr>
            </w:pPr>
            <w:hyperlink r:id="rId90" w:history="1">
              <w:r w:rsidRPr="00F8659A">
                <w:rPr>
                  <w:rStyle w:val="Hyperlink"/>
                  <w:sz w:val="20"/>
                  <w:szCs w:val="20"/>
                </w:rPr>
                <w:t>https://docs.progress.com/cs-CZ/bundle/progress-flowmon-apm-6-1/page/topics/apm-user-guide/Introduction.html</w:t>
              </w:r>
            </w:hyperlink>
          </w:p>
        </w:tc>
      </w:tr>
      <w:tr w:rsidR="00081C74" w:rsidRPr="0019216E" w14:paraId="7CC882B9" w14:textId="77777777" w:rsidTr="009E6564">
        <w:tc>
          <w:tcPr>
            <w:tcW w:w="1647" w:type="pct"/>
            <w:shd w:val="clear" w:color="auto" w:fill="auto"/>
            <w:tcMar>
              <w:top w:w="100" w:type="dxa"/>
              <w:left w:w="100" w:type="dxa"/>
              <w:bottom w:w="100" w:type="dxa"/>
              <w:right w:w="100" w:type="dxa"/>
            </w:tcMar>
            <w:vAlign w:val="center"/>
          </w:tcPr>
          <w:p w14:paraId="0BA12864"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Modelování topologie</w:t>
            </w:r>
          </w:p>
        </w:tc>
        <w:tc>
          <w:tcPr>
            <w:tcW w:w="708" w:type="pct"/>
            <w:shd w:val="clear" w:color="auto" w:fill="auto"/>
            <w:tcMar>
              <w:top w:w="100" w:type="dxa"/>
              <w:left w:w="100" w:type="dxa"/>
              <w:bottom w:w="100" w:type="dxa"/>
              <w:right w:w="100" w:type="dxa"/>
            </w:tcMar>
            <w:vAlign w:val="center"/>
          </w:tcPr>
          <w:p w14:paraId="40973C86" w14:textId="449A69C2"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04F9C35D" w14:textId="5868DBE5" w:rsidR="00081C74" w:rsidRPr="0019216E" w:rsidRDefault="0092165C" w:rsidP="009E6564">
            <w:pPr>
              <w:widowControl w:val="0"/>
              <w:pBdr>
                <w:top w:val="nil"/>
                <w:left w:val="nil"/>
                <w:bottom w:val="nil"/>
                <w:right w:val="nil"/>
                <w:between w:val="nil"/>
              </w:pBdr>
              <w:rPr>
                <w:sz w:val="20"/>
                <w:szCs w:val="20"/>
              </w:rPr>
            </w:pPr>
            <w:hyperlink r:id="rId91" w:history="1">
              <w:r w:rsidRPr="00F8659A">
                <w:rPr>
                  <w:rStyle w:val="Hyperlink"/>
                  <w:sz w:val="20"/>
                  <w:szCs w:val="20"/>
                </w:rPr>
                <w:t>https://docs.progress.com/cs-CZ/bundle/progress-flowmon-os-12-5/page/topics/user-guide/Topologies.html</w:t>
              </w:r>
            </w:hyperlink>
          </w:p>
        </w:tc>
      </w:tr>
      <w:tr w:rsidR="00081C74" w:rsidRPr="0019216E" w14:paraId="36568EFC" w14:textId="77777777" w:rsidTr="009E6564">
        <w:tc>
          <w:tcPr>
            <w:tcW w:w="1647" w:type="pct"/>
            <w:shd w:val="clear" w:color="auto" w:fill="auto"/>
            <w:tcMar>
              <w:top w:w="100" w:type="dxa"/>
              <w:left w:w="100" w:type="dxa"/>
              <w:bottom w:w="100" w:type="dxa"/>
              <w:right w:w="100" w:type="dxa"/>
            </w:tcMar>
            <w:vAlign w:val="center"/>
          </w:tcPr>
          <w:p w14:paraId="334BFF66"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Záchyt provozu s krátkodobým bufferem</w:t>
            </w:r>
          </w:p>
        </w:tc>
        <w:tc>
          <w:tcPr>
            <w:tcW w:w="708" w:type="pct"/>
            <w:shd w:val="clear" w:color="auto" w:fill="auto"/>
            <w:tcMar>
              <w:top w:w="100" w:type="dxa"/>
              <w:left w:w="100" w:type="dxa"/>
              <w:bottom w:w="100" w:type="dxa"/>
              <w:right w:w="100" w:type="dxa"/>
            </w:tcMar>
            <w:vAlign w:val="center"/>
          </w:tcPr>
          <w:p w14:paraId="0591C034" w14:textId="5CDCC899" w:rsidR="00081C74" w:rsidRPr="0019216E" w:rsidRDefault="0092165C" w:rsidP="0092165C">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43873DB1" w14:textId="616860C6" w:rsidR="00081C74" w:rsidRPr="0019216E" w:rsidRDefault="008E66FA" w:rsidP="009E6564">
            <w:pPr>
              <w:widowControl w:val="0"/>
              <w:pBdr>
                <w:top w:val="nil"/>
                <w:left w:val="nil"/>
                <w:bottom w:val="nil"/>
                <w:right w:val="nil"/>
                <w:between w:val="nil"/>
              </w:pBdr>
              <w:rPr>
                <w:sz w:val="20"/>
                <w:szCs w:val="20"/>
              </w:rPr>
            </w:pPr>
            <w:hyperlink r:id="rId92" w:history="1">
              <w:r w:rsidRPr="00F8659A">
                <w:rPr>
                  <w:rStyle w:val="Hyperlink"/>
                  <w:sz w:val="20"/>
                  <w:szCs w:val="20"/>
                </w:rPr>
                <w:t>https://docs.progress.com/cs-CZ/bundle/progress-flowmon-fpi-12-3/page/topics/fpi-user-guide/Probe-Configuration.html</w:t>
              </w:r>
            </w:hyperlink>
          </w:p>
        </w:tc>
      </w:tr>
      <w:tr w:rsidR="00081C74" w:rsidRPr="0019216E" w14:paraId="69A95FDF" w14:textId="77777777" w:rsidTr="009E6564">
        <w:tc>
          <w:tcPr>
            <w:tcW w:w="1647" w:type="pct"/>
            <w:shd w:val="clear" w:color="auto" w:fill="auto"/>
            <w:tcMar>
              <w:top w:w="100" w:type="dxa"/>
              <w:left w:w="100" w:type="dxa"/>
              <w:bottom w:w="100" w:type="dxa"/>
              <w:right w:w="100" w:type="dxa"/>
            </w:tcMar>
            <w:vAlign w:val="center"/>
          </w:tcPr>
          <w:p w14:paraId="31B831AA" w14:textId="77777777" w:rsidR="00081C74" w:rsidRPr="0019216E" w:rsidRDefault="00081C74" w:rsidP="009E6564">
            <w:pPr>
              <w:widowControl w:val="0"/>
              <w:pBdr>
                <w:top w:val="nil"/>
                <w:left w:val="nil"/>
                <w:bottom w:val="nil"/>
                <w:right w:val="nil"/>
                <w:between w:val="nil"/>
              </w:pBdr>
              <w:rPr>
                <w:sz w:val="20"/>
                <w:szCs w:val="20"/>
              </w:rPr>
            </w:pPr>
            <w:r w:rsidRPr="0019216E">
              <w:rPr>
                <w:sz w:val="20"/>
                <w:szCs w:val="20"/>
              </w:rPr>
              <w:t>Automatická analýza záchytů provozu ve formátu PCAP</w:t>
            </w:r>
          </w:p>
        </w:tc>
        <w:tc>
          <w:tcPr>
            <w:tcW w:w="708" w:type="pct"/>
            <w:shd w:val="clear" w:color="auto" w:fill="auto"/>
            <w:tcMar>
              <w:top w:w="100" w:type="dxa"/>
              <w:left w:w="100" w:type="dxa"/>
              <w:bottom w:w="100" w:type="dxa"/>
              <w:right w:w="100" w:type="dxa"/>
            </w:tcMar>
            <w:vAlign w:val="center"/>
          </w:tcPr>
          <w:p w14:paraId="0256119E" w14:textId="00D72F72" w:rsidR="00081C74" w:rsidRPr="0019216E" w:rsidRDefault="008E66FA" w:rsidP="008E66FA">
            <w:pPr>
              <w:widowControl w:val="0"/>
              <w:pBdr>
                <w:top w:val="nil"/>
                <w:left w:val="nil"/>
                <w:bottom w:val="nil"/>
                <w:right w:val="nil"/>
                <w:between w:val="nil"/>
              </w:pBdr>
              <w:jc w:val="center"/>
              <w:rPr>
                <w:sz w:val="20"/>
                <w:szCs w:val="20"/>
              </w:rPr>
            </w:pPr>
            <w:r>
              <w:rPr>
                <w:sz w:val="20"/>
                <w:szCs w:val="20"/>
              </w:rPr>
              <w:t>ANO</w:t>
            </w:r>
          </w:p>
        </w:tc>
        <w:tc>
          <w:tcPr>
            <w:tcW w:w="2645" w:type="pct"/>
            <w:shd w:val="clear" w:color="auto" w:fill="auto"/>
            <w:tcMar>
              <w:top w:w="100" w:type="dxa"/>
              <w:left w:w="100" w:type="dxa"/>
              <w:bottom w:w="100" w:type="dxa"/>
              <w:right w:w="100" w:type="dxa"/>
            </w:tcMar>
            <w:vAlign w:val="center"/>
          </w:tcPr>
          <w:p w14:paraId="3AEE791F" w14:textId="53FEA491" w:rsidR="00081C74" w:rsidRPr="0019216E" w:rsidRDefault="008E66FA" w:rsidP="009E6564">
            <w:pPr>
              <w:widowControl w:val="0"/>
              <w:pBdr>
                <w:top w:val="nil"/>
                <w:left w:val="nil"/>
                <w:bottom w:val="nil"/>
                <w:right w:val="nil"/>
                <w:between w:val="nil"/>
              </w:pBdr>
              <w:rPr>
                <w:sz w:val="20"/>
                <w:szCs w:val="20"/>
              </w:rPr>
            </w:pPr>
            <w:hyperlink r:id="rId93" w:history="1">
              <w:r w:rsidRPr="00F8659A">
                <w:rPr>
                  <w:rStyle w:val="Hyperlink"/>
                  <w:sz w:val="20"/>
                  <w:szCs w:val="20"/>
                </w:rPr>
                <w:t>https://docs.progress.com/cs-CZ/bundle/progress-flowmon-fpi-12-3/page/topics/fpi-user-guide/Analysis.html</w:t>
              </w:r>
            </w:hyperlink>
          </w:p>
        </w:tc>
      </w:tr>
    </w:tbl>
    <w:p w14:paraId="21CFD50A" w14:textId="5BC522B2" w:rsidR="00081C74" w:rsidRDefault="00081C74" w:rsidP="00081C74"/>
    <w:p w14:paraId="34D10093" w14:textId="510FCF2F" w:rsidR="00014C0F" w:rsidRDefault="00014C0F" w:rsidP="00081C74"/>
    <w:p w14:paraId="668C185C" w14:textId="278F7CE8" w:rsidR="00014C0F" w:rsidRDefault="00014C0F" w:rsidP="00081C74"/>
    <w:p w14:paraId="46B790F2" w14:textId="0B406464" w:rsidR="00014C0F" w:rsidRDefault="00014C0F" w:rsidP="00081C74"/>
    <w:p w14:paraId="405806F3" w14:textId="0C0F8214" w:rsidR="00014C0F" w:rsidRDefault="00014C0F" w:rsidP="00081C74"/>
    <w:p w14:paraId="49FDFF06" w14:textId="302D6724" w:rsidR="00014C0F" w:rsidRDefault="00014C0F" w:rsidP="00081C74"/>
    <w:p w14:paraId="58DAA160" w14:textId="566DBCC9" w:rsidR="00014C0F" w:rsidRDefault="00014C0F" w:rsidP="00081C74"/>
    <w:p w14:paraId="4AF04DD9" w14:textId="7FE76E12" w:rsidR="00014C0F" w:rsidRDefault="00014C0F" w:rsidP="00081C74"/>
    <w:p w14:paraId="6C76AC7C" w14:textId="1FC40C4E" w:rsidR="00014C0F" w:rsidRDefault="00014C0F" w:rsidP="00081C74"/>
    <w:p w14:paraId="3F18DE88" w14:textId="381DEB36" w:rsidR="00014C0F" w:rsidRDefault="00014C0F" w:rsidP="00081C74"/>
    <w:p w14:paraId="6ED54E5B" w14:textId="77777777" w:rsidR="00014C0F" w:rsidRDefault="00014C0F" w:rsidP="00081C74"/>
    <w:p w14:paraId="3D2CB11B" w14:textId="545F6E45" w:rsidR="00F216EA" w:rsidRPr="00454132" w:rsidRDefault="00454132" w:rsidP="00454132">
      <w:pPr>
        <w:jc w:val="both"/>
        <w:rPr>
          <w:b/>
          <w:sz w:val="24"/>
          <w:szCs w:val="24"/>
          <w:lang w:val="cs"/>
        </w:rPr>
      </w:pPr>
      <w:r>
        <w:rPr>
          <w:b/>
          <w:sz w:val="24"/>
          <w:szCs w:val="24"/>
          <w:lang w:val="cs"/>
        </w:rPr>
        <w:t xml:space="preserve">Požadavky na </w:t>
      </w:r>
      <w:r w:rsidR="00504A4E">
        <w:rPr>
          <w:b/>
          <w:sz w:val="24"/>
          <w:szCs w:val="24"/>
          <w:lang w:val="cs"/>
        </w:rPr>
        <w:t>Z</w:t>
      </w:r>
      <w:r>
        <w:rPr>
          <w:b/>
          <w:sz w:val="24"/>
          <w:szCs w:val="24"/>
          <w:lang w:val="cs"/>
        </w:rPr>
        <w:t>áru</w:t>
      </w:r>
      <w:r w:rsidR="00A5453B">
        <w:rPr>
          <w:b/>
          <w:sz w:val="24"/>
          <w:szCs w:val="24"/>
          <w:lang w:val="cs"/>
        </w:rPr>
        <w:t xml:space="preserve">ku za jakost, </w:t>
      </w:r>
      <w:r w:rsidR="00504A4E">
        <w:rPr>
          <w:b/>
          <w:sz w:val="24"/>
          <w:szCs w:val="24"/>
          <w:lang w:val="cs"/>
        </w:rPr>
        <w:t xml:space="preserve">Záruční </w:t>
      </w:r>
      <w:r w:rsidR="00080FAB">
        <w:rPr>
          <w:b/>
          <w:sz w:val="24"/>
          <w:szCs w:val="24"/>
          <w:lang w:val="cs"/>
        </w:rPr>
        <w:t xml:space="preserve">technickou podporu poskytovanou v záruční době a </w:t>
      </w:r>
      <w:r w:rsidR="00504A4E">
        <w:rPr>
          <w:b/>
          <w:sz w:val="24"/>
          <w:szCs w:val="24"/>
          <w:lang w:val="cs"/>
        </w:rPr>
        <w:t xml:space="preserve">Pozáruční </w:t>
      </w:r>
      <w:r w:rsidR="00080FAB">
        <w:rPr>
          <w:b/>
          <w:sz w:val="24"/>
          <w:szCs w:val="24"/>
          <w:lang w:val="cs"/>
        </w:rPr>
        <w:t>technickou podporu poskytovanou po skončení záruční doby</w:t>
      </w:r>
    </w:p>
    <w:p w14:paraId="0883968C" w14:textId="6A618823" w:rsidR="00081C74" w:rsidRDefault="00081C74" w:rsidP="00081C74">
      <w:pPr>
        <w:rPr>
          <w:b/>
          <w:bCs/>
          <w:sz w:val="20"/>
          <w:lang w:val="cs"/>
        </w:rPr>
      </w:pPr>
      <w:r w:rsidRPr="00AD0D3A">
        <w:rPr>
          <w:b/>
          <w:bCs/>
          <w:sz w:val="20"/>
          <w:lang w:val="cs"/>
        </w:rPr>
        <w:t xml:space="preserve">Tabulka požadavků na </w:t>
      </w:r>
      <w:r w:rsidR="00504A4E">
        <w:rPr>
          <w:b/>
          <w:bCs/>
          <w:sz w:val="20"/>
          <w:lang w:val="cs"/>
        </w:rPr>
        <w:t>Z</w:t>
      </w:r>
      <w:r w:rsidRPr="00AD0D3A">
        <w:rPr>
          <w:b/>
          <w:bCs/>
          <w:sz w:val="20"/>
          <w:lang w:val="cs"/>
        </w:rPr>
        <w:t>áru</w:t>
      </w:r>
      <w:r w:rsidR="00080FAB">
        <w:rPr>
          <w:b/>
          <w:bCs/>
          <w:sz w:val="20"/>
          <w:lang w:val="cs"/>
        </w:rPr>
        <w:t>ku za jakost (bude poskytována minimálně po dobu 24 měsíců od akceptace)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10"/>
        <w:gridCol w:w="949"/>
        <w:gridCol w:w="901"/>
        <w:gridCol w:w="4938"/>
      </w:tblGrid>
      <w:tr w:rsidR="00080FAB" w:rsidRPr="003E5909" w14:paraId="70573EF5" w14:textId="77777777" w:rsidTr="00936BF7">
        <w:tc>
          <w:tcPr>
            <w:tcW w:w="1520" w:type="pct"/>
            <w:shd w:val="clear" w:color="auto" w:fill="D9D9D9" w:themeFill="background1" w:themeFillShade="D9"/>
            <w:tcMar>
              <w:top w:w="100" w:type="dxa"/>
              <w:left w:w="100" w:type="dxa"/>
              <w:bottom w:w="100" w:type="dxa"/>
              <w:right w:w="100" w:type="dxa"/>
            </w:tcMar>
          </w:tcPr>
          <w:p w14:paraId="0067D9F9" w14:textId="77777777" w:rsidR="00080FAB" w:rsidRPr="003E5909" w:rsidRDefault="00080FAB" w:rsidP="00936BF7">
            <w:pPr>
              <w:widowControl w:val="0"/>
              <w:pBdr>
                <w:top w:val="nil"/>
                <w:left w:val="nil"/>
                <w:bottom w:val="nil"/>
                <w:right w:val="nil"/>
                <w:between w:val="nil"/>
              </w:pBdr>
              <w:rPr>
                <w:b/>
                <w:sz w:val="20"/>
                <w:szCs w:val="20"/>
              </w:rPr>
            </w:pPr>
            <w:r w:rsidRPr="003E5909">
              <w:rPr>
                <w:b/>
                <w:sz w:val="20"/>
                <w:szCs w:val="20"/>
              </w:rPr>
              <w:t>Požadované parametry</w:t>
            </w:r>
          </w:p>
        </w:tc>
        <w:tc>
          <w:tcPr>
            <w:tcW w:w="583" w:type="pct"/>
            <w:shd w:val="clear" w:color="auto" w:fill="D9D9D9" w:themeFill="background1" w:themeFillShade="D9"/>
            <w:tcMar>
              <w:top w:w="100" w:type="dxa"/>
              <w:left w:w="100" w:type="dxa"/>
              <w:bottom w:w="100" w:type="dxa"/>
              <w:right w:w="100" w:type="dxa"/>
            </w:tcMar>
          </w:tcPr>
          <w:p w14:paraId="2B21D9C2" w14:textId="77777777" w:rsidR="00080FAB" w:rsidRPr="003E5909" w:rsidRDefault="00080FAB" w:rsidP="00936BF7">
            <w:pPr>
              <w:widowControl w:val="0"/>
              <w:rPr>
                <w:b/>
                <w:sz w:val="20"/>
                <w:szCs w:val="20"/>
              </w:rPr>
            </w:pPr>
            <w:r w:rsidRPr="003E5909">
              <w:rPr>
                <w:b/>
                <w:sz w:val="20"/>
                <w:szCs w:val="20"/>
              </w:rPr>
              <w:t>Splněno</w:t>
            </w:r>
          </w:p>
          <w:p w14:paraId="4CABB913" w14:textId="77777777" w:rsidR="00080FAB" w:rsidRPr="003E5909" w:rsidRDefault="00080FAB" w:rsidP="00936BF7">
            <w:pPr>
              <w:widowControl w:val="0"/>
              <w:rPr>
                <w:b/>
                <w:sz w:val="20"/>
                <w:szCs w:val="20"/>
              </w:rPr>
            </w:pPr>
            <w:r w:rsidRPr="003E5909">
              <w:rPr>
                <w:b/>
                <w:sz w:val="20"/>
                <w:szCs w:val="20"/>
              </w:rPr>
              <w:t>(ANO/NE)</w:t>
            </w:r>
          </w:p>
        </w:tc>
        <w:tc>
          <w:tcPr>
            <w:tcW w:w="686" w:type="pct"/>
            <w:shd w:val="clear" w:color="auto" w:fill="D9D9D9" w:themeFill="background1" w:themeFillShade="D9"/>
          </w:tcPr>
          <w:p w14:paraId="72E7EEB5" w14:textId="77777777" w:rsidR="00080FAB" w:rsidRPr="003E5909" w:rsidRDefault="00080FAB" w:rsidP="00936BF7">
            <w:pPr>
              <w:widowControl w:val="0"/>
              <w:rPr>
                <w:b/>
                <w:sz w:val="20"/>
                <w:szCs w:val="20"/>
              </w:rPr>
            </w:pPr>
            <w:r>
              <w:rPr>
                <w:b/>
                <w:sz w:val="20"/>
                <w:szCs w:val="20"/>
              </w:rPr>
              <w:t>Skutečná / nabízená hodnota</w:t>
            </w:r>
          </w:p>
        </w:tc>
        <w:tc>
          <w:tcPr>
            <w:tcW w:w="2210" w:type="pct"/>
            <w:shd w:val="clear" w:color="auto" w:fill="D9D9D9" w:themeFill="background1" w:themeFillShade="D9"/>
            <w:tcMar>
              <w:top w:w="100" w:type="dxa"/>
              <w:left w:w="100" w:type="dxa"/>
              <w:bottom w:w="100" w:type="dxa"/>
              <w:right w:w="100" w:type="dxa"/>
            </w:tcMar>
          </w:tcPr>
          <w:p w14:paraId="46BD89AB" w14:textId="77777777" w:rsidR="00080FAB" w:rsidRPr="003E5909" w:rsidRDefault="00080FAB" w:rsidP="00936BF7">
            <w:pPr>
              <w:widowControl w:val="0"/>
              <w:rPr>
                <w:b/>
                <w:sz w:val="20"/>
                <w:szCs w:val="20"/>
              </w:rPr>
            </w:pPr>
            <w:r w:rsidRPr="003E5909">
              <w:rPr>
                <w:b/>
                <w:sz w:val="20"/>
                <w:szCs w:val="20"/>
              </w:rPr>
              <w:t>Popis splnění požadavku</w:t>
            </w:r>
          </w:p>
        </w:tc>
      </w:tr>
      <w:tr w:rsidR="00080FAB" w:rsidRPr="003E5909" w14:paraId="382A8727" w14:textId="77777777" w:rsidTr="00936BF7">
        <w:tc>
          <w:tcPr>
            <w:tcW w:w="1520" w:type="pct"/>
            <w:shd w:val="clear" w:color="auto" w:fill="auto"/>
            <w:tcMar>
              <w:top w:w="100" w:type="dxa"/>
              <w:left w:w="100" w:type="dxa"/>
              <w:bottom w:w="100" w:type="dxa"/>
              <w:right w:w="100" w:type="dxa"/>
            </w:tcMar>
          </w:tcPr>
          <w:p w14:paraId="5E17350A" w14:textId="58FA1E70" w:rsidR="00080FAB" w:rsidRPr="003E5909" w:rsidRDefault="00080FAB" w:rsidP="00936BF7">
            <w:pPr>
              <w:widowControl w:val="0"/>
              <w:pBdr>
                <w:top w:val="nil"/>
                <w:left w:val="nil"/>
                <w:bottom w:val="nil"/>
                <w:right w:val="nil"/>
                <w:between w:val="nil"/>
              </w:pBdr>
              <w:rPr>
                <w:sz w:val="20"/>
                <w:szCs w:val="20"/>
              </w:rPr>
            </w:pPr>
            <w:r w:rsidRPr="003E5909">
              <w:rPr>
                <w:sz w:val="20"/>
                <w:szCs w:val="20"/>
              </w:rPr>
              <w:t xml:space="preserve">Záruka </w:t>
            </w:r>
            <w:r w:rsidR="00676121">
              <w:rPr>
                <w:sz w:val="20"/>
                <w:szCs w:val="20"/>
              </w:rPr>
              <w:t xml:space="preserve">za jakost </w:t>
            </w:r>
            <w:r>
              <w:rPr>
                <w:sz w:val="20"/>
                <w:szCs w:val="20"/>
              </w:rPr>
              <w:t>24 měsíců</w:t>
            </w:r>
          </w:p>
        </w:tc>
        <w:tc>
          <w:tcPr>
            <w:tcW w:w="583" w:type="pct"/>
            <w:shd w:val="clear" w:color="auto" w:fill="auto"/>
            <w:tcMar>
              <w:top w:w="100" w:type="dxa"/>
              <w:left w:w="100" w:type="dxa"/>
              <w:bottom w:w="100" w:type="dxa"/>
              <w:right w:w="100" w:type="dxa"/>
            </w:tcMar>
          </w:tcPr>
          <w:p w14:paraId="3B5A9A2C" w14:textId="0FCD14BC" w:rsidR="00080FAB" w:rsidRPr="003E5909" w:rsidRDefault="00FA0A80" w:rsidP="00FA0A80">
            <w:pPr>
              <w:widowControl w:val="0"/>
              <w:pBdr>
                <w:top w:val="nil"/>
                <w:left w:val="nil"/>
                <w:bottom w:val="nil"/>
                <w:right w:val="nil"/>
                <w:between w:val="nil"/>
              </w:pBdr>
              <w:jc w:val="center"/>
              <w:rPr>
                <w:sz w:val="20"/>
                <w:szCs w:val="20"/>
              </w:rPr>
            </w:pPr>
            <w:r>
              <w:rPr>
                <w:sz w:val="20"/>
                <w:szCs w:val="20"/>
              </w:rPr>
              <w:t>ANO</w:t>
            </w:r>
          </w:p>
        </w:tc>
        <w:tc>
          <w:tcPr>
            <w:tcW w:w="686" w:type="pct"/>
          </w:tcPr>
          <w:p w14:paraId="1DD96626" w14:textId="2BA98449" w:rsidR="00080FAB" w:rsidRPr="003E5909" w:rsidRDefault="007A7F19" w:rsidP="00FA0A80">
            <w:pPr>
              <w:widowControl w:val="0"/>
              <w:pBdr>
                <w:top w:val="nil"/>
                <w:left w:val="nil"/>
                <w:bottom w:val="nil"/>
                <w:right w:val="nil"/>
                <w:between w:val="nil"/>
              </w:pBdr>
              <w:jc w:val="center"/>
              <w:rPr>
                <w:sz w:val="20"/>
                <w:szCs w:val="20"/>
              </w:rPr>
            </w:pPr>
            <w:r>
              <w:rPr>
                <w:sz w:val="20"/>
                <w:szCs w:val="20"/>
              </w:rPr>
              <w:t>24</w:t>
            </w:r>
          </w:p>
        </w:tc>
        <w:tc>
          <w:tcPr>
            <w:tcW w:w="2210" w:type="pct"/>
            <w:shd w:val="clear" w:color="auto" w:fill="auto"/>
            <w:tcMar>
              <w:top w:w="100" w:type="dxa"/>
              <w:left w:w="100" w:type="dxa"/>
              <w:bottom w:w="100" w:type="dxa"/>
              <w:right w:w="100" w:type="dxa"/>
            </w:tcMar>
          </w:tcPr>
          <w:p w14:paraId="38308351" w14:textId="4EB16DB7" w:rsidR="00080FAB" w:rsidRPr="003E5909" w:rsidRDefault="007A7F19" w:rsidP="00936BF7">
            <w:pPr>
              <w:widowControl w:val="0"/>
              <w:pBdr>
                <w:top w:val="nil"/>
                <w:left w:val="nil"/>
                <w:bottom w:val="nil"/>
                <w:right w:val="nil"/>
                <w:between w:val="nil"/>
              </w:pBdr>
              <w:rPr>
                <w:sz w:val="20"/>
                <w:szCs w:val="20"/>
              </w:rPr>
            </w:pPr>
            <w:r w:rsidRPr="003E5909">
              <w:rPr>
                <w:sz w:val="20"/>
                <w:szCs w:val="20"/>
              </w:rPr>
              <w:t xml:space="preserve">Záruka </w:t>
            </w:r>
            <w:r>
              <w:rPr>
                <w:sz w:val="20"/>
                <w:szCs w:val="20"/>
              </w:rPr>
              <w:t>za jakost 24 měsíců</w:t>
            </w:r>
          </w:p>
        </w:tc>
      </w:tr>
      <w:tr w:rsidR="00080FAB" w:rsidRPr="003E5909" w14:paraId="54CF2460" w14:textId="77777777" w:rsidTr="00936BF7">
        <w:tc>
          <w:tcPr>
            <w:tcW w:w="1520" w:type="pct"/>
            <w:shd w:val="clear" w:color="auto" w:fill="auto"/>
            <w:tcMar>
              <w:top w:w="100" w:type="dxa"/>
              <w:left w:w="100" w:type="dxa"/>
              <w:bottom w:w="100" w:type="dxa"/>
              <w:right w:w="100" w:type="dxa"/>
            </w:tcMar>
          </w:tcPr>
          <w:p w14:paraId="3C1FB2D4" w14:textId="77777777" w:rsidR="00080FAB" w:rsidRPr="00C82DF5" w:rsidRDefault="00080FAB" w:rsidP="00936BF7">
            <w:pPr>
              <w:rPr>
                <w:sz w:val="20"/>
              </w:rPr>
            </w:pPr>
            <w:r w:rsidRPr="00C9186D">
              <w:rPr>
                <w:sz w:val="20"/>
              </w:rPr>
              <w:t>Zahájení poskytování záručního servisu od data akceptace předmětu plnění.</w:t>
            </w:r>
            <w:r w:rsidRPr="009364A6">
              <w:rPr>
                <w:sz w:val="20"/>
              </w:rPr>
              <w:t xml:space="preserve"> </w:t>
            </w:r>
          </w:p>
        </w:tc>
        <w:tc>
          <w:tcPr>
            <w:tcW w:w="583" w:type="pct"/>
            <w:shd w:val="clear" w:color="auto" w:fill="auto"/>
            <w:tcMar>
              <w:top w:w="100" w:type="dxa"/>
              <w:left w:w="100" w:type="dxa"/>
              <w:bottom w:w="100" w:type="dxa"/>
              <w:right w:w="100" w:type="dxa"/>
            </w:tcMar>
          </w:tcPr>
          <w:p w14:paraId="271C5658" w14:textId="0DBAF9A9" w:rsidR="00080FAB" w:rsidRPr="003E5909" w:rsidRDefault="00714402" w:rsidP="00714402">
            <w:pPr>
              <w:widowControl w:val="0"/>
              <w:pBdr>
                <w:top w:val="nil"/>
                <w:left w:val="nil"/>
                <w:bottom w:val="nil"/>
                <w:right w:val="nil"/>
                <w:between w:val="nil"/>
              </w:pBdr>
              <w:jc w:val="center"/>
              <w:rPr>
                <w:sz w:val="20"/>
                <w:szCs w:val="20"/>
              </w:rPr>
            </w:pPr>
            <w:r>
              <w:rPr>
                <w:sz w:val="20"/>
                <w:szCs w:val="20"/>
              </w:rPr>
              <w:t>ANO</w:t>
            </w:r>
          </w:p>
        </w:tc>
        <w:tc>
          <w:tcPr>
            <w:tcW w:w="686" w:type="pct"/>
          </w:tcPr>
          <w:p w14:paraId="052933F5" w14:textId="0807A9C9" w:rsidR="00080FAB" w:rsidRPr="003E5909" w:rsidRDefault="00714402" w:rsidP="00714402">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18BAE425" w14:textId="4F5A6A12" w:rsidR="00080FAB" w:rsidRPr="003E5909" w:rsidRDefault="007A7F19" w:rsidP="00936BF7">
            <w:pPr>
              <w:widowControl w:val="0"/>
              <w:pBdr>
                <w:top w:val="nil"/>
                <w:left w:val="nil"/>
                <w:bottom w:val="nil"/>
                <w:right w:val="nil"/>
                <w:between w:val="nil"/>
              </w:pBdr>
              <w:rPr>
                <w:sz w:val="20"/>
                <w:szCs w:val="20"/>
              </w:rPr>
            </w:pPr>
            <w:r w:rsidRPr="00C9186D">
              <w:rPr>
                <w:sz w:val="20"/>
              </w:rPr>
              <w:t>Zahájení poskytování záručního servisu od data akceptace předmětu plnění.</w:t>
            </w:r>
          </w:p>
        </w:tc>
      </w:tr>
      <w:tr w:rsidR="00080FAB" w:rsidRPr="003E5909" w14:paraId="0667AC1F" w14:textId="77777777" w:rsidTr="00936BF7">
        <w:tc>
          <w:tcPr>
            <w:tcW w:w="1520" w:type="pct"/>
            <w:shd w:val="clear" w:color="auto" w:fill="auto"/>
            <w:tcMar>
              <w:top w:w="100" w:type="dxa"/>
              <w:left w:w="100" w:type="dxa"/>
              <w:bottom w:w="100" w:type="dxa"/>
              <w:right w:w="100" w:type="dxa"/>
            </w:tcMar>
          </w:tcPr>
          <w:p w14:paraId="72D2BBE6" w14:textId="7087976D" w:rsidR="00080FAB" w:rsidRPr="00C9186D" w:rsidRDefault="00080FAB" w:rsidP="00936BF7">
            <w:pPr>
              <w:rPr>
                <w:sz w:val="20"/>
              </w:rPr>
            </w:pPr>
            <w:r>
              <w:rPr>
                <w:sz w:val="20"/>
              </w:rPr>
              <w:t>Záruka je poskytována přímo výrobcem (není podmínkou)</w:t>
            </w:r>
          </w:p>
        </w:tc>
        <w:tc>
          <w:tcPr>
            <w:tcW w:w="583" w:type="pct"/>
            <w:shd w:val="clear" w:color="auto" w:fill="auto"/>
            <w:tcMar>
              <w:top w:w="100" w:type="dxa"/>
              <w:left w:w="100" w:type="dxa"/>
              <w:bottom w:w="100" w:type="dxa"/>
              <w:right w:w="100" w:type="dxa"/>
            </w:tcMar>
          </w:tcPr>
          <w:p w14:paraId="197F548D" w14:textId="3C20ADC0" w:rsidR="00080FAB" w:rsidRPr="003E5909" w:rsidRDefault="00714402" w:rsidP="00714402">
            <w:pPr>
              <w:widowControl w:val="0"/>
              <w:pBdr>
                <w:top w:val="nil"/>
                <w:left w:val="nil"/>
                <w:bottom w:val="nil"/>
                <w:right w:val="nil"/>
                <w:between w:val="nil"/>
              </w:pBdr>
              <w:jc w:val="center"/>
              <w:rPr>
                <w:sz w:val="20"/>
                <w:szCs w:val="20"/>
              </w:rPr>
            </w:pPr>
            <w:r>
              <w:rPr>
                <w:sz w:val="20"/>
                <w:szCs w:val="20"/>
              </w:rPr>
              <w:t>ANO</w:t>
            </w:r>
          </w:p>
        </w:tc>
        <w:tc>
          <w:tcPr>
            <w:tcW w:w="686" w:type="pct"/>
          </w:tcPr>
          <w:p w14:paraId="44DB7193" w14:textId="224E5A8A" w:rsidR="00080FAB" w:rsidRPr="003E5909" w:rsidRDefault="00714402" w:rsidP="00714402">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31A0F1C4" w14:textId="696794DF" w:rsidR="00080FAB" w:rsidRPr="003E5909" w:rsidRDefault="00982A7A" w:rsidP="00936BF7">
            <w:pPr>
              <w:widowControl w:val="0"/>
              <w:pBdr>
                <w:top w:val="nil"/>
                <w:left w:val="nil"/>
                <w:bottom w:val="nil"/>
                <w:right w:val="nil"/>
                <w:between w:val="nil"/>
              </w:pBdr>
              <w:rPr>
                <w:sz w:val="20"/>
                <w:szCs w:val="20"/>
              </w:rPr>
            </w:pPr>
            <w:r>
              <w:rPr>
                <w:sz w:val="20"/>
                <w:szCs w:val="20"/>
              </w:rPr>
              <w:t>Záruka je poskytována výrobcem</w:t>
            </w:r>
          </w:p>
        </w:tc>
      </w:tr>
      <w:tr w:rsidR="00080FAB" w:rsidRPr="003E5909" w14:paraId="2DFC4B34" w14:textId="77777777" w:rsidTr="00936BF7">
        <w:tc>
          <w:tcPr>
            <w:tcW w:w="1520" w:type="pct"/>
            <w:shd w:val="clear" w:color="auto" w:fill="auto"/>
            <w:tcMar>
              <w:top w:w="100" w:type="dxa"/>
              <w:left w:w="100" w:type="dxa"/>
              <w:bottom w:w="100" w:type="dxa"/>
              <w:right w:w="100" w:type="dxa"/>
            </w:tcMar>
          </w:tcPr>
          <w:p w14:paraId="528FBD02" w14:textId="6DB85898" w:rsidR="00080FAB" w:rsidRPr="00DC5484" w:rsidRDefault="00080FAB" w:rsidP="00936BF7">
            <w:pPr>
              <w:rPr>
                <w:sz w:val="20"/>
                <w:highlight w:val="yellow"/>
              </w:rPr>
            </w:pPr>
            <w:r w:rsidRPr="00C9186D">
              <w:rPr>
                <w:sz w:val="20"/>
              </w:rPr>
              <w:t xml:space="preserve">Režim poskytování </w:t>
            </w:r>
            <w:r>
              <w:rPr>
                <w:sz w:val="20"/>
              </w:rPr>
              <w:t>záruky</w:t>
            </w:r>
            <w:r w:rsidRPr="00C9186D">
              <w:rPr>
                <w:sz w:val="20"/>
              </w:rPr>
              <w:t xml:space="preserve"> minimálně 5x8</w:t>
            </w:r>
          </w:p>
        </w:tc>
        <w:tc>
          <w:tcPr>
            <w:tcW w:w="583" w:type="pct"/>
            <w:shd w:val="clear" w:color="auto" w:fill="auto"/>
            <w:tcMar>
              <w:top w:w="100" w:type="dxa"/>
              <w:left w:w="100" w:type="dxa"/>
              <w:bottom w:w="100" w:type="dxa"/>
              <w:right w:w="100" w:type="dxa"/>
            </w:tcMar>
          </w:tcPr>
          <w:p w14:paraId="6F52C765" w14:textId="1027EF29" w:rsidR="00080FAB" w:rsidRPr="003E5909" w:rsidRDefault="00FA0A80" w:rsidP="00FA0A80">
            <w:pPr>
              <w:widowControl w:val="0"/>
              <w:pBdr>
                <w:top w:val="nil"/>
                <w:left w:val="nil"/>
                <w:bottom w:val="nil"/>
                <w:right w:val="nil"/>
                <w:between w:val="nil"/>
              </w:pBdr>
              <w:jc w:val="center"/>
              <w:rPr>
                <w:sz w:val="20"/>
                <w:szCs w:val="20"/>
              </w:rPr>
            </w:pPr>
            <w:r>
              <w:rPr>
                <w:sz w:val="20"/>
                <w:szCs w:val="20"/>
              </w:rPr>
              <w:t>ANO</w:t>
            </w:r>
          </w:p>
        </w:tc>
        <w:tc>
          <w:tcPr>
            <w:tcW w:w="686" w:type="pct"/>
          </w:tcPr>
          <w:p w14:paraId="55B86D71" w14:textId="2BF405E7" w:rsidR="00080FAB" w:rsidRPr="003E5909" w:rsidRDefault="00714402" w:rsidP="00936BF7">
            <w:pPr>
              <w:widowControl w:val="0"/>
              <w:pBdr>
                <w:top w:val="nil"/>
                <w:left w:val="nil"/>
                <w:bottom w:val="nil"/>
                <w:right w:val="nil"/>
                <w:between w:val="nil"/>
              </w:pBdr>
              <w:rPr>
                <w:sz w:val="20"/>
                <w:szCs w:val="20"/>
              </w:rPr>
            </w:pPr>
            <w:r>
              <w:rPr>
                <w:sz w:val="20"/>
                <w:szCs w:val="20"/>
              </w:rPr>
              <w:t>5x8</w:t>
            </w:r>
          </w:p>
        </w:tc>
        <w:tc>
          <w:tcPr>
            <w:tcW w:w="2210" w:type="pct"/>
            <w:shd w:val="clear" w:color="auto" w:fill="auto"/>
            <w:tcMar>
              <w:top w:w="100" w:type="dxa"/>
              <w:left w:w="100" w:type="dxa"/>
              <w:bottom w:w="100" w:type="dxa"/>
              <w:right w:w="100" w:type="dxa"/>
            </w:tcMar>
          </w:tcPr>
          <w:p w14:paraId="1F4B7CB7" w14:textId="4041DCF5" w:rsidR="00714402" w:rsidRPr="003E5909" w:rsidRDefault="007A7F19" w:rsidP="00936BF7">
            <w:pPr>
              <w:widowControl w:val="0"/>
              <w:pBdr>
                <w:top w:val="nil"/>
                <w:left w:val="nil"/>
                <w:bottom w:val="nil"/>
                <w:right w:val="nil"/>
                <w:between w:val="nil"/>
              </w:pBdr>
              <w:rPr>
                <w:sz w:val="20"/>
                <w:szCs w:val="20"/>
              </w:rPr>
            </w:pPr>
            <w:r w:rsidRPr="00C9186D">
              <w:rPr>
                <w:sz w:val="20"/>
              </w:rPr>
              <w:t xml:space="preserve">Režim poskytování </w:t>
            </w:r>
            <w:r>
              <w:rPr>
                <w:sz w:val="20"/>
              </w:rPr>
              <w:t>záruky</w:t>
            </w:r>
            <w:r w:rsidRPr="00C9186D">
              <w:rPr>
                <w:sz w:val="20"/>
              </w:rPr>
              <w:t xml:space="preserve"> 5x8</w:t>
            </w:r>
          </w:p>
        </w:tc>
      </w:tr>
      <w:tr w:rsidR="00080FAB" w:rsidRPr="003E5909" w14:paraId="24318ECF" w14:textId="77777777" w:rsidTr="00936BF7">
        <w:tc>
          <w:tcPr>
            <w:tcW w:w="1520" w:type="pct"/>
            <w:shd w:val="clear" w:color="auto" w:fill="auto"/>
            <w:tcMar>
              <w:top w:w="100" w:type="dxa"/>
              <w:left w:w="100" w:type="dxa"/>
              <w:bottom w:w="100" w:type="dxa"/>
              <w:right w:w="100" w:type="dxa"/>
            </w:tcMar>
          </w:tcPr>
          <w:p w14:paraId="42DDD1BF" w14:textId="21DDEFBD" w:rsidR="00080FAB" w:rsidRDefault="00676121" w:rsidP="00936BF7">
            <w:pPr>
              <w:rPr>
                <w:sz w:val="20"/>
                <w:highlight w:val="yellow"/>
              </w:rPr>
            </w:pPr>
            <w:r>
              <w:rPr>
                <w:sz w:val="20"/>
              </w:rPr>
              <w:t>Nárok na b</w:t>
            </w:r>
            <w:r w:rsidR="00080FAB" w:rsidRPr="00C9186D">
              <w:rPr>
                <w:sz w:val="20"/>
              </w:rPr>
              <w:t>ezplatn</w:t>
            </w:r>
            <w:r>
              <w:rPr>
                <w:sz w:val="20"/>
              </w:rPr>
              <w:t>ou</w:t>
            </w:r>
            <w:r w:rsidR="00080FAB" w:rsidRPr="00C9186D">
              <w:rPr>
                <w:sz w:val="20"/>
              </w:rPr>
              <w:t xml:space="preserve"> výměn</w:t>
            </w:r>
            <w:r>
              <w:rPr>
                <w:sz w:val="20"/>
              </w:rPr>
              <w:t>u</w:t>
            </w:r>
            <w:r w:rsidR="00080FAB" w:rsidRPr="00C9186D">
              <w:rPr>
                <w:sz w:val="20"/>
              </w:rPr>
              <w:t xml:space="preserve"> </w:t>
            </w:r>
            <w:r w:rsidR="00080FAB" w:rsidRPr="00C9186D">
              <w:rPr>
                <w:sz w:val="20"/>
              </w:rPr>
              <w:lastRenderedPageBreak/>
              <w:t>vadného zařízení/komponenty</w:t>
            </w:r>
          </w:p>
        </w:tc>
        <w:tc>
          <w:tcPr>
            <w:tcW w:w="583" w:type="pct"/>
            <w:shd w:val="clear" w:color="auto" w:fill="auto"/>
            <w:tcMar>
              <w:top w:w="100" w:type="dxa"/>
              <w:left w:w="100" w:type="dxa"/>
              <w:bottom w:w="100" w:type="dxa"/>
              <w:right w:w="100" w:type="dxa"/>
            </w:tcMar>
          </w:tcPr>
          <w:p w14:paraId="52C46DA5" w14:textId="0B2C4A13" w:rsidR="00080FAB" w:rsidRPr="003E5909" w:rsidRDefault="00714402" w:rsidP="00714402">
            <w:pPr>
              <w:widowControl w:val="0"/>
              <w:pBdr>
                <w:top w:val="nil"/>
                <w:left w:val="nil"/>
                <w:bottom w:val="nil"/>
                <w:right w:val="nil"/>
                <w:between w:val="nil"/>
              </w:pBdr>
              <w:jc w:val="center"/>
              <w:rPr>
                <w:sz w:val="20"/>
                <w:szCs w:val="20"/>
              </w:rPr>
            </w:pPr>
            <w:r>
              <w:rPr>
                <w:sz w:val="20"/>
                <w:szCs w:val="20"/>
              </w:rPr>
              <w:lastRenderedPageBreak/>
              <w:t>ANO</w:t>
            </w:r>
          </w:p>
        </w:tc>
        <w:tc>
          <w:tcPr>
            <w:tcW w:w="686" w:type="pct"/>
          </w:tcPr>
          <w:p w14:paraId="54AF23F0" w14:textId="2EF35E24" w:rsidR="00080FAB" w:rsidRPr="003E5909" w:rsidRDefault="00714402" w:rsidP="00714402">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5E029596" w14:textId="5AC57864" w:rsidR="00080FAB" w:rsidRPr="003E5909" w:rsidRDefault="00714402" w:rsidP="00936BF7">
            <w:pPr>
              <w:widowControl w:val="0"/>
              <w:pBdr>
                <w:top w:val="nil"/>
                <w:left w:val="nil"/>
                <w:bottom w:val="nil"/>
                <w:right w:val="nil"/>
                <w:between w:val="nil"/>
              </w:pBdr>
              <w:rPr>
                <w:sz w:val="20"/>
                <w:szCs w:val="20"/>
              </w:rPr>
            </w:pPr>
            <w:hyperlink r:id="rId94" w:history="1">
              <w:r w:rsidRPr="00F8659A">
                <w:rPr>
                  <w:rStyle w:val="Hyperlink"/>
                  <w:sz w:val="20"/>
                  <w:szCs w:val="20"/>
                </w:rPr>
                <w:t>https://www.progress.com/support/flowmon-support-</w:t>
              </w:r>
              <w:r w:rsidRPr="00F8659A">
                <w:rPr>
                  <w:rStyle w:val="Hyperlink"/>
                  <w:sz w:val="20"/>
                  <w:szCs w:val="20"/>
                </w:rPr>
                <w:lastRenderedPageBreak/>
                <w:t>plans</w:t>
              </w:r>
            </w:hyperlink>
          </w:p>
        </w:tc>
      </w:tr>
      <w:tr w:rsidR="00080FAB" w:rsidRPr="00080FAB" w14:paraId="7B5128A1" w14:textId="77777777" w:rsidTr="00080FAB">
        <w:trPr>
          <w:trHeight w:val="1526"/>
        </w:trPr>
        <w:tc>
          <w:tcPr>
            <w:tcW w:w="1520" w:type="pct"/>
            <w:shd w:val="clear" w:color="auto" w:fill="auto"/>
            <w:tcMar>
              <w:top w:w="100" w:type="dxa"/>
              <w:left w:w="100" w:type="dxa"/>
              <w:bottom w:w="100" w:type="dxa"/>
              <w:right w:w="100" w:type="dxa"/>
            </w:tcMar>
          </w:tcPr>
          <w:p w14:paraId="7C0C9691" w14:textId="4A8C16AF" w:rsidR="00080FAB" w:rsidRPr="00C9186D" w:rsidRDefault="00080FAB" w:rsidP="00936BF7">
            <w:pPr>
              <w:rPr>
                <w:sz w:val="20"/>
              </w:rPr>
            </w:pPr>
            <w:r>
              <w:rPr>
                <w:sz w:val="20"/>
              </w:rPr>
              <w:lastRenderedPageBreak/>
              <w:t>Po dobu platnosti záruky možnost bezplatného stažení pravidelných aktu</w:t>
            </w:r>
            <w:r w:rsidR="00504A4E">
              <w:rPr>
                <w:sz w:val="20"/>
              </w:rPr>
              <w:t>a</w:t>
            </w:r>
            <w:r>
              <w:rPr>
                <w:sz w:val="20"/>
              </w:rPr>
              <w:t>lizací a upgrade dodaných produktů (HW i SW)</w:t>
            </w:r>
          </w:p>
        </w:tc>
        <w:tc>
          <w:tcPr>
            <w:tcW w:w="583" w:type="pct"/>
            <w:shd w:val="clear" w:color="auto" w:fill="auto"/>
            <w:tcMar>
              <w:top w:w="100" w:type="dxa"/>
              <w:left w:w="100" w:type="dxa"/>
              <w:bottom w:w="100" w:type="dxa"/>
              <w:right w:w="100" w:type="dxa"/>
            </w:tcMar>
          </w:tcPr>
          <w:p w14:paraId="09F92C98" w14:textId="1064DBC2" w:rsidR="00080FAB" w:rsidRPr="00080FAB" w:rsidRDefault="00714402" w:rsidP="00714402">
            <w:pPr>
              <w:pBdr>
                <w:top w:val="nil"/>
                <w:left w:val="nil"/>
                <w:bottom w:val="nil"/>
                <w:right w:val="nil"/>
                <w:between w:val="nil"/>
              </w:pBdr>
              <w:jc w:val="center"/>
              <w:rPr>
                <w:sz w:val="20"/>
              </w:rPr>
            </w:pPr>
            <w:r>
              <w:rPr>
                <w:sz w:val="20"/>
              </w:rPr>
              <w:t>ANO</w:t>
            </w:r>
          </w:p>
        </w:tc>
        <w:tc>
          <w:tcPr>
            <w:tcW w:w="686" w:type="pct"/>
          </w:tcPr>
          <w:p w14:paraId="373076B2" w14:textId="5CAFA0F4" w:rsidR="00080FAB" w:rsidRPr="00080FAB" w:rsidRDefault="00714402" w:rsidP="00714402">
            <w:pPr>
              <w:pBdr>
                <w:top w:val="nil"/>
                <w:left w:val="nil"/>
                <w:bottom w:val="nil"/>
                <w:right w:val="nil"/>
                <w:between w:val="nil"/>
              </w:pBdr>
              <w:jc w:val="center"/>
              <w:rPr>
                <w:sz w:val="20"/>
              </w:rPr>
            </w:pPr>
            <w:r>
              <w:rPr>
                <w:sz w:val="20"/>
              </w:rPr>
              <w:t>ANO</w:t>
            </w:r>
          </w:p>
        </w:tc>
        <w:tc>
          <w:tcPr>
            <w:tcW w:w="2210" w:type="pct"/>
            <w:shd w:val="clear" w:color="auto" w:fill="auto"/>
            <w:tcMar>
              <w:top w:w="100" w:type="dxa"/>
              <w:left w:w="100" w:type="dxa"/>
              <w:bottom w:w="100" w:type="dxa"/>
              <w:right w:w="100" w:type="dxa"/>
            </w:tcMar>
          </w:tcPr>
          <w:p w14:paraId="739F0EF5" w14:textId="007E99D1" w:rsidR="00080FAB" w:rsidRDefault="00714402" w:rsidP="00080FAB">
            <w:pPr>
              <w:pBdr>
                <w:top w:val="nil"/>
                <w:left w:val="nil"/>
                <w:bottom w:val="nil"/>
                <w:right w:val="nil"/>
                <w:between w:val="nil"/>
              </w:pBdr>
              <w:rPr>
                <w:sz w:val="20"/>
              </w:rPr>
            </w:pPr>
            <w:hyperlink r:id="rId95" w:history="1">
              <w:r w:rsidRPr="00F8659A">
                <w:rPr>
                  <w:rStyle w:val="Hyperlink"/>
                  <w:sz w:val="20"/>
                </w:rPr>
                <w:t>https://www.progress.com/support/flowmon-support-plans</w:t>
              </w:r>
            </w:hyperlink>
          </w:p>
          <w:p w14:paraId="5E96111A" w14:textId="54958FE7" w:rsidR="00585305" w:rsidRDefault="00585305" w:rsidP="00080FAB">
            <w:pPr>
              <w:pBdr>
                <w:top w:val="nil"/>
                <w:left w:val="nil"/>
                <w:bottom w:val="nil"/>
                <w:right w:val="nil"/>
                <w:between w:val="nil"/>
              </w:pBdr>
              <w:rPr>
                <w:sz w:val="20"/>
              </w:rPr>
            </w:pPr>
            <w:hyperlink r:id="rId96" w:history="1">
              <w:r w:rsidRPr="00F8659A">
                <w:rPr>
                  <w:rStyle w:val="Hyperlink"/>
                  <w:sz w:val="20"/>
                </w:rPr>
                <w:t>https://community.progress.com/s/products/flowmon/product-downloads</w:t>
              </w:r>
            </w:hyperlink>
          </w:p>
          <w:p w14:paraId="59465C56" w14:textId="0FD127E8" w:rsidR="00714402" w:rsidRPr="00080FAB" w:rsidRDefault="00714402" w:rsidP="00080FAB">
            <w:pPr>
              <w:pBdr>
                <w:top w:val="nil"/>
                <w:left w:val="nil"/>
                <w:bottom w:val="nil"/>
                <w:right w:val="nil"/>
                <w:between w:val="nil"/>
              </w:pBdr>
              <w:rPr>
                <w:sz w:val="20"/>
              </w:rPr>
            </w:pPr>
          </w:p>
        </w:tc>
      </w:tr>
      <w:tr w:rsidR="00080FAB" w:rsidRPr="003E5909" w14:paraId="38108413" w14:textId="77777777" w:rsidTr="00936BF7">
        <w:tc>
          <w:tcPr>
            <w:tcW w:w="1520" w:type="pct"/>
            <w:shd w:val="clear" w:color="auto" w:fill="auto"/>
            <w:tcMar>
              <w:top w:w="100" w:type="dxa"/>
              <w:left w:w="100" w:type="dxa"/>
              <w:bottom w:w="100" w:type="dxa"/>
              <w:right w:w="100" w:type="dxa"/>
            </w:tcMar>
          </w:tcPr>
          <w:p w14:paraId="35D6F184" w14:textId="37551ACC" w:rsidR="00080FAB" w:rsidRPr="003E5909" w:rsidRDefault="00080FAB" w:rsidP="00936BF7">
            <w:pPr>
              <w:rPr>
                <w:sz w:val="20"/>
                <w:szCs w:val="20"/>
              </w:rPr>
            </w:pPr>
            <w:r>
              <w:rPr>
                <w:sz w:val="20"/>
                <w:szCs w:val="20"/>
              </w:rPr>
              <w:t>Přístup do reputační databáze</w:t>
            </w:r>
          </w:p>
        </w:tc>
        <w:tc>
          <w:tcPr>
            <w:tcW w:w="583" w:type="pct"/>
            <w:shd w:val="clear" w:color="auto" w:fill="auto"/>
            <w:tcMar>
              <w:top w:w="100" w:type="dxa"/>
              <w:left w:w="100" w:type="dxa"/>
              <w:bottom w:w="100" w:type="dxa"/>
              <w:right w:w="100" w:type="dxa"/>
            </w:tcMar>
          </w:tcPr>
          <w:p w14:paraId="11FC371D" w14:textId="56ADCB61" w:rsidR="00080FAB" w:rsidRPr="003E5909" w:rsidRDefault="00585305" w:rsidP="00585305">
            <w:pPr>
              <w:widowControl w:val="0"/>
              <w:pBdr>
                <w:top w:val="nil"/>
                <w:left w:val="nil"/>
                <w:bottom w:val="nil"/>
                <w:right w:val="nil"/>
                <w:between w:val="nil"/>
              </w:pBdr>
              <w:jc w:val="center"/>
              <w:rPr>
                <w:sz w:val="20"/>
                <w:szCs w:val="20"/>
              </w:rPr>
            </w:pPr>
            <w:r>
              <w:rPr>
                <w:sz w:val="20"/>
                <w:szCs w:val="20"/>
              </w:rPr>
              <w:t>ANO</w:t>
            </w:r>
          </w:p>
        </w:tc>
        <w:tc>
          <w:tcPr>
            <w:tcW w:w="686" w:type="pct"/>
          </w:tcPr>
          <w:p w14:paraId="13DB0511" w14:textId="39F91609" w:rsidR="00080FAB" w:rsidRPr="003E5909" w:rsidRDefault="00585305" w:rsidP="00585305">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545E1320" w14:textId="6A8C37DA" w:rsidR="00080FAB" w:rsidRPr="003E5909" w:rsidRDefault="00AB049B" w:rsidP="00936BF7">
            <w:pPr>
              <w:widowControl w:val="0"/>
              <w:pBdr>
                <w:top w:val="nil"/>
                <w:left w:val="nil"/>
                <w:bottom w:val="nil"/>
                <w:right w:val="nil"/>
                <w:between w:val="nil"/>
              </w:pBdr>
              <w:rPr>
                <w:sz w:val="20"/>
                <w:szCs w:val="20"/>
              </w:rPr>
            </w:pPr>
            <w:hyperlink r:id="rId97" w:history="1">
              <w:r w:rsidRPr="00F8659A">
                <w:rPr>
                  <w:rStyle w:val="Hyperlink"/>
                  <w:sz w:val="20"/>
                  <w:szCs w:val="20"/>
                </w:rPr>
                <w:t>https://docs.progress.com/cs-CZ/bundle/progress-flowmon-ads-12-4/page/topics/user-guide/Blacklists.html</w:t>
              </w:r>
            </w:hyperlink>
          </w:p>
        </w:tc>
      </w:tr>
      <w:tr w:rsidR="00080FAB" w:rsidRPr="003E5909" w14:paraId="59905802" w14:textId="77777777" w:rsidTr="00936BF7">
        <w:tc>
          <w:tcPr>
            <w:tcW w:w="1520" w:type="pct"/>
            <w:shd w:val="clear" w:color="auto" w:fill="auto"/>
            <w:tcMar>
              <w:top w:w="100" w:type="dxa"/>
              <w:left w:w="100" w:type="dxa"/>
              <w:bottom w:w="100" w:type="dxa"/>
              <w:right w:w="100" w:type="dxa"/>
            </w:tcMar>
          </w:tcPr>
          <w:p w14:paraId="7BA5E769" w14:textId="793FC6B9" w:rsidR="00080FAB" w:rsidRDefault="00080FAB" w:rsidP="00936BF7">
            <w:pPr>
              <w:rPr>
                <w:sz w:val="20"/>
                <w:highlight w:val="yellow"/>
              </w:rPr>
            </w:pPr>
            <w:r w:rsidRPr="003E5909">
              <w:rPr>
                <w:sz w:val="20"/>
                <w:szCs w:val="20"/>
              </w:rPr>
              <w:t xml:space="preserve">Součástí záruky musí </w:t>
            </w:r>
            <w:r w:rsidRPr="00094C83">
              <w:rPr>
                <w:sz w:val="20"/>
                <w:szCs w:val="20"/>
              </w:rPr>
              <w:t>být přímý přístup</w:t>
            </w:r>
            <w:r w:rsidRPr="003E5909">
              <w:rPr>
                <w:sz w:val="20"/>
                <w:szCs w:val="20"/>
              </w:rPr>
              <w:t xml:space="preserve"> </w:t>
            </w:r>
            <w:r w:rsidR="00B80E74">
              <w:rPr>
                <w:sz w:val="20"/>
                <w:szCs w:val="20"/>
              </w:rPr>
              <w:t>Objednatel</w:t>
            </w:r>
            <w:r w:rsidRPr="003E5909">
              <w:rPr>
                <w:sz w:val="20"/>
                <w:szCs w:val="20"/>
              </w:rPr>
              <w:t>e k technické podpoře výrobce zařízení</w:t>
            </w:r>
            <w:r>
              <w:rPr>
                <w:sz w:val="20"/>
                <w:szCs w:val="20"/>
              </w:rPr>
              <w:t xml:space="preserve"> = </w:t>
            </w:r>
            <w:r w:rsidR="00B80E74">
              <w:rPr>
                <w:sz w:val="20"/>
                <w:szCs w:val="20"/>
              </w:rPr>
              <w:t>Objednatel</w:t>
            </w:r>
            <w:r>
              <w:rPr>
                <w:sz w:val="20"/>
                <w:szCs w:val="20"/>
              </w:rPr>
              <w:t>i bude umožněno zakládat požadavky na záruční opravy/podporu přímo u výrobce</w:t>
            </w:r>
          </w:p>
        </w:tc>
        <w:tc>
          <w:tcPr>
            <w:tcW w:w="583" w:type="pct"/>
            <w:shd w:val="clear" w:color="auto" w:fill="auto"/>
            <w:tcMar>
              <w:top w:w="100" w:type="dxa"/>
              <w:left w:w="100" w:type="dxa"/>
              <w:bottom w:w="100" w:type="dxa"/>
              <w:right w:w="100" w:type="dxa"/>
            </w:tcMar>
          </w:tcPr>
          <w:p w14:paraId="26AB9418" w14:textId="4727181C" w:rsidR="00080FAB" w:rsidRPr="003E5909" w:rsidRDefault="00AB049B" w:rsidP="00AB049B">
            <w:pPr>
              <w:widowControl w:val="0"/>
              <w:pBdr>
                <w:top w:val="nil"/>
                <w:left w:val="nil"/>
                <w:bottom w:val="nil"/>
                <w:right w:val="nil"/>
                <w:between w:val="nil"/>
              </w:pBdr>
              <w:jc w:val="center"/>
              <w:rPr>
                <w:sz w:val="20"/>
                <w:szCs w:val="20"/>
              </w:rPr>
            </w:pPr>
            <w:r>
              <w:rPr>
                <w:sz w:val="20"/>
                <w:szCs w:val="20"/>
              </w:rPr>
              <w:t>ANO</w:t>
            </w:r>
          </w:p>
        </w:tc>
        <w:tc>
          <w:tcPr>
            <w:tcW w:w="686" w:type="pct"/>
          </w:tcPr>
          <w:p w14:paraId="1F5D1465" w14:textId="697E5414" w:rsidR="00080FAB" w:rsidRPr="003E5909" w:rsidRDefault="00AB049B" w:rsidP="00AB049B">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50E41898" w14:textId="584B059A" w:rsidR="00080FAB" w:rsidRPr="003E5909" w:rsidRDefault="00AB049B" w:rsidP="00936BF7">
            <w:pPr>
              <w:widowControl w:val="0"/>
              <w:pBdr>
                <w:top w:val="nil"/>
                <w:left w:val="nil"/>
                <w:bottom w:val="nil"/>
                <w:right w:val="nil"/>
                <w:between w:val="nil"/>
              </w:pBdr>
              <w:rPr>
                <w:sz w:val="20"/>
                <w:szCs w:val="20"/>
              </w:rPr>
            </w:pPr>
            <w:r>
              <w:rPr>
                <w:sz w:val="20"/>
                <w:szCs w:val="20"/>
              </w:rPr>
              <w:t>Vytváření skrze účet, nebo telefonickou podporu.</w:t>
            </w:r>
          </w:p>
        </w:tc>
      </w:tr>
      <w:tr w:rsidR="00080FAB" w:rsidRPr="003E5909" w14:paraId="2B0582F2" w14:textId="77777777" w:rsidTr="00936BF7">
        <w:tc>
          <w:tcPr>
            <w:tcW w:w="1520" w:type="pct"/>
            <w:shd w:val="clear" w:color="auto" w:fill="auto"/>
            <w:tcMar>
              <w:top w:w="100" w:type="dxa"/>
              <w:left w:w="100" w:type="dxa"/>
              <w:bottom w:w="100" w:type="dxa"/>
              <w:right w:w="100" w:type="dxa"/>
            </w:tcMar>
          </w:tcPr>
          <w:p w14:paraId="118D27EF" w14:textId="77777777" w:rsidR="00080FAB" w:rsidRDefault="00080FAB" w:rsidP="00936BF7">
            <w:pPr>
              <w:widowControl w:val="0"/>
              <w:pBdr>
                <w:top w:val="nil"/>
                <w:left w:val="nil"/>
                <w:bottom w:val="nil"/>
                <w:right w:val="nil"/>
                <w:between w:val="nil"/>
              </w:pBdr>
              <w:rPr>
                <w:sz w:val="20"/>
                <w:szCs w:val="20"/>
              </w:rPr>
            </w:pPr>
            <w:r>
              <w:rPr>
                <w:sz w:val="20"/>
                <w:szCs w:val="20"/>
              </w:rPr>
              <w:t>Komunikace v českém jazyce (není nutnou podmínkou)</w:t>
            </w:r>
          </w:p>
        </w:tc>
        <w:tc>
          <w:tcPr>
            <w:tcW w:w="583" w:type="pct"/>
            <w:shd w:val="clear" w:color="auto" w:fill="auto"/>
            <w:tcMar>
              <w:top w:w="100" w:type="dxa"/>
              <w:left w:w="100" w:type="dxa"/>
              <w:bottom w:w="100" w:type="dxa"/>
              <w:right w:w="100" w:type="dxa"/>
            </w:tcMar>
          </w:tcPr>
          <w:p w14:paraId="6F41C22E" w14:textId="06ECA529" w:rsidR="00080FAB" w:rsidRPr="003E5909" w:rsidRDefault="00AB049B" w:rsidP="00AB049B">
            <w:pPr>
              <w:widowControl w:val="0"/>
              <w:pBdr>
                <w:top w:val="nil"/>
                <w:left w:val="nil"/>
                <w:bottom w:val="nil"/>
                <w:right w:val="nil"/>
                <w:between w:val="nil"/>
              </w:pBdr>
              <w:jc w:val="center"/>
              <w:rPr>
                <w:sz w:val="20"/>
                <w:szCs w:val="20"/>
              </w:rPr>
            </w:pPr>
            <w:r>
              <w:rPr>
                <w:sz w:val="20"/>
                <w:szCs w:val="20"/>
              </w:rPr>
              <w:t>ANO</w:t>
            </w:r>
          </w:p>
        </w:tc>
        <w:tc>
          <w:tcPr>
            <w:tcW w:w="686" w:type="pct"/>
          </w:tcPr>
          <w:p w14:paraId="48C34E0E" w14:textId="37A3DBB1" w:rsidR="00080FAB" w:rsidRPr="003E5909" w:rsidRDefault="00AB049B" w:rsidP="00AB049B">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079645EE" w14:textId="174B241B" w:rsidR="00080FAB" w:rsidRPr="003E5909" w:rsidRDefault="00AB049B" w:rsidP="00936BF7">
            <w:pPr>
              <w:widowControl w:val="0"/>
              <w:pBdr>
                <w:top w:val="nil"/>
                <w:left w:val="nil"/>
                <w:bottom w:val="nil"/>
                <w:right w:val="nil"/>
                <w:between w:val="nil"/>
              </w:pBdr>
              <w:rPr>
                <w:sz w:val="20"/>
                <w:szCs w:val="20"/>
              </w:rPr>
            </w:pPr>
            <w:r>
              <w:rPr>
                <w:sz w:val="20"/>
                <w:szCs w:val="20"/>
              </w:rPr>
              <w:t>Support je lokalizován v ČR, komunikace v češtině.</w:t>
            </w:r>
          </w:p>
        </w:tc>
      </w:tr>
      <w:tr w:rsidR="00080FAB" w:rsidRPr="003E5909" w14:paraId="08A3B137" w14:textId="77777777" w:rsidTr="00936BF7">
        <w:tc>
          <w:tcPr>
            <w:tcW w:w="1520" w:type="pct"/>
            <w:shd w:val="clear" w:color="auto" w:fill="auto"/>
            <w:tcMar>
              <w:top w:w="100" w:type="dxa"/>
              <w:left w:w="100" w:type="dxa"/>
              <w:bottom w:w="100" w:type="dxa"/>
              <w:right w:w="100" w:type="dxa"/>
            </w:tcMar>
          </w:tcPr>
          <w:p w14:paraId="0D7D3C55" w14:textId="5AAFB3B6" w:rsidR="00080FAB" w:rsidRPr="003E5909" w:rsidRDefault="00080FAB" w:rsidP="00936BF7">
            <w:pPr>
              <w:widowControl w:val="0"/>
              <w:pBdr>
                <w:top w:val="nil"/>
                <w:left w:val="nil"/>
                <w:bottom w:val="nil"/>
                <w:right w:val="nil"/>
                <w:between w:val="nil"/>
              </w:pBdr>
              <w:rPr>
                <w:sz w:val="20"/>
                <w:szCs w:val="20"/>
              </w:rPr>
            </w:pPr>
            <w:r>
              <w:rPr>
                <w:sz w:val="20"/>
                <w:szCs w:val="20"/>
              </w:rPr>
              <w:t>Kontakt na technickou podporu výrobce (www, telefon v mezinárodním formátu, email) –způsoby/komunika</w:t>
            </w:r>
            <w:r>
              <w:rPr>
                <w:sz w:val="20"/>
                <w:szCs w:val="20"/>
              </w:rPr>
              <w:lastRenderedPageBreak/>
              <w:t>ční kanály na technickou podporu výrobce.</w:t>
            </w:r>
          </w:p>
        </w:tc>
        <w:tc>
          <w:tcPr>
            <w:tcW w:w="583" w:type="pct"/>
            <w:shd w:val="clear" w:color="auto" w:fill="auto"/>
            <w:tcMar>
              <w:top w:w="100" w:type="dxa"/>
              <w:left w:w="100" w:type="dxa"/>
              <w:bottom w:w="100" w:type="dxa"/>
              <w:right w:w="100" w:type="dxa"/>
            </w:tcMar>
          </w:tcPr>
          <w:p w14:paraId="1880481F" w14:textId="1A346333" w:rsidR="00080FAB" w:rsidRPr="003E5909" w:rsidRDefault="006E4751" w:rsidP="006E4751">
            <w:pPr>
              <w:widowControl w:val="0"/>
              <w:pBdr>
                <w:top w:val="nil"/>
                <w:left w:val="nil"/>
                <w:bottom w:val="nil"/>
                <w:right w:val="nil"/>
                <w:between w:val="nil"/>
              </w:pBdr>
              <w:jc w:val="center"/>
              <w:rPr>
                <w:sz w:val="20"/>
                <w:szCs w:val="20"/>
              </w:rPr>
            </w:pPr>
            <w:r>
              <w:rPr>
                <w:sz w:val="20"/>
                <w:szCs w:val="20"/>
              </w:rPr>
              <w:lastRenderedPageBreak/>
              <w:t>ANO</w:t>
            </w:r>
          </w:p>
        </w:tc>
        <w:tc>
          <w:tcPr>
            <w:tcW w:w="686" w:type="pct"/>
          </w:tcPr>
          <w:p w14:paraId="0C5B8C6E" w14:textId="3337EC66" w:rsidR="00080FAB" w:rsidRPr="003E5909" w:rsidRDefault="006E4751" w:rsidP="006E4751">
            <w:pPr>
              <w:widowControl w:val="0"/>
              <w:pBdr>
                <w:top w:val="nil"/>
                <w:left w:val="nil"/>
                <w:bottom w:val="nil"/>
                <w:right w:val="nil"/>
                <w:between w:val="nil"/>
              </w:pBdr>
              <w:jc w:val="center"/>
              <w:rPr>
                <w:sz w:val="20"/>
                <w:szCs w:val="20"/>
              </w:rPr>
            </w:pPr>
            <w:r>
              <w:rPr>
                <w:sz w:val="20"/>
                <w:szCs w:val="20"/>
              </w:rPr>
              <w:t>ANO</w:t>
            </w:r>
          </w:p>
        </w:tc>
        <w:tc>
          <w:tcPr>
            <w:tcW w:w="2210" w:type="pct"/>
            <w:shd w:val="clear" w:color="auto" w:fill="auto"/>
            <w:tcMar>
              <w:top w:w="100" w:type="dxa"/>
              <w:left w:w="100" w:type="dxa"/>
              <w:bottom w:w="100" w:type="dxa"/>
              <w:right w:w="100" w:type="dxa"/>
            </w:tcMar>
          </w:tcPr>
          <w:p w14:paraId="500C8A91" w14:textId="3C966D81" w:rsidR="00080FAB" w:rsidRDefault="006E4751" w:rsidP="00936BF7">
            <w:pPr>
              <w:widowControl w:val="0"/>
              <w:pBdr>
                <w:top w:val="nil"/>
                <w:left w:val="nil"/>
                <w:bottom w:val="nil"/>
                <w:right w:val="nil"/>
                <w:between w:val="nil"/>
              </w:pBdr>
              <w:rPr>
                <w:sz w:val="20"/>
                <w:szCs w:val="20"/>
              </w:rPr>
            </w:pPr>
            <w:hyperlink r:id="rId98" w:history="1">
              <w:r w:rsidRPr="00F8659A">
                <w:rPr>
                  <w:rStyle w:val="Hyperlink"/>
                  <w:sz w:val="20"/>
                  <w:szCs w:val="20"/>
                </w:rPr>
                <w:t>https://community.progress.com/s/products/flowmon</w:t>
              </w:r>
            </w:hyperlink>
          </w:p>
          <w:p w14:paraId="2F271029" w14:textId="3D943C0E" w:rsidR="006E4751" w:rsidRPr="003E5909" w:rsidRDefault="006E4751" w:rsidP="00936BF7">
            <w:pPr>
              <w:widowControl w:val="0"/>
              <w:pBdr>
                <w:top w:val="nil"/>
                <w:left w:val="nil"/>
                <w:bottom w:val="nil"/>
                <w:right w:val="nil"/>
                <w:between w:val="nil"/>
              </w:pBdr>
              <w:rPr>
                <w:sz w:val="20"/>
                <w:szCs w:val="20"/>
              </w:rPr>
            </w:pPr>
            <w:hyperlink r:id="rId99" w:history="1">
              <w:r w:rsidRPr="00F8659A">
                <w:rPr>
                  <w:rStyle w:val="Hyperlink"/>
                  <w:sz w:val="20"/>
                  <w:szCs w:val="20"/>
                </w:rPr>
                <w:t>https://community.progress.com/s/products/flowmon/phone-assistance</w:t>
              </w:r>
            </w:hyperlink>
          </w:p>
        </w:tc>
      </w:tr>
      <w:tr w:rsidR="006E4751" w:rsidRPr="003E5909" w14:paraId="08412906" w14:textId="77777777" w:rsidTr="00936BF7">
        <w:tc>
          <w:tcPr>
            <w:tcW w:w="1520" w:type="pct"/>
            <w:shd w:val="clear" w:color="auto" w:fill="auto"/>
            <w:tcMar>
              <w:top w:w="100" w:type="dxa"/>
              <w:left w:w="100" w:type="dxa"/>
              <w:bottom w:w="100" w:type="dxa"/>
              <w:right w:w="100" w:type="dxa"/>
            </w:tcMar>
          </w:tcPr>
          <w:p w14:paraId="27B9E2EC" w14:textId="77777777" w:rsidR="006E4751" w:rsidRDefault="006E4751" w:rsidP="00936BF7">
            <w:pPr>
              <w:widowControl w:val="0"/>
              <w:pBdr>
                <w:top w:val="nil"/>
                <w:left w:val="nil"/>
                <w:bottom w:val="nil"/>
                <w:right w:val="nil"/>
                <w:between w:val="nil"/>
              </w:pBdr>
              <w:rPr>
                <w:sz w:val="20"/>
                <w:szCs w:val="20"/>
              </w:rPr>
            </w:pPr>
          </w:p>
        </w:tc>
        <w:tc>
          <w:tcPr>
            <w:tcW w:w="583" w:type="pct"/>
            <w:shd w:val="clear" w:color="auto" w:fill="auto"/>
            <w:tcMar>
              <w:top w:w="100" w:type="dxa"/>
              <w:left w:w="100" w:type="dxa"/>
              <w:bottom w:w="100" w:type="dxa"/>
              <w:right w:w="100" w:type="dxa"/>
            </w:tcMar>
          </w:tcPr>
          <w:p w14:paraId="21434AC2" w14:textId="77777777" w:rsidR="006E4751" w:rsidRDefault="006E4751" w:rsidP="006E4751">
            <w:pPr>
              <w:widowControl w:val="0"/>
              <w:pBdr>
                <w:top w:val="nil"/>
                <w:left w:val="nil"/>
                <w:bottom w:val="nil"/>
                <w:right w:val="nil"/>
                <w:between w:val="nil"/>
              </w:pBdr>
              <w:jc w:val="center"/>
              <w:rPr>
                <w:sz w:val="20"/>
                <w:szCs w:val="20"/>
              </w:rPr>
            </w:pPr>
          </w:p>
        </w:tc>
        <w:tc>
          <w:tcPr>
            <w:tcW w:w="686" w:type="pct"/>
          </w:tcPr>
          <w:p w14:paraId="2D97B1D8" w14:textId="77777777" w:rsidR="006E4751" w:rsidRDefault="006E4751" w:rsidP="006E4751">
            <w:pPr>
              <w:widowControl w:val="0"/>
              <w:pBdr>
                <w:top w:val="nil"/>
                <w:left w:val="nil"/>
                <w:bottom w:val="nil"/>
                <w:right w:val="nil"/>
                <w:between w:val="nil"/>
              </w:pBdr>
              <w:jc w:val="center"/>
              <w:rPr>
                <w:sz w:val="20"/>
                <w:szCs w:val="20"/>
              </w:rPr>
            </w:pPr>
          </w:p>
        </w:tc>
        <w:tc>
          <w:tcPr>
            <w:tcW w:w="2210" w:type="pct"/>
            <w:shd w:val="clear" w:color="auto" w:fill="auto"/>
            <w:tcMar>
              <w:top w:w="100" w:type="dxa"/>
              <w:left w:w="100" w:type="dxa"/>
              <w:bottom w:w="100" w:type="dxa"/>
              <w:right w:w="100" w:type="dxa"/>
            </w:tcMar>
          </w:tcPr>
          <w:p w14:paraId="2F8E7C3E" w14:textId="77777777" w:rsidR="006E4751" w:rsidRDefault="006E4751" w:rsidP="00936BF7">
            <w:pPr>
              <w:widowControl w:val="0"/>
              <w:pBdr>
                <w:top w:val="nil"/>
                <w:left w:val="nil"/>
                <w:bottom w:val="nil"/>
                <w:right w:val="nil"/>
                <w:between w:val="nil"/>
              </w:pBdr>
              <w:rPr>
                <w:sz w:val="20"/>
                <w:szCs w:val="20"/>
              </w:rPr>
            </w:pPr>
          </w:p>
        </w:tc>
      </w:tr>
    </w:tbl>
    <w:p w14:paraId="0A59015B" w14:textId="610D5696" w:rsidR="00080FAB" w:rsidRDefault="00080FAB" w:rsidP="00081C74">
      <w:pPr>
        <w:rPr>
          <w:sz w:val="20"/>
        </w:rPr>
      </w:pPr>
    </w:p>
    <w:p w14:paraId="6D4C024E" w14:textId="62709C56" w:rsidR="00676121" w:rsidRDefault="00676121" w:rsidP="00676121">
      <w:pPr>
        <w:rPr>
          <w:b/>
          <w:bCs/>
          <w:sz w:val="20"/>
          <w:lang w:val="cs"/>
        </w:rPr>
      </w:pPr>
      <w:r w:rsidRPr="00AD0D3A">
        <w:rPr>
          <w:b/>
          <w:bCs/>
          <w:sz w:val="20"/>
          <w:lang w:val="cs"/>
        </w:rPr>
        <w:t xml:space="preserve">Tabulka požadavků na </w:t>
      </w:r>
      <w:r w:rsidR="00504A4E">
        <w:rPr>
          <w:b/>
          <w:bCs/>
          <w:sz w:val="20"/>
          <w:lang w:val="cs"/>
        </w:rPr>
        <w:t xml:space="preserve">Záruční </w:t>
      </w:r>
      <w:r>
        <w:rPr>
          <w:b/>
          <w:bCs/>
          <w:sz w:val="20"/>
          <w:lang w:val="cs"/>
        </w:rPr>
        <w:t xml:space="preserve">technickou podporu poskytovanou Dodavatelem po dobu </w:t>
      </w:r>
      <w:r w:rsidRPr="00AD0D3A">
        <w:rPr>
          <w:b/>
          <w:bCs/>
          <w:sz w:val="20"/>
          <w:lang w:val="cs"/>
        </w:rPr>
        <w:t>záru</w:t>
      </w:r>
      <w:r>
        <w:rPr>
          <w:b/>
          <w:bCs/>
          <w:sz w:val="20"/>
          <w:lang w:val="cs"/>
        </w:rPr>
        <w:t>ky (bude poskytována minimálně po dobu 24 měsíců od akceptace)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45"/>
        <w:gridCol w:w="1029"/>
        <w:gridCol w:w="1293"/>
        <w:gridCol w:w="3731"/>
      </w:tblGrid>
      <w:tr w:rsidR="00676121" w:rsidRPr="003E5909" w14:paraId="6605B631"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DBD2DC" w14:textId="77777777" w:rsidR="00676121" w:rsidRPr="003E5909" w:rsidRDefault="00676121" w:rsidP="00936BF7">
            <w:pPr>
              <w:widowControl w:val="0"/>
              <w:pBdr>
                <w:top w:val="nil"/>
                <w:left w:val="nil"/>
                <w:bottom w:val="nil"/>
                <w:right w:val="nil"/>
                <w:between w:val="nil"/>
              </w:pBdr>
              <w:rPr>
                <w:b/>
                <w:sz w:val="20"/>
                <w:szCs w:val="20"/>
              </w:rPr>
            </w:pPr>
            <w:r w:rsidRPr="003E5909">
              <w:rPr>
                <w:b/>
                <w:sz w:val="20"/>
                <w:szCs w:val="20"/>
              </w:rPr>
              <w:t>Požadované parametry</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2350B94" w14:textId="77777777" w:rsidR="00676121" w:rsidRPr="003E5909" w:rsidRDefault="00676121" w:rsidP="00936BF7">
            <w:pPr>
              <w:widowControl w:val="0"/>
              <w:rPr>
                <w:b/>
                <w:sz w:val="20"/>
                <w:szCs w:val="20"/>
              </w:rPr>
            </w:pPr>
            <w:r w:rsidRPr="003E5909">
              <w:rPr>
                <w:b/>
                <w:sz w:val="20"/>
                <w:szCs w:val="20"/>
              </w:rPr>
              <w:t>Splněno</w:t>
            </w:r>
          </w:p>
          <w:p w14:paraId="1809F573" w14:textId="77777777" w:rsidR="00676121" w:rsidRPr="003E5909" w:rsidRDefault="00676121" w:rsidP="00936BF7">
            <w:pPr>
              <w:widowControl w:val="0"/>
              <w:rPr>
                <w:b/>
                <w:sz w:val="20"/>
                <w:szCs w:val="20"/>
              </w:rPr>
            </w:pPr>
            <w:r w:rsidRPr="003E5909">
              <w:rPr>
                <w:b/>
                <w:sz w:val="20"/>
                <w:szCs w:val="20"/>
              </w:rPr>
              <w:t>(ANO/NE)</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19F798" w14:textId="77777777" w:rsidR="00676121" w:rsidRPr="003E5909" w:rsidRDefault="00676121" w:rsidP="00936BF7">
            <w:pPr>
              <w:widowControl w:val="0"/>
              <w:rPr>
                <w:b/>
                <w:sz w:val="20"/>
                <w:szCs w:val="20"/>
              </w:rPr>
            </w:pPr>
            <w:r>
              <w:rPr>
                <w:b/>
                <w:sz w:val="20"/>
                <w:szCs w:val="20"/>
              </w:rPr>
              <w:t>Skutečná / nabízená hodnota</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C3C729C" w14:textId="77777777" w:rsidR="00676121" w:rsidRPr="003E5909" w:rsidRDefault="00676121" w:rsidP="00936BF7">
            <w:pPr>
              <w:widowControl w:val="0"/>
              <w:rPr>
                <w:b/>
                <w:sz w:val="20"/>
                <w:szCs w:val="20"/>
              </w:rPr>
            </w:pPr>
            <w:r w:rsidRPr="003E5909">
              <w:rPr>
                <w:b/>
                <w:sz w:val="20"/>
                <w:szCs w:val="20"/>
              </w:rPr>
              <w:t>Popis splnění požadavku</w:t>
            </w:r>
          </w:p>
        </w:tc>
      </w:tr>
      <w:tr w:rsidR="00676121" w:rsidRPr="003E5909" w14:paraId="4E55FB92"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42B68D2" w14:textId="3AB0A798" w:rsidR="00676121" w:rsidRPr="00676121" w:rsidRDefault="00676121" w:rsidP="00936BF7">
            <w:pPr>
              <w:widowControl w:val="0"/>
              <w:pBdr>
                <w:top w:val="nil"/>
                <w:left w:val="nil"/>
                <w:bottom w:val="nil"/>
                <w:right w:val="nil"/>
                <w:between w:val="nil"/>
              </w:pBdr>
              <w:rPr>
                <w:b/>
                <w:sz w:val="20"/>
                <w:szCs w:val="20"/>
              </w:rPr>
            </w:pPr>
            <w:r>
              <w:rPr>
                <w:sz w:val="20"/>
                <w:szCs w:val="20"/>
              </w:rPr>
              <w:t>Délka poskytování</w:t>
            </w:r>
            <w:r w:rsidR="00504A4E">
              <w:rPr>
                <w:sz w:val="20"/>
                <w:szCs w:val="20"/>
              </w:rPr>
              <w:t xml:space="preserve"> Záruční</w:t>
            </w:r>
            <w:r>
              <w:rPr>
                <w:sz w:val="20"/>
                <w:szCs w:val="20"/>
              </w:rPr>
              <w:t xml:space="preserve"> </w:t>
            </w:r>
            <w:r w:rsidR="00504A4E">
              <w:rPr>
                <w:sz w:val="20"/>
                <w:szCs w:val="20"/>
              </w:rPr>
              <w:t>t</w:t>
            </w:r>
            <w:r>
              <w:rPr>
                <w:sz w:val="20"/>
                <w:szCs w:val="20"/>
              </w:rPr>
              <w:t>echnické podpory v období záruky</w:t>
            </w:r>
            <w:r w:rsidRPr="003E5909">
              <w:rPr>
                <w:sz w:val="20"/>
                <w:szCs w:val="20"/>
              </w:rPr>
              <w:t xml:space="preserve"> </w:t>
            </w:r>
            <w:r>
              <w:rPr>
                <w:sz w:val="20"/>
                <w:szCs w:val="20"/>
              </w:rPr>
              <w:t>24 měsíců</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060ECCD" w14:textId="55CE4635"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6923E6" w14:textId="247A205F" w:rsidR="00676121" w:rsidRPr="00676121" w:rsidRDefault="007A7F19" w:rsidP="006E4751">
            <w:pPr>
              <w:widowControl w:val="0"/>
              <w:jc w:val="center"/>
              <w:rPr>
                <w:b/>
                <w:sz w:val="20"/>
                <w:szCs w:val="20"/>
              </w:rPr>
            </w:pPr>
            <w:r>
              <w:rPr>
                <w:b/>
                <w:sz w:val="20"/>
                <w:szCs w:val="20"/>
              </w:rPr>
              <w:t>24</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9932DEE" w14:textId="3DC589D4" w:rsidR="00676121" w:rsidRPr="00676121" w:rsidRDefault="006E4751" w:rsidP="00676121">
            <w:pPr>
              <w:widowControl w:val="0"/>
              <w:rPr>
                <w:b/>
                <w:sz w:val="20"/>
                <w:szCs w:val="20"/>
              </w:rPr>
            </w:pPr>
            <w:r w:rsidRPr="006E4751">
              <w:rPr>
                <w:b/>
                <w:sz w:val="20"/>
                <w:szCs w:val="20"/>
              </w:rPr>
              <w:t xml:space="preserve">Záruka a záruční podpora všech dodávaných komponentů na </w:t>
            </w:r>
            <w:r w:rsidR="007A7F19">
              <w:rPr>
                <w:b/>
                <w:sz w:val="20"/>
                <w:szCs w:val="20"/>
              </w:rPr>
              <w:t>24 měsíců</w:t>
            </w:r>
          </w:p>
        </w:tc>
      </w:tr>
      <w:tr w:rsidR="00676121" w:rsidRPr="003E5909" w14:paraId="2A15F77E"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3A0F065" w14:textId="6A00841B" w:rsidR="00676121" w:rsidRPr="00504A4E" w:rsidRDefault="00676121" w:rsidP="00676121">
            <w:pPr>
              <w:widowControl w:val="0"/>
              <w:pBdr>
                <w:top w:val="nil"/>
                <w:left w:val="nil"/>
                <w:bottom w:val="nil"/>
                <w:right w:val="nil"/>
                <w:between w:val="nil"/>
              </w:pBdr>
              <w:rPr>
                <w:sz w:val="20"/>
                <w:szCs w:val="20"/>
              </w:rPr>
            </w:pPr>
            <w:r w:rsidRPr="00504A4E">
              <w:rPr>
                <w:sz w:val="20"/>
                <w:szCs w:val="20"/>
              </w:rPr>
              <w:t xml:space="preserve">Režim poskytování </w:t>
            </w:r>
            <w:r w:rsidR="00504A4E" w:rsidRPr="00504A4E">
              <w:rPr>
                <w:sz w:val="20"/>
                <w:szCs w:val="20"/>
              </w:rPr>
              <w:t xml:space="preserve">Záruční technické </w:t>
            </w:r>
            <w:r w:rsidRPr="00504A4E">
              <w:rPr>
                <w:sz w:val="20"/>
                <w:szCs w:val="20"/>
              </w:rPr>
              <w:t>podpory minimálně 5x8</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0334328" w14:textId="00B5738B"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9A44806" w14:textId="5063029C" w:rsidR="00676121" w:rsidRPr="00676121" w:rsidRDefault="006E4751" w:rsidP="006E4751">
            <w:pPr>
              <w:widowControl w:val="0"/>
              <w:jc w:val="center"/>
              <w:rPr>
                <w:b/>
                <w:sz w:val="20"/>
                <w:szCs w:val="20"/>
              </w:rPr>
            </w:pPr>
            <w:r>
              <w:rPr>
                <w:b/>
                <w:sz w:val="20"/>
                <w:szCs w:val="20"/>
              </w:rPr>
              <w:t>5x8</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E6BD6A3" w14:textId="2A3013D6" w:rsidR="00676121" w:rsidRPr="00676121" w:rsidRDefault="006E4751" w:rsidP="00676121">
            <w:pPr>
              <w:widowControl w:val="0"/>
              <w:rPr>
                <w:b/>
                <w:sz w:val="20"/>
                <w:szCs w:val="20"/>
              </w:rPr>
            </w:pPr>
            <w:r w:rsidRPr="006E4751">
              <w:rPr>
                <w:b/>
                <w:sz w:val="20"/>
                <w:szCs w:val="20"/>
              </w:rPr>
              <w:t>Záruka a záruční podpora výrobce všech dodávaných komponentů na úrovni 8x5xNBD</w:t>
            </w:r>
          </w:p>
        </w:tc>
      </w:tr>
      <w:tr w:rsidR="00676121" w:rsidRPr="003E5909" w14:paraId="4CAB9CE6"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7C4732B" w14:textId="261A35E2" w:rsidR="00676121" w:rsidRPr="00504A4E" w:rsidRDefault="00676121" w:rsidP="00676121">
            <w:pPr>
              <w:widowControl w:val="0"/>
              <w:pBdr>
                <w:top w:val="nil"/>
                <w:left w:val="nil"/>
                <w:bottom w:val="nil"/>
                <w:right w:val="nil"/>
                <w:between w:val="nil"/>
              </w:pBdr>
              <w:rPr>
                <w:sz w:val="20"/>
                <w:szCs w:val="20"/>
              </w:rPr>
            </w:pPr>
            <w:r w:rsidRPr="00504A4E">
              <w:rPr>
                <w:sz w:val="20"/>
                <w:szCs w:val="20"/>
              </w:rPr>
              <w:t xml:space="preserve">Možnost zadávání požadavku na </w:t>
            </w:r>
            <w:r w:rsidR="00504A4E" w:rsidRPr="00504A4E">
              <w:rPr>
                <w:sz w:val="20"/>
                <w:szCs w:val="20"/>
              </w:rPr>
              <w:t>Záruční t</w:t>
            </w:r>
            <w:r w:rsidRPr="00504A4E">
              <w:rPr>
                <w:sz w:val="20"/>
                <w:szCs w:val="20"/>
              </w:rPr>
              <w:t>echnickou podporu Dodavatele v režimu 7x24</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82FCA8" w14:textId="09C9A1E8"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23902C" w14:textId="3199D6DE" w:rsidR="00676121" w:rsidRPr="00676121" w:rsidRDefault="00982A7A" w:rsidP="006E4751">
            <w:pPr>
              <w:widowControl w:val="0"/>
              <w:jc w:val="center"/>
              <w:rPr>
                <w:b/>
                <w:sz w:val="20"/>
                <w:szCs w:val="20"/>
              </w:rPr>
            </w:pPr>
            <w:r>
              <w:rPr>
                <w:b/>
                <w:sz w:val="20"/>
                <w:szCs w:val="20"/>
              </w:rPr>
              <w:t>24 x 7</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5ECB57" w14:textId="79D68AF6" w:rsidR="00676121" w:rsidRPr="00676121" w:rsidRDefault="00982A7A" w:rsidP="00676121">
            <w:pPr>
              <w:widowControl w:val="0"/>
              <w:rPr>
                <w:b/>
                <w:sz w:val="20"/>
                <w:szCs w:val="20"/>
              </w:rPr>
            </w:pPr>
            <w:r>
              <w:rPr>
                <w:b/>
                <w:sz w:val="20"/>
                <w:szCs w:val="20"/>
              </w:rPr>
              <w:t xml:space="preserve">Zadávaní požadavků na záruční technickou podporu Dodavatele 24 x 7. </w:t>
            </w:r>
          </w:p>
        </w:tc>
      </w:tr>
      <w:tr w:rsidR="00676121" w:rsidRPr="003E5909" w14:paraId="3FC0235C"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EAF0AA7" w14:textId="5691D367" w:rsidR="00676121" w:rsidRPr="00504A4E" w:rsidRDefault="00676121" w:rsidP="00676121">
            <w:pPr>
              <w:widowControl w:val="0"/>
              <w:pBdr>
                <w:top w:val="nil"/>
                <w:left w:val="nil"/>
                <w:bottom w:val="nil"/>
                <w:right w:val="nil"/>
                <w:between w:val="nil"/>
              </w:pBdr>
              <w:rPr>
                <w:sz w:val="20"/>
                <w:szCs w:val="20"/>
              </w:rPr>
            </w:pPr>
            <w:r w:rsidRPr="00504A4E">
              <w:rPr>
                <w:sz w:val="20"/>
                <w:szCs w:val="20"/>
              </w:rPr>
              <w:t xml:space="preserve">Telefonická </w:t>
            </w:r>
            <w:r w:rsidR="00504A4E" w:rsidRPr="00504A4E">
              <w:rPr>
                <w:sz w:val="20"/>
                <w:szCs w:val="20"/>
              </w:rPr>
              <w:t>Záruční t</w:t>
            </w:r>
            <w:r w:rsidRPr="00504A4E">
              <w:rPr>
                <w:sz w:val="20"/>
                <w:szCs w:val="20"/>
              </w:rPr>
              <w:t>echnická podpora Dodavatele v režimu 7x24 (není nutnou podmínkou)</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C38A679" w14:textId="4DFC15C8"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45748E6" w14:textId="25E6C4F5" w:rsidR="00676121" w:rsidRPr="00676121" w:rsidRDefault="00982A7A" w:rsidP="006E4751">
            <w:pPr>
              <w:widowControl w:val="0"/>
              <w:jc w:val="center"/>
              <w:rPr>
                <w:b/>
                <w:sz w:val="20"/>
                <w:szCs w:val="20"/>
              </w:rPr>
            </w:pPr>
            <w:r>
              <w:rPr>
                <w:b/>
                <w:sz w:val="20"/>
                <w:szCs w:val="20"/>
              </w:rPr>
              <w:t>24 x 7</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3946A56" w14:textId="3D073087" w:rsidR="00676121" w:rsidRPr="00982A7A" w:rsidRDefault="00982A7A" w:rsidP="00676121">
            <w:pPr>
              <w:widowControl w:val="0"/>
              <w:rPr>
                <w:b/>
                <w:bCs/>
                <w:sz w:val="20"/>
                <w:szCs w:val="20"/>
              </w:rPr>
            </w:pPr>
            <w:r w:rsidRPr="00982A7A">
              <w:rPr>
                <w:b/>
                <w:bCs/>
                <w:sz w:val="20"/>
                <w:szCs w:val="20"/>
              </w:rPr>
              <w:t>Telefonická Záruční technická podpora Dodavatele v režimu 7x24</w:t>
            </w:r>
          </w:p>
        </w:tc>
      </w:tr>
      <w:tr w:rsidR="00676121" w:rsidRPr="003E5909" w14:paraId="1605B817"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C86805" w14:textId="4343F999" w:rsidR="00676121" w:rsidRPr="00504A4E" w:rsidRDefault="00676121" w:rsidP="00676121">
            <w:pPr>
              <w:widowControl w:val="0"/>
              <w:pBdr>
                <w:top w:val="nil"/>
                <w:left w:val="nil"/>
                <w:bottom w:val="nil"/>
                <w:right w:val="nil"/>
                <w:between w:val="nil"/>
              </w:pBdr>
              <w:rPr>
                <w:sz w:val="20"/>
                <w:szCs w:val="20"/>
              </w:rPr>
            </w:pPr>
            <w:r w:rsidRPr="00504A4E">
              <w:rPr>
                <w:sz w:val="20"/>
                <w:szCs w:val="20"/>
              </w:rPr>
              <w:t>Doba reakce na kritickou závadu – 4 hodiny</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14B5179" w14:textId="1A17EE96"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18157A4" w14:textId="28B22298" w:rsidR="00676121" w:rsidRPr="00676121" w:rsidRDefault="00982A7A" w:rsidP="006E4751">
            <w:pPr>
              <w:widowControl w:val="0"/>
              <w:jc w:val="center"/>
              <w:rPr>
                <w:b/>
                <w:sz w:val="20"/>
                <w:szCs w:val="20"/>
              </w:rPr>
            </w:pPr>
            <w:r>
              <w:rPr>
                <w:b/>
                <w:sz w:val="20"/>
                <w:szCs w:val="20"/>
              </w:rPr>
              <w:t>Reakce 4 hodiny</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A0BE965" w14:textId="0566B84B" w:rsidR="00676121" w:rsidRPr="00982A7A" w:rsidRDefault="00982A7A" w:rsidP="00676121">
            <w:pPr>
              <w:widowControl w:val="0"/>
              <w:rPr>
                <w:b/>
                <w:bCs/>
                <w:sz w:val="20"/>
                <w:szCs w:val="20"/>
              </w:rPr>
            </w:pPr>
            <w:r w:rsidRPr="00982A7A">
              <w:rPr>
                <w:b/>
                <w:bCs/>
                <w:sz w:val="20"/>
                <w:szCs w:val="20"/>
              </w:rPr>
              <w:t>Doba reakce na kritickou závadu – 4 hodiny</w:t>
            </w:r>
          </w:p>
        </w:tc>
      </w:tr>
      <w:tr w:rsidR="00676121" w:rsidRPr="003E5909" w14:paraId="3A462C3F"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473F49D" w14:textId="77777777" w:rsidR="00676121" w:rsidRPr="00504A4E" w:rsidRDefault="00676121" w:rsidP="00676121">
            <w:pPr>
              <w:widowControl w:val="0"/>
              <w:pBdr>
                <w:top w:val="nil"/>
                <w:left w:val="nil"/>
                <w:bottom w:val="nil"/>
                <w:right w:val="nil"/>
                <w:between w:val="nil"/>
              </w:pBdr>
              <w:rPr>
                <w:sz w:val="20"/>
                <w:szCs w:val="20"/>
              </w:rPr>
            </w:pPr>
            <w:r w:rsidRPr="00504A4E">
              <w:rPr>
                <w:sz w:val="20"/>
                <w:szCs w:val="20"/>
              </w:rPr>
              <w:t xml:space="preserve">Technik na místě – </w:t>
            </w:r>
            <w:proofErr w:type="spellStart"/>
            <w:r w:rsidRPr="00504A4E">
              <w:rPr>
                <w:sz w:val="20"/>
                <w:szCs w:val="20"/>
              </w:rPr>
              <w:t>Next</w:t>
            </w:r>
            <w:proofErr w:type="spellEnd"/>
            <w:r w:rsidRPr="00504A4E">
              <w:rPr>
                <w:sz w:val="20"/>
                <w:szCs w:val="20"/>
              </w:rPr>
              <w:t xml:space="preserve"> Business </w:t>
            </w:r>
            <w:proofErr w:type="spellStart"/>
            <w:r w:rsidRPr="00504A4E">
              <w:rPr>
                <w:sz w:val="20"/>
                <w:szCs w:val="20"/>
              </w:rPr>
              <w:t>Day</w:t>
            </w:r>
            <w:proofErr w:type="spellEnd"/>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7C15F6" w14:textId="5497ED75"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66339A2" w14:textId="0C6CBDD2" w:rsidR="00676121" w:rsidRPr="00676121" w:rsidRDefault="00982A7A" w:rsidP="006E4751">
            <w:pPr>
              <w:widowControl w:val="0"/>
              <w:jc w:val="center"/>
              <w:rPr>
                <w:b/>
                <w:sz w:val="20"/>
                <w:szCs w:val="20"/>
              </w:rPr>
            </w:pPr>
            <w:r>
              <w:rPr>
                <w:b/>
                <w:sz w:val="20"/>
                <w:szCs w:val="20"/>
              </w:rPr>
              <w:t>NBD on-</w:t>
            </w:r>
            <w:proofErr w:type="spellStart"/>
            <w:r>
              <w:rPr>
                <w:b/>
                <w:sz w:val="20"/>
                <w:szCs w:val="20"/>
              </w:rPr>
              <w:t>site</w:t>
            </w:r>
            <w:proofErr w:type="spellEnd"/>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7A6EFB1" w14:textId="603D5E41" w:rsidR="00676121" w:rsidRPr="00982A7A" w:rsidRDefault="00982A7A" w:rsidP="00676121">
            <w:pPr>
              <w:widowControl w:val="0"/>
              <w:rPr>
                <w:b/>
                <w:bCs/>
                <w:sz w:val="20"/>
                <w:szCs w:val="20"/>
              </w:rPr>
            </w:pPr>
            <w:r w:rsidRPr="00982A7A">
              <w:rPr>
                <w:b/>
                <w:bCs/>
                <w:sz w:val="20"/>
                <w:szCs w:val="20"/>
              </w:rPr>
              <w:t xml:space="preserve">Technik na místě – </w:t>
            </w:r>
            <w:proofErr w:type="spellStart"/>
            <w:r w:rsidRPr="00982A7A">
              <w:rPr>
                <w:b/>
                <w:bCs/>
                <w:sz w:val="20"/>
                <w:szCs w:val="20"/>
              </w:rPr>
              <w:t>Next</w:t>
            </w:r>
            <w:proofErr w:type="spellEnd"/>
            <w:r w:rsidRPr="00982A7A">
              <w:rPr>
                <w:b/>
                <w:bCs/>
                <w:sz w:val="20"/>
                <w:szCs w:val="20"/>
              </w:rPr>
              <w:t xml:space="preserve"> Business </w:t>
            </w:r>
            <w:proofErr w:type="spellStart"/>
            <w:r w:rsidRPr="00982A7A">
              <w:rPr>
                <w:b/>
                <w:bCs/>
                <w:sz w:val="20"/>
                <w:szCs w:val="20"/>
              </w:rPr>
              <w:t>Day</w:t>
            </w:r>
            <w:proofErr w:type="spellEnd"/>
          </w:p>
        </w:tc>
      </w:tr>
      <w:tr w:rsidR="00676121" w:rsidRPr="003E5909" w14:paraId="3F9FB204"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11C49A6" w14:textId="77777777" w:rsidR="00676121" w:rsidRPr="00504A4E" w:rsidRDefault="00676121" w:rsidP="00676121">
            <w:pPr>
              <w:widowControl w:val="0"/>
              <w:pBdr>
                <w:top w:val="nil"/>
                <w:left w:val="nil"/>
                <w:bottom w:val="nil"/>
                <w:right w:val="nil"/>
                <w:between w:val="nil"/>
              </w:pBdr>
              <w:rPr>
                <w:sz w:val="20"/>
                <w:szCs w:val="20"/>
              </w:rPr>
            </w:pPr>
            <w:r w:rsidRPr="00504A4E">
              <w:rPr>
                <w:sz w:val="20"/>
                <w:szCs w:val="20"/>
              </w:rPr>
              <w:t xml:space="preserve">Dokončení opravy = odstranění závady – do 7 kalendářních dnů od </w:t>
            </w:r>
            <w:r w:rsidRPr="00504A4E">
              <w:rPr>
                <w:sz w:val="20"/>
                <w:szCs w:val="20"/>
              </w:rPr>
              <w:lastRenderedPageBreak/>
              <w:t>nahlášení</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5423A33" w14:textId="00DFABC5" w:rsidR="00676121" w:rsidRPr="00676121" w:rsidRDefault="006E4751" w:rsidP="006E4751">
            <w:pPr>
              <w:widowControl w:val="0"/>
              <w:jc w:val="center"/>
              <w:rPr>
                <w:b/>
                <w:sz w:val="20"/>
                <w:szCs w:val="20"/>
              </w:rPr>
            </w:pPr>
            <w:r>
              <w:rPr>
                <w:b/>
                <w:sz w:val="20"/>
                <w:szCs w:val="20"/>
              </w:rPr>
              <w:lastRenderedPageBreak/>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BF88A5" w14:textId="66110AFE" w:rsidR="00676121" w:rsidRPr="00676121" w:rsidRDefault="00982A7A" w:rsidP="006E4751">
            <w:pPr>
              <w:widowControl w:val="0"/>
              <w:jc w:val="center"/>
              <w:rPr>
                <w:b/>
                <w:sz w:val="20"/>
                <w:szCs w:val="20"/>
              </w:rPr>
            </w:pPr>
            <w:r>
              <w:rPr>
                <w:b/>
                <w:sz w:val="20"/>
                <w:szCs w:val="20"/>
              </w:rPr>
              <w:t xml:space="preserve">Do 7 </w:t>
            </w:r>
            <w:r w:rsidR="007A7F19">
              <w:rPr>
                <w:b/>
                <w:sz w:val="20"/>
                <w:szCs w:val="20"/>
              </w:rPr>
              <w:t xml:space="preserve">kalendářních </w:t>
            </w:r>
            <w:r w:rsidR="007A7F19">
              <w:rPr>
                <w:b/>
                <w:sz w:val="20"/>
                <w:szCs w:val="20"/>
              </w:rPr>
              <w:lastRenderedPageBreak/>
              <w:t>dnů</w:t>
            </w:r>
            <w:r>
              <w:rPr>
                <w:b/>
                <w:sz w:val="20"/>
                <w:szCs w:val="20"/>
              </w:rPr>
              <w:t xml:space="preserve"> </w:t>
            </w:r>
            <w:proofErr w:type="spellStart"/>
            <w:r>
              <w:rPr>
                <w:b/>
                <w:sz w:val="20"/>
                <w:szCs w:val="20"/>
              </w:rPr>
              <w:t>dnů</w:t>
            </w:r>
            <w:proofErr w:type="spellEnd"/>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6EA2524" w14:textId="2A6A7D4F" w:rsidR="00676121" w:rsidRPr="00982A7A" w:rsidRDefault="00982A7A" w:rsidP="00676121">
            <w:pPr>
              <w:widowControl w:val="0"/>
              <w:rPr>
                <w:b/>
                <w:bCs/>
                <w:sz w:val="20"/>
                <w:szCs w:val="20"/>
              </w:rPr>
            </w:pPr>
            <w:r w:rsidRPr="00982A7A">
              <w:rPr>
                <w:b/>
                <w:bCs/>
                <w:sz w:val="20"/>
                <w:szCs w:val="20"/>
              </w:rPr>
              <w:lastRenderedPageBreak/>
              <w:t>Odstranění závady – do 7 kalendářních dnů od nahlášení</w:t>
            </w:r>
          </w:p>
        </w:tc>
      </w:tr>
      <w:tr w:rsidR="00676121" w:rsidRPr="003E5909" w14:paraId="0E53EC52"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027AB9" w14:textId="77777777" w:rsidR="00676121" w:rsidRPr="00504A4E" w:rsidRDefault="00676121" w:rsidP="00936BF7">
            <w:pPr>
              <w:widowControl w:val="0"/>
              <w:pBdr>
                <w:top w:val="nil"/>
                <w:left w:val="nil"/>
                <w:bottom w:val="nil"/>
                <w:right w:val="nil"/>
                <w:between w:val="nil"/>
              </w:pBdr>
              <w:rPr>
                <w:sz w:val="20"/>
                <w:szCs w:val="20"/>
              </w:rPr>
            </w:pPr>
            <w:r w:rsidRPr="00504A4E">
              <w:rPr>
                <w:sz w:val="20"/>
                <w:szCs w:val="20"/>
              </w:rPr>
              <w:t xml:space="preserve">Komunikace v českém jazyce </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E2AE1E7" w14:textId="33C977CA"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E291477" w14:textId="139D8D99" w:rsidR="00676121" w:rsidRPr="00676121" w:rsidRDefault="006E4751" w:rsidP="006E4751">
            <w:pPr>
              <w:widowControl w:val="0"/>
              <w:jc w:val="center"/>
              <w:rPr>
                <w:b/>
                <w:sz w:val="20"/>
                <w:szCs w:val="20"/>
              </w:rPr>
            </w:pPr>
            <w:r>
              <w:rPr>
                <w:b/>
                <w:sz w:val="20"/>
                <w:szCs w:val="20"/>
              </w:rPr>
              <w:t>ANO</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902DFE3" w14:textId="54A64656" w:rsidR="00676121" w:rsidRPr="00982A7A" w:rsidRDefault="00982A7A" w:rsidP="00676121">
            <w:pPr>
              <w:widowControl w:val="0"/>
              <w:rPr>
                <w:b/>
                <w:bCs/>
                <w:sz w:val="20"/>
                <w:szCs w:val="20"/>
              </w:rPr>
            </w:pPr>
            <w:r w:rsidRPr="00982A7A">
              <w:rPr>
                <w:b/>
                <w:bCs/>
                <w:sz w:val="20"/>
                <w:szCs w:val="20"/>
              </w:rPr>
              <w:t>Komunikace v českém jazyce</w:t>
            </w:r>
          </w:p>
        </w:tc>
      </w:tr>
      <w:tr w:rsidR="00676121" w:rsidRPr="003E5909" w14:paraId="3E381D55"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9DCBFF" w14:textId="667D3DA5" w:rsidR="00676121" w:rsidRPr="00504A4E" w:rsidRDefault="00676121" w:rsidP="00936BF7">
            <w:pPr>
              <w:widowControl w:val="0"/>
              <w:pBdr>
                <w:top w:val="nil"/>
                <w:left w:val="nil"/>
                <w:bottom w:val="nil"/>
                <w:right w:val="nil"/>
                <w:between w:val="nil"/>
              </w:pBdr>
              <w:rPr>
                <w:sz w:val="20"/>
                <w:szCs w:val="20"/>
              </w:rPr>
            </w:pPr>
            <w:r w:rsidRPr="00504A4E">
              <w:rPr>
                <w:sz w:val="20"/>
                <w:szCs w:val="20"/>
              </w:rPr>
              <w:t>Kontakt na technickou podporu Dodavatele (www, telefon, email) – Dodavatel uvede všechny způsoby/komunikační kanály na Technickou podporu Dodavatele.</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4A7D70A" w14:textId="75406FAF" w:rsidR="00676121" w:rsidRPr="00676121" w:rsidRDefault="006E4751" w:rsidP="006E475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F19FEE" w14:textId="42151EE3" w:rsidR="00676121" w:rsidRPr="00676121" w:rsidRDefault="006E4751" w:rsidP="006E4751">
            <w:pPr>
              <w:widowControl w:val="0"/>
              <w:jc w:val="center"/>
              <w:rPr>
                <w:b/>
                <w:sz w:val="20"/>
                <w:szCs w:val="20"/>
              </w:rPr>
            </w:pPr>
            <w:r>
              <w:rPr>
                <w:b/>
                <w:sz w:val="20"/>
                <w:szCs w:val="20"/>
              </w:rPr>
              <w:t>ANO</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6FF8F0" w14:textId="63338F76" w:rsidR="00982A7A" w:rsidRDefault="00982A7A" w:rsidP="00982A7A">
            <w:pPr>
              <w:rPr>
                <w:rStyle w:val="Hyperlink"/>
                <w:b/>
                <w:sz w:val="20"/>
                <w:szCs w:val="20"/>
              </w:rPr>
            </w:pPr>
            <w:r>
              <w:t>Tel.</w:t>
            </w:r>
            <w:proofErr w:type="gramStart"/>
            <w:r>
              <w:t xml:space="preserve">:  </w:t>
            </w:r>
            <w:r w:rsidRPr="00982A7A">
              <w:rPr>
                <w:rStyle w:val="Hyperlink"/>
                <w:b/>
                <w:sz w:val="20"/>
                <w:szCs w:val="20"/>
              </w:rPr>
              <w:t>(</w:t>
            </w:r>
            <w:proofErr w:type="gramEnd"/>
            <w:r w:rsidRPr="00982A7A">
              <w:rPr>
                <w:rStyle w:val="Hyperlink"/>
                <w:b/>
                <w:sz w:val="20"/>
                <w:szCs w:val="20"/>
              </w:rPr>
              <w:t>+420) 513 034</w:t>
            </w:r>
            <w:r>
              <w:rPr>
                <w:rStyle w:val="Hyperlink"/>
                <w:b/>
                <w:sz w:val="20"/>
                <w:szCs w:val="20"/>
              </w:rPr>
              <w:t> </w:t>
            </w:r>
            <w:r w:rsidRPr="00982A7A">
              <w:rPr>
                <w:rStyle w:val="Hyperlink"/>
                <w:b/>
                <w:sz w:val="20"/>
                <w:szCs w:val="20"/>
              </w:rPr>
              <w:t>400</w:t>
            </w:r>
          </w:p>
          <w:p w14:paraId="6BDB2D6E" w14:textId="16A20EC0" w:rsidR="00982A7A" w:rsidRDefault="00982A7A" w:rsidP="00982A7A">
            <w:pPr>
              <w:rPr>
                <w:rStyle w:val="Hyperlink"/>
                <w:b/>
                <w:sz w:val="20"/>
                <w:szCs w:val="20"/>
              </w:rPr>
            </w:pPr>
            <w:r>
              <w:rPr>
                <w:rStyle w:val="Hyperlink"/>
                <w:b/>
                <w:sz w:val="20"/>
                <w:szCs w:val="20"/>
              </w:rPr>
              <w:t>Email: hotline@dpdc.cz</w:t>
            </w:r>
          </w:p>
          <w:p w14:paraId="1843DC2E" w14:textId="77777777" w:rsidR="00982A7A" w:rsidRPr="00982A7A" w:rsidRDefault="00982A7A" w:rsidP="00982A7A">
            <w:pPr>
              <w:rPr>
                <w:rStyle w:val="Hyperlink"/>
                <w:b/>
                <w:sz w:val="20"/>
                <w:szCs w:val="20"/>
              </w:rPr>
            </w:pPr>
          </w:p>
          <w:p w14:paraId="01914CB3" w14:textId="5FADDBEA" w:rsidR="00676121" w:rsidRPr="00676121" w:rsidRDefault="00676121" w:rsidP="00676121">
            <w:pPr>
              <w:widowControl w:val="0"/>
              <w:rPr>
                <w:b/>
                <w:sz w:val="20"/>
                <w:szCs w:val="20"/>
              </w:rPr>
            </w:pPr>
          </w:p>
        </w:tc>
      </w:tr>
      <w:tr w:rsidR="00676121" w:rsidRPr="003E5909" w14:paraId="4F9284AC"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DE53AA5" w14:textId="02CA0512" w:rsidR="00676121" w:rsidRPr="00504A4E" w:rsidRDefault="00676121" w:rsidP="00936BF7">
            <w:pPr>
              <w:widowControl w:val="0"/>
              <w:pBdr>
                <w:top w:val="nil"/>
                <w:left w:val="nil"/>
                <w:bottom w:val="nil"/>
                <w:right w:val="nil"/>
                <w:between w:val="nil"/>
              </w:pBdr>
              <w:rPr>
                <w:sz w:val="20"/>
                <w:szCs w:val="20"/>
              </w:rPr>
            </w:pPr>
            <w:r w:rsidRPr="00504A4E">
              <w:rPr>
                <w:sz w:val="20"/>
                <w:szCs w:val="20"/>
              </w:rPr>
              <w:t xml:space="preserve">Ponechání vadného disku/média </w:t>
            </w:r>
            <w:r w:rsidR="00B80E74" w:rsidRPr="00504A4E">
              <w:rPr>
                <w:sz w:val="20"/>
                <w:szCs w:val="20"/>
              </w:rPr>
              <w:t>Objednatel</w:t>
            </w:r>
            <w:r w:rsidRPr="00504A4E">
              <w:rPr>
                <w:sz w:val="20"/>
                <w:szCs w:val="20"/>
              </w:rPr>
              <w:t>i nebo zajištění protokolu o bezpečné likvidaci vadného disku/média.</w:t>
            </w: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07AA47" w14:textId="02ACEF1C" w:rsidR="00676121" w:rsidRPr="00676121" w:rsidRDefault="00D35731" w:rsidP="00D35731">
            <w:pPr>
              <w:widowControl w:val="0"/>
              <w:jc w:val="center"/>
              <w:rPr>
                <w:b/>
                <w:sz w:val="20"/>
                <w:szCs w:val="20"/>
              </w:rPr>
            </w:pPr>
            <w:r>
              <w:rPr>
                <w:b/>
                <w:sz w:val="20"/>
                <w:szCs w:val="20"/>
              </w:rPr>
              <w:t>ANO</w:t>
            </w: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71C3392" w14:textId="76ABE9DB" w:rsidR="00676121" w:rsidRPr="00676121" w:rsidRDefault="00D35731" w:rsidP="00D35731">
            <w:pPr>
              <w:widowControl w:val="0"/>
              <w:jc w:val="center"/>
              <w:rPr>
                <w:b/>
                <w:sz w:val="20"/>
                <w:szCs w:val="20"/>
              </w:rPr>
            </w:pPr>
            <w:r>
              <w:rPr>
                <w:b/>
                <w:sz w:val="20"/>
                <w:szCs w:val="20"/>
              </w:rPr>
              <w:t>ANO</w:t>
            </w: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F33059" w14:textId="6036766A" w:rsidR="00676121" w:rsidRPr="00982A7A" w:rsidRDefault="00982A7A" w:rsidP="00676121">
            <w:pPr>
              <w:widowControl w:val="0"/>
              <w:rPr>
                <w:b/>
                <w:bCs/>
                <w:sz w:val="20"/>
                <w:szCs w:val="20"/>
              </w:rPr>
            </w:pPr>
            <w:r w:rsidRPr="00982A7A">
              <w:rPr>
                <w:b/>
                <w:bCs/>
              </w:rPr>
              <w:t>Dle požadavků zadavatele</w:t>
            </w:r>
          </w:p>
        </w:tc>
      </w:tr>
      <w:tr w:rsidR="005E3AA4" w:rsidRPr="003E5909" w14:paraId="60B1585F" w14:textId="77777777" w:rsidTr="00676121">
        <w:tc>
          <w:tcPr>
            <w:tcW w:w="152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EBAB04" w14:textId="77777777" w:rsidR="005E3AA4" w:rsidRPr="00504A4E" w:rsidRDefault="005E3AA4" w:rsidP="00936BF7">
            <w:pPr>
              <w:widowControl w:val="0"/>
              <w:pBdr>
                <w:top w:val="nil"/>
                <w:left w:val="nil"/>
                <w:bottom w:val="nil"/>
                <w:right w:val="nil"/>
                <w:between w:val="nil"/>
              </w:pBdr>
              <w:rPr>
                <w:sz w:val="20"/>
                <w:szCs w:val="20"/>
              </w:rPr>
            </w:pPr>
          </w:p>
        </w:tc>
        <w:tc>
          <w:tcPr>
            <w:tcW w:w="58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90C8FD1" w14:textId="77777777" w:rsidR="005E3AA4" w:rsidRDefault="005E3AA4" w:rsidP="00D35731">
            <w:pPr>
              <w:widowControl w:val="0"/>
              <w:jc w:val="center"/>
              <w:rPr>
                <w:b/>
                <w:sz w:val="20"/>
                <w:szCs w:val="20"/>
              </w:rPr>
            </w:pPr>
          </w:p>
        </w:tc>
        <w:tc>
          <w:tcPr>
            <w:tcW w:w="68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F63D30" w14:textId="77777777" w:rsidR="005E3AA4" w:rsidRDefault="005E3AA4" w:rsidP="00D35731">
            <w:pPr>
              <w:widowControl w:val="0"/>
              <w:jc w:val="center"/>
              <w:rPr>
                <w:b/>
                <w:sz w:val="20"/>
                <w:szCs w:val="20"/>
              </w:rPr>
            </w:pPr>
          </w:p>
        </w:tc>
        <w:tc>
          <w:tcPr>
            <w:tcW w:w="221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E96225D" w14:textId="77777777" w:rsidR="005E3AA4" w:rsidRPr="00E062EA" w:rsidRDefault="005E3AA4" w:rsidP="00676121">
            <w:pPr>
              <w:widowControl w:val="0"/>
              <w:rPr>
                <w:b/>
                <w:sz w:val="20"/>
                <w:szCs w:val="20"/>
              </w:rPr>
            </w:pPr>
          </w:p>
        </w:tc>
      </w:tr>
    </w:tbl>
    <w:p w14:paraId="25B6AB05" w14:textId="082BEDCD" w:rsidR="00F216EA" w:rsidRDefault="00F216EA" w:rsidP="00081C74">
      <w:pPr>
        <w:rPr>
          <w:b/>
          <w:bCs/>
          <w:lang w:val="cs"/>
        </w:rPr>
      </w:pPr>
    </w:p>
    <w:p w14:paraId="2730BC16" w14:textId="17CD6AB9" w:rsidR="009E6564" w:rsidRDefault="009E6564" w:rsidP="00081C74">
      <w:pPr>
        <w:rPr>
          <w:b/>
          <w:bCs/>
          <w:sz w:val="20"/>
          <w:lang w:val="cs"/>
        </w:rPr>
      </w:pPr>
      <w:r>
        <w:rPr>
          <w:b/>
          <w:bCs/>
          <w:sz w:val="20"/>
          <w:lang w:val="cs"/>
        </w:rPr>
        <w:t xml:space="preserve">Tabulka požadavků na </w:t>
      </w:r>
      <w:r w:rsidR="00504A4E">
        <w:rPr>
          <w:b/>
          <w:bCs/>
          <w:sz w:val="20"/>
          <w:lang w:val="cs"/>
        </w:rPr>
        <w:t>P</w:t>
      </w:r>
      <w:r>
        <w:rPr>
          <w:b/>
          <w:bCs/>
          <w:sz w:val="20"/>
          <w:lang w:val="cs"/>
        </w:rPr>
        <w:t xml:space="preserve">ozáruční </w:t>
      </w:r>
      <w:r w:rsidR="00504A4E">
        <w:rPr>
          <w:b/>
          <w:bCs/>
          <w:sz w:val="20"/>
          <w:lang w:val="cs"/>
        </w:rPr>
        <w:t>t</w:t>
      </w:r>
      <w:r>
        <w:rPr>
          <w:b/>
          <w:bCs/>
          <w:sz w:val="20"/>
          <w:lang w:val="cs"/>
        </w:rPr>
        <w:t>echnickou podporu</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81"/>
        <w:gridCol w:w="1029"/>
        <w:gridCol w:w="1108"/>
        <w:gridCol w:w="4480"/>
      </w:tblGrid>
      <w:tr w:rsidR="00C9186D" w:rsidRPr="003E5909" w14:paraId="2FA338F9" w14:textId="77777777" w:rsidTr="0002774F">
        <w:tc>
          <w:tcPr>
            <w:tcW w:w="1152" w:type="pct"/>
            <w:shd w:val="clear" w:color="auto" w:fill="D9D9D9" w:themeFill="background1" w:themeFillShade="D9"/>
            <w:tcMar>
              <w:top w:w="100" w:type="dxa"/>
              <w:left w:w="100" w:type="dxa"/>
              <w:bottom w:w="100" w:type="dxa"/>
              <w:right w:w="100" w:type="dxa"/>
            </w:tcMar>
          </w:tcPr>
          <w:p w14:paraId="45D881C8" w14:textId="77777777" w:rsidR="00C9186D" w:rsidRPr="003E5909" w:rsidRDefault="00C9186D" w:rsidP="00936BF7">
            <w:pPr>
              <w:widowControl w:val="0"/>
              <w:pBdr>
                <w:top w:val="nil"/>
                <w:left w:val="nil"/>
                <w:bottom w:val="nil"/>
                <w:right w:val="nil"/>
                <w:between w:val="nil"/>
              </w:pBdr>
              <w:rPr>
                <w:b/>
                <w:sz w:val="20"/>
                <w:szCs w:val="20"/>
              </w:rPr>
            </w:pPr>
            <w:r w:rsidRPr="003E5909">
              <w:rPr>
                <w:b/>
                <w:sz w:val="20"/>
                <w:szCs w:val="20"/>
              </w:rPr>
              <w:t>Požadované parametry</w:t>
            </w:r>
          </w:p>
        </w:tc>
        <w:tc>
          <w:tcPr>
            <w:tcW w:w="598" w:type="pct"/>
            <w:shd w:val="clear" w:color="auto" w:fill="D9D9D9" w:themeFill="background1" w:themeFillShade="D9"/>
            <w:tcMar>
              <w:top w:w="100" w:type="dxa"/>
              <w:left w:w="100" w:type="dxa"/>
              <w:bottom w:w="100" w:type="dxa"/>
              <w:right w:w="100" w:type="dxa"/>
            </w:tcMar>
          </w:tcPr>
          <w:p w14:paraId="1DF7B7BD" w14:textId="77777777" w:rsidR="00C9186D" w:rsidRPr="003E5909" w:rsidRDefault="00C9186D" w:rsidP="00936BF7">
            <w:pPr>
              <w:widowControl w:val="0"/>
              <w:rPr>
                <w:b/>
                <w:sz w:val="20"/>
                <w:szCs w:val="20"/>
              </w:rPr>
            </w:pPr>
            <w:r w:rsidRPr="003E5909">
              <w:rPr>
                <w:b/>
                <w:sz w:val="20"/>
                <w:szCs w:val="20"/>
              </w:rPr>
              <w:t>Splněno</w:t>
            </w:r>
          </w:p>
          <w:p w14:paraId="43509E95" w14:textId="77777777" w:rsidR="00C9186D" w:rsidRPr="003E5909" w:rsidRDefault="00C9186D" w:rsidP="00936BF7">
            <w:pPr>
              <w:widowControl w:val="0"/>
              <w:rPr>
                <w:b/>
                <w:sz w:val="20"/>
                <w:szCs w:val="20"/>
              </w:rPr>
            </w:pPr>
            <w:r w:rsidRPr="003E5909">
              <w:rPr>
                <w:b/>
                <w:sz w:val="20"/>
                <w:szCs w:val="20"/>
              </w:rPr>
              <w:t>(ANO/NE)</w:t>
            </w:r>
          </w:p>
        </w:tc>
        <w:tc>
          <w:tcPr>
            <w:tcW w:w="644" w:type="pct"/>
            <w:shd w:val="clear" w:color="auto" w:fill="D9D9D9" w:themeFill="background1" w:themeFillShade="D9"/>
          </w:tcPr>
          <w:p w14:paraId="06E09A91" w14:textId="77777777" w:rsidR="00C9186D" w:rsidRPr="003E5909" w:rsidRDefault="00C9186D" w:rsidP="00936BF7">
            <w:pPr>
              <w:widowControl w:val="0"/>
              <w:rPr>
                <w:b/>
                <w:sz w:val="20"/>
                <w:szCs w:val="20"/>
              </w:rPr>
            </w:pPr>
            <w:r>
              <w:rPr>
                <w:b/>
                <w:sz w:val="20"/>
                <w:szCs w:val="20"/>
              </w:rPr>
              <w:t>Skutečná / nabízená hodnota</w:t>
            </w:r>
          </w:p>
        </w:tc>
        <w:tc>
          <w:tcPr>
            <w:tcW w:w="2605" w:type="pct"/>
            <w:shd w:val="clear" w:color="auto" w:fill="D9D9D9" w:themeFill="background1" w:themeFillShade="D9"/>
            <w:tcMar>
              <w:top w:w="100" w:type="dxa"/>
              <w:left w:w="100" w:type="dxa"/>
              <w:bottom w:w="100" w:type="dxa"/>
              <w:right w:w="100" w:type="dxa"/>
            </w:tcMar>
          </w:tcPr>
          <w:p w14:paraId="71965762" w14:textId="77777777" w:rsidR="00C9186D" w:rsidRPr="003E5909" w:rsidRDefault="00C9186D" w:rsidP="00936BF7">
            <w:pPr>
              <w:widowControl w:val="0"/>
              <w:rPr>
                <w:b/>
                <w:sz w:val="20"/>
                <w:szCs w:val="20"/>
              </w:rPr>
            </w:pPr>
            <w:r w:rsidRPr="003E5909">
              <w:rPr>
                <w:b/>
                <w:sz w:val="20"/>
                <w:szCs w:val="20"/>
              </w:rPr>
              <w:t>Popis splnění požadavku</w:t>
            </w:r>
          </w:p>
        </w:tc>
      </w:tr>
      <w:tr w:rsidR="00C9186D" w:rsidRPr="003E5909" w14:paraId="400A215A" w14:textId="77777777" w:rsidTr="0002774F">
        <w:tc>
          <w:tcPr>
            <w:tcW w:w="1152" w:type="pct"/>
            <w:shd w:val="clear" w:color="auto" w:fill="auto"/>
            <w:tcMar>
              <w:top w:w="100" w:type="dxa"/>
              <w:left w:w="100" w:type="dxa"/>
              <w:bottom w:w="100" w:type="dxa"/>
              <w:right w:w="100" w:type="dxa"/>
            </w:tcMar>
          </w:tcPr>
          <w:p w14:paraId="23CD715D" w14:textId="3E840696" w:rsidR="00C9186D" w:rsidRPr="00C82DF5" w:rsidRDefault="00C82DF5" w:rsidP="00936BF7">
            <w:pPr>
              <w:widowControl w:val="0"/>
              <w:pBdr>
                <w:top w:val="nil"/>
                <w:left w:val="nil"/>
                <w:bottom w:val="nil"/>
                <w:right w:val="nil"/>
                <w:between w:val="nil"/>
              </w:pBdr>
              <w:rPr>
                <w:sz w:val="20"/>
                <w:szCs w:val="20"/>
              </w:rPr>
            </w:pPr>
            <w:r w:rsidRPr="00C82DF5">
              <w:rPr>
                <w:sz w:val="20"/>
                <w:szCs w:val="20"/>
              </w:rPr>
              <w:t xml:space="preserve">Délka </w:t>
            </w:r>
            <w:r w:rsidR="00504A4E">
              <w:rPr>
                <w:sz w:val="20"/>
                <w:szCs w:val="20"/>
              </w:rPr>
              <w:t>P</w:t>
            </w:r>
            <w:r w:rsidRPr="00C82DF5">
              <w:rPr>
                <w:sz w:val="20"/>
                <w:szCs w:val="20"/>
              </w:rPr>
              <w:t>ozáruční technické podpory min. 36 měsíců</w:t>
            </w:r>
          </w:p>
        </w:tc>
        <w:tc>
          <w:tcPr>
            <w:tcW w:w="598" w:type="pct"/>
            <w:shd w:val="clear" w:color="auto" w:fill="auto"/>
            <w:tcMar>
              <w:top w:w="100" w:type="dxa"/>
              <w:left w:w="100" w:type="dxa"/>
              <w:bottom w:w="100" w:type="dxa"/>
              <w:right w:w="100" w:type="dxa"/>
            </w:tcMar>
          </w:tcPr>
          <w:p w14:paraId="1B82CC83" w14:textId="1F5A1B6E" w:rsidR="00C9186D" w:rsidRPr="003E5909" w:rsidRDefault="00007CF8" w:rsidP="00936BF7">
            <w:pPr>
              <w:widowControl w:val="0"/>
              <w:pBdr>
                <w:top w:val="nil"/>
                <w:left w:val="nil"/>
                <w:bottom w:val="nil"/>
                <w:right w:val="nil"/>
                <w:between w:val="nil"/>
              </w:pBdr>
              <w:rPr>
                <w:sz w:val="20"/>
                <w:szCs w:val="20"/>
              </w:rPr>
            </w:pPr>
            <w:r>
              <w:rPr>
                <w:sz w:val="20"/>
                <w:szCs w:val="20"/>
              </w:rPr>
              <w:t>ANO</w:t>
            </w:r>
          </w:p>
        </w:tc>
        <w:tc>
          <w:tcPr>
            <w:tcW w:w="644" w:type="pct"/>
          </w:tcPr>
          <w:p w14:paraId="03EC7B43" w14:textId="2187220C" w:rsidR="00C9186D" w:rsidRPr="003E5909" w:rsidRDefault="00982A7A" w:rsidP="001F6AB3">
            <w:pPr>
              <w:widowControl w:val="0"/>
              <w:pBdr>
                <w:top w:val="nil"/>
                <w:left w:val="nil"/>
                <w:bottom w:val="nil"/>
                <w:right w:val="nil"/>
                <w:between w:val="nil"/>
              </w:pBdr>
              <w:jc w:val="center"/>
              <w:rPr>
                <w:sz w:val="20"/>
                <w:szCs w:val="20"/>
              </w:rPr>
            </w:pPr>
            <w:r>
              <w:rPr>
                <w:sz w:val="20"/>
                <w:szCs w:val="20"/>
              </w:rPr>
              <w:t>36 měsíců</w:t>
            </w:r>
          </w:p>
        </w:tc>
        <w:tc>
          <w:tcPr>
            <w:tcW w:w="2605" w:type="pct"/>
            <w:shd w:val="clear" w:color="auto" w:fill="auto"/>
            <w:tcMar>
              <w:top w:w="100" w:type="dxa"/>
              <w:left w:w="100" w:type="dxa"/>
              <w:bottom w:w="100" w:type="dxa"/>
              <w:right w:w="100" w:type="dxa"/>
            </w:tcMar>
          </w:tcPr>
          <w:p w14:paraId="22415943" w14:textId="7CECFAE3" w:rsidR="00C9186D" w:rsidRPr="003E5909" w:rsidRDefault="007A7F19" w:rsidP="001F6AB3">
            <w:pPr>
              <w:widowControl w:val="0"/>
              <w:rPr>
                <w:sz w:val="20"/>
                <w:szCs w:val="20"/>
              </w:rPr>
            </w:pPr>
            <w:r>
              <w:rPr>
                <w:sz w:val="20"/>
                <w:szCs w:val="20"/>
              </w:rPr>
              <w:t>P</w:t>
            </w:r>
            <w:r w:rsidRPr="00C82DF5">
              <w:rPr>
                <w:sz w:val="20"/>
                <w:szCs w:val="20"/>
              </w:rPr>
              <w:t>ozáruční technické podpor</w:t>
            </w:r>
            <w:r>
              <w:rPr>
                <w:sz w:val="20"/>
                <w:szCs w:val="20"/>
              </w:rPr>
              <w:t>a 36 měsíců</w:t>
            </w:r>
          </w:p>
        </w:tc>
      </w:tr>
      <w:tr w:rsidR="00676121" w:rsidRPr="003E5909" w14:paraId="30FACD9C" w14:textId="77777777" w:rsidTr="0002774F">
        <w:tc>
          <w:tcPr>
            <w:tcW w:w="1152" w:type="pct"/>
            <w:shd w:val="clear" w:color="auto" w:fill="auto"/>
            <w:tcMar>
              <w:top w:w="100" w:type="dxa"/>
              <w:left w:w="100" w:type="dxa"/>
              <w:bottom w:w="100" w:type="dxa"/>
              <w:right w:w="100" w:type="dxa"/>
            </w:tcMar>
          </w:tcPr>
          <w:p w14:paraId="06EF7892" w14:textId="2B8E8DB4" w:rsidR="00676121" w:rsidRPr="00C82DF5" w:rsidRDefault="00AC66EC" w:rsidP="00936BF7">
            <w:pPr>
              <w:rPr>
                <w:sz w:val="20"/>
              </w:rPr>
            </w:pPr>
            <w:r w:rsidRPr="00C9186D">
              <w:rPr>
                <w:sz w:val="20"/>
              </w:rPr>
              <w:t xml:space="preserve">Zahájení poskytování </w:t>
            </w:r>
            <w:r w:rsidR="00504A4E">
              <w:rPr>
                <w:sz w:val="20"/>
              </w:rPr>
              <w:t>P</w:t>
            </w:r>
            <w:r>
              <w:rPr>
                <w:sz w:val="20"/>
              </w:rPr>
              <w:t xml:space="preserve">ozáruční </w:t>
            </w:r>
            <w:r w:rsidR="00504A4E">
              <w:rPr>
                <w:sz w:val="20"/>
              </w:rPr>
              <w:t>t</w:t>
            </w:r>
            <w:r>
              <w:rPr>
                <w:sz w:val="20"/>
              </w:rPr>
              <w:t xml:space="preserve">echnické podpory od data ukončení poskytování záruky za jakost a </w:t>
            </w:r>
            <w:r w:rsidR="00504A4E">
              <w:rPr>
                <w:sz w:val="20"/>
              </w:rPr>
              <w:t>Záruční t</w:t>
            </w:r>
            <w:r>
              <w:rPr>
                <w:sz w:val="20"/>
              </w:rPr>
              <w:t>echnické podpory poskytované v době záruky</w:t>
            </w:r>
            <w:r w:rsidRPr="00C9186D">
              <w:rPr>
                <w:sz w:val="20"/>
              </w:rPr>
              <w:t>.</w:t>
            </w:r>
          </w:p>
        </w:tc>
        <w:tc>
          <w:tcPr>
            <w:tcW w:w="598" w:type="pct"/>
            <w:shd w:val="clear" w:color="auto" w:fill="auto"/>
            <w:tcMar>
              <w:top w:w="100" w:type="dxa"/>
              <w:left w:w="100" w:type="dxa"/>
              <w:bottom w:w="100" w:type="dxa"/>
              <w:right w:w="100" w:type="dxa"/>
            </w:tcMar>
          </w:tcPr>
          <w:p w14:paraId="2BF127DF" w14:textId="6872D404" w:rsidR="00676121"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644" w:type="pct"/>
          </w:tcPr>
          <w:p w14:paraId="5D935DA4" w14:textId="0A739A57" w:rsidR="00676121"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797C4F4A" w14:textId="2D97DFAF" w:rsidR="00676121" w:rsidRPr="003E5909" w:rsidRDefault="00982A7A" w:rsidP="00936BF7">
            <w:pPr>
              <w:widowControl w:val="0"/>
              <w:pBdr>
                <w:top w:val="nil"/>
                <w:left w:val="nil"/>
                <w:bottom w:val="nil"/>
                <w:right w:val="nil"/>
                <w:between w:val="nil"/>
              </w:pBdr>
              <w:rPr>
                <w:sz w:val="20"/>
                <w:szCs w:val="20"/>
              </w:rPr>
            </w:pPr>
            <w:r w:rsidRPr="00C9186D">
              <w:rPr>
                <w:sz w:val="20"/>
              </w:rPr>
              <w:t xml:space="preserve">Zahájení poskytování </w:t>
            </w:r>
            <w:r>
              <w:rPr>
                <w:sz w:val="20"/>
              </w:rPr>
              <w:t>Pozáruční technické podpory od data ukončení poskytování záruky za jakost a Záruční technické podpory poskytované v době záruky</w:t>
            </w:r>
            <w:r w:rsidRPr="00C9186D">
              <w:rPr>
                <w:sz w:val="20"/>
              </w:rPr>
              <w:t>.</w:t>
            </w:r>
          </w:p>
        </w:tc>
      </w:tr>
      <w:tr w:rsidR="00C9186D" w:rsidRPr="003E5909" w14:paraId="450D9058" w14:textId="77777777" w:rsidTr="0002774F">
        <w:tc>
          <w:tcPr>
            <w:tcW w:w="1152" w:type="pct"/>
            <w:shd w:val="clear" w:color="auto" w:fill="auto"/>
            <w:tcMar>
              <w:top w:w="100" w:type="dxa"/>
              <w:left w:w="100" w:type="dxa"/>
              <w:bottom w:w="100" w:type="dxa"/>
              <w:right w:w="100" w:type="dxa"/>
            </w:tcMar>
          </w:tcPr>
          <w:p w14:paraId="5FAE5482" w14:textId="0227D02D" w:rsidR="00C9186D" w:rsidRPr="00C82DF5" w:rsidRDefault="00C9186D" w:rsidP="00936BF7">
            <w:pPr>
              <w:rPr>
                <w:sz w:val="20"/>
              </w:rPr>
            </w:pPr>
            <w:r w:rsidRPr="00C82DF5">
              <w:rPr>
                <w:sz w:val="20"/>
              </w:rPr>
              <w:lastRenderedPageBreak/>
              <w:t xml:space="preserve">Režim poskytování </w:t>
            </w:r>
            <w:r w:rsidR="00504A4E">
              <w:rPr>
                <w:sz w:val="20"/>
              </w:rPr>
              <w:t>P</w:t>
            </w:r>
            <w:r w:rsidR="00AC66EC">
              <w:rPr>
                <w:sz w:val="20"/>
              </w:rPr>
              <w:t xml:space="preserve">ozáruční </w:t>
            </w:r>
            <w:r w:rsidR="00504A4E">
              <w:rPr>
                <w:sz w:val="20"/>
              </w:rPr>
              <w:t>t</w:t>
            </w:r>
            <w:r w:rsidR="00AC66EC">
              <w:rPr>
                <w:sz w:val="20"/>
              </w:rPr>
              <w:t xml:space="preserve">echnické </w:t>
            </w:r>
            <w:r w:rsidRPr="00C82DF5">
              <w:rPr>
                <w:sz w:val="20"/>
              </w:rPr>
              <w:t>podpory minimálně 5x8</w:t>
            </w:r>
          </w:p>
        </w:tc>
        <w:tc>
          <w:tcPr>
            <w:tcW w:w="598" w:type="pct"/>
            <w:shd w:val="clear" w:color="auto" w:fill="auto"/>
            <w:tcMar>
              <w:top w:w="100" w:type="dxa"/>
              <w:left w:w="100" w:type="dxa"/>
              <w:bottom w:w="100" w:type="dxa"/>
              <w:right w:w="100" w:type="dxa"/>
            </w:tcMar>
          </w:tcPr>
          <w:p w14:paraId="3DECDEC3" w14:textId="7E06885D" w:rsidR="00C9186D" w:rsidRPr="003E5909" w:rsidRDefault="001F6AB3" w:rsidP="001F6AB3">
            <w:pPr>
              <w:widowControl w:val="0"/>
              <w:pBdr>
                <w:top w:val="nil"/>
                <w:left w:val="nil"/>
                <w:bottom w:val="nil"/>
                <w:right w:val="nil"/>
                <w:between w:val="nil"/>
              </w:pBdr>
              <w:jc w:val="center"/>
              <w:rPr>
                <w:sz w:val="20"/>
                <w:szCs w:val="20"/>
              </w:rPr>
            </w:pPr>
            <w:r>
              <w:rPr>
                <w:sz w:val="20"/>
                <w:szCs w:val="20"/>
              </w:rPr>
              <w:t>ANO</w:t>
            </w:r>
          </w:p>
        </w:tc>
        <w:tc>
          <w:tcPr>
            <w:tcW w:w="644" w:type="pct"/>
          </w:tcPr>
          <w:p w14:paraId="432AA905" w14:textId="3B7D8A3B" w:rsidR="00C9186D" w:rsidRPr="003E5909" w:rsidRDefault="0002774F" w:rsidP="000F7E3B">
            <w:pPr>
              <w:widowControl w:val="0"/>
              <w:pBdr>
                <w:top w:val="nil"/>
                <w:left w:val="nil"/>
                <w:bottom w:val="nil"/>
                <w:right w:val="nil"/>
                <w:between w:val="nil"/>
              </w:pBdr>
              <w:jc w:val="center"/>
              <w:rPr>
                <w:sz w:val="20"/>
                <w:szCs w:val="20"/>
              </w:rPr>
            </w:pPr>
            <w:r>
              <w:rPr>
                <w:sz w:val="20"/>
                <w:szCs w:val="20"/>
              </w:rPr>
              <w:t>5 x 8</w:t>
            </w:r>
          </w:p>
        </w:tc>
        <w:tc>
          <w:tcPr>
            <w:tcW w:w="2605" w:type="pct"/>
            <w:shd w:val="clear" w:color="auto" w:fill="auto"/>
            <w:tcMar>
              <w:top w:w="100" w:type="dxa"/>
              <w:left w:w="100" w:type="dxa"/>
              <w:bottom w:w="100" w:type="dxa"/>
              <w:right w:w="100" w:type="dxa"/>
            </w:tcMar>
          </w:tcPr>
          <w:p w14:paraId="56A2F7E9" w14:textId="049E72C5" w:rsidR="000F7E3B" w:rsidRPr="003E5909" w:rsidRDefault="00982A7A" w:rsidP="00936BF7">
            <w:pPr>
              <w:widowControl w:val="0"/>
              <w:pBdr>
                <w:top w:val="nil"/>
                <w:left w:val="nil"/>
                <w:bottom w:val="nil"/>
                <w:right w:val="nil"/>
                <w:between w:val="nil"/>
              </w:pBdr>
              <w:rPr>
                <w:sz w:val="20"/>
                <w:szCs w:val="20"/>
              </w:rPr>
            </w:pPr>
            <w:r w:rsidRPr="00C82DF5">
              <w:rPr>
                <w:sz w:val="20"/>
              </w:rPr>
              <w:t xml:space="preserve">Režim poskytování </w:t>
            </w:r>
            <w:r>
              <w:rPr>
                <w:sz w:val="20"/>
              </w:rPr>
              <w:t xml:space="preserve">Pozáruční technické </w:t>
            </w:r>
            <w:r w:rsidRPr="00C82DF5">
              <w:rPr>
                <w:sz w:val="20"/>
              </w:rPr>
              <w:t>podpory minimálně 5x8</w:t>
            </w:r>
          </w:p>
        </w:tc>
      </w:tr>
      <w:tr w:rsidR="00C82DF5" w:rsidRPr="003E5909" w14:paraId="7FEB7F9B" w14:textId="77777777" w:rsidTr="0002774F">
        <w:tc>
          <w:tcPr>
            <w:tcW w:w="1152" w:type="pct"/>
            <w:shd w:val="clear" w:color="auto" w:fill="auto"/>
            <w:tcMar>
              <w:top w:w="100" w:type="dxa"/>
              <w:left w:w="100" w:type="dxa"/>
              <w:bottom w:w="100" w:type="dxa"/>
              <w:right w:w="100" w:type="dxa"/>
            </w:tcMar>
          </w:tcPr>
          <w:p w14:paraId="3C741856" w14:textId="1800F8FF" w:rsidR="00C82DF5" w:rsidRPr="00C82DF5" w:rsidRDefault="00C82DF5" w:rsidP="00936BF7">
            <w:pPr>
              <w:rPr>
                <w:sz w:val="20"/>
              </w:rPr>
            </w:pPr>
            <w:r w:rsidRPr="00C82DF5">
              <w:rPr>
                <w:sz w:val="20"/>
              </w:rPr>
              <w:t xml:space="preserve">Možnost zadávání požadavku na </w:t>
            </w:r>
            <w:r w:rsidR="00504A4E">
              <w:rPr>
                <w:sz w:val="20"/>
              </w:rPr>
              <w:t>P</w:t>
            </w:r>
            <w:r w:rsidRPr="00C82DF5">
              <w:rPr>
                <w:sz w:val="20"/>
              </w:rPr>
              <w:t xml:space="preserve">ozáruční </w:t>
            </w:r>
            <w:r w:rsidR="00504A4E">
              <w:rPr>
                <w:sz w:val="20"/>
              </w:rPr>
              <w:t>t</w:t>
            </w:r>
            <w:r w:rsidRPr="00C82DF5">
              <w:rPr>
                <w:sz w:val="20"/>
              </w:rPr>
              <w:t>echnickou podporu v režimu 7x24</w:t>
            </w:r>
          </w:p>
        </w:tc>
        <w:tc>
          <w:tcPr>
            <w:tcW w:w="598" w:type="pct"/>
            <w:shd w:val="clear" w:color="auto" w:fill="auto"/>
            <w:tcMar>
              <w:top w:w="100" w:type="dxa"/>
              <w:left w:w="100" w:type="dxa"/>
              <w:bottom w:w="100" w:type="dxa"/>
              <w:right w:w="100" w:type="dxa"/>
            </w:tcMar>
          </w:tcPr>
          <w:p w14:paraId="4CD66A37" w14:textId="4A19CDC2" w:rsidR="00C82DF5" w:rsidRPr="003E5909" w:rsidRDefault="001F6AB3" w:rsidP="001F6AB3">
            <w:pPr>
              <w:widowControl w:val="0"/>
              <w:pBdr>
                <w:top w:val="nil"/>
                <w:left w:val="nil"/>
                <w:bottom w:val="nil"/>
                <w:right w:val="nil"/>
                <w:between w:val="nil"/>
              </w:pBdr>
              <w:jc w:val="center"/>
              <w:rPr>
                <w:sz w:val="20"/>
                <w:szCs w:val="20"/>
              </w:rPr>
            </w:pPr>
            <w:r>
              <w:rPr>
                <w:sz w:val="20"/>
                <w:szCs w:val="20"/>
              </w:rPr>
              <w:t>ANO</w:t>
            </w:r>
          </w:p>
        </w:tc>
        <w:tc>
          <w:tcPr>
            <w:tcW w:w="644" w:type="pct"/>
          </w:tcPr>
          <w:p w14:paraId="58B5AB0D" w14:textId="5B03C430" w:rsidR="00C82DF5" w:rsidRPr="003E5909" w:rsidRDefault="0002774F" w:rsidP="000F7E3B">
            <w:pPr>
              <w:widowControl w:val="0"/>
              <w:pBdr>
                <w:top w:val="nil"/>
                <w:left w:val="nil"/>
                <w:bottom w:val="nil"/>
                <w:right w:val="nil"/>
                <w:between w:val="nil"/>
              </w:pBdr>
              <w:jc w:val="center"/>
              <w:rPr>
                <w:sz w:val="20"/>
                <w:szCs w:val="20"/>
              </w:rPr>
            </w:pPr>
            <w:r>
              <w:rPr>
                <w:sz w:val="20"/>
                <w:szCs w:val="20"/>
              </w:rPr>
              <w:t>7 x 24</w:t>
            </w:r>
          </w:p>
        </w:tc>
        <w:tc>
          <w:tcPr>
            <w:tcW w:w="2605" w:type="pct"/>
            <w:shd w:val="clear" w:color="auto" w:fill="auto"/>
            <w:tcMar>
              <w:top w:w="100" w:type="dxa"/>
              <w:left w:w="100" w:type="dxa"/>
              <w:bottom w:w="100" w:type="dxa"/>
              <w:right w:w="100" w:type="dxa"/>
            </w:tcMar>
          </w:tcPr>
          <w:p w14:paraId="4C700137" w14:textId="703EAE9C" w:rsidR="000F7E3B" w:rsidRPr="003E5909" w:rsidRDefault="00982A7A" w:rsidP="00936BF7">
            <w:pPr>
              <w:widowControl w:val="0"/>
              <w:pBdr>
                <w:top w:val="nil"/>
                <w:left w:val="nil"/>
                <w:bottom w:val="nil"/>
                <w:right w:val="nil"/>
                <w:between w:val="nil"/>
              </w:pBdr>
              <w:rPr>
                <w:sz w:val="20"/>
                <w:szCs w:val="20"/>
              </w:rPr>
            </w:pPr>
            <w:r w:rsidRPr="00C82DF5">
              <w:rPr>
                <w:sz w:val="20"/>
              </w:rPr>
              <w:t xml:space="preserve">Možnost zadávání požadavku na </w:t>
            </w:r>
            <w:r>
              <w:rPr>
                <w:sz w:val="20"/>
              </w:rPr>
              <w:t>P</w:t>
            </w:r>
            <w:r w:rsidRPr="00C82DF5">
              <w:rPr>
                <w:sz w:val="20"/>
              </w:rPr>
              <w:t xml:space="preserve">ozáruční </w:t>
            </w:r>
            <w:r>
              <w:rPr>
                <w:sz w:val="20"/>
              </w:rPr>
              <w:t>t</w:t>
            </w:r>
            <w:r w:rsidRPr="00C82DF5">
              <w:rPr>
                <w:sz w:val="20"/>
              </w:rPr>
              <w:t>echnickou podporu v režimu 7x24</w:t>
            </w:r>
          </w:p>
        </w:tc>
      </w:tr>
      <w:tr w:rsidR="00C82DF5" w:rsidRPr="003E5909" w14:paraId="11C3A0C9" w14:textId="77777777" w:rsidTr="0002774F">
        <w:tc>
          <w:tcPr>
            <w:tcW w:w="1152" w:type="pct"/>
            <w:shd w:val="clear" w:color="auto" w:fill="auto"/>
            <w:tcMar>
              <w:top w:w="100" w:type="dxa"/>
              <w:left w:w="100" w:type="dxa"/>
              <w:bottom w:w="100" w:type="dxa"/>
              <w:right w:w="100" w:type="dxa"/>
            </w:tcMar>
          </w:tcPr>
          <w:p w14:paraId="28B20D47" w14:textId="3A13017E" w:rsidR="00C82DF5" w:rsidRPr="00C82DF5" w:rsidRDefault="00C82DF5" w:rsidP="00936BF7">
            <w:pPr>
              <w:rPr>
                <w:sz w:val="20"/>
              </w:rPr>
            </w:pPr>
            <w:r w:rsidRPr="00C82DF5">
              <w:rPr>
                <w:sz w:val="20"/>
              </w:rPr>
              <w:t xml:space="preserve">Telefonická </w:t>
            </w:r>
            <w:r w:rsidR="00504A4E">
              <w:rPr>
                <w:sz w:val="20"/>
              </w:rPr>
              <w:t>P</w:t>
            </w:r>
            <w:r w:rsidR="00AC66EC">
              <w:rPr>
                <w:sz w:val="20"/>
              </w:rPr>
              <w:t xml:space="preserve">ozáruční </w:t>
            </w:r>
            <w:r w:rsidR="00504A4E">
              <w:rPr>
                <w:sz w:val="20"/>
              </w:rPr>
              <w:t>t</w:t>
            </w:r>
            <w:r w:rsidRPr="00C82DF5">
              <w:rPr>
                <w:sz w:val="20"/>
              </w:rPr>
              <w:t xml:space="preserve">echnická podpora </w:t>
            </w:r>
            <w:r w:rsidR="00AC66EC">
              <w:rPr>
                <w:sz w:val="20"/>
              </w:rPr>
              <w:t>Dodavatele</w:t>
            </w:r>
            <w:r w:rsidR="00AC66EC" w:rsidRPr="00C82DF5">
              <w:rPr>
                <w:sz w:val="20"/>
              </w:rPr>
              <w:t xml:space="preserve"> </w:t>
            </w:r>
            <w:r w:rsidRPr="00C82DF5">
              <w:rPr>
                <w:sz w:val="20"/>
              </w:rPr>
              <w:t>v režimu 7x24 (není nutnou podmínkou)</w:t>
            </w:r>
          </w:p>
        </w:tc>
        <w:tc>
          <w:tcPr>
            <w:tcW w:w="598" w:type="pct"/>
            <w:shd w:val="clear" w:color="auto" w:fill="auto"/>
            <w:tcMar>
              <w:top w:w="100" w:type="dxa"/>
              <w:left w:w="100" w:type="dxa"/>
              <w:bottom w:w="100" w:type="dxa"/>
              <w:right w:w="100" w:type="dxa"/>
            </w:tcMar>
          </w:tcPr>
          <w:p w14:paraId="51B42C4B" w14:textId="2C5BBD3C" w:rsidR="00C82DF5" w:rsidRPr="003E5909" w:rsidRDefault="001F6AB3" w:rsidP="001F6AB3">
            <w:pPr>
              <w:widowControl w:val="0"/>
              <w:pBdr>
                <w:top w:val="nil"/>
                <w:left w:val="nil"/>
                <w:bottom w:val="nil"/>
                <w:right w:val="nil"/>
                <w:between w:val="nil"/>
              </w:pBdr>
              <w:jc w:val="center"/>
              <w:rPr>
                <w:sz w:val="20"/>
                <w:szCs w:val="20"/>
              </w:rPr>
            </w:pPr>
            <w:r>
              <w:rPr>
                <w:sz w:val="20"/>
                <w:szCs w:val="20"/>
              </w:rPr>
              <w:t>ANO</w:t>
            </w:r>
          </w:p>
        </w:tc>
        <w:tc>
          <w:tcPr>
            <w:tcW w:w="644" w:type="pct"/>
          </w:tcPr>
          <w:p w14:paraId="08140860" w14:textId="6E09A589" w:rsidR="00C82DF5" w:rsidRPr="003E5909" w:rsidRDefault="0002774F" w:rsidP="001F6AB3">
            <w:pPr>
              <w:widowControl w:val="0"/>
              <w:pBdr>
                <w:top w:val="nil"/>
                <w:left w:val="nil"/>
                <w:bottom w:val="nil"/>
                <w:right w:val="nil"/>
                <w:between w:val="nil"/>
              </w:pBdr>
              <w:jc w:val="center"/>
              <w:rPr>
                <w:sz w:val="20"/>
                <w:szCs w:val="20"/>
              </w:rPr>
            </w:pPr>
            <w:r>
              <w:rPr>
                <w:sz w:val="20"/>
                <w:szCs w:val="20"/>
              </w:rPr>
              <w:t>7 x 24</w:t>
            </w:r>
          </w:p>
        </w:tc>
        <w:tc>
          <w:tcPr>
            <w:tcW w:w="2605" w:type="pct"/>
            <w:shd w:val="clear" w:color="auto" w:fill="auto"/>
            <w:tcMar>
              <w:top w:w="100" w:type="dxa"/>
              <w:left w:w="100" w:type="dxa"/>
              <w:bottom w:w="100" w:type="dxa"/>
              <w:right w:w="100" w:type="dxa"/>
            </w:tcMar>
          </w:tcPr>
          <w:p w14:paraId="0391F729" w14:textId="3F01E1C6" w:rsidR="000F7E3B" w:rsidRPr="003E5909" w:rsidRDefault="00982A7A" w:rsidP="00936BF7">
            <w:pPr>
              <w:widowControl w:val="0"/>
              <w:pBdr>
                <w:top w:val="nil"/>
                <w:left w:val="nil"/>
                <w:bottom w:val="nil"/>
                <w:right w:val="nil"/>
                <w:between w:val="nil"/>
              </w:pBdr>
              <w:rPr>
                <w:sz w:val="20"/>
                <w:szCs w:val="20"/>
              </w:rPr>
            </w:pPr>
            <w:r w:rsidRPr="00C82DF5">
              <w:rPr>
                <w:sz w:val="20"/>
              </w:rPr>
              <w:t xml:space="preserve">Telefonická </w:t>
            </w:r>
            <w:r>
              <w:rPr>
                <w:sz w:val="20"/>
              </w:rPr>
              <w:t>Pozáruční t</w:t>
            </w:r>
            <w:r w:rsidRPr="00C82DF5">
              <w:rPr>
                <w:sz w:val="20"/>
              </w:rPr>
              <w:t xml:space="preserve">echnická podpora </w:t>
            </w:r>
            <w:r>
              <w:rPr>
                <w:sz w:val="20"/>
              </w:rPr>
              <w:t>Dodavatele</w:t>
            </w:r>
            <w:r w:rsidRPr="00C82DF5">
              <w:rPr>
                <w:sz w:val="20"/>
              </w:rPr>
              <w:t xml:space="preserve"> v režimu 7x24 </w:t>
            </w:r>
          </w:p>
        </w:tc>
      </w:tr>
      <w:tr w:rsidR="00C9186D" w:rsidRPr="003E5909" w14:paraId="78A5B89E" w14:textId="77777777" w:rsidTr="0002774F">
        <w:tc>
          <w:tcPr>
            <w:tcW w:w="1152" w:type="pct"/>
            <w:shd w:val="clear" w:color="auto" w:fill="auto"/>
            <w:tcMar>
              <w:top w:w="100" w:type="dxa"/>
              <w:left w:w="100" w:type="dxa"/>
              <w:bottom w:w="100" w:type="dxa"/>
              <w:right w:w="100" w:type="dxa"/>
            </w:tcMar>
          </w:tcPr>
          <w:p w14:paraId="34674C9F" w14:textId="77777777" w:rsidR="00C9186D" w:rsidRPr="00C82DF5" w:rsidRDefault="00C9186D" w:rsidP="00936BF7">
            <w:pPr>
              <w:rPr>
                <w:sz w:val="20"/>
              </w:rPr>
            </w:pPr>
            <w:r w:rsidRPr="00C82DF5">
              <w:rPr>
                <w:sz w:val="20"/>
              </w:rPr>
              <w:t>Bezplatná výměna vadného zařízení/komponenty</w:t>
            </w:r>
          </w:p>
        </w:tc>
        <w:tc>
          <w:tcPr>
            <w:tcW w:w="598" w:type="pct"/>
            <w:shd w:val="clear" w:color="auto" w:fill="auto"/>
            <w:tcMar>
              <w:top w:w="100" w:type="dxa"/>
              <w:left w:w="100" w:type="dxa"/>
              <w:bottom w:w="100" w:type="dxa"/>
              <w:right w:w="100" w:type="dxa"/>
            </w:tcMar>
          </w:tcPr>
          <w:p w14:paraId="79F342A1" w14:textId="47714F99" w:rsidR="00C9186D"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644" w:type="pct"/>
          </w:tcPr>
          <w:p w14:paraId="045016A6" w14:textId="10881C10" w:rsidR="00C9186D"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0F819109" w14:textId="263459A4" w:rsidR="00C9186D" w:rsidRPr="00982A7A" w:rsidRDefault="00982A7A" w:rsidP="00936BF7">
            <w:pPr>
              <w:widowControl w:val="0"/>
              <w:pBdr>
                <w:top w:val="nil"/>
                <w:left w:val="nil"/>
                <w:bottom w:val="nil"/>
                <w:right w:val="nil"/>
                <w:between w:val="nil"/>
              </w:pBdr>
              <w:rPr>
                <w:sz w:val="20"/>
                <w:szCs w:val="20"/>
              </w:rPr>
            </w:pPr>
            <w:hyperlink r:id="rId100" w:history="1">
              <w:r w:rsidRPr="00982A7A">
                <w:rPr>
                  <w:rStyle w:val="Hyperlink"/>
                  <w:color w:val="auto"/>
                  <w:sz w:val="20"/>
                  <w:szCs w:val="20"/>
                  <w:u w:val="none"/>
                </w:rPr>
                <w:t>Dle</w:t>
              </w:r>
            </w:hyperlink>
            <w:r w:rsidRPr="00982A7A">
              <w:rPr>
                <w:rStyle w:val="Hyperlink"/>
                <w:color w:val="auto"/>
                <w:sz w:val="20"/>
                <w:szCs w:val="20"/>
                <w:u w:val="none"/>
              </w:rPr>
              <w:t xml:space="preserve"> požadavků zadavatele </w:t>
            </w:r>
          </w:p>
        </w:tc>
      </w:tr>
      <w:tr w:rsidR="00C9186D" w:rsidRPr="003E5909" w14:paraId="4751936F" w14:textId="77777777" w:rsidTr="0002774F">
        <w:tc>
          <w:tcPr>
            <w:tcW w:w="1152" w:type="pct"/>
            <w:shd w:val="clear" w:color="auto" w:fill="auto"/>
            <w:tcMar>
              <w:top w:w="100" w:type="dxa"/>
              <w:left w:w="100" w:type="dxa"/>
              <w:bottom w:w="100" w:type="dxa"/>
              <w:right w:w="100" w:type="dxa"/>
            </w:tcMar>
          </w:tcPr>
          <w:p w14:paraId="08A88801" w14:textId="062D085B" w:rsidR="00C9186D" w:rsidRPr="00504A4E" w:rsidRDefault="00AC66EC" w:rsidP="00936BF7">
            <w:pPr>
              <w:rPr>
                <w:sz w:val="20"/>
              </w:rPr>
            </w:pPr>
            <w:r w:rsidRPr="00504A4E">
              <w:rPr>
                <w:sz w:val="20"/>
                <w:szCs w:val="20"/>
              </w:rPr>
              <w:t>Doba reakce na kritickou závadu – 4 hodiny</w:t>
            </w:r>
          </w:p>
        </w:tc>
        <w:tc>
          <w:tcPr>
            <w:tcW w:w="598" w:type="pct"/>
            <w:shd w:val="clear" w:color="auto" w:fill="auto"/>
            <w:tcMar>
              <w:top w:w="100" w:type="dxa"/>
              <w:left w:w="100" w:type="dxa"/>
              <w:bottom w:w="100" w:type="dxa"/>
              <w:right w:w="100" w:type="dxa"/>
            </w:tcMar>
          </w:tcPr>
          <w:p w14:paraId="4476328E" w14:textId="23B1C66F" w:rsidR="00C9186D"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644" w:type="pct"/>
          </w:tcPr>
          <w:p w14:paraId="057E412A" w14:textId="45A32942" w:rsidR="00C9186D" w:rsidRPr="003E5909" w:rsidRDefault="0002774F" w:rsidP="00714799">
            <w:pPr>
              <w:widowControl w:val="0"/>
              <w:pBdr>
                <w:top w:val="nil"/>
                <w:left w:val="nil"/>
                <w:bottom w:val="nil"/>
                <w:right w:val="nil"/>
                <w:between w:val="nil"/>
              </w:pBdr>
              <w:jc w:val="center"/>
              <w:rPr>
                <w:sz w:val="20"/>
                <w:szCs w:val="20"/>
              </w:rPr>
            </w:pPr>
            <w:r>
              <w:rPr>
                <w:sz w:val="20"/>
                <w:szCs w:val="20"/>
              </w:rPr>
              <w:t>4 hodiny</w:t>
            </w:r>
          </w:p>
        </w:tc>
        <w:tc>
          <w:tcPr>
            <w:tcW w:w="2605" w:type="pct"/>
            <w:shd w:val="clear" w:color="auto" w:fill="auto"/>
            <w:tcMar>
              <w:top w:w="100" w:type="dxa"/>
              <w:left w:w="100" w:type="dxa"/>
              <w:bottom w:w="100" w:type="dxa"/>
              <w:right w:w="100" w:type="dxa"/>
            </w:tcMar>
          </w:tcPr>
          <w:p w14:paraId="579697FC" w14:textId="180A6E46" w:rsidR="00C9186D" w:rsidRPr="003E5909" w:rsidRDefault="00982A7A" w:rsidP="00936BF7">
            <w:pPr>
              <w:widowControl w:val="0"/>
              <w:pBdr>
                <w:top w:val="nil"/>
                <w:left w:val="nil"/>
                <w:bottom w:val="nil"/>
                <w:right w:val="nil"/>
                <w:between w:val="nil"/>
              </w:pBdr>
              <w:rPr>
                <w:sz w:val="20"/>
                <w:szCs w:val="20"/>
              </w:rPr>
            </w:pPr>
            <w:r w:rsidRPr="00504A4E">
              <w:rPr>
                <w:sz w:val="20"/>
                <w:szCs w:val="20"/>
              </w:rPr>
              <w:t>Doba reakce na kritickou závadu – 4 hodiny</w:t>
            </w:r>
          </w:p>
        </w:tc>
      </w:tr>
      <w:tr w:rsidR="00C9186D" w:rsidRPr="003E5909" w14:paraId="46AF75E2" w14:textId="77777777" w:rsidTr="0002774F">
        <w:tc>
          <w:tcPr>
            <w:tcW w:w="1152" w:type="pct"/>
            <w:shd w:val="clear" w:color="auto" w:fill="auto"/>
            <w:tcMar>
              <w:top w:w="100" w:type="dxa"/>
              <w:left w:w="100" w:type="dxa"/>
              <w:bottom w:w="100" w:type="dxa"/>
              <w:right w:w="100" w:type="dxa"/>
            </w:tcMar>
          </w:tcPr>
          <w:p w14:paraId="1F91F0F4" w14:textId="77777777" w:rsidR="00C9186D" w:rsidRPr="00C82DF5" w:rsidRDefault="00C9186D" w:rsidP="00936BF7">
            <w:pPr>
              <w:rPr>
                <w:sz w:val="20"/>
              </w:rPr>
            </w:pPr>
            <w:r w:rsidRPr="00C82DF5">
              <w:rPr>
                <w:sz w:val="20"/>
              </w:rPr>
              <w:t xml:space="preserve">Technik na místě – </w:t>
            </w:r>
            <w:proofErr w:type="spellStart"/>
            <w:r w:rsidRPr="00C82DF5">
              <w:rPr>
                <w:sz w:val="20"/>
              </w:rPr>
              <w:t>Next</w:t>
            </w:r>
            <w:proofErr w:type="spellEnd"/>
            <w:r w:rsidRPr="00C82DF5">
              <w:rPr>
                <w:sz w:val="20"/>
              </w:rPr>
              <w:t xml:space="preserve"> Business </w:t>
            </w:r>
            <w:proofErr w:type="spellStart"/>
            <w:r w:rsidRPr="00C82DF5">
              <w:rPr>
                <w:sz w:val="20"/>
              </w:rPr>
              <w:t>Day</w:t>
            </w:r>
            <w:proofErr w:type="spellEnd"/>
          </w:p>
        </w:tc>
        <w:tc>
          <w:tcPr>
            <w:tcW w:w="598" w:type="pct"/>
            <w:shd w:val="clear" w:color="auto" w:fill="auto"/>
            <w:tcMar>
              <w:top w:w="100" w:type="dxa"/>
              <w:left w:w="100" w:type="dxa"/>
              <w:bottom w:w="100" w:type="dxa"/>
              <w:right w:w="100" w:type="dxa"/>
            </w:tcMar>
          </w:tcPr>
          <w:p w14:paraId="3CD57C22" w14:textId="16764089" w:rsidR="00C9186D" w:rsidRPr="003E5909" w:rsidRDefault="00714799" w:rsidP="00714799">
            <w:pPr>
              <w:widowControl w:val="0"/>
              <w:pBdr>
                <w:top w:val="nil"/>
                <w:left w:val="nil"/>
                <w:bottom w:val="nil"/>
                <w:right w:val="nil"/>
                <w:between w:val="nil"/>
              </w:pBdr>
              <w:jc w:val="center"/>
              <w:rPr>
                <w:sz w:val="20"/>
                <w:szCs w:val="20"/>
              </w:rPr>
            </w:pPr>
            <w:r>
              <w:rPr>
                <w:sz w:val="20"/>
                <w:szCs w:val="20"/>
              </w:rPr>
              <w:t>ANO</w:t>
            </w:r>
          </w:p>
        </w:tc>
        <w:tc>
          <w:tcPr>
            <w:tcW w:w="644" w:type="pct"/>
          </w:tcPr>
          <w:p w14:paraId="650806BB" w14:textId="3B291E2E" w:rsidR="00C9186D" w:rsidRPr="003E5909" w:rsidRDefault="0002774F" w:rsidP="00714799">
            <w:pPr>
              <w:widowControl w:val="0"/>
              <w:pBdr>
                <w:top w:val="nil"/>
                <w:left w:val="nil"/>
                <w:bottom w:val="nil"/>
                <w:right w:val="nil"/>
                <w:between w:val="nil"/>
              </w:pBdr>
              <w:jc w:val="center"/>
              <w:rPr>
                <w:sz w:val="20"/>
                <w:szCs w:val="20"/>
              </w:rPr>
            </w:pPr>
            <w:r>
              <w:rPr>
                <w:sz w:val="20"/>
                <w:szCs w:val="20"/>
              </w:rPr>
              <w:t>NBD</w:t>
            </w:r>
          </w:p>
        </w:tc>
        <w:tc>
          <w:tcPr>
            <w:tcW w:w="2605" w:type="pct"/>
            <w:shd w:val="clear" w:color="auto" w:fill="auto"/>
            <w:tcMar>
              <w:top w:w="100" w:type="dxa"/>
              <w:left w:w="100" w:type="dxa"/>
              <w:bottom w:w="100" w:type="dxa"/>
              <w:right w:w="100" w:type="dxa"/>
            </w:tcMar>
          </w:tcPr>
          <w:p w14:paraId="7FF720BA" w14:textId="1228BAED" w:rsidR="00C9186D" w:rsidRPr="003E5909" w:rsidRDefault="00982A7A" w:rsidP="00936BF7">
            <w:pPr>
              <w:widowControl w:val="0"/>
              <w:pBdr>
                <w:top w:val="nil"/>
                <w:left w:val="nil"/>
                <w:bottom w:val="nil"/>
                <w:right w:val="nil"/>
                <w:between w:val="nil"/>
              </w:pBdr>
              <w:rPr>
                <w:sz w:val="20"/>
                <w:szCs w:val="20"/>
              </w:rPr>
            </w:pPr>
            <w:r w:rsidRPr="00C82DF5">
              <w:rPr>
                <w:sz w:val="20"/>
              </w:rPr>
              <w:t xml:space="preserve">Technik na místě – </w:t>
            </w:r>
            <w:proofErr w:type="spellStart"/>
            <w:r w:rsidRPr="00C82DF5">
              <w:rPr>
                <w:sz w:val="20"/>
              </w:rPr>
              <w:t>Next</w:t>
            </w:r>
            <w:proofErr w:type="spellEnd"/>
            <w:r w:rsidRPr="00C82DF5">
              <w:rPr>
                <w:sz w:val="20"/>
              </w:rPr>
              <w:t xml:space="preserve"> Business </w:t>
            </w:r>
            <w:proofErr w:type="spellStart"/>
            <w:r w:rsidRPr="00C82DF5">
              <w:rPr>
                <w:sz w:val="20"/>
              </w:rPr>
              <w:t>Day</w:t>
            </w:r>
            <w:proofErr w:type="spellEnd"/>
          </w:p>
        </w:tc>
      </w:tr>
      <w:tr w:rsidR="00C9186D" w:rsidRPr="003E5909" w14:paraId="0024FF08" w14:textId="77777777" w:rsidTr="0002774F">
        <w:tc>
          <w:tcPr>
            <w:tcW w:w="1152" w:type="pct"/>
            <w:shd w:val="clear" w:color="auto" w:fill="auto"/>
            <w:tcMar>
              <w:top w:w="100" w:type="dxa"/>
              <w:left w:w="100" w:type="dxa"/>
              <w:bottom w:w="100" w:type="dxa"/>
              <w:right w:w="100" w:type="dxa"/>
            </w:tcMar>
          </w:tcPr>
          <w:p w14:paraId="544A31BF" w14:textId="3D5A4542" w:rsidR="00C9186D" w:rsidRPr="00C82DF5" w:rsidRDefault="00C9186D" w:rsidP="00936BF7">
            <w:pPr>
              <w:rPr>
                <w:sz w:val="20"/>
              </w:rPr>
            </w:pPr>
            <w:r w:rsidRPr="00C82DF5">
              <w:rPr>
                <w:sz w:val="20"/>
              </w:rPr>
              <w:t>Dokončení opravy</w:t>
            </w:r>
            <w:r w:rsidR="00C82DF5" w:rsidRPr="00C82DF5">
              <w:rPr>
                <w:sz w:val="20"/>
              </w:rPr>
              <w:t xml:space="preserve"> = odstranění závady</w:t>
            </w:r>
            <w:r w:rsidRPr="00C82DF5">
              <w:rPr>
                <w:sz w:val="20"/>
              </w:rPr>
              <w:t xml:space="preserve"> – do 7 kalendářních dnů od nahlášení</w:t>
            </w:r>
          </w:p>
        </w:tc>
        <w:tc>
          <w:tcPr>
            <w:tcW w:w="598" w:type="pct"/>
            <w:shd w:val="clear" w:color="auto" w:fill="auto"/>
            <w:tcMar>
              <w:top w:w="100" w:type="dxa"/>
              <w:left w:w="100" w:type="dxa"/>
              <w:bottom w:w="100" w:type="dxa"/>
              <w:right w:w="100" w:type="dxa"/>
            </w:tcMar>
          </w:tcPr>
          <w:p w14:paraId="3D6353A3" w14:textId="5D28990E" w:rsidR="00C9186D" w:rsidRPr="003E5909" w:rsidRDefault="00714799" w:rsidP="00714799">
            <w:pPr>
              <w:widowControl w:val="0"/>
              <w:pBdr>
                <w:top w:val="nil"/>
                <w:left w:val="nil"/>
                <w:bottom w:val="nil"/>
                <w:right w:val="nil"/>
                <w:between w:val="nil"/>
              </w:pBdr>
              <w:jc w:val="center"/>
              <w:rPr>
                <w:sz w:val="20"/>
                <w:szCs w:val="20"/>
              </w:rPr>
            </w:pPr>
            <w:r>
              <w:rPr>
                <w:sz w:val="20"/>
                <w:szCs w:val="20"/>
              </w:rPr>
              <w:t>ANO</w:t>
            </w:r>
          </w:p>
        </w:tc>
        <w:tc>
          <w:tcPr>
            <w:tcW w:w="644" w:type="pct"/>
          </w:tcPr>
          <w:p w14:paraId="268C7998" w14:textId="36887515" w:rsidR="00C9186D" w:rsidRPr="0002774F" w:rsidRDefault="0002774F" w:rsidP="00714799">
            <w:pPr>
              <w:widowControl w:val="0"/>
              <w:pBdr>
                <w:top w:val="nil"/>
                <w:left w:val="nil"/>
                <w:bottom w:val="nil"/>
                <w:right w:val="nil"/>
                <w:between w:val="nil"/>
              </w:pBdr>
              <w:jc w:val="center"/>
              <w:rPr>
                <w:bCs/>
                <w:sz w:val="20"/>
                <w:szCs w:val="20"/>
              </w:rPr>
            </w:pPr>
            <w:r w:rsidRPr="0002774F">
              <w:rPr>
                <w:bCs/>
                <w:sz w:val="20"/>
                <w:szCs w:val="20"/>
              </w:rPr>
              <w:t>Do 7 pracovních dnů</w:t>
            </w:r>
          </w:p>
        </w:tc>
        <w:tc>
          <w:tcPr>
            <w:tcW w:w="2605" w:type="pct"/>
            <w:shd w:val="clear" w:color="auto" w:fill="auto"/>
            <w:tcMar>
              <w:top w:w="100" w:type="dxa"/>
              <w:left w:w="100" w:type="dxa"/>
              <w:bottom w:w="100" w:type="dxa"/>
              <w:right w:w="100" w:type="dxa"/>
            </w:tcMar>
          </w:tcPr>
          <w:p w14:paraId="76218CD7" w14:textId="70472611" w:rsidR="00C9186D" w:rsidRPr="003E5909" w:rsidRDefault="0002774F" w:rsidP="00936BF7">
            <w:pPr>
              <w:widowControl w:val="0"/>
              <w:pBdr>
                <w:top w:val="nil"/>
                <w:left w:val="nil"/>
                <w:bottom w:val="nil"/>
                <w:right w:val="nil"/>
                <w:between w:val="nil"/>
              </w:pBdr>
              <w:rPr>
                <w:sz w:val="20"/>
                <w:szCs w:val="20"/>
              </w:rPr>
            </w:pPr>
            <w:r w:rsidRPr="0002774F">
              <w:rPr>
                <w:sz w:val="20"/>
                <w:szCs w:val="20"/>
              </w:rPr>
              <w:t>Odstranění závady – do 7 kalendářních dnů od nahlášení</w:t>
            </w:r>
          </w:p>
        </w:tc>
      </w:tr>
      <w:tr w:rsidR="00AC66EC" w:rsidRPr="003E5909" w14:paraId="0FEF56E4" w14:textId="77777777" w:rsidTr="0002774F">
        <w:tc>
          <w:tcPr>
            <w:tcW w:w="1152" w:type="pct"/>
            <w:shd w:val="clear" w:color="auto" w:fill="auto"/>
            <w:tcMar>
              <w:top w:w="100" w:type="dxa"/>
              <w:left w:w="100" w:type="dxa"/>
              <w:bottom w:w="100" w:type="dxa"/>
              <w:right w:w="100" w:type="dxa"/>
            </w:tcMar>
          </w:tcPr>
          <w:p w14:paraId="077CC789" w14:textId="0A3457A4" w:rsidR="00AC66EC" w:rsidRPr="00C82DF5" w:rsidRDefault="00AC66EC" w:rsidP="00936BF7">
            <w:pPr>
              <w:rPr>
                <w:sz w:val="20"/>
                <w:szCs w:val="20"/>
              </w:rPr>
            </w:pPr>
            <w:r>
              <w:rPr>
                <w:sz w:val="20"/>
                <w:szCs w:val="20"/>
              </w:rPr>
              <w:t>Komunikace v českém jazyce</w:t>
            </w:r>
          </w:p>
        </w:tc>
        <w:tc>
          <w:tcPr>
            <w:tcW w:w="598" w:type="pct"/>
            <w:shd w:val="clear" w:color="auto" w:fill="auto"/>
            <w:tcMar>
              <w:top w:w="100" w:type="dxa"/>
              <w:left w:w="100" w:type="dxa"/>
              <w:bottom w:w="100" w:type="dxa"/>
              <w:right w:w="100" w:type="dxa"/>
            </w:tcMar>
          </w:tcPr>
          <w:p w14:paraId="58FF87BE" w14:textId="5F7C82D5" w:rsidR="00AC66EC" w:rsidRPr="003E5909" w:rsidRDefault="00714799" w:rsidP="00714799">
            <w:pPr>
              <w:widowControl w:val="0"/>
              <w:pBdr>
                <w:top w:val="nil"/>
                <w:left w:val="nil"/>
                <w:bottom w:val="nil"/>
                <w:right w:val="nil"/>
                <w:between w:val="nil"/>
              </w:pBdr>
              <w:jc w:val="center"/>
              <w:rPr>
                <w:sz w:val="20"/>
                <w:szCs w:val="20"/>
              </w:rPr>
            </w:pPr>
            <w:r>
              <w:rPr>
                <w:sz w:val="20"/>
                <w:szCs w:val="20"/>
              </w:rPr>
              <w:t>ANO</w:t>
            </w:r>
          </w:p>
        </w:tc>
        <w:tc>
          <w:tcPr>
            <w:tcW w:w="644" w:type="pct"/>
          </w:tcPr>
          <w:p w14:paraId="5E076DF8" w14:textId="4CCB67E9" w:rsidR="00AC66EC" w:rsidRPr="003E5909" w:rsidRDefault="00714799" w:rsidP="00714799">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5E12BD27" w14:textId="312B30F0" w:rsidR="00AC66EC" w:rsidRPr="003E5909" w:rsidRDefault="0002774F" w:rsidP="00936BF7">
            <w:pPr>
              <w:widowControl w:val="0"/>
              <w:pBdr>
                <w:top w:val="nil"/>
                <w:left w:val="nil"/>
                <w:bottom w:val="nil"/>
                <w:right w:val="nil"/>
                <w:between w:val="nil"/>
              </w:pBdr>
              <w:rPr>
                <w:sz w:val="20"/>
                <w:szCs w:val="20"/>
              </w:rPr>
            </w:pPr>
            <w:r>
              <w:rPr>
                <w:sz w:val="20"/>
                <w:szCs w:val="20"/>
              </w:rPr>
              <w:t>Komunikace v českém jazyce</w:t>
            </w:r>
          </w:p>
        </w:tc>
      </w:tr>
      <w:tr w:rsidR="00C9186D" w:rsidRPr="003E5909" w14:paraId="2DDFBAD5" w14:textId="77777777" w:rsidTr="0002774F">
        <w:tc>
          <w:tcPr>
            <w:tcW w:w="1152" w:type="pct"/>
            <w:shd w:val="clear" w:color="auto" w:fill="auto"/>
            <w:tcMar>
              <w:top w:w="100" w:type="dxa"/>
              <w:left w:w="100" w:type="dxa"/>
              <w:bottom w:w="100" w:type="dxa"/>
              <w:right w:w="100" w:type="dxa"/>
            </w:tcMar>
          </w:tcPr>
          <w:p w14:paraId="4B148999" w14:textId="6C393386" w:rsidR="00C9186D" w:rsidRPr="00C82DF5" w:rsidRDefault="00C9186D" w:rsidP="00936BF7">
            <w:pPr>
              <w:rPr>
                <w:sz w:val="20"/>
              </w:rPr>
            </w:pPr>
            <w:r w:rsidRPr="00C82DF5">
              <w:rPr>
                <w:sz w:val="20"/>
                <w:szCs w:val="20"/>
              </w:rPr>
              <w:t xml:space="preserve">Součástí </w:t>
            </w:r>
            <w:r w:rsidR="00504A4E">
              <w:rPr>
                <w:sz w:val="20"/>
                <w:szCs w:val="20"/>
              </w:rPr>
              <w:t>P</w:t>
            </w:r>
            <w:r w:rsidR="00C82DF5" w:rsidRPr="00C82DF5">
              <w:rPr>
                <w:sz w:val="20"/>
                <w:szCs w:val="20"/>
              </w:rPr>
              <w:t xml:space="preserve">ozáruční </w:t>
            </w:r>
            <w:r w:rsidR="00AC66EC">
              <w:rPr>
                <w:sz w:val="20"/>
                <w:szCs w:val="20"/>
              </w:rPr>
              <w:t>T</w:t>
            </w:r>
            <w:r w:rsidR="00C82DF5" w:rsidRPr="00C82DF5">
              <w:rPr>
                <w:sz w:val="20"/>
                <w:szCs w:val="20"/>
              </w:rPr>
              <w:t xml:space="preserve">echnické podpory </w:t>
            </w:r>
            <w:r w:rsidRPr="00C82DF5">
              <w:rPr>
                <w:sz w:val="20"/>
                <w:szCs w:val="20"/>
              </w:rPr>
              <w:t xml:space="preserve">musí být přímý přístup </w:t>
            </w:r>
            <w:r w:rsidR="00B80E74">
              <w:rPr>
                <w:sz w:val="20"/>
                <w:szCs w:val="20"/>
              </w:rPr>
              <w:t>Objednatel</w:t>
            </w:r>
            <w:r w:rsidRPr="00C82DF5">
              <w:rPr>
                <w:sz w:val="20"/>
                <w:szCs w:val="20"/>
              </w:rPr>
              <w:t xml:space="preserve">e k technické podpoře výrobce zařízení = </w:t>
            </w:r>
            <w:r w:rsidR="00B80E74">
              <w:rPr>
                <w:sz w:val="20"/>
                <w:szCs w:val="20"/>
              </w:rPr>
              <w:lastRenderedPageBreak/>
              <w:t>Objednatel</w:t>
            </w:r>
            <w:r w:rsidRPr="00C82DF5">
              <w:rPr>
                <w:sz w:val="20"/>
                <w:szCs w:val="20"/>
              </w:rPr>
              <w:t xml:space="preserve">i bude umožněno </w:t>
            </w:r>
            <w:r w:rsidR="00C82DF5" w:rsidRPr="00C82DF5">
              <w:rPr>
                <w:sz w:val="20"/>
                <w:szCs w:val="20"/>
              </w:rPr>
              <w:t xml:space="preserve">i v rámci </w:t>
            </w:r>
            <w:r w:rsidR="00504A4E">
              <w:rPr>
                <w:sz w:val="20"/>
                <w:szCs w:val="20"/>
              </w:rPr>
              <w:t>P</w:t>
            </w:r>
            <w:r w:rsidR="00C82DF5" w:rsidRPr="00C82DF5">
              <w:rPr>
                <w:sz w:val="20"/>
                <w:szCs w:val="20"/>
              </w:rPr>
              <w:t xml:space="preserve">ozáruční technické podpory </w:t>
            </w:r>
            <w:r w:rsidRPr="00C82DF5">
              <w:rPr>
                <w:sz w:val="20"/>
                <w:szCs w:val="20"/>
              </w:rPr>
              <w:t xml:space="preserve">zakládat požadavky </w:t>
            </w:r>
            <w:r w:rsidR="00C82DF5" w:rsidRPr="00C82DF5">
              <w:rPr>
                <w:sz w:val="20"/>
                <w:szCs w:val="20"/>
              </w:rPr>
              <w:t>vyplývající z </w:t>
            </w:r>
            <w:proofErr w:type="spellStart"/>
            <w:r w:rsidR="00C82DF5" w:rsidRPr="00C82DF5">
              <w:rPr>
                <w:sz w:val="20"/>
                <w:szCs w:val="20"/>
              </w:rPr>
              <w:t>maintenance</w:t>
            </w:r>
            <w:proofErr w:type="spellEnd"/>
            <w:r w:rsidR="00C82DF5" w:rsidRPr="00C82DF5">
              <w:rPr>
                <w:sz w:val="20"/>
                <w:szCs w:val="20"/>
              </w:rPr>
              <w:t xml:space="preserve"> přímo u výrobce.</w:t>
            </w:r>
          </w:p>
        </w:tc>
        <w:tc>
          <w:tcPr>
            <w:tcW w:w="598" w:type="pct"/>
            <w:shd w:val="clear" w:color="auto" w:fill="auto"/>
            <w:tcMar>
              <w:top w:w="100" w:type="dxa"/>
              <w:left w:w="100" w:type="dxa"/>
              <w:bottom w:w="100" w:type="dxa"/>
              <w:right w:w="100" w:type="dxa"/>
            </w:tcMar>
          </w:tcPr>
          <w:p w14:paraId="6DEF93E0" w14:textId="5D99C93D" w:rsidR="00C9186D" w:rsidRPr="003E5909" w:rsidRDefault="00714799" w:rsidP="00714799">
            <w:pPr>
              <w:widowControl w:val="0"/>
              <w:pBdr>
                <w:top w:val="nil"/>
                <w:left w:val="nil"/>
                <w:bottom w:val="nil"/>
                <w:right w:val="nil"/>
                <w:between w:val="nil"/>
              </w:pBdr>
              <w:jc w:val="center"/>
              <w:rPr>
                <w:sz w:val="20"/>
                <w:szCs w:val="20"/>
              </w:rPr>
            </w:pPr>
            <w:r>
              <w:rPr>
                <w:sz w:val="20"/>
                <w:szCs w:val="20"/>
              </w:rPr>
              <w:lastRenderedPageBreak/>
              <w:t>ANO</w:t>
            </w:r>
          </w:p>
        </w:tc>
        <w:tc>
          <w:tcPr>
            <w:tcW w:w="644" w:type="pct"/>
          </w:tcPr>
          <w:p w14:paraId="1B08E014" w14:textId="0687B398" w:rsidR="00C9186D" w:rsidRPr="003E5909" w:rsidRDefault="00714799" w:rsidP="00714799">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3E8921BA" w14:textId="0C7D4FEA" w:rsidR="00C9186D" w:rsidRPr="003E5909" w:rsidRDefault="0002774F" w:rsidP="00936BF7">
            <w:pPr>
              <w:widowControl w:val="0"/>
              <w:pBdr>
                <w:top w:val="nil"/>
                <w:left w:val="nil"/>
                <w:bottom w:val="nil"/>
                <w:right w:val="nil"/>
                <w:between w:val="nil"/>
              </w:pBdr>
              <w:rPr>
                <w:sz w:val="20"/>
                <w:szCs w:val="20"/>
              </w:rPr>
            </w:pPr>
            <w:r>
              <w:rPr>
                <w:sz w:val="20"/>
                <w:szCs w:val="20"/>
              </w:rPr>
              <w:t>Dle požadavků zadavatele</w:t>
            </w:r>
          </w:p>
        </w:tc>
      </w:tr>
      <w:tr w:rsidR="00C9186D" w:rsidRPr="003E5909" w14:paraId="77A571D6" w14:textId="77777777" w:rsidTr="0002774F">
        <w:tc>
          <w:tcPr>
            <w:tcW w:w="1152" w:type="pct"/>
            <w:shd w:val="clear" w:color="auto" w:fill="auto"/>
            <w:tcMar>
              <w:top w:w="100" w:type="dxa"/>
              <w:left w:w="100" w:type="dxa"/>
              <w:bottom w:w="100" w:type="dxa"/>
              <w:right w:w="100" w:type="dxa"/>
            </w:tcMar>
          </w:tcPr>
          <w:p w14:paraId="393671B0" w14:textId="10B47B24" w:rsidR="00C9186D" w:rsidRPr="003E5909" w:rsidRDefault="00C9186D" w:rsidP="00936BF7">
            <w:pPr>
              <w:widowControl w:val="0"/>
              <w:pBdr>
                <w:top w:val="nil"/>
                <w:left w:val="nil"/>
                <w:bottom w:val="nil"/>
                <w:right w:val="nil"/>
                <w:between w:val="nil"/>
              </w:pBdr>
              <w:rPr>
                <w:sz w:val="20"/>
                <w:szCs w:val="20"/>
              </w:rPr>
            </w:pPr>
            <w:r>
              <w:rPr>
                <w:sz w:val="20"/>
                <w:szCs w:val="20"/>
              </w:rPr>
              <w:t xml:space="preserve">Kontakt na </w:t>
            </w:r>
            <w:r w:rsidR="00504A4E">
              <w:rPr>
                <w:sz w:val="20"/>
                <w:szCs w:val="20"/>
              </w:rPr>
              <w:t>t</w:t>
            </w:r>
            <w:r>
              <w:rPr>
                <w:sz w:val="20"/>
                <w:szCs w:val="20"/>
              </w:rPr>
              <w:t xml:space="preserve">echnickou podporu </w:t>
            </w:r>
            <w:r w:rsidR="00936BF7">
              <w:rPr>
                <w:sz w:val="20"/>
                <w:szCs w:val="20"/>
              </w:rPr>
              <w:t xml:space="preserve">Dodavatele </w:t>
            </w:r>
            <w:r>
              <w:rPr>
                <w:sz w:val="20"/>
                <w:szCs w:val="20"/>
              </w:rPr>
              <w:t xml:space="preserve">(www, telefon, email) – </w:t>
            </w:r>
            <w:r w:rsidR="00936BF7">
              <w:rPr>
                <w:sz w:val="20"/>
                <w:szCs w:val="20"/>
              </w:rPr>
              <w:t xml:space="preserve">Dodavatel </w:t>
            </w:r>
            <w:r>
              <w:rPr>
                <w:sz w:val="20"/>
                <w:szCs w:val="20"/>
              </w:rPr>
              <w:t xml:space="preserve">uvede všechny způsoby/komunikační kanály na technickou podporu </w:t>
            </w:r>
            <w:r w:rsidR="00BF3155">
              <w:rPr>
                <w:sz w:val="20"/>
                <w:szCs w:val="20"/>
              </w:rPr>
              <w:t>Dodavatele</w:t>
            </w:r>
            <w:r>
              <w:rPr>
                <w:sz w:val="20"/>
                <w:szCs w:val="20"/>
              </w:rPr>
              <w:t>.</w:t>
            </w:r>
          </w:p>
        </w:tc>
        <w:tc>
          <w:tcPr>
            <w:tcW w:w="598" w:type="pct"/>
            <w:shd w:val="clear" w:color="auto" w:fill="auto"/>
            <w:tcMar>
              <w:top w:w="100" w:type="dxa"/>
              <w:left w:w="100" w:type="dxa"/>
              <w:bottom w:w="100" w:type="dxa"/>
              <w:right w:w="100" w:type="dxa"/>
            </w:tcMar>
          </w:tcPr>
          <w:p w14:paraId="78B4456D" w14:textId="08C17F86" w:rsidR="00C9186D"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644" w:type="pct"/>
          </w:tcPr>
          <w:p w14:paraId="36D8544B" w14:textId="6E6E08BF" w:rsidR="00C9186D" w:rsidRPr="003E5909" w:rsidRDefault="000F7E3B" w:rsidP="000F7E3B">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0C8F74D4" w14:textId="77777777" w:rsidR="0002774F" w:rsidRDefault="0002774F" w:rsidP="0002774F">
            <w:pPr>
              <w:rPr>
                <w:rStyle w:val="Hyperlink"/>
                <w:b/>
                <w:sz w:val="20"/>
                <w:szCs w:val="20"/>
              </w:rPr>
            </w:pPr>
            <w:r>
              <w:t>Tel.</w:t>
            </w:r>
            <w:proofErr w:type="gramStart"/>
            <w:r>
              <w:t xml:space="preserve">:  </w:t>
            </w:r>
            <w:r w:rsidRPr="00982A7A">
              <w:rPr>
                <w:rStyle w:val="Hyperlink"/>
                <w:b/>
                <w:sz w:val="20"/>
                <w:szCs w:val="20"/>
              </w:rPr>
              <w:t>(</w:t>
            </w:r>
            <w:proofErr w:type="gramEnd"/>
            <w:r w:rsidRPr="00982A7A">
              <w:rPr>
                <w:rStyle w:val="Hyperlink"/>
                <w:b/>
                <w:sz w:val="20"/>
                <w:szCs w:val="20"/>
              </w:rPr>
              <w:t>+420) 513 034</w:t>
            </w:r>
            <w:r>
              <w:rPr>
                <w:rStyle w:val="Hyperlink"/>
                <w:b/>
                <w:sz w:val="20"/>
                <w:szCs w:val="20"/>
              </w:rPr>
              <w:t> </w:t>
            </w:r>
            <w:r w:rsidRPr="00982A7A">
              <w:rPr>
                <w:rStyle w:val="Hyperlink"/>
                <w:b/>
                <w:sz w:val="20"/>
                <w:szCs w:val="20"/>
              </w:rPr>
              <w:t>400</w:t>
            </w:r>
          </w:p>
          <w:p w14:paraId="7681A04F" w14:textId="77777777" w:rsidR="0002774F" w:rsidRDefault="0002774F" w:rsidP="0002774F">
            <w:pPr>
              <w:rPr>
                <w:rStyle w:val="Hyperlink"/>
                <w:b/>
                <w:sz w:val="20"/>
                <w:szCs w:val="20"/>
              </w:rPr>
            </w:pPr>
            <w:r>
              <w:rPr>
                <w:rStyle w:val="Hyperlink"/>
                <w:b/>
                <w:sz w:val="20"/>
                <w:szCs w:val="20"/>
              </w:rPr>
              <w:t>Email: hotline@dpdc.cz</w:t>
            </w:r>
          </w:p>
          <w:p w14:paraId="24269817" w14:textId="477C7489" w:rsidR="00C9186D" w:rsidRPr="003E5909" w:rsidRDefault="00C9186D" w:rsidP="00936BF7">
            <w:pPr>
              <w:widowControl w:val="0"/>
              <w:pBdr>
                <w:top w:val="nil"/>
                <w:left w:val="nil"/>
                <w:bottom w:val="nil"/>
                <w:right w:val="nil"/>
                <w:between w:val="nil"/>
              </w:pBdr>
              <w:rPr>
                <w:sz w:val="20"/>
                <w:szCs w:val="20"/>
              </w:rPr>
            </w:pPr>
          </w:p>
        </w:tc>
      </w:tr>
      <w:tr w:rsidR="00714799" w:rsidRPr="003E5909" w14:paraId="498A995F" w14:textId="77777777" w:rsidTr="0002774F">
        <w:tc>
          <w:tcPr>
            <w:tcW w:w="1152" w:type="pct"/>
            <w:shd w:val="clear" w:color="auto" w:fill="auto"/>
            <w:tcMar>
              <w:top w:w="100" w:type="dxa"/>
              <w:left w:w="100" w:type="dxa"/>
              <w:bottom w:w="100" w:type="dxa"/>
              <w:right w:w="100" w:type="dxa"/>
            </w:tcMar>
          </w:tcPr>
          <w:p w14:paraId="7381DC0C" w14:textId="77777777" w:rsidR="00714799" w:rsidRPr="003E5909" w:rsidRDefault="00714799" w:rsidP="00714799">
            <w:pPr>
              <w:rPr>
                <w:sz w:val="20"/>
                <w:szCs w:val="20"/>
              </w:rPr>
            </w:pPr>
            <w:r>
              <w:rPr>
                <w:sz w:val="20"/>
                <w:szCs w:val="20"/>
              </w:rPr>
              <w:t>Přístup do reputační databáze</w:t>
            </w:r>
          </w:p>
        </w:tc>
        <w:tc>
          <w:tcPr>
            <w:tcW w:w="598" w:type="pct"/>
            <w:shd w:val="clear" w:color="auto" w:fill="auto"/>
            <w:tcMar>
              <w:top w:w="100" w:type="dxa"/>
              <w:left w:w="100" w:type="dxa"/>
              <w:bottom w:w="100" w:type="dxa"/>
              <w:right w:w="100" w:type="dxa"/>
            </w:tcMar>
          </w:tcPr>
          <w:p w14:paraId="57E3AA2D" w14:textId="79E18FFC" w:rsidR="00714799" w:rsidRPr="003E5909" w:rsidRDefault="00714799" w:rsidP="00714799">
            <w:pPr>
              <w:widowControl w:val="0"/>
              <w:pBdr>
                <w:top w:val="nil"/>
                <w:left w:val="nil"/>
                <w:bottom w:val="nil"/>
                <w:right w:val="nil"/>
                <w:between w:val="nil"/>
              </w:pBdr>
              <w:rPr>
                <w:sz w:val="20"/>
                <w:szCs w:val="20"/>
              </w:rPr>
            </w:pPr>
            <w:r>
              <w:rPr>
                <w:sz w:val="20"/>
                <w:szCs w:val="20"/>
              </w:rPr>
              <w:t>ANO</w:t>
            </w:r>
          </w:p>
        </w:tc>
        <w:tc>
          <w:tcPr>
            <w:tcW w:w="644" w:type="pct"/>
          </w:tcPr>
          <w:p w14:paraId="540456E4" w14:textId="5C3B6AB4" w:rsidR="00714799" w:rsidRPr="003E5909" w:rsidRDefault="00714799" w:rsidP="00714799">
            <w:pPr>
              <w:widowControl w:val="0"/>
              <w:pBdr>
                <w:top w:val="nil"/>
                <w:left w:val="nil"/>
                <w:bottom w:val="nil"/>
                <w:right w:val="nil"/>
                <w:between w:val="nil"/>
              </w:pBd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45863ACD" w14:textId="3DB99D22" w:rsidR="00714799" w:rsidRPr="003E5909" w:rsidRDefault="0002774F" w:rsidP="00714799">
            <w:pPr>
              <w:widowControl w:val="0"/>
              <w:pBdr>
                <w:top w:val="nil"/>
                <w:left w:val="nil"/>
                <w:bottom w:val="nil"/>
                <w:right w:val="nil"/>
                <w:between w:val="nil"/>
              </w:pBdr>
              <w:rPr>
                <w:sz w:val="20"/>
                <w:szCs w:val="20"/>
              </w:rPr>
            </w:pPr>
            <w:r>
              <w:rPr>
                <w:sz w:val="20"/>
                <w:szCs w:val="20"/>
              </w:rPr>
              <w:t>Přístup do reputační databáze</w:t>
            </w:r>
          </w:p>
        </w:tc>
      </w:tr>
      <w:tr w:rsidR="0002774F" w:rsidRPr="003E5909" w14:paraId="7416576A" w14:textId="77777777" w:rsidTr="0002774F">
        <w:tc>
          <w:tcPr>
            <w:tcW w:w="1152" w:type="pct"/>
            <w:shd w:val="clear" w:color="auto" w:fill="auto"/>
            <w:tcMar>
              <w:top w:w="100" w:type="dxa"/>
              <w:left w:w="100" w:type="dxa"/>
              <w:bottom w:w="100" w:type="dxa"/>
              <w:right w:w="100" w:type="dxa"/>
            </w:tcMar>
          </w:tcPr>
          <w:p w14:paraId="210D0386" w14:textId="41C86442" w:rsidR="0002774F" w:rsidRPr="003E5909" w:rsidRDefault="0002774F" w:rsidP="0002774F">
            <w:pPr>
              <w:widowControl w:val="0"/>
              <w:pBdr>
                <w:top w:val="nil"/>
                <w:left w:val="nil"/>
                <w:bottom w:val="nil"/>
                <w:right w:val="nil"/>
                <w:between w:val="nil"/>
              </w:pBdr>
              <w:rPr>
                <w:sz w:val="20"/>
                <w:szCs w:val="20"/>
              </w:rPr>
            </w:pPr>
            <w:r>
              <w:rPr>
                <w:sz w:val="20"/>
              </w:rPr>
              <w:t>V rámci Pozáruční technické podpory možnost bezplatného stažení pravidelných aktualizací a upgrade dodaných produktů (HW i SW)</w:t>
            </w:r>
          </w:p>
        </w:tc>
        <w:tc>
          <w:tcPr>
            <w:tcW w:w="598" w:type="pct"/>
            <w:shd w:val="clear" w:color="auto" w:fill="auto"/>
            <w:tcMar>
              <w:top w:w="100" w:type="dxa"/>
              <w:left w:w="100" w:type="dxa"/>
              <w:bottom w:w="100" w:type="dxa"/>
              <w:right w:w="100" w:type="dxa"/>
            </w:tcMar>
          </w:tcPr>
          <w:p w14:paraId="0B4CEAFF" w14:textId="1BA46197" w:rsidR="0002774F" w:rsidRPr="003E5909" w:rsidRDefault="0002774F" w:rsidP="0002774F">
            <w:pPr>
              <w:widowControl w:val="0"/>
              <w:pBdr>
                <w:top w:val="nil"/>
                <w:left w:val="nil"/>
                <w:bottom w:val="nil"/>
                <w:right w:val="nil"/>
                <w:between w:val="nil"/>
              </w:pBdr>
              <w:jc w:val="center"/>
              <w:rPr>
                <w:sz w:val="20"/>
                <w:szCs w:val="20"/>
              </w:rPr>
            </w:pPr>
            <w:r>
              <w:rPr>
                <w:sz w:val="20"/>
                <w:szCs w:val="20"/>
              </w:rPr>
              <w:t>ANO</w:t>
            </w:r>
          </w:p>
        </w:tc>
        <w:tc>
          <w:tcPr>
            <w:tcW w:w="644" w:type="pct"/>
          </w:tcPr>
          <w:p w14:paraId="20DFFEC6" w14:textId="70762E47" w:rsidR="0002774F" w:rsidRPr="003E5909" w:rsidRDefault="0002774F" w:rsidP="0002774F">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4C3DA601" w14:textId="2C25F889" w:rsidR="0002774F" w:rsidRPr="003E5909" w:rsidRDefault="0002774F" w:rsidP="0002774F">
            <w:pPr>
              <w:widowControl w:val="0"/>
              <w:pBdr>
                <w:top w:val="nil"/>
                <w:left w:val="nil"/>
                <w:bottom w:val="nil"/>
                <w:right w:val="nil"/>
                <w:between w:val="nil"/>
              </w:pBdr>
              <w:rPr>
                <w:sz w:val="20"/>
                <w:szCs w:val="20"/>
              </w:rPr>
            </w:pPr>
            <w:r>
              <w:rPr>
                <w:sz w:val="20"/>
              </w:rPr>
              <w:t>V rámci Pozáruční technické podpory možnost bezplatného stažení pravidelných aktualizací a upgrade dodaných produktů (HW i SW)</w:t>
            </w:r>
          </w:p>
        </w:tc>
      </w:tr>
      <w:tr w:rsidR="0002774F" w:rsidRPr="003E5909" w14:paraId="5F3700D7" w14:textId="77777777" w:rsidTr="0002774F">
        <w:tc>
          <w:tcPr>
            <w:tcW w:w="1152" w:type="pct"/>
            <w:shd w:val="clear" w:color="auto" w:fill="auto"/>
            <w:tcMar>
              <w:top w:w="100" w:type="dxa"/>
              <w:left w:w="100" w:type="dxa"/>
              <w:bottom w:w="100" w:type="dxa"/>
              <w:right w:w="100" w:type="dxa"/>
            </w:tcMar>
          </w:tcPr>
          <w:p w14:paraId="182482A8" w14:textId="3FBB1184" w:rsidR="0002774F" w:rsidRPr="003E5909" w:rsidRDefault="0002774F" w:rsidP="0002774F">
            <w:pPr>
              <w:widowControl w:val="0"/>
              <w:pBdr>
                <w:top w:val="nil"/>
                <w:left w:val="nil"/>
                <w:bottom w:val="nil"/>
                <w:right w:val="nil"/>
                <w:between w:val="nil"/>
              </w:pBdr>
              <w:rPr>
                <w:sz w:val="20"/>
                <w:szCs w:val="20"/>
              </w:rPr>
            </w:pPr>
            <w:r>
              <w:rPr>
                <w:sz w:val="20"/>
                <w:szCs w:val="20"/>
              </w:rPr>
              <w:t>Ponechání vadného disku/média Objednateli nebo zajištění protokolu o bezpečné likvidaci vadného disku/média.</w:t>
            </w:r>
          </w:p>
        </w:tc>
        <w:tc>
          <w:tcPr>
            <w:tcW w:w="598" w:type="pct"/>
            <w:shd w:val="clear" w:color="auto" w:fill="auto"/>
            <w:tcMar>
              <w:top w:w="100" w:type="dxa"/>
              <w:left w:w="100" w:type="dxa"/>
              <w:bottom w:w="100" w:type="dxa"/>
              <w:right w:w="100" w:type="dxa"/>
            </w:tcMar>
          </w:tcPr>
          <w:p w14:paraId="4BB53854" w14:textId="7AC410A8" w:rsidR="0002774F" w:rsidRPr="003E5909" w:rsidRDefault="0002774F" w:rsidP="0002774F">
            <w:pPr>
              <w:widowControl w:val="0"/>
              <w:pBdr>
                <w:top w:val="nil"/>
                <w:left w:val="nil"/>
                <w:bottom w:val="nil"/>
                <w:right w:val="nil"/>
                <w:between w:val="nil"/>
              </w:pBdr>
              <w:jc w:val="center"/>
              <w:rPr>
                <w:sz w:val="20"/>
                <w:szCs w:val="20"/>
              </w:rPr>
            </w:pPr>
            <w:r>
              <w:rPr>
                <w:sz w:val="20"/>
                <w:szCs w:val="20"/>
              </w:rPr>
              <w:t>ANO</w:t>
            </w:r>
          </w:p>
        </w:tc>
        <w:tc>
          <w:tcPr>
            <w:tcW w:w="644" w:type="pct"/>
          </w:tcPr>
          <w:p w14:paraId="023ECB6E" w14:textId="0267A8CB" w:rsidR="0002774F" w:rsidRPr="003E5909" w:rsidRDefault="0002774F" w:rsidP="0002774F">
            <w:pPr>
              <w:widowControl w:val="0"/>
              <w:pBdr>
                <w:top w:val="nil"/>
                <w:left w:val="nil"/>
                <w:bottom w:val="nil"/>
                <w:right w:val="nil"/>
                <w:between w:val="nil"/>
              </w:pBdr>
              <w:jc w:val="center"/>
              <w:rPr>
                <w:sz w:val="20"/>
                <w:szCs w:val="20"/>
              </w:rPr>
            </w:pPr>
            <w:r>
              <w:rPr>
                <w:sz w:val="20"/>
                <w:szCs w:val="20"/>
              </w:rPr>
              <w:t>ANO</w:t>
            </w:r>
          </w:p>
        </w:tc>
        <w:tc>
          <w:tcPr>
            <w:tcW w:w="2605" w:type="pct"/>
            <w:shd w:val="clear" w:color="auto" w:fill="auto"/>
            <w:tcMar>
              <w:top w:w="100" w:type="dxa"/>
              <w:left w:w="100" w:type="dxa"/>
              <w:bottom w:w="100" w:type="dxa"/>
              <w:right w:w="100" w:type="dxa"/>
            </w:tcMar>
          </w:tcPr>
          <w:p w14:paraId="3E0EF76E" w14:textId="7C344BB5" w:rsidR="0002774F" w:rsidRPr="0002774F" w:rsidRDefault="0002774F" w:rsidP="0002774F">
            <w:pPr>
              <w:widowControl w:val="0"/>
              <w:pBdr>
                <w:top w:val="nil"/>
                <w:left w:val="nil"/>
                <w:bottom w:val="nil"/>
                <w:right w:val="nil"/>
                <w:between w:val="nil"/>
              </w:pBdr>
              <w:rPr>
                <w:sz w:val="20"/>
                <w:szCs w:val="20"/>
              </w:rPr>
            </w:pPr>
            <w:hyperlink r:id="rId101" w:history="1">
              <w:r w:rsidRPr="0002774F">
                <w:rPr>
                  <w:rStyle w:val="Hyperlink"/>
                  <w:color w:val="auto"/>
                  <w:sz w:val="20"/>
                  <w:szCs w:val="20"/>
                  <w:u w:val="none"/>
                </w:rPr>
                <w:t>D</w:t>
              </w:r>
              <w:r w:rsidRPr="0002774F">
                <w:rPr>
                  <w:rStyle w:val="Hyperlink"/>
                  <w:color w:val="auto"/>
                  <w:u w:val="none"/>
                </w:rPr>
                <w:t>le</w:t>
              </w:r>
            </w:hyperlink>
            <w:r w:rsidRPr="0002774F">
              <w:rPr>
                <w:rStyle w:val="Hyperlink"/>
                <w:color w:val="auto"/>
                <w:sz w:val="20"/>
                <w:szCs w:val="20"/>
                <w:u w:val="none"/>
                <w:lang w:val="en-US"/>
              </w:rPr>
              <w:t xml:space="preserve"> </w:t>
            </w:r>
            <w:proofErr w:type="spellStart"/>
            <w:r w:rsidRPr="0002774F">
              <w:rPr>
                <w:rStyle w:val="Hyperlink"/>
                <w:color w:val="auto"/>
                <w:u w:val="none"/>
                <w:lang w:val="en-US"/>
              </w:rPr>
              <w:t>požadavků</w:t>
            </w:r>
            <w:proofErr w:type="spellEnd"/>
            <w:r w:rsidRPr="0002774F">
              <w:rPr>
                <w:rStyle w:val="Hyperlink"/>
                <w:color w:val="auto"/>
                <w:u w:val="none"/>
                <w:lang w:val="en-US"/>
              </w:rPr>
              <w:t xml:space="preserve"> </w:t>
            </w:r>
            <w:proofErr w:type="spellStart"/>
            <w:r w:rsidRPr="0002774F">
              <w:rPr>
                <w:rStyle w:val="Hyperlink"/>
                <w:color w:val="auto"/>
                <w:u w:val="none"/>
                <w:lang w:val="en-US"/>
              </w:rPr>
              <w:t>zadavatele</w:t>
            </w:r>
            <w:proofErr w:type="spellEnd"/>
          </w:p>
        </w:tc>
      </w:tr>
    </w:tbl>
    <w:p w14:paraId="0C1E1867" w14:textId="799AD9FE" w:rsidR="00C9186D" w:rsidRDefault="00C9186D" w:rsidP="00081C74">
      <w:pPr>
        <w:rPr>
          <w:b/>
          <w:bCs/>
          <w:lang w:val="cs"/>
        </w:rPr>
      </w:pPr>
    </w:p>
    <w:p w14:paraId="4383F6A4" w14:textId="77777777" w:rsidR="00936BF7" w:rsidRDefault="00936BF7" w:rsidP="00081C74">
      <w:pPr>
        <w:rPr>
          <w:b/>
          <w:bCs/>
          <w:lang w:val="cs"/>
        </w:rPr>
      </w:pPr>
    </w:p>
    <w:p w14:paraId="6BCB9609" w14:textId="77777777" w:rsidR="00081C74" w:rsidRPr="00AD0D3A" w:rsidRDefault="00081C74" w:rsidP="00081C74">
      <w:pPr>
        <w:rPr>
          <w:sz w:val="20"/>
        </w:rPr>
      </w:pPr>
      <w:r w:rsidRPr="00AD0D3A">
        <w:rPr>
          <w:b/>
          <w:bCs/>
          <w:sz w:val="20"/>
          <w:lang w:val="cs"/>
        </w:rPr>
        <w:t>Tabulka požadavků na ostatní služby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780"/>
        <w:gridCol w:w="1217"/>
        <w:gridCol w:w="3601"/>
      </w:tblGrid>
      <w:tr w:rsidR="00081C74" w:rsidRPr="003E5909" w14:paraId="347AF3A7" w14:textId="77777777" w:rsidTr="009E6564">
        <w:tc>
          <w:tcPr>
            <w:tcW w:w="2198" w:type="pct"/>
            <w:shd w:val="clear" w:color="auto" w:fill="D9D9D9" w:themeFill="background1" w:themeFillShade="D9"/>
            <w:tcMar>
              <w:top w:w="100" w:type="dxa"/>
              <w:left w:w="100" w:type="dxa"/>
              <w:bottom w:w="100" w:type="dxa"/>
              <w:right w:w="100" w:type="dxa"/>
            </w:tcMar>
          </w:tcPr>
          <w:p w14:paraId="7C47D273" w14:textId="77777777" w:rsidR="00081C74" w:rsidRPr="003E5909" w:rsidRDefault="00081C74" w:rsidP="009E6564">
            <w:pPr>
              <w:widowControl w:val="0"/>
              <w:pBdr>
                <w:top w:val="nil"/>
                <w:left w:val="nil"/>
                <w:bottom w:val="nil"/>
                <w:right w:val="nil"/>
                <w:between w:val="nil"/>
              </w:pBdr>
              <w:rPr>
                <w:b/>
                <w:sz w:val="20"/>
                <w:szCs w:val="20"/>
              </w:rPr>
            </w:pPr>
            <w:r w:rsidRPr="003E5909">
              <w:rPr>
                <w:b/>
                <w:sz w:val="20"/>
                <w:szCs w:val="20"/>
              </w:rPr>
              <w:lastRenderedPageBreak/>
              <w:t>Požadované parametry</w:t>
            </w:r>
          </w:p>
        </w:tc>
        <w:tc>
          <w:tcPr>
            <w:tcW w:w="708" w:type="pct"/>
            <w:shd w:val="clear" w:color="auto" w:fill="D9D9D9" w:themeFill="background1" w:themeFillShade="D9"/>
            <w:tcMar>
              <w:top w:w="100" w:type="dxa"/>
              <w:left w:w="100" w:type="dxa"/>
              <w:bottom w:w="100" w:type="dxa"/>
              <w:right w:w="100" w:type="dxa"/>
            </w:tcMar>
          </w:tcPr>
          <w:p w14:paraId="6A61774B" w14:textId="77777777" w:rsidR="00081C74" w:rsidRPr="003E5909" w:rsidRDefault="00081C74" w:rsidP="009E6564">
            <w:pPr>
              <w:widowControl w:val="0"/>
              <w:rPr>
                <w:b/>
                <w:sz w:val="20"/>
                <w:szCs w:val="20"/>
              </w:rPr>
            </w:pPr>
            <w:r w:rsidRPr="003E5909">
              <w:rPr>
                <w:b/>
                <w:sz w:val="20"/>
                <w:szCs w:val="20"/>
              </w:rPr>
              <w:t>Splněno</w:t>
            </w:r>
          </w:p>
          <w:p w14:paraId="382A5947" w14:textId="77777777" w:rsidR="00081C74" w:rsidRPr="003E5909" w:rsidRDefault="00081C74" w:rsidP="009E6564">
            <w:pPr>
              <w:widowControl w:val="0"/>
              <w:rPr>
                <w:b/>
                <w:sz w:val="20"/>
                <w:szCs w:val="20"/>
              </w:rPr>
            </w:pPr>
            <w:r w:rsidRPr="003E5909">
              <w:rPr>
                <w:b/>
                <w:sz w:val="20"/>
                <w:szCs w:val="20"/>
              </w:rPr>
              <w:t>(ANO/NE)</w:t>
            </w:r>
          </w:p>
        </w:tc>
        <w:tc>
          <w:tcPr>
            <w:tcW w:w="2094" w:type="pct"/>
            <w:shd w:val="clear" w:color="auto" w:fill="D9D9D9" w:themeFill="background1" w:themeFillShade="D9"/>
            <w:tcMar>
              <w:top w:w="100" w:type="dxa"/>
              <w:left w:w="100" w:type="dxa"/>
              <w:bottom w:w="100" w:type="dxa"/>
              <w:right w:w="100" w:type="dxa"/>
            </w:tcMar>
          </w:tcPr>
          <w:p w14:paraId="4BAFDB40" w14:textId="77777777" w:rsidR="00081C74" w:rsidRPr="003E5909" w:rsidRDefault="00081C74" w:rsidP="009E6564">
            <w:pPr>
              <w:widowControl w:val="0"/>
              <w:rPr>
                <w:b/>
                <w:sz w:val="20"/>
                <w:szCs w:val="20"/>
              </w:rPr>
            </w:pPr>
            <w:r w:rsidRPr="003E5909">
              <w:rPr>
                <w:b/>
                <w:sz w:val="20"/>
                <w:szCs w:val="20"/>
              </w:rPr>
              <w:t>Popis splnění požadavku</w:t>
            </w:r>
          </w:p>
        </w:tc>
      </w:tr>
      <w:tr w:rsidR="00081C74" w:rsidRPr="003E5909" w14:paraId="0B3A1BC4" w14:textId="77777777" w:rsidTr="009E6564">
        <w:tc>
          <w:tcPr>
            <w:tcW w:w="2198" w:type="pct"/>
            <w:shd w:val="clear" w:color="auto" w:fill="auto"/>
            <w:tcMar>
              <w:top w:w="100" w:type="dxa"/>
              <w:left w:w="100" w:type="dxa"/>
              <w:bottom w:w="100" w:type="dxa"/>
              <w:right w:w="100" w:type="dxa"/>
            </w:tcMar>
          </w:tcPr>
          <w:p w14:paraId="29E4F5DF" w14:textId="77777777" w:rsidR="00081C74" w:rsidRPr="003E5909" w:rsidRDefault="00081C74" w:rsidP="009E6564">
            <w:pPr>
              <w:widowControl w:val="0"/>
              <w:pBdr>
                <w:top w:val="nil"/>
                <w:left w:val="nil"/>
                <w:bottom w:val="nil"/>
                <w:right w:val="nil"/>
                <w:between w:val="nil"/>
              </w:pBdr>
              <w:rPr>
                <w:sz w:val="20"/>
                <w:szCs w:val="20"/>
              </w:rPr>
            </w:pPr>
            <w:r w:rsidRPr="00094C83">
              <w:rPr>
                <w:sz w:val="20"/>
                <w:szCs w:val="20"/>
              </w:rPr>
              <w:t xml:space="preserve">Zaškolení </w:t>
            </w:r>
            <w:proofErr w:type="gramStart"/>
            <w:r w:rsidRPr="00094C83">
              <w:rPr>
                <w:sz w:val="20"/>
                <w:szCs w:val="20"/>
              </w:rPr>
              <w:t>obsluhy - v</w:t>
            </w:r>
            <w:proofErr w:type="gramEnd"/>
            <w:r w:rsidRPr="00094C83">
              <w:rPr>
                <w:sz w:val="20"/>
                <w:szCs w:val="20"/>
              </w:rPr>
              <w:t xml:space="preserve"> rozsahu minimálně 5</w:t>
            </w:r>
            <w:r>
              <w:rPr>
                <w:sz w:val="20"/>
                <w:szCs w:val="20"/>
              </w:rPr>
              <w:t>MD</w:t>
            </w:r>
          </w:p>
        </w:tc>
        <w:tc>
          <w:tcPr>
            <w:tcW w:w="708" w:type="pct"/>
            <w:shd w:val="clear" w:color="auto" w:fill="auto"/>
            <w:tcMar>
              <w:top w:w="100" w:type="dxa"/>
              <w:left w:w="100" w:type="dxa"/>
              <w:bottom w:w="100" w:type="dxa"/>
              <w:right w:w="100" w:type="dxa"/>
            </w:tcMar>
          </w:tcPr>
          <w:p w14:paraId="4FB930CC" w14:textId="04315FB7" w:rsidR="00081C74" w:rsidRPr="003E5909" w:rsidRDefault="00E2186A" w:rsidP="00E2186A">
            <w:pPr>
              <w:widowControl w:val="0"/>
              <w:pBdr>
                <w:top w:val="nil"/>
                <w:left w:val="nil"/>
                <w:bottom w:val="nil"/>
                <w:right w:val="nil"/>
                <w:between w:val="nil"/>
              </w:pBdr>
              <w:jc w:val="center"/>
              <w:rPr>
                <w:sz w:val="20"/>
                <w:szCs w:val="20"/>
              </w:rPr>
            </w:pPr>
            <w:r>
              <w:rPr>
                <w:sz w:val="20"/>
                <w:szCs w:val="20"/>
              </w:rPr>
              <w:t>ANO</w:t>
            </w:r>
          </w:p>
        </w:tc>
        <w:tc>
          <w:tcPr>
            <w:tcW w:w="2094" w:type="pct"/>
            <w:shd w:val="clear" w:color="auto" w:fill="auto"/>
            <w:tcMar>
              <w:top w:w="100" w:type="dxa"/>
              <w:left w:w="100" w:type="dxa"/>
              <w:bottom w:w="100" w:type="dxa"/>
              <w:right w:w="100" w:type="dxa"/>
            </w:tcMar>
          </w:tcPr>
          <w:p w14:paraId="0E91D236" w14:textId="466F4600" w:rsidR="00081C74" w:rsidRPr="003E5909" w:rsidRDefault="00E2186A" w:rsidP="009E6564">
            <w:pPr>
              <w:widowControl w:val="0"/>
              <w:pBdr>
                <w:top w:val="nil"/>
                <w:left w:val="nil"/>
                <w:bottom w:val="nil"/>
                <w:right w:val="nil"/>
                <w:between w:val="nil"/>
              </w:pBdr>
              <w:rPr>
                <w:sz w:val="20"/>
                <w:szCs w:val="20"/>
              </w:rPr>
            </w:pPr>
            <w:r w:rsidRPr="00E2186A">
              <w:rPr>
                <w:sz w:val="20"/>
                <w:szCs w:val="20"/>
              </w:rPr>
              <w:t>Zaškolení obsluhy v rozsahu 5 MD</w:t>
            </w:r>
          </w:p>
        </w:tc>
      </w:tr>
    </w:tbl>
    <w:p w14:paraId="4F47DFE1" w14:textId="77777777" w:rsidR="00081C74" w:rsidRDefault="00081C74" w:rsidP="00081C74"/>
    <w:p w14:paraId="171A471E" w14:textId="77777777" w:rsidR="00131BC9" w:rsidRPr="00131BC9" w:rsidRDefault="00131BC9" w:rsidP="00131BC9"/>
    <w:sectPr w:rsidR="00131BC9" w:rsidRPr="00131BC9" w:rsidSect="00734F95">
      <w:headerReference w:type="default" r:id="rId102"/>
      <w:footerReference w:type="default" r:id="rId103"/>
      <w:pgSz w:w="11906" w:h="16838"/>
      <w:pgMar w:top="1985" w:right="1644" w:bottom="164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24667" w14:textId="77777777" w:rsidR="00207E1C" w:rsidRDefault="00207E1C" w:rsidP="00FD042F">
      <w:pPr>
        <w:spacing w:after="0" w:line="240" w:lineRule="auto"/>
      </w:pPr>
      <w:r>
        <w:separator/>
      </w:r>
    </w:p>
  </w:endnote>
  <w:endnote w:type="continuationSeparator" w:id="0">
    <w:p w14:paraId="4BC2AF27" w14:textId="77777777" w:rsidR="00207E1C" w:rsidRDefault="00207E1C"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
    <w:altName w:val="SimSun"/>
    <w:panose1 w:val="00000000000000000000"/>
    <w:charset w:val="80"/>
    <w:family w:val="auto"/>
    <w:notTrueType/>
    <w:pitch w:val="variable"/>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5939" w14:textId="77777777" w:rsidR="00975549" w:rsidRPr="00FD042F" w:rsidRDefault="00975549" w:rsidP="00585766">
    <w:pPr>
      <w:tabs>
        <w:tab w:val="left" w:pos="2268"/>
        <w:tab w:val="left" w:pos="4678"/>
        <w:tab w:val="left" w:pos="7088"/>
      </w:tabs>
      <w:spacing w:after="0" w:line="240" w:lineRule="auto"/>
      <w:rPr>
        <w:rFonts w:ascii="Calibri" w:hAnsi="Calibri"/>
        <w:color w:val="706F6F"/>
      </w:rPr>
    </w:pPr>
    <w:r>
      <w:rPr>
        <w:noProof/>
      </w:rPr>
      <w:drawing>
        <wp:anchor distT="0" distB="0" distL="114300" distR="114300" simplePos="0" relativeHeight="251652605" behindDoc="1" locked="0" layoutInCell="1" allowOverlap="1" wp14:anchorId="1901E5D9" wp14:editId="78DB69E7">
          <wp:simplePos x="0" y="0"/>
          <wp:positionH relativeFrom="column">
            <wp:posOffset>5154295</wp:posOffset>
          </wp:positionH>
          <wp:positionV relativeFrom="paragraph">
            <wp:posOffset>-12700</wp:posOffset>
          </wp:positionV>
          <wp:extent cx="918845" cy="331470"/>
          <wp:effectExtent l="0" t="0" r="0" b="0"/>
          <wp:wrapTight wrapText="bothSides">
            <wp:wrapPolygon edited="0">
              <wp:start x="0" y="0"/>
              <wp:lineTo x="0" y="19862"/>
              <wp:lineTo x="21048" y="19862"/>
              <wp:lineTo x="2104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mocnice-Tomas-Bati.png"/>
                  <pic:cNvPicPr/>
                </pic:nvPicPr>
                <pic:blipFill>
                  <a:blip r:embed="rId1">
                    <a:extLst>
                      <a:ext uri="{28A0092B-C50C-407E-A947-70E740481C1C}">
                        <a14:useLocalDpi xmlns:a14="http://schemas.microsoft.com/office/drawing/2010/main" val="0"/>
                      </a:ext>
                    </a:extLst>
                  </a:blip>
                  <a:stretch>
                    <a:fillRect/>
                  </a:stretch>
                </pic:blipFill>
                <pic:spPr>
                  <a:xfrm>
                    <a:off x="0" y="0"/>
                    <a:ext cx="918845" cy="331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05" behindDoc="1" locked="0" layoutInCell="1" allowOverlap="1" wp14:anchorId="5EABD70A" wp14:editId="01658CD4">
          <wp:simplePos x="0" y="0"/>
          <wp:positionH relativeFrom="column">
            <wp:posOffset>2674620</wp:posOffset>
          </wp:positionH>
          <wp:positionV relativeFrom="paragraph">
            <wp:posOffset>70485</wp:posOffset>
          </wp:positionV>
          <wp:extent cx="176530" cy="176530"/>
          <wp:effectExtent l="0" t="0" r="0" b="0"/>
          <wp:wrapTight wrapText="bothSides">
            <wp:wrapPolygon edited="0">
              <wp:start x="0" y="0"/>
              <wp:lineTo x="0" y="18647"/>
              <wp:lineTo x="18647" y="18647"/>
              <wp:lineTo x="1864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2">
                    <a:extLst>
                      <a:ext uri="{28A0092B-C50C-407E-A947-70E740481C1C}">
                        <a14:useLocalDpi xmlns:a14="http://schemas.microsoft.com/office/drawing/2010/main" val="0"/>
                      </a:ext>
                    </a:extLst>
                  </a:blip>
                  <a:stretch>
                    <a:fillRect/>
                  </a:stretch>
                </pic:blipFill>
                <pic:spPr>
                  <a:xfrm>
                    <a:off x="0" y="0"/>
                    <a:ext cx="176530" cy="176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80" behindDoc="1" locked="0" layoutInCell="1" allowOverlap="1" wp14:anchorId="1507A526" wp14:editId="61577107">
          <wp:simplePos x="0" y="0"/>
          <wp:positionH relativeFrom="column">
            <wp:posOffset>3852545</wp:posOffset>
          </wp:positionH>
          <wp:positionV relativeFrom="paragraph">
            <wp:posOffset>70485</wp:posOffset>
          </wp:positionV>
          <wp:extent cx="177800" cy="177800"/>
          <wp:effectExtent l="0" t="0" r="0" b="0"/>
          <wp:wrapTight wrapText="bothSides">
            <wp:wrapPolygon edited="0">
              <wp:start x="0" y="0"/>
              <wp:lineTo x="0" y="18514"/>
              <wp:lineTo x="18514" y="18514"/>
              <wp:lineTo x="18514"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30" behindDoc="1" locked="0" layoutInCell="1" allowOverlap="1" wp14:anchorId="72980BA8" wp14:editId="4E041E5F">
          <wp:simplePos x="0" y="0"/>
          <wp:positionH relativeFrom="column">
            <wp:posOffset>1428750</wp:posOffset>
          </wp:positionH>
          <wp:positionV relativeFrom="paragraph">
            <wp:posOffset>70485</wp:posOffset>
          </wp:positionV>
          <wp:extent cx="175260" cy="175260"/>
          <wp:effectExtent l="0" t="0" r="0" b="0"/>
          <wp:wrapTight wrapText="bothSides">
            <wp:wrapPolygon edited="0">
              <wp:start x="0" y="0"/>
              <wp:lineTo x="0" y="18783"/>
              <wp:lineTo x="18783" y="18783"/>
              <wp:lineTo x="1878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4">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55" behindDoc="1" locked="0" layoutInCell="1" allowOverlap="1" wp14:anchorId="3BBAD0EA" wp14:editId="08ED772E">
          <wp:simplePos x="0" y="0"/>
          <wp:positionH relativeFrom="column">
            <wp:posOffset>-515620</wp:posOffset>
          </wp:positionH>
          <wp:positionV relativeFrom="paragraph">
            <wp:posOffset>69215</wp:posOffset>
          </wp:positionV>
          <wp:extent cx="173355" cy="173355"/>
          <wp:effectExtent l="0" t="0" r="0" b="0"/>
          <wp:wrapTight wrapText="bothSides">
            <wp:wrapPolygon edited="0">
              <wp:start x="0" y="0"/>
              <wp:lineTo x="0" y="18989"/>
              <wp:lineTo x="18989" y="18989"/>
              <wp:lineTo x="1898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5">
                    <a:extLst>
                      <a:ext uri="{28A0092B-C50C-407E-A947-70E740481C1C}">
                        <a14:useLocalDpi xmlns:a14="http://schemas.microsoft.com/office/drawing/2010/main" val="0"/>
                      </a:ext>
                    </a:extLst>
                  </a:blip>
                  <a:stretch>
                    <a:fillRect/>
                  </a:stretch>
                </pic:blipFill>
                <pic:spPr>
                  <a:xfrm>
                    <a:off x="0" y="0"/>
                    <a:ext cx="173355" cy="17335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noProof/>
        <w:sz w:val="14"/>
        <w:szCs w:val="14"/>
      </w:rPr>
      <mc:AlternateContent>
        <mc:Choice Requires="wps">
          <w:drawing>
            <wp:anchor distT="0" distB="0" distL="114300" distR="114300" simplePos="0" relativeHeight="251661824" behindDoc="0" locked="0" layoutInCell="1" allowOverlap="1" wp14:anchorId="147ACC57" wp14:editId="45FDDE2D">
              <wp:simplePos x="0" y="0"/>
              <wp:positionH relativeFrom="column">
                <wp:posOffset>4079240</wp:posOffset>
              </wp:positionH>
              <wp:positionV relativeFrom="paragraph">
                <wp:posOffset>6280</wp:posOffset>
              </wp:positionV>
              <wp:extent cx="802005" cy="360045"/>
              <wp:effectExtent l="0"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767D"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IČ: 2766</w:t>
                          </w:r>
                          <w:r>
                            <w:rPr>
                              <w:rFonts w:ascii="Segoe UI" w:hAnsi="Segoe UI" w:cs="Segoe UI"/>
                              <w:sz w:val="12"/>
                              <w:szCs w:val="12"/>
                            </w:rPr>
                            <w:t>1989</w:t>
                          </w:r>
                        </w:p>
                        <w:p w14:paraId="500D634A"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DIČ: CZ2766</w:t>
                          </w:r>
                          <w:r>
                            <w:rPr>
                              <w:rFonts w:ascii="Segoe UI" w:hAnsi="Segoe UI" w:cs="Segoe UI"/>
                              <w:sz w:val="12"/>
                              <w:szCs w:val="12"/>
                            </w:rPr>
                            <w:t>1989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ACC57" id="_x0000_t202" coordsize="21600,21600" o:spt="202" path="m,l,21600r21600,l21600,xe">
              <v:stroke joinstyle="miter"/>
              <v:path gradientshapeok="t" o:connecttype="rect"/>
            </v:shapetype>
            <v:shape id="Text Box 7" o:spid="_x0000_s1026" type="#_x0000_t202" style="position:absolute;margin-left:321.2pt;margin-top:.5pt;width:63.1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" filled="f" stroked="f">
              <v:textbox>
                <w:txbxContent>
                  <w:p w14:paraId="1E4B767D"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IČ: 2766</w:t>
                    </w:r>
                    <w:r>
                      <w:rPr>
                        <w:rFonts w:ascii="Segoe UI" w:hAnsi="Segoe UI" w:cs="Segoe UI"/>
                        <w:sz w:val="12"/>
                        <w:szCs w:val="12"/>
                      </w:rPr>
                      <w:t>1989</w:t>
                    </w:r>
                  </w:p>
                  <w:p w14:paraId="500D634A"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DIČ: CZ2766</w:t>
                    </w:r>
                    <w:r>
                      <w:rPr>
                        <w:rFonts w:ascii="Segoe UI" w:hAnsi="Segoe UI" w:cs="Segoe UI"/>
                        <w:sz w:val="12"/>
                        <w:szCs w:val="12"/>
                      </w:rPr>
                      <w:t>1989</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7414382" wp14:editId="5DC79FED">
              <wp:simplePos x="0" y="0"/>
              <wp:positionH relativeFrom="column">
                <wp:posOffset>2903220</wp:posOffset>
              </wp:positionH>
              <wp:positionV relativeFrom="paragraph">
                <wp:posOffset>4515</wp:posOffset>
              </wp:positionV>
              <wp:extent cx="760730" cy="360045"/>
              <wp:effectExtent l="0" t="0" r="0" b="19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C0AA" w14:textId="77777777" w:rsidR="00975549" w:rsidRPr="00F63F40" w:rsidRDefault="00975549" w:rsidP="00481200">
                          <w:pPr>
                            <w:spacing w:after="0" w:line="240" w:lineRule="auto"/>
                            <w:rPr>
                              <w:rFonts w:ascii="Segoe UI" w:hAnsi="Segoe UI" w:cs="Segoe UI"/>
                              <w:sz w:val="12"/>
                              <w:szCs w:val="12"/>
                            </w:rPr>
                          </w:pPr>
                          <w:r>
                            <w:rPr>
                              <w:rFonts w:ascii="Segoe UI" w:hAnsi="Segoe UI" w:cs="Segoe UI"/>
                              <w:sz w:val="12"/>
                              <w:szCs w:val="12"/>
                            </w:rPr>
                            <w:t>bnzlin</w:t>
                          </w:r>
                          <w:r w:rsidRPr="00F63F40">
                            <w:rPr>
                              <w:rFonts w:ascii="Segoe UI" w:hAnsi="Segoe UI" w:cs="Segoe UI"/>
                              <w:sz w:val="12"/>
                              <w:szCs w:val="12"/>
                            </w:rPr>
                            <w:t>@</w:t>
                          </w:r>
                          <w:r>
                            <w:rPr>
                              <w:rFonts w:ascii="Segoe UI" w:hAnsi="Segoe UI" w:cs="Segoe UI"/>
                              <w:sz w:val="12"/>
                              <w:szCs w:val="12"/>
                            </w:rPr>
                            <w:t>bnzlin</w:t>
                          </w:r>
                          <w:r w:rsidRPr="00F63F40">
                            <w:rPr>
                              <w:rFonts w:ascii="Segoe UI" w:hAnsi="Segoe UI" w:cs="Segoe UI"/>
                              <w:sz w:val="12"/>
                              <w:szCs w:val="12"/>
                            </w:rPr>
                            <w:t>.cz</w:t>
                          </w:r>
                        </w:p>
                        <w:p w14:paraId="68DAF459"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www.</w:t>
                          </w:r>
                          <w:r>
                            <w:rPr>
                              <w:rFonts w:ascii="Segoe UI" w:hAnsi="Segoe UI" w:cs="Segoe UI"/>
                              <w:sz w:val="12"/>
                              <w:szCs w:val="12"/>
                            </w:rPr>
                            <w:t>kntb</w:t>
                          </w:r>
                          <w:r w:rsidRPr="00F63F40">
                            <w:rPr>
                              <w:rFonts w:ascii="Segoe UI" w:hAnsi="Segoe UI" w:cs="Segoe UI"/>
                              <w:sz w:val="12"/>
                              <w:szCs w:val="12"/>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382" id="Text Box 6" o:spid="_x0000_s1027" type="#_x0000_t202" style="position:absolute;margin-left:228.6pt;margin-top:.35pt;width:59.9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" filled="f" stroked="f">
              <v:textbox>
                <w:txbxContent>
                  <w:p w14:paraId="27BBC0AA" w14:textId="77777777" w:rsidR="00975549" w:rsidRPr="00F63F40" w:rsidRDefault="00975549" w:rsidP="00481200">
                    <w:pPr>
                      <w:spacing w:after="0" w:line="240" w:lineRule="auto"/>
                      <w:rPr>
                        <w:rFonts w:ascii="Segoe UI" w:hAnsi="Segoe UI" w:cs="Segoe UI"/>
                        <w:sz w:val="12"/>
                        <w:szCs w:val="12"/>
                      </w:rPr>
                    </w:pPr>
                    <w:r>
                      <w:rPr>
                        <w:rFonts w:ascii="Segoe UI" w:hAnsi="Segoe UI" w:cs="Segoe UI"/>
                        <w:sz w:val="12"/>
                        <w:szCs w:val="12"/>
                      </w:rPr>
                      <w:t>bnzlin</w:t>
                    </w:r>
                    <w:r w:rsidRPr="00F63F40">
                      <w:rPr>
                        <w:rFonts w:ascii="Segoe UI" w:hAnsi="Segoe UI" w:cs="Segoe UI"/>
                        <w:sz w:val="12"/>
                        <w:szCs w:val="12"/>
                      </w:rPr>
                      <w:t>@</w:t>
                    </w:r>
                    <w:r>
                      <w:rPr>
                        <w:rFonts w:ascii="Segoe UI" w:hAnsi="Segoe UI" w:cs="Segoe UI"/>
                        <w:sz w:val="12"/>
                        <w:szCs w:val="12"/>
                      </w:rPr>
                      <w:t>bnzlin</w:t>
                    </w:r>
                    <w:r w:rsidRPr="00F63F40">
                      <w:rPr>
                        <w:rFonts w:ascii="Segoe UI" w:hAnsi="Segoe UI" w:cs="Segoe UI"/>
                        <w:sz w:val="12"/>
                        <w:szCs w:val="12"/>
                      </w:rPr>
                      <w:t>.cz</w:t>
                    </w:r>
                  </w:p>
                  <w:p w14:paraId="68DAF459" w14:textId="77777777" w:rsidR="00975549" w:rsidRPr="00F63F40" w:rsidRDefault="00975549" w:rsidP="00481200">
                    <w:pPr>
                      <w:spacing w:after="0" w:line="240" w:lineRule="auto"/>
                      <w:rPr>
                        <w:rFonts w:ascii="Segoe UI" w:hAnsi="Segoe UI" w:cs="Segoe UI"/>
                        <w:sz w:val="12"/>
                        <w:szCs w:val="12"/>
                      </w:rPr>
                    </w:pPr>
                    <w:r w:rsidRPr="00F63F40">
                      <w:rPr>
                        <w:rFonts w:ascii="Segoe UI" w:hAnsi="Segoe UI" w:cs="Segoe UI"/>
                        <w:sz w:val="12"/>
                        <w:szCs w:val="12"/>
                      </w:rPr>
                      <w:t>www.</w:t>
                    </w:r>
                    <w:r>
                      <w:rPr>
                        <w:rFonts w:ascii="Segoe UI" w:hAnsi="Segoe UI" w:cs="Segoe UI"/>
                        <w:sz w:val="12"/>
                        <w:szCs w:val="12"/>
                      </w:rPr>
                      <w:t>kntb</w:t>
                    </w:r>
                    <w:r w:rsidRPr="00F63F40">
                      <w:rPr>
                        <w:rFonts w:ascii="Segoe UI" w:hAnsi="Segoe UI" w:cs="Segoe UI"/>
                        <w:sz w:val="12"/>
                        <w:szCs w:val="12"/>
                      </w:rPr>
                      <w:t>.cz</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E4F2ECC" wp14:editId="4EC330EF">
              <wp:simplePos x="0" y="0"/>
              <wp:positionH relativeFrom="column">
                <wp:posOffset>-287655</wp:posOffset>
              </wp:positionH>
              <wp:positionV relativeFrom="paragraph">
                <wp:posOffset>5715</wp:posOffset>
              </wp:positionV>
              <wp:extent cx="1436370" cy="32512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8108" w14:textId="77777777" w:rsidR="00975549" w:rsidRPr="00F63F40" w:rsidRDefault="00975549" w:rsidP="00585766">
                          <w:pPr>
                            <w:spacing w:after="0" w:line="240" w:lineRule="auto"/>
                            <w:rPr>
                              <w:rFonts w:ascii="Segoe UI" w:hAnsi="Segoe UI" w:cs="Segoe UI"/>
                              <w:sz w:val="12"/>
                              <w:szCs w:val="12"/>
                            </w:rPr>
                          </w:pPr>
                          <w:r>
                            <w:rPr>
                              <w:rFonts w:ascii="Segoe UI" w:hAnsi="Segoe UI" w:cs="Segoe UI"/>
                              <w:sz w:val="12"/>
                              <w:szCs w:val="12"/>
                            </w:rPr>
                            <w:t>Krajská nemocnice T. Bati,</w:t>
                          </w:r>
                          <w:r w:rsidRPr="00F63F40">
                            <w:rPr>
                              <w:rFonts w:ascii="Segoe UI" w:hAnsi="Segoe UI" w:cs="Segoe UI"/>
                              <w:sz w:val="12"/>
                              <w:szCs w:val="12"/>
                            </w:rPr>
                            <w:t xml:space="preserve"> a.s.</w:t>
                          </w:r>
                        </w:p>
                        <w:p w14:paraId="2BB30CBD" w14:textId="77777777" w:rsidR="00975549" w:rsidRPr="00F63F40" w:rsidRDefault="00975549" w:rsidP="00585766">
                          <w:pPr>
                            <w:spacing w:after="0" w:line="240" w:lineRule="auto"/>
                            <w:rPr>
                              <w:rFonts w:ascii="Segoe UI" w:hAnsi="Segoe UI" w:cs="Segoe UI"/>
                              <w:sz w:val="13"/>
                              <w:szCs w:val="13"/>
                            </w:rPr>
                          </w:pPr>
                          <w:r w:rsidRPr="00F63F40">
                            <w:rPr>
                              <w:rFonts w:ascii="Segoe UI" w:hAnsi="Segoe UI" w:cs="Segoe UI"/>
                              <w:sz w:val="12"/>
                              <w:szCs w:val="12"/>
                            </w:rPr>
                            <w:t>Havlíčkov</w:t>
                          </w:r>
                          <w:r>
                            <w:rPr>
                              <w:rFonts w:ascii="Segoe UI" w:hAnsi="Segoe UI" w:cs="Segoe UI"/>
                              <w:sz w:val="12"/>
                              <w:szCs w:val="12"/>
                            </w:rPr>
                            <w:t>o nábřeží 600</w:t>
                          </w:r>
                          <w:r w:rsidRPr="00F63F40">
                            <w:rPr>
                              <w:rFonts w:ascii="Segoe UI" w:hAnsi="Segoe UI" w:cs="Segoe UI"/>
                              <w:sz w:val="12"/>
                              <w:szCs w:val="12"/>
                            </w:rPr>
                            <w:t>, 76</w:t>
                          </w:r>
                          <w:r>
                            <w:rPr>
                              <w:rFonts w:ascii="Segoe UI" w:hAnsi="Segoe UI" w:cs="Segoe UI"/>
                              <w:sz w:val="12"/>
                              <w:szCs w:val="12"/>
                            </w:rPr>
                            <w:t>2</w:t>
                          </w:r>
                          <w:r w:rsidRPr="00F63F40">
                            <w:rPr>
                              <w:rFonts w:ascii="Segoe UI" w:hAnsi="Segoe UI" w:cs="Segoe UI"/>
                              <w:sz w:val="12"/>
                              <w:szCs w:val="12"/>
                            </w:rPr>
                            <w:t xml:space="preserve"> </w:t>
                          </w:r>
                          <w:r>
                            <w:rPr>
                              <w:rFonts w:ascii="Segoe UI" w:hAnsi="Segoe UI" w:cs="Segoe UI"/>
                              <w:sz w:val="12"/>
                              <w:szCs w:val="12"/>
                            </w:rPr>
                            <w:t>75</w:t>
                          </w:r>
                          <w:r w:rsidRPr="00F63F40">
                            <w:rPr>
                              <w:rFonts w:ascii="Segoe UI" w:hAnsi="Segoe UI" w:cs="Segoe UI"/>
                              <w:sz w:val="12"/>
                              <w:szCs w:val="12"/>
                            </w:rPr>
                            <w:t xml:space="preserve"> </w:t>
                          </w:r>
                          <w:r>
                            <w:rPr>
                              <w:rFonts w:ascii="Segoe UI" w:hAnsi="Segoe UI" w:cs="Segoe UI"/>
                              <w:sz w:val="12"/>
                              <w:szCs w:val="12"/>
                            </w:rPr>
                            <w:t>Zlín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2ECC" id="Text Box 4" o:spid="_x0000_s1028" type="#_x0000_t202" style="position:absolute;margin-left:-22.65pt;margin-top:.45pt;width:113.1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m85AEAAKgDAAAOAAAAZHJzL2Uyb0RvYy54bWysU9Fu0zAUfUfiHyy/0zRpt0HUdBqbhpDG&#10;QBp8gOPYiUXia67dJuXruXa6rsAb4sWyfZ1zzzn3ZHM9DT3bK/QGbMXzxZIzZSU0xrYV//b1/s1b&#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" filled="f" stroked="f">
              <v:textbox>
                <w:txbxContent>
                  <w:p w14:paraId="7D908108" w14:textId="77777777" w:rsidR="00975549" w:rsidRPr="00F63F40" w:rsidRDefault="00975549" w:rsidP="00585766">
                    <w:pPr>
                      <w:spacing w:after="0" w:line="240" w:lineRule="auto"/>
                      <w:rPr>
                        <w:rFonts w:ascii="Segoe UI" w:hAnsi="Segoe UI" w:cs="Segoe UI"/>
                        <w:sz w:val="12"/>
                        <w:szCs w:val="12"/>
                      </w:rPr>
                    </w:pPr>
                    <w:r>
                      <w:rPr>
                        <w:rFonts w:ascii="Segoe UI" w:hAnsi="Segoe UI" w:cs="Segoe UI"/>
                        <w:sz w:val="12"/>
                        <w:szCs w:val="12"/>
                      </w:rPr>
                      <w:t>Krajská nemocnice T. Bati,</w:t>
                    </w:r>
                    <w:r w:rsidRPr="00F63F40">
                      <w:rPr>
                        <w:rFonts w:ascii="Segoe UI" w:hAnsi="Segoe UI" w:cs="Segoe UI"/>
                        <w:sz w:val="12"/>
                        <w:szCs w:val="12"/>
                      </w:rPr>
                      <w:t xml:space="preserve"> a.s.</w:t>
                    </w:r>
                  </w:p>
                  <w:p w14:paraId="2BB30CBD" w14:textId="77777777" w:rsidR="00975549" w:rsidRPr="00F63F40" w:rsidRDefault="00975549" w:rsidP="00585766">
                    <w:pPr>
                      <w:spacing w:after="0" w:line="240" w:lineRule="auto"/>
                      <w:rPr>
                        <w:rFonts w:ascii="Segoe UI" w:hAnsi="Segoe UI" w:cs="Segoe UI"/>
                        <w:sz w:val="13"/>
                        <w:szCs w:val="13"/>
                      </w:rPr>
                    </w:pPr>
                    <w:r w:rsidRPr="00F63F40">
                      <w:rPr>
                        <w:rFonts w:ascii="Segoe UI" w:hAnsi="Segoe UI" w:cs="Segoe UI"/>
                        <w:sz w:val="12"/>
                        <w:szCs w:val="12"/>
                      </w:rPr>
                      <w:t>Havlíčkov</w:t>
                    </w:r>
                    <w:r>
                      <w:rPr>
                        <w:rFonts w:ascii="Segoe UI" w:hAnsi="Segoe UI" w:cs="Segoe UI"/>
                        <w:sz w:val="12"/>
                        <w:szCs w:val="12"/>
                      </w:rPr>
                      <w:t>o nábřeží 600</w:t>
                    </w:r>
                    <w:r w:rsidRPr="00F63F40">
                      <w:rPr>
                        <w:rFonts w:ascii="Segoe UI" w:hAnsi="Segoe UI" w:cs="Segoe UI"/>
                        <w:sz w:val="12"/>
                        <w:szCs w:val="12"/>
                      </w:rPr>
                      <w:t>, 76</w:t>
                    </w:r>
                    <w:r>
                      <w:rPr>
                        <w:rFonts w:ascii="Segoe UI" w:hAnsi="Segoe UI" w:cs="Segoe UI"/>
                        <w:sz w:val="12"/>
                        <w:szCs w:val="12"/>
                      </w:rPr>
                      <w:t>2</w:t>
                    </w:r>
                    <w:r w:rsidRPr="00F63F40">
                      <w:rPr>
                        <w:rFonts w:ascii="Segoe UI" w:hAnsi="Segoe UI" w:cs="Segoe UI"/>
                        <w:sz w:val="12"/>
                        <w:szCs w:val="12"/>
                      </w:rPr>
                      <w:t xml:space="preserve"> </w:t>
                    </w:r>
                    <w:r>
                      <w:rPr>
                        <w:rFonts w:ascii="Segoe UI" w:hAnsi="Segoe UI" w:cs="Segoe UI"/>
                        <w:sz w:val="12"/>
                        <w:szCs w:val="12"/>
                      </w:rPr>
                      <w:t>75</w:t>
                    </w:r>
                    <w:r w:rsidRPr="00F63F40">
                      <w:rPr>
                        <w:rFonts w:ascii="Segoe UI" w:hAnsi="Segoe UI" w:cs="Segoe UI"/>
                        <w:sz w:val="12"/>
                        <w:szCs w:val="12"/>
                      </w:rPr>
                      <w:t xml:space="preserve"> </w:t>
                    </w:r>
                    <w:r>
                      <w:rPr>
                        <w:rFonts w:ascii="Segoe UI" w:hAnsi="Segoe UI" w:cs="Segoe UI"/>
                        <w:sz w:val="12"/>
                        <w:szCs w:val="12"/>
                      </w:rPr>
                      <w:t>Zlín</w:t>
                    </w:r>
                  </w:p>
                </w:txbxContent>
              </v:textbox>
            </v:shape>
          </w:pict>
        </mc:Fallback>
      </mc:AlternateContent>
    </w:r>
    <w:r>
      <w:rPr>
        <w:noProof/>
      </w:rPr>
      <mc:AlternateContent>
        <mc:Choice Requires="wps">
          <w:drawing>
            <wp:anchor distT="0" distB="0" distL="0" distR="0" simplePos="0" relativeHeight="251668992" behindDoc="0" locked="0" layoutInCell="1" allowOverlap="1" wp14:anchorId="3CB63F9E" wp14:editId="36B37195">
              <wp:simplePos x="0" y="0"/>
              <wp:positionH relativeFrom="page">
                <wp:posOffset>527685</wp:posOffset>
              </wp:positionH>
              <wp:positionV relativeFrom="paragraph">
                <wp:posOffset>-158115</wp:posOffset>
              </wp:positionV>
              <wp:extent cx="6492875" cy="0"/>
              <wp:effectExtent l="0" t="0" r="22225" b="19050"/>
              <wp:wrapTopAndBottom/>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27978">
                        <a:solidFill>
                          <a:srgbClr val="E40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0A054" id="Přímá spojnice 24"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55pt,-12.45pt" to="55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" strokecolor="#e40232" strokeweight=".77717mm">
              <w10:wrap type="topAndBottom" anchorx="page"/>
            </v:line>
          </w:pict>
        </mc:Fallback>
      </mc:AlternateContent>
    </w:r>
    <w:r>
      <w:rPr>
        <w:rFonts w:ascii="Segoe UI" w:hAnsi="Segoe UI" w:cs="Segoe UI"/>
        <w:noProof/>
        <w:sz w:val="14"/>
        <w:szCs w:val="14"/>
      </w:rPr>
      <mc:AlternateContent>
        <mc:Choice Requires="wps">
          <w:drawing>
            <wp:anchor distT="0" distB="0" distL="114300" distR="114300" simplePos="0" relativeHeight="251659776" behindDoc="0" locked="0" layoutInCell="1" allowOverlap="1" wp14:anchorId="101E231F" wp14:editId="6F361880">
              <wp:simplePos x="0" y="0"/>
              <wp:positionH relativeFrom="column">
                <wp:posOffset>1654175</wp:posOffset>
              </wp:positionH>
              <wp:positionV relativeFrom="paragraph">
                <wp:posOffset>1270</wp:posOffset>
              </wp:positionV>
              <wp:extent cx="869315" cy="360045"/>
              <wp:effectExtent l="0" t="0" r="0" b="190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26CD" w14:textId="77777777" w:rsidR="00975549" w:rsidRPr="00F63F40" w:rsidRDefault="00975549" w:rsidP="00E57A6F">
                          <w:pPr>
                            <w:spacing w:after="0" w:line="240" w:lineRule="auto"/>
                            <w:rPr>
                              <w:rFonts w:ascii="Segoe UI" w:hAnsi="Segoe UI" w:cs="Segoe UI"/>
                              <w:sz w:val="12"/>
                              <w:szCs w:val="12"/>
                            </w:rPr>
                          </w:pPr>
                          <w:r w:rsidRPr="00F63F40">
                            <w:rPr>
                              <w:rFonts w:ascii="Segoe UI" w:hAnsi="Segoe UI" w:cs="Segoe UI"/>
                              <w:sz w:val="12"/>
                              <w:szCs w:val="12"/>
                            </w:rPr>
                            <w:t>spojovatelka</w:t>
                          </w:r>
                        </w:p>
                        <w:p w14:paraId="66D27E5B" w14:textId="77777777" w:rsidR="00975549" w:rsidRPr="00F63F40" w:rsidRDefault="00975549" w:rsidP="00E57A6F">
                          <w:pPr>
                            <w:spacing w:after="0" w:line="240" w:lineRule="auto"/>
                            <w:rPr>
                              <w:rFonts w:ascii="Segoe UI" w:hAnsi="Segoe UI" w:cs="Segoe UI"/>
                              <w:sz w:val="12"/>
                              <w:szCs w:val="12"/>
                            </w:rPr>
                          </w:pPr>
                          <w:r w:rsidRPr="00F63F40">
                            <w:rPr>
                              <w:rFonts w:ascii="Segoe UI" w:hAnsi="Segoe UI" w:cs="Segoe UI"/>
                              <w:sz w:val="12"/>
                              <w:szCs w:val="12"/>
                            </w:rPr>
                            <w:t>(+420) 57</w:t>
                          </w:r>
                          <w:r>
                            <w:rPr>
                              <w:rFonts w:ascii="Segoe UI" w:hAnsi="Segoe UI" w:cs="Segoe UI"/>
                              <w:sz w:val="12"/>
                              <w:szCs w:val="12"/>
                            </w:rPr>
                            <w:t>7</w:t>
                          </w:r>
                          <w:r w:rsidRPr="00F63F40">
                            <w:rPr>
                              <w:rFonts w:ascii="Segoe UI" w:hAnsi="Segoe UI" w:cs="Segoe UI"/>
                              <w:sz w:val="12"/>
                              <w:szCs w:val="12"/>
                            </w:rPr>
                            <w:t> </w:t>
                          </w:r>
                          <w:r>
                            <w:rPr>
                              <w:rFonts w:ascii="Segoe UI" w:hAnsi="Segoe UI" w:cs="Segoe UI"/>
                              <w:sz w:val="12"/>
                              <w:szCs w:val="12"/>
                            </w:rPr>
                            <w:t>551</w:t>
                          </w:r>
                          <w:r w:rsidRPr="00F63F40">
                            <w:rPr>
                              <w:rFonts w:ascii="Segoe UI" w:hAnsi="Segoe UI" w:cs="Segoe UI"/>
                              <w:sz w:val="12"/>
                              <w:szCs w:val="12"/>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E231F" id="Text Box 5" o:spid="_x0000_s1029" type="#_x0000_t202" style="position:absolute;margin-left:130.25pt;margin-top:.1pt;width:68.4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9P5AEAAKcDAAAOAAAAZHJzL2Uyb0RvYy54bWysU9tu2zAMfR+wfxD0vthOk6w14hRdiw4D&#10;ugvQ9QNkWYqF2aJGKbGzrx8lp2m2vg17EURSPjznkF5fj33H9gq9AVvxYpZzpqyExthtxZ++37+7&#10;5M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" filled="f" stroked="f">
              <v:textbox>
                <w:txbxContent>
                  <w:p w14:paraId="747926CD" w14:textId="77777777" w:rsidR="00975549" w:rsidRPr="00F63F40" w:rsidRDefault="00975549" w:rsidP="00E57A6F">
                    <w:pPr>
                      <w:spacing w:after="0" w:line="240" w:lineRule="auto"/>
                      <w:rPr>
                        <w:rFonts w:ascii="Segoe UI" w:hAnsi="Segoe UI" w:cs="Segoe UI"/>
                        <w:sz w:val="12"/>
                        <w:szCs w:val="12"/>
                      </w:rPr>
                    </w:pPr>
                    <w:r w:rsidRPr="00F63F40">
                      <w:rPr>
                        <w:rFonts w:ascii="Segoe UI" w:hAnsi="Segoe UI" w:cs="Segoe UI"/>
                        <w:sz w:val="12"/>
                        <w:szCs w:val="12"/>
                      </w:rPr>
                      <w:t>spojovatelka</w:t>
                    </w:r>
                  </w:p>
                  <w:p w14:paraId="66D27E5B" w14:textId="77777777" w:rsidR="00975549" w:rsidRPr="00F63F40" w:rsidRDefault="00975549" w:rsidP="00E57A6F">
                    <w:pPr>
                      <w:spacing w:after="0" w:line="240" w:lineRule="auto"/>
                      <w:rPr>
                        <w:rFonts w:ascii="Segoe UI" w:hAnsi="Segoe UI" w:cs="Segoe UI"/>
                        <w:sz w:val="12"/>
                        <w:szCs w:val="12"/>
                      </w:rPr>
                    </w:pPr>
                    <w:r w:rsidRPr="00F63F40">
                      <w:rPr>
                        <w:rFonts w:ascii="Segoe UI" w:hAnsi="Segoe UI" w:cs="Segoe UI"/>
                        <w:sz w:val="12"/>
                        <w:szCs w:val="12"/>
                      </w:rPr>
                      <w:t>(+420) 57</w:t>
                    </w:r>
                    <w:r>
                      <w:rPr>
                        <w:rFonts w:ascii="Segoe UI" w:hAnsi="Segoe UI" w:cs="Segoe UI"/>
                        <w:sz w:val="12"/>
                        <w:szCs w:val="12"/>
                      </w:rPr>
                      <w:t>7</w:t>
                    </w:r>
                    <w:r w:rsidRPr="00F63F40">
                      <w:rPr>
                        <w:rFonts w:ascii="Segoe UI" w:hAnsi="Segoe UI" w:cs="Segoe UI"/>
                        <w:sz w:val="12"/>
                        <w:szCs w:val="12"/>
                      </w:rPr>
                      <w:t> </w:t>
                    </w:r>
                    <w:r>
                      <w:rPr>
                        <w:rFonts w:ascii="Segoe UI" w:hAnsi="Segoe UI" w:cs="Segoe UI"/>
                        <w:sz w:val="12"/>
                        <w:szCs w:val="12"/>
                      </w:rPr>
                      <w:t>551</w:t>
                    </w:r>
                    <w:r w:rsidRPr="00F63F40">
                      <w:rPr>
                        <w:rFonts w:ascii="Segoe UI" w:hAnsi="Segoe UI" w:cs="Segoe UI"/>
                        <w:sz w:val="12"/>
                        <w:szCs w:val="12"/>
                      </w:rPr>
                      <w:t xml:space="preserve"> 111</w:t>
                    </w:r>
                  </w:p>
                </w:txbxContent>
              </v:textbox>
            </v:shape>
          </w:pict>
        </mc:Fallback>
      </mc:AlternateContent>
    </w:r>
    <w:r>
      <w:rPr>
        <w:rFonts w:ascii="Calibri" w:hAnsi="Calibri"/>
        <w:noProof/>
        <w:color w:val="706F6F"/>
      </w:rPr>
      <mc:AlternateContent>
        <mc:Choice Requires="wps">
          <w:drawing>
            <wp:anchor distT="0" distB="0" distL="114300" distR="114300" simplePos="0" relativeHeight="251657728" behindDoc="0" locked="1" layoutInCell="1" allowOverlap="1" wp14:anchorId="74BDBE2A" wp14:editId="2E3544B9">
              <wp:simplePos x="0" y="0"/>
              <wp:positionH relativeFrom="page">
                <wp:posOffset>226695</wp:posOffset>
              </wp:positionH>
              <wp:positionV relativeFrom="paragraph">
                <wp:posOffset>-2984500</wp:posOffset>
              </wp:positionV>
              <wp:extent cx="177800" cy="0"/>
              <wp:effectExtent l="0" t="0" r="1270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45D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35pt" to="31.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" strokecolor="black [3213]" strokeweight=".16792mm">
              <w10:wrap anchorx="page"/>
              <w10:anchorlock/>
            </v:line>
          </w:pict>
        </mc:Fallback>
      </mc:AlternateContent>
    </w:r>
    <w:r>
      <w:rPr>
        <w:rFonts w:ascii="Calibri" w:hAnsi="Calibri"/>
        <w:noProof/>
        <w:color w:val="706F6F"/>
      </w:rPr>
      <mc:AlternateContent>
        <mc:Choice Requires="wps">
          <w:drawing>
            <wp:anchor distT="0" distB="0" distL="114300" distR="114300" simplePos="0" relativeHeight="251656704" behindDoc="0" locked="1" layoutInCell="1" allowOverlap="1" wp14:anchorId="4C9A4399" wp14:editId="55202EFB">
              <wp:simplePos x="0" y="0"/>
              <wp:positionH relativeFrom="page">
                <wp:posOffset>226695</wp:posOffset>
              </wp:positionH>
              <wp:positionV relativeFrom="paragraph">
                <wp:posOffset>-6561455</wp:posOffset>
              </wp:positionV>
              <wp:extent cx="177800" cy="0"/>
              <wp:effectExtent l="0" t="0" r="1270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4358"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516.65pt" to="31.85pt,-5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" strokecolor="black [3213]" strokeweight=".16792mm">
              <w10:wrap anchorx="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C0AD" w14:textId="77777777" w:rsidR="00207E1C" w:rsidRDefault="00207E1C" w:rsidP="00FD042F">
      <w:pPr>
        <w:spacing w:after="0" w:line="240" w:lineRule="auto"/>
      </w:pPr>
      <w:r>
        <w:separator/>
      </w:r>
    </w:p>
  </w:footnote>
  <w:footnote w:type="continuationSeparator" w:id="0">
    <w:p w14:paraId="0227453B" w14:textId="77777777" w:rsidR="00207E1C" w:rsidRDefault="00207E1C"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6E88" w14:textId="77777777" w:rsidR="00975549" w:rsidRPr="00585766" w:rsidRDefault="00975549">
    <w:pPr>
      <w:pStyle w:val="Header"/>
      <w:rPr>
        <w:rFonts w:ascii="Segoe UI" w:hAnsi="Segoe UI" w:cs="Segoe UI"/>
        <w:sz w:val="14"/>
        <w:szCs w:val="14"/>
      </w:rPr>
    </w:pPr>
    <w:r>
      <w:rPr>
        <w:rFonts w:ascii="Segoe UI" w:hAnsi="Segoe UI" w:cs="Segoe UI"/>
        <w:noProof/>
        <w:sz w:val="14"/>
        <w:szCs w:val="14"/>
      </w:rPr>
      <w:drawing>
        <wp:anchor distT="0" distB="0" distL="114300" distR="114300" simplePos="0" relativeHeight="251651580" behindDoc="1" locked="0" layoutInCell="1" allowOverlap="1" wp14:anchorId="3378B7A0" wp14:editId="39295243">
          <wp:simplePos x="0" y="0"/>
          <wp:positionH relativeFrom="column">
            <wp:posOffset>-116840</wp:posOffset>
          </wp:positionH>
          <wp:positionV relativeFrom="paragraph">
            <wp:posOffset>83185</wp:posOffset>
          </wp:positionV>
          <wp:extent cx="1180465" cy="425450"/>
          <wp:effectExtent l="0" t="0" r="635" b="0"/>
          <wp:wrapTight wrapText="bothSides">
            <wp:wrapPolygon edited="0">
              <wp:start x="0" y="0"/>
              <wp:lineTo x="0" y="20310"/>
              <wp:lineTo x="21263" y="20310"/>
              <wp:lineTo x="2126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mocnice-Tomas-Bati.png"/>
                  <pic:cNvPicPr/>
                </pic:nvPicPr>
                <pic:blipFill>
                  <a:blip r:embed="rId1">
                    <a:extLst>
                      <a:ext uri="{28A0092B-C50C-407E-A947-70E740481C1C}">
                        <a14:useLocalDpi xmlns:a14="http://schemas.microsoft.com/office/drawing/2010/main" val="0"/>
                      </a:ext>
                    </a:extLst>
                  </a:blip>
                  <a:stretch>
                    <a:fillRect/>
                  </a:stretch>
                </pic:blipFill>
                <pic:spPr>
                  <a:xfrm>
                    <a:off x="0" y="0"/>
                    <a:ext cx="1180465" cy="425450"/>
                  </a:xfrm>
                  <a:prstGeom prst="rect">
                    <a:avLst/>
                  </a:prstGeom>
                </pic:spPr>
              </pic:pic>
            </a:graphicData>
          </a:graphic>
          <wp14:sizeRelH relativeFrom="page">
            <wp14:pctWidth>0</wp14:pctWidth>
          </wp14:sizeRelH>
          <wp14:sizeRelV relativeFrom="page">
            <wp14:pctHeight>0</wp14:pctHeight>
          </wp14:sizeRelV>
        </wp:anchor>
      </w:drawing>
    </w:r>
  </w:p>
  <w:p w14:paraId="35022C87" w14:textId="77777777" w:rsidR="00975549" w:rsidRDefault="00975549">
    <w:pPr>
      <w:pStyle w:val="Header"/>
    </w:pPr>
  </w:p>
  <w:p w14:paraId="2F72F7B5" w14:textId="77777777" w:rsidR="00975549" w:rsidRDefault="00975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C0B"/>
    <w:multiLevelType w:val="hybridMultilevel"/>
    <w:tmpl w:val="3E28EA1E"/>
    <w:lvl w:ilvl="0" w:tplc="040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F186B"/>
    <w:multiLevelType w:val="hybridMultilevel"/>
    <w:tmpl w:val="D1D6B734"/>
    <w:lvl w:ilvl="0" w:tplc="F29AAC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5E08"/>
    <w:multiLevelType w:val="hybridMultilevel"/>
    <w:tmpl w:val="97924DAC"/>
    <w:lvl w:ilvl="0" w:tplc="D85607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A1F28"/>
    <w:multiLevelType w:val="hybridMultilevel"/>
    <w:tmpl w:val="68ACE8DE"/>
    <w:lvl w:ilvl="0" w:tplc="5920A57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82D0E"/>
    <w:multiLevelType w:val="hybridMultilevel"/>
    <w:tmpl w:val="616E55EC"/>
    <w:lvl w:ilvl="0" w:tplc="762CEA3A">
      <w:start w:val="3"/>
      <w:numFmt w:val="bullet"/>
      <w:lvlText w:val=""/>
      <w:lvlJc w:val="left"/>
      <w:pPr>
        <w:ind w:left="720" w:hanging="360"/>
      </w:pPr>
      <w:rPr>
        <w:rFonts w:ascii="Wingdings" w:eastAsiaTheme="minorEastAsia"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F96012"/>
    <w:multiLevelType w:val="multilevel"/>
    <w:tmpl w:val="C1242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70A8F"/>
    <w:multiLevelType w:val="hybridMultilevel"/>
    <w:tmpl w:val="CE62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11BC0"/>
    <w:multiLevelType w:val="hybridMultilevel"/>
    <w:tmpl w:val="ABFECF18"/>
    <w:lvl w:ilvl="0" w:tplc="AC42FD2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C3DB5"/>
    <w:multiLevelType w:val="hybridMultilevel"/>
    <w:tmpl w:val="11346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26747D"/>
    <w:multiLevelType w:val="multilevel"/>
    <w:tmpl w:val="6546C50C"/>
    <w:lvl w:ilvl="0">
      <w:start w:val="1"/>
      <w:numFmt w:val="decimal"/>
      <w:lvlText w:val="K%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0C5DF5"/>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7C52B5"/>
    <w:multiLevelType w:val="hybridMultilevel"/>
    <w:tmpl w:val="53EACCF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4B4A1969"/>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C06A4"/>
    <w:multiLevelType w:val="multilevel"/>
    <w:tmpl w:val="8A5678DA"/>
    <w:lvl w:ilvl="0">
      <w:start w:val="1"/>
      <w:numFmt w:val="decimal"/>
      <w:lvlText w:val="%1."/>
      <w:lvlJc w:val="left"/>
      <w:pPr>
        <w:tabs>
          <w:tab w:val="num" w:pos="1701"/>
        </w:tabs>
        <w:ind w:left="1701" w:hanging="567"/>
      </w:pPr>
      <w:rPr>
        <w:rFonts w:cs="Times New Roman" w:hint="default"/>
      </w:rPr>
    </w:lvl>
    <w:lvl w:ilvl="1">
      <w:start w:val="1"/>
      <w:numFmt w:val="decimal"/>
      <w:pStyle w:val="Heading2"/>
      <w:lvlText w:val="%2."/>
      <w:lvlJc w:val="left"/>
      <w:pPr>
        <w:tabs>
          <w:tab w:val="num" w:pos="1560"/>
        </w:tabs>
        <w:ind w:left="1560" w:hanging="567"/>
      </w:pPr>
      <w:rPr>
        <w:rFonts w:cs="Times New Roman" w:hint="default"/>
      </w:rPr>
    </w:lvl>
    <w:lvl w:ilvl="2">
      <w:start w:val="1"/>
      <w:numFmt w:val="decimal"/>
      <w:pStyle w:val="Heading3"/>
      <w:lvlText w:val="%2.%3."/>
      <w:lvlJc w:val="left"/>
      <w:pPr>
        <w:tabs>
          <w:tab w:val="num" w:pos="567"/>
        </w:tabs>
        <w:ind w:left="567" w:hanging="567"/>
      </w:pPr>
      <w:rPr>
        <w:rFonts w:cs="Times New Roman" w:hint="default"/>
      </w:rPr>
    </w:lvl>
    <w:lvl w:ilvl="3">
      <w:start w:val="1"/>
      <w:numFmt w:val="decimal"/>
      <w:lvlText w:val="(%4)"/>
      <w:lvlJc w:val="left"/>
      <w:pPr>
        <w:tabs>
          <w:tab w:val="num" w:pos="567"/>
        </w:tabs>
        <w:ind w:left="0" w:firstLine="0"/>
      </w:pPr>
      <w:rPr>
        <w:rFonts w:cs="Times New Roman" w:hint="default"/>
        <w:b w:val="0"/>
      </w:rPr>
    </w:lvl>
    <w:lvl w:ilvl="4">
      <w:start w:val="1"/>
      <w:numFmt w:val="lowerLetter"/>
      <w:pStyle w:val="Normln-msk"/>
      <w:lvlText w:val="(%5)"/>
      <w:lvlJc w:val="left"/>
      <w:pPr>
        <w:ind w:left="1134" w:hanging="850"/>
      </w:pPr>
      <w:rPr>
        <w:rFonts w:cs="Times New Roman" w:hint="default"/>
      </w:rPr>
    </w:lvl>
    <w:lvl w:ilvl="5">
      <w:start w:val="1"/>
      <w:numFmt w:val="lowerRoman"/>
      <w:pStyle w:val="CommentText"/>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14" w15:restartNumberingAfterBreak="0">
    <w:nsid w:val="55FA2FB9"/>
    <w:multiLevelType w:val="multilevel"/>
    <w:tmpl w:val="2944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DB2B7C"/>
    <w:multiLevelType w:val="multilevel"/>
    <w:tmpl w:val="ED0A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35230C"/>
    <w:multiLevelType w:val="multilevel"/>
    <w:tmpl w:val="90A6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385531"/>
    <w:multiLevelType w:val="multilevel"/>
    <w:tmpl w:val="179AB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4D5F15"/>
    <w:multiLevelType w:val="multilevel"/>
    <w:tmpl w:val="F79C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D5028A"/>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940BF7"/>
    <w:multiLevelType w:val="multilevel"/>
    <w:tmpl w:val="682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7710C4"/>
    <w:multiLevelType w:val="multilevel"/>
    <w:tmpl w:val="BDE0E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0905B8"/>
    <w:multiLevelType w:val="multilevel"/>
    <w:tmpl w:val="1C14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1025643">
    <w:abstractNumId w:val="13"/>
  </w:num>
  <w:num w:numId="2" w16cid:durableId="1076168158">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35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939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503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7415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890204">
    <w:abstractNumId w:val="20"/>
  </w:num>
  <w:num w:numId="8" w16cid:durableId="1765347060">
    <w:abstractNumId w:val="1"/>
  </w:num>
  <w:num w:numId="9" w16cid:durableId="2073504412">
    <w:abstractNumId w:val="22"/>
  </w:num>
  <w:num w:numId="10" w16cid:durableId="181170129">
    <w:abstractNumId w:val="8"/>
  </w:num>
  <w:num w:numId="11" w16cid:durableId="583227699">
    <w:abstractNumId w:val="3"/>
  </w:num>
  <w:num w:numId="12" w16cid:durableId="2040664932">
    <w:abstractNumId w:val="7"/>
  </w:num>
  <w:num w:numId="13" w16cid:durableId="712658584">
    <w:abstractNumId w:val="4"/>
  </w:num>
  <w:num w:numId="14" w16cid:durableId="1733573699">
    <w:abstractNumId w:val="0"/>
  </w:num>
  <w:num w:numId="15" w16cid:durableId="633024965">
    <w:abstractNumId w:val="2"/>
  </w:num>
  <w:num w:numId="16" w16cid:durableId="1025132460">
    <w:abstractNumId w:val="6"/>
  </w:num>
  <w:num w:numId="17" w16cid:durableId="799033372">
    <w:abstractNumId w:val="16"/>
  </w:num>
  <w:num w:numId="18" w16cid:durableId="567500804">
    <w:abstractNumId w:val="14"/>
  </w:num>
  <w:num w:numId="19" w16cid:durableId="932854470">
    <w:abstractNumId w:val="5"/>
  </w:num>
  <w:num w:numId="20" w16cid:durableId="1868516340">
    <w:abstractNumId w:val="17"/>
  </w:num>
  <w:num w:numId="21" w16cid:durableId="1302154496">
    <w:abstractNumId w:val="21"/>
  </w:num>
  <w:num w:numId="22" w16cid:durableId="1186751470">
    <w:abstractNumId w:val="18"/>
  </w:num>
  <w:num w:numId="23" w16cid:durableId="1879275134">
    <w:abstractNumId w:val="13"/>
  </w:num>
  <w:num w:numId="24" w16cid:durableId="1782217167">
    <w:abstractNumId w:val="15"/>
  </w:num>
  <w:num w:numId="25" w16cid:durableId="742410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007CF8"/>
    <w:rsid w:val="00014C0F"/>
    <w:rsid w:val="00021170"/>
    <w:rsid w:val="00025F5B"/>
    <w:rsid w:val="0002774F"/>
    <w:rsid w:val="00044EFC"/>
    <w:rsid w:val="0005126F"/>
    <w:rsid w:val="000645EF"/>
    <w:rsid w:val="00070308"/>
    <w:rsid w:val="000704C7"/>
    <w:rsid w:val="00080FAB"/>
    <w:rsid w:val="00081C74"/>
    <w:rsid w:val="000A6517"/>
    <w:rsid w:val="000A7B7D"/>
    <w:rsid w:val="000D3389"/>
    <w:rsid w:val="000F280B"/>
    <w:rsid w:val="000F472B"/>
    <w:rsid w:val="000F7E3B"/>
    <w:rsid w:val="00114C02"/>
    <w:rsid w:val="00120CAA"/>
    <w:rsid w:val="00131BC9"/>
    <w:rsid w:val="00131DA2"/>
    <w:rsid w:val="0013471D"/>
    <w:rsid w:val="0014301A"/>
    <w:rsid w:val="00143842"/>
    <w:rsid w:val="001458F2"/>
    <w:rsid w:val="00161D1D"/>
    <w:rsid w:val="00177B07"/>
    <w:rsid w:val="001A1732"/>
    <w:rsid w:val="001B5834"/>
    <w:rsid w:val="001E004E"/>
    <w:rsid w:val="001E385C"/>
    <w:rsid w:val="001E4972"/>
    <w:rsid w:val="001F3B4B"/>
    <w:rsid w:val="001F6AB3"/>
    <w:rsid w:val="002025A3"/>
    <w:rsid w:val="00207E1C"/>
    <w:rsid w:val="00214990"/>
    <w:rsid w:val="00243C19"/>
    <w:rsid w:val="00246170"/>
    <w:rsid w:val="00253203"/>
    <w:rsid w:val="00271D1D"/>
    <w:rsid w:val="00277A0B"/>
    <w:rsid w:val="002A7BC0"/>
    <w:rsid w:val="002C1E85"/>
    <w:rsid w:val="002D76C2"/>
    <w:rsid w:val="002F4253"/>
    <w:rsid w:val="0030315F"/>
    <w:rsid w:val="00304CDE"/>
    <w:rsid w:val="00316AB5"/>
    <w:rsid w:val="00334013"/>
    <w:rsid w:val="003547B2"/>
    <w:rsid w:val="00362742"/>
    <w:rsid w:val="003A4CD3"/>
    <w:rsid w:val="003D12AC"/>
    <w:rsid w:val="004063A7"/>
    <w:rsid w:val="00440CC5"/>
    <w:rsid w:val="0044182B"/>
    <w:rsid w:val="00446675"/>
    <w:rsid w:val="00454132"/>
    <w:rsid w:val="00454602"/>
    <w:rsid w:val="0046314A"/>
    <w:rsid w:val="00481200"/>
    <w:rsid w:val="004B4CF2"/>
    <w:rsid w:val="004B68DC"/>
    <w:rsid w:val="004C518C"/>
    <w:rsid w:val="004D2495"/>
    <w:rsid w:val="004E2E17"/>
    <w:rsid w:val="00501DF9"/>
    <w:rsid w:val="00501F08"/>
    <w:rsid w:val="00504A4E"/>
    <w:rsid w:val="00512C39"/>
    <w:rsid w:val="00514CF1"/>
    <w:rsid w:val="005217A4"/>
    <w:rsid w:val="005342FA"/>
    <w:rsid w:val="00550809"/>
    <w:rsid w:val="005554A9"/>
    <w:rsid w:val="0056783A"/>
    <w:rsid w:val="00567FE3"/>
    <w:rsid w:val="00585305"/>
    <w:rsid w:val="00585766"/>
    <w:rsid w:val="00593622"/>
    <w:rsid w:val="005B4622"/>
    <w:rsid w:val="005D6870"/>
    <w:rsid w:val="005E3AA4"/>
    <w:rsid w:val="00616AB6"/>
    <w:rsid w:val="00620708"/>
    <w:rsid w:val="00643840"/>
    <w:rsid w:val="00647223"/>
    <w:rsid w:val="00656882"/>
    <w:rsid w:val="00676121"/>
    <w:rsid w:val="00684F1C"/>
    <w:rsid w:val="006920ED"/>
    <w:rsid w:val="006934DD"/>
    <w:rsid w:val="006A5401"/>
    <w:rsid w:val="006A560B"/>
    <w:rsid w:val="006B4FC8"/>
    <w:rsid w:val="006E4751"/>
    <w:rsid w:val="006F1799"/>
    <w:rsid w:val="006F19EB"/>
    <w:rsid w:val="006F1CE7"/>
    <w:rsid w:val="00703CE8"/>
    <w:rsid w:val="00706A4F"/>
    <w:rsid w:val="0071113D"/>
    <w:rsid w:val="00714402"/>
    <w:rsid w:val="00714799"/>
    <w:rsid w:val="0071591E"/>
    <w:rsid w:val="007238B4"/>
    <w:rsid w:val="00734F95"/>
    <w:rsid w:val="0074401E"/>
    <w:rsid w:val="00745611"/>
    <w:rsid w:val="00745D15"/>
    <w:rsid w:val="00747606"/>
    <w:rsid w:val="00755F38"/>
    <w:rsid w:val="0076415F"/>
    <w:rsid w:val="00776C3F"/>
    <w:rsid w:val="0077793F"/>
    <w:rsid w:val="00777F60"/>
    <w:rsid w:val="00784A63"/>
    <w:rsid w:val="007A2A8E"/>
    <w:rsid w:val="007A7F19"/>
    <w:rsid w:val="007B0FEA"/>
    <w:rsid w:val="007E3803"/>
    <w:rsid w:val="00813DAC"/>
    <w:rsid w:val="008244F4"/>
    <w:rsid w:val="00824DE7"/>
    <w:rsid w:val="00827A15"/>
    <w:rsid w:val="00856B69"/>
    <w:rsid w:val="00870223"/>
    <w:rsid w:val="00871691"/>
    <w:rsid w:val="008734FF"/>
    <w:rsid w:val="00881890"/>
    <w:rsid w:val="008923FB"/>
    <w:rsid w:val="00895A92"/>
    <w:rsid w:val="0089685D"/>
    <w:rsid w:val="008C0BBA"/>
    <w:rsid w:val="008E66FA"/>
    <w:rsid w:val="009212E6"/>
    <w:rsid w:val="0092165C"/>
    <w:rsid w:val="009364A6"/>
    <w:rsid w:val="00936BF7"/>
    <w:rsid w:val="00937E2D"/>
    <w:rsid w:val="00944134"/>
    <w:rsid w:val="009609EB"/>
    <w:rsid w:val="00964376"/>
    <w:rsid w:val="00975549"/>
    <w:rsid w:val="009768C8"/>
    <w:rsid w:val="0098093F"/>
    <w:rsid w:val="00982A7A"/>
    <w:rsid w:val="0099441C"/>
    <w:rsid w:val="009D067E"/>
    <w:rsid w:val="009D153C"/>
    <w:rsid w:val="009E2FE5"/>
    <w:rsid w:val="009E6564"/>
    <w:rsid w:val="009F0E05"/>
    <w:rsid w:val="00A36408"/>
    <w:rsid w:val="00A5453B"/>
    <w:rsid w:val="00A54EEF"/>
    <w:rsid w:val="00A63D60"/>
    <w:rsid w:val="00A6798E"/>
    <w:rsid w:val="00A71BA6"/>
    <w:rsid w:val="00A819C2"/>
    <w:rsid w:val="00A837FE"/>
    <w:rsid w:val="00A910F0"/>
    <w:rsid w:val="00AB049B"/>
    <w:rsid w:val="00AC0748"/>
    <w:rsid w:val="00AC66EC"/>
    <w:rsid w:val="00AC7273"/>
    <w:rsid w:val="00AD0D3A"/>
    <w:rsid w:val="00AD3FDC"/>
    <w:rsid w:val="00AE0920"/>
    <w:rsid w:val="00B04729"/>
    <w:rsid w:val="00B24A38"/>
    <w:rsid w:val="00B67266"/>
    <w:rsid w:val="00B73FF2"/>
    <w:rsid w:val="00B80E74"/>
    <w:rsid w:val="00BB5BAA"/>
    <w:rsid w:val="00BC0003"/>
    <w:rsid w:val="00BD5FD7"/>
    <w:rsid w:val="00BF15CD"/>
    <w:rsid w:val="00BF3155"/>
    <w:rsid w:val="00C00D76"/>
    <w:rsid w:val="00C21969"/>
    <w:rsid w:val="00C25341"/>
    <w:rsid w:val="00C32380"/>
    <w:rsid w:val="00C32809"/>
    <w:rsid w:val="00C33470"/>
    <w:rsid w:val="00C75786"/>
    <w:rsid w:val="00C75EC9"/>
    <w:rsid w:val="00C77CA8"/>
    <w:rsid w:val="00C82DF5"/>
    <w:rsid w:val="00C83C9C"/>
    <w:rsid w:val="00C84C4D"/>
    <w:rsid w:val="00C9186D"/>
    <w:rsid w:val="00C92073"/>
    <w:rsid w:val="00CA1739"/>
    <w:rsid w:val="00CB5559"/>
    <w:rsid w:val="00CB7A5D"/>
    <w:rsid w:val="00CC4295"/>
    <w:rsid w:val="00D076C1"/>
    <w:rsid w:val="00D20986"/>
    <w:rsid w:val="00D35731"/>
    <w:rsid w:val="00D82884"/>
    <w:rsid w:val="00D82FA6"/>
    <w:rsid w:val="00D927A6"/>
    <w:rsid w:val="00D95BC1"/>
    <w:rsid w:val="00DB596E"/>
    <w:rsid w:val="00DB7B54"/>
    <w:rsid w:val="00DC0964"/>
    <w:rsid w:val="00DC0A1A"/>
    <w:rsid w:val="00DC5484"/>
    <w:rsid w:val="00DF4BC5"/>
    <w:rsid w:val="00DF5E56"/>
    <w:rsid w:val="00E062EA"/>
    <w:rsid w:val="00E0734F"/>
    <w:rsid w:val="00E10C56"/>
    <w:rsid w:val="00E133FA"/>
    <w:rsid w:val="00E167EA"/>
    <w:rsid w:val="00E2186A"/>
    <w:rsid w:val="00E2640C"/>
    <w:rsid w:val="00E276E5"/>
    <w:rsid w:val="00E42D17"/>
    <w:rsid w:val="00E55F5F"/>
    <w:rsid w:val="00E57A6F"/>
    <w:rsid w:val="00E731CB"/>
    <w:rsid w:val="00E8123C"/>
    <w:rsid w:val="00E84B82"/>
    <w:rsid w:val="00E85FD0"/>
    <w:rsid w:val="00EA3A91"/>
    <w:rsid w:val="00F049B7"/>
    <w:rsid w:val="00F15110"/>
    <w:rsid w:val="00F216EA"/>
    <w:rsid w:val="00F246F9"/>
    <w:rsid w:val="00F248D4"/>
    <w:rsid w:val="00F31C3A"/>
    <w:rsid w:val="00F6241D"/>
    <w:rsid w:val="00F63F40"/>
    <w:rsid w:val="00F66EFF"/>
    <w:rsid w:val="00FA0A80"/>
    <w:rsid w:val="00FB4167"/>
    <w:rsid w:val="00FB62B8"/>
    <w:rsid w:val="00FD042F"/>
    <w:rsid w:val="00FD17EA"/>
    <w:rsid w:val="00FE7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2BEC6"/>
  <w15:docId w15:val="{12B6D798-30C1-4C8E-AB39-A874109F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E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lavicka,F2,F21,ASAPHeading 2,PA Major Section,2,sub-sect,21,sub-sect1,22,sub-sect2,211,sub-sect11,Nadpis 2T,Reshdr2,section header,23,sub-sect3,24,sub-sect4,25,sub-sect5,no section,(1.1,1.2,1.3 etc),Heaidng 2,H2,l2,Level 2,Subsect heading"/>
    <w:basedOn w:val="Normal"/>
    <w:next w:val="Normln-Odstavec"/>
    <w:link w:val="Heading2Char"/>
    <w:uiPriority w:val="99"/>
    <w:qFormat/>
    <w:rsid w:val="00044EFC"/>
    <w:pPr>
      <w:keepNext/>
      <w:numPr>
        <w:ilvl w:val="1"/>
        <w:numId w:val="1"/>
      </w:numPr>
      <w:tabs>
        <w:tab w:val="left" w:pos="1418"/>
      </w:tabs>
      <w:spacing w:before="240" w:after="60" w:line="240" w:lineRule="auto"/>
      <w:outlineLvl w:val="1"/>
    </w:pPr>
    <w:rPr>
      <w:rFonts w:ascii="Arial" w:eastAsia="MS ??" w:hAnsi="Arial" w:cs="Arial"/>
      <w:b/>
      <w:i/>
      <w:iCs/>
      <w:sz w:val="24"/>
      <w:szCs w:val="28"/>
    </w:rPr>
  </w:style>
  <w:style w:type="paragraph" w:styleId="Heading3">
    <w:name w:val="heading 3"/>
    <w:aliases w:val="Záhlaví 3,V_Head3,V_Head31,V_Head32,Podkapitola2,ASAPHeading 3,PA Minor Section,H3,Nadpis 3T,Sub Paragraph,h3,H3-Heading 3,l3.3,l3,Titre 3,3,Bold Head,bh,Titolo3,título 3,título 31,título 32,título 33,título 34,list 3,list3,hoofdstuk 1.1.1,H31"/>
    <w:basedOn w:val="Normal"/>
    <w:next w:val="Normal"/>
    <w:link w:val="Heading3Char"/>
    <w:uiPriority w:val="99"/>
    <w:unhideWhenUsed/>
    <w:qFormat/>
    <w:rsid w:val="00044EFC"/>
    <w:pPr>
      <w:keepNext/>
      <w:keepLines/>
      <w:numPr>
        <w:ilvl w:val="2"/>
        <w:numId w:val="1"/>
      </w:numPr>
      <w:spacing w:before="40" w:after="0" w:line="27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31B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42F"/>
  </w:style>
  <w:style w:type="paragraph" w:styleId="Footer">
    <w:name w:val="footer"/>
    <w:basedOn w:val="Normal"/>
    <w:link w:val="FooterChar"/>
    <w:uiPriority w:val="99"/>
    <w:unhideWhenUsed/>
    <w:rsid w:val="00FD0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42F"/>
  </w:style>
  <w:style w:type="paragraph" w:styleId="BalloonText">
    <w:name w:val="Balloon Text"/>
    <w:basedOn w:val="Normal"/>
    <w:link w:val="BalloonTextChar"/>
    <w:uiPriority w:val="99"/>
    <w:semiHidden/>
    <w:unhideWhenUsed/>
    <w:rsid w:val="00FD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2F"/>
    <w:rPr>
      <w:rFonts w:ascii="Tahoma" w:hAnsi="Tahoma" w:cs="Tahoma"/>
      <w:sz w:val="16"/>
      <w:szCs w:val="16"/>
    </w:rPr>
  </w:style>
  <w:style w:type="character" w:styleId="Hyperlink">
    <w:name w:val="Hyperlink"/>
    <w:basedOn w:val="DefaultParagraphFont"/>
    <w:uiPriority w:val="99"/>
    <w:unhideWhenUsed/>
    <w:rsid w:val="00481200"/>
    <w:rPr>
      <w:color w:val="0000FF" w:themeColor="hyperlink"/>
      <w:u w:val="single"/>
    </w:rPr>
  </w:style>
  <w:style w:type="table" w:styleId="TableGrid">
    <w:name w:val="Table Grid"/>
    <w:basedOn w:val="TableNormal"/>
    <w:uiPriority w:val="59"/>
    <w:rsid w:val="00C3238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11">
    <w:name w:val="Nadpis 11"/>
    <w:basedOn w:val="Normal"/>
    <w:uiPriority w:val="1"/>
    <w:qFormat/>
    <w:rsid w:val="00C32380"/>
    <w:pPr>
      <w:widowControl w:val="0"/>
      <w:autoSpaceDE w:val="0"/>
      <w:autoSpaceDN w:val="0"/>
      <w:spacing w:before="50" w:after="0" w:line="240" w:lineRule="auto"/>
      <w:ind w:left="2085"/>
      <w:outlineLvl w:val="1"/>
    </w:pPr>
    <w:rPr>
      <w:rFonts w:ascii="Calibri" w:eastAsia="Calibri" w:hAnsi="Calibri" w:cs="Calibri"/>
      <w:b/>
      <w:bCs/>
      <w:sz w:val="25"/>
      <w:szCs w:val="25"/>
      <w:lang w:val="en-US" w:eastAsia="en-US"/>
    </w:rPr>
  </w:style>
  <w:style w:type="character" w:customStyle="1" w:styleId="Heading2Char">
    <w:name w:val="Heading 2 Char"/>
    <w:aliases w:val="h2 Char,hlavicka Char,F2 Char,F21 Char,ASAPHeading 2 Char,PA Major Section Char,2 Char,sub-sect Char,21 Char,sub-sect1 Char,22 Char,sub-sect2 Char,211 Char,sub-sect11 Char,Nadpis 2T Char,Reshdr2 Char,section header Char,23 Char,24 Char"/>
    <w:basedOn w:val="DefaultParagraphFont"/>
    <w:link w:val="Heading2"/>
    <w:uiPriority w:val="99"/>
    <w:rsid w:val="00044EFC"/>
    <w:rPr>
      <w:rFonts w:ascii="Arial" w:eastAsia="MS ??" w:hAnsi="Arial" w:cs="Arial"/>
      <w:b/>
      <w:i/>
      <w:iCs/>
      <w:sz w:val="24"/>
      <w:szCs w:val="28"/>
    </w:rPr>
  </w:style>
  <w:style w:type="character" w:customStyle="1" w:styleId="Heading3Char">
    <w:name w:val="Heading 3 Char"/>
    <w:aliases w:val="Záhlaví 3 Char,V_Head3 Char,V_Head31 Char,V_Head32 Char,Podkapitola2 Char,ASAPHeading 3 Char,PA Minor Section Char,H3 Char,Nadpis 3T Char,Sub Paragraph Char,h3 Char,H3-Heading 3 Char,l3.3 Char,l3 Char,Titre 3 Char,3 Char,Bold Head Char"/>
    <w:basedOn w:val="DefaultParagraphFont"/>
    <w:link w:val="Heading3"/>
    <w:uiPriority w:val="99"/>
    <w:rsid w:val="00044EF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44E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044EFC"/>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044EFC"/>
    <w:pPr>
      <w:spacing w:after="0" w:line="240" w:lineRule="auto"/>
      <w:ind w:left="142" w:hanging="14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44E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44EFC"/>
    <w:rPr>
      <w:vertAlign w:val="superscript"/>
    </w:rPr>
  </w:style>
  <w:style w:type="paragraph" w:customStyle="1" w:styleId="Normln-Odstavec">
    <w:name w:val="Normální - Odstavec"/>
    <w:basedOn w:val="Normal"/>
    <w:link w:val="Normln-OdstavecCharChar"/>
    <w:uiPriority w:val="99"/>
    <w:rsid w:val="00044EFC"/>
    <w:pPr>
      <w:tabs>
        <w:tab w:val="num" w:pos="567"/>
      </w:tabs>
      <w:spacing w:after="120" w:line="240" w:lineRule="auto"/>
      <w:jc w:val="both"/>
    </w:pPr>
    <w:rPr>
      <w:rFonts w:ascii="Times New Roman" w:eastAsia="MS ??" w:hAnsi="Times New Roman" w:cs="Times New Roman"/>
      <w:szCs w:val="24"/>
      <w:lang w:eastAsia="en-US"/>
    </w:rPr>
  </w:style>
  <w:style w:type="character" w:customStyle="1" w:styleId="Normln-OdstavecCharChar">
    <w:name w:val="Normální - Odstavec Char Char"/>
    <w:link w:val="Normln-Odstavec"/>
    <w:uiPriority w:val="99"/>
    <w:locked/>
    <w:rsid w:val="00044EFC"/>
    <w:rPr>
      <w:rFonts w:ascii="Times New Roman" w:eastAsia="MS ??" w:hAnsi="Times New Roman" w:cs="Times New Roman"/>
      <w:szCs w:val="24"/>
      <w:lang w:eastAsia="en-US"/>
    </w:rPr>
  </w:style>
  <w:style w:type="paragraph" w:customStyle="1" w:styleId="Normln-Psmeno">
    <w:name w:val="Normální - Písmeno"/>
    <w:basedOn w:val="Normal"/>
    <w:uiPriority w:val="99"/>
    <w:rsid w:val="00044EFC"/>
    <w:pPr>
      <w:spacing w:after="120" w:line="240" w:lineRule="auto"/>
      <w:ind w:left="1134" w:hanging="850"/>
      <w:jc w:val="both"/>
    </w:pPr>
    <w:rPr>
      <w:rFonts w:ascii="Times New Roman" w:eastAsia="MS ??" w:hAnsi="Times New Roman" w:cs="Times New Roman"/>
      <w:szCs w:val="24"/>
    </w:rPr>
  </w:style>
  <w:style w:type="paragraph" w:customStyle="1" w:styleId="Normln-msk">
    <w:name w:val="Normální - Římská"/>
    <w:basedOn w:val="Normal"/>
    <w:uiPriority w:val="99"/>
    <w:rsid w:val="00044EFC"/>
    <w:pPr>
      <w:numPr>
        <w:ilvl w:val="4"/>
        <w:numId w:val="1"/>
      </w:numPr>
      <w:tabs>
        <w:tab w:val="num" w:pos="1701"/>
        <w:tab w:val="left" w:pos="1985"/>
      </w:tabs>
      <w:spacing w:after="120" w:line="240" w:lineRule="auto"/>
      <w:jc w:val="both"/>
    </w:pPr>
    <w:rPr>
      <w:rFonts w:ascii="Times New Roman" w:eastAsia="MS ??" w:hAnsi="Times New Roman" w:cs="Times New Roman"/>
      <w:szCs w:val="24"/>
      <w:lang w:eastAsia="en-US"/>
    </w:rPr>
  </w:style>
  <w:style w:type="paragraph" w:styleId="CommentText">
    <w:name w:val="annotation text"/>
    <w:basedOn w:val="Normal"/>
    <w:link w:val="CommentTextChar"/>
    <w:uiPriority w:val="99"/>
    <w:semiHidden/>
    <w:rsid w:val="00044EFC"/>
    <w:pPr>
      <w:numPr>
        <w:ilvl w:val="5"/>
        <w:numId w:val="1"/>
      </w:numPr>
      <w:spacing w:after="120" w:line="240" w:lineRule="auto"/>
      <w:jc w:val="both"/>
    </w:pPr>
    <w:rPr>
      <w:rFonts w:ascii="Cambria" w:eastAsia="MS ??" w:hAnsi="Cambria" w:cs="Times New Roman"/>
      <w:sz w:val="20"/>
      <w:szCs w:val="20"/>
      <w:lang w:eastAsia="en-US"/>
    </w:rPr>
  </w:style>
  <w:style w:type="character" w:customStyle="1" w:styleId="CommentTextChar">
    <w:name w:val="Comment Text Char"/>
    <w:basedOn w:val="DefaultParagraphFont"/>
    <w:link w:val="CommentText"/>
    <w:uiPriority w:val="99"/>
    <w:semiHidden/>
    <w:rsid w:val="00044EFC"/>
    <w:rPr>
      <w:rFonts w:ascii="Cambria" w:eastAsia="MS ??" w:hAnsi="Cambria" w:cs="Times New Roman"/>
      <w:sz w:val="20"/>
      <w:szCs w:val="20"/>
      <w:lang w:eastAsia="en-US"/>
    </w:rPr>
  </w:style>
  <w:style w:type="paragraph" w:styleId="NoSpacing">
    <w:name w:val="No Spacing"/>
    <w:uiPriority w:val="1"/>
    <w:qFormat/>
    <w:rsid w:val="00044EFC"/>
    <w:pPr>
      <w:spacing w:after="0" w:line="240" w:lineRule="auto"/>
    </w:pPr>
    <w:rPr>
      <w:rFonts w:ascii="Calibri" w:eastAsia="Calibri" w:hAnsi="Calibri" w:cs="Times New Roman"/>
      <w:lang w:eastAsia="en-US"/>
    </w:rPr>
  </w:style>
  <w:style w:type="paragraph" w:styleId="ListParagraph">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al"/>
    <w:link w:val="ListParagraphChar"/>
    <w:uiPriority w:val="34"/>
    <w:qFormat/>
    <w:rsid w:val="00044EFC"/>
    <w:pPr>
      <w:spacing w:after="0" w:line="240" w:lineRule="auto"/>
      <w:ind w:left="720"/>
    </w:pPr>
    <w:rPr>
      <w:rFonts w:ascii="Calibri" w:eastAsiaTheme="minorHAnsi" w:hAnsi="Calibri" w:cs="Times New Roman"/>
      <w:lang w:val="en-US" w:eastAsia="en-US"/>
    </w:rPr>
  </w:style>
  <w:style w:type="character" w:styleId="FollowedHyperlink">
    <w:name w:val="FollowedHyperlink"/>
    <w:basedOn w:val="DefaultParagraphFont"/>
    <w:uiPriority w:val="99"/>
    <w:semiHidden/>
    <w:unhideWhenUsed/>
    <w:rsid w:val="00044EFC"/>
    <w:rPr>
      <w:color w:val="800080" w:themeColor="followedHyperlink"/>
      <w:u w:val="single"/>
    </w:rPr>
  </w:style>
  <w:style w:type="character" w:customStyle="1" w:styleId="Heading1Char">
    <w:name w:val="Heading 1 Char"/>
    <w:basedOn w:val="DefaultParagraphFont"/>
    <w:link w:val="Heading1"/>
    <w:uiPriority w:val="9"/>
    <w:rsid w:val="00044EFC"/>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D95BC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95BC1"/>
    <w:rPr>
      <w:color w:val="5A5A5A" w:themeColor="text1" w:themeTint="A5"/>
      <w:spacing w:val="15"/>
    </w:rPr>
  </w:style>
  <w:style w:type="character" w:customStyle="1" w:styleId="Heading4Char">
    <w:name w:val="Heading 4 Char"/>
    <w:basedOn w:val="DefaultParagraphFont"/>
    <w:link w:val="Heading4"/>
    <w:uiPriority w:val="9"/>
    <w:rsid w:val="00131BC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2495"/>
    <w:rPr>
      <w:sz w:val="16"/>
      <w:szCs w:val="16"/>
    </w:rPr>
  </w:style>
  <w:style w:type="paragraph" w:styleId="CommentSubject">
    <w:name w:val="annotation subject"/>
    <w:basedOn w:val="CommentText"/>
    <w:next w:val="CommentText"/>
    <w:link w:val="CommentSubjectChar"/>
    <w:uiPriority w:val="99"/>
    <w:semiHidden/>
    <w:unhideWhenUsed/>
    <w:rsid w:val="004D2495"/>
    <w:pPr>
      <w:numPr>
        <w:ilvl w:val="0"/>
        <w:numId w:val="0"/>
      </w:numPr>
      <w:spacing w:after="200"/>
      <w:jc w:val="left"/>
    </w:pPr>
    <w:rPr>
      <w:rFonts w:asciiTheme="minorHAnsi" w:eastAsiaTheme="minorEastAsia" w:hAnsiTheme="minorHAnsi" w:cstheme="minorBidi"/>
      <w:b/>
      <w:bCs/>
      <w:lang w:eastAsia="cs-CZ"/>
    </w:rPr>
  </w:style>
  <w:style w:type="character" w:customStyle="1" w:styleId="CommentSubjectChar">
    <w:name w:val="Comment Subject Char"/>
    <w:basedOn w:val="CommentTextChar"/>
    <w:link w:val="CommentSubject"/>
    <w:uiPriority w:val="99"/>
    <w:semiHidden/>
    <w:rsid w:val="004D2495"/>
    <w:rPr>
      <w:rFonts w:ascii="Cambria" w:eastAsia="MS ??" w:hAnsi="Cambria" w:cs="Times New Roman"/>
      <w:b/>
      <w:bCs/>
      <w:sz w:val="20"/>
      <w:szCs w:val="20"/>
      <w:lang w:eastAsia="en-US"/>
    </w:rPr>
  </w:style>
  <w:style w:type="character" w:customStyle="1" w:styleId="ListParagraphChar">
    <w:name w:val="List Paragraph Char"/>
    <w:aliases w:val="Nad Char,Odstavec cíl se seznamem Char,Odstavec se seznamem5 Char,Odstavec_muj Char,Odrážky Char,EQ odrážka červená Char,Odstavec se seznamem3 Char,Čílovaný seznam NSK 1 Char,Odstavec Char,Bullet Number Char,A-Odrážky1 Char"/>
    <w:link w:val="ListParagraph"/>
    <w:uiPriority w:val="34"/>
    <w:qFormat/>
    <w:locked/>
    <w:rsid w:val="00E133FA"/>
    <w:rPr>
      <w:rFonts w:ascii="Calibri" w:eastAsiaTheme="minorHAnsi" w:hAnsi="Calibri" w:cs="Times New Roman"/>
      <w:lang w:val="en-US" w:eastAsia="en-US"/>
    </w:rPr>
  </w:style>
  <w:style w:type="character" w:styleId="UnresolvedMention">
    <w:name w:val="Unresolved Mention"/>
    <w:basedOn w:val="DefaultParagraphFont"/>
    <w:uiPriority w:val="99"/>
    <w:semiHidden/>
    <w:unhideWhenUsed/>
    <w:rsid w:val="007E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243">
      <w:bodyDiv w:val="1"/>
      <w:marLeft w:val="0"/>
      <w:marRight w:val="0"/>
      <w:marTop w:val="0"/>
      <w:marBottom w:val="0"/>
      <w:divBdr>
        <w:top w:val="none" w:sz="0" w:space="0" w:color="auto"/>
        <w:left w:val="none" w:sz="0" w:space="0" w:color="auto"/>
        <w:bottom w:val="none" w:sz="0" w:space="0" w:color="auto"/>
        <w:right w:val="none" w:sz="0" w:space="0" w:color="auto"/>
      </w:divBdr>
    </w:div>
    <w:div w:id="352004233">
      <w:bodyDiv w:val="1"/>
      <w:marLeft w:val="0"/>
      <w:marRight w:val="0"/>
      <w:marTop w:val="0"/>
      <w:marBottom w:val="0"/>
      <w:divBdr>
        <w:top w:val="none" w:sz="0" w:space="0" w:color="auto"/>
        <w:left w:val="none" w:sz="0" w:space="0" w:color="auto"/>
        <w:bottom w:val="none" w:sz="0" w:space="0" w:color="auto"/>
        <w:right w:val="none" w:sz="0" w:space="0" w:color="auto"/>
      </w:divBdr>
    </w:div>
    <w:div w:id="579172765">
      <w:bodyDiv w:val="1"/>
      <w:marLeft w:val="0"/>
      <w:marRight w:val="0"/>
      <w:marTop w:val="0"/>
      <w:marBottom w:val="0"/>
      <w:divBdr>
        <w:top w:val="none" w:sz="0" w:space="0" w:color="auto"/>
        <w:left w:val="none" w:sz="0" w:space="0" w:color="auto"/>
        <w:bottom w:val="none" w:sz="0" w:space="0" w:color="auto"/>
        <w:right w:val="none" w:sz="0" w:space="0" w:color="auto"/>
      </w:divBdr>
      <w:divsChild>
        <w:div w:id="130441703">
          <w:marLeft w:val="0"/>
          <w:marRight w:val="0"/>
          <w:marTop w:val="0"/>
          <w:marBottom w:val="0"/>
          <w:divBdr>
            <w:top w:val="none" w:sz="0" w:space="0" w:color="auto"/>
            <w:left w:val="none" w:sz="0" w:space="0" w:color="auto"/>
            <w:bottom w:val="none" w:sz="0" w:space="0" w:color="auto"/>
            <w:right w:val="none" w:sz="0" w:space="0" w:color="auto"/>
          </w:divBdr>
          <w:divsChild>
            <w:div w:id="280847220">
              <w:marLeft w:val="0"/>
              <w:marRight w:val="0"/>
              <w:marTop w:val="0"/>
              <w:marBottom w:val="0"/>
              <w:divBdr>
                <w:top w:val="none" w:sz="0" w:space="0" w:color="auto"/>
                <w:left w:val="none" w:sz="0" w:space="0" w:color="auto"/>
                <w:bottom w:val="none" w:sz="0" w:space="0" w:color="auto"/>
                <w:right w:val="none" w:sz="0" w:space="0" w:color="auto"/>
              </w:divBdr>
              <w:divsChild>
                <w:div w:id="718551354">
                  <w:marLeft w:val="0"/>
                  <w:marRight w:val="0"/>
                  <w:marTop w:val="0"/>
                  <w:marBottom w:val="0"/>
                  <w:divBdr>
                    <w:top w:val="none" w:sz="0" w:space="0" w:color="auto"/>
                    <w:left w:val="none" w:sz="0" w:space="0" w:color="auto"/>
                    <w:bottom w:val="none" w:sz="0" w:space="0" w:color="auto"/>
                    <w:right w:val="none" w:sz="0" w:space="0" w:color="auto"/>
                  </w:divBdr>
                  <w:divsChild>
                    <w:div w:id="12585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4643">
          <w:marLeft w:val="0"/>
          <w:marRight w:val="0"/>
          <w:marTop w:val="0"/>
          <w:marBottom w:val="0"/>
          <w:divBdr>
            <w:top w:val="none" w:sz="0" w:space="0" w:color="auto"/>
            <w:left w:val="none" w:sz="0" w:space="0" w:color="auto"/>
            <w:bottom w:val="none" w:sz="0" w:space="0" w:color="auto"/>
            <w:right w:val="none" w:sz="0" w:space="0" w:color="auto"/>
          </w:divBdr>
          <w:divsChild>
            <w:div w:id="446781278">
              <w:marLeft w:val="0"/>
              <w:marRight w:val="0"/>
              <w:marTop w:val="0"/>
              <w:marBottom w:val="0"/>
              <w:divBdr>
                <w:top w:val="none" w:sz="0" w:space="0" w:color="auto"/>
                <w:left w:val="none" w:sz="0" w:space="0" w:color="auto"/>
                <w:bottom w:val="none" w:sz="0" w:space="0" w:color="auto"/>
                <w:right w:val="none" w:sz="0" w:space="0" w:color="auto"/>
              </w:divBdr>
              <w:divsChild>
                <w:div w:id="63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46587">
      <w:bodyDiv w:val="1"/>
      <w:marLeft w:val="0"/>
      <w:marRight w:val="0"/>
      <w:marTop w:val="0"/>
      <w:marBottom w:val="0"/>
      <w:divBdr>
        <w:top w:val="none" w:sz="0" w:space="0" w:color="auto"/>
        <w:left w:val="none" w:sz="0" w:space="0" w:color="auto"/>
        <w:bottom w:val="none" w:sz="0" w:space="0" w:color="auto"/>
        <w:right w:val="none" w:sz="0" w:space="0" w:color="auto"/>
      </w:divBdr>
    </w:div>
    <w:div w:id="990987612">
      <w:bodyDiv w:val="1"/>
      <w:marLeft w:val="0"/>
      <w:marRight w:val="0"/>
      <w:marTop w:val="0"/>
      <w:marBottom w:val="0"/>
      <w:divBdr>
        <w:top w:val="none" w:sz="0" w:space="0" w:color="auto"/>
        <w:left w:val="none" w:sz="0" w:space="0" w:color="auto"/>
        <w:bottom w:val="none" w:sz="0" w:space="0" w:color="auto"/>
        <w:right w:val="none" w:sz="0" w:space="0" w:color="auto"/>
      </w:divBdr>
    </w:div>
    <w:div w:id="1273980413">
      <w:bodyDiv w:val="1"/>
      <w:marLeft w:val="0"/>
      <w:marRight w:val="0"/>
      <w:marTop w:val="0"/>
      <w:marBottom w:val="0"/>
      <w:divBdr>
        <w:top w:val="none" w:sz="0" w:space="0" w:color="auto"/>
        <w:left w:val="none" w:sz="0" w:space="0" w:color="auto"/>
        <w:bottom w:val="none" w:sz="0" w:space="0" w:color="auto"/>
        <w:right w:val="none" w:sz="0" w:space="0" w:color="auto"/>
      </w:divBdr>
    </w:div>
    <w:div w:id="1706367273">
      <w:bodyDiv w:val="1"/>
      <w:marLeft w:val="0"/>
      <w:marRight w:val="0"/>
      <w:marTop w:val="0"/>
      <w:marBottom w:val="0"/>
      <w:divBdr>
        <w:top w:val="none" w:sz="0" w:space="0" w:color="auto"/>
        <w:left w:val="none" w:sz="0" w:space="0" w:color="auto"/>
        <w:bottom w:val="none" w:sz="0" w:space="0" w:color="auto"/>
        <w:right w:val="none" w:sz="0" w:space="0" w:color="auto"/>
      </w:divBdr>
    </w:div>
    <w:div w:id="1933976038">
      <w:bodyDiv w:val="1"/>
      <w:marLeft w:val="0"/>
      <w:marRight w:val="0"/>
      <w:marTop w:val="0"/>
      <w:marBottom w:val="0"/>
      <w:divBdr>
        <w:top w:val="none" w:sz="0" w:space="0" w:color="auto"/>
        <w:left w:val="none" w:sz="0" w:space="0" w:color="auto"/>
        <w:bottom w:val="none" w:sz="0" w:space="0" w:color="auto"/>
        <w:right w:val="none" w:sz="0" w:space="0" w:color="auto"/>
      </w:divBdr>
      <w:divsChild>
        <w:div w:id="1245146751">
          <w:marLeft w:val="0"/>
          <w:marRight w:val="0"/>
          <w:marTop w:val="0"/>
          <w:marBottom w:val="0"/>
          <w:divBdr>
            <w:top w:val="none" w:sz="0" w:space="0" w:color="auto"/>
            <w:left w:val="none" w:sz="0" w:space="0" w:color="auto"/>
            <w:bottom w:val="none" w:sz="0" w:space="0" w:color="auto"/>
            <w:right w:val="none" w:sz="0" w:space="0" w:color="auto"/>
          </w:divBdr>
          <w:divsChild>
            <w:div w:id="2136940885">
              <w:marLeft w:val="0"/>
              <w:marRight w:val="0"/>
              <w:marTop w:val="0"/>
              <w:marBottom w:val="0"/>
              <w:divBdr>
                <w:top w:val="none" w:sz="0" w:space="0" w:color="auto"/>
                <w:left w:val="none" w:sz="0" w:space="0" w:color="auto"/>
                <w:bottom w:val="none" w:sz="0" w:space="0" w:color="auto"/>
                <w:right w:val="none" w:sz="0" w:space="0" w:color="auto"/>
              </w:divBdr>
              <w:divsChild>
                <w:div w:id="1276984487">
                  <w:marLeft w:val="0"/>
                  <w:marRight w:val="0"/>
                  <w:marTop w:val="0"/>
                  <w:marBottom w:val="0"/>
                  <w:divBdr>
                    <w:top w:val="none" w:sz="0" w:space="0" w:color="auto"/>
                    <w:left w:val="none" w:sz="0" w:space="0" w:color="auto"/>
                    <w:bottom w:val="none" w:sz="0" w:space="0" w:color="auto"/>
                    <w:right w:val="none" w:sz="0" w:space="0" w:color="auto"/>
                  </w:divBdr>
                  <w:divsChild>
                    <w:div w:id="16980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330">
          <w:marLeft w:val="0"/>
          <w:marRight w:val="0"/>
          <w:marTop w:val="0"/>
          <w:marBottom w:val="0"/>
          <w:divBdr>
            <w:top w:val="none" w:sz="0" w:space="0" w:color="auto"/>
            <w:left w:val="none" w:sz="0" w:space="0" w:color="auto"/>
            <w:bottom w:val="none" w:sz="0" w:space="0" w:color="auto"/>
            <w:right w:val="none" w:sz="0" w:space="0" w:color="auto"/>
          </w:divBdr>
          <w:divsChild>
            <w:div w:id="520238523">
              <w:marLeft w:val="0"/>
              <w:marRight w:val="0"/>
              <w:marTop w:val="0"/>
              <w:marBottom w:val="0"/>
              <w:divBdr>
                <w:top w:val="none" w:sz="0" w:space="0" w:color="auto"/>
                <w:left w:val="none" w:sz="0" w:space="0" w:color="auto"/>
                <w:bottom w:val="none" w:sz="0" w:space="0" w:color="auto"/>
                <w:right w:val="none" w:sz="0" w:space="0" w:color="auto"/>
              </w:divBdr>
              <w:divsChild>
                <w:div w:id="57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progress.com/cs-CZ/bundle/progress-flowmon-os-12-4/page/topics/user-guide/Advanced-Settings.html" TargetMode="External"/><Relationship Id="rId21" Type="http://schemas.openxmlformats.org/officeDocument/2006/relationships/hyperlink" Target="https://docs.progress.com/cs-CZ/bundle/progress-flowmon-os-12-4/page/topics/user-guide/FMC-Configuration.html" TargetMode="External"/><Relationship Id="rId42" Type="http://schemas.openxmlformats.org/officeDocument/2006/relationships/hyperlink" Target="https://docs.progress.com/cs-CZ/bundle/progress-flowmon-os-12-4/page/topics/user-guide/Presets.html" TargetMode="External"/><Relationship Id="rId47" Type="http://schemas.openxmlformats.org/officeDocument/2006/relationships/hyperlink" Target="https://docs.progress.com/cs-CZ/bundle/progress-flowmon-ads-12-4/page/topics/user-guide/By-MITRE-ATT-CK.html" TargetMode="External"/><Relationship Id="rId63" Type="http://schemas.openxmlformats.org/officeDocument/2006/relationships/hyperlink" Target="https://demo.flowmon.com/restapi-doc/fos/" TargetMode="External"/><Relationship Id="rId68" Type="http://schemas.openxmlformats.org/officeDocument/2006/relationships/hyperlink" Target="https://d117h1jjiq768j.cloudfront.net/docs/default-source/flowmon-resources/2024-12-flowmon_probe_specification5ffde2e5499f47b7b43b857fc80c9e83.pdf?sfvrsn=b7d1fab4_102" TargetMode="External"/><Relationship Id="rId84" Type="http://schemas.openxmlformats.org/officeDocument/2006/relationships/hyperlink" Target="https://d117h1jjiq768j.cloudfront.net/docs/default-source/flowmon-resources/2024-12-flowmon_collector_specification.pdf?sfvrsn=90711628_92" TargetMode="External"/><Relationship Id="rId89" Type="http://schemas.openxmlformats.org/officeDocument/2006/relationships/hyperlink" Target="https://docs.progress.com/cs-CZ/bundle/progress-flowmon-os-12-5/page/topics/user-guide/Analysis.html" TargetMode="External"/><Relationship Id="rId16" Type="http://schemas.openxmlformats.org/officeDocument/2006/relationships/hyperlink" Target="https://docs.progress.com/cs-CZ/bundle/progress-flowmon-os-12-4/page/topics/user-guide/Advanced-Settings.html" TargetMode="External"/><Relationship Id="rId11" Type="http://schemas.openxmlformats.org/officeDocument/2006/relationships/hyperlink" Target="https://docs.progress.com/cs-CZ/bundle/progress-flowmon-os-12-4/page/topics/user-guide/Introduction.html" TargetMode="External"/><Relationship Id="rId32" Type="http://schemas.openxmlformats.org/officeDocument/2006/relationships/hyperlink" Target="https://docs.progress.com/cs-CZ/bundle/progress-flowmon-os-12-4/page/topics/user-guide/Filter-Syntax.html" TargetMode="External"/><Relationship Id="rId37" Type="http://schemas.openxmlformats.org/officeDocument/2006/relationships/hyperlink" Target="https://docs.progress.com/cs-CZ/bundle/progress-flowmon-os-12-4/page/topics/user-guide/Analysis.html" TargetMode="External"/><Relationship Id="rId53" Type="http://schemas.openxmlformats.org/officeDocument/2006/relationships/hyperlink" Target="https://docs.progress.com/cs-CZ/bundle/progress-flowmon-ads-12-4/page/topics/user-guide/Flowmon-Dashboard-and-Reports.html" TargetMode="External"/><Relationship Id="rId58" Type="http://schemas.openxmlformats.org/officeDocument/2006/relationships/hyperlink" Target="https://docs.progress.com/cs-CZ/bundle/progress-flowmon-ads-12-4/page/topics/user-guide/Report-Chapters.html" TargetMode="External"/><Relationship Id="rId74" Type="http://schemas.openxmlformats.org/officeDocument/2006/relationships/hyperlink" Target="https://d117h1jjiq768j.cloudfront.net/docs/default-source/flowmon-resources/2024-12-flowmon_probe_specification5ffde2e5499f47b7b43b857fc80c9e83.pdf?sfvrsn=b7d1fab4_102" TargetMode="External"/><Relationship Id="rId79" Type="http://schemas.openxmlformats.org/officeDocument/2006/relationships/hyperlink" Target="https://d117h1jjiq768j.cloudfront.net/docs/default-source/flowmon-resources/2024-12-flowmon_ads_specification.pdf?sfvrsn=5c9c19c4_48"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docs.progress.com/cs-CZ/bundle/progress-flowmon-apm-6-1/page/topics/apm-user-guide/Introduction.html" TargetMode="External"/><Relationship Id="rId95" Type="http://schemas.openxmlformats.org/officeDocument/2006/relationships/hyperlink" Target="https://www.progress.com/support/flowmon-support-plans" TargetMode="External"/><Relationship Id="rId22" Type="http://schemas.openxmlformats.org/officeDocument/2006/relationships/hyperlink" Target="https://docs.progress.com/cs-CZ/bundle/progress-flowmon-os-12-4/page/topics/user-guide/Advanced-Settings.html" TargetMode="External"/><Relationship Id="rId27" Type="http://schemas.openxmlformats.org/officeDocument/2006/relationships/hyperlink" Target="https://docs.progress.com/cs-CZ/bundle/progress-flowmon-os-12-4/page/topics/user-guide/Flow-Database-Fields.html" TargetMode="External"/><Relationship Id="rId43" Type="http://schemas.openxmlformats.org/officeDocument/2006/relationships/hyperlink" Target="https://docs.progress.com/cs-CZ/bundle/progress-flowmon-os-12-4/page/topics/user-guide/FMC-Configuration.html" TargetMode="External"/><Relationship Id="rId48" Type="http://schemas.openxmlformats.org/officeDocument/2006/relationships/hyperlink" Target="https://docs.progress.com/cs-CZ/bundle/progress-flowmon-ads-12-4/page/topics/user-guide/Blacklists.html" TargetMode="External"/><Relationship Id="rId64" Type="http://schemas.openxmlformats.org/officeDocument/2006/relationships/hyperlink" Target="https://docs.progress.com/cs-CZ/bundle/progress-flowmon-os-12-4/page/topics/user-guide/Session-control.html" TargetMode="External"/><Relationship Id="rId69" Type="http://schemas.openxmlformats.org/officeDocument/2006/relationships/hyperlink" Target="https://d117h1jjiq768j.cloudfront.net/docs/default-source/flowmon-resources/2024-12-flowmon_probe_specification5ffde2e5499f47b7b43b857fc80c9e83.pdf?sfvrsn=b7d1fab4_102" TargetMode="External"/><Relationship Id="rId80" Type="http://schemas.openxmlformats.org/officeDocument/2006/relationships/hyperlink" Target="https://d117h1jjiq768j.cloudfront.net/docs/default-source/flowmon-resources/2024-12-flowmon_ads_specification.pdf?sfvrsn=5c9c19c4_48" TargetMode="External"/><Relationship Id="rId85" Type="http://schemas.openxmlformats.org/officeDocument/2006/relationships/hyperlink" Target="https://d117h1jjiq768j.cloudfront.net/docs/default-source/flowmon-resources/2024-12-flowmon_collector_specification.pdf?sfvrsn=90711628_92" TargetMode="External"/><Relationship Id="rId12" Type="http://schemas.openxmlformats.org/officeDocument/2006/relationships/hyperlink" Target="https://docs.progress.com/cs-CZ/bundle/progress-flowmon-os-12-4/page/topics/user-guide/Monitoring-ports.html" TargetMode="External"/><Relationship Id="rId17" Type="http://schemas.openxmlformats.org/officeDocument/2006/relationships/hyperlink" Target="https://docs.progress.com/cs-CZ/bundle/progress-flowmon-os-12-4/page/topics/user-guide/FMC-Configuration.html" TargetMode="External"/><Relationship Id="rId33" Type="http://schemas.openxmlformats.org/officeDocument/2006/relationships/hyperlink" Target="https://docs.progress.com/cs-CZ/bundle/progress-flowmon-os-12-4/page/topics/user-guide/Filter-Syntax.html" TargetMode="External"/><Relationship Id="rId38" Type="http://schemas.openxmlformats.org/officeDocument/2006/relationships/hyperlink" Target="https://docs.progress.com/cs-CZ/bundle/progress-flowmon-os-12-4/page/topics/user-guide/Analysis.html" TargetMode="External"/><Relationship Id="rId59" Type="http://schemas.openxmlformats.org/officeDocument/2006/relationships/hyperlink" Target="https://demo.flowmon.com/restapi-doc/ads/" TargetMode="External"/><Relationship Id="rId103" Type="http://schemas.openxmlformats.org/officeDocument/2006/relationships/footer" Target="footer1.xml"/><Relationship Id="rId20" Type="http://schemas.openxmlformats.org/officeDocument/2006/relationships/hyperlink" Target="https://docs.progress.com/cs-CZ/bundle/progress-flowmon-os-12-4/page/topics/user-guide/Advanced-Settings.html" TargetMode="External"/><Relationship Id="rId41" Type="http://schemas.openxmlformats.org/officeDocument/2006/relationships/hyperlink" Target="https://docs.progress.com/cs-CZ/bundle/progress-flowmon-os-12-4/page/topics/user-guide/Types-of-Analysis.html" TargetMode="External"/><Relationship Id="rId54" Type="http://schemas.openxmlformats.org/officeDocument/2006/relationships/hyperlink" Target="https://docs.progress.com/cs-CZ/bundle/progress-flowmon-ads-12-4/page/topics/user-guide/Widgets.html" TargetMode="External"/><Relationship Id="rId62" Type="http://schemas.openxmlformats.org/officeDocument/2006/relationships/hyperlink" Target="https://demo.flowmon.com/restapi-doc/ads/" TargetMode="External"/><Relationship Id="rId70" Type="http://schemas.openxmlformats.org/officeDocument/2006/relationships/hyperlink" Target="https://d117h1jjiq768j.cloudfront.net/docs/default-source/flowmon-resources/2024-12-flowmon_probe_specification5ffde2e5499f47b7b43b857fc80c9e83.pdf?sfvrsn=b7d1fab4_102" TargetMode="External"/><Relationship Id="rId75" Type="http://schemas.openxmlformats.org/officeDocument/2006/relationships/hyperlink" Target="https://d117h1jjiq768j.cloudfront.net/docs/default-source/flowmon-resources/2024-12-flowmon_probe_specification5ffde2e5499f47b7b43b857fc80c9e83.pdf?sfvrsn=b7d1fab4_102" TargetMode="External"/><Relationship Id="rId83" Type="http://schemas.openxmlformats.org/officeDocument/2006/relationships/hyperlink" Target="https://d117h1jjiq768j.cloudfront.net/docs/default-source/flowmon-resources/2024-12-flowmon_apm_specification.pdf?sfvrsn=120c2c3a_41" TargetMode="External"/><Relationship Id="rId88" Type="http://schemas.openxmlformats.org/officeDocument/2006/relationships/hyperlink" Target="https://docs.progress.com/cs-CZ/bundle/progress-flowmon-os-12-5/page/topics/user-guide/FMC-Configuration.html" TargetMode="External"/><Relationship Id="rId91" Type="http://schemas.openxmlformats.org/officeDocument/2006/relationships/hyperlink" Target="https://docs.progress.com/cs-CZ/bundle/progress-flowmon-os-12-5/page/topics/user-guide/Topologies.html" TargetMode="External"/><Relationship Id="rId96" Type="http://schemas.openxmlformats.org/officeDocument/2006/relationships/hyperlink" Target="https://community.progress.com/s/products/flowmon/product-downloa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progress.com/cs-CZ/bundle/progress-flowmon-os-12-4/page/topics/user-guide/Advanced-Settings.html" TargetMode="External"/><Relationship Id="rId23" Type="http://schemas.openxmlformats.org/officeDocument/2006/relationships/hyperlink" Target="https://docs.progress.com/cs-CZ/bundle/progress-flowmon-apm-6-1/page/topics/apm-user-guide/Introduction.html" TargetMode="External"/><Relationship Id="rId28" Type="http://schemas.openxmlformats.org/officeDocument/2006/relationships/hyperlink" Target="https://docs.progress.com/cs-CZ/bundle/progress-flowmon-os-12-4/page/topics/user-guide/Filter-Syntax.html" TargetMode="External"/><Relationship Id="rId36" Type="http://schemas.openxmlformats.org/officeDocument/2006/relationships/hyperlink" Target="https://docs.progress.com/cs-CZ/bundle/progress-flowmon-os-12-4/page/topics/user-guide/Analysis.html" TargetMode="External"/><Relationship Id="rId49" Type="http://schemas.openxmlformats.org/officeDocument/2006/relationships/hyperlink" Target="https://docs.progress.com/cs-CZ/bundle/progress-flowmon-ads-12-4/page/topics/user-guide/Widgets.html" TargetMode="External"/><Relationship Id="rId57" Type="http://schemas.openxmlformats.org/officeDocument/2006/relationships/hyperlink" Target="https://docs.progress.com/cs-CZ/bundle/progress-flowmon-ads-12-4/page/topics/user-guide/Widgets.html" TargetMode="External"/><Relationship Id="rId10" Type="http://schemas.openxmlformats.org/officeDocument/2006/relationships/endnotes" Target="endnotes.xml"/><Relationship Id="rId31" Type="http://schemas.openxmlformats.org/officeDocument/2006/relationships/hyperlink" Target="https://docs.progress.com/cs-CZ/bundle/progress-flowmon-os-12-4/page/topics/user-guide/Filter-Syntax.html" TargetMode="External"/><Relationship Id="rId44" Type="http://schemas.openxmlformats.org/officeDocument/2006/relationships/hyperlink" Target="https://docs.progress.com/cs-CZ/bundle/progress-flowmon-os-12-4/page/topics/user-guide/Syslog-Server.html" TargetMode="External"/><Relationship Id="rId52" Type="http://schemas.openxmlformats.org/officeDocument/2006/relationships/hyperlink" Target="https://docs.progress.com/cs-CZ/bundle/progress-flowmon-ads-12-4/page/topics/user-guide/Custom-Actions.html" TargetMode="External"/><Relationship Id="rId60" Type="http://schemas.openxmlformats.org/officeDocument/2006/relationships/hyperlink" Target="https://demo.flowmon.com/restapi-doc/fos/" TargetMode="External"/><Relationship Id="rId65" Type="http://schemas.openxmlformats.org/officeDocument/2006/relationships/hyperlink" Target="https://docs.progress.com/cs-CZ/bundle/progress-flowmon-os-12-4/page/topics/user-guide/LDAP.html" TargetMode="External"/><Relationship Id="rId73" Type="http://schemas.openxmlformats.org/officeDocument/2006/relationships/hyperlink" Target="https://d117h1jjiq768j.cloudfront.net/docs/default-source/flowmon-resources/2024-12-flowmon_packet_investigator_specification.pdf?sfvrsn=a74a8f26_43" TargetMode="External"/><Relationship Id="rId78" Type="http://schemas.openxmlformats.org/officeDocument/2006/relationships/hyperlink" Target="https://d117h1jjiq768j.cloudfront.net/docs/default-source/flowmon-resources/2024-12-flowmon_collector_specification.pdf?sfvrsn=90711628_92" TargetMode="External"/><Relationship Id="rId81" Type="http://schemas.openxmlformats.org/officeDocument/2006/relationships/hyperlink" Target="https://docs.progress.com/cs-CZ/bundle/progress-flowmon-ads-12-4/page/topics/user-guide/Custom-Actions.html" TargetMode="External"/><Relationship Id="rId86" Type="http://schemas.openxmlformats.org/officeDocument/2006/relationships/hyperlink" Target="https://d117h1jjiq768j.cloudfront.net/docs/default-source/flowmon-resources/2024-12-flowmon_collector_specification.pdf?sfvrsn=90711628_92" TargetMode="External"/><Relationship Id="rId94" Type="http://schemas.openxmlformats.org/officeDocument/2006/relationships/hyperlink" Target="https://www.progress.com/support/flowmon-support-plans" TargetMode="External"/><Relationship Id="rId99" Type="http://schemas.openxmlformats.org/officeDocument/2006/relationships/hyperlink" Target="https://community.progress.com/s/products/flowmon/phone-assistance" TargetMode="External"/><Relationship Id="rId101" Type="http://schemas.openxmlformats.org/officeDocument/2006/relationships/hyperlink" Target="https://www.progress.com/support/flowmon-support-pla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progress.com/cs-CZ/bundle/progress-flowmon-os-12-4/page/topics/user-guide/FMC-Configuration.html" TargetMode="External"/><Relationship Id="rId18" Type="http://schemas.openxmlformats.org/officeDocument/2006/relationships/hyperlink" Target="https://docs.progress.com/cs-CZ/bundle/progress-flowmon-os-12-4/page/topics/user-guide/Advanced-Settings.html" TargetMode="External"/><Relationship Id="rId39" Type="http://schemas.openxmlformats.org/officeDocument/2006/relationships/hyperlink" Target="https://docs.progress.com/cs-CZ/bundle/progress-flowmon-os-12-4/page/topics/user-guide/Advanced-Analysis-of-Selected-Data.html" TargetMode="External"/><Relationship Id="rId34" Type="http://schemas.openxmlformats.org/officeDocument/2006/relationships/hyperlink" Target="https://docs.progress.com/cs-CZ/bundle/progress-flowmon-os-12-4/page/topics/user-guide/FMC-Configuration.html" TargetMode="External"/><Relationship Id="rId50" Type="http://schemas.openxmlformats.org/officeDocument/2006/relationships/hyperlink" Target="https://docs.progress.com/cs-CZ/bundle/progress-flowmon-ads-12-4/page/topics/user-guide/Blacklists.html" TargetMode="External"/><Relationship Id="rId55" Type="http://schemas.openxmlformats.org/officeDocument/2006/relationships/hyperlink" Target="https://docs.progress.com/cs-CZ/bundle/progress-flowmon-ads-12-4/page/topics/user-guide/Report-Chapters.html" TargetMode="External"/><Relationship Id="rId76" Type="http://schemas.openxmlformats.org/officeDocument/2006/relationships/hyperlink" Target="https://d117h1jjiq768j.cloudfront.net/docs/default-source/flowmon-resources/2024-12-flowmon_collector_specification.pdf?sfvrsn=90711628_92" TargetMode="External"/><Relationship Id="rId97" Type="http://schemas.openxmlformats.org/officeDocument/2006/relationships/hyperlink" Target="https://docs.progress.com/cs-CZ/bundle/progress-flowmon-ads-12-4/page/topics/user-guide/Blacklists.html"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cs.progress.com/cs-CZ/bundle/progress-flowmon-os-12-4/page/topics/user-guide/Monitoring-ports.html" TargetMode="External"/><Relationship Id="rId92" Type="http://schemas.openxmlformats.org/officeDocument/2006/relationships/hyperlink" Target="https://docs.progress.com/cs-CZ/bundle/progress-flowmon-fpi-12-3/page/topics/fpi-user-guide/Probe-Configuration.html" TargetMode="External"/><Relationship Id="rId2" Type="http://schemas.openxmlformats.org/officeDocument/2006/relationships/customXml" Target="../customXml/item2.xml"/><Relationship Id="rId29" Type="http://schemas.openxmlformats.org/officeDocument/2006/relationships/hyperlink" Target="https://docs.progress.com/cs-CZ/bundle/progress-flowmon-os-12-4/page/topics/user-guide/Filter-Syntax.html" TargetMode="External"/><Relationship Id="rId24" Type="http://schemas.openxmlformats.org/officeDocument/2006/relationships/hyperlink" Target="https://docs.progress.com/cs-CZ/bundle/progress-flowmon-apm-6-1/page/topics/apm-user-guide/Monitoring-results.html" TargetMode="External"/><Relationship Id="rId40" Type="http://schemas.openxmlformats.org/officeDocument/2006/relationships/hyperlink" Target="https://docs.progress.com/cs-CZ/bundle/progress-flowmon-os-12-4/page/topics/user-guide/Filter-Syntax.html" TargetMode="External"/><Relationship Id="rId45" Type="http://schemas.openxmlformats.org/officeDocument/2006/relationships/hyperlink" Target="https://docs.progress.com/cs-CZ/bundle/progress-flowmon-ads-12-4/page/topics/user-guide/Introduction.html" TargetMode="External"/><Relationship Id="rId66" Type="http://schemas.openxmlformats.org/officeDocument/2006/relationships/hyperlink" Target="https://d117h1jjiq768j.cloudfront.net/docs/default-source/flowmon-resources/2024-12-flowmon_probe_specification5ffde2e5499f47b7b43b857fc80c9e83.pdf?sfvrsn=b7d1fab4_102" TargetMode="External"/><Relationship Id="rId87" Type="http://schemas.openxmlformats.org/officeDocument/2006/relationships/hyperlink" Target="https://docs.progress.com/cs-CZ/bundle/progress-flowmon-os-12-4/page/topics/user-guide/External-Data-Storage.html" TargetMode="External"/><Relationship Id="rId61" Type="http://schemas.openxmlformats.org/officeDocument/2006/relationships/hyperlink" Target="https://docs.progress.com/cs-CZ/bundle/progress-flowmon-os-12-4/page/topics/user-guide/Session-control.html" TargetMode="External"/><Relationship Id="rId82" Type="http://schemas.openxmlformats.org/officeDocument/2006/relationships/hyperlink" Target="https://d117h1jjiq768j.cloudfront.net/docs/default-source/flowmon-resources/2024-12-flowmon_packet_investigator_specification.pdf?sfvrsn=a74a8f26_43" TargetMode="External"/><Relationship Id="rId19" Type="http://schemas.openxmlformats.org/officeDocument/2006/relationships/hyperlink" Target="https://docs.progress.com/cs-CZ/bundle/progress-flowmon-os-12-4/page/topics/user-guide/FMC-Configuration.html" TargetMode="External"/><Relationship Id="rId14" Type="http://schemas.openxmlformats.org/officeDocument/2006/relationships/hyperlink" Target="https://docs.progress.com/cs-CZ/bundle/progress-flowmon-os-12-4/page/topics/user-guide/Setup-and-Configuration.html" TargetMode="External"/><Relationship Id="rId30" Type="http://schemas.openxmlformats.org/officeDocument/2006/relationships/hyperlink" Target="https://docs.progress.com/cs-CZ/bundle/progress-flowmon-os-12-4/page/topics/user-guide/Filter-Syntax.html" TargetMode="External"/><Relationship Id="rId35" Type="http://schemas.openxmlformats.org/officeDocument/2006/relationships/hyperlink" Target="https://docs.progress.com/cs-CZ/bundle/progress-flowmon-os-12-4/page/topics/user-guide/Advanced-Settings.html" TargetMode="External"/><Relationship Id="rId56" Type="http://schemas.openxmlformats.org/officeDocument/2006/relationships/hyperlink" Target="https://docs.progress.com/cs-CZ/bundle/progress-flowmon-ads-12-4/page/topics/user-guide/Flowmon-Dashboard-and-Reports.html" TargetMode="External"/><Relationship Id="rId77" Type="http://schemas.openxmlformats.org/officeDocument/2006/relationships/hyperlink" Target="https://d117h1jjiq768j.cloudfront.net/docs/default-source/flowmon-resources/2024-12-flowmon_collector_specification.pdf?sfvrsn=90711628_92" TargetMode="External"/><Relationship Id="rId100" Type="http://schemas.openxmlformats.org/officeDocument/2006/relationships/hyperlink" Target="https://community.progress.com/s/products/flowmon/phone-assistance"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cs.progress.com/cs-CZ/bundle/progress-flowmon-ads-12-4/page/topics/user-guide/Custom-Actions.html" TargetMode="External"/><Relationship Id="rId72" Type="http://schemas.openxmlformats.org/officeDocument/2006/relationships/hyperlink" Target="https://d117h1jjiq768j.cloudfront.net/docs/default-source/flowmon-resources/2024-12-flowmon_packet_investigator_specification.pdf?sfvrsn=a74a8f26_43" TargetMode="External"/><Relationship Id="rId93" Type="http://schemas.openxmlformats.org/officeDocument/2006/relationships/hyperlink" Target="https://docs.progress.com/cs-CZ/bundle/progress-flowmon-fpi-12-3/page/topics/fpi-user-guide/Analysis.html" TargetMode="External"/><Relationship Id="rId98" Type="http://schemas.openxmlformats.org/officeDocument/2006/relationships/hyperlink" Target="https://community.progress.com/s/products/flowmon" TargetMode="External"/><Relationship Id="rId3" Type="http://schemas.openxmlformats.org/officeDocument/2006/relationships/customXml" Target="../customXml/item3.xml"/><Relationship Id="rId25" Type="http://schemas.openxmlformats.org/officeDocument/2006/relationships/hyperlink" Target="https://docs.progress.com/cs-CZ/bundle/progress-flowmon-os-12-4/page/topics/user-guide/Advanced-Settings.html" TargetMode="External"/><Relationship Id="rId46" Type="http://schemas.openxmlformats.org/officeDocument/2006/relationships/hyperlink" Target="https://docs.progress.com/cs-CZ/bundle/progress-flowmon-ads-12-4/page/topics/user-guide/Features-and-Capabilities.html" TargetMode="External"/><Relationship Id="rId67" Type="http://schemas.openxmlformats.org/officeDocument/2006/relationships/hyperlink" Target="https://d117h1jjiq768j.cloudfront.net/docs/default-source/flowmon-resources/2024-12-flowmon_probe_specification5ffde2e5499f47b7b43b857fc80c9e83.pdf?sfvrsn=b7d1fab4_10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a_x010d_as xmlns="0ed5eef2-c83b-409f-aabc-67e805f07b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39B6197C4DC8943AF17799257219D4A" ma:contentTypeVersion="9" ma:contentTypeDescription="Vytvoří nový dokument" ma:contentTypeScope="" ma:versionID="b1f2ed47ff54da5073c29d369c12a884">
  <xsd:schema xmlns:xsd="http://www.w3.org/2001/XMLSchema" xmlns:xs="http://www.w3.org/2001/XMLSchema" xmlns:p="http://schemas.microsoft.com/office/2006/metadata/properties" xmlns:ns2="0ed5eef2-c83b-409f-aabc-67e805f07b3b" targetNamespace="http://schemas.microsoft.com/office/2006/metadata/properties" ma:root="true" ma:fieldsID="34d68c25f94117423ca2ce2e5734f68e" ns2:_="">
    <xsd:import namespace="0ed5eef2-c83b-409f-aabc-67e805f07b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Datuma_x010d_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5eef2-c83b-409f-aabc-67e805f07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atuma_x010d_as" ma:index="16" nillable="true" ma:displayName="Datum a čas" ma:format="DateOnly" ma:internalName="Datuma_x010d_a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D607F-EE74-46E8-A6C6-308E3133A7E1}">
  <ds:schemaRefs>
    <ds:schemaRef ds:uri="http://schemas.microsoft.com/office/2006/metadata/properties"/>
    <ds:schemaRef ds:uri="http://schemas.microsoft.com/office/infopath/2007/PartnerControls"/>
    <ds:schemaRef ds:uri="0ed5eef2-c83b-409f-aabc-67e805f07b3b"/>
  </ds:schemaRefs>
</ds:datastoreItem>
</file>

<file path=customXml/itemProps2.xml><?xml version="1.0" encoding="utf-8"?>
<ds:datastoreItem xmlns:ds="http://schemas.openxmlformats.org/officeDocument/2006/customXml" ds:itemID="{F2E6DBDF-0456-4EA1-BFD9-976D79DFD84B}">
  <ds:schemaRefs>
    <ds:schemaRef ds:uri="http://schemas.openxmlformats.org/officeDocument/2006/bibliography"/>
  </ds:schemaRefs>
</ds:datastoreItem>
</file>

<file path=customXml/itemProps3.xml><?xml version="1.0" encoding="utf-8"?>
<ds:datastoreItem xmlns:ds="http://schemas.openxmlformats.org/officeDocument/2006/customXml" ds:itemID="{61496975-9641-4374-9A8D-2B481161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5eef2-c83b-409f-aabc-67e805f07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E5F8D-B97E-44E7-BAB8-DFDF6853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8534</Words>
  <Characters>50353</Characters>
  <Application>Microsoft Office Word</Application>
  <DocSecurity>0</DocSecurity>
  <Lines>419</Lines>
  <Paragraphs>117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Novotný Pavel</dc:creator>
  <cp:lastModifiedBy>Libor Krejčí</cp:lastModifiedBy>
  <cp:revision>7</cp:revision>
  <cp:lastPrinted>2024-11-26T10:16:00Z</cp:lastPrinted>
  <dcterms:created xsi:type="dcterms:W3CDTF">2025-01-15T10:40:00Z</dcterms:created>
  <dcterms:modified xsi:type="dcterms:W3CDTF">2025-01-17T19:11:00Z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0x010100B39B6197C4DC8943AF17799257219D4A</vt:lpwstr>
  </property>
</Properties>
</file>