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2B" w:rsidRPr="00D50ADC" w:rsidRDefault="006A7E2B" w:rsidP="006A7E2B">
      <w:pPr>
        <w:rPr>
          <w:rStyle w:val="Siln"/>
        </w:rPr>
      </w:pPr>
      <w:r w:rsidRPr="00D50ADC">
        <w:rPr>
          <w:rStyle w:val="Siln"/>
        </w:rPr>
        <w:t xml:space="preserve">Obchodní společnost: </w:t>
      </w:r>
      <w:r w:rsidR="009D0A8E">
        <w:rPr>
          <w:rStyle w:val="Siln"/>
        </w:rPr>
        <w:t>SPEED PRESS Plus a.s.</w:t>
      </w:r>
    </w:p>
    <w:p w:rsidR="006A7E2B" w:rsidRPr="00D50ADC" w:rsidRDefault="006A7E2B" w:rsidP="006A7E2B">
      <w:r w:rsidRPr="00D50ADC">
        <w:rPr>
          <w:color w:val="000000"/>
        </w:rPr>
        <w:t xml:space="preserve">Sídlo: </w:t>
      </w:r>
      <w:r w:rsidR="00234936">
        <w:rPr>
          <w:color w:val="000000"/>
        </w:rPr>
        <w:tab/>
      </w:r>
      <w:r w:rsidR="00234936">
        <w:rPr>
          <w:color w:val="000000"/>
        </w:rPr>
        <w:tab/>
      </w:r>
      <w:r w:rsidR="009D0A8E">
        <w:rPr>
          <w:color w:val="000000"/>
        </w:rPr>
        <w:t>Přemyslova 830, 273 06 Libušín</w:t>
      </w:r>
    </w:p>
    <w:p w:rsidR="00A53822" w:rsidRPr="00D50ADC" w:rsidRDefault="006A7E2B" w:rsidP="006A7E2B">
      <w:r w:rsidRPr="00D50ADC">
        <w:t>IČ</w:t>
      </w:r>
      <w:r w:rsidR="00D50ADC" w:rsidRPr="00D50ADC">
        <w:t>O</w:t>
      </w:r>
      <w:r w:rsidRPr="00D50ADC">
        <w:t xml:space="preserve">: </w:t>
      </w:r>
      <w:r w:rsidR="00234936">
        <w:tab/>
      </w:r>
      <w:r w:rsidR="00234936">
        <w:tab/>
      </w:r>
      <w:r w:rsidR="009D0A8E">
        <w:t>25765647</w:t>
      </w:r>
      <w:r w:rsidR="00A53822" w:rsidRPr="00D50ADC">
        <w:tab/>
      </w:r>
      <w:r w:rsidR="00A53822" w:rsidRPr="00D50ADC">
        <w:tab/>
      </w:r>
      <w:r w:rsidR="00A53822" w:rsidRPr="00D50ADC">
        <w:tab/>
      </w:r>
      <w:r w:rsidR="00A53822" w:rsidRPr="00D50ADC">
        <w:tab/>
      </w:r>
      <w:r w:rsidR="00A53822" w:rsidRPr="00D50ADC">
        <w:tab/>
      </w:r>
      <w:r w:rsidR="00A53822" w:rsidRPr="00D50ADC">
        <w:tab/>
      </w:r>
      <w:r w:rsidR="00A53822" w:rsidRPr="00D50ADC">
        <w:tab/>
      </w:r>
    </w:p>
    <w:p w:rsidR="006A7E2B" w:rsidRPr="00D50ADC" w:rsidRDefault="006A7E2B" w:rsidP="006A7E2B">
      <w:r w:rsidRPr="00D50ADC">
        <w:t xml:space="preserve">DIČ: </w:t>
      </w:r>
      <w:r w:rsidR="00234936">
        <w:tab/>
      </w:r>
      <w:r w:rsidR="00234936">
        <w:tab/>
      </w:r>
      <w:r w:rsidR="009D0A8E">
        <w:t>CZ25765647</w:t>
      </w:r>
      <w:r w:rsidR="00A53822" w:rsidRPr="00D50ADC">
        <w:tab/>
      </w:r>
      <w:r w:rsidR="00A53822" w:rsidRPr="00D50ADC">
        <w:tab/>
      </w:r>
      <w:r w:rsidR="00A53822" w:rsidRPr="00D50ADC">
        <w:tab/>
      </w:r>
    </w:p>
    <w:p w:rsidR="006A7E2B" w:rsidRPr="00D50ADC" w:rsidRDefault="00A53822" w:rsidP="006A7E2B">
      <w:r w:rsidRPr="00D50ADC">
        <w:t>Zastoupený:</w:t>
      </w:r>
      <w:r w:rsidRPr="00D50ADC">
        <w:tab/>
      </w:r>
      <w:r w:rsidR="009D0A8E">
        <w:t>Ing. Miroslavem Hrdinou, předsedou představenstva</w:t>
      </w:r>
      <w:r w:rsidRPr="00D50ADC">
        <w:tab/>
      </w:r>
      <w:r w:rsidRPr="00D50ADC">
        <w:tab/>
      </w:r>
    </w:p>
    <w:p w:rsidR="00A53822" w:rsidRPr="00D50ADC" w:rsidRDefault="006A7E2B" w:rsidP="006A7E2B">
      <w:r w:rsidRPr="00D50ADC">
        <w:t xml:space="preserve">Bank. </w:t>
      </w:r>
      <w:proofErr w:type="gramStart"/>
      <w:r w:rsidRPr="00D50ADC">
        <w:t>spojení</w:t>
      </w:r>
      <w:proofErr w:type="gramEnd"/>
      <w:r w:rsidRPr="00D50ADC">
        <w:t xml:space="preserve">: </w:t>
      </w:r>
      <w:proofErr w:type="spellStart"/>
      <w:r w:rsidR="00234936">
        <w:t>xxxxxxxxxx</w:t>
      </w:r>
      <w:proofErr w:type="spellEnd"/>
      <w:r w:rsidR="00A53822" w:rsidRPr="00D50ADC">
        <w:tab/>
      </w:r>
      <w:r w:rsidR="009109B9" w:rsidRPr="00D50ADC">
        <w:t>.</w:t>
      </w:r>
      <w:r w:rsidRPr="00D50ADC">
        <w:t xml:space="preserve"> </w:t>
      </w:r>
    </w:p>
    <w:p w:rsidR="006A7E2B" w:rsidRPr="00D50ADC" w:rsidRDefault="006A7E2B" w:rsidP="006A7E2B">
      <w:proofErr w:type="spellStart"/>
      <w:proofErr w:type="gramStart"/>
      <w:r w:rsidRPr="00D50ADC">
        <w:t>č.účtu</w:t>
      </w:r>
      <w:proofErr w:type="spellEnd"/>
      <w:proofErr w:type="gramEnd"/>
      <w:r w:rsidRPr="00D50ADC">
        <w:t xml:space="preserve">: </w:t>
      </w:r>
      <w:r w:rsidR="00234936">
        <w:tab/>
      </w:r>
      <w:r w:rsidR="00234936">
        <w:tab/>
      </w:r>
      <w:proofErr w:type="spellStart"/>
      <w:r w:rsidR="00234936">
        <w:t>xxxxxxxxxxxx</w:t>
      </w:r>
      <w:proofErr w:type="spellEnd"/>
      <w:r w:rsidR="00A53822" w:rsidRPr="00D50ADC">
        <w:tab/>
      </w:r>
      <w:r w:rsidR="00A53822" w:rsidRPr="00D50ADC">
        <w:tab/>
      </w:r>
      <w:r w:rsidR="00A53822" w:rsidRPr="00D50ADC">
        <w:tab/>
      </w:r>
    </w:p>
    <w:p w:rsidR="006A7E2B" w:rsidRPr="00D50ADC" w:rsidRDefault="006A7E2B" w:rsidP="006A7E2B">
      <w:pPr>
        <w:rPr>
          <w:i/>
        </w:rPr>
      </w:pPr>
      <w:r w:rsidRPr="00D50ADC">
        <w:rPr>
          <w:i/>
        </w:rPr>
        <w:t>(dále jen „prodávající“ na straně jedné)</w:t>
      </w:r>
    </w:p>
    <w:p w:rsidR="006A7E2B" w:rsidRPr="00D50ADC" w:rsidRDefault="006A7E2B" w:rsidP="006A7E2B">
      <w:pPr>
        <w:pStyle w:val="rozene"/>
        <w:rPr>
          <w:rFonts w:ascii="Times New Roman" w:hAnsi="Times New Roman"/>
        </w:rPr>
      </w:pPr>
    </w:p>
    <w:p w:rsidR="006A7E2B" w:rsidRPr="00D50ADC" w:rsidRDefault="006A7E2B" w:rsidP="006A7E2B">
      <w:pPr>
        <w:pStyle w:val="rozene"/>
        <w:rPr>
          <w:rFonts w:ascii="Times New Roman" w:hAnsi="Times New Roman"/>
        </w:rPr>
      </w:pPr>
      <w:r w:rsidRPr="00D50ADC">
        <w:rPr>
          <w:rFonts w:ascii="Times New Roman" w:hAnsi="Times New Roman"/>
        </w:rPr>
        <w:t>a</w:t>
      </w:r>
    </w:p>
    <w:p w:rsidR="006A7E2B" w:rsidRPr="00D50ADC" w:rsidRDefault="006A7E2B" w:rsidP="006A7E2B">
      <w:pPr>
        <w:pStyle w:val="rozene"/>
        <w:rPr>
          <w:rFonts w:ascii="Times New Roman" w:hAnsi="Times New Roman"/>
        </w:rPr>
      </w:pPr>
    </w:p>
    <w:p w:rsidR="006A7E2B" w:rsidRPr="00D50ADC" w:rsidRDefault="006A7E2B" w:rsidP="006A7E2B">
      <w:pPr>
        <w:rPr>
          <w:rStyle w:val="Siln"/>
        </w:rPr>
      </w:pPr>
      <w:r w:rsidRPr="00D50ADC">
        <w:rPr>
          <w:rStyle w:val="Siln"/>
        </w:rPr>
        <w:t>KARLOVARSKÝ KRAJ</w:t>
      </w:r>
    </w:p>
    <w:p w:rsidR="006A7E2B" w:rsidRPr="00D50ADC" w:rsidRDefault="006A7E2B" w:rsidP="006A7E2B">
      <w:r w:rsidRPr="00D50ADC">
        <w:t xml:space="preserve">se sídlem: </w:t>
      </w:r>
      <w:r w:rsidR="00AB3B73" w:rsidRPr="00D50ADC">
        <w:tab/>
      </w:r>
      <w:r w:rsidR="00AB3B73" w:rsidRPr="00D50ADC">
        <w:tab/>
      </w:r>
      <w:r w:rsidR="00AB3B73" w:rsidRPr="00D50ADC">
        <w:tab/>
      </w:r>
      <w:r w:rsidRPr="00D50ADC">
        <w:t xml:space="preserve">Závodní 353/88, 360 </w:t>
      </w:r>
      <w:r w:rsidR="00BC79B0" w:rsidRPr="00D50ADC">
        <w:t>06</w:t>
      </w:r>
      <w:r w:rsidRPr="00D50ADC">
        <w:t xml:space="preserve"> Karlovy Vary</w:t>
      </w:r>
    </w:p>
    <w:p w:rsidR="006A7E2B" w:rsidRPr="00D50ADC" w:rsidRDefault="006A7E2B" w:rsidP="006A7E2B">
      <w:r w:rsidRPr="00D50ADC">
        <w:t xml:space="preserve">IČ: </w:t>
      </w:r>
      <w:r w:rsidR="00AB3B73" w:rsidRPr="00D50ADC">
        <w:tab/>
      </w:r>
      <w:r w:rsidR="00AB3B73" w:rsidRPr="00D50ADC">
        <w:tab/>
      </w:r>
      <w:r w:rsidR="00AB3B73" w:rsidRPr="00D50ADC">
        <w:tab/>
      </w:r>
      <w:r w:rsidR="00AB3B73" w:rsidRPr="00D50ADC">
        <w:tab/>
      </w:r>
      <w:r w:rsidRPr="00D50ADC">
        <w:t>70891168</w:t>
      </w:r>
    </w:p>
    <w:p w:rsidR="006A7E2B" w:rsidRPr="00D50ADC" w:rsidRDefault="006A7E2B" w:rsidP="006A7E2B">
      <w:r w:rsidRPr="00D50ADC">
        <w:t xml:space="preserve">DIČ: </w:t>
      </w:r>
      <w:r w:rsidR="00AB3B73" w:rsidRPr="00D50ADC">
        <w:tab/>
      </w:r>
      <w:r w:rsidR="00AB3B73" w:rsidRPr="00D50ADC">
        <w:tab/>
      </w:r>
      <w:r w:rsidR="00AB3B73" w:rsidRPr="00D50ADC">
        <w:tab/>
      </w:r>
      <w:r w:rsidR="00AB3B73" w:rsidRPr="00D50ADC">
        <w:tab/>
      </w:r>
      <w:r w:rsidRPr="00D50ADC">
        <w:t>CZ70891168</w:t>
      </w:r>
    </w:p>
    <w:p w:rsidR="00AB3B73" w:rsidRPr="00D50ADC" w:rsidRDefault="006A7E2B" w:rsidP="00AB3B73">
      <w:pPr>
        <w:ind w:left="2835" w:hanging="2835"/>
        <w:jc w:val="both"/>
      </w:pPr>
      <w:r w:rsidRPr="00D50ADC">
        <w:t>Zastoupený:</w:t>
      </w:r>
      <w:r w:rsidR="00AB3B73" w:rsidRPr="00D50ADC">
        <w:tab/>
      </w:r>
      <w:proofErr w:type="spellStart"/>
      <w:r w:rsidR="00234936">
        <w:t>xxxxxxxxxxx</w:t>
      </w:r>
      <w:proofErr w:type="spellEnd"/>
      <w:r w:rsidR="00AB3B73" w:rsidRPr="00D50ADC">
        <w:t>, vedoucí odboru kultury, památkové péče, lázeňství a cestovního ruchu Krajského úřadu Karlovarského kraje na základě čl. VII. odst. 1 písm. d) Podpisového řádu</w:t>
      </w:r>
    </w:p>
    <w:p w:rsidR="000353F2" w:rsidRPr="00D50ADC" w:rsidRDefault="000353F2" w:rsidP="00AB3B73">
      <w:pPr>
        <w:ind w:left="2835" w:hanging="2835"/>
        <w:jc w:val="both"/>
      </w:pPr>
      <w:r w:rsidRPr="00D50ADC">
        <w:t>Bankovní spojení:</w:t>
      </w:r>
      <w:r w:rsidRPr="00D50ADC">
        <w:tab/>
      </w:r>
      <w:r w:rsidR="009D0A8E">
        <w:t>Česká národní banka</w:t>
      </w:r>
    </w:p>
    <w:p w:rsidR="000353F2" w:rsidRPr="00D50ADC" w:rsidRDefault="000353F2" w:rsidP="00AB3B73">
      <w:pPr>
        <w:ind w:left="2835" w:hanging="2835"/>
        <w:jc w:val="both"/>
      </w:pPr>
      <w:r w:rsidRPr="00D50ADC">
        <w:t>č. účtu:</w:t>
      </w:r>
      <w:r w:rsidRPr="00D50ADC">
        <w:tab/>
      </w:r>
      <w:r w:rsidRPr="00D50ADC">
        <w:tab/>
      </w:r>
      <w:r w:rsidR="009D0A8E">
        <w:t>94-218341/0710</w:t>
      </w:r>
    </w:p>
    <w:p w:rsidR="006A7E2B" w:rsidRPr="00D50ADC" w:rsidRDefault="0057235D" w:rsidP="006A7E2B">
      <w:r w:rsidRPr="00D50ADC">
        <w:rPr>
          <w:i/>
        </w:rPr>
        <w:t>(dále jen „</w:t>
      </w:r>
      <w:r w:rsidR="006A7E2B" w:rsidRPr="00D50ADC">
        <w:rPr>
          <w:i/>
        </w:rPr>
        <w:t>kupující“ na straně druhé)</w:t>
      </w:r>
    </w:p>
    <w:p w:rsidR="006A7E2B" w:rsidRPr="00D50ADC" w:rsidRDefault="006A7E2B" w:rsidP="006A7E2B">
      <w:pPr>
        <w:pStyle w:val="Nadpis3"/>
        <w:rPr>
          <w:rFonts w:ascii="Times New Roman" w:hAnsi="Times New Roman"/>
        </w:rPr>
      </w:pPr>
    </w:p>
    <w:p w:rsidR="006A7E2B" w:rsidRPr="00D50ADC" w:rsidRDefault="006A7E2B" w:rsidP="006A7E2B">
      <w:pPr>
        <w:pStyle w:val="Nadpis3"/>
        <w:rPr>
          <w:rFonts w:ascii="Times New Roman" w:hAnsi="Times New Roman"/>
        </w:rPr>
      </w:pPr>
      <w:r w:rsidRPr="00D50ADC">
        <w:rPr>
          <w:rFonts w:ascii="Times New Roman" w:hAnsi="Times New Roman"/>
        </w:rPr>
        <w:t>Vzhledem k tomu, že:</w:t>
      </w:r>
    </w:p>
    <w:p w:rsidR="006A7E2B" w:rsidRPr="00D50ADC" w:rsidRDefault="006A7E2B" w:rsidP="006A7E2B"/>
    <w:p w:rsidR="006A7E2B" w:rsidRPr="00D50ADC" w:rsidRDefault="006A7E2B" w:rsidP="006A7E2B">
      <w:pPr>
        <w:pStyle w:val="Preambule"/>
        <w:rPr>
          <w:rFonts w:ascii="Times New Roman" w:hAnsi="Times New Roman"/>
        </w:rPr>
      </w:pPr>
      <w:r w:rsidRPr="00D50ADC">
        <w:rPr>
          <w:rFonts w:ascii="Times New Roman" w:hAnsi="Times New Roman"/>
        </w:rPr>
        <w:t>Prodávající je vlastníkem movitých věcí dále uvedených, jejichž bližší specifikace je uvedena v příloze č. 1 této smlouvy a</w:t>
      </w:r>
    </w:p>
    <w:p w:rsidR="00D50ADC" w:rsidRPr="00D50ADC" w:rsidRDefault="006A7E2B" w:rsidP="006A7E2B">
      <w:pPr>
        <w:pStyle w:val="Preambule"/>
        <w:rPr>
          <w:rFonts w:ascii="Times New Roman" w:hAnsi="Times New Roman"/>
        </w:rPr>
      </w:pPr>
      <w:r w:rsidRPr="00D50ADC">
        <w:rPr>
          <w:rFonts w:ascii="Times New Roman" w:hAnsi="Times New Roman"/>
        </w:rPr>
        <w:t xml:space="preserve">Prodávající je vítězem veřejné zakázky vyhlášené kupujícím dne </w:t>
      </w:r>
      <w:proofErr w:type="gramStart"/>
      <w:r w:rsidR="009D0A8E">
        <w:rPr>
          <w:rFonts w:ascii="Times New Roman" w:hAnsi="Times New Roman"/>
        </w:rPr>
        <w:t>03.07.2017</w:t>
      </w:r>
      <w:proofErr w:type="gramEnd"/>
      <w:r w:rsidRPr="00D50ADC">
        <w:rPr>
          <w:rFonts w:ascii="Times New Roman" w:hAnsi="Times New Roman"/>
        </w:rPr>
        <w:t xml:space="preserve">, pod názvem </w:t>
      </w:r>
      <w:r w:rsidRPr="00D50ADC">
        <w:rPr>
          <w:rFonts w:ascii="Times New Roman" w:hAnsi="Times New Roman"/>
          <w:b/>
        </w:rPr>
        <w:t>Dodávka reklamních</w:t>
      </w:r>
      <w:r w:rsidR="00D50ADC">
        <w:rPr>
          <w:rFonts w:ascii="Times New Roman" w:hAnsi="Times New Roman"/>
          <w:b/>
        </w:rPr>
        <w:t xml:space="preserve"> a dárkových</w:t>
      </w:r>
      <w:r w:rsidRPr="00D50ADC">
        <w:rPr>
          <w:rFonts w:ascii="Times New Roman" w:hAnsi="Times New Roman"/>
          <w:b/>
        </w:rPr>
        <w:t xml:space="preserve"> předmětů</w:t>
      </w:r>
      <w:r w:rsidRPr="00D50ADC">
        <w:rPr>
          <w:rFonts w:ascii="Times New Roman" w:hAnsi="Times New Roman"/>
        </w:rPr>
        <w:t xml:space="preserve"> v rámci projektu </w:t>
      </w:r>
      <w:r w:rsidRPr="00D50ADC">
        <w:rPr>
          <w:rFonts w:ascii="Times New Roman" w:hAnsi="Times New Roman"/>
          <w:b/>
        </w:rPr>
        <w:t>„</w:t>
      </w:r>
      <w:r w:rsidR="00D50ADC">
        <w:rPr>
          <w:rFonts w:ascii="Times New Roman" w:hAnsi="Times New Roman"/>
          <w:b/>
        </w:rPr>
        <w:t>Karlovarský kraj – Živý kraj propagace turistické destinace</w:t>
      </w:r>
      <w:r w:rsidRPr="00D50ADC">
        <w:rPr>
          <w:rFonts w:ascii="Times New Roman" w:hAnsi="Times New Roman"/>
          <w:b/>
        </w:rPr>
        <w:t>“</w:t>
      </w:r>
      <w:r w:rsidRPr="00D50ADC">
        <w:rPr>
          <w:rFonts w:ascii="Times New Roman" w:hAnsi="Times New Roman"/>
          <w:bCs/>
          <w:szCs w:val="22"/>
        </w:rPr>
        <w:t xml:space="preserve">, </w:t>
      </w:r>
      <w:r w:rsidR="00D50ADC">
        <w:rPr>
          <w:rFonts w:ascii="Times New Roman" w:hAnsi="Times New Roman"/>
          <w:szCs w:val="22"/>
        </w:rPr>
        <w:t>který je financován za přispění prostředků státního rozpočtu České republiky z programu Ministerstva pro místní rozvoj ČR. V rámci Národního programu podpory cestovního ruchu v regionech.</w:t>
      </w:r>
    </w:p>
    <w:p w:rsidR="006A7E2B" w:rsidRPr="00D50ADC" w:rsidRDefault="006A7E2B" w:rsidP="00D50ADC">
      <w:pPr>
        <w:pStyle w:val="Preambule"/>
        <w:numPr>
          <w:ilvl w:val="0"/>
          <w:numId w:val="0"/>
        </w:numPr>
        <w:ind w:left="720"/>
        <w:rPr>
          <w:rFonts w:ascii="Times New Roman" w:hAnsi="Times New Roman"/>
        </w:rPr>
      </w:pPr>
      <w:r w:rsidRPr="00D50ADC">
        <w:rPr>
          <w:rFonts w:ascii="Times New Roman" w:hAnsi="Times New Roman"/>
          <w:szCs w:val="22"/>
        </w:rPr>
        <w:t>a</w:t>
      </w:r>
    </w:p>
    <w:p w:rsidR="006A7E2B" w:rsidRPr="00D50ADC" w:rsidRDefault="006A7E2B" w:rsidP="006A7E2B">
      <w:pPr>
        <w:pStyle w:val="Preambule"/>
        <w:rPr>
          <w:rFonts w:ascii="Times New Roman" w:hAnsi="Times New Roman"/>
        </w:rPr>
      </w:pPr>
      <w:r w:rsidRPr="00D50ADC">
        <w:rPr>
          <w:rFonts w:ascii="Times New Roman" w:hAnsi="Times New Roman"/>
        </w:rPr>
        <w:t>Kupující má zájem tyto movité věci získat do svého vlastnictví</w:t>
      </w:r>
    </w:p>
    <w:p w:rsidR="006A7E2B" w:rsidRPr="00D50ADC" w:rsidRDefault="006A7E2B" w:rsidP="006A7E2B"/>
    <w:p w:rsidR="006A7E2B" w:rsidRPr="00D50ADC" w:rsidRDefault="006A7E2B" w:rsidP="006A7E2B">
      <w:pPr>
        <w:jc w:val="center"/>
      </w:pPr>
      <w:r w:rsidRPr="00D50ADC">
        <w:t xml:space="preserve">se smluvní strany </w:t>
      </w:r>
      <w:r w:rsidR="0056773D">
        <w:t xml:space="preserve">dohodly </w:t>
      </w:r>
      <w:r w:rsidRPr="00D50ADC">
        <w:t xml:space="preserve">níže uvedeného dne dle </w:t>
      </w:r>
      <w:proofErr w:type="spellStart"/>
      <w:r w:rsidRPr="00D50ADC">
        <w:t>ust</w:t>
      </w:r>
      <w:proofErr w:type="spellEnd"/>
      <w:r w:rsidRPr="00D50ADC">
        <w:t>. § 2079 a násl. občanského zákoníku č. 89/2012 Sb. v platném znění na uzavření této</w:t>
      </w:r>
    </w:p>
    <w:p w:rsidR="006A7E2B" w:rsidRPr="00D50ADC" w:rsidRDefault="006A7E2B" w:rsidP="006A7E2B">
      <w:pPr>
        <w:pStyle w:val="Nzev"/>
        <w:rPr>
          <w:rFonts w:ascii="Times New Roman" w:hAnsi="Times New Roman"/>
        </w:rPr>
      </w:pPr>
    </w:p>
    <w:p w:rsidR="006A7E2B" w:rsidRPr="00D50ADC" w:rsidRDefault="006A7E2B" w:rsidP="006A7E2B">
      <w:pPr>
        <w:pStyle w:val="Nzev"/>
        <w:rPr>
          <w:rFonts w:ascii="Times New Roman" w:hAnsi="Times New Roman"/>
        </w:rPr>
      </w:pPr>
      <w:r w:rsidRPr="00D50ADC">
        <w:rPr>
          <w:rFonts w:ascii="Times New Roman" w:hAnsi="Times New Roman"/>
        </w:rPr>
        <w:t>Kupní smlouvy</w:t>
      </w:r>
    </w:p>
    <w:p w:rsidR="006A7E2B" w:rsidRPr="00D50ADC" w:rsidRDefault="006A7E2B" w:rsidP="006A7E2B"/>
    <w:p w:rsidR="006A7E2B" w:rsidRPr="00D50ADC" w:rsidRDefault="006A7E2B" w:rsidP="006A7E2B">
      <w:pPr>
        <w:pStyle w:val="slovn1rove"/>
        <w:rPr>
          <w:rFonts w:ascii="Times New Roman" w:hAnsi="Times New Roman"/>
        </w:rPr>
      </w:pPr>
      <w:r w:rsidRPr="00D50ADC">
        <w:rPr>
          <w:rFonts w:ascii="Times New Roman" w:hAnsi="Times New Roman"/>
        </w:rPr>
        <w:t>Předmět smlouvy</w:t>
      </w:r>
    </w:p>
    <w:p w:rsidR="006A7E2B" w:rsidRPr="00D50ADC" w:rsidRDefault="006A7E2B" w:rsidP="006A7E2B">
      <w:pPr>
        <w:pStyle w:val="slovn2rove"/>
        <w:rPr>
          <w:rFonts w:ascii="Times New Roman" w:hAnsi="Times New Roman"/>
        </w:rPr>
      </w:pPr>
      <w:bookmarkStart w:id="0" w:name="_Ref280253377"/>
      <w:r w:rsidRPr="00D50ADC">
        <w:rPr>
          <w:rFonts w:ascii="Times New Roman" w:hAnsi="Times New Roman"/>
        </w:rPr>
        <w:t xml:space="preserve">Prodávající se zavazuje na základě této smlouvy dodat kupujícímu zboží specifikované v příloze č. 1 tvořící součást této smlouvy a převést na kupujícího vlastnické právo k tomuto zboží, a to dodávka </w:t>
      </w:r>
      <w:r w:rsidRPr="00D50ADC">
        <w:rPr>
          <w:rFonts w:ascii="Times New Roman" w:hAnsi="Times New Roman"/>
        </w:rPr>
        <w:lastRenderedPageBreak/>
        <w:t>reklamních</w:t>
      </w:r>
      <w:r w:rsidR="00D50ADC">
        <w:rPr>
          <w:rFonts w:ascii="Times New Roman" w:hAnsi="Times New Roman"/>
        </w:rPr>
        <w:t xml:space="preserve"> a dárkových</w:t>
      </w:r>
      <w:r w:rsidRPr="00D50ADC">
        <w:rPr>
          <w:rFonts w:ascii="Times New Roman" w:hAnsi="Times New Roman"/>
        </w:rPr>
        <w:t xml:space="preserve"> předmětů dle veřejné zakázky ze dne </w:t>
      </w:r>
      <w:proofErr w:type="gramStart"/>
      <w:r w:rsidR="009D0A8E">
        <w:rPr>
          <w:rFonts w:ascii="Times New Roman" w:hAnsi="Times New Roman"/>
        </w:rPr>
        <w:t>14.07.2017</w:t>
      </w:r>
      <w:proofErr w:type="gramEnd"/>
      <w:r w:rsidRPr="00D50ADC">
        <w:rPr>
          <w:rFonts w:ascii="Times New Roman" w:hAnsi="Times New Roman"/>
        </w:rPr>
        <w:t xml:space="preserve"> pro projekt „</w:t>
      </w:r>
      <w:r w:rsidR="00D50ADC">
        <w:rPr>
          <w:rFonts w:ascii="Times New Roman" w:hAnsi="Times New Roman"/>
        </w:rPr>
        <w:t>Karlovarský kraj – Živý kraj propagace turistické destinace</w:t>
      </w:r>
      <w:r w:rsidRPr="00D50ADC">
        <w:rPr>
          <w:rFonts w:ascii="Times New Roman" w:hAnsi="Times New Roman"/>
        </w:rPr>
        <w:t>“</w:t>
      </w:r>
      <w:r w:rsidR="00D50ADC">
        <w:rPr>
          <w:rFonts w:ascii="Times New Roman" w:hAnsi="Times New Roman"/>
        </w:rPr>
        <w:t>.</w:t>
      </w:r>
    </w:p>
    <w:p w:rsidR="006A7E2B" w:rsidRPr="00D50ADC" w:rsidRDefault="006A7E2B" w:rsidP="006A7E2B">
      <w:pPr>
        <w:pStyle w:val="slovn2rove"/>
        <w:rPr>
          <w:rFonts w:ascii="Times New Roman" w:hAnsi="Times New Roman"/>
        </w:rPr>
      </w:pPr>
      <w:r w:rsidRPr="00D50ADC">
        <w:rPr>
          <w:rFonts w:ascii="Times New Roman" w:hAnsi="Times New Roman"/>
        </w:rPr>
        <w:t>Kupující se zavazuje od prodávajícího zboží uvedené v předchozím odstavci odebrat a zaplatit mu za něj kupní cenu.</w:t>
      </w:r>
    </w:p>
    <w:p w:rsidR="006A7E2B" w:rsidRPr="00D50ADC" w:rsidRDefault="006A7E2B" w:rsidP="006A7E2B">
      <w:pPr>
        <w:pStyle w:val="slovn2rove"/>
        <w:rPr>
          <w:rFonts w:ascii="Times New Roman" w:hAnsi="Times New Roman"/>
        </w:rPr>
      </w:pPr>
      <w:r w:rsidRPr="00D50ADC">
        <w:rPr>
          <w:rFonts w:ascii="Times New Roman" w:hAnsi="Times New Roman"/>
        </w:rPr>
        <w:t>Obě smluvní strany prohlašují, že jsou s obsahem přílohy č. 1 seznámeny a její jednotlivé stránky jednající osoby parafovaly.</w:t>
      </w:r>
      <w:bookmarkEnd w:id="0"/>
    </w:p>
    <w:p w:rsidR="006A7E2B" w:rsidRPr="00D50ADC" w:rsidRDefault="006A7E2B" w:rsidP="006A7E2B">
      <w:pPr>
        <w:pStyle w:val="slovn1rove"/>
        <w:rPr>
          <w:rFonts w:ascii="Times New Roman" w:hAnsi="Times New Roman"/>
        </w:rPr>
      </w:pPr>
      <w:bookmarkStart w:id="1" w:name="_Ref282617342"/>
      <w:r w:rsidRPr="00D50ADC">
        <w:rPr>
          <w:rFonts w:ascii="Times New Roman" w:hAnsi="Times New Roman"/>
        </w:rPr>
        <w:t>Kupní cena</w:t>
      </w:r>
      <w:bookmarkEnd w:id="1"/>
    </w:p>
    <w:p w:rsidR="006A7E2B" w:rsidRPr="00D50ADC" w:rsidRDefault="006A7E2B" w:rsidP="006A7E2B">
      <w:pPr>
        <w:pStyle w:val="slovn2rove"/>
        <w:rPr>
          <w:rFonts w:ascii="Times New Roman" w:hAnsi="Times New Roman"/>
        </w:rPr>
      </w:pPr>
      <w:r w:rsidRPr="00D50ADC">
        <w:rPr>
          <w:rFonts w:ascii="Times New Roman" w:hAnsi="Times New Roman"/>
        </w:rPr>
        <w:t xml:space="preserve">Smluvní strany se dohodly na kupní ceně zboží ve výši </w:t>
      </w:r>
      <w:r w:rsidR="009D0A8E">
        <w:rPr>
          <w:rFonts w:ascii="Times New Roman" w:hAnsi="Times New Roman"/>
          <w:b/>
        </w:rPr>
        <w:t>69.425,50</w:t>
      </w:r>
      <w:r w:rsidRPr="00D50ADC">
        <w:rPr>
          <w:rFonts w:ascii="Times New Roman" w:hAnsi="Times New Roman"/>
        </w:rPr>
        <w:t xml:space="preserve"> Kč (slovy: </w:t>
      </w:r>
      <w:proofErr w:type="spellStart"/>
      <w:r w:rsidR="009D0A8E">
        <w:rPr>
          <w:rFonts w:ascii="Times New Roman" w:hAnsi="Times New Roman"/>
        </w:rPr>
        <w:t>šedesátdevěttisícčtyřistadvacetpět</w:t>
      </w:r>
      <w:proofErr w:type="spellEnd"/>
      <w:r w:rsidR="009D0A8E">
        <w:rPr>
          <w:rFonts w:ascii="Times New Roman" w:hAnsi="Times New Roman"/>
        </w:rPr>
        <w:t xml:space="preserve"> korun českých a padesát haléřů</w:t>
      </w:r>
      <w:r w:rsidRPr="00D50ADC">
        <w:rPr>
          <w:rFonts w:ascii="Times New Roman" w:hAnsi="Times New Roman"/>
        </w:rPr>
        <w:t xml:space="preserve">) </w:t>
      </w:r>
      <w:r w:rsidR="00D50ADC">
        <w:rPr>
          <w:rFonts w:ascii="Times New Roman" w:hAnsi="Times New Roman"/>
        </w:rPr>
        <w:t>bez</w:t>
      </w:r>
      <w:r w:rsidRPr="00D50ADC">
        <w:rPr>
          <w:rFonts w:ascii="Times New Roman" w:hAnsi="Times New Roman"/>
        </w:rPr>
        <w:t xml:space="preserve"> DPH, která bude uhrazena kupujícím na účet prodávajícího č. </w:t>
      </w:r>
      <w:proofErr w:type="spellStart"/>
      <w:r w:rsidR="00234936">
        <w:rPr>
          <w:rFonts w:ascii="Times New Roman" w:hAnsi="Times New Roman"/>
          <w:bCs/>
        </w:rPr>
        <w:t>xxxxxxxxxxx</w:t>
      </w:r>
      <w:proofErr w:type="spellEnd"/>
      <w:r w:rsidR="009109B9" w:rsidRPr="00D50ADC">
        <w:rPr>
          <w:rFonts w:ascii="Times New Roman" w:hAnsi="Times New Roman"/>
          <w:bCs/>
        </w:rPr>
        <w:t xml:space="preserve"> </w:t>
      </w:r>
      <w:r w:rsidRPr="00D50ADC">
        <w:rPr>
          <w:rFonts w:ascii="Times New Roman" w:hAnsi="Times New Roman"/>
        </w:rPr>
        <w:t xml:space="preserve">vedeného u </w:t>
      </w:r>
      <w:r w:rsidR="00234936">
        <w:rPr>
          <w:rFonts w:ascii="Times New Roman" w:hAnsi="Times New Roman"/>
        </w:rPr>
        <w:t>xxxxxxxxxxxxx</w:t>
      </w:r>
      <w:bookmarkStart w:id="2" w:name="_GoBack"/>
      <w:bookmarkEnd w:id="2"/>
      <w:r w:rsidR="009D0A8E">
        <w:rPr>
          <w:rFonts w:ascii="Times New Roman" w:hAnsi="Times New Roman"/>
        </w:rPr>
        <w:t xml:space="preserve"> </w:t>
      </w:r>
      <w:r w:rsidRPr="00D50ADC">
        <w:rPr>
          <w:rFonts w:ascii="Times New Roman" w:hAnsi="Times New Roman"/>
        </w:rPr>
        <w:t>způsobem a v termínech jak uvedeno v tomto článku smlouvy.</w:t>
      </w:r>
    </w:p>
    <w:p w:rsidR="006A7E2B" w:rsidRPr="00D50ADC" w:rsidRDefault="006A7E2B" w:rsidP="006A7E2B">
      <w:pPr>
        <w:pStyle w:val="slovn2rove"/>
        <w:rPr>
          <w:rFonts w:ascii="Times New Roman" w:hAnsi="Times New Roman"/>
        </w:rPr>
      </w:pPr>
      <w:r w:rsidRPr="00D50ADC">
        <w:rPr>
          <w:rFonts w:ascii="Times New Roman" w:hAnsi="Times New Roman"/>
        </w:rPr>
        <w:t>Smluvní strany se výslovně dohodly, že kupní cena zboží bude kupujícím prodávajícímu uhrazena:</w:t>
      </w:r>
    </w:p>
    <w:p w:rsidR="006A7E2B" w:rsidRPr="00D50ADC" w:rsidRDefault="006A7E2B" w:rsidP="007E1F80">
      <w:pPr>
        <w:pStyle w:val="slovnpsmenka"/>
        <w:numPr>
          <w:ilvl w:val="0"/>
          <w:numId w:val="0"/>
        </w:numPr>
        <w:tabs>
          <w:tab w:val="clear" w:pos="1134"/>
        </w:tabs>
        <w:ind w:left="567"/>
        <w:rPr>
          <w:rFonts w:ascii="Times New Roman" w:hAnsi="Times New Roman"/>
        </w:rPr>
      </w:pPr>
      <w:r w:rsidRPr="00D50ADC">
        <w:rPr>
          <w:rFonts w:ascii="Times New Roman" w:hAnsi="Times New Roman"/>
        </w:rPr>
        <w:t xml:space="preserve">v částce </w:t>
      </w:r>
      <w:r w:rsidR="009D0A8E">
        <w:rPr>
          <w:rFonts w:ascii="Times New Roman" w:hAnsi="Times New Roman"/>
          <w:b/>
        </w:rPr>
        <w:t xml:space="preserve">69.425,50 </w:t>
      </w:r>
      <w:r w:rsidRPr="00D50ADC">
        <w:rPr>
          <w:rFonts w:ascii="Times New Roman" w:hAnsi="Times New Roman"/>
        </w:rPr>
        <w:t xml:space="preserve">Kč (slovy: </w:t>
      </w:r>
      <w:proofErr w:type="spellStart"/>
      <w:r w:rsidR="009D0A8E">
        <w:rPr>
          <w:rFonts w:ascii="Times New Roman" w:hAnsi="Times New Roman"/>
        </w:rPr>
        <w:t>šedesátdevěttisícčtyřistadvacetpět</w:t>
      </w:r>
      <w:proofErr w:type="spellEnd"/>
      <w:r w:rsidR="009D0A8E">
        <w:rPr>
          <w:rFonts w:ascii="Times New Roman" w:hAnsi="Times New Roman"/>
        </w:rPr>
        <w:t xml:space="preserve"> korun českých a padesát haléřů</w:t>
      </w:r>
      <w:r w:rsidR="00D50ADC">
        <w:rPr>
          <w:rFonts w:ascii="Times New Roman" w:hAnsi="Times New Roman"/>
        </w:rPr>
        <w:t>) bez</w:t>
      </w:r>
      <w:r w:rsidRPr="00D50ADC">
        <w:rPr>
          <w:rFonts w:ascii="Times New Roman" w:hAnsi="Times New Roman"/>
        </w:rPr>
        <w:t xml:space="preserve"> DPH na základě daňového dokladu vystaveného prodávajícím a předaného kupujícímu nejdříve ke dni řádného předání všeho zboží prodávajícím kupujícímu.</w:t>
      </w:r>
    </w:p>
    <w:p w:rsidR="006A7E2B" w:rsidRPr="00D50ADC" w:rsidRDefault="006A7E2B" w:rsidP="006A7E2B">
      <w:pPr>
        <w:pStyle w:val="slovn2rove"/>
        <w:rPr>
          <w:rFonts w:ascii="Times New Roman" w:hAnsi="Times New Roman"/>
        </w:rPr>
      </w:pPr>
      <w:r w:rsidRPr="00D50ADC">
        <w:rPr>
          <w:rFonts w:ascii="Times New Roman" w:hAnsi="Times New Roman"/>
        </w:rPr>
        <w:t>Ke každé fakturované částce bude připočtena daň z přidané hodnoty ve výši stanovené obecně závaznými daňovými předpisy k datu vystavení daňového dokladu.</w:t>
      </w:r>
    </w:p>
    <w:p w:rsidR="00FA7D4A" w:rsidRPr="00D50ADC" w:rsidRDefault="00FA7D4A" w:rsidP="006A7E2B">
      <w:pPr>
        <w:pStyle w:val="slovn2rove"/>
        <w:rPr>
          <w:rFonts w:ascii="Times New Roman" w:hAnsi="Times New Roman"/>
        </w:rPr>
      </w:pPr>
      <w:r w:rsidRPr="00D50ADC">
        <w:rPr>
          <w:rFonts w:ascii="Times New Roman" w:hAnsi="Times New Roman"/>
        </w:rPr>
        <w:t xml:space="preserve">Smluvní strany se dohodly na kupní ceně zboží ve výši </w:t>
      </w:r>
      <w:r w:rsidR="009D0A8E">
        <w:rPr>
          <w:rFonts w:ascii="Times New Roman" w:hAnsi="Times New Roman"/>
          <w:b/>
        </w:rPr>
        <w:t xml:space="preserve">69.425,50 </w:t>
      </w:r>
      <w:r w:rsidRPr="00D50ADC">
        <w:rPr>
          <w:rFonts w:ascii="Times New Roman" w:hAnsi="Times New Roman"/>
        </w:rPr>
        <w:t xml:space="preserve"> Kč bez DPH, přičemž DPH činí </w:t>
      </w:r>
      <w:r w:rsidR="009D0A8E">
        <w:rPr>
          <w:rFonts w:ascii="Times New Roman" w:hAnsi="Times New Roman"/>
        </w:rPr>
        <w:t>14.579,40</w:t>
      </w:r>
      <w:r w:rsidRPr="00D50ADC">
        <w:rPr>
          <w:rFonts w:ascii="Times New Roman" w:hAnsi="Times New Roman"/>
        </w:rPr>
        <w:t xml:space="preserve"> Kč a celková cena vč. DPH je </w:t>
      </w:r>
      <w:r w:rsidR="009D0A8E">
        <w:rPr>
          <w:rFonts w:ascii="Times New Roman" w:hAnsi="Times New Roman"/>
          <w:b/>
        </w:rPr>
        <w:t>84.004,90</w:t>
      </w:r>
      <w:r w:rsidRPr="00D50ADC">
        <w:rPr>
          <w:rFonts w:ascii="Times New Roman" w:hAnsi="Times New Roman"/>
          <w:b/>
        </w:rPr>
        <w:t xml:space="preserve"> </w:t>
      </w:r>
      <w:r w:rsidRPr="00D50ADC">
        <w:rPr>
          <w:rFonts w:ascii="Times New Roman" w:hAnsi="Times New Roman"/>
        </w:rPr>
        <w:t>Kč.</w:t>
      </w:r>
    </w:p>
    <w:p w:rsidR="006A7E2B" w:rsidRPr="00D50ADC" w:rsidRDefault="006A7E2B" w:rsidP="006A7E2B">
      <w:pPr>
        <w:pStyle w:val="slovn2rove"/>
        <w:rPr>
          <w:rFonts w:ascii="Times New Roman" w:hAnsi="Times New Roman"/>
        </w:rPr>
      </w:pPr>
      <w:bookmarkStart w:id="3" w:name="_Ref282617162"/>
      <w:r w:rsidRPr="00D50ADC">
        <w:rPr>
          <w:rFonts w:ascii="Times New Roman" w:hAnsi="Times New Roman"/>
        </w:rPr>
        <w:t xml:space="preserve">Smluvní strany se dohodly na splatnosti daňových dokladů uvedených v tomto článku smlouvy v trvání </w:t>
      </w:r>
      <w:r w:rsidR="00D50ADC">
        <w:rPr>
          <w:rFonts w:ascii="Times New Roman" w:hAnsi="Times New Roman"/>
        </w:rPr>
        <w:t>30</w:t>
      </w:r>
      <w:r w:rsidRPr="00D50ADC">
        <w:rPr>
          <w:rFonts w:ascii="Times New Roman" w:hAnsi="Times New Roman"/>
        </w:rPr>
        <w:t xml:space="preserve"> kalendářních dnů ode dne doručení řádného daňového dokladu kupujícímu.</w:t>
      </w:r>
      <w:bookmarkEnd w:id="3"/>
    </w:p>
    <w:p w:rsidR="006A7E2B" w:rsidRPr="00D50ADC" w:rsidRDefault="006A7E2B" w:rsidP="006A7E2B">
      <w:pPr>
        <w:pStyle w:val="slovn2rove"/>
        <w:rPr>
          <w:rFonts w:ascii="Times New Roman" w:hAnsi="Times New Roman"/>
        </w:rPr>
      </w:pPr>
      <w:r w:rsidRPr="00D50ADC">
        <w:rPr>
          <w:rFonts w:ascii="Times New Roman" w:hAnsi="Times New Roman"/>
        </w:rPr>
        <w:t xml:space="preserve">Daňový doklad dle tohoto článku smlouvy bude obsahovat pojmové náležitosti daňového dokladu stanovené zákonem č. 235/2004 Sb. – o dani z přidané hodnoty, ve znění pozdějších předpisů, a zákonem č. 563/1991 Sb. – o účetnictví, ve znění pozdějších předpisů, a současně bude vystaven ve smyslu tohoto článku smlouvy. V případě, že daňový doklad nebude obsahovat správné údaje či bude neúplný, je kupující oprávněn daňový doklad vrátit ve lhůtě do data jeho splatnosti prodávajícímu. Prodávající je povinen takový daňový doklad opravit, aby splňoval podmínky stanovené v tomto článku smlouvy. </w:t>
      </w:r>
    </w:p>
    <w:p w:rsidR="00F17F28" w:rsidRPr="00D50ADC" w:rsidRDefault="00F17F28" w:rsidP="006A7E2B">
      <w:pPr>
        <w:pStyle w:val="slovn2rove"/>
        <w:rPr>
          <w:rFonts w:ascii="Times New Roman" w:hAnsi="Times New Roman"/>
        </w:rPr>
      </w:pPr>
      <w:bookmarkStart w:id="4" w:name="_Ref282617217"/>
      <w:r w:rsidRPr="00D50ADC">
        <w:rPr>
          <w:rFonts w:ascii="Times New Roman" w:hAnsi="Times New Roman"/>
        </w:rPr>
        <w:t>Daňový doklad musí obsahovat následující informace:</w:t>
      </w:r>
    </w:p>
    <w:p w:rsidR="00F17F28" w:rsidRPr="00D50ADC" w:rsidRDefault="00F17F28" w:rsidP="00F17F28">
      <w:pPr>
        <w:pStyle w:val="slovn2rove"/>
        <w:numPr>
          <w:ilvl w:val="0"/>
          <w:numId w:val="47"/>
        </w:numPr>
        <w:rPr>
          <w:rFonts w:ascii="Times New Roman" w:hAnsi="Times New Roman"/>
        </w:rPr>
      </w:pPr>
      <w:r w:rsidRPr="00D50ADC">
        <w:rPr>
          <w:rFonts w:ascii="Times New Roman" w:hAnsi="Times New Roman"/>
        </w:rPr>
        <w:t xml:space="preserve">Název projektu </w:t>
      </w:r>
      <w:r w:rsidRPr="00D50ADC">
        <w:rPr>
          <w:rFonts w:ascii="Times New Roman" w:hAnsi="Times New Roman"/>
          <w:b/>
        </w:rPr>
        <w:t>„</w:t>
      </w:r>
      <w:r w:rsidR="009334DD">
        <w:rPr>
          <w:rFonts w:ascii="Times New Roman" w:hAnsi="Times New Roman"/>
          <w:b/>
        </w:rPr>
        <w:t>Karlovarský kraj – Živý kraj propagace turistické destinace</w:t>
      </w:r>
      <w:r w:rsidRPr="00D50ADC">
        <w:rPr>
          <w:rFonts w:ascii="Times New Roman" w:hAnsi="Times New Roman"/>
          <w:b/>
        </w:rPr>
        <w:t>“</w:t>
      </w:r>
    </w:p>
    <w:p w:rsidR="00F17F28" w:rsidRPr="00D50ADC" w:rsidRDefault="00F17F28" w:rsidP="00F17F28">
      <w:pPr>
        <w:pStyle w:val="slovn2rove"/>
        <w:numPr>
          <w:ilvl w:val="0"/>
          <w:numId w:val="47"/>
        </w:numPr>
        <w:rPr>
          <w:rFonts w:ascii="Times New Roman" w:hAnsi="Times New Roman"/>
        </w:rPr>
      </w:pPr>
      <w:r w:rsidRPr="00D50ADC">
        <w:rPr>
          <w:rFonts w:ascii="Times New Roman" w:hAnsi="Times New Roman"/>
        </w:rPr>
        <w:t xml:space="preserve">Název zakázky </w:t>
      </w:r>
      <w:r w:rsidRPr="00D50ADC">
        <w:rPr>
          <w:rFonts w:ascii="Times New Roman" w:hAnsi="Times New Roman"/>
          <w:b/>
        </w:rPr>
        <w:t>Dodávka reklamních</w:t>
      </w:r>
      <w:r w:rsidR="009334DD">
        <w:rPr>
          <w:rFonts w:ascii="Times New Roman" w:hAnsi="Times New Roman"/>
          <w:b/>
        </w:rPr>
        <w:t xml:space="preserve"> a dárkových</w:t>
      </w:r>
      <w:r w:rsidRPr="00D50ADC">
        <w:rPr>
          <w:rFonts w:ascii="Times New Roman" w:hAnsi="Times New Roman"/>
          <w:b/>
        </w:rPr>
        <w:t xml:space="preserve"> předmětů</w:t>
      </w:r>
    </w:p>
    <w:p w:rsidR="00861CEB" w:rsidRPr="00D50ADC" w:rsidRDefault="00BB35CF" w:rsidP="00BB35CF">
      <w:pPr>
        <w:pStyle w:val="slovn2rove"/>
        <w:numPr>
          <w:ilvl w:val="0"/>
          <w:numId w:val="0"/>
        </w:numPr>
        <w:ind w:left="567"/>
        <w:rPr>
          <w:rFonts w:ascii="Times New Roman" w:hAnsi="Times New Roman"/>
        </w:rPr>
      </w:pPr>
      <w:r w:rsidRPr="00D50ADC">
        <w:rPr>
          <w:rFonts w:ascii="Times New Roman" w:hAnsi="Times New Roman"/>
        </w:rPr>
        <w:t>V případě, že daňový doklad nebude obsahovat správné údaje či bude neúplný, je kupující oprávněn daňový doklad vrátit ve lhůtě do data jeho splatnosti prodávajícímu. Prodávající je povinen takový daňový doklad opravit, aby splňoval podmínky stanovené v tomto článku smlouvy.</w:t>
      </w:r>
      <w:r w:rsidR="00861CEB" w:rsidRPr="00D50ADC">
        <w:rPr>
          <w:rFonts w:ascii="Times New Roman" w:hAnsi="Times New Roman"/>
        </w:rPr>
        <w:t xml:space="preserve"> </w:t>
      </w:r>
    </w:p>
    <w:p w:rsidR="006A7E2B" w:rsidRPr="00D50ADC" w:rsidRDefault="006A7E2B" w:rsidP="006A7E2B">
      <w:pPr>
        <w:pStyle w:val="slovn2rove"/>
        <w:rPr>
          <w:rFonts w:ascii="Times New Roman" w:hAnsi="Times New Roman"/>
        </w:rPr>
      </w:pPr>
      <w:r w:rsidRPr="00D50ADC">
        <w:rPr>
          <w:rFonts w:ascii="Times New Roman" w:hAnsi="Times New Roman"/>
        </w:rPr>
        <w:t>Kupní cena je považována za uhrazenou řádně a včas, pokud ke dni splatnosti kupní ceny či její splátky budou peněžní prostředky odpovídající kupní ceně či její splátce odepsány z účtu kupujícího ve prospěch účtu prodávajícího.</w:t>
      </w:r>
      <w:bookmarkEnd w:id="4"/>
      <w:r w:rsidRPr="00D50ADC">
        <w:rPr>
          <w:rFonts w:ascii="Times New Roman" w:hAnsi="Times New Roman"/>
        </w:rPr>
        <w:t xml:space="preserve"> </w:t>
      </w:r>
    </w:p>
    <w:p w:rsidR="006A7E2B" w:rsidRPr="00D50ADC" w:rsidRDefault="006A7E2B" w:rsidP="006A7E2B">
      <w:pPr>
        <w:pStyle w:val="slovn2rove"/>
        <w:rPr>
          <w:rFonts w:ascii="Times New Roman" w:hAnsi="Times New Roman"/>
        </w:rPr>
      </w:pPr>
      <w:r w:rsidRPr="00D50ADC">
        <w:rPr>
          <w:rFonts w:ascii="Times New Roman" w:hAnsi="Times New Roman"/>
        </w:rPr>
        <w:t>Úhrada kupní ceny, ať již jako celku či dílčích plnění, nemá vliv na možnost uplatnění práva kupujícího z vad zboží.</w:t>
      </w:r>
    </w:p>
    <w:p w:rsidR="006A7E2B" w:rsidRPr="00D50ADC" w:rsidRDefault="006A7E2B" w:rsidP="006A7E2B">
      <w:pPr>
        <w:pStyle w:val="slovn2rove"/>
        <w:rPr>
          <w:rFonts w:ascii="Times New Roman" w:hAnsi="Times New Roman"/>
        </w:rPr>
      </w:pPr>
      <w:r w:rsidRPr="00D50ADC">
        <w:rPr>
          <w:rFonts w:ascii="Times New Roman" w:hAnsi="Times New Roman"/>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dodavatele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w:t>
      </w:r>
      <w:r w:rsidRPr="00D50ADC">
        <w:rPr>
          <w:rFonts w:ascii="Times New Roman" w:hAnsi="Times New Roman"/>
        </w:rPr>
        <w:lastRenderedPageBreak/>
        <w:t>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rsidR="006A7E2B" w:rsidRPr="00D50ADC" w:rsidRDefault="006A7E2B" w:rsidP="006A7E2B">
      <w:pPr>
        <w:pStyle w:val="slovn1rove"/>
        <w:rPr>
          <w:rFonts w:ascii="Times New Roman" w:hAnsi="Times New Roman"/>
        </w:rPr>
      </w:pPr>
      <w:r w:rsidRPr="00D50ADC">
        <w:rPr>
          <w:rFonts w:ascii="Times New Roman" w:hAnsi="Times New Roman"/>
        </w:rPr>
        <w:t xml:space="preserve">Dodání zboží </w:t>
      </w:r>
    </w:p>
    <w:p w:rsidR="006A7E2B" w:rsidRPr="00D50ADC" w:rsidRDefault="006A7E2B" w:rsidP="006A7E2B">
      <w:pPr>
        <w:pStyle w:val="slovn2rove"/>
        <w:rPr>
          <w:rFonts w:ascii="Times New Roman" w:hAnsi="Times New Roman"/>
        </w:rPr>
      </w:pPr>
      <w:r w:rsidRPr="00D50ADC">
        <w:rPr>
          <w:rFonts w:ascii="Times New Roman" w:hAnsi="Times New Roman"/>
        </w:rPr>
        <w:t xml:space="preserve">Zboží bude prodávajícím dodáváno řádně zabalené tak, </w:t>
      </w:r>
      <w:r w:rsidR="00B55322" w:rsidRPr="00D50ADC">
        <w:rPr>
          <w:rFonts w:ascii="Times New Roman" w:hAnsi="Times New Roman"/>
        </w:rPr>
        <w:t xml:space="preserve">aby </w:t>
      </w:r>
      <w:r w:rsidRPr="00D50ADC">
        <w:rPr>
          <w:rFonts w:ascii="Times New Roman" w:hAnsi="Times New Roman"/>
        </w:rPr>
        <w:t>bylo chráněno proti poškození, a to do sídla kupujícího. Cena sjednaná dle této smlouvy v sobě zahrnuje i cenu dopravy zboží ke kupujícímu.</w:t>
      </w:r>
    </w:p>
    <w:p w:rsidR="006A7E2B" w:rsidRPr="00D50ADC" w:rsidRDefault="006A7E2B" w:rsidP="006A7E2B">
      <w:pPr>
        <w:pStyle w:val="slovn2rove"/>
        <w:rPr>
          <w:rFonts w:ascii="Times New Roman" w:hAnsi="Times New Roman"/>
        </w:rPr>
      </w:pPr>
      <w:bookmarkStart w:id="5" w:name="_Ref282612125"/>
      <w:r w:rsidRPr="00D50ADC">
        <w:rPr>
          <w:rFonts w:ascii="Times New Roman" w:hAnsi="Times New Roman"/>
        </w:rPr>
        <w:t xml:space="preserve">Prodávající se zavazuje dodat kupujícímu zboží nejpozději do </w:t>
      </w:r>
      <w:r w:rsidR="009D0A8E">
        <w:rPr>
          <w:rFonts w:ascii="Times New Roman" w:hAnsi="Times New Roman"/>
          <w:b/>
        </w:rPr>
        <w:t>10</w:t>
      </w:r>
      <w:r w:rsidRPr="00D50ADC">
        <w:rPr>
          <w:rFonts w:ascii="Times New Roman" w:hAnsi="Times New Roman"/>
          <w:b/>
        </w:rPr>
        <w:t xml:space="preserve">. </w:t>
      </w:r>
      <w:r w:rsidR="009334DD">
        <w:rPr>
          <w:rFonts w:ascii="Times New Roman" w:hAnsi="Times New Roman"/>
          <w:b/>
        </w:rPr>
        <w:t>11</w:t>
      </w:r>
      <w:r w:rsidRPr="00D50ADC">
        <w:rPr>
          <w:rFonts w:ascii="Times New Roman" w:hAnsi="Times New Roman"/>
          <w:b/>
        </w:rPr>
        <w:t>. 201</w:t>
      </w:r>
      <w:r w:rsidR="009334DD">
        <w:rPr>
          <w:rFonts w:ascii="Times New Roman" w:hAnsi="Times New Roman"/>
          <w:b/>
        </w:rPr>
        <w:t>7</w:t>
      </w:r>
      <w:r w:rsidRPr="00D50ADC">
        <w:rPr>
          <w:rFonts w:ascii="Times New Roman" w:hAnsi="Times New Roman"/>
        </w:rPr>
        <w:t>, a to v pracovních dnech v časovém období od 8.00 do 15:00 hodin.</w:t>
      </w:r>
      <w:bookmarkEnd w:id="5"/>
    </w:p>
    <w:p w:rsidR="006A7E2B" w:rsidRPr="00D50ADC" w:rsidRDefault="006A7E2B" w:rsidP="006A7E2B">
      <w:pPr>
        <w:pStyle w:val="slovn2rove"/>
        <w:rPr>
          <w:rFonts w:ascii="Times New Roman" w:hAnsi="Times New Roman"/>
        </w:rPr>
      </w:pPr>
      <w:r w:rsidRPr="00D50ADC">
        <w:rPr>
          <w:rFonts w:ascii="Times New Roman" w:hAnsi="Times New Roman"/>
        </w:rPr>
        <w:t>Zboží je pokládáno za dodané, když bude doklad vystavený dopravcem a dodací list a když budou potvrzeny odpovědnou osobou kupujícího.</w:t>
      </w:r>
    </w:p>
    <w:p w:rsidR="006A7E2B" w:rsidRPr="00D50ADC" w:rsidRDefault="006A7E2B" w:rsidP="006A7E2B">
      <w:pPr>
        <w:pStyle w:val="slovn1rove"/>
        <w:rPr>
          <w:rFonts w:ascii="Times New Roman" w:hAnsi="Times New Roman"/>
        </w:rPr>
      </w:pPr>
      <w:r w:rsidRPr="00D50ADC">
        <w:rPr>
          <w:rFonts w:ascii="Times New Roman" w:hAnsi="Times New Roman"/>
        </w:rPr>
        <w:t>Nabytí vlastnického práva</w:t>
      </w:r>
    </w:p>
    <w:p w:rsidR="006A7E2B" w:rsidRPr="00D50ADC" w:rsidRDefault="006A7E2B" w:rsidP="006A7E2B">
      <w:pPr>
        <w:pStyle w:val="slovn2rove"/>
        <w:rPr>
          <w:rFonts w:ascii="Times New Roman" w:hAnsi="Times New Roman"/>
        </w:rPr>
      </w:pPr>
      <w:r w:rsidRPr="00D50ADC">
        <w:rPr>
          <w:rFonts w:ascii="Times New Roman" w:hAnsi="Times New Roman"/>
        </w:rPr>
        <w:t>Prodávající výslovně prohlašuje, že k datu předání zboží prodávajícím kupujícímu bude výlučným vlastníkem zboží. Vlastnické právo ke zboží kupující nabývá okamžikem převzetí řádně dodaného zboží prodávajícím kupujícímu.</w:t>
      </w:r>
    </w:p>
    <w:p w:rsidR="006A7E2B" w:rsidRPr="00D50ADC" w:rsidRDefault="006A7E2B" w:rsidP="006A7E2B">
      <w:pPr>
        <w:pStyle w:val="slovn2rove"/>
        <w:rPr>
          <w:rFonts w:ascii="Times New Roman" w:hAnsi="Times New Roman"/>
        </w:rPr>
      </w:pPr>
      <w:r w:rsidRPr="00D50ADC">
        <w:rPr>
          <w:rFonts w:ascii="Times New Roman" w:hAnsi="Times New Roman"/>
        </w:rPr>
        <w:t>Smluvní strany se ve smyslu ustanovení § 1099 občanského zákoníku dohodly, že k přechodu vlastnického práva dojde až předáním zboží prodávajícím kupujícímu způsobem dle této smlouvy.</w:t>
      </w:r>
    </w:p>
    <w:p w:rsidR="006A7E2B" w:rsidRPr="00D50ADC" w:rsidRDefault="006A7E2B" w:rsidP="006A7E2B">
      <w:pPr>
        <w:pStyle w:val="slovn2rove"/>
        <w:rPr>
          <w:rFonts w:ascii="Times New Roman" w:hAnsi="Times New Roman"/>
        </w:rPr>
      </w:pPr>
      <w:r w:rsidRPr="00D50ADC">
        <w:rPr>
          <w:rFonts w:ascii="Times New Roman" w:hAnsi="Times New Roman"/>
        </w:rPr>
        <w:t>Nebezpečí škody na zboží přechází na kupujícího v době, kdy zboží řádně převezme od prodávajícího nebo v případně prodlení kupujícího s řádným převzetím zboží v době, kdy mu prodávající zboží v souladu s touto smlouvou dodá a kupující poruší svou povinnost zboží převzít.</w:t>
      </w:r>
    </w:p>
    <w:p w:rsidR="006A7E2B" w:rsidRPr="00D50ADC" w:rsidRDefault="006A7E2B" w:rsidP="006A7E2B">
      <w:pPr>
        <w:pStyle w:val="slovn1rove"/>
        <w:rPr>
          <w:rFonts w:ascii="Times New Roman" w:hAnsi="Times New Roman"/>
        </w:rPr>
      </w:pPr>
      <w:r w:rsidRPr="00D50ADC">
        <w:rPr>
          <w:rFonts w:ascii="Times New Roman" w:hAnsi="Times New Roman"/>
        </w:rPr>
        <w:t>Záruka za jakost</w:t>
      </w:r>
    </w:p>
    <w:p w:rsidR="006A7E2B" w:rsidRPr="00D50ADC" w:rsidRDefault="006A7E2B" w:rsidP="006A7E2B">
      <w:pPr>
        <w:pStyle w:val="slovn2rove"/>
        <w:rPr>
          <w:rFonts w:ascii="Times New Roman" w:hAnsi="Times New Roman"/>
        </w:rPr>
      </w:pPr>
      <w:r w:rsidRPr="00D50ADC">
        <w:rPr>
          <w:rFonts w:ascii="Times New Roman" w:hAnsi="Times New Roman"/>
        </w:rPr>
        <w:t>Prodávající se zavazuje, že dodané zboží bude prosté jakýchkoli vad a bude mít vlastnosti dle obecně závazných právních předpisů, ČSN, této smlouvy a dále vlastnosti v první jakosti kvality provedení a bude provedeno v souladu s ověřenou technickou praxí. Prodávající dále prohlašuje a zavazuje se, že zboží není zatíženo právem třetí osoby či osob, tedy že zboží nemá žádné právní vady.</w:t>
      </w:r>
    </w:p>
    <w:p w:rsidR="006A7E2B" w:rsidRPr="00D50ADC" w:rsidRDefault="006A7E2B" w:rsidP="006A7E2B">
      <w:pPr>
        <w:pStyle w:val="slovn2rove"/>
        <w:rPr>
          <w:rFonts w:ascii="Times New Roman" w:hAnsi="Times New Roman"/>
        </w:rPr>
      </w:pPr>
      <w:r w:rsidRPr="00D50ADC">
        <w:rPr>
          <w:rFonts w:ascii="Times New Roman" w:hAnsi="Times New Roman"/>
        </w:rPr>
        <w:t xml:space="preserve">Prodávající poskytuje kupujícímu záruku za jakost zboží, a to v délce </w:t>
      </w:r>
      <w:r w:rsidRPr="00D50ADC">
        <w:rPr>
          <w:rFonts w:ascii="Times New Roman" w:hAnsi="Times New Roman"/>
          <w:b/>
        </w:rPr>
        <w:t>24</w:t>
      </w:r>
      <w:r w:rsidRPr="00D50ADC">
        <w:rPr>
          <w:rFonts w:ascii="Times New Roman" w:hAnsi="Times New Roman"/>
        </w:rPr>
        <w:t xml:space="preserve"> (slovy: dvacet čtyři) </w:t>
      </w:r>
      <w:r w:rsidRPr="00D50ADC">
        <w:rPr>
          <w:rFonts w:ascii="Times New Roman" w:hAnsi="Times New Roman"/>
          <w:b/>
        </w:rPr>
        <w:t>měsíců</w:t>
      </w:r>
      <w:r w:rsidRPr="00D50ADC">
        <w:rPr>
          <w:rFonts w:ascii="Times New Roman" w:hAnsi="Times New Roman"/>
        </w:rPr>
        <w:t xml:space="preserve"> ode dne řádného dodání zboží kupujícímu. </w:t>
      </w:r>
    </w:p>
    <w:p w:rsidR="006A7E2B" w:rsidRPr="00D50ADC" w:rsidRDefault="006A7E2B" w:rsidP="006A7E2B">
      <w:pPr>
        <w:pStyle w:val="slovn2rove"/>
        <w:rPr>
          <w:rFonts w:ascii="Times New Roman" w:hAnsi="Times New Roman"/>
        </w:rPr>
      </w:pPr>
      <w:r w:rsidRPr="00D50ADC">
        <w:rPr>
          <w:rFonts w:ascii="Times New Roman" w:hAnsi="Times New Roman"/>
        </w:rPr>
        <w:t xml:space="preserve">V případě, že budou kupujícím po převzetí zboží na tomto zjištěny vady, má kupující právo uplatnit vůči prodávajícímu nároky v souladu s </w:t>
      </w:r>
      <w:proofErr w:type="spellStart"/>
      <w:r w:rsidRPr="00D50ADC">
        <w:rPr>
          <w:rFonts w:ascii="Times New Roman" w:hAnsi="Times New Roman"/>
        </w:rPr>
        <w:t>ust</w:t>
      </w:r>
      <w:proofErr w:type="spellEnd"/>
      <w:r w:rsidRPr="00D50ADC">
        <w:rPr>
          <w:rFonts w:ascii="Times New Roman" w:hAnsi="Times New Roman"/>
        </w:rPr>
        <w:t>. § 2099 až 2117 občanského zákoníku.</w:t>
      </w:r>
    </w:p>
    <w:p w:rsidR="006A7E2B" w:rsidRPr="00D50ADC" w:rsidRDefault="006A7E2B" w:rsidP="006A7E2B">
      <w:pPr>
        <w:pStyle w:val="slovn2rove"/>
        <w:rPr>
          <w:rFonts w:ascii="Times New Roman" w:hAnsi="Times New Roman"/>
        </w:rPr>
      </w:pPr>
      <w:r w:rsidRPr="00D50ADC">
        <w:rPr>
          <w:rFonts w:ascii="Times New Roman" w:hAnsi="Times New Roman"/>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rsidR="006A7E2B" w:rsidRPr="00D50ADC" w:rsidRDefault="006A7E2B" w:rsidP="006A7E2B">
      <w:pPr>
        <w:pStyle w:val="slovn2rove"/>
        <w:rPr>
          <w:rFonts w:ascii="Times New Roman" w:hAnsi="Times New Roman"/>
        </w:rPr>
      </w:pPr>
      <w:bookmarkStart w:id="6" w:name="_Ref282617022"/>
      <w:r w:rsidRPr="00D50ADC">
        <w:rPr>
          <w:rFonts w:ascii="Times New Roman" w:hAnsi="Times New Roman"/>
        </w:rPr>
        <w:t xml:space="preserve">Prodávající se zavazuje bez zbytečného odkladu, nejpozději však do </w:t>
      </w:r>
      <w:r w:rsidR="00ED04B8" w:rsidRPr="00D50ADC">
        <w:rPr>
          <w:rFonts w:ascii="Times New Roman" w:hAnsi="Times New Roman"/>
          <w:b/>
        </w:rPr>
        <w:t>48</w:t>
      </w:r>
      <w:r w:rsidRPr="00D50ADC">
        <w:rPr>
          <w:rFonts w:ascii="Times New Roman" w:hAnsi="Times New Roman"/>
        </w:rPr>
        <w:t xml:space="preserve"> </w:t>
      </w:r>
      <w:r w:rsidRPr="00D50ADC">
        <w:rPr>
          <w:rFonts w:ascii="Times New Roman" w:hAnsi="Times New Roman"/>
          <w:b/>
        </w:rPr>
        <w:t>hodin</w:t>
      </w:r>
      <w:r w:rsidRPr="00D50ADC">
        <w:rPr>
          <w:rFonts w:ascii="Times New Roman" w:hAnsi="Times New Roman"/>
        </w:rPr>
        <w:t xml:space="preserve">, bude-li to v daném případě technicky možné, od okamžiku oznámení vady zboží či jeho části zahájit odstraňování vady zboží či jeho části, a to i tehdy, neuznává-li prodávající odpovědnost za vady či příčiny, které ji vyvolaly, a vady odstranit v technicky co nejkratší lhůtě, a současně zahájit reklamační řízení v místě předání zboží. Reklamační řízení musí být ukončeno do </w:t>
      </w:r>
      <w:r w:rsidR="00ED04B8" w:rsidRPr="00D50ADC">
        <w:rPr>
          <w:rFonts w:ascii="Times New Roman" w:hAnsi="Times New Roman"/>
          <w:b/>
        </w:rPr>
        <w:t>48</w:t>
      </w:r>
      <w:r w:rsidRPr="00D50ADC">
        <w:rPr>
          <w:rFonts w:ascii="Times New Roman" w:hAnsi="Times New Roman"/>
          <w:b/>
        </w:rPr>
        <w:t xml:space="preserve"> hodin</w:t>
      </w:r>
      <w:r w:rsidRPr="00D50ADC">
        <w:rPr>
          <w:rFonts w:ascii="Times New Roman" w:hAnsi="Times New Roman"/>
        </w:rPr>
        <w:t xml:space="preserve"> po jeho zahájení. Bude-li v reklamačním řízení vada uznána jako reklamační vada bude odstranění vady zboží či jeho části </w:t>
      </w:r>
      <w:r w:rsidRPr="00D50ADC">
        <w:rPr>
          <w:rFonts w:ascii="Times New Roman" w:hAnsi="Times New Roman"/>
        </w:rPr>
        <w:lastRenderedPageBreak/>
        <w:t>provedeno bezúplatně. Nebude-li v reklamačním řízení vada uznána jako reklamační vada bude odstranění vady zboží či jeho části provedeno úplatně, a to za cenu v místě a čase obvyklou</w:t>
      </w:r>
      <w:bookmarkEnd w:id="6"/>
      <w:r w:rsidRPr="00D50ADC">
        <w:rPr>
          <w:rFonts w:ascii="Times New Roman" w:hAnsi="Times New Roman"/>
        </w:rPr>
        <w:t xml:space="preserve"> </w:t>
      </w:r>
    </w:p>
    <w:p w:rsidR="006A7E2B" w:rsidRPr="00D50ADC" w:rsidRDefault="006A7E2B" w:rsidP="006A7E2B">
      <w:pPr>
        <w:pStyle w:val="slovn2rove"/>
        <w:rPr>
          <w:rFonts w:ascii="Times New Roman" w:hAnsi="Times New Roman"/>
        </w:rPr>
      </w:pPr>
      <w:r w:rsidRPr="00D50ADC">
        <w:rPr>
          <w:rFonts w:ascii="Times New Roman" w:hAnsi="Times New Roman"/>
        </w:rPr>
        <w:t>V případě odstranění vady zboží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rsidR="006A7E2B" w:rsidRPr="00D50ADC" w:rsidRDefault="006A7E2B" w:rsidP="006A7E2B">
      <w:pPr>
        <w:pStyle w:val="slovn2rove"/>
        <w:rPr>
          <w:rFonts w:ascii="Times New Roman" w:hAnsi="Times New Roman"/>
        </w:rPr>
      </w:pPr>
      <w:r w:rsidRPr="00D50ADC">
        <w:rPr>
          <w:rFonts w:ascii="Times New Roman" w:hAnsi="Times New Roman"/>
        </w:rPr>
        <w:t>Práva a povinnosti z prodávajícím poskytnuté záruky nezanikají ani odstoupením kterékoli ze smluvních stran od smlouvy.</w:t>
      </w:r>
    </w:p>
    <w:p w:rsidR="006A7E2B" w:rsidRPr="00D50ADC" w:rsidRDefault="006A7E2B" w:rsidP="006A7E2B">
      <w:pPr>
        <w:pStyle w:val="slovn2rove"/>
        <w:rPr>
          <w:rFonts w:ascii="Times New Roman" w:hAnsi="Times New Roman"/>
        </w:rPr>
      </w:pPr>
      <w:r w:rsidRPr="00D50ADC">
        <w:rPr>
          <w:rFonts w:ascii="Times New Roman" w:hAnsi="Times New Roman"/>
        </w:rPr>
        <w:t>O reklamačním řízení budou kupujícím pořizovány písemné zápisy ve dvojím vyhotovení, z nichž jeden stejnopis obdrží každá ze smluvních stran.</w:t>
      </w:r>
    </w:p>
    <w:p w:rsidR="006A7E2B" w:rsidRPr="00D50ADC" w:rsidRDefault="006A7E2B" w:rsidP="006A7E2B">
      <w:pPr>
        <w:pStyle w:val="slovn1rove"/>
        <w:rPr>
          <w:rFonts w:ascii="Times New Roman" w:hAnsi="Times New Roman"/>
          <w:snapToGrid w:val="0"/>
        </w:rPr>
      </w:pPr>
      <w:r w:rsidRPr="00D50ADC">
        <w:rPr>
          <w:rFonts w:ascii="Times New Roman" w:hAnsi="Times New Roman"/>
        </w:rPr>
        <w:t>Prohlášení a závazky smluvních stran</w:t>
      </w:r>
    </w:p>
    <w:p w:rsidR="006A7E2B" w:rsidRPr="00D50ADC" w:rsidRDefault="006A7E2B" w:rsidP="006A7E2B">
      <w:pPr>
        <w:pStyle w:val="slovn2rove"/>
        <w:rPr>
          <w:rFonts w:ascii="Times New Roman" w:hAnsi="Times New Roman"/>
        </w:rPr>
      </w:pPr>
      <w:r w:rsidRPr="00D50ADC">
        <w:rPr>
          <w:rFonts w:ascii="Times New Roman" w:hAnsi="Times New Roman"/>
        </w:rPr>
        <w:t>Prodávající prohlašuje, že:</w:t>
      </w:r>
    </w:p>
    <w:p w:rsidR="006A7E2B" w:rsidRPr="00D50ADC" w:rsidRDefault="006A7E2B" w:rsidP="006A7E2B">
      <w:pPr>
        <w:pStyle w:val="odrky"/>
        <w:rPr>
          <w:rFonts w:ascii="Times New Roman" w:hAnsi="Times New Roman"/>
        </w:rPr>
      </w:pPr>
      <w:r w:rsidRPr="00D50ADC">
        <w:rPr>
          <w:rFonts w:ascii="Times New Roman" w:hAnsi="Times New Roman"/>
        </w:rPr>
        <w:t>není jako právnická osoba v likvidaci,</w:t>
      </w:r>
    </w:p>
    <w:p w:rsidR="006A7E2B" w:rsidRPr="00D50ADC" w:rsidRDefault="006A7E2B" w:rsidP="006A7E2B">
      <w:pPr>
        <w:pStyle w:val="odrky"/>
        <w:rPr>
          <w:rFonts w:ascii="Times New Roman" w:hAnsi="Times New Roman"/>
        </w:rPr>
      </w:pPr>
      <w:r w:rsidRPr="00D50ADC">
        <w:rPr>
          <w:rFonts w:ascii="Times New Roman" w:hAnsi="Times New Roman"/>
        </w:rPr>
        <w:t>není zahájeno insolvenčního řízení, jehož předmětem je dlužníkův (prodávajícího) úpadek nebo hrozící úpadek, ve smyslu ustanovení zákona č. 182/2006 Sb. o úpadku a způsobech jeho řešení (insolvenční zákon), ve znění pozdějších předpisů,</w:t>
      </w:r>
    </w:p>
    <w:p w:rsidR="006A7E2B" w:rsidRPr="00D50ADC" w:rsidRDefault="006A7E2B" w:rsidP="006A7E2B">
      <w:pPr>
        <w:pStyle w:val="odrky"/>
        <w:rPr>
          <w:rFonts w:ascii="Times New Roman" w:hAnsi="Times New Roman"/>
        </w:rPr>
      </w:pPr>
      <w:r w:rsidRPr="00D50ADC">
        <w:rPr>
          <w:rFonts w:ascii="Times New Roman" w:hAnsi="Times New Roman"/>
        </w:rPr>
        <w:t xml:space="preserve">neučinil nic, ať již sám anebo za spolupráce či prostřednictvím třetí osoby, co by omezilo či znemožnilo dosažení účelu této smlouvy. </w:t>
      </w:r>
    </w:p>
    <w:p w:rsidR="006A7E2B" w:rsidRPr="00D50ADC" w:rsidRDefault="006A7E2B" w:rsidP="006A7E2B">
      <w:pPr>
        <w:pStyle w:val="slovn2rove"/>
        <w:rPr>
          <w:rFonts w:ascii="Times New Roman" w:hAnsi="Times New Roman"/>
        </w:rPr>
      </w:pPr>
      <w:bookmarkStart w:id="7" w:name="_Ref282617108"/>
      <w:r w:rsidRPr="00D50ADC">
        <w:rPr>
          <w:rFonts w:ascii="Times New Roman" w:hAnsi="Times New Roman"/>
        </w:rPr>
        <w:t>Prodávající se zavazuje, že kupujícímu bezodkladně po vzniku takové skutečnosti písemně oznámí:</w:t>
      </w:r>
      <w:bookmarkEnd w:id="7"/>
    </w:p>
    <w:p w:rsidR="006A7E2B" w:rsidRPr="00D50ADC" w:rsidRDefault="006A7E2B" w:rsidP="006A7E2B">
      <w:pPr>
        <w:pStyle w:val="odrky"/>
        <w:rPr>
          <w:rFonts w:ascii="Times New Roman" w:hAnsi="Times New Roman"/>
        </w:rPr>
      </w:pPr>
      <w:r w:rsidRPr="00D50ADC">
        <w:rPr>
          <w:rFonts w:ascii="Times New Roman" w:hAnsi="Times New Roman"/>
        </w:rPr>
        <w:t xml:space="preserve">zahájeno insolvenčního řízení, jehož předmětem je dlužníkův (prodávajícího) úpadek nebo hrozící úpadek, ve smyslu ustanovení zákona č. 182/2006 Sb. o úpadku a způsobech jeho řešení (insolvenční zákon), ve znění pozdějších předpisů, </w:t>
      </w:r>
    </w:p>
    <w:p w:rsidR="006A7E2B" w:rsidRPr="00D50ADC" w:rsidRDefault="006A7E2B" w:rsidP="006A7E2B">
      <w:pPr>
        <w:pStyle w:val="odrky"/>
        <w:rPr>
          <w:rFonts w:ascii="Times New Roman" w:hAnsi="Times New Roman"/>
        </w:rPr>
      </w:pPr>
      <w:r w:rsidRPr="00D50ADC">
        <w:rPr>
          <w:rFonts w:ascii="Times New Roman" w:hAnsi="Times New Roman"/>
        </w:rPr>
        <w:t>vstup prodávajícího do likvidace,</w:t>
      </w:r>
    </w:p>
    <w:p w:rsidR="006A7E2B" w:rsidRPr="00D50ADC" w:rsidRDefault="006A7E2B" w:rsidP="006A7E2B">
      <w:pPr>
        <w:pStyle w:val="odrky"/>
        <w:rPr>
          <w:rFonts w:ascii="Times New Roman" w:hAnsi="Times New Roman"/>
        </w:rPr>
      </w:pPr>
      <w:r w:rsidRPr="00D50ADC">
        <w:rPr>
          <w:rFonts w:ascii="Times New Roman" w:hAnsi="Times New Roman"/>
        </w:rPr>
        <w:t>splnění podmínek prohlášení konkursu na majetek prodávajícího, tj. zejména že prodávající je předlužen anebo insolventní,</w:t>
      </w:r>
    </w:p>
    <w:p w:rsidR="006A7E2B" w:rsidRPr="00D50ADC" w:rsidRDefault="006A7E2B" w:rsidP="006A7E2B">
      <w:pPr>
        <w:pStyle w:val="odrky"/>
        <w:rPr>
          <w:rFonts w:ascii="Times New Roman" w:hAnsi="Times New Roman"/>
        </w:rPr>
      </w:pPr>
      <w:r w:rsidRPr="00D50ADC">
        <w:rPr>
          <w:rFonts w:ascii="Times New Roman" w:hAnsi="Times New Roman"/>
        </w:rPr>
        <w:t>rozhodnutí o provedení přeměny prodávajícího, zejména fúzí, převodem jmění na společníka či rozdělením, provedení změny právní formy dlužníka či provedení jiných organizačních změn,</w:t>
      </w:r>
    </w:p>
    <w:p w:rsidR="006A7E2B" w:rsidRPr="00D50ADC" w:rsidRDefault="006A7E2B" w:rsidP="006A7E2B">
      <w:pPr>
        <w:pStyle w:val="odrky"/>
        <w:rPr>
          <w:rFonts w:ascii="Times New Roman" w:hAnsi="Times New Roman"/>
        </w:rPr>
      </w:pPr>
      <w:r w:rsidRPr="00D50ADC">
        <w:rPr>
          <w:rFonts w:ascii="Times New Roman" w:hAnsi="Times New Roman"/>
        </w:rPr>
        <w:t>omezení či ukončení výkonu činnosti prodávajícího, která bezprostředně souvisí s předmětem této smlouvy,</w:t>
      </w:r>
    </w:p>
    <w:p w:rsidR="006A7E2B" w:rsidRPr="00D50ADC" w:rsidRDefault="006A7E2B" w:rsidP="006A7E2B">
      <w:pPr>
        <w:pStyle w:val="odrky"/>
        <w:rPr>
          <w:rFonts w:ascii="Times New Roman" w:hAnsi="Times New Roman"/>
        </w:rPr>
      </w:pPr>
      <w:r w:rsidRPr="00D50ADC">
        <w:rPr>
          <w:rFonts w:ascii="Times New Roman" w:hAnsi="Times New Roman"/>
        </w:rPr>
        <w:t>všechny skutečnosti, které by mohly mít vliv na přechod či vypořádání závazků prodávajícího vůči kupujícímu vyplývajících z této smlouvy či s touto smlouvou souvisejících,</w:t>
      </w:r>
    </w:p>
    <w:p w:rsidR="006A7E2B" w:rsidRPr="00D50ADC" w:rsidRDefault="006A7E2B" w:rsidP="006A7E2B">
      <w:pPr>
        <w:pStyle w:val="odrky"/>
        <w:rPr>
          <w:rFonts w:ascii="Times New Roman" w:hAnsi="Times New Roman"/>
        </w:rPr>
      </w:pPr>
      <w:r w:rsidRPr="00D50ADC">
        <w:rPr>
          <w:rFonts w:ascii="Times New Roman" w:hAnsi="Times New Roman"/>
        </w:rPr>
        <w:t>rozhodnutí o zrušení prodávajícího.</w:t>
      </w:r>
    </w:p>
    <w:p w:rsidR="006A7E2B" w:rsidRPr="00D50ADC" w:rsidRDefault="006A7E2B" w:rsidP="006A7E2B">
      <w:pPr>
        <w:pStyle w:val="slovn2rove"/>
        <w:rPr>
          <w:rFonts w:ascii="Times New Roman" w:hAnsi="Times New Roman"/>
        </w:rPr>
      </w:pPr>
      <w:r w:rsidRPr="00D50ADC">
        <w:rPr>
          <w:rFonts w:ascii="Times New Roman" w:hAnsi="Times New Roman"/>
        </w:rPr>
        <w:t>Prodávající prohlašuje, že před podpisem této smlouvy řádně překontroloval předané materiální podklady a dokumentaci a všechny nejasné podmínky pro dodání zboží či jeho části si vyjasnil s kupujícím.</w:t>
      </w:r>
    </w:p>
    <w:p w:rsidR="006A7E2B" w:rsidRPr="00D50ADC" w:rsidRDefault="006A7E2B" w:rsidP="006A7E2B">
      <w:pPr>
        <w:pStyle w:val="slovn2rove"/>
        <w:rPr>
          <w:rFonts w:ascii="Times New Roman" w:hAnsi="Times New Roman"/>
        </w:rPr>
      </w:pPr>
      <w:r w:rsidRPr="00D50ADC">
        <w:rPr>
          <w:rFonts w:ascii="Times New Roman" w:hAnsi="Times New Roman"/>
        </w:rPr>
        <w:t xml:space="preserve">Prodávající se zavazuje k plnění stanovených pravidel a podmínek stanovených řídícím orgánem v rozhodnutí o poskytnutí dotace, resp. dohodnutých ve smlouvě mezi řídícím orgánem a příjemcem dotace.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a vstup do objektů a na pozemky dotčené projektem a jeho realizací a kontrolu dokladů souvisejících s projektem. </w:t>
      </w:r>
    </w:p>
    <w:p w:rsidR="006A7E2B" w:rsidRPr="00D50ADC" w:rsidRDefault="006A7E2B" w:rsidP="006A7E2B">
      <w:pPr>
        <w:pStyle w:val="slovn2rove"/>
        <w:rPr>
          <w:rFonts w:ascii="Times New Roman" w:hAnsi="Times New Roman"/>
        </w:rPr>
      </w:pPr>
      <w:r w:rsidRPr="00D50ADC">
        <w:rPr>
          <w:rFonts w:ascii="Times New Roman" w:hAnsi="Times New Roman"/>
        </w:rPr>
        <w:t xml:space="preserve">Prodávající má povinnost uchovávat originál této smlouvy včetně jejích případných dodatků a příloh, veškeré originály účetních dokladů a originály dalších dokumentů souvisejících se zakázkou minimálně do roku 2025 (pokud český právní řád nestanoví lhůtu delší). Výše uvedené dokumenty a účetní doklady budou uchovány způsobem uvedeným v zákoně č. 563/1991 Sb., o účetnictví, ve znění pozdějších předpisů, v zákoně č. 499/2004 Sb., o archivnictví a spisové službě a o změně </w:t>
      </w:r>
      <w:r w:rsidRPr="00D50ADC">
        <w:rPr>
          <w:rFonts w:ascii="Times New Roman" w:hAnsi="Times New Roman"/>
        </w:rPr>
        <w:lastRenderedPageBreak/>
        <w:t>některých zákonů, ve znění pozdějších předpisů, a v souladu s dalšími platnými právními předpisy ČR.</w:t>
      </w:r>
    </w:p>
    <w:p w:rsidR="006A7E2B" w:rsidRPr="00D50ADC" w:rsidRDefault="006A7E2B" w:rsidP="006A7E2B">
      <w:pPr>
        <w:pStyle w:val="slovn1rove"/>
        <w:rPr>
          <w:rFonts w:ascii="Times New Roman" w:hAnsi="Times New Roman"/>
          <w:snapToGrid w:val="0"/>
        </w:rPr>
      </w:pPr>
      <w:r w:rsidRPr="00D50ADC">
        <w:rPr>
          <w:rFonts w:ascii="Times New Roman" w:hAnsi="Times New Roman"/>
          <w:snapToGrid w:val="0"/>
        </w:rPr>
        <w:t>Smluvní pokuty</w:t>
      </w:r>
    </w:p>
    <w:p w:rsidR="00233294" w:rsidRDefault="006A7E2B" w:rsidP="00233294">
      <w:pPr>
        <w:pStyle w:val="slovn2rove"/>
        <w:rPr>
          <w:rFonts w:ascii="Times New Roman" w:hAnsi="Times New Roman"/>
        </w:rPr>
      </w:pPr>
      <w:r w:rsidRPr="00D50ADC">
        <w:rPr>
          <w:rFonts w:ascii="Times New Roman" w:hAnsi="Times New Roman"/>
        </w:rPr>
        <w:t xml:space="preserve">Smluvní strany se dohodly, že v případě porušení ustanovení </w:t>
      </w:r>
      <w:proofErr w:type="gramStart"/>
      <w:r w:rsidRPr="00D50ADC">
        <w:rPr>
          <w:rFonts w:ascii="Times New Roman" w:hAnsi="Times New Roman"/>
        </w:rPr>
        <w:t xml:space="preserve">odst. </w:t>
      </w:r>
      <w:r w:rsidRPr="00D50ADC">
        <w:rPr>
          <w:rFonts w:ascii="Times New Roman" w:hAnsi="Times New Roman"/>
        </w:rPr>
        <w:fldChar w:fldCharType="begin"/>
      </w:r>
      <w:r w:rsidRPr="00D50ADC">
        <w:rPr>
          <w:rFonts w:ascii="Times New Roman" w:hAnsi="Times New Roman"/>
        </w:rPr>
        <w:instrText xml:space="preserve"> REF _Ref282612125 \r \h </w:instrText>
      </w:r>
      <w:r w:rsidR="00D50ADC">
        <w:rPr>
          <w:rFonts w:ascii="Times New Roman" w:hAnsi="Times New Roman"/>
        </w:rPr>
        <w:instrText xml:space="preserve"> \* MERGEFORMAT </w:instrText>
      </w:r>
      <w:r w:rsidRPr="00D50ADC">
        <w:rPr>
          <w:rFonts w:ascii="Times New Roman" w:hAnsi="Times New Roman"/>
        </w:rPr>
      </w:r>
      <w:r w:rsidRPr="00D50ADC">
        <w:rPr>
          <w:rFonts w:ascii="Times New Roman" w:hAnsi="Times New Roman"/>
        </w:rPr>
        <w:fldChar w:fldCharType="separate"/>
      </w:r>
      <w:r w:rsidR="00291510" w:rsidRPr="00D50ADC">
        <w:rPr>
          <w:rFonts w:ascii="Times New Roman" w:hAnsi="Times New Roman"/>
        </w:rPr>
        <w:t>3.2</w:t>
      </w:r>
      <w:r w:rsidRPr="00D50ADC">
        <w:rPr>
          <w:rFonts w:ascii="Times New Roman" w:hAnsi="Times New Roman"/>
        </w:rPr>
        <w:fldChar w:fldCharType="end"/>
      </w:r>
      <w:r w:rsidRPr="00D50ADC">
        <w:rPr>
          <w:rFonts w:ascii="Times New Roman" w:hAnsi="Times New Roman"/>
        </w:rPr>
        <w:t xml:space="preserve"> této</w:t>
      </w:r>
      <w:proofErr w:type="gramEnd"/>
      <w:r w:rsidRPr="00D50ADC">
        <w:rPr>
          <w:rFonts w:ascii="Times New Roman" w:hAnsi="Times New Roman"/>
        </w:rPr>
        <w:t xml:space="preserve"> smlouvy prodávajícím je kupující oprávněn uplatnit vůči prodávajícímu ve smyslu ustanovení § 2048 a násl. </w:t>
      </w:r>
      <w:r w:rsidR="00233294" w:rsidRPr="00D50ADC">
        <w:rPr>
          <w:rFonts w:ascii="Times New Roman" w:hAnsi="Times New Roman"/>
        </w:rPr>
        <w:t>O</w:t>
      </w:r>
      <w:r w:rsidRPr="00D50ADC">
        <w:rPr>
          <w:rFonts w:ascii="Times New Roman" w:hAnsi="Times New Roman"/>
        </w:rPr>
        <w:t>bčanského</w:t>
      </w:r>
      <w:r w:rsidR="00233294">
        <w:rPr>
          <w:rFonts w:ascii="Times New Roman" w:hAnsi="Times New Roman"/>
        </w:rPr>
        <w:t xml:space="preserve"> </w:t>
      </w:r>
    </w:p>
    <w:p w:rsidR="006A7E2B" w:rsidRPr="00D50ADC" w:rsidRDefault="006A7E2B" w:rsidP="00233294">
      <w:pPr>
        <w:pStyle w:val="slovn2rove"/>
        <w:numPr>
          <w:ilvl w:val="0"/>
          <w:numId w:val="0"/>
        </w:numPr>
        <w:ind w:left="567"/>
        <w:rPr>
          <w:rFonts w:ascii="Times New Roman" w:hAnsi="Times New Roman"/>
        </w:rPr>
      </w:pPr>
      <w:r w:rsidRPr="00D50ADC">
        <w:rPr>
          <w:rFonts w:ascii="Times New Roman" w:hAnsi="Times New Roman"/>
        </w:rPr>
        <w:t>zákoníku smluvní pokutu ve výši 0,</w:t>
      </w:r>
      <w:r w:rsidR="00861CEB" w:rsidRPr="00D50ADC">
        <w:rPr>
          <w:rFonts w:ascii="Times New Roman" w:hAnsi="Times New Roman"/>
        </w:rPr>
        <w:t>5</w:t>
      </w:r>
      <w:r w:rsidRPr="00D50ADC">
        <w:rPr>
          <w:rFonts w:ascii="Times New Roman" w:hAnsi="Times New Roman"/>
        </w:rPr>
        <w:t xml:space="preserve"> % (slovy: </w:t>
      </w:r>
      <w:proofErr w:type="spellStart"/>
      <w:r w:rsidR="00861CEB" w:rsidRPr="00D50ADC">
        <w:rPr>
          <w:rFonts w:ascii="Times New Roman" w:hAnsi="Times New Roman"/>
        </w:rPr>
        <w:t>Pět</w:t>
      </w:r>
      <w:r w:rsidRPr="00D50ADC">
        <w:rPr>
          <w:rFonts w:ascii="Times New Roman" w:hAnsi="Times New Roman"/>
        </w:rPr>
        <w:t>desetin</w:t>
      </w:r>
      <w:proofErr w:type="spellEnd"/>
      <w:r w:rsidRPr="00D50ADC">
        <w:rPr>
          <w:rFonts w:ascii="Times New Roman" w:hAnsi="Times New Roman"/>
        </w:rPr>
        <w:t xml:space="preserve"> procenta) z kupní ceny, a to za každý den </w:t>
      </w:r>
      <w:r w:rsidR="00233294">
        <w:rPr>
          <w:rFonts w:ascii="Times New Roman" w:hAnsi="Times New Roman"/>
        </w:rPr>
        <w:t xml:space="preserve">        </w:t>
      </w:r>
      <w:r w:rsidRPr="00D50ADC">
        <w:rPr>
          <w:rFonts w:ascii="Times New Roman" w:hAnsi="Times New Roman"/>
        </w:rPr>
        <w:t>prodlení.</w:t>
      </w:r>
    </w:p>
    <w:p w:rsidR="00233294" w:rsidRDefault="006A7E2B" w:rsidP="006A7E2B">
      <w:pPr>
        <w:pStyle w:val="slovn2rove"/>
        <w:rPr>
          <w:rFonts w:ascii="Times New Roman" w:hAnsi="Times New Roman"/>
        </w:rPr>
      </w:pPr>
      <w:r w:rsidRPr="00D50ADC">
        <w:rPr>
          <w:rFonts w:ascii="Times New Roman" w:hAnsi="Times New Roman"/>
        </w:rPr>
        <w:t xml:space="preserve">Smluvní strany se dohodly, že v případě porušení ustanovení </w:t>
      </w:r>
      <w:proofErr w:type="gramStart"/>
      <w:r w:rsidRPr="00D50ADC">
        <w:rPr>
          <w:rFonts w:ascii="Times New Roman" w:hAnsi="Times New Roman"/>
        </w:rPr>
        <w:t>odst.</w:t>
      </w:r>
      <w:r w:rsidR="009334DD">
        <w:rPr>
          <w:rFonts w:ascii="Times New Roman" w:hAnsi="Times New Roman"/>
        </w:rPr>
        <w:t xml:space="preserve"> </w:t>
      </w:r>
      <w:r w:rsidRPr="00D50ADC">
        <w:rPr>
          <w:rFonts w:ascii="Times New Roman" w:hAnsi="Times New Roman"/>
        </w:rPr>
        <w:fldChar w:fldCharType="begin"/>
      </w:r>
      <w:r w:rsidRPr="00D50ADC">
        <w:rPr>
          <w:rFonts w:ascii="Times New Roman" w:hAnsi="Times New Roman"/>
        </w:rPr>
        <w:instrText xml:space="preserve"> REF _Ref282617022 \r \h </w:instrText>
      </w:r>
      <w:r w:rsidR="00D50ADC">
        <w:rPr>
          <w:rFonts w:ascii="Times New Roman" w:hAnsi="Times New Roman"/>
        </w:rPr>
        <w:instrText xml:space="preserve"> \* MERGEFORMAT </w:instrText>
      </w:r>
      <w:r w:rsidRPr="00D50ADC">
        <w:rPr>
          <w:rFonts w:ascii="Times New Roman" w:hAnsi="Times New Roman"/>
        </w:rPr>
      </w:r>
      <w:r w:rsidRPr="00D50ADC">
        <w:rPr>
          <w:rFonts w:ascii="Times New Roman" w:hAnsi="Times New Roman"/>
        </w:rPr>
        <w:fldChar w:fldCharType="separate"/>
      </w:r>
      <w:r w:rsidR="00291510" w:rsidRPr="00D50ADC">
        <w:rPr>
          <w:rFonts w:ascii="Times New Roman" w:hAnsi="Times New Roman"/>
        </w:rPr>
        <w:t>5.5</w:t>
      </w:r>
      <w:r w:rsidRPr="00D50ADC">
        <w:rPr>
          <w:rFonts w:ascii="Times New Roman" w:hAnsi="Times New Roman"/>
        </w:rPr>
        <w:fldChar w:fldCharType="end"/>
      </w:r>
      <w:r w:rsidRPr="00D50ADC">
        <w:rPr>
          <w:rFonts w:ascii="Times New Roman" w:hAnsi="Times New Roman"/>
        </w:rPr>
        <w:t>, odst.</w:t>
      </w:r>
      <w:proofErr w:type="gramEnd"/>
      <w:r w:rsidRPr="00D50ADC">
        <w:rPr>
          <w:rFonts w:ascii="Times New Roman" w:hAnsi="Times New Roman"/>
        </w:rPr>
        <w:t xml:space="preserve"> </w:t>
      </w:r>
      <w:r w:rsidRPr="00D50ADC">
        <w:rPr>
          <w:rFonts w:ascii="Times New Roman" w:hAnsi="Times New Roman"/>
        </w:rPr>
        <w:fldChar w:fldCharType="begin"/>
      </w:r>
      <w:r w:rsidRPr="00D50ADC">
        <w:rPr>
          <w:rFonts w:ascii="Times New Roman" w:hAnsi="Times New Roman"/>
        </w:rPr>
        <w:instrText xml:space="preserve"> REF _Ref282617108 \r \h </w:instrText>
      </w:r>
      <w:r w:rsidR="00D50ADC">
        <w:rPr>
          <w:rFonts w:ascii="Times New Roman" w:hAnsi="Times New Roman"/>
        </w:rPr>
        <w:instrText xml:space="preserve"> \* MERGEFORMAT </w:instrText>
      </w:r>
      <w:r w:rsidRPr="00D50ADC">
        <w:rPr>
          <w:rFonts w:ascii="Times New Roman" w:hAnsi="Times New Roman"/>
        </w:rPr>
      </w:r>
      <w:r w:rsidRPr="00D50ADC">
        <w:rPr>
          <w:rFonts w:ascii="Times New Roman" w:hAnsi="Times New Roman"/>
        </w:rPr>
        <w:fldChar w:fldCharType="separate"/>
      </w:r>
      <w:r w:rsidR="00291510" w:rsidRPr="00D50ADC">
        <w:rPr>
          <w:rFonts w:ascii="Times New Roman" w:hAnsi="Times New Roman"/>
        </w:rPr>
        <w:t>6.2</w:t>
      </w:r>
      <w:r w:rsidRPr="00D50ADC">
        <w:rPr>
          <w:rFonts w:ascii="Times New Roman" w:hAnsi="Times New Roman"/>
        </w:rPr>
        <w:fldChar w:fldCharType="end"/>
      </w:r>
      <w:r w:rsidRPr="00D50ADC">
        <w:rPr>
          <w:rFonts w:ascii="Times New Roman" w:hAnsi="Times New Roman"/>
        </w:rPr>
        <w:t xml:space="preserve"> této smlouvy prodávajícím je kupující oprávněn uplatnit ve smyslu ustanovení § 2048 a násl. občanského zákoníku</w:t>
      </w:r>
      <w:r w:rsidR="00233294">
        <w:rPr>
          <w:rFonts w:ascii="Times New Roman" w:hAnsi="Times New Roman"/>
        </w:rPr>
        <w:t xml:space="preserve"> </w:t>
      </w:r>
    </w:p>
    <w:p w:rsidR="006A7E2B" w:rsidRPr="00D50ADC" w:rsidRDefault="00233294" w:rsidP="006A7E2B">
      <w:pPr>
        <w:pStyle w:val="slovn2rove"/>
        <w:rPr>
          <w:rFonts w:ascii="Times New Roman" w:hAnsi="Times New Roman"/>
        </w:rPr>
      </w:pPr>
      <w:r>
        <w:rPr>
          <w:rFonts w:ascii="Times New Roman" w:hAnsi="Times New Roman"/>
        </w:rPr>
        <w:t>s</w:t>
      </w:r>
      <w:r w:rsidR="006A7E2B" w:rsidRPr="00D50ADC">
        <w:rPr>
          <w:rFonts w:ascii="Times New Roman" w:hAnsi="Times New Roman"/>
        </w:rPr>
        <w:t xml:space="preserve">mluvní pokutu ve výši </w:t>
      </w:r>
      <w:r w:rsidR="006A7E2B" w:rsidRPr="00D50ADC">
        <w:rPr>
          <w:rFonts w:ascii="Times New Roman" w:hAnsi="Times New Roman"/>
          <w:b/>
        </w:rPr>
        <w:t>1.000,- Kč</w:t>
      </w:r>
      <w:r w:rsidR="006A7E2B" w:rsidRPr="00D50ADC">
        <w:rPr>
          <w:rFonts w:ascii="Times New Roman" w:hAnsi="Times New Roman"/>
        </w:rPr>
        <w:t xml:space="preserve"> (slovy: jeden tisíc korun českých), a to za každé porušení smlouvy zvlášť.</w:t>
      </w:r>
    </w:p>
    <w:p w:rsidR="006A7E2B" w:rsidRPr="00D50ADC" w:rsidRDefault="006A7E2B" w:rsidP="006A7E2B">
      <w:pPr>
        <w:pStyle w:val="slovn2rove"/>
        <w:rPr>
          <w:rFonts w:ascii="Times New Roman" w:hAnsi="Times New Roman"/>
        </w:rPr>
      </w:pPr>
      <w:r w:rsidRPr="00D50ADC">
        <w:rPr>
          <w:rFonts w:ascii="Times New Roman" w:hAnsi="Times New Roman"/>
        </w:rPr>
        <w:t xml:space="preserve">Smluvní strany se dohodly, že v případě prodlení s úhradou kupní ceny či její části kupujícím je prodávající oprávněn uplatnit ve smyslu ustanovení § 2048 a násl. občanského zákoníku smluvní pokutu ve výši 0,05 % (slovy: </w:t>
      </w:r>
      <w:proofErr w:type="spellStart"/>
      <w:r w:rsidRPr="00D50ADC">
        <w:rPr>
          <w:rFonts w:ascii="Times New Roman" w:hAnsi="Times New Roman"/>
        </w:rPr>
        <w:t>Pětsetin</w:t>
      </w:r>
      <w:proofErr w:type="spellEnd"/>
      <w:r w:rsidRPr="00D50ADC">
        <w:rPr>
          <w:rFonts w:ascii="Times New Roman" w:hAnsi="Times New Roman"/>
        </w:rPr>
        <w:t xml:space="preserve"> procenta) z dlužné částky, a to za každý den prodlení.</w:t>
      </w:r>
    </w:p>
    <w:p w:rsidR="00233294" w:rsidRDefault="006A7E2B" w:rsidP="006A7E2B">
      <w:pPr>
        <w:pStyle w:val="slovn2rove"/>
        <w:rPr>
          <w:rFonts w:ascii="Times New Roman" w:hAnsi="Times New Roman"/>
        </w:rPr>
      </w:pPr>
      <w:r w:rsidRPr="00D50ADC">
        <w:rPr>
          <w:rFonts w:ascii="Times New Roman" w:hAnsi="Times New Roman"/>
        </w:rPr>
        <w:t xml:space="preserve">Smluvní strany se dohodly pro případ, že prodávající bude v prodlení se splněním jakéhokoli svého peněžitého závazku vůči kupujícímu, který je založen touto smlouvou, vzniká kupujícímu ve smyslu </w:t>
      </w:r>
    </w:p>
    <w:p w:rsidR="006A7E2B" w:rsidRPr="00D50ADC" w:rsidRDefault="006A7E2B" w:rsidP="00233294">
      <w:pPr>
        <w:pStyle w:val="slovn2rove"/>
        <w:numPr>
          <w:ilvl w:val="0"/>
          <w:numId w:val="0"/>
        </w:numPr>
        <w:ind w:left="567"/>
        <w:rPr>
          <w:rFonts w:ascii="Times New Roman" w:hAnsi="Times New Roman"/>
        </w:rPr>
      </w:pPr>
      <w:r w:rsidRPr="00D50ADC">
        <w:rPr>
          <w:rFonts w:ascii="Times New Roman" w:hAnsi="Times New Roman"/>
        </w:rPr>
        <w:t xml:space="preserve">stanovení § 2048 a násl. občanského zákoníku nárok na úhradu smluvní pokuty ve výši 0,05 % (slovy: </w:t>
      </w:r>
      <w:proofErr w:type="spellStart"/>
      <w:r w:rsidRPr="00D50ADC">
        <w:rPr>
          <w:rFonts w:ascii="Times New Roman" w:hAnsi="Times New Roman"/>
        </w:rPr>
        <w:t>Pětsetin</w:t>
      </w:r>
      <w:proofErr w:type="spellEnd"/>
      <w:r w:rsidRPr="00D50ADC">
        <w:rPr>
          <w:rFonts w:ascii="Times New Roman" w:hAnsi="Times New Roman"/>
        </w:rPr>
        <w:t xml:space="preserve"> procenta) z dlužné částky, a to za každý den prodlení.</w:t>
      </w:r>
    </w:p>
    <w:p w:rsidR="006A7E2B" w:rsidRPr="00D50ADC" w:rsidRDefault="006A7E2B" w:rsidP="006A7E2B">
      <w:pPr>
        <w:pStyle w:val="slovn2rove"/>
        <w:rPr>
          <w:rFonts w:ascii="Times New Roman" w:hAnsi="Times New Roman"/>
        </w:rPr>
      </w:pPr>
      <w:r w:rsidRPr="00D50ADC">
        <w:rPr>
          <w:rFonts w:ascii="Times New Roman" w:hAnsi="Times New Roman"/>
        </w:rPr>
        <w:t xml:space="preserve">Smluvní pokuta je splatná do </w:t>
      </w:r>
      <w:r w:rsidR="00861CEB" w:rsidRPr="00D50ADC">
        <w:rPr>
          <w:rFonts w:ascii="Times New Roman" w:hAnsi="Times New Roman"/>
          <w:b/>
        </w:rPr>
        <w:t>30</w:t>
      </w:r>
      <w:r w:rsidRPr="00D50ADC">
        <w:rPr>
          <w:rFonts w:ascii="Times New Roman" w:hAnsi="Times New Roman"/>
          <w:b/>
        </w:rPr>
        <w:t xml:space="preserve"> dní</w:t>
      </w:r>
      <w:r w:rsidRPr="00D50ADC">
        <w:rPr>
          <w:rFonts w:ascii="Times New Roman" w:hAnsi="Times New Roman"/>
        </w:rPr>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6A7E2B" w:rsidRPr="00D50ADC" w:rsidRDefault="006A7E2B" w:rsidP="006A7E2B">
      <w:pPr>
        <w:pStyle w:val="slovn1rove"/>
        <w:rPr>
          <w:rFonts w:ascii="Times New Roman" w:hAnsi="Times New Roman"/>
          <w:snapToGrid w:val="0"/>
        </w:rPr>
      </w:pPr>
      <w:r w:rsidRPr="00D50ADC">
        <w:rPr>
          <w:rFonts w:ascii="Times New Roman" w:hAnsi="Times New Roman"/>
          <w:snapToGrid w:val="0"/>
        </w:rPr>
        <w:t>Doručování</w:t>
      </w:r>
    </w:p>
    <w:p w:rsidR="006A7E2B" w:rsidRPr="00D50ADC" w:rsidRDefault="006A7E2B" w:rsidP="006A7E2B">
      <w:pPr>
        <w:pStyle w:val="slovn2rove"/>
        <w:rPr>
          <w:rFonts w:ascii="Times New Roman" w:hAnsi="Times New Roman"/>
        </w:rPr>
      </w:pPr>
      <w:r w:rsidRPr="00D50ADC">
        <w:rPr>
          <w:rFonts w:ascii="Times New Roman" w:hAnsi="Times New Roman"/>
        </w:rPr>
        <w:t>Veškerá podání a jiná oznámení, která se doručují smluvním stranám, je třeba doručit osobně, nebo doporučenou listovní zásilkou.</w:t>
      </w:r>
    </w:p>
    <w:p w:rsidR="006A7E2B" w:rsidRPr="00D50ADC" w:rsidRDefault="006A7E2B" w:rsidP="006A7E2B">
      <w:pPr>
        <w:pStyle w:val="slovn2rove"/>
        <w:rPr>
          <w:rFonts w:ascii="Times New Roman" w:hAnsi="Times New Roman"/>
        </w:rPr>
      </w:pPr>
      <w:r w:rsidRPr="00D50ADC">
        <w:rPr>
          <w:rFonts w:ascii="Times New Roman" w:hAnsi="Times New Roman"/>
        </w:rPr>
        <w:t>Aniž by tím byly dotčeny další prostředky, kterými lze prokázat doručení, má se za to, že oznámení bylo řádně doručené:</w:t>
      </w:r>
    </w:p>
    <w:p w:rsidR="006A7E2B" w:rsidRPr="00D50ADC" w:rsidRDefault="006A7E2B" w:rsidP="006A7E2B">
      <w:pPr>
        <w:keepNext/>
        <w:numPr>
          <w:ilvl w:val="1"/>
          <w:numId w:val="41"/>
        </w:numPr>
        <w:suppressAutoHyphens/>
        <w:jc w:val="both"/>
        <w:rPr>
          <w:snapToGrid w:val="0"/>
          <w:sz w:val="22"/>
          <w:szCs w:val="22"/>
        </w:rPr>
      </w:pPr>
      <w:r w:rsidRPr="00D50ADC">
        <w:rPr>
          <w:snapToGrid w:val="0"/>
          <w:sz w:val="22"/>
          <w:szCs w:val="22"/>
        </w:rPr>
        <w:t>při doručování osobně:</w:t>
      </w:r>
    </w:p>
    <w:p w:rsidR="006A7E2B" w:rsidRPr="00D50ADC" w:rsidRDefault="006A7E2B" w:rsidP="006A7E2B">
      <w:pPr>
        <w:keepNext/>
        <w:numPr>
          <w:ilvl w:val="2"/>
          <w:numId w:val="41"/>
        </w:numPr>
        <w:tabs>
          <w:tab w:val="clear" w:pos="2340"/>
          <w:tab w:val="left" w:pos="1800"/>
        </w:tabs>
        <w:suppressAutoHyphens/>
        <w:ind w:left="1800"/>
        <w:jc w:val="both"/>
        <w:rPr>
          <w:snapToGrid w:val="0"/>
          <w:sz w:val="22"/>
          <w:szCs w:val="22"/>
        </w:rPr>
      </w:pPr>
      <w:r w:rsidRPr="00D50ADC">
        <w:rPr>
          <w:snapToGrid w:val="0"/>
          <w:sz w:val="22"/>
          <w:szCs w:val="22"/>
        </w:rPr>
        <w:t>dnem faktického přijetí oznámení příjemcem; nebo</w:t>
      </w:r>
    </w:p>
    <w:p w:rsidR="006A7E2B" w:rsidRPr="00D50ADC" w:rsidRDefault="006A7E2B" w:rsidP="006A7E2B">
      <w:pPr>
        <w:keepNext/>
        <w:numPr>
          <w:ilvl w:val="2"/>
          <w:numId w:val="41"/>
        </w:numPr>
        <w:tabs>
          <w:tab w:val="clear" w:pos="2340"/>
          <w:tab w:val="left" w:pos="1800"/>
        </w:tabs>
        <w:suppressAutoHyphens/>
        <w:ind w:left="1800"/>
        <w:jc w:val="both"/>
        <w:rPr>
          <w:snapToGrid w:val="0"/>
          <w:sz w:val="22"/>
          <w:szCs w:val="22"/>
        </w:rPr>
      </w:pPr>
      <w:r w:rsidRPr="00D50ADC">
        <w:rPr>
          <w:snapToGrid w:val="0"/>
          <w:sz w:val="22"/>
          <w:szCs w:val="22"/>
        </w:rPr>
        <w:t>dnem, v němž bylo doručeno osobě příjemcově adrese, která je oprávněna k přebírání listovních zásilek; nebo</w:t>
      </w:r>
    </w:p>
    <w:p w:rsidR="006A7E2B" w:rsidRPr="00D50ADC" w:rsidRDefault="006A7E2B" w:rsidP="006A7E2B">
      <w:pPr>
        <w:keepNext/>
        <w:numPr>
          <w:ilvl w:val="2"/>
          <w:numId w:val="41"/>
        </w:numPr>
        <w:tabs>
          <w:tab w:val="clear" w:pos="2340"/>
          <w:tab w:val="left" w:pos="1800"/>
        </w:tabs>
        <w:suppressAutoHyphens/>
        <w:ind w:left="1800"/>
        <w:jc w:val="both"/>
        <w:rPr>
          <w:snapToGrid w:val="0"/>
          <w:sz w:val="22"/>
          <w:szCs w:val="22"/>
        </w:rPr>
      </w:pPr>
      <w:r w:rsidRPr="00D50ADC">
        <w:rPr>
          <w:snapToGrid w:val="0"/>
          <w:sz w:val="22"/>
          <w:szCs w:val="22"/>
        </w:rPr>
        <w:t>dnem, kdy bylo doručováno osobě na příjemcově adrese určené k přebírání listovních zásilek, a tato osoba odmítla listovní zásilku převzít.</w:t>
      </w:r>
    </w:p>
    <w:p w:rsidR="006A7E2B" w:rsidRPr="00D50ADC" w:rsidRDefault="006A7E2B" w:rsidP="006A7E2B">
      <w:pPr>
        <w:keepNext/>
        <w:numPr>
          <w:ilvl w:val="2"/>
          <w:numId w:val="41"/>
        </w:numPr>
        <w:tabs>
          <w:tab w:val="clear" w:pos="2340"/>
          <w:tab w:val="left" w:pos="1800"/>
        </w:tabs>
        <w:suppressAutoHyphens/>
        <w:ind w:left="1800"/>
        <w:jc w:val="both"/>
        <w:rPr>
          <w:snapToGrid w:val="0"/>
          <w:sz w:val="22"/>
          <w:szCs w:val="22"/>
        </w:rPr>
      </w:pPr>
      <w:r w:rsidRPr="00D50ADC">
        <w:rPr>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této smlouvy.</w:t>
      </w:r>
    </w:p>
    <w:p w:rsidR="006A7E2B" w:rsidRPr="00D50ADC" w:rsidRDefault="006A7E2B" w:rsidP="006A7E2B">
      <w:pPr>
        <w:keepNext/>
        <w:numPr>
          <w:ilvl w:val="1"/>
          <w:numId w:val="41"/>
        </w:numPr>
        <w:suppressAutoHyphens/>
        <w:jc w:val="both"/>
        <w:rPr>
          <w:snapToGrid w:val="0"/>
          <w:sz w:val="22"/>
          <w:szCs w:val="22"/>
        </w:rPr>
      </w:pPr>
      <w:r w:rsidRPr="00D50ADC">
        <w:rPr>
          <w:snapToGrid w:val="0"/>
          <w:sz w:val="22"/>
          <w:szCs w:val="22"/>
        </w:rPr>
        <w:t xml:space="preserve">při doručování prostřednictvím držitele poštovní licence: </w:t>
      </w:r>
    </w:p>
    <w:p w:rsidR="006A7E2B" w:rsidRPr="00D50ADC" w:rsidRDefault="006A7E2B" w:rsidP="006A7E2B">
      <w:pPr>
        <w:keepNext/>
        <w:numPr>
          <w:ilvl w:val="2"/>
          <w:numId w:val="41"/>
        </w:numPr>
        <w:tabs>
          <w:tab w:val="clear" w:pos="2340"/>
          <w:tab w:val="left" w:pos="1800"/>
        </w:tabs>
        <w:suppressAutoHyphens/>
        <w:ind w:left="1800"/>
        <w:jc w:val="both"/>
        <w:rPr>
          <w:snapToGrid w:val="0"/>
          <w:sz w:val="22"/>
          <w:szCs w:val="22"/>
        </w:rPr>
      </w:pPr>
      <w:r w:rsidRPr="00D50ADC">
        <w:rPr>
          <w:snapToGrid w:val="0"/>
          <w:sz w:val="22"/>
          <w:szCs w:val="22"/>
        </w:rPr>
        <w:t>dnem předání listovní zásilky příjemci; nebo</w:t>
      </w:r>
    </w:p>
    <w:p w:rsidR="006A7E2B" w:rsidRPr="00D50ADC" w:rsidRDefault="006A7E2B" w:rsidP="006A7E2B">
      <w:pPr>
        <w:keepNext/>
        <w:numPr>
          <w:ilvl w:val="2"/>
          <w:numId w:val="41"/>
        </w:numPr>
        <w:tabs>
          <w:tab w:val="clear" w:pos="2340"/>
          <w:tab w:val="left" w:pos="1800"/>
        </w:tabs>
        <w:suppressAutoHyphens/>
        <w:ind w:left="1800"/>
        <w:jc w:val="both"/>
        <w:rPr>
          <w:snapToGrid w:val="0"/>
          <w:sz w:val="22"/>
          <w:szCs w:val="22"/>
        </w:rPr>
      </w:pPr>
      <w:r w:rsidRPr="00D50ADC">
        <w:rPr>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této smlouvy.</w:t>
      </w:r>
    </w:p>
    <w:p w:rsidR="006A7E2B" w:rsidRPr="00D50ADC" w:rsidRDefault="006A7E2B" w:rsidP="006A7E2B">
      <w:pPr>
        <w:pStyle w:val="slovn2rove"/>
        <w:rPr>
          <w:rFonts w:ascii="Times New Roman" w:hAnsi="Times New Roman"/>
        </w:rPr>
      </w:pPr>
      <w:r w:rsidRPr="00D50ADC">
        <w:rPr>
          <w:rFonts w:ascii="Times New Roman" w:hAnsi="Times New Roman"/>
        </w:rPr>
        <w:t>Adresy pro doručování</w:t>
      </w:r>
    </w:p>
    <w:p w:rsidR="00095A85" w:rsidRPr="00D50ADC" w:rsidRDefault="00565B38" w:rsidP="00565B38">
      <w:pPr>
        <w:pStyle w:val="slovn1rove"/>
        <w:numPr>
          <w:ilvl w:val="0"/>
          <w:numId w:val="0"/>
        </w:numPr>
        <w:tabs>
          <w:tab w:val="clear" w:pos="357"/>
          <w:tab w:val="left" w:pos="567"/>
        </w:tabs>
        <w:spacing w:before="0" w:after="0"/>
        <w:ind w:left="567" w:hanging="567"/>
        <w:jc w:val="left"/>
        <w:rPr>
          <w:rFonts w:ascii="Times New Roman" w:hAnsi="Times New Roman"/>
          <w:b w:val="0"/>
          <w:snapToGrid w:val="0"/>
          <w:u w:val="none"/>
        </w:rPr>
      </w:pPr>
      <w:r w:rsidRPr="00D50ADC">
        <w:rPr>
          <w:rFonts w:ascii="Times New Roman" w:hAnsi="Times New Roman"/>
          <w:b w:val="0"/>
          <w:snapToGrid w:val="0"/>
          <w:u w:val="none"/>
        </w:rPr>
        <w:tab/>
      </w:r>
      <w:r w:rsidR="00095A85" w:rsidRPr="00D50ADC">
        <w:rPr>
          <w:rFonts w:ascii="Times New Roman" w:hAnsi="Times New Roman"/>
          <w:b w:val="0"/>
          <w:snapToGrid w:val="0"/>
          <w:u w:val="none"/>
        </w:rPr>
        <w:t>Ke dni podpisu této smlouvy je adresou pro doručování prodávajícímu:</w:t>
      </w:r>
    </w:p>
    <w:p w:rsidR="00095A85" w:rsidRPr="00D50ADC" w:rsidRDefault="00565B38" w:rsidP="00565B38">
      <w:pPr>
        <w:pStyle w:val="slovn1rove"/>
        <w:numPr>
          <w:ilvl w:val="0"/>
          <w:numId w:val="0"/>
        </w:numPr>
        <w:spacing w:before="0" w:after="0"/>
        <w:ind w:left="567" w:hanging="567"/>
        <w:jc w:val="left"/>
        <w:rPr>
          <w:rFonts w:ascii="Times New Roman" w:hAnsi="Times New Roman"/>
          <w:snapToGrid w:val="0"/>
          <w:u w:val="none"/>
        </w:rPr>
      </w:pPr>
      <w:r w:rsidRPr="00D50ADC">
        <w:rPr>
          <w:rFonts w:ascii="Times New Roman" w:hAnsi="Times New Roman"/>
          <w:b w:val="0"/>
          <w:u w:val="none"/>
        </w:rPr>
        <w:tab/>
      </w:r>
      <w:r w:rsidRPr="00D50ADC">
        <w:rPr>
          <w:rFonts w:ascii="Times New Roman" w:hAnsi="Times New Roman"/>
          <w:b w:val="0"/>
          <w:u w:val="none"/>
        </w:rPr>
        <w:tab/>
      </w:r>
    </w:p>
    <w:p w:rsidR="00095A85" w:rsidRPr="00D50ADC" w:rsidRDefault="00565B38" w:rsidP="00565B38">
      <w:pPr>
        <w:pStyle w:val="slovn1rove"/>
        <w:numPr>
          <w:ilvl w:val="0"/>
          <w:numId w:val="0"/>
        </w:numPr>
        <w:spacing w:before="0" w:after="0"/>
        <w:ind w:left="567" w:hanging="567"/>
        <w:jc w:val="left"/>
        <w:rPr>
          <w:rFonts w:ascii="Times New Roman" w:hAnsi="Times New Roman"/>
          <w:b w:val="0"/>
          <w:snapToGrid w:val="0"/>
          <w:u w:val="none"/>
        </w:rPr>
      </w:pPr>
      <w:r w:rsidRPr="00D50ADC">
        <w:rPr>
          <w:rFonts w:ascii="Times New Roman" w:hAnsi="Times New Roman"/>
          <w:b w:val="0"/>
          <w:snapToGrid w:val="0"/>
          <w:u w:val="none"/>
        </w:rPr>
        <w:tab/>
      </w:r>
      <w:r w:rsidRPr="00D50ADC">
        <w:rPr>
          <w:rFonts w:ascii="Times New Roman" w:hAnsi="Times New Roman"/>
          <w:b w:val="0"/>
          <w:snapToGrid w:val="0"/>
          <w:u w:val="none"/>
        </w:rPr>
        <w:tab/>
      </w:r>
      <w:r w:rsidR="00095A85" w:rsidRPr="00D50ADC">
        <w:rPr>
          <w:rFonts w:ascii="Times New Roman" w:hAnsi="Times New Roman"/>
          <w:b w:val="0"/>
          <w:snapToGrid w:val="0"/>
          <w:u w:val="none"/>
        </w:rPr>
        <w:t xml:space="preserve">Ke dni podpisu této smlouvy je adresou pro doručování kupujícímu: </w:t>
      </w:r>
    </w:p>
    <w:p w:rsidR="00095A85" w:rsidRPr="00D50ADC" w:rsidRDefault="00565B38" w:rsidP="00565B38">
      <w:pPr>
        <w:pStyle w:val="slovn1rove"/>
        <w:numPr>
          <w:ilvl w:val="0"/>
          <w:numId w:val="0"/>
        </w:numPr>
        <w:spacing w:before="0" w:after="0"/>
        <w:ind w:left="567" w:hanging="567"/>
        <w:jc w:val="left"/>
        <w:rPr>
          <w:rFonts w:ascii="Times New Roman" w:hAnsi="Times New Roman"/>
          <w:u w:val="none"/>
        </w:rPr>
      </w:pPr>
      <w:r w:rsidRPr="00D50ADC">
        <w:rPr>
          <w:rFonts w:ascii="Times New Roman" w:hAnsi="Times New Roman"/>
          <w:u w:val="none"/>
        </w:rPr>
        <w:tab/>
      </w:r>
      <w:r w:rsidRPr="00D50ADC">
        <w:rPr>
          <w:rFonts w:ascii="Times New Roman" w:hAnsi="Times New Roman"/>
          <w:u w:val="none"/>
        </w:rPr>
        <w:tab/>
      </w:r>
      <w:r w:rsidR="00095A85" w:rsidRPr="00D50ADC">
        <w:rPr>
          <w:rFonts w:ascii="Times New Roman" w:hAnsi="Times New Roman"/>
          <w:u w:val="none"/>
        </w:rPr>
        <w:t>Závodní 353/88, 360 06 Karlovy Vary</w:t>
      </w:r>
    </w:p>
    <w:p w:rsidR="006A7E2B" w:rsidRPr="00D50ADC" w:rsidRDefault="006A7E2B" w:rsidP="00565B38">
      <w:pPr>
        <w:pStyle w:val="slovn2rove"/>
        <w:rPr>
          <w:rFonts w:ascii="Times New Roman" w:hAnsi="Times New Roman"/>
        </w:rPr>
      </w:pPr>
      <w:r w:rsidRPr="00D50ADC">
        <w:rPr>
          <w:rFonts w:ascii="Times New Roman" w:hAnsi="Times New Roman"/>
        </w:rPr>
        <w:lastRenderedPageBreak/>
        <w:t>Smluvní strany se dohodly, že v případě změny sídla či místa pro doručování, a tím i adresy pro doručování, budou písemně informovat o této skutečnosti bez zbytečného odkladu druhou smluvní stranu.</w:t>
      </w:r>
    </w:p>
    <w:p w:rsidR="006A7E2B" w:rsidRPr="00D50ADC" w:rsidRDefault="006A7E2B" w:rsidP="006A7E2B">
      <w:pPr>
        <w:pStyle w:val="slovn1rove"/>
        <w:rPr>
          <w:rFonts w:ascii="Times New Roman" w:hAnsi="Times New Roman"/>
        </w:rPr>
      </w:pPr>
      <w:r w:rsidRPr="00D50ADC">
        <w:rPr>
          <w:rFonts w:ascii="Times New Roman" w:hAnsi="Times New Roman"/>
        </w:rPr>
        <w:t>Závěrečná ustanovení</w:t>
      </w:r>
    </w:p>
    <w:p w:rsidR="006A7E2B" w:rsidRPr="00D50ADC" w:rsidRDefault="006A7E2B" w:rsidP="006A7E2B">
      <w:pPr>
        <w:pStyle w:val="slovn2rove"/>
        <w:rPr>
          <w:rFonts w:ascii="Times New Roman" w:hAnsi="Times New Roman"/>
        </w:rPr>
      </w:pPr>
      <w:r w:rsidRPr="00D50ADC">
        <w:rPr>
          <w:rFonts w:ascii="Times New Roman" w:hAnsi="Times New Roman"/>
        </w:rPr>
        <w:t>Smlouva je vyhotovena ve čtyřech stejnopisech, z nichž prodávající obdrží jeden a kupující tři.</w:t>
      </w:r>
    </w:p>
    <w:p w:rsidR="006A7E2B" w:rsidRPr="00D50ADC" w:rsidRDefault="006A7E2B" w:rsidP="006A7E2B">
      <w:pPr>
        <w:pStyle w:val="slovn2rove"/>
        <w:rPr>
          <w:rFonts w:ascii="Times New Roman" w:hAnsi="Times New Roman"/>
        </w:rPr>
      </w:pPr>
      <w:r w:rsidRPr="00D50ADC">
        <w:rPr>
          <w:rFonts w:ascii="Times New Roman" w:hAnsi="Times New Roman"/>
        </w:rPr>
        <w:t>Smlouva nabývá platnosti a účinnosti okamžikem jejího podpisu oběma smluvními stranami.</w:t>
      </w:r>
    </w:p>
    <w:p w:rsidR="006A7E2B" w:rsidRPr="00D50ADC" w:rsidRDefault="006A7E2B" w:rsidP="006A7E2B">
      <w:pPr>
        <w:pStyle w:val="slovn2rove"/>
        <w:rPr>
          <w:rFonts w:ascii="Times New Roman" w:hAnsi="Times New Roman"/>
        </w:rPr>
      </w:pPr>
      <w:r w:rsidRPr="00D50ADC">
        <w:rPr>
          <w:rFonts w:ascii="Times New Roman" w:hAnsi="Times New Roman"/>
        </w:rPr>
        <w:t>Smluvní strany potvrzují autentičnost smlouvy a prohlašují, že si smlouvu (včetně příloh) přečetly, s jejím obsahem (včetně obsahu příloh) souhlasí, což stvrzují podpisem oprávněné osoby.</w:t>
      </w:r>
    </w:p>
    <w:p w:rsidR="006A7E2B" w:rsidRPr="00D50ADC" w:rsidRDefault="006A7E2B" w:rsidP="006A7E2B">
      <w:pPr>
        <w:rPr>
          <w:sz w:val="22"/>
          <w:szCs w:val="22"/>
        </w:rPr>
      </w:pPr>
    </w:p>
    <w:p w:rsidR="006A7E2B" w:rsidRPr="00D50ADC" w:rsidRDefault="006A7E2B" w:rsidP="006A7E2B">
      <w:pPr>
        <w:rPr>
          <w:b/>
          <w:sz w:val="22"/>
          <w:szCs w:val="22"/>
        </w:rPr>
      </w:pPr>
      <w:r w:rsidRPr="00D50ADC">
        <w:rPr>
          <w:b/>
          <w:sz w:val="22"/>
          <w:szCs w:val="22"/>
        </w:rPr>
        <w:t>Přílohy:</w:t>
      </w:r>
    </w:p>
    <w:p w:rsidR="006A7E2B" w:rsidRPr="00D50ADC" w:rsidRDefault="006A7E2B" w:rsidP="006A7E2B">
      <w:pPr>
        <w:keepNext/>
        <w:numPr>
          <w:ilvl w:val="0"/>
          <w:numId w:val="42"/>
        </w:numPr>
        <w:suppressAutoHyphens/>
        <w:jc w:val="both"/>
        <w:rPr>
          <w:sz w:val="22"/>
          <w:szCs w:val="22"/>
        </w:rPr>
      </w:pPr>
      <w:r w:rsidRPr="00D50ADC">
        <w:rPr>
          <w:sz w:val="22"/>
          <w:szCs w:val="22"/>
        </w:rPr>
        <w:t>Specifikace zboží - projekt „</w:t>
      </w:r>
      <w:r w:rsidR="009334DD">
        <w:rPr>
          <w:sz w:val="22"/>
          <w:szCs w:val="22"/>
        </w:rPr>
        <w:t>Karlovarský kraj – Živý kraj propagace turistické destinace</w:t>
      </w:r>
      <w:r w:rsidRPr="00D50ADC">
        <w:rPr>
          <w:sz w:val="22"/>
          <w:szCs w:val="22"/>
        </w:rPr>
        <w:t>“</w:t>
      </w:r>
    </w:p>
    <w:p w:rsidR="006A7E2B" w:rsidRPr="00D50ADC" w:rsidRDefault="006A7E2B" w:rsidP="006A7E2B">
      <w:pPr>
        <w:rPr>
          <w:sz w:val="22"/>
          <w:szCs w:val="22"/>
        </w:rPr>
      </w:pPr>
    </w:p>
    <w:p w:rsidR="006A7E2B" w:rsidRPr="00D50ADC" w:rsidRDefault="006A7E2B" w:rsidP="006A7E2B">
      <w:pPr>
        <w:rPr>
          <w:sz w:val="22"/>
          <w:szCs w:val="22"/>
        </w:rPr>
      </w:pPr>
    </w:p>
    <w:p w:rsidR="006A7E2B" w:rsidRPr="00D50ADC" w:rsidRDefault="006A7E2B" w:rsidP="006A7E2B">
      <w:pPr>
        <w:rPr>
          <w:sz w:val="22"/>
          <w:szCs w:val="22"/>
        </w:rPr>
      </w:pPr>
      <w:r w:rsidRPr="00D50ADC">
        <w:rPr>
          <w:sz w:val="22"/>
          <w:szCs w:val="22"/>
        </w:rPr>
        <w:t xml:space="preserve">V Karlových Varech dne </w:t>
      </w:r>
      <w:r w:rsidR="009334DD">
        <w:rPr>
          <w:sz w:val="22"/>
          <w:szCs w:val="22"/>
        </w:rPr>
        <w:t>……………………………………..</w:t>
      </w:r>
    </w:p>
    <w:p w:rsidR="006A7E2B" w:rsidRPr="00D50ADC" w:rsidRDefault="006A7E2B" w:rsidP="006A7E2B">
      <w:pPr>
        <w:rPr>
          <w:sz w:val="22"/>
          <w:szCs w:val="22"/>
        </w:rPr>
      </w:pPr>
    </w:p>
    <w:p w:rsidR="006A7E2B" w:rsidRPr="00D50ADC" w:rsidRDefault="006A7E2B" w:rsidP="006A7E2B">
      <w:pPr>
        <w:rPr>
          <w:sz w:val="22"/>
          <w:szCs w:val="22"/>
        </w:rPr>
      </w:pPr>
    </w:p>
    <w:p w:rsidR="006A7E2B" w:rsidRPr="00D50ADC" w:rsidRDefault="006A7E2B" w:rsidP="006A7E2B">
      <w:pPr>
        <w:rPr>
          <w:sz w:val="22"/>
          <w:szCs w:val="22"/>
        </w:rPr>
      </w:pPr>
    </w:p>
    <w:p w:rsidR="006A7E2B" w:rsidRPr="00D50ADC" w:rsidRDefault="006A7E2B" w:rsidP="006A7E2B">
      <w:pPr>
        <w:rPr>
          <w:sz w:val="22"/>
          <w:szCs w:val="22"/>
        </w:rPr>
      </w:pPr>
    </w:p>
    <w:p w:rsidR="006A7E2B" w:rsidRPr="00D50ADC" w:rsidRDefault="006A7E2B" w:rsidP="006A7E2B">
      <w:pPr>
        <w:rPr>
          <w:sz w:val="22"/>
          <w:szCs w:val="22"/>
        </w:rPr>
      </w:pPr>
    </w:p>
    <w:p w:rsidR="006A7E2B" w:rsidRPr="00D50ADC" w:rsidRDefault="006A7E2B" w:rsidP="006A7E2B">
      <w:pPr>
        <w:rPr>
          <w:sz w:val="22"/>
          <w:szCs w:val="22"/>
        </w:rPr>
      </w:pPr>
    </w:p>
    <w:p w:rsidR="006A7E2B" w:rsidRPr="00D50ADC" w:rsidRDefault="006A7E2B" w:rsidP="006A7E2B">
      <w:pPr>
        <w:rPr>
          <w:sz w:val="22"/>
          <w:szCs w:val="22"/>
        </w:rPr>
      </w:pPr>
    </w:p>
    <w:p w:rsidR="006A7E2B" w:rsidRPr="00D50ADC" w:rsidRDefault="006A7E2B" w:rsidP="006A7E2B">
      <w:pPr>
        <w:rPr>
          <w:sz w:val="22"/>
          <w:szCs w:val="22"/>
        </w:rPr>
      </w:pPr>
    </w:p>
    <w:p w:rsidR="006A7E2B" w:rsidRPr="00D50ADC" w:rsidRDefault="006A7E2B" w:rsidP="006A7E2B">
      <w:pPr>
        <w:tabs>
          <w:tab w:val="center" w:pos="2340"/>
          <w:tab w:val="center" w:pos="6840"/>
        </w:tabs>
        <w:rPr>
          <w:sz w:val="22"/>
          <w:szCs w:val="22"/>
        </w:rPr>
      </w:pPr>
      <w:r w:rsidRPr="00D50ADC">
        <w:rPr>
          <w:sz w:val="22"/>
          <w:szCs w:val="22"/>
        </w:rPr>
        <w:tab/>
        <w:t>................................................</w:t>
      </w:r>
      <w:r w:rsidRPr="00D50ADC">
        <w:rPr>
          <w:sz w:val="22"/>
          <w:szCs w:val="22"/>
        </w:rPr>
        <w:tab/>
        <w:t>..................................................</w:t>
      </w:r>
    </w:p>
    <w:p w:rsidR="006A7E2B" w:rsidRPr="00D50ADC" w:rsidRDefault="006A7E2B" w:rsidP="006A7E2B">
      <w:pPr>
        <w:tabs>
          <w:tab w:val="center" w:pos="2340"/>
          <w:tab w:val="center" w:pos="6840"/>
        </w:tabs>
        <w:rPr>
          <w:sz w:val="22"/>
          <w:szCs w:val="22"/>
        </w:rPr>
      </w:pPr>
      <w:r w:rsidRPr="00D50ADC">
        <w:rPr>
          <w:sz w:val="22"/>
          <w:szCs w:val="22"/>
        </w:rPr>
        <w:tab/>
        <w:t>prodávající</w:t>
      </w:r>
      <w:r w:rsidRPr="00D50ADC">
        <w:rPr>
          <w:sz w:val="22"/>
          <w:szCs w:val="22"/>
        </w:rPr>
        <w:tab/>
        <w:t>kupující</w:t>
      </w:r>
    </w:p>
    <w:p w:rsidR="001D288C" w:rsidRPr="00D50ADC" w:rsidRDefault="006A7E2B" w:rsidP="009334DD">
      <w:pPr>
        <w:tabs>
          <w:tab w:val="center" w:pos="2340"/>
          <w:tab w:val="center" w:pos="6840"/>
        </w:tabs>
        <w:rPr>
          <w:b/>
          <w:sz w:val="22"/>
          <w:szCs w:val="22"/>
        </w:rPr>
      </w:pPr>
      <w:r w:rsidRPr="00D50ADC">
        <w:rPr>
          <w:sz w:val="22"/>
          <w:szCs w:val="22"/>
        </w:rPr>
        <w:tab/>
      </w:r>
    </w:p>
    <w:p w:rsidR="001D288C" w:rsidRPr="00D50ADC" w:rsidRDefault="001D288C" w:rsidP="00765443">
      <w:pPr>
        <w:jc w:val="center"/>
        <w:rPr>
          <w:b/>
          <w:sz w:val="28"/>
          <w:szCs w:val="28"/>
        </w:rPr>
      </w:pPr>
    </w:p>
    <w:p w:rsidR="001D288C" w:rsidRPr="00D50ADC" w:rsidRDefault="001D288C" w:rsidP="00765443">
      <w:pPr>
        <w:jc w:val="center"/>
        <w:rPr>
          <w:b/>
          <w:sz w:val="28"/>
          <w:szCs w:val="28"/>
        </w:rPr>
      </w:pPr>
    </w:p>
    <w:p w:rsidR="001D288C" w:rsidRPr="00D50ADC" w:rsidRDefault="001D288C" w:rsidP="00765443">
      <w:pPr>
        <w:jc w:val="center"/>
        <w:rPr>
          <w:b/>
          <w:sz w:val="28"/>
          <w:szCs w:val="28"/>
        </w:rPr>
      </w:pPr>
    </w:p>
    <w:p w:rsidR="001D288C" w:rsidRPr="00D50ADC" w:rsidRDefault="001D288C" w:rsidP="00765443">
      <w:pPr>
        <w:jc w:val="center"/>
        <w:rPr>
          <w:b/>
          <w:sz w:val="28"/>
          <w:szCs w:val="28"/>
        </w:rPr>
      </w:pPr>
    </w:p>
    <w:p w:rsidR="001D288C" w:rsidRPr="00D50ADC" w:rsidRDefault="001D288C" w:rsidP="00765443">
      <w:pPr>
        <w:jc w:val="center"/>
        <w:rPr>
          <w:b/>
          <w:sz w:val="28"/>
          <w:szCs w:val="28"/>
        </w:rPr>
      </w:pPr>
    </w:p>
    <w:p w:rsidR="001D288C" w:rsidRPr="00D50ADC" w:rsidRDefault="001D288C" w:rsidP="00765443">
      <w:pPr>
        <w:jc w:val="center"/>
        <w:rPr>
          <w:b/>
          <w:sz w:val="28"/>
          <w:szCs w:val="28"/>
        </w:rPr>
      </w:pPr>
    </w:p>
    <w:p w:rsidR="001D288C" w:rsidRPr="00D50ADC" w:rsidRDefault="001D288C" w:rsidP="00765443">
      <w:pPr>
        <w:jc w:val="center"/>
        <w:rPr>
          <w:b/>
          <w:sz w:val="28"/>
          <w:szCs w:val="28"/>
        </w:rPr>
      </w:pPr>
    </w:p>
    <w:p w:rsidR="001D288C" w:rsidRPr="00D50ADC" w:rsidRDefault="001D288C" w:rsidP="00765443">
      <w:pPr>
        <w:jc w:val="center"/>
        <w:rPr>
          <w:b/>
          <w:sz w:val="28"/>
          <w:szCs w:val="28"/>
        </w:rPr>
      </w:pPr>
    </w:p>
    <w:p w:rsidR="001D288C" w:rsidRPr="00D50ADC" w:rsidRDefault="001D288C" w:rsidP="00765443">
      <w:pPr>
        <w:jc w:val="center"/>
        <w:rPr>
          <w:b/>
          <w:sz w:val="28"/>
          <w:szCs w:val="28"/>
        </w:rPr>
      </w:pPr>
    </w:p>
    <w:p w:rsidR="00565B38" w:rsidRPr="00D50ADC" w:rsidRDefault="00565B38" w:rsidP="00765443">
      <w:pPr>
        <w:jc w:val="center"/>
        <w:rPr>
          <w:b/>
          <w:sz w:val="28"/>
          <w:szCs w:val="28"/>
        </w:rPr>
      </w:pPr>
    </w:p>
    <w:p w:rsidR="00565B38" w:rsidRPr="00D50ADC" w:rsidRDefault="00565B38" w:rsidP="00765443">
      <w:pPr>
        <w:jc w:val="center"/>
        <w:rPr>
          <w:b/>
          <w:sz w:val="28"/>
          <w:szCs w:val="28"/>
        </w:rPr>
      </w:pPr>
    </w:p>
    <w:p w:rsidR="00565B38" w:rsidRPr="00D50ADC" w:rsidRDefault="00565B38" w:rsidP="00765443">
      <w:pPr>
        <w:jc w:val="center"/>
        <w:rPr>
          <w:b/>
          <w:sz w:val="28"/>
          <w:szCs w:val="28"/>
        </w:rPr>
      </w:pPr>
    </w:p>
    <w:p w:rsidR="00565B38" w:rsidRPr="00D50ADC" w:rsidRDefault="00565B38" w:rsidP="00765443">
      <w:pPr>
        <w:jc w:val="center"/>
        <w:rPr>
          <w:b/>
          <w:sz w:val="28"/>
          <w:szCs w:val="28"/>
        </w:rPr>
      </w:pPr>
    </w:p>
    <w:p w:rsidR="00565B38" w:rsidRPr="00D50ADC" w:rsidRDefault="00565B38" w:rsidP="00765443">
      <w:pPr>
        <w:jc w:val="center"/>
        <w:rPr>
          <w:b/>
          <w:sz w:val="28"/>
          <w:szCs w:val="28"/>
        </w:rPr>
      </w:pPr>
    </w:p>
    <w:p w:rsidR="00565B38" w:rsidRPr="00D50ADC" w:rsidRDefault="00565B38" w:rsidP="00765443">
      <w:pPr>
        <w:jc w:val="center"/>
        <w:rPr>
          <w:b/>
          <w:sz w:val="28"/>
          <w:szCs w:val="28"/>
        </w:rPr>
      </w:pPr>
    </w:p>
    <w:p w:rsidR="002D5CCD" w:rsidRPr="00D50ADC" w:rsidRDefault="002D5CCD" w:rsidP="00765443">
      <w:pPr>
        <w:jc w:val="center"/>
        <w:rPr>
          <w:b/>
          <w:sz w:val="28"/>
          <w:szCs w:val="28"/>
        </w:rPr>
      </w:pPr>
    </w:p>
    <w:p w:rsidR="00565B38" w:rsidRDefault="00565B38" w:rsidP="00765443">
      <w:pPr>
        <w:jc w:val="center"/>
        <w:rPr>
          <w:b/>
          <w:sz w:val="28"/>
          <w:szCs w:val="28"/>
        </w:rPr>
      </w:pPr>
    </w:p>
    <w:p w:rsidR="00233294" w:rsidRDefault="00233294" w:rsidP="00765443">
      <w:pPr>
        <w:jc w:val="center"/>
        <w:rPr>
          <w:b/>
          <w:sz w:val="28"/>
          <w:szCs w:val="28"/>
        </w:rPr>
      </w:pPr>
    </w:p>
    <w:p w:rsidR="009334DD" w:rsidRDefault="009334DD" w:rsidP="00765443">
      <w:pPr>
        <w:jc w:val="center"/>
        <w:rPr>
          <w:b/>
          <w:sz w:val="28"/>
          <w:szCs w:val="28"/>
        </w:rPr>
      </w:pPr>
    </w:p>
    <w:p w:rsidR="009334DD" w:rsidRPr="00D50ADC" w:rsidRDefault="009334DD" w:rsidP="00765443">
      <w:pPr>
        <w:jc w:val="center"/>
        <w:rPr>
          <w:b/>
          <w:sz w:val="28"/>
          <w:szCs w:val="28"/>
        </w:rPr>
      </w:pPr>
    </w:p>
    <w:p w:rsidR="00565B38" w:rsidRPr="00D50ADC" w:rsidRDefault="00565B38" w:rsidP="00765443">
      <w:pPr>
        <w:jc w:val="center"/>
        <w:rPr>
          <w:b/>
          <w:sz w:val="28"/>
          <w:szCs w:val="28"/>
        </w:rPr>
      </w:pPr>
    </w:p>
    <w:p w:rsidR="00233294" w:rsidRPr="00233294" w:rsidRDefault="00233294" w:rsidP="00BC79B0">
      <w:pPr>
        <w:pStyle w:val="Zkladntextodsazen3"/>
        <w:rPr>
          <w:sz w:val="22"/>
          <w:szCs w:val="22"/>
          <w:lang w:val="cs-CZ"/>
        </w:rPr>
      </w:pPr>
      <w:r w:rsidRPr="00233294">
        <w:rPr>
          <w:sz w:val="22"/>
          <w:szCs w:val="22"/>
          <w:lang w:val="cs-CZ"/>
        </w:rPr>
        <w:t>Příloha č. 1</w:t>
      </w:r>
    </w:p>
    <w:p w:rsidR="00BC79B0" w:rsidRPr="00233294" w:rsidRDefault="00BC79B0" w:rsidP="00BC79B0">
      <w:pPr>
        <w:pStyle w:val="Zkladntextodsazen3"/>
        <w:rPr>
          <w:sz w:val="22"/>
          <w:szCs w:val="22"/>
          <w:lang w:val="cs-CZ"/>
        </w:rPr>
      </w:pPr>
      <w:r w:rsidRPr="00233294">
        <w:rPr>
          <w:sz w:val="22"/>
          <w:szCs w:val="22"/>
          <w:lang w:val="cs-CZ"/>
        </w:rPr>
        <w:lastRenderedPageBreak/>
        <w:t>Specifikace z</w:t>
      </w:r>
      <w:r w:rsidRPr="00233294">
        <w:rPr>
          <w:sz w:val="22"/>
          <w:szCs w:val="22"/>
        </w:rPr>
        <w:t xml:space="preserve">boží </w:t>
      </w:r>
      <w:r w:rsidR="00BB35CF" w:rsidRPr="00233294">
        <w:rPr>
          <w:sz w:val="22"/>
          <w:szCs w:val="22"/>
          <w:lang w:val="cs-CZ"/>
        </w:rPr>
        <w:t xml:space="preserve">– </w:t>
      </w:r>
      <w:r w:rsidR="00BB35CF" w:rsidRPr="00233294">
        <w:rPr>
          <w:sz w:val="22"/>
          <w:szCs w:val="22"/>
        </w:rPr>
        <w:t>projekt</w:t>
      </w:r>
      <w:r w:rsidRPr="00233294">
        <w:rPr>
          <w:sz w:val="22"/>
          <w:szCs w:val="22"/>
        </w:rPr>
        <w:t xml:space="preserve"> „</w:t>
      </w:r>
      <w:r w:rsidR="009334DD" w:rsidRPr="00233294">
        <w:rPr>
          <w:b/>
          <w:sz w:val="22"/>
          <w:szCs w:val="22"/>
          <w:lang w:val="cs-CZ"/>
        </w:rPr>
        <w:t>Karlovarský kraj – Živý  kraj propagace turistické destinace</w:t>
      </w:r>
      <w:r w:rsidR="009334DD" w:rsidRPr="00233294">
        <w:rPr>
          <w:sz w:val="22"/>
          <w:szCs w:val="22"/>
        </w:rPr>
        <w:t xml:space="preserve">“ </w:t>
      </w:r>
      <w:r w:rsidR="00BB35CF" w:rsidRPr="00233294">
        <w:rPr>
          <w:sz w:val="22"/>
          <w:szCs w:val="22"/>
          <w:lang w:val="cs-CZ"/>
        </w:rPr>
        <w:t>ceny uvedené z podané nabídky</w:t>
      </w:r>
      <w:r w:rsidR="002D5CCD" w:rsidRPr="00233294">
        <w:rPr>
          <w:sz w:val="22"/>
          <w:szCs w:val="22"/>
          <w:lang w:val="cs-CZ"/>
        </w:rPr>
        <w:t>, bližší specifikace uvedena v zadávací dokumentaci</w:t>
      </w:r>
    </w:p>
    <w:p w:rsidR="00BC79B0" w:rsidRPr="00233294" w:rsidRDefault="00BC79B0" w:rsidP="00BC79B0">
      <w:pPr>
        <w:pStyle w:val="Zkladntextodsazen3"/>
        <w:rPr>
          <w:sz w:val="22"/>
          <w:szCs w:val="22"/>
        </w:rPr>
      </w:pPr>
    </w:p>
    <w:p w:rsidR="00BC79B0" w:rsidRPr="00233294" w:rsidRDefault="00BC79B0" w:rsidP="00BC79B0">
      <w:pPr>
        <w:widowControl w:val="0"/>
        <w:autoSpaceDE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399"/>
        <w:gridCol w:w="2169"/>
        <w:gridCol w:w="773"/>
        <w:gridCol w:w="1512"/>
        <w:gridCol w:w="775"/>
        <w:gridCol w:w="963"/>
        <w:gridCol w:w="962"/>
      </w:tblGrid>
      <w:tr w:rsidR="009334DD" w:rsidRPr="00233294" w:rsidTr="00162E09">
        <w:trPr>
          <w:jc w:val="center"/>
        </w:trPr>
        <w:tc>
          <w:tcPr>
            <w:tcW w:w="792" w:type="dxa"/>
            <w:shd w:val="pct25" w:color="auto" w:fill="auto"/>
            <w:vAlign w:val="center"/>
          </w:tcPr>
          <w:p w:rsidR="009334DD" w:rsidRPr="00233294" w:rsidRDefault="009334DD" w:rsidP="00162E09">
            <w:pPr>
              <w:numPr>
                <w:ilvl w:val="12"/>
                <w:numId w:val="0"/>
              </w:numPr>
              <w:jc w:val="center"/>
              <w:rPr>
                <w:sz w:val="22"/>
                <w:szCs w:val="22"/>
              </w:rPr>
            </w:pPr>
            <w:r w:rsidRPr="00233294">
              <w:rPr>
                <w:sz w:val="22"/>
                <w:szCs w:val="22"/>
              </w:rPr>
              <w:t>Pořadí</w:t>
            </w:r>
          </w:p>
        </w:tc>
        <w:tc>
          <w:tcPr>
            <w:tcW w:w="1453" w:type="dxa"/>
            <w:shd w:val="pct25" w:color="auto" w:fill="auto"/>
            <w:vAlign w:val="center"/>
          </w:tcPr>
          <w:p w:rsidR="009334DD" w:rsidRPr="00233294" w:rsidRDefault="009334DD" w:rsidP="00162E09">
            <w:pPr>
              <w:numPr>
                <w:ilvl w:val="12"/>
                <w:numId w:val="0"/>
              </w:numPr>
              <w:jc w:val="center"/>
              <w:rPr>
                <w:sz w:val="22"/>
                <w:szCs w:val="22"/>
              </w:rPr>
            </w:pPr>
            <w:r w:rsidRPr="00233294">
              <w:rPr>
                <w:sz w:val="22"/>
                <w:szCs w:val="22"/>
              </w:rPr>
              <w:t>Předmět plnění</w:t>
            </w:r>
          </w:p>
        </w:tc>
        <w:tc>
          <w:tcPr>
            <w:tcW w:w="2317" w:type="dxa"/>
            <w:shd w:val="pct25" w:color="auto" w:fill="auto"/>
            <w:vAlign w:val="center"/>
          </w:tcPr>
          <w:p w:rsidR="009334DD" w:rsidRPr="00233294" w:rsidRDefault="009334DD" w:rsidP="00162E09">
            <w:pPr>
              <w:numPr>
                <w:ilvl w:val="12"/>
                <w:numId w:val="0"/>
              </w:numPr>
              <w:jc w:val="center"/>
              <w:rPr>
                <w:sz w:val="22"/>
                <w:szCs w:val="22"/>
              </w:rPr>
            </w:pPr>
            <w:r w:rsidRPr="00233294">
              <w:rPr>
                <w:sz w:val="22"/>
                <w:szCs w:val="22"/>
              </w:rPr>
              <w:t>Popis – podrobná specifikace</w:t>
            </w:r>
          </w:p>
        </w:tc>
        <w:tc>
          <w:tcPr>
            <w:tcW w:w="787" w:type="dxa"/>
            <w:shd w:val="pct25" w:color="auto" w:fill="auto"/>
            <w:vAlign w:val="center"/>
          </w:tcPr>
          <w:p w:rsidR="009334DD" w:rsidRPr="00233294" w:rsidRDefault="009334DD" w:rsidP="00162E09">
            <w:pPr>
              <w:numPr>
                <w:ilvl w:val="12"/>
                <w:numId w:val="0"/>
              </w:numPr>
              <w:jc w:val="center"/>
              <w:rPr>
                <w:sz w:val="22"/>
                <w:szCs w:val="22"/>
              </w:rPr>
            </w:pPr>
            <w:r w:rsidRPr="00233294">
              <w:rPr>
                <w:sz w:val="22"/>
                <w:szCs w:val="22"/>
              </w:rPr>
              <w:t>Počet kusů</w:t>
            </w:r>
          </w:p>
        </w:tc>
        <w:tc>
          <w:tcPr>
            <w:tcW w:w="1512" w:type="dxa"/>
            <w:shd w:val="pct25" w:color="auto" w:fill="auto"/>
            <w:vAlign w:val="center"/>
          </w:tcPr>
          <w:p w:rsidR="009334DD" w:rsidRPr="00233294" w:rsidRDefault="009334DD" w:rsidP="00162E09">
            <w:pPr>
              <w:numPr>
                <w:ilvl w:val="12"/>
                <w:numId w:val="0"/>
              </w:numPr>
              <w:jc w:val="center"/>
              <w:rPr>
                <w:sz w:val="22"/>
                <w:szCs w:val="22"/>
              </w:rPr>
            </w:pPr>
            <w:r w:rsidRPr="00233294">
              <w:rPr>
                <w:sz w:val="22"/>
                <w:szCs w:val="22"/>
              </w:rPr>
              <w:t>Potisk</w:t>
            </w:r>
          </w:p>
        </w:tc>
        <w:tc>
          <w:tcPr>
            <w:tcW w:w="797" w:type="dxa"/>
            <w:shd w:val="pct25" w:color="auto" w:fill="auto"/>
            <w:vAlign w:val="center"/>
          </w:tcPr>
          <w:p w:rsidR="009334DD" w:rsidRPr="00233294" w:rsidRDefault="009334DD" w:rsidP="00162E09">
            <w:pPr>
              <w:numPr>
                <w:ilvl w:val="12"/>
                <w:numId w:val="0"/>
              </w:numPr>
              <w:jc w:val="center"/>
              <w:rPr>
                <w:sz w:val="22"/>
                <w:szCs w:val="22"/>
              </w:rPr>
            </w:pPr>
            <w:r w:rsidRPr="00233294">
              <w:rPr>
                <w:sz w:val="22"/>
                <w:szCs w:val="22"/>
              </w:rPr>
              <w:t>Cena za 1 ks s DPH</w:t>
            </w:r>
          </w:p>
        </w:tc>
        <w:tc>
          <w:tcPr>
            <w:tcW w:w="985" w:type="dxa"/>
            <w:shd w:val="pct25" w:color="auto" w:fill="auto"/>
            <w:vAlign w:val="center"/>
          </w:tcPr>
          <w:p w:rsidR="009334DD" w:rsidRPr="00233294" w:rsidRDefault="009334DD" w:rsidP="00162E09">
            <w:pPr>
              <w:numPr>
                <w:ilvl w:val="12"/>
                <w:numId w:val="0"/>
              </w:numPr>
              <w:jc w:val="center"/>
              <w:rPr>
                <w:sz w:val="22"/>
                <w:szCs w:val="22"/>
              </w:rPr>
            </w:pPr>
            <w:r w:rsidRPr="00233294">
              <w:rPr>
                <w:sz w:val="22"/>
                <w:szCs w:val="22"/>
              </w:rPr>
              <w:t>Cena celkem bez DPH</w:t>
            </w:r>
          </w:p>
        </w:tc>
        <w:tc>
          <w:tcPr>
            <w:tcW w:w="984" w:type="dxa"/>
            <w:shd w:val="pct25" w:color="auto" w:fill="auto"/>
            <w:vAlign w:val="center"/>
          </w:tcPr>
          <w:p w:rsidR="009334DD" w:rsidRPr="00233294" w:rsidRDefault="009334DD" w:rsidP="00162E09">
            <w:pPr>
              <w:numPr>
                <w:ilvl w:val="12"/>
                <w:numId w:val="0"/>
              </w:numPr>
              <w:jc w:val="center"/>
              <w:rPr>
                <w:sz w:val="22"/>
                <w:szCs w:val="22"/>
              </w:rPr>
            </w:pPr>
            <w:r w:rsidRPr="00233294">
              <w:rPr>
                <w:sz w:val="22"/>
                <w:szCs w:val="22"/>
              </w:rPr>
              <w:t>Cena celkem s DPH</w:t>
            </w:r>
          </w:p>
        </w:tc>
      </w:tr>
      <w:tr w:rsidR="009334DD" w:rsidRPr="00233294" w:rsidTr="00162E09">
        <w:trPr>
          <w:trHeight w:val="567"/>
          <w:jc w:val="center"/>
        </w:trPr>
        <w:tc>
          <w:tcPr>
            <w:tcW w:w="792" w:type="dxa"/>
            <w:vAlign w:val="center"/>
          </w:tcPr>
          <w:p w:rsidR="009334DD" w:rsidRPr="00233294" w:rsidRDefault="009334DD" w:rsidP="00162E09">
            <w:pPr>
              <w:numPr>
                <w:ilvl w:val="12"/>
                <w:numId w:val="0"/>
              </w:numPr>
              <w:jc w:val="center"/>
              <w:rPr>
                <w:sz w:val="22"/>
                <w:szCs w:val="22"/>
              </w:rPr>
            </w:pPr>
            <w:r w:rsidRPr="00233294">
              <w:rPr>
                <w:sz w:val="22"/>
                <w:szCs w:val="22"/>
              </w:rPr>
              <w:t>1.</w:t>
            </w:r>
          </w:p>
        </w:tc>
        <w:tc>
          <w:tcPr>
            <w:tcW w:w="1453" w:type="dxa"/>
            <w:vAlign w:val="center"/>
          </w:tcPr>
          <w:p w:rsidR="009334DD" w:rsidRPr="00233294" w:rsidRDefault="009334DD" w:rsidP="00162E09">
            <w:pPr>
              <w:jc w:val="center"/>
              <w:rPr>
                <w:sz w:val="22"/>
                <w:szCs w:val="22"/>
              </w:rPr>
            </w:pPr>
            <w:r w:rsidRPr="00233294">
              <w:rPr>
                <w:sz w:val="22"/>
                <w:szCs w:val="22"/>
              </w:rPr>
              <w:t>Kuličkové pero</w:t>
            </w:r>
          </w:p>
        </w:tc>
        <w:tc>
          <w:tcPr>
            <w:tcW w:w="2317" w:type="dxa"/>
            <w:vAlign w:val="center"/>
          </w:tcPr>
          <w:p w:rsidR="009334DD" w:rsidRPr="00233294" w:rsidRDefault="009334DD" w:rsidP="00162E09">
            <w:pPr>
              <w:numPr>
                <w:ilvl w:val="12"/>
                <w:numId w:val="0"/>
              </w:numPr>
              <w:jc w:val="center"/>
              <w:rPr>
                <w:sz w:val="22"/>
                <w:szCs w:val="22"/>
              </w:rPr>
            </w:pPr>
            <w:r w:rsidRPr="00233294">
              <w:rPr>
                <w:sz w:val="22"/>
                <w:szCs w:val="22"/>
              </w:rPr>
              <w:t>Materiál: kovové kuličkové pero, různé barvy</w:t>
            </w:r>
          </w:p>
          <w:p w:rsidR="009334DD" w:rsidRPr="00233294" w:rsidRDefault="009334DD" w:rsidP="00162E09">
            <w:pPr>
              <w:numPr>
                <w:ilvl w:val="12"/>
                <w:numId w:val="0"/>
              </w:numPr>
              <w:jc w:val="center"/>
              <w:rPr>
                <w:sz w:val="22"/>
                <w:szCs w:val="22"/>
              </w:rPr>
            </w:pPr>
            <w:r w:rsidRPr="00233294">
              <w:rPr>
                <w:sz w:val="22"/>
                <w:szCs w:val="22"/>
              </w:rPr>
              <w:t>Náplň: modrá</w:t>
            </w:r>
          </w:p>
        </w:tc>
        <w:tc>
          <w:tcPr>
            <w:tcW w:w="787" w:type="dxa"/>
            <w:vAlign w:val="center"/>
          </w:tcPr>
          <w:p w:rsidR="009334DD" w:rsidRPr="00233294" w:rsidRDefault="00233294" w:rsidP="00162E09">
            <w:pPr>
              <w:numPr>
                <w:ilvl w:val="12"/>
                <w:numId w:val="0"/>
              </w:numPr>
              <w:jc w:val="center"/>
              <w:rPr>
                <w:sz w:val="22"/>
                <w:szCs w:val="22"/>
              </w:rPr>
            </w:pPr>
            <w:r>
              <w:rPr>
                <w:sz w:val="22"/>
                <w:szCs w:val="22"/>
              </w:rPr>
              <w:t>1000</w:t>
            </w:r>
          </w:p>
        </w:tc>
        <w:tc>
          <w:tcPr>
            <w:tcW w:w="1512" w:type="dxa"/>
            <w:vAlign w:val="center"/>
          </w:tcPr>
          <w:p w:rsidR="009334DD" w:rsidRPr="00233294" w:rsidRDefault="009334DD" w:rsidP="00162E09">
            <w:pPr>
              <w:numPr>
                <w:ilvl w:val="12"/>
                <w:numId w:val="0"/>
              </w:numPr>
              <w:jc w:val="center"/>
              <w:rPr>
                <w:sz w:val="22"/>
                <w:szCs w:val="22"/>
              </w:rPr>
            </w:pPr>
            <w:r w:rsidRPr="00233294">
              <w:rPr>
                <w:sz w:val="22"/>
                <w:szCs w:val="22"/>
              </w:rPr>
              <w:t xml:space="preserve">Jednobarevné logo vč. </w:t>
            </w:r>
            <w:proofErr w:type="spellStart"/>
            <w:r w:rsidRPr="00233294">
              <w:rPr>
                <w:sz w:val="22"/>
                <w:szCs w:val="22"/>
              </w:rPr>
              <w:t>claimu</w:t>
            </w:r>
            <w:proofErr w:type="spellEnd"/>
          </w:p>
        </w:tc>
        <w:tc>
          <w:tcPr>
            <w:tcW w:w="797" w:type="dxa"/>
            <w:vAlign w:val="center"/>
          </w:tcPr>
          <w:p w:rsidR="009334DD" w:rsidRPr="00233294" w:rsidRDefault="009334DD" w:rsidP="00233294">
            <w:pPr>
              <w:numPr>
                <w:ilvl w:val="12"/>
                <w:numId w:val="0"/>
              </w:numPr>
              <w:rPr>
                <w:sz w:val="22"/>
                <w:szCs w:val="22"/>
              </w:rPr>
            </w:pPr>
          </w:p>
        </w:tc>
        <w:tc>
          <w:tcPr>
            <w:tcW w:w="985" w:type="dxa"/>
            <w:vAlign w:val="center"/>
          </w:tcPr>
          <w:p w:rsidR="009334DD" w:rsidRPr="00233294" w:rsidRDefault="009334DD" w:rsidP="00162E09">
            <w:pPr>
              <w:numPr>
                <w:ilvl w:val="12"/>
                <w:numId w:val="0"/>
              </w:numPr>
              <w:jc w:val="center"/>
              <w:rPr>
                <w:sz w:val="22"/>
                <w:szCs w:val="22"/>
              </w:rPr>
            </w:pPr>
          </w:p>
        </w:tc>
        <w:tc>
          <w:tcPr>
            <w:tcW w:w="984" w:type="dxa"/>
            <w:vAlign w:val="center"/>
          </w:tcPr>
          <w:p w:rsidR="009334DD" w:rsidRPr="00233294" w:rsidRDefault="009334DD" w:rsidP="00162E09">
            <w:pPr>
              <w:numPr>
                <w:ilvl w:val="12"/>
                <w:numId w:val="0"/>
              </w:numPr>
              <w:jc w:val="center"/>
              <w:rPr>
                <w:sz w:val="22"/>
                <w:szCs w:val="22"/>
              </w:rPr>
            </w:pPr>
          </w:p>
        </w:tc>
      </w:tr>
      <w:tr w:rsidR="009334DD" w:rsidRPr="00233294" w:rsidTr="00162E09">
        <w:trPr>
          <w:trHeight w:val="567"/>
          <w:jc w:val="center"/>
        </w:trPr>
        <w:tc>
          <w:tcPr>
            <w:tcW w:w="792" w:type="dxa"/>
            <w:vAlign w:val="center"/>
          </w:tcPr>
          <w:p w:rsidR="009334DD" w:rsidRPr="00233294" w:rsidRDefault="009334DD" w:rsidP="00162E09">
            <w:pPr>
              <w:numPr>
                <w:ilvl w:val="12"/>
                <w:numId w:val="0"/>
              </w:numPr>
              <w:jc w:val="center"/>
              <w:rPr>
                <w:sz w:val="22"/>
                <w:szCs w:val="22"/>
              </w:rPr>
            </w:pPr>
            <w:r w:rsidRPr="00233294">
              <w:rPr>
                <w:sz w:val="22"/>
                <w:szCs w:val="22"/>
              </w:rPr>
              <w:t>2.</w:t>
            </w:r>
          </w:p>
        </w:tc>
        <w:tc>
          <w:tcPr>
            <w:tcW w:w="1453" w:type="dxa"/>
            <w:vAlign w:val="center"/>
          </w:tcPr>
          <w:p w:rsidR="009334DD" w:rsidRPr="00233294" w:rsidRDefault="009334DD" w:rsidP="00162E09">
            <w:pPr>
              <w:jc w:val="center"/>
              <w:rPr>
                <w:sz w:val="22"/>
                <w:szCs w:val="22"/>
              </w:rPr>
            </w:pPr>
            <w:r w:rsidRPr="00233294">
              <w:rPr>
                <w:sz w:val="22"/>
                <w:szCs w:val="22"/>
              </w:rPr>
              <w:t>Zápisník s gumičkou</w:t>
            </w:r>
          </w:p>
        </w:tc>
        <w:tc>
          <w:tcPr>
            <w:tcW w:w="2317" w:type="dxa"/>
            <w:vAlign w:val="center"/>
          </w:tcPr>
          <w:p w:rsidR="009334DD" w:rsidRPr="00233294" w:rsidRDefault="009334DD" w:rsidP="00162E09">
            <w:pPr>
              <w:numPr>
                <w:ilvl w:val="12"/>
                <w:numId w:val="0"/>
              </w:numPr>
              <w:jc w:val="center"/>
              <w:rPr>
                <w:sz w:val="22"/>
                <w:szCs w:val="22"/>
              </w:rPr>
            </w:pPr>
            <w:r w:rsidRPr="00233294">
              <w:rPr>
                <w:sz w:val="22"/>
                <w:szCs w:val="22"/>
              </w:rPr>
              <w:t>Formát A6, 9x14,5 cm, 100  listů, mix barev</w:t>
            </w:r>
          </w:p>
        </w:tc>
        <w:tc>
          <w:tcPr>
            <w:tcW w:w="787" w:type="dxa"/>
            <w:vAlign w:val="center"/>
          </w:tcPr>
          <w:p w:rsidR="009334DD" w:rsidRPr="00233294" w:rsidRDefault="00233294" w:rsidP="00162E09">
            <w:pPr>
              <w:numPr>
                <w:ilvl w:val="12"/>
                <w:numId w:val="0"/>
              </w:numPr>
              <w:jc w:val="center"/>
              <w:rPr>
                <w:sz w:val="22"/>
                <w:szCs w:val="22"/>
              </w:rPr>
            </w:pPr>
            <w:r>
              <w:rPr>
                <w:sz w:val="22"/>
                <w:szCs w:val="22"/>
              </w:rPr>
              <w:t>200</w:t>
            </w:r>
          </w:p>
        </w:tc>
        <w:tc>
          <w:tcPr>
            <w:tcW w:w="1512" w:type="dxa"/>
            <w:vAlign w:val="center"/>
          </w:tcPr>
          <w:p w:rsidR="009334DD" w:rsidRPr="00233294" w:rsidRDefault="009334DD" w:rsidP="00162E09">
            <w:pPr>
              <w:numPr>
                <w:ilvl w:val="12"/>
                <w:numId w:val="0"/>
              </w:numPr>
              <w:jc w:val="center"/>
              <w:rPr>
                <w:sz w:val="22"/>
                <w:szCs w:val="22"/>
              </w:rPr>
            </w:pPr>
            <w:r w:rsidRPr="00233294">
              <w:rPr>
                <w:sz w:val="22"/>
                <w:szCs w:val="22"/>
              </w:rPr>
              <w:t>Barevné logo Živého kraje, barevné logo Karlovarského kraje</w:t>
            </w:r>
          </w:p>
          <w:p w:rsidR="009334DD" w:rsidRPr="00233294" w:rsidRDefault="009334DD" w:rsidP="00162E09">
            <w:pPr>
              <w:numPr>
                <w:ilvl w:val="12"/>
                <w:numId w:val="0"/>
              </w:numPr>
              <w:rPr>
                <w:sz w:val="22"/>
                <w:szCs w:val="22"/>
              </w:rPr>
            </w:pPr>
          </w:p>
        </w:tc>
        <w:tc>
          <w:tcPr>
            <w:tcW w:w="797" w:type="dxa"/>
            <w:vAlign w:val="center"/>
          </w:tcPr>
          <w:p w:rsidR="009334DD" w:rsidRPr="00233294" w:rsidRDefault="009334DD" w:rsidP="00162E09">
            <w:pPr>
              <w:numPr>
                <w:ilvl w:val="12"/>
                <w:numId w:val="0"/>
              </w:numPr>
              <w:jc w:val="center"/>
              <w:rPr>
                <w:sz w:val="22"/>
                <w:szCs w:val="22"/>
              </w:rPr>
            </w:pPr>
          </w:p>
        </w:tc>
        <w:tc>
          <w:tcPr>
            <w:tcW w:w="985" w:type="dxa"/>
            <w:vAlign w:val="center"/>
          </w:tcPr>
          <w:p w:rsidR="009334DD" w:rsidRPr="00233294" w:rsidRDefault="009334DD" w:rsidP="00162E09">
            <w:pPr>
              <w:numPr>
                <w:ilvl w:val="12"/>
                <w:numId w:val="0"/>
              </w:numPr>
              <w:jc w:val="center"/>
              <w:rPr>
                <w:sz w:val="22"/>
                <w:szCs w:val="22"/>
              </w:rPr>
            </w:pPr>
          </w:p>
        </w:tc>
        <w:tc>
          <w:tcPr>
            <w:tcW w:w="984" w:type="dxa"/>
            <w:vAlign w:val="center"/>
          </w:tcPr>
          <w:p w:rsidR="009334DD" w:rsidRPr="00233294" w:rsidRDefault="009334DD" w:rsidP="00162E09">
            <w:pPr>
              <w:numPr>
                <w:ilvl w:val="12"/>
                <w:numId w:val="0"/>
              </w:numPr>
              <w:jc w:val="center"/>
              <w:rPr>
                <w:sz w:val="22"/>
                <w:szCs w:val="22"/>
              </w:rPr>
            </w:pPr>
          </w:p>
        </w:tc>
      </w:tr>
      <w:tr w:rsidR="009334DD" w:rsidRPr="00233294" w:rsidTr="00162E09">
        <w:trPr>
          <w:trHeight w:val="567"/>
          <w:jc w:val="center"/>
        </w:trPr>
        <w:tc>
          <w:tcPr>
            <w:tcW w:w="792" w:type="dxa"/>
            <w:vAlign w:val="center"/>
          </w:tcPr>
          <w:p w:rsidR="009334DD" w:rsidRPr="00233294" w:rsidRDefault="009334DD" w:rsidP="00162E09">
            <w:pPr>
              <w:numPr>
                <w:ilvl w:val="12"/>
                <w:numId w:val="0"/>
              </w:numPr>
              <w:jc w:val="center"/>
              <w:rPr>
                <w:sz w:val="22"/>
                <w:szCs w:val="22"/>
              </w:rPr>
            </w:pPr>
            <w:r w:rsidRPr="00233294">
              <w:rPr>
                <w:sz w:val="22"/>
                <w:szCs w:val="22"/>
              </w:rPr>
              <w:t>3.</w:t>
            </w:r>
          </w:p>
        </w:tc>
        <w:tc>
          <w:tcPr>
            <w:tcW w:w="1453" w:type="dxa"/>
            <w:vAlign w:val="center"/>
          </w:tcPr>
          <w:p w:rsidR="009334DD" w:rsidRPr="00233294" w:rsidRDefault="009334DD" w:rsidP="00162E09">
            <w:pPr>
              <w:jc w:val="center"/>
              <w:rPr>
                <w:sz w:val="22"/>
                <w:szCs w:val="22"/>
              </w:rPr>
            </w:pPr>
            <w:r w:rsidRPr="00233294">
              <w:rPr>
                <w:sz w:val="22"/>
                <w:szCs w:val="22"/>
              </w:rPr>
              <w:t>Nákupní taška</w:t>
            </w:r>
          </w:p>
        </w:tc>
        <w:tc>
          <w:tcPr>
            <w:tcW w:w="2317" w:type="dxa"/>
            <w:vAlign w:val="center"/>
          </w:tcPr>
          <w:p w:rsidR="009334DD" w:rsidRPr="00233294" w:rsidRDefault="009334DD" w:rsidP="00162E09">
            <w:pPr>
              <w:numPr>
                <w:ilvl w:val="12"/>
                <w:numId w:val="0"/>
              </w:numPr>
              <w:jc w:val="center"/>
              <w:rPr>
                <w:sz w:val="22"/>
                <w:szCs w:val="22"/>
              </w:rPr>
            </w:pPr>
            <w:r w:rsidRPr="00233294">
              <w:rPr>
                <w:sz w:val="22"/>
                <w:szCs w:val="22"/>
              </w:rPr>
              <w:t>Nákupní taška z netkané textilie, 70 g/m2, různé barvy</w:t>
            </w:r>
          </w:p>
        </w:tc>
        <w:tc>
          <w:tcPr>
            <w:tcW w:w="787" w:type="dxa"/>
            <w:vAlign w:val="center"/>
          </w:tcPr>
          <w:p w:rsidR="009334DD" w:rsidRPr="00233294" w:rsidRDefault="009334DD" w:rsidP="00162E09">
            <w:pPr>
              <w:numPr>
                <w:ilvl w:val="12"/>
                <w:numId w:val="0"/>
              </w:numPr>
              <w:jc w:val="center"/>
              <w:rPr>
                <w:sz w:val="22"/>
                <w:szCs w:val="22"/>
              </w:rPr>
            </w:pPr>
            <w:r w:rsidRPr="00233294">
              <w:rPr>
                <w:sz w:val="22"/>
                <w:szCs w:val="22"/>
              </w:rPr>
              <w:t>200</w:t>
            </w:r>
          </w:p>
        </w:tc>
        <w:tc>
          <w:tcPr>
            <w:tcW w:w="1512" w:type="dxa"/>
            <w:vAlign w:val="center"/>
          </w:tcPr>
          <w:p w:rsidR="009334DD" w:rsidRPr="00233294" w:rsidRDefault="009334DD" w:rsidP="00162E09">
            <w:pPr>
              <w:numPr>
                <w:ilvl w:val="12"/>
                <w:numId w:val="0"/>
              </w:numPr>
              <w:jc w:val="center"/>
              <w:rPr>
                <w:sz w:val="22"/>
                <w:szCs w:val="22"/>
              </w:rPr>
            </w:pPr>
            <w:r w:rsidRPr="00233294">
              <w:rPr>
                <w:sz w:val="22"/>
                <w:szCs w:val="22"/>
              </w:rPr>
              <w:t xml:space="preserve"> Jednobarevné logo ŽK vč. </w:t>
            </w:r>
            <w:proofErr w:type="spellStart"/>
            <w:r w:rsidRPr="00233294">
              <w:rPr>
                <w:sz w:val="22"/>
                <w:szCs w:val="22"/>
              </w:rPr>
              <w:t>claimu</w:t>
            </w:r>
            <w:proofErr w:type="spellEnd"/>
          </w:p>
        </w:tc>
        <w:tc>
          <w:tcPr>
            <w:tcW w:w="797" w:type="dxa"/>
            <w:vAlign w:val="center"/>
          </w:tcPr>
          <w:p w:rsidR="009334DD" w:rsidRPr="00233294" w:rsidRDefault="009334DD" w:rsidP="00162E09">
            <w:pPr>
              <w:numPr>
                <w:ilvl w:val="12"/>
                <w:numId w:val="0"/>
              </w:numPr>
              <w:jc w:val="center"/>
              <w:rPr>
                <w:sz w:val="22"/>
                <w:szCs w:val="22"/>
              </w:rPr>
            </w:pPr>
          </w:p>
        </w:tc>
        <w:tc>
          <w:tcPr>
            <w:tcW w:w="985" w:type="dxa"/>
            <w:vAlign w:val="center"/>
          </w:tcPr>
          <w:p w:rsidR="009334DD" w:rsidRPr="00233294" w:rsidRDefault="009334DD" w:rsidP="00162E09">
            <w:pPr>
              <w:numPr>
                <w:ilvl w:val="12"/>
                <w:numId w:val="0"/>
              </w:numPr>
              <w:jc w:val="center"/>
              <w:rPr>
                <w:sz w:val="22"/>
                <w:szCs w:val="22"/>
              </w:rPr>
            </w:pPr>
          </w:p>
        </w:tc>
        <w:tc>
          <w:tcPr>
            <w:tcW w:w="984" w:type="dxa"/>
            <w:vAlign w:val="center"/>
          </w:tcPr>
          <w:p w:rsidR="009334DD" w:rsidRPr="00233294" w:rsidRDefault="009334DD" w:rsidP="00162E09">
            <w:pPr>
              <w:numPr>
                <w:ilvl w:val="12"/>
                <w:numId w:val="0"/>
              </w:numPr>
              <w:jc w:val="center"/>
              <w:rPr>
                <w:sz w:val="22"/>
                <w:szCs w:val="22"/>
              </w:rPr>
            </w:pPr>
          </w:p>
        </w:tc>
      </w:tr>
      <w:tr w:rsidR="009334DD" w:rsidRPr="00233294" w:rsidTr="00162E09">
        <w:trPr>
          <w:trHeight w:val="567"/>
          <w:jc w:val="center"/>
        </w:trPr>
        <w:tc>
          <w:tcPr>
            <w:tcW w:w="792" w:type="dxa"/>
            <w:vAlign w:val="center"/>
          </w:tcPr>
          <w:p w:rsidR="009334DD" w:rsidRPr="00233294" w:rsidRDefault="009334DD" w:rsidP="00162E09">
            <w:pPr>
              <w:numPr>
                <w:ilvl w:val="12"/>
                <w:numId w:val="0"/>
              </w:numPr>
              <w:jc w:val="center"/>
              <w:rPr>
                <w:sz w:val="22"/>
                <w:szCs w:val="22"/>
              </w:rPr>
            </w:pPr>
            <w:r w:rsidRPr="00233294">
              <w:rPr>
                <w:sz w:val="22"/>
                <w:szCs w:val="22"/>
              </w:rPr>
              <w:t>4.</w:t>
            </w:r>
          </w:p>
        </w:tc>
        <w:tc>
          <w:tcPr>
            <w:tcW w:w="1453" w:type="dxa"/>
            <w:vAlign w:val="center"/>
          </w:tcPr>
          <w:p w:rsidR="009334DD" w:rsidRPr="00233294" w:rsidRDefault="009334DD" w:rsidP="00162E09">
            <w:pPr>
              <w:numPr>
                <w:ilvl w:val="12"/>
                <w:numId w:val="0"/>
              </w:numPr>
              <w:jc w:val="center"/>
              <w:rPr>
                <w:sz w:val="22"/>
                <w:szCs w:val="22"/>
              </w:rPr>
            </w:pPr>
            <w:r w:rsidRPr="00233294">
              <w:rPr>
                <w:sz w:val="22"/>
                <w:szCs w:val="22"/>
              </w:rPr>
              <w:t>Skládací příbory</w:t>
            </w:r>
          </w:p>
        </w:tc>
        <w:tc>
          <w:tcPr>
            <w:tcW w:w="2317" w:type="dxa"/>
            <w:vAlign w:val="center"/>
          </w:tcPr>
          <w:p w:rsidR="009334DD" w:rsidRPr="00233294" w:rsidRDefault="009334DD" w:rsidP="00162E09">
            <w:pPr>
              <w:numPr>
                <w:ilvl w:val="12"/>
                <w:numId w:val="0"/>
              </w:numPr>
              <w:jc w:val="center"/>
              <w:rPr>
                <w:sz w:val="22"/>
                <w:szCs w:val="22"/>
              </w:rPr>
            </w:pPr>
            <w:r w:rsidRPr="00233294">
              <w:rPr>
                <w:sz w:val="22"/>
                <w:szCs w:val="22"/>
              </w:rPr>
              <w:t xml:space="preserve">3dílná sada </w:t>
            </w:r>
            <w:proofErr w:type="spellStart"/>
            <w:r w:rsidRPr="00233294">
              <w:rPr>
                <w:sz w:val="22"/>
                <w:szCs w:val="22"/>
              </w:rPr>
              <w:t>outdoorového</w:t>
            </w:r>
            <w:proofErr w:type="spellEnd"/>
            <w:r w:rsidRPr="00233294">
              <w:rPr>
                <w:sz w:val="22"/>
                <w:szCs w:val="22"/>
              </w:rPr>
              <w:t xml:space="preserve"> příboru</w:t>
            </w:r>
          </w:p>
        </w:tc>
        <w:tc>
          <w:tcPr>
            <w:tcW w:w="787" w:type="dxa"/>
            <w:vAlign w:val="center"/>
          </w:tcPr>
          <w:p w:rsidR="009334DD" w:rsidRPr="00233294" w:rsidRDefault="009334DD" w:rsidP="00162E09">
            <w:pPr>
              <w:numPr>
                <w:ilvl w:val="12"/>
                <w:numId w:val="0"/>
              </w:numPr>
              <w:jc w:val="center"/>
              <w:rPr>
                <w:sz w:val="22"/>
                <w:szCs w:val="22"/>
              </w:rPr>
            </w:pPr>
            <w:r w:rsidRPr="00233294">
              <w:rPr>
                <w:sz w:val="22"/>
                <w:szCs w:val="22"/>
              </w:rPr>
              <w:t>150</w:t>
            </w:r>
          </w:p>
        </w:tc>
        <w:tc>
          <w:tcPr>
            <w:tcW w:w="1512" w:type="dxa"/>
            <w:vAlign w:val="center"/>
          </w:tcPr>
          <w:p w:rsidR="009334DD" w:rsidRPr="00233294" w:rsidRDefault="009334DD" w:rsidP="00162E09">
            <w:pPr>
              <w:numPr>
                <w:ilvl w:val="12"/>
                <w:numId w:val="0"/>
              </w:numPr>
              <w:jc w:val="center"/>
              <w:rPr>
                <w:sz w:val="22"/>
                <w:szCs w:val="22"/>
              </w:rPr>
            </w:pPr>
            <w:r w:rsidRPr="00233294">
              <w:rPr>
                <w:sz w:val="22"/>
                <w:szCs w:val="22"/>
              </w:rPr>
              <w:t xml:space="preserve">Jednobarevné logo ŽK vč. </w:t>
            </w:r>
            <w:proofErr w:type="spellStart"/>
            <w:r w:rsidRPr="00233294">
              <w:rPr>
                <w:sz w:val="22"/>
                <w:szCs w:val="22"/>
              </w:rPr>
              <w:t>claimu</w:t>
            </w:r>
            <w:proofErr w:type="spellEnd"/>
          </w:p>
        </w:tc>
        <w:tc>
          <w:tcPr>
            <w:tcW w:w="797" w:type="dxa"/>
            <w:vAlign w:val="center"/>
          </w:tcPr>
          <w:p w:rsidR="009334DD" w:rsidRPr="00233294" w:rsidRDefault="009334DD" w:rsidP="00162E09">
            <w:pPr>
              <w:numPr>
                <w:ilvl w:val="12"/>
                <w:numId w:val="0"/>
              </w:numPr>
              <w:jc w:val="center"/>
              <w:rPr>
                <w:sz w:val="22"/>
                <w:szCs w:val="22"/>
              </w:rPr>
            </w:pPr>
          </w:p>
        </w:tc>
        <w:tc>
          <w:tcPr>
            <w:tcW w:w="985" w:type="dxa"/>
            <w:vAlign w:val="center"/>
          </w:tcPr>
          <w:p w:rsidR="009334DD" w:rsidRPr="00233294" w:rsidRDefault="009334DD" w:rsidP="00162E09">
            <w:pPr>
              <w:numPr>
                <w:ilvl w:val="12"/>
                <w:numId w:val="0"/>
              </w:numPr>
              <w:jc w:val="center"/>
              <w:rPr>
                <w:sz w:val="22"/>
                <w:szCs w:val="22"/>
              </w:rPr>
            </w:pPr>
          </w:p>
        </w:tc>
        <w:tc>
          <w:tcPr>
            <w:tcW w:w="984" w:type="dxa"/>
            <w:vAlign w:val="center"/>
          </w:tcPr>
          <w:p w:rsidR="009334DD" w:rsidRPr="00233294" w:rsidRDefault="009334DD" w:rsidP="00162E09">
            <w:pPr>
              <w:numPr>
                <w:ilvl w:val="12"/>
                <w:numId w:val="0"/>
              </w:numPr>
              <w:jc w:val="center"/>
              <w:rPr>
                <w:sz w:val="22"/>
                <w:szCs w:val="22"/>
              </w:rPr>
            </w:pPr>
          </w:p>
        </w:tc>
      </w:tr>
      <w:tr w:rsidR="009334DD" w:rsidRPr="00233294" w:rsidTr="00162E09">
        <w:trPr>
          <w:trHeight w:val="567"/>
          <w:jc w:val="center"/>
        </w:trPr>
        <w:tc>
          <w:tcPr>
            <w:tcW w:w="792" w:type="dxa"/>
            <w:vAlign w:val="center"/>
          </w:tcPr>
          <w:p w:rsidR="009334DD" w:rsidRPr="00233294" w:rsidRDefault="009334DD" w:rsidP="00162E09">
            <w:pPr>
              <w:numPr>
                <w:ilvl w:val="12"/>
                <w:numId w:val="0"/>
              </w:numPr>
              <w:jc w:val="center"/>
              <w:rPr>
                <w:sz w:val="22"/>
                <w:szCs w:val="22"/>
              </w:rPr>
            </w:pPr>
            <w:r w:rsidRPr="00233294">
              <w:rPr>
                <w:sz w:val="22"/>
                <w:szCs w:val="22"/>
              </w:rPr>
              <w:t>5.</w:t>
            </w:r>
          </w:p>
        </w:tc>
        <w:tc>
          <w:tcPr>
            <w:tcW w:w="1453" w:type="dxa"/>
            <w:vAlign w:val="center"/>
          </w:tcPr>
          <w:p w:rsidR="009334DD" w:rsidRPr="00233294" w:rsidRDefault="009334DD" w:rsidP="00162E09">
            <w:pPr>
              <w:numPr>
                <w:ilvl w:val="12"/>
                <w:numId w:val="0"/>
              </w:numPr>
              <w:jc w:val="center"/>
              <w:rPr>
                <w:sz w:val="22"/>
                <w:szCs w:val="22"/>
              </w:rPr>
            </w:pPr>
            <w:r w:rsidRPr="00233294">
              <w:rPr>
                <w:sz w:val="22"/>
                <w:szCs w:val="22"/>
              </w:rPr>
              <w:t>Svítilna</w:t>
            </w:r>
          </w:p>
        </w:tc>
        <w:tc>
          <w:tcPr>
            <w:tcW w:w="2317" w:type="dxa"/>
            <w:vAlign w:val="center"/>
          </w:tcPr>
          <w:p w:rsidR="009334DD" w:rsidRPr="00233294" w:rsidRDefault="009334DD" w:rsidP="00162E09">
            <w:pPr>
              <w:numPr>
                <w:ilvl w:val="12"/>
                <w:numId w:val="0"/>
              </w:numPr>
              <w:jc w:val="center"/>
              <w:rPr>
                <w:sz w:val="22"/>
                <w:szCs w:val="22"/>
              </w:rPr>
            </w:pPr>
            <w:r w:rsidRPr="00233294">
              <w:rPr>
                <w:sz w:val="22"/>
                <w:szCs w:val="22"/>
              </w:rPr>
              <w:t>Svítilna s otočnou hlavou, LED svítilna, plast</w:t>
            </w:r>
          </w:p>
        </w:tc>
        <w:tc>
          <w:tcPr>
            <w:tcW w:w="787" w:type="dxa"/>
            <w:vAlign w:val="center"/>
          </w:tcPr>
          <w:p w:rsidR="009334DD" w:rsidRPr="00233294" w:rsidRDefault="009334DD" w:rsidP="00162E09">
            <w:pPr>
              <w:numPr>
                <w:ilvl w:val="12"/>
                <w:numId w:val="0"/>
              </w:numPr>
              <w:jc w:val="center"/>
              <w:rPr>
                <w:sz w:val="22"/>
                <w:szCs w:val="22"/>
              </w:rPr>
            </w:pPr>
            <w:r w:rsidRPr="00233294">
              <w:rPr>
                <w:sz w:val="22"/>
                <w:szCs w:val="22"/>
              </w:rPr>
              <w:t>250</w:t>
            </w:r>
          </w:p>
        </w:tc>
        <w:tc>
          <w:tcPr>
            <w:tcW w:w="1512" w:type="dxa"/>
            <w:vAlign w:val="center"/>
          </w:tcPr>
          <w:p w:rsidR="009334DD" w:rsidRPr="00233294" w:rsidRDefault="009334DD" w:rsidP="00162E09">
            <w:pPr>
              <w:numPr>
                <w:ilvl w:val="12"/>
                <w:numId w:val="0"/>
              </w:numPr>
              <w:jc w:val="center"/>
              <w:rPr>
                <w:sz w:val="22"/>
                <w:szCs w:val="22"/>
              </w:rPr>
            </w:pPr>
            <w:r w:rsidRPr="00233294">
              <w:rPr>
                <w:sz w:val="22"/>
                <w:szCs w:val="22"/>
              </w:rPr>
              <w:t>Jednobarevné logo ŽK</w:t>
            </w:r>
          </w:p>
        </w:tc>
        <w:tc>
          <w:tcPr>
            <w:tcW w:w="797" w:type="dxa"/>
            <w:vAlign w:val="center"/>
          </w:tcPr>
          <w:p w:rsidR="009334DD" w:rsidRPr="00233294" w:rsidRDefault="009334DD" w:rsidP="00162E09">
            <w:pPr>
              <w:numPr>
                <w:ilvl w:val="12"/>
                <w:numId w:val="0"/>
              </w:numPr>
              <w:jc w:val="center"/>
              <w:rPr>
                <w:sz w:val="22"/>
                <w:szCs w:val="22"/>
              </w:rPr>
            </w:pPr>
          </w:p>
        </w:tc>
        <w:tc>
          <w:tcPr>
            <w:tcW w:w="985" w:type="dxa"/>
            <w:vAlign w:val="center"/>
          </w:tcPr>
          <w:p w:rsidR="009334DD" w:rsidRPr="00233294" w:rsidRDefault="009334DD" w:rsidP="00162E09">
            <w:pPr>
              <w:numPr>
                <w:ilvl w:val="12"/>
                <w:numId w:val="0"/>
              </w:numPr>
              <w:jc w:val="center"/>
              <w:rPr>
                <w:sz w:val="22"/>
                <w:szCs w:val="22"/>
              </w:rPr>
            </w:pPr>
          </w:p>
        </w:tc>
        <w:tc>
          <w:tcPr>
            <w:tcW w:w="984" w:type="dxa"/>
            <w:vAlign w:val="center"/>
          </w:tcPr>
          <w:p w:rsidR="009334DD" w:rsidRPr="00233294" w:rsidRDefault="009334DD" w:rsidP="00162E09">
            <w:pPr>
              <w:numPr>
                <w:ilvl w:val="12"/>
                <w:numId w:val="0"/>
              </w:numPr>
              <w:jc w:val="center"/>
              <w:rPr>
                <w:sz w:val="22"/>
                <w:szCs w:val="22"/>
              </w:rPr>
            </w:pPr>
          </w:p>
        </w:tc>
      </w:tr>
      <w:tr w:rsidR="009334DD" w:rsidRPr="00233294" w:rsidTr="00162E09">
        <w:trPr>
          <w:trHeight w:val="567"/>
          <w:jc w:val="center"/>
        </w:trPr>
        <w:tc>
          <w:tcPr>
            <w:tcW w:w="792" w:type="dxa"/>
            <w:vAlign w:val="center"/>
          </w:tcPr>
          <w:p w:rsidR="009334DD" w:rsidRPr="00233294" w:rsidRDefault="009334DD" w:rsidP="00162E09">
            <w:pPr>
              <w:numPr>
                <w:ilvl w:val="12"/>
                <w:numId w:val="0"/>
              </w:numPr>
              <w:jc w:val="center"/>
              <w:rPr>
                <w:sz w:val="22"/>
                <w:szCs w:val="22"/>
              </w:rPr>
            </w:pPr>
            <w:r w:rsidRPr="00233294">
              <w:rPr>
                <w:sz w:val="22"/>
                <w:szCs w:val="22"/>
              </w:rPr>
              <w:t>6.</w:t>
            </w:r>
          </w:p>
        </w:tc>
        <w:tc>
          <w:tcPr>
            <w:tcW w:w="1453" w:type="dxa"/>
            <w:vAlign w:val="center"/>
          </w:tcPr>
          <w:p w:rsidR="009334DD" w:rsidRPr="00233294" w:rsidRDefault="009334DD" w:rsidP="00162E09">
            <w:pPr>
              <w:numPr>
                <w:ilvl w:val="12"/>
                <w:numId w:val="0"/>
              </w:numPr>
              <w:jc w:val="center"/>
              <w:rPr>
                <w:sz w:val="22"/>
                <w:szCs w:val="22"/>
              </w:rPr>
            </w:pPr>
            <w:r w:rsidRPr="00233294">
              <w:rPr>
                <w:sz w:val="22"/>
                <w:szCs w:val="22"/>
              </w:rPr>
              <w:t xml:space="preserve">Nůž </w:t>
            </w:r>
          </w:p>
        </w:tc>
        <w:tc>
          <w:tcPr>
            <w:tcW w:w="2317" w:type="dxa"/>
            <w:vAlign w:val="center"/>
          </w:tcPr>
          <w:p w:rsidR="009334DD" w:rsidRPr="00233294" w:rsidRDefault="009334DD" w:rsidP="00162E09">
            <w:pPr>
              <w:numPr>
                <w:ilvl w:val="12"/>
                <w:numId w:val="0"/>
              </w:numPr>
              <w:jc w:val="center"/>
              <w:rPr>
                <w:sz w:val="22"/>
                <w:szCs w:val="22"/>
              </w:rPr>
            </w:pPr>
            <w:r w:rsidRPr="00233294">
              <w:rPr>
                <w:sz w:val="22"/>
                <w:szCs w:val="22"/>
              </w:rPr>
              <w:t>Kapesní nůž, přívěšek, z plastu a oceli</w:t>
            </w:r>
          </w:p>
        </w:tc>
        <w:tc>
          <w:tcPr>
            <w:tcW w:w="787" w:type="dxa"/>
            <w:vAlign w:val="center"/>
          </w:tcPr>
          <w:p w:rsidR="009334DD" w:rsidRPr="00233294" w:rsidRDefault="00233294" w:rsidP="00162E09">
            <w:pPr>
              <w:numPr>
                <w:ilvl w:val="12"/>
                <w:numId w:val="0"/>
              </w:numPr>
              <w:jc w:val="center"/>
              <w:rPr>
                <w:sz w:val="22"/>
                <w:szCs w:val="22"/>
              </w:rPr>
            </w:pPr>
            <w:r>
              <w:rPr>
                <w:sz w:val="22"/>
                <w:szCs w:val="22"/>
              </w:rPr>
              <w:t>200</w:t>
            </w:r>
          </w:p>
        </w:tc>
        <w:tc>
          <w:tcPr>
            <w:tcW w:w="1512" w:type="dxa"/>
            <w:vAlign w:val="center"/>
          </w:tcPr>
          <w:p w:rsidR="009334DD" w:rsidRPr="00233294" w:rsidRDefault="009334DD" w:rsidP="00162E09">
            <w:pPr>
              <w:numPr>
                <w:ilvl w:val="12"/>
                <w:numId w:val="0"/>
              </w:numPr>
              <w:jc w:val="center"/>
              <w:rPr>
                <w:sz w:val="22"/>
                <w:szCs w:val="22"/>
              </w:rPr>
            </w:pPr>
            <w:r w:rsidRPr="00233294">
              <w:rPr>
                <w:sz w:val="22"/>
                <w:szCs w:val="22"/>
              </w:rPr>
              <w:t>Jednobarevné logo ŽK</w:t>
            </w:r>
          </w:p>
        </w:tc>
        <w:tc>
          <w:tcPr>
            <w:tcW w:w="797" w:type="dxa"/>
            <w:vAlign w:val="center"/>
          </w:tcPr>
          <w:p w:rsidR="009334DD" w:rsidRPr="00233294" w:rsidRDefault="009334DD" w:rsidP="00162E09">
            <w:pPr>
              <w:numPr>
                <w:ilvl w:val="12"/>
                <w:numId w:val="0"/>
              </w:numPr>
              <w:jc w:val="center"/>
              <w:rPr>
                <w:sz w:val="22"/>
                <w:szCs w:val="22"/>
              </w:rPr>
            </w:pPr>
          </w:p>
        </w:tc>
        <w:tc>
          <w:tcPr>
            <w:tcW w:w="985" w:type="dxa"/>
            <w:vAlign w:val="center"/>
          </w:tcPr>
          <w:p w:rsidR="009334DD" w:rsidRPr="00233294" w:rsidRDefault="009334DD" w:rsidP="00162E09">
            <w:pPr>
              <w:numPr>
                <w:ilvl w:val="12"/>
                <w:numId w:val="0"/>
              </w:numPr>
              <w:jc w:val="center"/>
              <w:rPr>
                <w:sz w:val="22"/>
                <w:szCs w:val="22"/>
              </w:rPr>
            </w:pPr>
          </w:p>
        </w:tc>
        <w:tc>
          <w:tcPr>
            <w:tcW w:w="984" w:type="dxa"/>
            <w:vAlign w:val="center"/>
          </w:tcPr>
          <w:p w:rsidR="009334DD" w:rsidRPr="00233294" w:rsidRDefault="009334DD" w:rsidP="00162E09">
            <w:pPr>
              <w:numPr>
                <w:ilvl w:val="12"/>
                <w:numId w:val="0"/>
              </w:numPr>
              <w:jc w:val="center"/>
              <w:rPr>
                <w:sz w:val="22"/>
                <w:szCs w:val="22"/>
              </w:rPr>
            </w:pPr>
          </w:p>
        </w:tc>
      </w:tr>
      <w:tr w:rsidR="009334DD" w:rsidRPr="00233294" w:rsidTr="00162E09">
        <w:trPr>
          <w:trHeight w:val="567"/>
          <w:jc w:val="center"/>
        </w:trPr>
        <w:tc>
          <w:tcPr>
            <w:tcW w:w="792" w:type="dxa"/>
            <w:vAlign w:val="center"/>
          </w:tcPr>
          <w:p w:rsidR="009334DD" w:rsidRPr="00233294" w:rsidRDefault="009334DD" w:rsidP="00162E09">
            <w:pPr>
              <w:numPr>
                <w:ilvl w:val="12"/>
                <w:numId w:val="0"/>
              </w:numPr>
              <w:jc w:val="center"/>
              <w:rPr>
                <w:sz w:val="22"/>
                <w:szCs w:val="22"/>
              </w:rPr>
            </w:pPr>
            <w:r w:rsidRPr="00233294">
              <w:rPr>
                <w:sz w:val="22"/>
                <w:szCs w:val="22"/>
              </w:rPr>
              <w:t>7.</w:t>
            </w:r>
          </w:p>
        </w:tc>
        <w:tc>
          <w:tcPr>
            <w:tcW w:w="1453" w:type="dxa"/>
            <w:vAlign w:val="center"/>
          </w:tcPr>
          <w:p w:rsidR="009334DD" w:rsidRPr="00233294" w:rsidRDefault="009334DD" w:rsidP="00162E09">
            <w:pPr>
              <w:numPr>
                <w:ilvl w:val="12"/>
                <w:numId w:val="0"/>
              </w:numPr>
              <w:jc w:val="center"/>
              <w:rPr>
                <w:sz w:val="22"/>
                <w:szCs w:val="22"/>
              </w:rPr>
            </w:pPr>
            <w:r w:rsidRPr="00233294">
              <w:rPr>
                <w:sz w:val="22"/>
                <w:szCs w:val="22"/>
              </w:rPr>
              <w:t>Bublifuk</w:t>
            </w:r>
          </w:p>
        </w:tc>
        <w:tc>
          <w:tcPr>
            <w:tcW w:w="2317" w:type="dxa"/>
            <w:vAlign w:val="center"/>
          </w:tcPr>
          <w:p w:rsidR="009334DD" w:rsidRPr="00233294" w:rsidRDefault="009334DD" w:rsidP="00162E09">
            <w:pPr>
              <w:numPr>
                <w:ilvl w:val="12"/>
                <w:numId w:val="0"/>
              </w:numPr>
              <w:jc w:val="center"/>
              <w:rPr>
                <w:sz w:val="22"/>
                <w:szCs w:val="22"/>
              </w:rPr>
            </w:pPr>
            <w:r w:rsidRPr="00233294">
              <w:rPr>
                <w:sz w:val="22"/>
                <w:szCs w:val="22"/>
              </w:rPr>
              <w:t>Bublifuk – mix barev</w:t>
            </w:r>
          </w:p>
        </w:tc>
        <w:tc>
          <w:tcPr>
            <w:tcW w:w="787" w:type="dxa"/>
            <w:vAlign w:val="center"/>
          </w:tcPr>
          <w:p w:rsidR="009334DD" w:rsidRPr="00233294" w:rsidRDefault="00233294" w:rsidP="00162E09">
            <w:pPr>
              <w:numPr>
                <w:ilvl w:val="12"/>
                <w:numId w:val="0"/>
              </w:numPr>
              <w:jc w:val="center"/>
              <w:rPr>
                <w:sz w:val="22"/>
                <w:szCs w:val="22"/>
              </w:rPr>
            </w:pPr>
            <w:r>
              <w:rPr>
                <w:sz w:val="22"/>
                <w:szCs w:val="22"/>
              </w:rPr>
              <w:t>250</w:t>
            </w:r>
          </w:p>
        </w:tc>
        <w:tc>
          <w:tcPr>
            <w:tcW w:w="1512" w:type="dxa"/>
            <w:vAlign w:val="center"/>
          </w:tcPr>
          <w:p w:rsidR="009334DD" w:rsidRPr="00233294" w:rsidRDefault="009334DD" w:rsidP="00162E09">
            <w:pPr>
              <w:numPr>
                <w:ilvl w:val="12"/>
                <w:numId w:val="0"/>
              </w:numPr>
              <w:jc w:val="center"/>
              <w:rPr>
                <w:sz w:val="22"/>
                <w:szCs w:val="22"/>
              </w:rPr>
            </w:pPr>
            <w:r w:rsidRPr="00233294">
              <w:rPr>
                <w:sz w:val="22"/>
                <w:szCs w:val="22"/>
              </w:rPr>
              <w:t xml:space="preserve">Jednobarevné logo ŽK vč. </w:t>
            </w:r>
            <w:proofErr w:type="spellStart"/>
            <w:r w:rsidRPr="00233294">
              <w:rPr>
                <w:sz w:val="22"/>
                <w:szCs w:val="22"/>
              </w:rPr>
              <w:t>claimu</w:t>
            </w:r>
            <w:proofErr w:type="spellEnd"/>
          </w:p>
        </w:tc>
        <w:tc>
          <w:tcPr>
            <w:tcW w:w="797" w:type="dxa"/>
            <w:vAlign w:val="center"/>
          </w:tcPr>
          <w:p w:rsidR="009334DD" w:rsidRPr="00233294" w:rsidRDefault="009334DD" w:rsidP="00162E09">
            <w:pPr>
              <w:numPr>
                <w:ilvl w:val="12"/>
                <w:numId w:val="0"/>
              </w:numPr>
              <w:jc w:val="center"/>
              <w:rPr>
                <w:sz w:val="22"/>
                <w:szCs w:val="22"/>
              </w:rPr>
            </w:pPr>
          </w:p>
        </w:tc>
        <w:tc>
          <w:tcPr>
            <w:tcW w:w="985" w:type="dxa"/>
            <w:vAlign w:val="center"/>
          </w:tcPr>
          <w:p w:rsidR="009334DD" w:rsidRPr="00233294" w:rsidRDefault="009334DD" w:rsidP="00162E09">
            <w:pPr>
              <w:numPr>
                <w:ilvl w:val="12"/>
                <w:numId w:val="0"/>
              </w:numPr>
              <w:jc w:val="center"/>
              <w:rPr>
                <w:sz w:val="22"/>
                <w:szCs w:val="22"/>
              </w:rPr>
            </w:pPr>
          </w:p>
        </w:tc>
        <w:tc>
          <w:tcPr>
            <w:tcW w:w="984" w:type="dxa"/>
            <w:vAlign w:val="center"/>
          </w:tcPr>
          <w:p w:rsidR="009334DD" w:rsidRPr="00233294" w:rsidRDefault="009334DD" w:rsidP="00162E09">
            <w:pPr>
              <w:numPr>
                <w:ilvl w:val="12"/>
                <w:numId w:val="0"/>
              </w:numPr>
              <w:jc w:val="center"/>
              <w:rPr>
                <w:sz w:val="22"/>
                <w:szCs w:val="22"/>
              </w:rPr>
            </w:pPr>
          </w:p>
        </w:tc>
      </w:tr>
      <w:tr w:rsidR="009334DD" w:rsidRPr="00233294" w:rsidTr="00162E09">
        <w:trPr>
          <w:trHeight w:val="567"/>
          <w:jc w:val="center"/>
        </w:trPr>
        <w:tc>
          <w:tcPr>
            <w:tcW w:w="792" w:type="dxa"/>
            <w:vAlign w:val="center"/>
          </w:tcPr>
          <w:p w:rsidR="009334DD" w:rsidRPr="00233294" w:rsidRDefault="009334DD" w:rsidP="00162E09">
            <w:pPr>
              <w:numPr>
                <w:ilvl w:val="12"/>
                <w:numId w:val="0"/>
              </w:numPr>
              <w:jc w:val="center"/>
              <w:rPr>
                <w:sz w:val="22"/>
                <w:szCs w:val="22"/>
              </w:rPr>
            </w:pPr>
            <w:r w:rsidRPr="00233294">
              <w:rPr>
                <w:sz w:val="22"/>
                <w:szCs w:val="22"/>
              </w:rPr>
              <w:t>8.</w:t>
            </w:r>
          </w:p>
        </w:tc>
        <w:tc>
          <w:tcPr>
            <w:tcW w:w="1453" w:type="dxa"/>
            <w:vAlign w:val="center"/>
          </w:tcPr>
          <w:p w:rsidR="009334DD" w:rsidRPr="00233294" w:rsidRDefault="009334DD" w:rsidP="00162E09">
            <w:pPr>
              <w:numPr>
                <w:ilvl w:val="12"/>
                <w:numId w:val="0"/>
              </w:numPr>
              <w:jc w:val="center"/>
              <w:rPr>
                <w:sz w:val="22"/>
                <w:szCs w:val="22"/>
              </w:rPr>
            </w:pPr>
            <w:r w:rsidRPr="00233294">
              <w:rPr>
                <w:sz w:val="22"/>
                <w:szCs w:val="22"/>
              </w:rPr>
              <w:t>JOJO</w:t>
            </w:r>
          </w:p>
        </w:tc>
        <w:tc>
          <w:tcPr>
            <w:tcW w:w="2317" w:type="dxa"/>
            <w:vAlign w:val="center"/>
          </w:tcPr>
          <w:p w:rsidR="009334DD" w:rsidRPr="00233294" w:rsidRDefault="009334DD" w:rsidP="00162E09">
            <w:pPr>
              <w:numPr>
                <w:ilvl w:val="12"/>
                <w:numId w:val="0"/>
              </w:numPr>
              <w:jc w:val="center"/>
              <w:rPr>
                <w:sz w:val="22"/>
                <w:szCs w:val="22"/>
              </w:rPr>
            </w:pPr>
            <w:r w:rsidRPr="00233294">
              <w:rPr>
                <w:sz w:val="22"/>
                <w:szCs w:val="22"/>
              </w:rPr>
              <w:t>Plastové jojo, různé barvy</w:t>
            </w:r>
          </w:p>
        </w:tc>
        <w:tc>
          <w:tcPr>
            <w:tcW w:w="787" w:type="dxa"/>
            <w:vAlign w:val="center"/>
          </w:tcPr>
          <w:p w:rsidR="009334DD" w:rsidRPr="00233294" w:rsidRDefault="009334DD" w:rsidP="00162E09">
            <w:pPr>
              <w:numPr>
                <w:ilvl w:val="12"/>
                <w:numId w:val="0"/>
              </w:numPr>
              <w:jc w:val="center"/>
              <w:rPr>
                <w:sz w:val="22"/>
                <w:szCs w:val="22"/>
              </w:rPr>
            </w:pPr>
            <w:r w:rsidRPr="00233294">
              <w:rPr>
                <w:sz w:val="22"/>
                <w:szCs w:val="22"/>
              </w:rPr>
              <w:t>200</w:t>
            </w:r>
          </w:p>
        </w:tc>
        <w:tc>
          <w:tcPr>
            <w:tcW w:w="1512" w:type="dxa"/>
            <w:vAlign w:val="center"/>
          </w:tcPr>
          <w:p w:rsidR="009334DD" w:rsidRPr="00233294" w:rsidRDefault="009334DD" w:rsidP="00162E09">
            <w:pPr>
              <w:numPr>
                <w:ilvl w:val="12"/>
                <w:numId w:val="0"/>
              </w:numPr>
              <w:jc w:val="center"/>
              <w:rPr>
                <w:sz w:val="22"/>
                <w:szCs w:val="22"/>
              </w:rPr>
            </w:pPr>
            <w:r w:rsidRPr="00233294">
              <w:rPr>
                <w:sz w:val="22"/>
                <w:szCs w:val="22"/>
              </w:rPr>
              <w:t xml:space="preserve">Jednobarevné logo ŽK vč. </w:t>
            </w:r>
            <w:proofErr w:type="spellStart"/>
            <w:r w:rsidRPr="00233294">
              <w:rPr>
                <w:sz w:val="22"/>
                <w:szCs w:val="22"/>
              </w:rPr>
              <w:t>claimu</w:t>
            </w:r>
            <w:proofErr w:type="spellEnd"/>
          </w:p>
        </w:tc>
        <w:tc>
          <w:tcPr>
            <w:tcW w:w="797" w:type="dxa"/>
            <w:vAlign w:val="center"/>
          </w:tcPr>
          <w:p w:rsidR="009334DD" w:rsidRPr="00233294" w:rsidRDefault="009334DD" w:rsidP="00162E09">
            <w:pPr>
              <w:numPr>
                <w:ilvl w:val="12"/>
                <w:numId w:val="0"/>
              </w:numPr>
              <w:jc w:val="center"/>
              <w:rPr>
                <w:sz w:val="22"/>
                <w:szCs w:val="22"/>
              </w:rPr>
            </w:pPr>
          </w:p>
        </w:tc>
        <w:tc>
          <w:tcPr>
            <w:tcW w:w="985" w:type="dxa"/>
            <w:vAlign w:val="center"/>
          </w:tcPr>
          <w:p w:rsidR="009334DD" w:rsidRPr="00233294" w:rsidRDefault="009334DD" w:rsidP="00162E09">
            <w:pPr>
              <w:numPr>
                <w:ilvl w:val="12"/>
                <w:numId w:val="0"/>
              </w:numPr>
              <w:jc w:val="center"/>
              <w:rPr>
                <w:sz w:val="22"/>
                <w:szCs w:val="22"/>
              </w:rPr>
            </w:pPr>
          </w:p>
        </w:tc>
        <w:tc>
          <w:tcPr>
            <w:tcW w:w="984" w:type="dxa"/>
            <w:vAlign w:val="center"/>
          </w:tcPr>
          <w:p w:rsidR="009334DD" w:rsidRPr="00233294" w:rsidRDefault="009334DD" w:rsidP="00162E09">
            <w:pPr>
              <w:numPr>
                <w:ilvl w:val="12"/>
                <w:numId w:val="0"/>
              </w:numPr>
              <w:jc w:val="center"/>
              <w:rPr>
                <w:sz w:val="22"/>
                <w:szCs w:val="22"/>
              </w:rPr>
            </w:pPr>
          </w:p>
        </w:tc>
      </w:tr>
      <w:tr w:rsidR="009334DD" w:rsidRPr="00233294" w:rsidTr="00162E09">
        <w:trPr>
          <w:trHeight w:val="567"/>
          <w:jc w:val="center"/>
        </w:trPr>
        <w:tc>
          <w:tcPr>
            <w:tcW w:w="792" w:type="dxa"/>
            <w:vAlign w:val="center"/>
          </w:tcPr>
          <w:p w:rsidR="009334DD" w:rsidRPr="00233294" w:rsidRDefault="009334DD" w:rsidP="00162E09">
            <w:pPr>
              <w:numPr>
                <w:ilvl w:val="12"/>
                <w:numId w:val="0"/>
              </w:numPr>
              <w:jc w:val="center"/>
              <w:rPr>
                <w:sz w:val="22"/>
                <w:szCs w:val="22"/>
              </w:rPr>
            </w:pPr>
            <w:r w:rsidRPr="00233294">
              <w:rPr>
                <w:sz w:val="22"/>
                <w:szCs w:val="22"/>
              </w:rPr>
              <w:t>9.</w:t>
            </w:r>
          </w:p>
        </w:tc>
        <w:tc>
          <w:tcPr>
            <w:tcW w:w="1453" w:type="dxa"/>
            <w:vAlign w:val="center"/>
          </w:tcPr>
          <w:p w:rsidR="009334DD" w:rsidRPr="00233294" w:rsidRDefault="009334DD" w:rsidP="00162E09">
            <w:pPr>
              <w:numPr>
                <w:ilvl w:val="12"/>
                <w:numId w:val="0"/>
              </w:numPr>
              <w:jc w:val="center"/>
              <w:rPr>
                <w:sz w:val="22"/>
                <w:szCs w:val="22"/>
              </w:rPr>
            </w:pPr>
            <w:r w:rsidRPr="00233294">
              <w:rPr>
                <w:sz w:val="22"/>
                <w:szCs w:val="22"/>
              </w:rPr>
              <w:t>Sada psací potřeby</w:t>
            </w:r>
          </w:p>
        </w:tc>
        <w:tc>
          <w:tcPr>
            <w:tcW w:w="2317" w:type="dxa"/>
            <w:vAlign w:val="center"/>
          </w:tcPr>
          <w:p w:rsidR="009334DD" w:rsidRPr="00233294" w:rsidRDefault="009334DD" w:rsidP="00162E09">
            <w:pPr>
              <w:numPr>
                <w:ilvl w:val="12"/>
                <w:numId w:val="0"/>
              </w:numPr>
              <w:jc w:val="center"/>
              <w:rPr>
                <w:sz w:val="22"/>
                <w:szCs w:val="22"/>
              </w:rPr>
            </w:pPr>
            <w:r w:rsidRPr="00233294">
              <w:rPr>
                <w:sz w:val="22"/>
                <w:szCs w:val="22"/>
              </w:rPr>
              <w:t xml:space="preserve">Sada </w:t>
            </w:r>
            <w:proofErr w:type="spellStart"/>
            <w:r w:rsidRPr="00233294">
              <w:rPr>
                <w:sz w:val="22"/>
                <w:szCs w:val="22"/>
              </w:rPr>
              <w:t>kultičkového</w:t>
            </w:r>
            <w:proofErr w:type="spellEnd"/>
            <w:r w:rsidRPr="00233294">
              <w:rPr>
                <w:sz w:val="22"/>
                <w:szCs w:val="22"/>
              </w:rPr>
              <w:t xml:space="preserve"> pera, ořezané tužky, pravítka a gumy – EKO </w:t>
            </w:r>
          </w:p>
        </w:tc>
        <w:tc>
          <w:tcPr>
            <w:tcW w:w="787" w:type="dxa"/>
            <w:vAlign w:val="center"/>
          </w:tcPr>
          <w:p w:rsidR="009334DD" w:rsidRPr="00233294" w:rsidRDefault="00233294" w:rsidP="00162E09">
            <w:pPr>
              <w:numPr>
                <w:ilvl w:val="12"/>
                <w:numId w:val="0"/>
              </w:numPr>
              <w:jc w:val="center"/>
              <w:rPr>
                <w:sz w:val="22"/>
                <w:szCs w:val="22"/>
              </w:rPr>
            </w:pPr>
            <w:r>
              <w:rPr>
                <w:sz w:val="22"/>
                <w:szCs w:val="22"/>
              </w:rPr>
              <w:t>250</w:t>
            </w:r>
          </w:p>
        </w:tc>
        <w:tc>
          <w:tcPr>
            <w:tcW w:w="1512" w:type="dxa"/>
            <w:vAlign w:val="center"/>
          </w:tcPr>
          <w:p w:rsidR="009334DD" w:rsidRPr="00233294" w:rsidRDefault="009334DD" w:rsidP="00162E09">
            <w:pPr>
              <w:numPr>
                <w:ilvl w:val="12"/>
                <w:numId w:val="0"/>
              </w:numPr>
              <w:jc w:val="center"/>
              <w:rPr>
                <w:sz w:val="22"/>
                <w:szCs w:val="22"/>
              </w:rPr>
            </w:pPr>
            <w:r w:rsidRPr="00233294">
              <w:rPr>
                <w:sz w:val="22"/>
                <w:szCs w:val="22"/>
              </w:rPr>
              <w:t xml:space="preserve">Jednobarevné logo ŽK vč. </w:t>
            </w:r>
            <w:proofErr w:type="spellStart"/>
            <w:r w:rsidRPr="00233294">
              <w:rPr>
                <w:sz w:val="22"/>
                <w:szCs w:val="22"/>
              </w:rPr>
              <w:t>claimu</w:t>
            </w:r>
            <w:proofErr w:type="spellEnd"/>
          </w:p>
        </w:tc>
        <w:tc>
          <w:tcPr>
            <w:tcW w:w="797" w:type="dxa"/>
            <w:vAlign w:val="center"/>
          </w:tcPr>
          <w:p w:rsidR="009334DD" w:rsidRPr="00233294" w:rsidRDefault="009334DD" w:rsidP="00162E09">
            <w:pPr>
              <w:numPr>
                <w:ilvl w:val="12"/>
                <w:numId w:val="0"/>
              </w:numPr>
              <w:jc w:val="center"/>
              <w:rPr>
                <w:sz w:val="22"/>
                <w:szCs w:val="22"/>
              </w:rPr>
            </w:pPr>
          </w:p>
        </w:tc>
        <w:tc>
          <w:tcPr>
            <w:tcW w:w="985" w:type="dxa"/>
            <w:vAlign w:val="center"/>
          </w:tcPr>
          <w:p w:rsidR="009334DD" w:rsidRPr="00233294" w:rsidRDefault="009334DD" w:rsidP="00162E09">
            <w:pPr>
              <w:numPr>
                <w:ilvl w:val="12"/>
                <w:numId w:val="0"/>
              </w:numPr>
              <w:jc w:val="center"/>
              <w:rPr>
                <w:sz w:val="22"/>
                <w:szCs w:val="22"/>
              </w:rPr>
            </w:pPr>
          </w:p>
        </w:tc>
        <w:tc>
          <w:tcPr>
            <w:tcW w:w="984" w:type="dxa"/>
            <w:vAlign w:val="center"/>
          </w:tcPr>
          <w:p w:rsidR="009334DD" w:rsidRPr="00233294" w:rsidRDefault="009334DD" w:rsidP="00162E09">
            <w:pPr>
              <w:numPr>
                <w:ilvl w:val="12"/>
                <w:numId w:val="0"/>
              </w:numPr>
              <w:jc w:val="center"/>
              <w:rPr>
                <w:sz w:val="22"/>
                <w:szCs w:val="22"/>
              </w:rPr>
            </w:pPr>
          </w:p>
        </w:tc>
      </w:tr>
      <w:tr w:rsidR="009334DD" w:rsidRPr="00233294" w:rsidTr="00162E09">
        <w:trPr>
          <w:trHeight w:val="567"/>
          <w:jc w:val="center"/>
        </w:trPr>
        <w:tc>
          <w:tcPr>
            <w:tcW w:w="792" w:type="dxa"/>
            <w:vAlign w:val="center"/>
          </w:tcPr>
          <w:p w:rsidR="009334DD" w:rsidRPr="00233294" w:rsidRDefault="009334DD" w:rsidP="00162E09">
            <w:pPr>
              <w:numPr>
                <w:ilvl w:val="12"/>
                <w:numId w:val="0"/>
              </w:numPr>
              <w:jc w:val="center"/>
              <w:rPr>
                <w:sz w:val="22"/>
                <w:szCs w:val="22"/>
              </w:rPr>
            </w:pPr>
            <w:r w:rsidRPr="00233294">
              <w:rPr>
                <w:sz w:val="22"/>
                <w:szCs w:val="22"/>
              </w:rPr>
              <w:t>10.</w:t>
            </w:r>
          </w:p>
        </w:tc>
        <w:tc>
          <w:tcPr>
            <w:tcW w:w="1453" w:type="dxa"/>
            <w:vAlign w:val="center"/>
          </w:tcPr>
          <w:p w:rsidR="009334DD" w:rsidRPr="00233294" w:rsidRDefault="009334DD" w:rsidP="00162E09">
            <w:pPr>
              <w:numPr>
                <w:ilvl w:val="12"/>
                <w:numId w:val="0"/>
              </w:numPr>
              <w:jc w:val="center"/>
              <w:rPr>
                <w:sz w:val="22"/>
                <w:szCs w:val="22"/>
              </w:rPr>
            </w:pPr>
            <w:r w:rsidRPr="00233294">
              <w:rPr>
                <w:sz w:val="22"/>
                <w:szCs w:val="22"/>
              </w:rPr>
              <w:t>Šňůra na krk</w:t>
            </w:r>
          </w:p>
        </w:tc>
        <w:tc>
          <w:tcPr>
            <w:tcW w:w="2317" w:type="dxa"/>
            <w:vAlign w:val="center"/>
          </w:tcPr>
          <w:p w:rsidR="009334DD" w:rsidRPr="00233294" w:rsidRDefault="009334DD" w:rsidP="00162E09">
            <w:pPr>
              <w:numPr>
                <w:ilvl w:val="12"/>
                <w:numId w:val="0"/>
              </w:numPr>
              <w:jc w:val="center"/>
              <w:rPr>
                <w:sz w:val="22"/>
                <w:szCs w:val="22"/>
              </w:rPr>
            </w:pPr>
            <w:r w:rsidRPr="00233294">
              <w:rPr>
                <w:sz w:val="22"/>
                <w:szCs w:val="22"/>
              </w:rPr>
              <w:t>Šňůra na krk s karabinou, s reflexním lemem</w:t>
            </w:r>
          </w:p>
        </w:tc>
        <w:tc>
          <w:tcPr>
            <w:tcW w:w="787" w:type="dxa"/>
            <w:vAlign w:val="center"/>
          </w:tcPr>
          <w:p w:rsidR="009334DD" w:rsidRPr="00233294" w:rsidRDefault="00233294" w:rsidP="00162E09">
            <w:pPr>
              <w:numPr>
                <w:ilvl w:val="12"/>
                <w:numId w:val="0"/>
              </w:numPr>
              <w:jc w:val="center"/>
              <w:rPr>
                <w:sz w:val="22"/>
                <w:szCs w:val="22"/>
              </w:rPr>
            </w:pPr>
            <w:r>
              <w:rPr>
                <w:sz w:val="22"/>
                <w:szCs w:val="22"/>
              </w:rPr>
              <w:t>500</w:t>
            </w:r>
          </w:p>
        </w:tc>
        <w:tc>
          <w:tcPr>
            <w:tcW w:w="1512" w:type="dxa"/>
            <w:vAlign w:val="center"/>
          </w:tcPr>
          <w:p w:rsidR="009334DD" w:rsidRPr="00233294" w:rsidRDefault="009334DD" w:rsidP="00162E09">
            <w:pPr>
              <w:numPr>
                <w:ilvl w:val="12"/>
                <w:numId w:val="0"/>
              </w:numPr>
              <w:jc w:val="center"/>
              <w:rPr>
                <w:sz w:val="22"/>
                <w:szCs w:val="22"/>
              </w:rPr>
            </w:pPr>
            <w:r w:rsidRPr="00233294">
              <w:rPr>
                <w:sz w:val="22"/>
                <w:szCs w:val="22"/>
              </w:rPr>
              <w:t xml:space="preserve">Jednobarevné logo ŽK vč. </w:t>
            </w:r>
            <w:proofErr w:type="spellStart"/>
            <w:r w:rsidRPr="00233294">
              <w:rPr>
                <w:sz w:val="22"/>
                <w:szCs w:val="22"/>
              </w:rPr>
              <w:t>claimu</w:t>
            </w:r>
            <w:proofErr w:type="spellEnd"/>
          </w:p>
        </w:tc>
        <w:tc>
          <w:tcPr>
            <w:tcW w:w="797" w:type="dxa"/>
            <w:vAlign w:val="center"/>
          </w:tcPr>
          <w:p w:rsidR="009334DD" w:rsidRPr="00233294" w:rsidRDefault="009334DD" w:rsidP="00162E09">
            <w:pPr>
              <w:numPr>
                <w:ilvl w:val="12"/>
                <w:numId w:val="0"/>
              </w:numPr>
              <w:jc w:val="center"/>
              <w:rPr>
                <w:sz w:val="22"/>
                <w:szCs w:val="22"/>
              </w:rPr>
            </w:pPr>
          </w:p>
        </w:tc>
        <w:tc>
          <w:tcPr>
            <w:tcW w:w="985" w:type="dxa"/>
            <w:vAlign w:val="center"/>
          </w:tcPr>
          <w:p w:rsidR="009334DD" w:rsidRPr="00233294" w:rsidRDefault="009334DD" w:rsidP="00162E09">
            <w:pPr>
              <w:numPr>
                <w:ilvl w:val="12"/>
                <w:numId w:val="0"/>
              </w:numPr>
              <w:jc w:val="center"/>
              <w:rPr>
                <w:sz w:val="22"/>
                <w:szCs w:val="22"/>
              </w:rPr>
            </w:pPr>
          </w:p>
        </w:tc>
        <w:tc>
          <w:tcPr>
            <w:tcW w:w="984" w:type="dxa"/>
            <w:vAlign w:val="center"/>
          </w:tcPr>
          <w:p w:rsidR="009334DD" w:rsidRPr="00233294" w:rsidRDefault="009334DD" w:rsidP="00162E09">
            <w:pPr>
              <w:numPr>
                <w:ilvl w:val="12"/>
                <w:numId w:val="0"/>
              </w:numPr>
              <w:jc w:val="center"/>
              <w:rPr>
                <w:sz w:val="22"/>
                <w:szCs w:val="22"/>
              </w:rPr>
            </w:pPr>
          </w:p>
        </w:tc>
      </w:tr>
    </w:tbl>
    <w:p w:rsidR="009334DD" w:rsidRPr="00233294" w:rsidRDefault="009334DD" w:rsidP="00BC79B0">
      <w:pPr>
        <w:widowControl w:val="0"/>
        <w:autoSpaceDE w:val="0"/>
        <w:jc w:val="both"/>
        <w:rPr>
          <w:sz w:val="22"/>
          <w:szCs w:val="22"/>
        </w:rPr>
      </w:pPr>
    </w:p>
    <w:p w:rsidR="001D288C" w:rsidRPr="00233294" w:rsidRDefault="001D288C" w:rsidP="00765443">
      <w:pPr>
        <w:jc w:val="center"/>
        <w:rPr>
          <w:b/>
          <w:sz w:val="22"/>
          <w:szCs w:val="22"/>
        </w:rPr>
      </w:pPr>
    </w:p>
    <w:sectPr w:rsidR="001D288C" w:rsidRPr="00233294" w:rsidSect="00A357D1">
      <w:footerReference w:type="default" r:id="rId8"/>
      <w:footerReference w:type="first" r:id="rId9"/>
      <w:pgSz w:w="11907" w:h="16839" w:code="9"/>
      <w:pgMar w:top="851" w:right="1134" w:bottom="851" w:left="1418" w:header="680" w:footer="68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006" w:rsidRDefault="00D66006">
      <w:r>
        <w:separator/>
      </w:r>
    </w:p>
  </w:endnote>
  <w:endnote w:type="continuationSeparator" w:id="0">
    <w:p w:rsidR="00D66006" w:rsidRDefault="00D6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ans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6A9" w:rsidRDefault="004356A9" w:rsidP="005F4DF3">
    <w:pPr>
      <w:ind w:left="360"/>
      <w:jc w:val="both"/>
      <w:rPr>
        <w:sz w:val="16"/>
        <w:szCs w:val="16"/>
      </w:rPr>
    </w:pPr>
  </w:p>
  <w:p w:rsidR="004356A9" w:rsidRPr="009109B9" w:rsidRDefault="004356A9" w:rsidP="009109B9">
    <w:pPr>
      <w:jc w:val="center"/>
      <w:rPr>
        <w:rStyle w:val="slostrnky"/>
        <w:sz w:val="16"/>
        <w:szCs w:val="16"/>
      </w:rPr>
    </w:pPr>
    <w:r w:rsidRPr="009109B9">
      <w:rPr>
        <w:sz w:val="16"/>
        <w:szCs w:val="16"/>
      </w:rPr>
      <w:t xml:space="preserve">strana: </w:t>
    </w:r>
    <w:r w:rsidRPr="009109B9">
      <w:rPr>
        <w:rStyle w:val="slostrnky"/>
        <w:sz w:val="16"/>
        <w:szCs w:val="16"/>
      </w:rPr>
      <w:fldChar w:fldCharType="begin"/>
    </w:r>
    <w:r w:rsidRPr="009109B9">
      <w:rPr>
        <w:rStyle w:val="slostrnky"/>
        <w:sz w:val="16"/>
        <w:szCs w:val="16"/>
      </w:rPr>
      <w:instrText xml:space="preserve"> PAGE </w:instrText>
    </w:r>
    <w:r w:rsidRPr="009109B9">
      <w:rPr>
        <w:rStyle w:val="slostrnky"/>
        <w:sz w:val="16"/>
        <w:szCs w:val="16"/>
      </w:rPr>
      <w:fldChar w:fldCharType="separate"/>
    </w:r>
    <w:r w:rsidR="00234936">
      <w:rPr>
        <w:rStyle w:val="slostrnky"/>
        <w:noProof/>
        <w:sz w:val="16"/>
        <w:szCs w:val="16"/>
      </w:rPr>
      <w:t>4</w:t>
    </w:r>
    <w:r w:rsidRPr="009109B9">
      <w:rPr>
        <w:rStyle w:val="slostrnky"/>
        <w:sz w:val="16"/>
        <w:szCs w:val="16"/>
      </w:rPr>
      <w:fldChar w:fldCharType="end"/>
    </w:r>
  </w:p>
  <w:p w:rsidR="004356A9" w:rsidRDefault="004356A9" w:rsidP="00D55659">
    <w:pPr>
      <w:rPr>
        <w:sz w:val="18"/>
        <w:szCs w:val="18"/>
      </w:rPr>
    </w:pPr>
  </w:p>
  <w:p w:rsidR="004356A9" w:rsidRDefault="004356A9" w:rsidP="00A357D1">
    <w:pPr>
      <w:pStyle w:val="Zhlav"/>
      <w:jc w:val="center"/>
    </w:pPr>
    <w:r>
      <w:rPr>
        <w:noProof/>
      </w:rPr>
      <w:t xml:space="preserve">              </w:t>
    </w:r>
  </w:p>
  <w:p w:rsidR="004356A9" w:rsidRDefault="004356A9">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6A9" w:rsidRDefault="004356A9" w:rsidP="00D815C8">
    <w:pPr>
      <w:ind w:left="360"/>
      <w:jc w:val="both"/>
      <w:rPr>
        <w:sz w:val="16"/>
        <w:szCs w:val="16"/>
      </w:rPr>
    </w:pPr>
  </w:p>
  <w:p w:rsidR="004356A9" w:rsidRDefault="004356A9" w:rsidP="009109B9">
    <w:pPr>
      <w:ind w:left="360"/>
      <w:jc w:val="center"/>
      <w:rPr>
        <w:rStyle w:val="slostrnky"/>
        <w:sz w:val="16"/>
        <w:szCs w:val="16"/>
      </w:rPr>
    </w:pPr>
    <w:r w:rsidRPr="005D3134">
      <w:rPr>
        <w:sz w:val="16"/>
        <w:szCs w:val="16"/>
      </w:rPr>
      <w:t xml:space="preserve">strana: </w:t>
    </w:r>
    <w:r w:rsidRPr="005D3134">
      <w:rPr>
        <w:rStyle w:val="slostrnky"/>
        <w:sz w:val="16"/>
        <w:szCs w:val="16"/>
      </w:rPr>
      <w:fldChar w:fldCharType="begin"/>
    </w:r>
    <w:r w:rsidRPr="005D3134">
      <w:rPr>
        <w:rStyle w:val="slostrnky"/>
        <w:sz w:val="16"/>
        <w:szCs w:val="16"/>
      </w:rPr>
      <w:instrText xml:space="preserve"> PAGE </w:instrText>
    </w:r>
    <w:r w:rsidRPr="005D3134">
      <w:rPr>
        <w:rStyle w:val="slostrnky"/>
        <w:sz w:val="16"/>
        <w:szCs w:val="16"/>
      </w:rPr>
      <w:fldChar w:fldCharType="separate"/>
    </w:r>
    <w:r w:rsidR="00234936">
      <w:rPr>
        <w:rStyle w:val="slostrnky"/>
        <w:noProof/>
        <w:sz w:val="16"/>
        <w:szCs w:val="16"/>
      </w:rPr>
      <w:t>1</w:t>
    </w:r>
    <w:r w:rsidRPr="005D3134">
      <w:rPr>
        <w:rStyle w:val="slostrnky"/>
        <w:sz w:val="16"/>
        <w:szCs w:val="16"/>
      </w:rPr>
      <w:fldChar w:fldCharType="end"/>
    </w:r>
  </w:p>
  <w:p w:rsidR="004356A9" w:rsidRPr="004A4BF2" w:rsidRDefault="004356A9" w:rsidP="00D815C8">
    <w:pPr>
      <w:ind w:left="360"/>
      <w:jc w:val="both"/>
      <w:rPr>
        <w:b/>
        <w:bCs/>
        <w:sz w:val="16"/>
        <w:szCs w:val="16"/>
      </w:rPr>
    </w:pPr>
  </w:p>
  <w:p w:rsidR="004356A9" w:rsidRDefault="004356A9" w:rsidP="00A357D1">
    <w:pPr>
      <w:pStyle w:val="Zhlav"/>
      <w:jc w:val="center"/>
    </w:pPr>
    <w:r>
      <w:rPr>
        <w:noProof/>
      </w:rPr>
      <w:t xml:space="preserve">              </w:t>
    </w:r>
  </w:p>
  <w:p w:rsidR="004356A9" w:rsidRPr="00434CBF" w:rsidRDefault="004356A9" w:rsidP="00434C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006" w:rsidRDefault="00D66006">
      <w:r>
        <w:separator/>
      </w:r>
    </w:p>
  </w:footnote>
  <w:footnote w:type="continuationSeparator" w:id="0">
    <w:p w:rsidR="00D66006" w:rsidRDefault="00D66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04B6"/>
    <w:multiLevelType w:val="hybridMultilevel"/>
    <w:tmpl w:val="5D88B2BE"/>
    <w:lvl w:ilvl="0" w:tplc="E4C2A610">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 w15:restartNumberingAfterBreak="0">
    <w:nsid w:val="00A454C8"/>
    <w:multiLevelType w:val="hybridMultilevel"/>
    <w:tmpl w:val="DC40395A"/>
    <w:lvl w:ilvl="0" w:tplc="68D65C06">
      <w:start w:val="1"/>
      <w:numFmt w:val="lowerLetter"/>
      <w:lvlText w:val="%1."/>
      <w:lvlJc w:val="left"/>
      <w:pPr>
        <w:ind w:left="700" w:hanging="360"/>
      </w:pPr>
      <w:rPr>
        <w:rFonts w:cs="Times New Roman" w:hint="default"/>
      </w:rPr>
    </w:lvl>
    <w:lvl w:ilvl="1" w:tplc="04050019" w:tentative="1">
      <w:start w:val="1"/>
      <w:numFmt w:val="lowerLetter"/>
      <w:lvlText w:val="%2."/>
      <w:lvlJc w:val="left"/>
      <w:pPr>
        <w:ind w:left="1420" w:hanging="360"/>
      </w:pPr>
      <w:rPr>
        <w:rFonts w:cs="Times New Roman"/>
      </w:rPr>
    </w:lvl>
    <w:lvl w:ilvl="2" w:tplc="0405001B" w:tentative="1">
      <w:start w:val="1"/>
      <w:numFmt w:val="lowerRoman"/>
      <w:lvlText w:val="%3."/>
      <w:lvlJc w:val="right"/>
      <w:pPr>
        <w:ind w:left="2140" w:hanging="180"/>
      </w:pPr>
      <w:rPr>
        <w:rFonts w:cs="Times New Roman"/>
      </w:rPr>
    </w:lvl>
    <w:lvl w:ilvl="3" w:tplc="0405000F" w:tentative="1">
      <w:start w:val="1"/>
      <w:numFmt w:val="decimal"/>
      <w:lvlText w:val="%4."/>
      <w:lvlJc w:val="left"/>
      <w:pPr>
        <w:ind w:left="2860" w:hanging="360"/>
      </w:pPr>
      <w:rPr>
        <w:rFonts w:cs="Times New Roman"/>
      </w:rPr>
    </w:lvl>
    <w:lvl w:ilvl="4" w:tplc="04050019" w:tentative="1">
      <w:start w:val="1"/>
      <w:numFmt w:val="lowerLetter"/>
      <w:lvlText w:val="%5."/>
      <w:lvlJc w:val="left"/>
      <w:pPr>
        <w:ind w:left="3580" w:hanging="360"/>
      </w:pPr>
      <w:rPr>
        <w:rFonts w:cs="Times New Roman"/>
      </w:rPr>
    </w:lvl>
    <w:lvl w:ilvl="5" w:tplc="0405001B" w:tentative="1">
      <w:start w:val="1"/>
      <w:numFmt w:val="lowerRoman"/>
      <w:lvlText w:val="%6."/>
      <w:lvlJc w:val="right"/>
      <w:pPr>
        <w:ind w:left="4300" w:hanging="180"/>
      </w:pPr>
      <w:rPr>
        <w:rFonts w:cs="Times New Roman"/>
      </w:rPr>
    </w:lvl>
    <w:lvl w:ilvl="6" w:tplc="0405000F" w:tentative="1">
      <w:start w:val="1"/>
      <w:numFmt w:val="decimal"/>
      <w:lvlText w:val="%7."/>
      <w:lvlJc w:val="left"/>
      <w:pPr>
        <w:ind w:left="5020" w:hanging="360"/>
      </w:pPr>
      <w:rPr>
        <w:rFonts w:cs="Times New Roman"/>
      </w:rPr>
    </w:lvl>
    <w:lvl w:ilvl="7" w:tplc="04050019" w:tentative="1">
      <w:start w:val="1"/>
      <w:numFmt w:val="lowerLetter"/>
      <w:lvlText w:val="%8."/>
      <w:lvlJc w:val="left"/>
      <w:pPr>
        <w:ind w:left="5740" w:hanging="360"/>
      </w:pPr>
      <w:rPr>
        <w:rFonts w:cs="Times New Roman"/>
      </w:rPr>
    </w:lvl>
    <w:lvl w:ilvl="8" w:tplc="0405001B" w:tentative="1">
      <w:start w:val="1"/>
      <w:numFmt w:val="lowerRoman"/>
      <w:lvlText w:val="%9."/>
      <w:lvlJc w:val="right"/>
      <w:pPr>
        <w:ind w:left="6460" w:hanging="180"/>
      </w:pPr>
      <w:rPr>
        <w:rFonts w:cs="Times New Roman"/>
      </w:rPr>
    </w:lvl>
  </w:abstractNum>
  <w:abstractNum w:abstractNumId="3" w15:restartNumberingAfterBreak="0">
    <w:nsid w:val="027E504C"/>
    <w:multiLevelType w:val="multilevel"/>
    <w:tmpl w:val="EA7428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1C26E3"/>
    <w:multiLevelType w:val="hybridMultilevel"/>
    <w:tmpl w:val="2954E73E"/>
    <w:lvl w:ilvl="0" w:tplc="F3D01750">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F40615"/>
    <w:multiLevelType w:val="hybridMultilevel"/>
    <w:tmpl w:val="8C0C1F42"/>
    <w:lvl w:ilvl="0" w:tplc="9B9EA978">
      <w:start w:val="1"/>
      <w:numFmt w:val="bullet"/>
      <w:lvlText w:val=""/>
      <w:lvlJc w:val="left"/>
      <w:pPr>
        <w:tabs>
          <w:tab w:val="num" w:pos="700"/>
        </w:tabs>
        <w:ind w:left="1040" w:hanging="340"/>
      </w:pPr>
      <w:rPr>
        <w:rFonts w:ascii="Symbol" w:eastAsia="Times New Roman" w:hAnsi="Symbol" w:hint="default"/>
        <w:color w:val="auto"/>
      </w:rPr>
    </w:lvl>
    <w:lvl w:ilvl="1" w:tplc="04050003" w:tentative="1">
      <w:start w:val="1"/>
      <w:numFmt w:val="bullet"/>
      <w:lvlText w:val="o"/>
      <w:lvlJc w:val="left"/>
      <w:pPr>
        <w:tabs>
          <w:tab w:val="num" w:pos="1780"/>
        </w:tabs>
        <w:ind w:left="1780" w:hanging="360"/>
      </w:pPr>
      <w:rPr>
        <w:rFonts w:ascii="Courier New" w:hAnsi="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15B33A14"/>
    <w:multiLevelType w:val="hybridMultilevel"/>
    <w:tmpl w:val="3758B1C8"/>
    <w:lvl w:ilvl="0" w:tplc="F446A4A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5F1B29"/>
    <w:multiLevelType w:val="singleLevel"/>
    <w:tmpl w:val="EAA68CDC"/>
    <w:lvl w:ilvl="0">
      <w:start w:val="1"/>
      <w:numFmt w:val="bullet"/>
      <w:lvlText w:val="-"/>
      <w:lvlJc w:val="left"/>
      <w:pPr>
        <w:tabs>
          <w:tab w:val="num" w:pos="700"/>
        </w:tabs>
        <w:ind w:left="340"/>
      </w:pPr>
      <w:rPr>
        <w:rFonts w:ascii="Times New Roman" w:hAnsi="Times New Roman" w:hint="default"/>
      </w:rPr>
    </w:lvl>
  </w:abstractNum>
  <w:abstractNum w:abstractNumId="8" w15:restartNumberingAfterBreak="0">
    <w:nsid w:val="1CBF789C"/>
    <w:multiLevelType w:val="hybridMultilevel"/>
    <w:tmpl w:val="C64037AA"/>
    <w:lvl w:ilvl="0" w:tplc="38A0BFCE">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9" w15:restartNumberingAfterBreak="0">
    <w:nsid w:val="1F9D767C"/>
    <w:multiLevelType w:val="hybridMultilevel"/>
    <w:tmpl w:val="F8D247FC"/>
    <w:lvl w:ilvl="0" w:tplc="46B61320">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761A02"/>
    <w:multiLevelType w:val="hybridMultilevel"/>
    <w:tmpl w:val="0890F07C"/>
    <w:lvl w:ilvl="0" w:tplc="04050017">
      <w:start w:val="1"/>
      <w:numFmt w:val="lowerLetter"/>
      <w:lvlText w:val="%1)"/>
      <w:lvlJc w:val="left"/>
      <w:pPr>
        <w:ind w:left="2138" w:hanging="360"/>
      </w:pPr>
    </w:lvl>
    <w:lvl w:ilvl="1" w:tplc="8722BDA4">
      <w:start w:val="1"/>
      <w:numFmt w:val="lowerLetter"/>
      <w:pStyle w:val="slovnpsmenka"/>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251017E3"/>
    <w:multiLevelType w:val="hybridMultilevel"/>
    <w:tmpl w:val="8BC4657C"/>
    <w:lvl w:ilvl="0" w:tplc="25D48FEA">
      <w:start w:val="1"/>
      <w:numFmt w:val="bullet"/>
      <w:lvlText w:val="-"/>
      <w:lvlJc w:val="left"/>
      <w:pPr>
        <w:tabs>
          <w:tab w:val="num" w:pos="0"/>
        </w:tabs>
        <w:ind w:left="340" w:hanging="340"/>
      </w:pPr>
      <w:rPr>
        <w:rFonts w:ascii="Arial" w:eastAsia="Times New Roman" w:hAnsi="Arial" w:hint="default"/>
      </w:rPr>
    </w:lvl>
    <w:lvl w:ilvl="1" w:tplc="04050003" w:tentative="1">
      <w:start w:val="1"/>
      <w:numFmt w:val="bullet"/>
      <w:lvlText w:val="o"/>
      <w:lvlJc w:val="left"/>
      <w:pPr>
        <w:tabs>
          <w:tab w:val="num" w:pos="1100"/>
        </w:tabs>
        <w:ind w:left="1100" w:hanging="360"/>
      </w:pPr>
      <w:rPr>
        <w:rFonts w:ascii="Courier New" w:hAnsi="Courier New" w:hint="default"/>
      </w:rPr>
    </w:lvl>
    <w:lvl w:ilvl="2" w:tplc="04050005" w:tentative="1">
      <w:start w:val="1"/>
      <w:numFmt w:val="bullet"/>
      <w:lvlText w:val=""/>
      <w:lvlJc w:val="left"/>
      <w:pPr>
        <w:tabs>
          <w:tab w:val="num" w:pos="1820"/>
        </w:tabs>
        <w:ind w:left="1820" w:hanging="360"/>
      </w:pPr>
      <w:rPr>
        <w:rFonts w:ascii="Wingdings" w:hAnsi="Wingdings" w:hint="default"/>
      </w:rPr>
    </w:lvl>
    <w:lvl w:ilvl="3" w:tplc="04050001" w:tentative="1">
      <w:start w:val="1"/>
      <w:numFmt w:val="bullet"/>
      <w:lvlText w:val=""/>
      <w:lvlJc w:val="left"/>
      <w:pPr>
        <w:tabs>
          <w:tab w:val="num" w:pos="2540"/>
        </w:tabs>
        <w:ind w:left="2540" w:hanging="360"/>
      </w:pPr>
      <w:rPr>
        <w:rFonts w:ascii="Symbol" w:hAnsi="Symbol" w:hint="default"/>
      </w:rPr>
    </w:lvl>
    <w:lvl w:ilvl="4" w:tplc="04050003" w:tentative="1">
      <w:start w:val="1"/>
      <w:numFmt w:val="bullet"/>
      <w:lvlText w:val="o"/>
      <w:lvlJc w:val="left"/>
      <w:pPr>
        <w:tabs>
          <w:tab w:val="num" w:pos="3260"/>
        </w:tabs>
        <w:ind w:left="3260" w:hanging="360"/>
      </w:pPr>
      <w:rPr>
        <w:rFonts w:ascii="Courier New" w:hAnsi="Courier New" w:hint="default"/>
      </w:rPr>
    </w:lvl>
    <w:lvl w:ilvl="5" w:tplc="04050005" w:tentative="1">
      <w:start w:val="1"/>
      <w:numFmt w:val="bullet"/>
      <w:lvlText w:val=""/>
      <w:lvlJc w:val="left"/>
      <w:pPr>
        <w:tabs>
          <w:tab w:val="num" w:pos="3980"/>
        </w:tabs>
        <w:ind w:left="3980" w:hanging="360"/>
      </w:pPr>
      <w:rPr>
        <w:rFonts w:ascii="Wingdings" w:hAnsi="Wingdings" w:hint="default"/>
      </w:rPr>
    </w:lvl>
    <w:lvl w:ilvl="6" w:tplc="04050001" w:tentative="1">
      <w:start w:val="1"/>
      <w:numFmt w:val="bullet"/>
      <w:lvlText w:val=""/>
      <w:lvlJc w:val="left"/>
      <w:pPr>
        <w:tabs>
          <w:tab w:val="num" w:pos="4700"/>
        </w:tabs>
        <w:ind w:left="4700" w:hanging="360"/>
      </w:pPr>
      <w:rPr>
        <w:rFonts w:ascii="Symbol" w:hAnsi="Symbol" w:hint="default"/>
      </w:rPr>
    </w:lvl>
    <w:lvl w:ilvl="7" w:tplc="04050003" w:tentative="1">
      <w:start w:val="1"/>
      <w:numFmt w:val="bullet"/>
      <w:lvlText w:val="o"/>
      <w:lvlJc w:val="left"/>
      <w:pPr>
        <w:tabs>
          <w:tab w:val="num" w:pos="5420"/>
        </w:tabs>
        <w:ind w:left="5420" w:hanging="360"/>
      </w:pPr>
      <w:rPr>
        <w:rFonts w:ascii="Courier New" w:hAnsi="Courier New" w:hint="default"/>
      </w:rPr>
    </w:lvl>
    <w:lvl w:ilvl="8" w:tplc="04050005" w:tentative="1">
      <w:start w:val="1"/>
      <w:numFmt w:val="bullet"/>
      <w:lvlText w:val=""/>
      <w:lvlJc w:val="left"/>
      <w:pPr>
        <w:tabs>
          <w:tab w:val="num" w:pos="6140"/>
        </w:tabs>
        <w:ind w:left="6140" w:hanging="360"/>
      </w:pPr>
      <w:rPr>
        <w:rFonts w:ascii="Wingdings" w:hAnsi="Wingdings" w:hint="default"/>
      </w:rPr>
    </w:lvl>
  </w:abstractNum>
  <w:abstractNum w:abstractNumId="12" w15:restartNumberingAfterBreak="0">
    <w:nsid w:val="28061A1D"/>
    <w:multiLevelType w:val="hybridMultilevel"/>
    <w:tmpl w:val="78EC839A"/>
    <w:lvl w:ilvl="0" w:tplc="6C103526">
      <w:start w:val="4"/>
      <w:numFmt w:val="bullet"/>
      <w:lvlText w:val="-"/>
      <w:lvlJc w:val="left"/>
      <w:pPr>
        <w:ind w:left="720" w:hanging="360"/>
      </w:pPr>
      <w:rPr>
        <w:rFonts w:ascii="sans serif" w:hAnsi="sans serif"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6C103526">
      <w:start w:val="4"/>
      <w:numFmt w:val="bullet"/>
      <w:lvlText w:val="-"/>
      <w:lvlJc w:val="left"/>
      <w:pPr>
        <w:ind w:left="2880" w:hanging="360"/>
      </w:pPr>
      <w:rPr>
        <w:rFonts w:ascii="sans serif" w:hAnsi="sans serif"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DD71D6"/>
    <w:multiLevelType w:val="hybridMultilevel"/>
    <w:tmpl w:val="3758B1C8"/>
    <w:lvl w:ilvl="0" w:tplc="F446A4A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20750"/>
    <w:multiLevelType w:val="hybridMultilevel"/>
    <w:tmpl w:val="8460E388"/>
    <w:lvl w:ilvl="0" w:tplc="D3807CEC">
      <w:start w:val="1"/>
      <w:numFmt w:val="bullet"/>
      <w:lvlText w:val=""/>
      <w:lvlJc w:val="left"/>
      <w:pPr>
        <w:tabs>
          <w:tab w:val="num" w:pos="340"/>
        </w:tabs>
        <w:ind w:left="680" w:hanging="34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FD3C05"/>
    <w:multiLevelType w:val="hybridMultilevel"/>
    <w:tmpl w:val="61904C4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F93933"/>
    <w:multiLevelType w:val="hybridMultilevel"/>
    <w:tmpl w:val="3758B1C8"/>
    <w:lvl w:ilvl="0" w:tplc="F446A4A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96023E"/>
    <w:multiLevelType w:val="singleLevel"/>
    <w:tmpl w:val="0405000F"/>
    <w:lvl w:ilvl="0">
      <w:start w:val="1"/>
      <w:numFmt w:val="decimal"/>
      <w:lvlText w:val="%1."/>
      <w:lvlJc w:val="left"/>
      <w:pPr>
        <w:ind w:left="720" w:hanging="360"/>
      </w:pPr>
      <w:rPr>
        <w:rFonts w:cs="Times New Roman"/>
      </w:rPr>
    </w:lvl>
  </w:abstractNum>
  <w:abstractNum w:abstractNumId="19" w15:restartNumberingAfterBreak="0">
    <w:nsid w:val="38C10643"/>
    <w:multiLevelType w:val="hybridMultilevel"/>
    <w:tmpl w:val="1C8EBBD8"/>
    <w:lvl w:ilvl="0" w:tplc="F446A4AE">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20"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21" w15:restartNumberingAfterBreak="0">
    <w:nsid w:val="3C54160D"/>
    <w:multiLevelType w:val="hybridMultilevel"/>
    <w:tmpl w:val="1A98861C"/>
    <w:lvl w:ilvl="0" w:tplc="DA5A4364">
      <w:start w:val="1"/>
      <w:numFmt w:val="decimal"/>
      <w:lvlText w:val="%1."/>
      <w:lvlJc w:val="left"/>
      <w:pPr>
        <w:tabs>
          <w:tab w:val="num" w:pos="720"/>
        </w:tabs>
        <w:ind w:left="720" w:hanging="360"/>
      </w:pPr>
    </w:lvl>
    <w:lvl w:ilvl="1" w:tplc="AD1EFDEC">
      <w:start w:val="1"/>
      <w:numFmt w:val="decimal"/>
      <w:lvlText w:val="%2."/>
      <w:lvlJc w:val="left"/>
      <w:pPr>
        <w:tabs>
          <w:tab w:val="num" w:pos="1440"/>
        </w:tabs>
        <w:ind w:left="1440" w:hanging="360"/>
      </w:pPr>
    </w:lvl>
    <w:lvl w:ilvl="2" w:tplc="DC9CCD86">
      <w:start w:val="1"/>
      <w:numFmt w:val="decimal"/>
      <w:lvlText w:val="%3."/>
      <w:lvlJc w:val="left"/>
      <w:pPr>
        <w:tabs>
          <w:tab w:val="num" w:pos="2160"/>
        </w:tabs>
        <w:ind w:left="2160" w:hanging="360"/>
      </w:pPr>
    </w:lvl>
    <w:lvl w:ilvl="3" w:tplc="20388420">
      <w:start w:val="1"/>
      <w:numFmt w:val="decimal"/>
      <w:lvlText w:val="%4."/>
      <w:lvlJc w:val="left"/>
      <w:pPr>
        <w:tabs>
          <w:tab w:val="num" w:pos="2880"/>
        </w:tabs>
        <w:ind w:left="2880" w:hanging="360"/>
      </w:pPr>
    </w:lvl>
    <w:lvl w:ilvl="4" w:tplc="53FE9426">
      <w:start w:val="1"/>
      <w:numFmt w:val="decimal"/>
      <w:lvlText w:val="%5."/>
      <w:lvlJc w:val="left"/>
      <w:pPr>
        <w:tabs>
          <w:tab w:val="num" w:pos="3600"/>
        </w:tabs>
        <w:ind w:left="3600" w:hanging="360"/>
      </w:pPr>
    </w:lvl>
    <w:lvl w:ilvl="5" w:tplc="EF7E65D2">
      <w:start w:val="1"/>
      <w:numFmt w:val="decimal"/>
      <w:lvlText w:val="%6."/>
      <w:lvlJc w:val="left"/>
      <w:pPr>
        <w:tabs>
          <w:tab w:val="num" w:pos="4320"/>
        </w:tabs>
        <w:ind w:left="4320" w:hanging="360"/>
      </w:pPr>
    </w:lvl>
    <w:lvl w:ilvl="6" w:tplc="ACFE2290">
      <w:start w:val="1"/>
      <w:numFmt w:val="decimal"/>
      <w:lvlText w:val="%7."/>
      <w:lvlJc w:val="left"/>
      <w:pPr>
        <w:tabs>
          <w:tab w:val="num" w:pos="5040"/>
        </w:tabs>
        <w:ind w:left="5040" w:hanging="360"/>
      </w:pPr>
    </w:lvl>
    <w:lvl w:ilvl="7" w:tplc="5552BBAA">
      <w:start w:val="1"/>
      <w:numFmt w:val="decimal"/>
      <w:lvlText w:val="%8."/>
      <w:lvlJc w:val="left"/>
      <w:pPr>
        <w:tabs>
          <w:tab w:val="num" w:pos="5760"/>
        </w:tabs>
        <w:ind w:left="5760" w:hanging="360"/>
      </w:pPr>
    </w:lvl>
    <w:lvl w:ilvl="8" w:tplc="F27C165A">
      <w:start w:val="1"/>
      <w:numFmt w:val="decimal"/>
      <w:lvlText w:val="%9."/>
      <w:lvlJc w:val="left"/>
      <w:pPr>
        <w:tabs>
          <w:tab w:val="num" w:pos="6480"/>
        </w:tabs>
        <w:ind w:left="6480" w:hanging="360"/>
      </w:pPr>
    </w:lvl>
  </w:abstractNum>
  <w:abstractNum w:abstractNumId="22" w15:restartNumberingAfterBreak="0">
    <w:nsid w:val="3C64024C"/>
    <w:multiLevelType w:val="hybridMultilevel"/>
    <w:tmpl w:val="6FE88E76"/>
    <w:lvl w:ilvl="0" w:tplc="E4E0266E">
      <w:start w:val="1"/>
      <w:numFmt w:val="decimal"/>
      <w:lvlText w:val="%1."/>
      <w:lvlJc w:val="left"/>
      <w:pPr>
        <w:tabs>
          <w:tab w:val="num" w:pos="1065"/>
        </w:tabs>
        <w:ind w:left="1065" w:hanging="705"/>
      </w:pPr>
      <w:rPr>
        <w:rFonts w:hint="default"/>
      </w:rPr>
    </w:lvl>
    <w:lvl w:ilvl="1" w:tplc="B0F89794">
      <w:start w:val="1"/>
      <w:numFmt w:val="lowerLetter"/>
      <w:lvlText w:val="%2)"/>
      <w:lvlJc w:val="left"/>
      <w:pPr>
        <w:tabs>
          <w:tab w:val="num" w:pos="1440"/>
        </w:tabs>
        <w:ind w:left="1440" w:hanging="360"/>
      </w:pPr>
      <w:rPr>
        <w:rFonts w:hint="default"/>
      </w:rPr>
    </w:lvl>
    <w:lvl w:ilvl="2" w:tplc="0405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D360DFC"/>
    <w:multiLevelType w:val="hybridMultilevel"/>
    <w:tmpl w:val="E060751A"/>
    <w:lvl w:ilvl="0" w:tplc="0405000F">
      <w:start w:val="1"/>
      <w:numFmt w:val="bullet"/>
      <w:lvlText w:val=""/>
      <w:lvlJc w:val="left"/>
      <w:pPr>
        <w:tabs>
          <w:tab w:val="num" w:pos="757"/>
        </w:tabs>
        <w:ind w:left="737" w:hanging="34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A80468"/>
    <w:multiLevelType w:val="singleLevel"/>
    <w:tmpl w:val="EAA68CDC"/>
    <w:lvl w:ilvl="0">
      <w:start w:val="1"/>
      <w:numFmt w:val="bullet"/>
      <w:lvlText w:val="-"/>
      <w:lvlJc w:val="left"/>
      <w:pPr>
        <w:tabs>
          <w:tab w:val="num" w:pos="700"/>
        </w:tabs>
        <w:ind w:left="340"/>
      </w:pPr>
      <w:rPr>
        <w:rFonts w:ascii="Times New Roman" w:hAnsi="Times New Roman" w:hint="default"/>
      </w:rPr>
    </w:lvl>
  </w:abstractNum>
  <w:abstractNum w:abstractNumId="25" w15:restartNumberingAfterBreak="0">
    <w:nsid w:val="43E570BA"/>
    <w:multiLevelType w:val="hybridMultilevel"/>
    <w:tmpl w:val="1C8EBBD8"/>
    <w:lvl w:ilvl="0" w:tplc="F446A4AE">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26" w15:restartNumberingAfterBreak="0">
    <w:nsid w:val="45BA2ACF"/>
    <w:multiLevelType w:val="hybridMultilevel"/>
    <w:tmpl w:val="CD5E266A"/>
    <w:lvl w:ilvl="0" w:tplc="6E901294">
      <w:numFmt w:val="bullet"/>
      <w:lvlText w:val="-"/>
      <w:lvlJc w:val="left"/>
      <w:pPr>
        <w:ind w:left="720" w:hanging="360"/>
      </w:pPr>
      <w:rPr>
        <w:rFonts w:ascii="Times New Roman" w:eastAsia="Times New Roman" w:hAnsi="Times New Roman" w:hint="default"/>
      </w:rPr>
    </w:lvl>
    <w:lvl w:ilvl="1" w:tplc="F788BA46" w:tentative="1">
      <w:start w:val="1"/>
      <w:numFmt w:val="bullet"/>
      <w:lvlText w:val="o"/>
      <w:lvlJc w:val="left"/>
      <w:pPr>
        <w:ind w:left="1440" w:hanging="360"/>
      </w:pPr>
      <w:rPr>
        <w:rFonts w:ascii="Courier New" w:hAnsi="Courier New" w:cs="Courier New" w:hint="default"/>
      </w:rPr>
    </w:lvl>
    <w:lvl w:ilvl="2" w:tplc="99B661BE" w:tentative="1">
      <w:start w:val="1"/>
      <w:numFmt w:val="bullet"/>
      <w:lvlText w:val=""/>
      <w:lvlJc w:val="left"/>
      <w:pPr>
        <w:ind w:left="2160" w:hanging="360"/>
      </w:pPr>
      <w:rPr>
        <w:rFonts w:ascii="Wingdings" w:hAnsi="Wingdings" w:hint="default"/>
      </w:rPr>
    </w:lvl>
    <w:lvl w:ilvl="3" w:tplc="21F89258" w:tentative="1">
      <w:start w:val="1"/>
      <w:numFmt w:val="bullet"/>
      <w:lvlText w:val=""/>
      <w:lvlJc w:val="left"/>
      <w:pPr>
        <w:ind w:left="2880" w:hanging="360"/>
      </w:pPr>
      <w:rPr>
        <w:rFonts w:ascii="Symbol" w:hAnsi="Symbol" w:hint="default"/>
      </w:rPr>
    </w:lvl>
    <w:lvl w:ilvl="4" w:tplc="C5062A60" w:tentative="1">
      <w:start w:val="1"/>
      <w:numFmt w:val="bullet"/>
      <w:lvlText w:val="o"/>
      <w:lvlJc w:val="left"/>
      <w:pPr>
        <w:ind w:left="3600" w:hanging="360"/>
      </w:pPr>
      <w:rPr>
        <w:rFonts w:ascii="Courier New" w:hAnsi="Courier New" w:cs="Courier New" w:hint="default"/>
      </w:rPr>
    </w:lvl>
    <w:lvl w:ilvl="5" w:tplc="F3F6AA28" w:tentative="1">
      <w:start w:val="1"/>
      <w:numFmt w:val="bullet"/>
      <w:lvlText w:val=""/>
      <w:lvlJc w:val="left"/>
      <w:pPr>
        <w:ind w:left="4320" w:hanging="360"/>
      </w:pPr>
      <w:rPr>
        <w:rFonts w:ascii="Wingdings" w:hAnsi="Wingdings" w:hint="default"/>
      </w:rPr>
    </w:lvl>
    <w:lvl w:ilvl="6" w:tplc="36DCEA00" w:tentative="1">
      <w:start w:val="1"/>
      <w:numFmt w:val="bullet"/>
      <w:lvlText w:val=""/>
      <w:lvlJc w:val="left"/>
      <w:pPr>
        <w:ind w:left="5040" w:hanging="360"/>
      </w:pPr>
      <w:rPr>
        <w:rFonts w:ascii="Symbol" w:hAnsi="Symbol" w:hint="default"/>
      </w:rPr>
    </w:lvl>
    <w:lvl w:ilvl="7" w:tplc="8730D764" w:tentative="1">
      <w:start w:val="1"/>
      <w:numFmt w:val="bullet"/>
      <w:lvlText w:val="o"/>
      <w:lvlJc w:val="left"/>
      <w:pPr>
        <w:ind w:left="5760" w:hanging="360"/>
      </w:pPr>
      <w:rPr>
        <w:rFonts w:ascii="Courier New" w:hAnsi="Courier New" w:cs="Courier New" w:hint="default"/>
      </w:rPr>
    </w:lvl>
    <w:lvl w:ilvl="8" w:tplc="B484BBD4" w:tentative="1">
      <w:start w:val="1"/>
      <w:numFmt w:val="bullet"/>
      <w:lvlText w:val=""/>
      <w:lvlJc w:val="left"/>
      <w:pPr>
        <w:ind w:left="6480" w:hanging="360"/>
      </w:pPr>
      <w:rPr>
        <w:rFonts w:ascii="Wingdings" w:hAnsi="Wingdings" w:hint="default"/>
      </w:rPr>
    </w:lvl>
  </w:abstractNum>
  <w:abstractNum w:abstractNumId="27" w15:restartNumberingAfterBreak="0">
    <w:nsid w:val="45F16D1D"/>
    <w:multiLevelType w:val="hybridMultilevel"/>
    <w:tmpl w:val="5D18E93E"/>
    <w:lvl w:ilvl="0" w:tplc="6C103526">
      <w:start w:val="4"/>
      <w:numFmt w:val="bullet"/>
      <w:lvlText w:val="-"/>
      <w:lvlJc w:val="left"/>
      <w:pPr>
        <w:tabs>
          <w:tab w:val="num" w:pos="360"/>
        </w:tabs>
        <w:ind w:left="360" w:hanging="360"/>
      </w:pPr>
      <w:rPr>
        <w:rFonts w:ascii="sans serif" w:hAnsi="sans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BA16D7"/>
    <w:multiLevelType w:val="hybridMultilevel"/>
    <w:tmpl w:val="B3487E3E"/>
    <w:lvl w:ilvl="0" w:tplc="46B61320">
      <w:start w:val="1"/>
      <w:numFmt w:val="lowerLetter"/>
      <w:lvlText w:val="%1)"/>
      <w:lvlJc w:val="left"/>
      <w:pPr>
        <w:tabs>
          <w:tab w:val="num" w:pos="360"/>
        </w:tabs>
        <w:ind w:left="360" w:hanging="360"/>
      </w:pPr>
      <w:rPr>
        <w:rFonts w:cs="Times New Roman" w:hint="default"/>
      </w:rPr>
    </w:lvl>
    <w:lvl w:ilvl="1" w:tplc="04050003">
      <w:start w:val="1"/>
      <w:numFmt w:val="bullet"/>
      <w:lvlText w:val="-"/>
      <w:lvlJc w:val="left"/>
      <w:pPr>
        <w:tabs>
          <w:tab w:val="num" w:pos="284"/>
        </w:tabs>
        <w:ind w:left="284" w:hanging="284"/>
      </w:pPr>
      <w:rPr>
        <w:rFonts w:ascii="Arial" w:eastAsia="Times New Roman" w:hAnsi="Arial" w:hint="default"/>
      </w:rPr>
    </w:lvl>
    <w:lvl w:ilvl="2" w:tplc="04050005">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7A2A25"/>
    <w:multiLevelType w:val="hybridMultilevel"/>
    <w:tmpl w:val="F2AEB5D4"/>
    <w:lvl w:ilvl="0" w:tplc="446C5936">
      <w:start w:val="2014"/>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505175B2"/>
    <w:multiLevelType w:val="hybridMultilevel"/>
    <w:tmpl w:val="EBC46E1A"/>
    <w:lvl w:ilvl="0" w:tplc="6C103526">
      <w:start w:val="4"/>
      <w:numFmt w:val="bullet"/>
      <w:lvlText w:val="-"/>
      <w:lvlJc w:val="left"/>
      <w:pPr>
        <w:ind w:left="360" w:hanging="360"/>
      </w:pPr>
      <w:rPr>
        <w:rFonts w:ascii="sans serif" w:hAnsi="sans serif"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0D662EA"/>
    <w:multiLevelType w:val="hybridMultilevel"/>
    <w:tmpl w:val="A1B89924"/>
    <w:lvl w:ilvl="0" w:tplc="A8184280">
      <w:start w:val="1"/>
      <w:numFmt w:val="decimal"/>
      <w:lvlText w:val="%1."/>
      <w:lvlJc w:val="left"/>
      <w:pPr>
        <w:tabs>
          <w:tab w:val="num" w:pos="1065"/>
        </w:tabs>
        <w:ind w:left="1065" w:hanging="705"/>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88069D7"/>
    <w:multiLevelType w:val="hybridMultilevel"/>
    <w:tmpl w:val="4CF0E52C"/>
    <w:lvl w:ilvl="0" w:tplc="14DA34F0">
      <w:numFmt w:val="bullet"/>
      <w:lvlText w:val="-"/>
      <w:lvlJc w:val="left"/>
      <w:pPr>
        <w:tabs>
          <w:tab w:val="num" w:pos="720"/>
        </w:tabs>
        <w:ind w:left="720" w:hanging="360"/>
      </w:pPr>
      <w:rPr>
        <w:rFonts w:ascii="Times New Roman" w:eastAsia="Times New Roman" w:hAnsi="Times New Roman" w:hint="default"/>
      </w:rPr>
    </w:lvl>
    <w:lvl w:ilvl="1" w:tplc="25D48FEA"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D76A1C"/>
    <w:multiLevelType w:val="hybridMultilevel"/>
    <w:tmpl w:val="EB7485D8"/>
    <w:lvl w:ilvl="0" w:tplc="13BC65F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623F20"/>
    <w:multiLevelType w:val="hybridMultilevel"/>
    <w:tmpl w:val="B1E8C250"/>
    <w:lvl w:ilvl="0" w:tplc="B6B49320">
      <w:start w:val="1"/>
      <w:numFmt w:val="decimal"/>
      <w:lvlText w:val="%1."/>
      <w:lvlJc w:val="left"/>
      <w:pPr>
        <w:ind w:left="72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5" w15:restartNumberingAfterBreak="0">
    <w:nsid w:val="5E4E26D0"/>
    <w:multiLevelType w:val="hybridMultilevel"/>
    <w:tmpl w:val="3572A3E6"/>
    <w:lvl w:ilvl="0" w:tplc="0405000F">
      <w:start w:val="1"/>
      <w:numFmt w:val="bullet"/>
      <w:lvlText w:val=""/>
      <w:lvlJc w:val="left"/>
      <w:pPr>
        <w:tabs>
          <w:tab w:val="num" w:pos="900"/>
        </w:tabs>
        <w:ind w:left="900" w:hanging="360"/>
      </w:pPr>
      <w:rPr>
        <w:rFonts w:ascii="Wingdings" w:hAnsi="Wingdings" w:hint="default"/>
        <w:color w:val="auto"/>
      </w:rPr>
    </w:lvl>
    <w:lvl w:ilvl="1" w:tplc="04050019">
      <w:start w:val="1"/>
      <w:numFmt w:val="bullet"/>
      <w:lvlText w:val=""/>
      <w:lvlJc w:val="left"/>
      <w:pPr>
        <w:tabs>
          <w:tab w:val="num" w:pos="900"/>
        </w:tabs>
        <w:ind w:left="900" w:hanging="360"/>
      </w:pPr>
      <w:rPr>
        <w:rFonts w:ascii="Wingdings" w:hAnsi="Wingdings" w:hint="default"/>
        <w:color w:val="auto"/>
      </w:rPr>
    </w:lvl>
    <w:lvl w:ilvl="2" w:tplc="0405001B" w:tentative="1">
      <w:start w:val="1"/>
      <w:numFmt w:val="bullet"/>
      <w:lvlText w:val=""/>
      <w:lvlJc w:val="left"/>
      <w:pPr>
        <w:tabs>
          <w:tab w:val="num" w:pos="1620"/>
        </w:tabs>
        <w:ind w:left="1620" w:hanging="360"/>
      </w:pPr>
      <w:rPr>
        <w:rFonts w:ascii="Wingdings" w:hAnsi="Wingdings" w:hint="default"/>
      </w:rPr>
    </w:lvl>
    <w:lvl w:ilvl="3" w:tplc="0405000F" w:tentative="1">
      <w:start w:val="1"/>
      <w:numFmt w:val="bullet"/>
      <w:lvlText w:val=""/>
      <w:lvlJc w:val="left"/>
      <w:pPr>
        <w:tabs>
          <w:tab w:val="num" w:pos="2340"/>
        </w:tabs>
        <w:ind w:left="2340" w:hanging="360"/>
      </w:pPr>
      <w:rPr>
        <w:rFonts w:ascii="Symbol" w:hAnsi="Symbol" w:hint="default"/>
      </w:rPr>
    </w:lvl>
    <w:lvl w:ilvl="4" w:tplc="04050019" w:tentative="1">
      <w:start w:val="1"/>
      <w:numFmt w:val="bullet"/>
      <w:lvlText w:val="o"/>
      <w:lvlJc w:val="left"/>
      <w:pPr>
        <w:tabs>
          <w:tab w:val="num" w:pos="3060"/>
        </w:tabs>
        <w:ind w:left="3060" w:hanging="360"/>
      </w:pPr>
      <w:rPr>
        <w:rFonts w:ascii="Courier New" w:hAnsi="Courier New" w:cs="Courier New" w:hint="default"/>
      </w:rPr>
    </w:lvl>
    <w:lvl w:ilvl="5" w:tplc="0405001B" w:tentative="1">
      <w:start w:val="1"/>
      <w:numFmt w:val="bullet"/>
      <w:lvlText w:val=""/>
      <w:lvlJc w:val="left"/>
      <w:pPr>
        <w:tabs>
          <w:tab w:val="num" w:pos="3780"/>
        </w:tabs>
        <w:ind w:left="3780" w:hanging="360"/>
      </w:pPr>
      <w:rPr>
        <w:rFonts w:ascii="Wingdings" w:hAnsi="Wingdings" w:hint="default"/>
      </w:rPr>
    </w:lvl>
    <w:lvl w:ilvl="6" w:tplc="0405000F" w:tentative="1">
      <w:start w:val="1"/>
      <w:numFmt w:val="bullet"/>
      <w:lvlText w:val=""/>
      <w:lvlJc w:val="left"/>
      <w:pPr>
        <w:tabs>
          <w:tab w:val="num" w:pos="4500"/>
        </w:tabs>
        <w:ind w:left="4500" w:hanging="360"/>
      </w:pPr>
      <w:rPr>
        <w:rFonts w:ascii="Symbol" w:hAnsi="Symbol" w:hint="default"/>
      </w:rPr>
    </w:lvl>
    <w:lvl w:ilvl="7" w:tplc="04050019" w:tentative="1">
      <w:start w:val="1"/>
      <w:numFmt w:val="bullet"/>
      <w:lvlText w:val="o"/>
      <w:lvlJc w:val="left"/>
      <w:pPr>
        <w:tabs>
          <w:tab w:val="num" w:pos="5220"/>
        </w:tabs>
        <w:ind w:left="5220" w:hanging="360"/>
      </w:pPr>
      <w:rPr>
        <w:rFonts w:ascii="Courier New" w:hAnsi="Courier New" w:cs="Courier New" w:hint="default"/>
      </w:rPr>
    </w:lvl>
    <w:lvl w:ilvl="8" w:tplc="0405001B" w:tentative="1">
      <w:start w:val="1"/>
      <w:numFmt w:val="bullet"/>
      <w:lvlText w:val=""/>
      <w:lvlJc w:val="left"/>
      <w:pPr>
        <w:tabs>
          <w:tab w:val="num" w:pos="5940"/>
        </w:tabs>
        <w:ind w:left="5940" w:hanging="360"/>
      </w:pPr>
      <w:rPr>
        <w:rFonts w:ascii="Wingdings" w:hAnsi="Wingdings" w:hint="default"/>
      </w:rPr>
    </w:lvl>
  </w:abstractNum>
  <w:abstractNum w:abstractNumId="36" w15:restartNumberingAfterBreak="0">
    <w:nsid w:val="5FAB00DA"/>
    <w:multiLevelType w:val="hybridMultilevel"/>
    <w:tmpl w:val="DA00CDA0"/>
    <w:lvl w:ilvl="0" w:tplc="6C103526">
      <w:start w:val="4"/>
      <w:numFmt w:val="bullet"/>
      <w:lvlText w:val="-"/>
      <w:lvlJc w:val="left"/>
      <w:pPr>
        <w:tabs>
          <w:tab w:val="num" w:pos="360"/>
        </w:tabs>
        <w:ind w:left="360" w:hanging="360"/>
      </w:pPr>
      <w:rPr>
        <w:rFonts w:ascii="sans serif" w:hAnsi="sans serif" w:hint="default"/>
      </w:rPr>
    </w:lvl>
    <w:lvl w:ilvl="1" w:tplc="04050005">
      <w:start w:val="1"/>
      <w:numFmt w:val="bullet"/>
      <w:lvlText w:val="-"/>
      <w:lvlJc w:val="left"/>
      <w:pPr>
        <w:tabs>
          <w:tab w:val="num" w:pos="0"/>
        </w:tabs>
        <w:ind w:hanging="360"/>
      </w:pPr>
      <w:rPr>
        <w:rFonts w:ascii="Arial" w:eastAsia="Times New Roman" w:hAnsi="Arial" w:hint="default"/>
      </w:rPr>
    </w:lvl>
    <w:lvl w:ilvl="2" w:tplc="04050005">
      <w:start w:val="1"/>
      <w:numFmt w:val="bullet"/>
      <w:lvlText w:val=""/>
      <w:lvlJc w:val="left"/>
      <w:pPr>
        <w:tabs>
          <w:tab w:val="num" w:pos="720"/>
        </w:tabs>
        <w:ind w:left="720" w:hanging="360"/>
      </w:pPr>
      <w:rPr>
        <w:rFonts w:ascii="Wingdings" w:hAnsi="Wingdings" w:hint="default"/>
      </w:rPr>
    </w:lvl>
    <w:lvl w:ilvl="3" w:tplc="0405000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37" w15:restartNumberingAfterBreak="0">
    <w:nsid w:val="643627C1"/>
    <w:multiLevelType w:val="hybridMultilevel"/>
    <w:tmpl w:val="1C8EBBD8"/>
    <w:lvl w:ilvl="0" w:tplc="F446A4AE">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38" w15:restartNumberingAfterBreak="0">
    <w:nsid w:val="64E910EC"/>
    <w:multiLevelType w:val="multilevel"/>
    <w:tmpl w:val="3572A3E6"/>
    <w:lvl w:ilvl="0">
      <w:start w:val="1"/>
      <w:numFmt w:val="bullet"/>
      <w:lvlText w:val=""/>
      <w:lvlJc w:val="left"/>
      <w:pPr>
        <w:tabs>
          <w:tab w:val="num" w:pos="900"/>
        </w:tabs>
        <w:ind w:left="900" w:hanging="360"/>
      </w:pPr>
      <w:rPr>
        <w:rFonts w:ascii="Wingdings" w:hAnsi="Wingdings" w:hint="default"/>
        <w:color w:val="auto"/>
      </w:rPr>
    </w:lvl>
    <w:lvl w:ilvl="1">
      <w:start w:val="1"/>
      <w:numFmt w:val="bullet"/>
      <w:lvlText w:val=""/>
      <w:lvlJc w:val="left"/>
      <w:pPr>
        <w:tabs>
          <w:tab w:val="num" w:pos="900"/>
        </w:tabs>
        <w:ind w:left="900" w:hanging="360"/>
      </w:pPr>
      <w:rPr>
        <w:rFonts w:ascii="Wingdings" w:hAnsi="Wingdings" w:hint="default"/>
        <w:color w:val="auto"/>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39" w15:restartNumberingAfterBreak="0">
    <w:nsid w:val="6B1C5762"/>
    <w:multiLevelType w:val="hybridMultilevel"/>
    <w:tmpl w:val="3FBA267C"/>
    <w:lvl w:ilvl="0" w:tplc="D690F7F8">
      <w:numFmt w:val="bullet"/>
      <w:lvlText w:val="-"/>
      <w:lvlJc w:val="left"/>
      <w:pPr>
        <w:ind w:left="720" w:hanging="360"/>
      </w:pPr>
      <w:rPr>
        <w:rFonts w:ascii="Times New Roman" w:eastAsia="Times New Roman" w:hAnsi="Times New Roman" w:hint="default"/>
      </w:rPr>
    </w:lvl>
    <w:lvl w:ilvl="1" w:tplc="9BE04E94" w:tentative="1">
      <w:start w:val="1"/>
      <w:numFmt w:val="bullet"/>
      <w:lvlText w:val="o"/>
      <w:lvlJc w:val="left"/>
      <w:pPr>
        <w:ind w:left="1440" w:hanging="360"/>
      </w:pPr>
      <w:rPr>
        <w:rFonts w:ascii="Courier New" w:hAnsi="Courier New" w:cs="Courier New" w:hint="default"/>
      </w:rPr>
    </w:lvl>
    <w:lvl w:ilvl="2" w:tplc="DEDC19B4" w:tentative="1">
      <w:start w:val="1"/>
      <w:numFmt w:val="bullet"/>
      <w:lvlText w:val=""/>
      <w:lvlJc w:val="left"/>
      <w:pPr>
        <w:ind w:left="2160" w:hanging="360"/>
      </w:pPr>
      <w:rPr>
        <w:rFonts w:ascii="Wingdings" w:hAnsi="Wingdings" w:hint="default"/>
      </w:rPr>
    </w:lvl>
    <w:lvl w:ilvl="3" w:tplc="712E5DF2" w:tentative="1">
      <w:start w:val="1"/>
      <w:numFmt w:val="bullet"/>
      <w:lvlText w:val=""/>
      <w:lvlJc w:val="left"/>
      <w:pPr>
        <w:ind w:left="2880" w:hanging="360"/>
      </w:pPr>
      <w:rPr>
        <w:rFonts w:ascii="Symbol" w:hAnsi="Symbol" w:hint="default"/>
      </w:rPr>
    </w:lvl>
    <w:lvl w:ilvl="4" w:tplc="65AE36A6" w:tentative="1">
      <w:start w:val="1"/>
      <w:numFmt w:val="bullet"/>
      <w:lvlText w:val="o"/>
      <w:lvlJc w:val="left"/>
      <w:pPr>
        <w:ind w:left="3600" w:hanging="360"/>
      </w:pPr>
      <w:rPr>
        <w:rFonts w:ascii="Courier New" w:hAnsi="Courier New" w:cs="Courier New" w:hint="default"/>
      </w:rPr>
    </w:lvl>
    <w:lvl w:ilvl="5" w:tplc="DBDC08DA" w:tentative="1">
      <w:start w:val="1"/>
      <w:numFmt w:val="bullet"/>
      <w:lvlText w:val=""/>
      <w:lvlJc w:val="left"/>
      <w:pPr>
        <w:ind w:left="4320" w:hanging="360"/>
      </w:pPr>
      <w:rPr>
        <w:rFonts w:ascii="Wingdings" w:hAnsi="Wingdings" w:hint="default"/>
      </w:rPr>
    </w:lvl>
    <w:lvl w:ilvl="6" w:tplc="0CDCAD1C" w:tentative="1">
      <w:start w:val="1"/>
      <w:numFmt w:val="bullet"/>
      <w:lvlText w:val=""/>
      <w:lvlJc w:val="left"/>
      <w:pPr>
        <w:ind w:left="5040" w:hanging="360"/>
      </w:pPr>
      <w:rPr>
        <w:rFonts w:ascii="Symbol" w:hAnsi="Symbol" w:hint="default"/>
      </w:rPr>
    </w:lvl>
    <w:lvl w:ilvl="7" w:tplc="ADE6EE28" w:tentative="1">
      <w:start w:val="1"/>
      <w:numFmt w:val="bullet"/>
      <w:lvlText w:val="o"/>
      <w:lvlJc w:val="left"/>
      <w:pPr>
        <w:ind w:left="5760" w:hanging="360"/>
      </w:pPr>
      <w:rPr>
        <w:rFonts w:ascii="Courier New" w:hAnsi="Courier New" w:cs="Courier New" w:hint="default"/>
      </w:rPr>
    </w:lvl>
    <w:lvl w:ilvl="8" w:tplc="34620EFC" w:tentative="1">
      <w:start w:val="1"/>
      <w:numFmt w:val="bullet"/>
      <w:lvlText w:val=""/>
      <w:lvlJc w:val="left"/>
      <w:pPr>
        <w:ind w:left="6480" w:hanging="360"/>
      </w:pPr>
      <w:rPr>
        <w:rFonts w:ascii="Wingdings" w:hAnsi="Wingdings" w:hint="default"/>
      </w:rPr>
    </w:lvl>
  </w:abstractNum>
  <w:abstractNum w:abstractNumId="40" w15:restartNumberingAfterBreak="0">
    <w:nsid w:val="6D7023B8"/>
    <w:multiLevelType w:val="hybridMultilevel"/>
    <w:tmpl w:val="E6284A3E"/>
    <w:lvl w:ilvl="0" w:tplc="46B61320">
      <w:start w:val="1"/>
      <w:numFmt w:val="bullet"/>
      <w:lvlText w:val=""/>
      <w:lvlJc w:val="left"/>
      <w:pPr>
        <w:tabs>
          <w:tab w:val="num" w:pos="1440"/>
        </w:tabs>
        <w:ind w:left="144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225BF4"/>
    <w:multiLevelType w:val="hybridMultilevel"/>
    <w:tmpl w:val="AFECA7F6"/>
    <w:lvl w:ilvl="0" w:tplc="04050005">
      <w:start w:val="1"/>
      <w:numFmt w:val="bullet"/>
      <w:lvlText w:val=""/>
      <w:lvlJc w:val="left"/>
      <w:pPr>
        <w:tabs>
          <w:tab w:val="num" w:pos="720"/>
        </w:tabs>
        <w:ind w:left="720" w:hanging="360"/>
      </w:pPr>
      <w:rPr>
        <w:rFonts w:ascii="Wingdings" w:hAnsi="Wingdings" w:hint="default"/>
        <w:color w:val="auto"/>
      </w:rPr>
    </w:lvl>
    <w:lvl w:ilvl="1" w:tplc="04050003">
      <w:start w:val="1"/>
      <w:numFmt w:val="bullet"/>
      <w:lvlText w:val=""/>
      <w:lvlJc w:val="left"/>
      <w:pPr>
        <w:tabs>
          <w:tab w:val="num" w:pos="720"/>
        </w:tabs>
        <w:ind w:left="720" w:hanging="360"/>
      </w:pPr>
      <w:rPr>
        <w:rFonts w:ascii="Wingdings" w:hAnsi="Wingdings" w:hint="default"/>
        <w:color w:val="auto"/>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34E4BF3"/>
    <w:multiLevelType w:val="hybridMultilevel"/>
    <w:tmpl w:val="5CFCB812"/>
    <w:lvl w:ilvl="0" w:tplc="04050005">
      <w:start w:val="2"/>
      <w:numFmt w:val="decimal"/>
      <w:lvlText w:val="%1)"/>
      <w:lvlJc w:val="left"/>
      <w:pPr>
        <w:ind w:left="502" w:hanging="360"/>
      </w:pPr>
      <w:rPr>
        <w:i w:val="0"/>
        <w:color w:val="auto"/>
      </w:rPr>
    </w:lvl>
    <w:lvl w:ilvl="1" w:tplc="04050005">
      <w:start w:val="1"/>
      <w:numFmt w:val="decimal"/>
      <w:lvlText w:val="%2."/>
      <w:lvlJc w:val="left"/>
      <w:pPr>
        <w:tabs>
          <w:tab w:val="num" w:pos="1440"/>
        </w:tabs>
        <w:ind w:left="1440" w:hanging="360"/>
      </w:p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765A2B83"/>
    <w:multiLevelType w:val="hybridMultilevel"/>
    <w:tmpl w:val="053662AC"/>
    <w:lvl w:ilvl="0" w:tplc="29167B3E">
      <w:numFmt w:val="bullet"/>
      <w:lvlText w:val="-"/>
      <w:lvlJc w:val="left"/>
      <w:pPr>
        <w:tabs>
          <w:tab w:val="num" w:pos="360"/>
        </w:tabs>
        <w:ind w:left="36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94661C"/>
    <w:multiLevelType w:val="hybridMultilevel"/>
    <w:tmpl w:val="5D88B2BE"/>
    <w:lvl w:ilvl="0" w:tplc="46B61320">
      <w:start w:val="1"/>
      <w:numFmt w:val="lowerLetter"/>
      <w:lvlText w:val="%1."/>
      <w:lvlJc w:val="left"/>
      <w:pPr>
        <w:ind w:left="1080" w:hanging="360"/>
      </w:pPr>
      <w:rPr>
        <w:rFonts w:cs="Times New Roman" w:hint="default"/>
      </w:rPr>
    </w:lvl>
    <w:lvl w:ilvl="1" w:tplc="04050003" w:tentative="1">
      <w:start w:val="1"/>
      <w:numFmt w:val="lowerLetter"/>
      <w:lvlText w:val="%2."/>
      <w:lvlJc w:val="left"/>
      <w:pPr>
        <w:ind w:left="1800" w:hanging="360"/>
      </w:pPr>
      <w:rPr>
        <w:rFonts w:cs="Times New Roman"/>
      </w:rPr>
    </w:lvl>
    <w:lvl w:ilvl="2" w:tplc="04050005" w:tentative="1">
      <w:start w:val="1"/>
      <w:numFmt w:val="lowerRoman"/>
      <w:lvlText w:val="%3."/>
      <w:lvlJc w:val="right"/>
      <w:pPr>
        <w:ind w:left="2520" w:hanging="180"/>
      </w:pPr>
      <w:rPr>
        <w:rFonts w:cs="Times New Roman"/>
      </w:rPr>
    </w:lvl>
    <w:lvl w:ilvl="3" w:tplc="04050001" w:tentative="1">
      <w:start w:val="1"/>
      <w:numFmt w:val="decimal"/>
      <w:lvlText w:val="%4."/>
      <w:lvlJc w:val="left"/>
      <w:pPr>
        <w:ind w:left="3240" w:hanging="360"/>
      </w:pPr>
      <w:rPr>
        <w:rFonts w:cs="Times New Roman"/>
      </w:rPr>
    </w:lvl>
    <w:lvl w:ilvl="4" w:tplc="04050003" w:tentative="1">
      <w:start w:val="1"/>
      <w:numFmt w:val="lowerLetter"/>
      <w:lvlText w:val="%5."/>
      <w:lvlJc w:val="left"/>
      <w:pPr>
        <w:ind w:left="3960" w:hanging="360"/>
      </w:pPr>
      <w:rPr>
        <w:rFonts w:cs="Times New Roman"/>
      </w:rPr>
    </w:lvl>
    <w:lvl w:ilvl="5" w:tplc="04050005" w:tentative="1">
      <w:start w:val="1"/>
      <w:numFmt w:val="lowerRoman"/>
      <w:lvlText w:val="%6."/>
      <w:lvlJc w:val="right"/>
      <w:pPr>
        <w:ind w:left="4680" w:hanging="180"/>
      </w:pPr>
      <w:rPr>
        <w:rFonts w:cs="Times New Roman"/>
      </w:rPr>
    </w:lvl>
    <w:lvl w:ilvl="6" w:tplc="04050001" w:tentative="1">
      <w:start w:val="1"/>
      <w:numFmt w:val="decimal"/>
      <w:lvlText w:val="%7."/>
      <w:lvlJc w:val="left"/>
      <w:pPr>
        <w:ind w:left="5400" w:hanging="360"/>
      </w:pPr>
      <w:rPr>
        <w:rFonts w:cs="Times New Roman"/>
      </w:rPr>
    </w:lvl>
    <w:lvl w:ilvl="7" w:tplc="04050003" w:tentative="1">
      <w:start w:val="1"/>
      <w:numFmt w:val="lowerLetter"/>
      <w:lvlText w:val="%8."/>
      <w:lvlJc w:val="left"/>
      <w:pPr>
        <w:ind w:left="6120" w:hanging="360"/>
      </w:pPr>
      <w:rPr>
        <w:rFonts w:cs="Times New Roman"/>
      </w:rPr>
    </w:lvl>
    <w:lvl w:ilvl="8" w:tplc="04050005" w:tentative="1">
      <w:start w:val="1"/>
      <w:numFmt w:val="lowerRoman"/>
      <w:lvlText w:val="%9."/>
      <w:lvlJc w:val="right"/>
      <w:pPr>
        <w:ind w:left="6840" w:hanging="180"/>
      </w:pPr>
      <w:rPr>
        <w:rFonts w:cs="Times New Roman"/>
      </w:rPr>
    </w:lvl>
  </w:abstractNum>
  <w:abstractNum w:abstractNumId="45" w15:restartNumberingAfterBreak="0">
    <w:nsid w:val="77C62E12"/>
    <w:multiLevelType w:val="hybridMultilevel"/>
    <w:tmpl w:val="8EEA5486"/>
    <w:lvl w:ilvl="0" w:tplc="E4C2A610">
      <w:start w:val="1"/>
      <w:numFmt w:val="bullet"/>
      <w:lvlText w:val=""/>
      <w:lvlJc w:val="left"/>
      <w:pPr>
        <w:tabs>
          <w:tab w:val="num" w:pos="340"/>
        </w:tabs>
        <w:ind w:left="680" w:hanging="340"/>
      </w:pPr>
      <w:rPr>
        <w:rFonts w:ascii="Symbol" w:eastAsia="Times New Roman"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F41A3"/>
    <w:multiLevelType w:val="hybridMultilevel"/>
    <w:tmpl w:val="AE269E4C"/>
    <w:lvl w:ilvl="0" w:tplc="D3807CEC">
      <w:start w:val="1"/>
      <w:numFmt w:val="bullet"/>
      <w:lvlText w:val=""/>
      <w:lvlJc w:val="left"/>
      <w:pPr>
        <w:tabs>
          <w:tab w:val="num" w:pos="340"/>
        </w:tabs>
        <w:ind w:left="680" w:hanging="34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3"/>
  </w:num>
  <w:num w:numId="4">
    <w:abstractNumId w:val="9"/>
  </w:num>
  <w:num w:numId="5">
    <w:abstractNumId w:val="43"/>
  </w:num>
  <w:num w:numId="6">
    <w:abstractNumId w:val="28"/>
  </w:num>
  <w:num w:numId="7">
    <w:abstractNumId w:val="11"/>
  </w:num>
  <w:num w:numId="8">
    <w:abstractNumId w:val="46"/>
  </w:num>
  <w:num w:numId="9">
    <w:abstractNumId w:val="45"/>
  </w:num>
  <w:num w:numId="10">
    <w:abstractNumId w:val="5"/>
  </w:num>
  <w:num w:numId="11">
    <w:abstractNumId w:val="14"/>
  </w:num>
  <w:num w:numId="12">
    <w:abstractNumId w:val="16"/>
  </w:num>
  <w:num w:numId="13">
    <w:abstractNumId w:val="33"/>
  </w:num>
  <w:num w:numId="14">
    <w:abstractNumId w:val="36"/>
  </w:num>
  <w:num w:numId="15">
    <w:abstractNumId w:val="32"/>
  </w:num>
  <w:num w:numId="16">
    <w:abstractNumId w:val="34"/>
  </w:num>
  <w:num w:numId="17">
    <w:abstractNumId w:val="18"/>
  </w:num>
  <w:num w:numId="18">
    <w:abstractNumId w:val="24"/>
  </w:num>
  <w:num w:numId="19">
    <w:abstractNumId w:val="7"/>
  </w:num>
  <w:num w:numId="20">
    <w:abstractNumId w:val="1"/>
  </w:num>
  <w:num w:numId="21">
    <w:abstractNumId w:val="44"/>
  </w:num>
  <w:num w:numId="22">
    <w:abstractNumId w:val="2"/>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5"/>
  </w:num>
  <w:num w:numId="27">
    <w:abstractNumId w:val="26"/>
  </w:num>
  <w:num w:numId="28">
    <w:abstractNumId w:val="39"/>
  </w:num>
  <w:num w:numId="29">
    <w:abstractNumId w:val="38"/>
  </w:num>
  <w:num w:numId="30">
    <w:abstractNumId w:val="4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17"/>
  </w:num>
  <w:num w:numId="34">
    <w:abstractNumId w:val="13"/>
  </w:num>
  <w:num w:numId="35">
    <w:abstractNumId w:val="19"/>
  </w:num>
  <w:num w:numId="36">
    <w:abstractNumId w:val="27"/>
  </w:num>
  <w:num w:numId="37">
    <w:abstractNumId w:val="30"/>
  </w:num>
  <w:num w:numId="38">
    <w:abstractNumId w:val="12"/>
  </w:num>
  <w:num w:numId="39">
    <w:abstractNumId w:val="6"/>
  </w:num>
  <w:num w:numId="40">
    <w:abstractNumId w:val="25"/>
  </w:num>
  <w:num w:numId="41">
    <w:abstractNumId w:val="22"/>
  </w:num>
  <w:num w:numId="42">
    <w:abstractNumId w:val="31"/>
  </w:num>
  <w:num w:numId="43">
    <w:abstractNumId w:val="20"/>
  </w:num>
  <w:num w:numId="44">
    <w:abstractNumId w:val="10"/>
  </w:num>
  <w:num w:numId="45">
    <w:abstractNumId w:val="15"/>
  </w:num>
  <w:num w:numId="46">
    <w:abstractNumId w:val="4"/>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B"/>
    <w:rsid w:val="00001250"/>
    <w:rsid w:val="00003903"/>
    <w:rsid w:val="00003E07"/>
    <w:rsid w:val="000100AD"/>
    <w:rsid w:val="00010DDC"/>
    <w:rsid w:val="000149CC"/>
    <w:rsid w:val="00015B37"/>
    <w:rsid w:val="00020955"/>
    <w:rsid w:val="00025654"/>
    <w:rsid w:val="00026D40"/>
    <w:rsid w:val="00030578"/>
    <w:rsid w:val="00032AF5"/>
    <w:rsid w:val="000347FB"/>
    <w:rsid w:val="000353F2"/>
    <w:rsid w:val="00035C82"/>
    <w:rsid w:val="000459ED"/>
    <w:rsid w:val="00057D6F"/>
    <w:rsid w:val="00062232"/>
    <w:rsid w:val="0006439A"/>
    <w:rsid w:val="00064AD3"/>
    <w:rsid w:val="00065972"/>
    <w:rsid w:val="00065CF8"/>
    <w:rsid w:val="0007367B"/>
    <w:rsid w:val="00073EDF"/>
    <w:rsid w:val="000742D7"/>
    <w:rsid w:val="00075E4C"/>
    <w:rsid w:val="0007712D"/>
    <w:rsid w:val="000828BB"/>
    <w:rsid w:val="00083793"/>
    <w:rsid w:val="00084CDD"/>
    <w:rsid w:val="00086825"/>
    <w:rsid w:val="00090E87"/>
    <w:rsid w:val="00094E84"/>
    <w:rsid w:val="00095619"/>
    <w:rsid w:val="00095A85"/>
    <w:rsid w:val="000A1D02"/>
    <w:rsid w:val="000A5A8D"/>
    <w:rsid w:val="000A606A"/>
    <w:rsid w:val="000B0E67"/>
    <w:rsid w:val="000C1166"/>
    <w:rsid w:val="000C11E4"/>
    <w:rsid w:val="000C1736"/>
    <w:rsid w:val="000C2BDD"/>
    <w:rsid w:val="000C309B"/>
    <w:rsid w:val="000C4750"/>
    <w:rsid w:val="000C4B05"/>
    <w:rsid w:val="000C4E27"/>
    <w:rsid w:val="000C7C9E"/>
    <w:rsid w:val="000D115A"/>
    <w:rsid w:val="000D144F"/>
    <w:rsid w:val="000D19BE"/>
    <w:rsid w:val="000D4924"/>
    <w:rsid w:val="000D5A7A"/>
    <w:rsid w:val="000D789D"/>
    <w:rsid w:val="000D7A5F"/>
    <w:rsid w:val="000E2A46"/>
    <w:rsid w:val="000E5E77"/>
    <w:rsid w:val="000E6CF8"/>
    <w:rsid w:val="000F0F5F"/>
    <w:rsid w:val="000F10D7"/>
    <w:rsid w:val="000F50EB"/>
    <w:rsid w:val="000F54AB"/>
    <w:rsid w:val="0010016E"/>
    <w:rsid w:val="0010126D"/>
    <w:rsid w:val="00101834"/>
    <w:rsid w:val="00101D1D"/>
    <w:rsid w:val="00103A86"/>
    <w:rsid w:val="00103E57"/>
    <w:rsid w:val="00111A16"/>
    <w:rsid w:val="0011380A"/>
    <w:rsid w:val="001144BC"/>
    <w:rsid w:val="00115463"/>
    <w:rsid w:val="0011705E"/>
    <w:rsid w:val="001212B6"/>
    <w:rsid w:val="0012174E"/>
    <w:rsid w:val="001301D0"/>
    <w:rsid w:val="0013645C"/>
    <w:rsid w:val="001402E5"/>
    <w:rsid w:val="00140A16"/>
    <w:rsid w:val="0014314D"/>
    <w:rsid w:val="001437C0"/>
    <w:rsid w:val="00144948"/>
    <w:rsid w:val="00145C8B"/>
    <w:rsid w:val="00155F53"/>
    <w:rsid w:val="00156998"/>
    <w:rsid w:val="00156F64"/>
    <w:rsid w:val="00157600"/>
    <w:rsid w:val="001602C2"/>
    <w:rsid w:val="001603B4"/>
    <w:rsid w:val="0016391F"/>
    <w:rsid w:val="001644D6"/>
    <w:rsid w:val="00177218"/>
    <w:rsid w:val="00177886"/>
    <w:rsid w:val="001814EF"/>
    <w:rsid w:val="001869FA"/>
    <w:rsid w:val="00195970"/>
    <w:rsid w:val="001A3935"/>
    <w:rsid w:val="001A4F32"/>
    <w:rsid w:val="001A547F"/>
    <w:rsid w:val="001A5958"/>
    <w:rsid w:val="001B0278"/>
    <w:rsid w:val="001B2FBC"/>
    <w:rsid w:val="001C322F"/>
    <w:rsid w:val="001C40BB"/>
    <w:rsid w:val="001C4245"/>
    <w:rsid w:val="001C596D"/>
    <w:rsid w:val="001D0091"/>
    <w:rsid w:val="001D04F4"/>
    <w:rsid w:val="001D208C"/>
    <w:rsid w:val="001D288C"/>
    <w:rsid w:val="001D296E"/>
    <w:rsid w:val="001D2A86"/>
    <w:rsid w:val="001E1EA1"/>
    <w:rsid w:val="001E3C03"/>
    <w:rsid w:val="001E6CC7"/>
    <w:rsid w:val="001F05B7"/>
    <w:rsid w:val="001F061A"/>
    <w:rsid w:val="001F2FF2"/>
    <w:rsid w:val="001F3224"/>
    <w:rsid w:val="001F4088"/>
    <w:rsid w:val="001F6A5B"/>
    <w:rsid w:val="001F6CA7"/>
    <w:rsid w:val="00202CDB"/>
    <w:rsid w:val="00203B81"/>
    <w:rsid w:val="00206FB7"/>
    <w:rsid w:val="0021263A"/>
    <w:rsid w:val="00215469"/>
    <w:rsid w:val="00225F89"/>
    <w:rsid w:val="002325F9"/>
    <w:rsid w:val="00233294"/>
    <w:rsid w:val="00234936"/>
    <w:rsid w:val="0023714B"/>
    <w:rsid w:val="002422B4"/>
    <w:rsid w:val="00253C5B"/>
    <w:rsid w:val="0025490D"/>
    <w:rsid w:val="002557C8"/>
    <w:rsid w:val="00257F51"/>
    <w:rsid w:val="00262E4C"/>
    <w:rsid w:val="002674DC"/>
    <w:rsid w:val="002675BE"/>
    <w:rsid w:val="00267D7E"/>
    <w:rsid w:val="00270571"/>
    <w:rsid w:val="00271336"/>
    <w:rsid w:val="00272509"/>
    <w:rsid w:val="00274196"/>
    <w:rsid w:val="002748C5"/>
    <w:rsid w:val="00276D75"/>
    <w:rsid w:val="002814A4"/>
    <w:rsid w:val="00286B6F"/>
    <w:rsid w:val="00291510"/>
    <w:rsid w:val="00292B98"/>
    <w:rsid w:val="00296C93"/>
    <w:rsid w:val="00297788"/>
    <w:rsid w:val="002A2635"/>
    <w:rsid w:val="002A35B9"/>
    <w:rsid w:val="002B30DB"/>
    <w:rsid w:val="002B43C6"/>
    <w:rsid w:val="002B47CA"/>
    <w:rsid w:val="002B5446"/>
    <w:rsid w:val="002B70C2"/>
    <w:rsid w:val="002C44CD"/>
    <w:rsid w:val="002C4DDF"/>
    <w:rsid w:val="002C609B"/>
    <w:rsid w:val="002D260F"/>
    <w:rsid w:val="002D55EC"/>
    <w:rsid w:val="002D5CCD"/>
    <w:rsid w:val="002E0DD9"/>
    <w:rsid w:val="002E2CB1"/>
    <w:rsid w:val="002E7ACF"/>
    <w:rsid w:val="002F2FC3"/>
    <w:rsid w:val="00301C39"/>
    <w:rsid w:val="00304919"/>
    <w:rsid w:val="003101BB"/>
    <w:rsid w:val="003104DD"/>
    <w:rsid w:val="003121A2"/>
    <w:rsid w:val="00331464"/>
    <w:rsid w:val="003462DB"/>
    <w:rsid w:val="00346B53"/>
    <w:rsid w:val="00355841"/>
    <w:rsid w:val="00355F03"/>
    <w:rsid w:val="00363855"/>
    <w:rsid w:val="003677F5"/>
    <w:rsid w:val="00371139"/>
    <w:rsid w:val="003714ED"/>
    <w:rsid w:val="00372C20"/>
    <w:rsid w:val="00383757"/>
    <w:rsid w:val="00384567"/>
    <w:rsid w:val="00384820"/>
    <w:rsid w:val="00384B42"/>
    <w:rsid w:val="00392159"/>
    <w:rsid w:val="003927AA"/>
    <w:rsid w:val="003A305F"/>
    <w:rsid w:val="003A462C"/>
    <w:rsid w:val="003B09D5"/>
    <w:rsid w:val="003B134C"/>
    <w:rsid w:val="003B34D1"/>
    <w:rsid w:val="003C6AF9"/>
    <w:rsid w:val="003C76CF"/>
    <w:rsid w:val="003D1031"/>
    <w:rsid w:val="003D5B7F"/>
    <w:rsid w:val="003E0552"/>
    <w:rsid w:val="003E22AA"/>
    <w:rsid w:val="003E79DD"/>
    <w:rsid w:val="003F31F0"/>
    <w:rsid w:val="003F3EE8"/>
    <w:rsid w:val="003F4785"/>
    <w:rsid w:val="00401BDF"/>
    <w:rsid w:val="004048E9"/>
    <w:rsid w:val="00404AF2"/>
    <w:rsid w:val="004052AA"/>
    <w:rsid w:val="004175F0"/>
    <w:rsid w:val="00420578"/>
    <w:rsid w:val="00420C4A"/>
    <w:rsid w:val="004230C5"/>
    <w:rsid w:val="004274D9"/>
    <w:rsid w:val="00434CBF"/>
    <w:rsid w:val="004356A9"/>
    <w:rsid w:val="004360EC"/>
    <w:rsid w:val="00442CF6"/>
    <w:rsid w:val="00450B8C"/>
    <w:rsid w:val="00454FA9"/>
    <w:rsid w:val="00456798"/>
    <w:rsid w:val="00462F47"/>
    <w:rsid w:val="00463010"/>
    <w:rsid w:val="004713D0"/>
    <w:rsid w:val="00473A55"/>
    <w:rsid w:val="00482503"/>
    <w:rsid w:val="00484005"/>
    <w:rsid w:val="004A32E9"/>
    <w:rsid w:val="004A4697"/>
    <w:rsid w:val="004A4BF2"/>
    <w:rsid w:val="004A771D"/>
    <w:rsid w:val="004B21B4"/>
    <w:rsid w:val="004B2FE2"/>
    <w:rsid w:val="004B41E5"/>
    <w:rsid w:val="004B51FF"/>
    <w:rsid w:val="004B70CE"/>
    <w:rsid w:val="004B7E17"/>
    <w:rsid w:val="004C1913"/>
    <w:rsid w:val="004D76E2"/>
    <w:rsid w:val="004E0076"/>
    <w:rsid w:val="004E4203"/>
    <w:rsid w:val="004F1110"/>
    <w:rsid w:val="004F1667"/>
    <w:rsid w:val="004F2D7C"/>
    <w:rsid w:val="004F49AE"/>
    <w:rsid w:val="004F7151"/>
    <w:rsid w:val="004F7766"/>
    <w:rsid w:val="00500C18"/>
    <w:rsid w:val="005025C2"/>
    <w:rsid w:val="00503A74"/>
    <w:rsid w:val="005055F3"/>
    <w:rsid w:val="00505F69"/>
    <w:rsid w:val="00507524"/>
    <w:rsid w:val="00521D46"/>
    <w:rsid w:val="00521EC4"/>
    <w:rsid w:val="005235CF"/>
    <w:rsid w:val="00527FC3"/>
    <w:rsid w:val="00530512"/>
    <w:rsid w:val="005312F2"/>
    <w:rsid w:val="005321D5"/>
    <w:rsid w:val="00533907"/>
    <w:rsid w:val="00535CC5"/>
    <w:rsid w:val="00535F29"/>
    <w:rsid w:val="0053615C"/>
    <w:rsid w:val="0054189F"/>
    <w:rsid w:val="00542505"/>
    <w:rsid w:val="00542CEF"/>
    <w:rsid w:val="0054549C"/>
    <w:rsid w:val="005458D1"/>
    <w:rsid w:val="00545E3E"/>
    <w:rsid w:val="005531A4"/>
    <w:rsid w:val="00560022"/>
    <w:rsid w:val="005600C9"/>
    <w:rsid w:val="00561B3A"/>
    <w:rsid w:val="00565B38"/>
    <w:rsid w:val="00566D05"/>
    <w:rsid w:val="00567300"/>
    <w:rsid w:val="0056773D"/>
    <w:rsid w:val="0057235D"/>
    <w:rsid w:val="00573FBF"/>
    <w:rsid w:val="00575B61"/>
    <w:rsid w:val="00582ACD"/>
    <w:rsid w:val="0058420F"/>
    <w:rsid w:val="00585ED3"/>
    <w:rsid w:val="00592819"/>
    <w:rsid w:val="005B5E55"/>
    <w:rsid w:val="005C146C"/>
    <w:rsid w:val="005C2B77"/>
    <w:rsid w:val="005C3A5B"/>
    <w:rsid w:val="005D18DE"/>
    <w:rsid w:val="005D265A"/>
    <w:rsid w:val="005D3134"/>
    <w:rsid w:val="005D5465"/>
    <w:rsid w:val="005D63B9"/>
    <w:rsid w:val="005E0143"/>
    <w:rsid w:val="005E2CC5"/>
    <w:rsid w:val="005E3AE8"/>
    <w:rsid w:val="005F1A82"/>
    <w:rsid w:val="005F1EB8"/>
    <w:rsid w:val="005F3930"/>
    <w:rsid w:val="005F4DF3"/>
    <w:rsid w:val="005F4F7F"/>
    <w:rsid w:val="005F5027"/>
    <w:rsid w:val="00602178"/>
    <w:rsid w:val="0060369A"/>
    <w:rsid w:val="00607E0A"/>
    <w:rsid w:val="0061563C"/>
    <w:rsid w:val="00620BC1"/>
    <w:rsid w:val="006215A6"/>
    <w:rsid w:val="0062486B"/>
    <w:rsid w:val="00627039"/>
    <w:rsid w:val="006336D9"/>
    <w:rsid w:val="0063487B"/>
    <w:rsid w:val="00635733"/>
    <w:rsid w:val="00643DA7"/>
    <w:rsid w:val="00644665"/>
    <w:rsid w:val="00645B77"/>
    <w:rsid w:val="00647638"/>
    <w:rsid w:val="00657B7F"/>
    <w:rsid w:val="00660F36"/>
    <w:rsid w:val="00663914"/>
    <w:rsid w:val="00667486"/>
    <w:rsid w:val="006721ED"/>
    <w:rsid w:val="006756D6"/>
    <w:rsid w:val="00676D13"/>
    <w:rsid w:val="00677E21"/>
    <w:rsid w:val="00680980"/>
    <w:rsid w:val="00682CB5"/>
    <w:rsid w:val="00682F99"/>
    <w:rsid w:val="00692A93"/>
    <w:rsid w:val="0069341D"/>
    <w:rsid w:val="00693A5C"/>
    <w:rsid w:val="00697664"/>
    <w:rsid w:val="006A0B0C"/>
    <w:rsid w:val="006A18F0"/>
    <w:rsid w:val="006A21E9"/>
    <w:rsid w:val="006A391B"/>
    <w:rsid w:val="006A7E2B"/>
    <w:rsid w:val="006B0815"/>
    <w:rsid w:val="006B60F2"/>
    <w:rsid w:val="006C20CD"/>
    <w:rsid w:val="006C3553"/>
    <w:rsid w:val="006C381B"/>
    <w:rsid w:val="006C3C1A"/>
    <w:rsid w:val="006C432C"/>
    <w:rsid w:val="006C56B1"/>
    <w:rsid w:val="006C6190"/>
    <w:rsid w:val="006D200A"/>
    <w:rsid w:val="006D3048"/>
    <w:rsid w:val="006D58D2"/>
    <w:rsid w:val="006D64C9"/>
    <w:rsid w:val="006D6AB8"/>
    <w:rsid w:val="006D70D2"/>
    <w:rsid w:val="006D7846"/>
    <w:rsid w:val="006E1445"/>
    <w:rsid w:val="006E1CAA"/>
    <w:rsid w:val="006E3581"/>
    <w:rsid w:val="006E3A5D"/>
    <w:rsid w:val="006E557B"/>
    <w:rsid w:val="006E5A0F"/>
    <w:rsid w:val="006F0BFC"/>
    <w:rsid w:val="006F588C"/>
    <w:rsid w:val="006F59F1"/>
    <w:rsid w:val="00700BEC"/>
    <w:rsid w:val="0070478D"/>
    <w:rsid w:val="00706B9A"/>
    <w:rsid w:val="00713876"/>
    <w:rsid w:val="007245B8"/>
    <w:rsid w:val="0072566A"/>
    <w:rsid w:val="007322E0"/>
    <w:rsid w:val="0073527C"/>
    <w:rsid w:val="007358E4"/>
    <w:rsid w:val="0073611E"/>
    <w:rsid w:val="00737430"/>
    <w:rsid w:val="007378A3"/>
    <w:rsid w:val="00737A71"/>
    <w:rsid w:val="0074068B"/>
    <w:rsid w:val="00740D21"/>
    <w:rsid w:val="0074229D"/>
    <w:rsid w:val="00743B06"/>
    <w:rsid w:val="0074472F"/>
    <w:rsid w:val="00744EBB"/>
    <w:rsid w:val="00753E4B"/>
    <w:rsid w:val="00754ECB"/>
    <w:rsid w:val="00757A9B"/>
    <w:rsid w:val="00760889"/>
    <w:rsid w:val="00760AD4"/>
    <w:rsid w:val="00765443"/>
    <w:rsid w:val="007665F4"/>
    <w:rsid w:val="0076660A"/>
    <w:rsid w:val="00767F89"/>
    <w:rsid w:val="00772CC3"/>
    <w:rsid w:val="0077345A"/>
    <w:rsid w:val="00774AFE"/>
    <w:rsid w:val="0077542B"/>
    <w:rsid w:val="007770E0"/>
    <w:rsid w:val="00782D64"/>
    <w:rsid w:val="0078424E"/>
    <w:rsid w:val="00785432"/>
    <w:rsid w:val="00785CB2"/>
    <w:rsid w:val="00794D87"/>
    <w:rsid w:val="00795F43"/>
    <w:rsid w:val="0079609F"/>
    <w:rsid w:val="00796997"/>
    <w:rsid w:val="00797F61"/>
    <w:rsid w:val="007A2925"/>
    <w:rsid w:val="007A2B25"/>
    <w:rsid w:val="007A3A99"/>
    <w:rsid w:val="007A5C3D"/>
    <w:rsid w:val="007B5CF0"/>
    <w:rsid w:val="007C2E74"/>
    <w:rsid w:val="007C58EB"/>
    <w:rsid w:val="007C68C8"/>
    <w:rsid w:val="007C71D1"/>
    <w:rsid w:val="007E023B"/>
    <w:rsid w:val="007E1F80"/>
    <w:rsid w:val="007E26CF"/>
    <w:rsid w:val="007E4F41"/>
    <w:rsid w:val="007F22A1"/>
    <w:rsid w:val="007F2B99"/>
    <w:rsid w:val="007F442E"/>
    <w:rsid w:val="007F57A8"/>
    <w:rsid w:val="007F786E"/>
    <w:rsid w:val="0080162D"/>
    <w:rsid w:val="0080226E"/>
    <w:rsid w:val="0080245E"/>
    <w:rsid w:val="00805BF8"/>
    <w:rsid w:val="008106A3"/>
    <w:rsid w:val="00813C0A"/>
    <w:rsid w:val="00814A43"/>
    <w:rsid w:val="008201C1"/>
    <w:rsid w:val="00825144"/>
    <w:rsid w:val="00825999"/>
    <w:rsid w:val="00831792"/>
    <w:rsid w:val="00832268"/>
    <w:rsid w:val="008476D2"/>
    <w:rsid w:val="00847C8F"/>
    <w:rsid w:val="008509BF"/>
    <w:rsid w:val="00853670"/>
    <w:rsid w:val="00857060"/>
    <w:rsid w:val="00857767"/>
    <w:rsid w:val="00857BEE"/>
    <w:rsid w:val="00860000"/>
    <w:rsid w:val="00861CEB"/>
    <w:rsid w:val="00863763"/>
    <w:rsid w:val="00867B57"/>
    <w:rsid w:val="0088273A"/>
    <w:rsid w:val="00887E7A"/>
    <w:rsid w:val="00890FBF"/>
    <w:rsid w:val="00891282"/>
    <w:rsid w:val="00891964"/>
    <w:rsid w:val="00891B8C"/>
    <w:rsid w:val="0089482C"/>
    <w:rsid w:val="00896149"/>
    <w:rsid w:val="0089631C"/>
    <w:rsid w:val="008978BA"/>
    <w:rsid w:val="008A4966"/>
    <w:rsid w:val="008A575E"/>
    <w:rsid w:val="008A5E9E"/>
    <w:rsid w:val="008C18F7"/>
    <w:rsid w:val="008C3055"/>
    <w:rsid w:val="008C76B3"/>
    <w:rsid w:val="008D209F"/>
    <w:rsid w:val="008D355E"/>
    <w:rsid w:val="008D47C3"/>
    <w:rsid w:val="008D55A9"/>
    <w:rsid w:val="008E0902"/>
    <w:rsid w:val="008E37B4"/>
    <w:rsid w:val="008E6ECF"/>
    <w:rsid w:val="008E7253"/>
    <w:rsid w:val="008F49DD"/>
    <w:rsid w:val="008F4E71"/>
    <w:rsid w:val="008F7226"/>
    <w:rsid w:val="00905BAD"/>
    <w:rsid w:val="0090703B"/>
    <w:rsid w:val="009109B9"/>
    <w:rsid w:val="00914625"/>
    <w:rsid w:val="00916BFE"/>
    <w:rsid w:val="00920FDD"/>
    <w:rsid w:val="00925802"/>
    <w:rsid w:val="009260C3"/>
    <w:rsid w:val="00926F8F"/>
    <w:rsid w:val="0093261D"/>
    <w:rsid w:val="009334DD"/>
    <w:rsid w:val="00933FF3"/>
    <w:rsid w:val="00934FF8"/>
    <w:rsid w:val="00936AD4"/>
    <w:rsid w:val="009379E5"/>
    <w:rsid w:val="009500C9"/>
    <w:rsid w:val="00950F4E"/>
    <w:rsid w:val="009524A0"/>
    <w:rsid w:val="00956DCB"/>
    <w:rsid w:val="00964191"/>
    <w:rsid w:val="00964D5B"/>
    <w:rsid w:val="00965900"/>
    <w:rsid w:val="00971AF0"/>
    <w:rsid w:val="00973763"/>
    <w:rsid w:val="009749DD"/>
    <w:rsid w:val="00976CB6"/>
    <w:rsid w:val="00976EC3"/>
    <w:rsid w:val="009774B4"/>
    <w:rsid w:val="009776E5"/>
    <w:rsid w:val="00984D19"/>
    <w:rsid w:val="00990943"/>
    <w:rsid w:val="00994611"/>
    <w:rsid w:val="009967A0"/>
    <w:rsid w:val="009A1CA0"/>
    <w:rsid w:val="009A1E83"/>
    <w:rsid w:val="009A20BB"/>
    <w:rsid w:val="009A2AF5"/>
    <w:rsid w:val="009A2C7A"/>
    <w:rsid w:val="009A40D8"/>
    <w:rsid w:val="009B2F1C"/>
    <w:rsid w:val="009B4F85"/>
    <w:rsid w:val="009C21B8"/>
    <w:rsid w:val="009C69BB"/>
    <w:rsid w:val="009D0737"/>
    <w:rsid w:val="009D0A8E"/>
    <w:rsid w:val="009D42D8"/>
    <w:rsid w:val="009D690C"/>
    <w:rsid w:val="009E2174"/>
    <w:rsid w:val="009E69A9"/>
    <w:rsid w:val="009F2D9B"/>
    <w:rsid w:val="009F6652"/>
    <w:rsid w:val="009F779F"/>
    <w:rsid w:val="00A05B89"/>
    <w:rsid w:val="00A10DF7"/>
    <w:rsid w:val="00A120DA"/>
    <w:rsid w:val="00A14CE8"/>
    <w:rsid w:val="00A14F99"/>
    <w:rsid w:val="00A15731"/>
    <w:rsid w:val="00A17D1C"/>
    <w:rsid w:val="00A204A0"/>
    <w:rsid w:val="00A2465D"/>
    <w:rsid w:val="00A261D8"/>
    <w:rsid w:val="00A278E2"/>
    <w:rsid w:val="00A32DBA"/>
    <w:rsid w:val="00A357D1"/>
    <w:rsid w:val="00A51616"/>
    <w:rsid w:val="00A53822"/>
    <w:rsid w:val="00A543FD"/>
    <w:rsid w:val="00A6196B"/>
    <w:rsid w:val="00A61B1C"/>
    <w:rsid w:val="00A6298F"/>
    <w:rsid w:val="00A70837"/>
    <w:rsid w:val="00A72561"/>
    <w:rsid w:val="00A75211"/>
    <w:rsid w:val="00A842E3"/>
    <w:rsid w:val="00A84634"/>
    <w:rsid w:val="00A85BB9"/>
    <w:rsid w:val="00A8714D"/>
    <w:rsid w:val="00A9294D"/>
    <w:rsid w:val="00A92B25"/>
    <w:rsid w:val="00A93351"/>
    <w:rsid w:val="00A93AB5"/>
    <w:rsid w:val="00A9719C"/>
    <w:rsid w:val="00AA4F15"/>
    <w:rsid w:val="00AA73F8"/>
    <w:rsid w:val="00AB15EA"/>
    <w:rsid w:val="00AB3B73"/>
    <w:rsid w:val="00AC00FE"/>
    <w:rsid w:val="00AC044B"/>
    <w:rsid w:val="00AC5B6A"/>
    <w:rsid w:val="00AD68DF"/>
    <w:rsid w:val="00AE0C91"/>
    <w:rsid w:val="00AE3C4C"/>
    <w:rsid w:val="00AF3E49"/>
    <w:rsid w:val="00B01A00"/>
    <w:rsid w:val="00B040D4"/>
    <w:rsid w:val="00B04899"/>
    <w:rsid w:val="00B05E4D"/>
    <w:rsid w:val="00B10528"/>
    <w:rsid w:val="00B10CA0"/>
    <w:rsid w:val="00B12703"/>
    <w:rsid w:val="00B157B3"/>
    <w:rsid w:val="00B15B85"/>
    <w:rsid w:val="00B2137D"/>
    <w:rsid w:val="00B25CE6"/>
    <w:rsid w:val="00B26BC5"/>
    <w:rsid w:val="00B26FD8"/>
    <w:rsid w:val="00B27F86"/>
    <w:rsid w:val="00B32864"/>
    <w:rsid w:val="00B35CDB"/>
    <w:rsid w:val="00B400AE"/>
    <w:rsid w:val="00B44056"/>
    <w:rsid w:val="00B46C74"/>
    <w:rsid w:val="00B47158"/>
    <w:rsid w:val="00B500C1"/>
    <w:rsid w:val="00B52D0A"/>
    <w:rsid w:val="00B55322"/>
    <w:rsid w:val="00B570D9"/>
    <w:rsid w:val="00B573CF"/>
    <w:rsid w:val="00B57C64"/>
    <w:rsid w:val="00B60807"/>
    <w:rsid w:val="00B67670"/>
    <w:rsid w:val="00B706D8"/>
    <w:rsid w:val="00B72416"/>
    <w:rsid w:val="00B77598"/>
    <w:rsid w:val="00B832FD"/>
    <w:rsid w:val="00B83F30"/>
    <w:rsid w:val="00B868EE"/>
    <w:rsid w:val="00B87003"/>
    <w:rsid w:val="00B90755"/>
    <w:rsid w:val="00B9328A"/>
    <w:rsid w:val="00B9450C"/>
    <w:rsid w:val="00B952BE"/>
    <w:rsid w:val="00B954D4"/>
    <w:rsid w:val="00B964AE"/>
    <w:rsid w:val="00BA4DF0"/>
    <w:rsid w:val="00BA630F"/>
    <w:rsid w:val="00BA7270"/>
    <w:rsid w:val="00BB35CF"/>
    <w:rsid w:val="00BB443A"/>
    <w:rsid w:val="00BC1CBF"/>
    <w:rsid w:val="00BC2010"/>
    <w:rsid w:val="00BC79B0"/>
    <w:rsid w:val="00BD335F"/>
    <w:rsid w:val="00BD78ED"/>
    <w:rsid w:val="00BE0BBA"/>
    <w:rsid w:val="00BE2E94"/>
    <w:rsid w:val="00BE7073"/>
    <w:rsid w:val="00BF23F0"/>
    <w:rsid w:val="00BF5D8F"/>
    <w:rsid w:val="00C040C1"/>
    <w:rsid w:val="00C04977"/>
    <w:rsid w:val="00C11B51"/>
    <w:rsid w:val="00C1390B"/>
    <w:rsid w:val="00C176B1"/>
    <w:rsid w:val="00C234B2"/>
    <w:rsid w:val="00C2708F"/>
    <w:rsid w:val="00C32FBB"/>
    <w:rsid w:val="00C418DB"/>
    <w:rsid w:val="00C4217B"/>
    <w:rsid w:val="00C451C3"/>
    <w:rsid w:val="00C50E8B"/>
    <w:rsid w:val="00C51DB8"/>
    <w:rsid w:val="00C63FF5"/>
    <w:rsid w:val="00C734D6"/>
    <w:rsid w:val="00C73550"/>
    <w:rsid w:val="00C7443B"/>
    <w:rsid w:val="00C7488F"/>
    <w:rsid w:val="00C80D39"/>
    <w:rsid w:val="00C81401"/>
    <w:rsid w:val="00C81894"/>
    <w:rsid w:val="00C82249"/>
    <w:rsid w:val="00C834D8"/>
    <w:rsid w:val="00C8696C"/>
    <w:rsid w:val="00CA2A25"/>
    <w:rsid w:val="00CA38DA"/>
    <w:rsid w:val="00CA61A6"/>
    <w:rsid w:val="00CA6D36"/>
    <w:rsid w:val="00CB068D"/>
    <w:rsid w:val="00CB1BC4"/>
    <w:rsid w:val="00CB4919"/>
    <w:rsid w:val="00CB72D6"/>
    <w:rsid w:val="00CD109A"/>
    <w:rsid w:val="00CD4B0C"/>
    <w:rsid w:val="00CD6900"/>
    <w:rsid w:val="00CE06CA"/>
    <w:rsid w:val="00CE1D9D"/>
    <w:rsid w:val="00CE2009"/>
    <w:rsid w:val="00CE2ACE"/>
    <w:rsid w:val="00CE4091"/>
    <w:rsid w:val="00CE6854"/>
    <w:rsid w:val="00CE71BE"/>
    <w:rsid w:val="00CF04CA"/>
    <w:rsid w:val="00CF0E50"/>
    <w:rsid w:val="00CF11C3"/>
    <w:rsid w:val="00CF1537"/>
    <w:rsid w:val="00CF3F25"/>
    <w:rsid w:val="00D07B80"/>
    <w:rsid w:val="00D16DD3"/>
    <w:rsid w:val="00D215D7"/>
    <w:rsid w:val="00D310E0"/>
    <w:rsid w:val="00D3415F"/>
    <w:rsid w:val="00D35468"/>
    <w:rsid w:val="00D4150A"/>
    <w:rsid w:val="00D43847"/>
    <w:rsid w:val="00D45EE4"/>
    <w:rsid w:val="00D46800"/>
    <w:rsid w:val="00D50ADC"/>
    <w:rsid w:val="00D55659"/>
    <w:rsid w:val="00D57BFC"/>
    <w:rsid w:val="00D64B4A"/>
    <w:rsid w:val="00D64BD1"/>
    <w:rsid w:val="00D66006"/>
    <w:rsid w:val="00D67B8A"/>
    <w:rsid w:val="00D67BDC"/>
    <w:rsid w:val="00D7385B"/>
    <w:rsid w:val="00D743EB"/>
    <w:rsid w:val="00D75887"/>
    <w:rsid w:val="00D762C7"/>
    <w:rsid w:val="00D815C8"/>
    <w:rsid w:val="00D82C36"/>
    <w:rsid w:val="00D8657C"/>
    <w:rsid w:val="00D91A22"/>
    <w:rsid w:val="00D953E5"/>
    <w:rsid w:val="00D95583"/>
    <w:rsid w:val="00DA1DD4"/>
    <w:rsid w:val="00DA267E"/>
    <w:rsid w:val="00DA5D26"/>
    <w:rsid w:val="00DA62F0"/>
    <w:rsid w:val="00DB283F"/>
    <w:rsid w:val="00DB3195"/>
    <w:rsid w:val="00DB4D99"/>
    <w:rsid w:val="00DB6E30"/>
    <w:rsid w:val="00DB7D84"/>
    <w:rsid w:val="00DB7F06"/>
    <w:rsid w:val="00DC1A7F"/>
    <w:rsid w:val="00DC3C74"/>
    <w:rsid w:val="00DC4850"/>
    <w:rsid w:val="00DC5883"/>
    <w:rsid w:val="00DC77F8"/>
    <w:rsid w:val="00DD1970"/>
    <w:rsid w:val="00DD377E"/>
    <w:rsid w:val="00DD5BCA"/>
    <w:rsid w:val="00DD7E68"/>
    <w:rsid w:val="00DE2FD4"/>
    <w:rsid w:val="00DE568E"/>
    <w:rsid w:val="00DF283C"/>
    <w:rsid w:val="00DF4567"/>
    <w:rsid w:val="00DF7D69"/>
    <w:rsid w:val="00E049C8"/>
    <w:rsid w:val="00E07756"/>
    <w:rsid w:val="00E102C3"/>
    <w:rsid w:val="00E14A53"/>
    <w:rsid w:val="00E21DFD"/>
    <w:rsid w:val="00E254D8"/>
    <w:rsid w:val="00E30D48"/>
    <w:rsid w:val="00E313C6"/>
    <w:rsid w:val="00E323FB"/>
    <w:rsid w:val="00E4124C"/>
    <w:rsid w:val="00E412D2"/>
    <w:rsid w:val="00E413B3"/>
    <w:rsid w:val="00E42D47"/>
    <w:rsid w:val="00E432CC"/>
    <w:rsid w:val="00E4421F"/>
    <w:rsid w:val="00E459CB"/>
    <w:rsid w:val="00E50462"/>
    <w:rsid w:val="00E5392E"/>
    <w:rsid w:val="00E60E76"/>
    <w:rsid w:val="00E62116"/>
    <w:rsid w:val="00E64CAE"/>
    <w:rsid w:val="00E66ED9"/>
    <w:rsid w:val="00E676D1"/>
    <w:rsid w:val="00E67EFF"/>
    <w:rsid w:val="00E723F0"/>
    <w:rsid w:val="00E75822"/>
    <w:rsid w:val="00E75FF9"/>
    <w:rsid w:val="00E8030F"/>
    <w:rsid w:val="00E85243"/>
    <w:rsid w:val="00E9055B"/>
    <w:rsid w:val="00E92162"/>
    <w:rsid w:val="00E92F66"/>
    <w:rsid w:val="00E937A5"/>
    <w:rsid w:val="00E9710F"/>
    <w:rsid w:val="00EA3DAB"/>
    <w:rsid w:val="00EB276A"/>
    <w:rsid w:val="00EB27A1"/>
    <w:rsid w:val="00EB319C"/>
    <w:rsid w:val="00EB71C2"/>
    <w:rsid w:val="00EC0B78"/>
    <w:rsid w:val="00EC0EC7"/>
    <w:rsid w:val="00EC5EF2"/>
    <w:rsid w:val="00ED04B8"/>
    <w:rsid w:val="00ED0773"/>
    <w:rsid w:val="00ED1FA1"/>
    <w:rsid w:val="00ED5827"/>
    <w:rsid w:val="00ED6DAA"/>
    <w:rsid w:val="00ED7670"/>
    <w:rsid w:val="00EE380A"/>
    <w:rsid w:val="00EE4432"/>
    <w:rsid w:val="00EE79C6"/>
    <w:rsid w:val="00EF491D"/>
    <w:rsid w:val="00EF56BB"/>
    <w:rsid w:val="00F04322"/>
    <w:rsid w:val="00F05503"/>
    <w:rsid w:val="00F07EE8"/>
    <w:rsid w:val="00F10A56"/>
    <w:rsid w:val="00F125B8"/>
    <w:rsid w:val="00F16771"/>
    <w:rsid w:val="00F17F28"/>
    <w:rsid w:val="00F22B53"/>
    <w:rsid w:val="00F24212"/>
    <w:rsid w:val="00F2459D"/>
    <w:rsid w:val="00F403C7"/>
    <w:rsid w:val="00F4079D"/>
    <w:rsid w:val="00F42D52"/>
    <w:rsid w:val="00F45B02"/>
    <w:rsid w:val="00F4773D"/>
    <w:rsid w:val="00F50AB8"/>
    <w:rsid w:val="00F51195"/>
    <w:rsid w:val="00F527B0"/>
    <w:rsid w:val="00F530F8"/>
    <w:rsid w:val="00F53D00"/>
    <w:rsid w:val="00F55BC6"/>
    <w:rsid w:val="00F6260E"/>
    <w:rsid w:val="00F66935"/>
    <w:rsid w:val="00F71FCC"/>
    <w:rsid w:val="00F726FF"/>
    <w:rsid w:val="00F761C4"/>
    <w:rsid w:val="00F7659A"/>
    <w:rsid w:val="00F81B63"/>
    <w:rsid w:val="00F82D89"/>
    <w:rsid w:val="00F83353"/>
    <w:rsid w:val="00F916E5"/>
    <w:rsid w:val="00F93195"/>
    <w:rsid w:val="00F95424"/>
    <w:rsid w:val="00F977B3"/>
    <w:rsid w:val="00FA0ED2"/>
    <w:rsid w:val="00FA4CF1"/>
    <w:rsid w:val="00FA7D4A"/>
    <w:rsid w:val="00FB0105"/>
    <w:rsid w:val="00FB1ACB"/>
    <w:rsid w:val="00FB5047"/>
    <w:rsid w:val="00FC6C73"/>
    <w:rsid w:val="00FD0C8C"/>
    <w:rsid w:val="00FE1589"/>
    <w:rsid w:val="00FE1766"/>
    <w:rsid w:val="00FE32F9"/>
    <w:rsid w:val="00FF0213"/>
    <w:rsid w:val="00FF30DE"/>
    <w:rsid w:val="00FF34AA"/>
    <w:rsid w:val="00FF43A5"/>
    <w:rsid w:val="00FF4505"/>
    <w:rsid w:val="00FF66C3"/>
    <w:rsid w:val="00FF72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61F97"/>
  <w15:docId w15:val="{19AC83DD-8AC7-490D-9E5C-B08A8583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locked="1" w:semiHidden="1"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487B"/>
    <w:rPr>
      <w:sz w:val="24"/>
      <w:szCs w:val="24"/>
    </w:rPr>
  </w:style>
  <w:style w:type="paragraph" w:styleId="Nadpis1">
    <w:name w:val="heading 1"/>
    <w:basedOn w:val="Normln"/>
    <w:next w:val="Normln"/>
    <w:link w:val="Nadpis1Char"/>
    <w:uiPriority w:val="99"/>
    <w:qFormat/>
    <w:rsid w:val="0063487B"/>
    <w:pPr>
      <w:keepNext/>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63487B"/>
    <w:pPr>
      <w:keepNext/>
      <w:jc w:val="center"/>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9"/>
    <w:qFormat/>
    <w:rsid w:val="0063487B"/>
    <w:pPr>
      <w:keepNext/>
      <w:tabs>
        <w:tab w:val="left" w:pos="1440"/>
      </w:tabs>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63487B"/>
    <w:pPr>
      <w:keepNext/>
      <w:jc w:val="right"/>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63487B"/>
    <w:pPr>
      <w:keepNext/>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9"/>
    <w:qFormat/>
    <w:rsid w:val="0063487B"/>
    <w:pPr>
      <w:keepNext/>
      <w:ind w:firstLine="360"/>
      <w:outlineLvl w:val="5"/>
    </w:pPr>
    <w:rPr>
      <w:rFonts w:ascii="Calibri" w:hAnsi="Calibri"/>
      <w:b/>
      <w:bCs/>
      <w:sz w:val="20"/>
      <w:szCs w:val="20"/>
      <w:lang w:val="x-none" w:eastAsia="x-none"/>
    </w:rPr>
  </w:style>
  <w:style w:type="paragraph" w:styleId="Nadpis7">
    <w:name w:val="heading 7"/>
    <w:basedOn w:val="Normln"/>
    <w:next w:val="Normln"/>
    <w:link w:val="Nadpis7Char"/>
    <w:uiPriority w:val="99"/>
    <w:qFormat/>
    <w:rsid w:val="0063487B"/>
    <w:pPr>
      <w:keepNext/>
      <w:outlineLvl w:val="6"/>
    </w:pPr>
    <w:rPr>
      <w:rFonts w:ascii="Calibri" w:hAnsi="Calibri"/>
      <w:lang w:val="x-none" w:eastAsia="x-none"/>
    </w:rPr>
  </w:style>
  <w:style w:type="paragraph" w:styleId="Nadpis8">
    <w:name w:val="heading 8"/>
    <w:basedOn w:val="Normln"/>
    <w:next w:val="Normln"/>
    <w:link w:val="Nadpis8Char"/>
    <w:uiPriority w:val="99"/>
    <w:qFormat/>
    <w:rsid w:val="0063487B"/>
    <w:pPr>
      <w:keepNext/>
      <w:jc w:val="right"/>
      <w:outlineLvl w:val="7"/>
    </w:pPr>
    <w:rPr>
      <w:rFonts w:ascii="Calibri" w:hAnsi="Calibri"/>
      <w:i/>
      <w:iCs/>
      <w:lang w:val="x-none" w:eastAsia="x-none"/>
    </w:rPr>
  </w:style>
  <w:style w:type="paragraph" w:styleId="Nadpis9">
    <w:name w:val="heading 9"/>
    <w:basedOn w:val="Normln"/>
    <w:next w:val="Normln"/>
    <w:link w:val="Nadpis9Char"/>
    <w:uiPriority w:val="99"/>
    <w:qFormat/>
    <w:rsid w:val="0063487B"/>
    <w:pPr>
      <w:keepNext/>
      <w:ind w:left="2124" w:hanging="2124"/>
      <w:outlineLvl w:val="8"/>
    </w:pPr>
    <w:rPr>
      <w:rFonts w:ascii="Cambria" w:hAnsi="Cambria"/>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82503"/>
    <w:rPr>
      <w:rFonts w:ascii="Cambria" w:hAnsi="Cambria" w:cs="Cambria"/>
      <w:b/>
      <w:bCs/>
      <w:kern w:val="32"/>
      <w:sz w:val="32"/>
      <w:szCs w:val="32"/>
    </w:rPr>
  </w:style>
  <w:style w:type="character" w:customStyle="1" w:styleId="Nadpis2Char">
    <w:name w:val="Nadpis 2 Char"/>
    <w:link w:val="Nadpis2"/>
    <w:uiPriority w:val="99"/>
    <w:semiHidden/>
    <w:locked/>
    <w:rsid w:val="00482503"/>
    <w:rPr>
      <w:rFonts w:ascii="Cambria" w:hAnsi="Cambria" w:cs="Cambria"/>
      <w:b/>
      <w:bCs/>
      <w:i/>
      <w:iCs/>
      <w:sz w:val="28"/>
      <w:szCs w:val="28"/>
    </w:rPr>
  </w:style>
  <w:style w:type="character" w:customStyle="1" w:styleId="Nadpis3Char">
    <w:name w:val="Nadpis 3 Char"/>
    <w:link w:val="Nadpis3"/>
    <w:uiPriority w:val="99"/>
    <w:semiHidden/>
    <w:locked/>
    <w:rsid w:val="00482503"/>
    <w:rPr>
      <w:rFonts w:ascii="Cambria" w:hAnsi="Cambria" w:cs="Cambria"/>
      <w:b/>
      <w:bCs/>
      <w:sz w:val="26"/>
      <w:szCs w:val="26"/>
    </w:rPr>
  </w:style>
  <w:style w:type="character" w:customStyle="1" w:styleId="Nadpis4Char">
    <w:name w:val="Nadpis 4 Char"/>
    <w:link w:val="Nadpis4"/>
    <w:uiPriority w:val="99"/>
    <w:semiHidden/>
    <w:locked/>
    <w:rsid w:val="00482503"/>
    <w:rPr>
      <w:rFonts w:ascii="Calibri" w:hAnsi="Calibri" w:cs="Calibri"/>
      <w:b/>
      <w:bCs/>
      <w:sz w:val="28"/>
      <w:szCs w:val="28"/>
    </w:rPr>
  </w:style>
  <w:style w:type="character" w:customStyle="1" w:styleId="Nadpis5Char">
    <w:name w:val="Nadpis 5 Char"/>
    <w:link w:val="Nadpis5"/>
    <w:uiPriority w:val="99"/>
    <w:semiHidden/>
    <w:locked/>
    <w:rsid w:val="00482503"/>
    <w:rPr>
      <w:rFonts w:ascii="Calibri" w:hAnsi="Calibri" w:cs="Calibri"/>
      <w:b/>
      <w:bCs/>
      <w:i/>
      <w:iCs/>
      <w:sz w:val="26"/>
      <w:szCs w:val="26"/>
    </w:rPr>
  </w:style>
  <w:style w:type="character" w:customStyle="1" w:styleId="Nadpis6Char">
    <w:name w:val="Nadpis 6 Char"/>
    <w:link w:val="Nadpis6"/>
    <w:uiPriority w:val="99"/>
    <w:semiHidden/>
    <w:locked/>
    <w:rsid w:val="00482503"/>
    <w:rPr>
      <w:rFonts w:ascii="Calibri" w:hAnsi="Calibri" w:cs="Calibri"/>
      <w:b/>
      <w:bCs/>
    </w:rPr>
  </w:style>
  <w:style w:type="character" w:customStyle="1" w:styleId="Nadpis7Char">
    <w:name w:val="Nadpis 7 Char"/>
    <w:link w:val="Nadpis7"/>
    <w:uiPriority w:val="99"/>
    <w:semiHidden/>
    <w:locked/>
    <w:rsid w:val="00482503"/>
    <w:rPr>
      <w:rFonts w:ascii="Calibri" w:hAnsi="Calibri" w:cs="Calibri"/>
      <w:sz w:val="24"/>
      <w:szCs w:val="24"/>
    </w:rPr>
  </w:style>
  <w:style w:type="character" w:customStyle="1" w:styleId="Nadpis8Char">
    <w:name w:val="Nadpis 8 Char"/>
    <w:link w:val="Nadpis8"/>
    <w:uiPriority w:val="99"/>
    <w:semiHidden/>
    <w:locked/>
    <w:rsid w:val="00482503"/>
    <w:rPr>
      <w:rFonts w:ascii="Calibri" w:hAnsi="Calibri" w:cs="Calibri"/>
      <w:i/>
      <w:iCs/>
      <w:sz w:val="24"/>
      <w:szCs w:val="24"/>
    </w:rPr>
  </w:style>
  <w:style w:type="character" w:customStyle="1" w:styleId="Nadpis9Char">
    <w:name w:val="Nadpis 9 Char"/>
    <w:link w:val="Nadpis9"/>
    <w:uiPriority w:val="99"/>
    <w:semiHidden/>
    <w:locked/>
    <w:rsid w:val="00482503"/>
    <w:rPr>
      <w:rFonts w:ascii="Cambria" w:hAnsi="Cambria" w:cs="Cambria"/>
    </w:rPr>
  </w:style>
  <w:style w:type="paragraph" w:styleId="Zhlav">
    <w:name w:val="header"/>
    <w:basedOn w:val="Normln"/>
    <w:link w:val="ZhlavChar"/>
    <w:uiPriority w:val="99"/>
    <w:rsid w:val="0063487B"/>
    <w:pPr>
      <w:tabs>
        <w:tab w:val="center" w:pos="4536"/>
        <w:tab w:val="right" w:pos="9072"/>
      </w:tabs>
    </w:pPr>
    <w:rPr>
      <w:lang w:val="x-none" w:eastAsia="x-none"/>
    </w:rPr>
  </w:style>
  <w:style w:type="character" w:customStyle="1" w:styleId="ZhlavChar">
    <w:name w:val="Záhlaví Char"/>
    <w:link w:val="Zhlav"/>
    <w:uiPriority w:val="99"/>
    <w:locked/>
    <w:rsid w:val="00BF23F0"/>
    <w:rPr>
      <w:rFonts w:cs="Times New Roman"/>
      <w:sz w:val="24"/>
      <w:szCs w:val="24"/>
    </w:rPr>
  </w:style>
  <w:style w:type="paragraph" w:styleId="Zpat">
    <w:name w:val="footer"/>
    <w:basedOn w:val="Normln"/>
    <w:link w:val="ZpatChar"/>
    <w:uiPriority w:val="99"/>
    <w:rsid w:val="0063487B"/>
    <w:pPr>
      <w:tabs>
        <w:tab w:val="center" w:pos="4536"/>
        <w:tab w:val="right" w:pos="9072"/>
      </w:tabs>
    </w:pPr>
    <w:rPr>
      <w:lang w:val="x-none" w:eastAsia="x-none"/>
    </w:rPr>
  </w:style>
  <w:style w:type="character" w:customStyle="1" w:styleId="ZpatChar">
    <w:name w:val="Zápatí Char"/>
    <w:link w:val="Zpat"/>
    <w:uiPriority w:val="99"/>
    <w:semiHidden/>
    <w:locked/>
    <w:rsid w:val="00482503"/>
    <w:rPr>
      <w:rFonts w:cs="Times New Roman"/>
      <w:sz w:val="24"/>
      <w:szCs w:val="24"/>
    </w:rPr>
  </w:style>
  <w:style w:type="paragraph" w:styleId="Rozloendokumentu">
    <w:name w:val="Document Map"/>
    <w:aliases w:val="Rozvržení dokumentu"/>
    <w:basedOn w:val="Normln"/>
    <w:link w:val="RozloendokumentuChar"/>
    <w:uiPriority w:val="99"/>
    <w:semiHidden/>
    <w:rsid w:val="0063487B"/>
    <w:pPr>
      <w:shd w:val="clear" w:color="auto" w:fill="000080"/>
    </w:pPr>
    <w:rPr>
      <w:sz w:val="2"/>
      <w:szCs w:val="2"/>
      <w:lang w:val="x-none" w:eastAsia="x-none"/>
    </w:rPr>
  </w:style>
  <w:style w:type="character" w:customStyle="1" w:styleId="RozloendokumentuChar">
    <w:name w:val="Rozložení dokumentu Char"/>
    <w:aliases w:val="Rozvržení dokumentu Char"/>
    <w:link w:val="Rozloendokumentu"/>
    <w:uiPriority w:val="99"/>
    <w:semiHidden/>
    <w:locked/>
    <w:rsid w:val="00482503"/>
    <w:rPr>
      <w:rFonts w:cs="Times New Roman"/>
      <w:sz w:val="2"/>
      <w:szCs w:val="2"/>
    </w:rPr>
  </w:style>
  <w:style w:type="character" w:styleId="Hypertextovodkaz">
    <w:name w:val="Hyperlink"/>
    <w:uiPriority w:val="99"/>
    <w:rsid w:val="0063487B"/>
    <w:rPr>
      <w:rFonts w:cs="Times New Roman"/>
      <w:color w:val="0000FF"/>
      <w:u w:val="single"/>
    </w:rPr>
  </w:style>
  <w:style w:type="character" w:styleId="slostrnky">
    <w:name w:val="page number"/>
    <w:uiPriority w:val="99"/>
    <w:rsid w:val="0063487B"/>
    <w:rPr>
      <w:rFonts w:cs="Times New Roman"/>
    </w:rPr>
  </w:style>
  <w:style w:type="character" w:styleId="Sledovanodkaz">
    <w:name w:val="FollowedHyperlink"/>
    <w:uiPriority w:val="99"/>
    <w:rsid w:val="0063487B"/>
    <w:rPr>
      <w:rFonts w:cs="Times New Roman"/>
      <w:color w:val="800080"/>
      <w:u w:val="single"/>
    </w:rPr>
  </w:style>
  <w:style w:type="paragraph" w:styleId="Zkladntextodsazen">
    <w:name w:val="Body Text Indent"/>
    <w:basedOn w:val="Normln"/>
    <w:link w:val="ZkladntextodsazenChar"/>
    <w:uiPriority w:val="99"/>
    <w:rsid w:val="0063487B"/>
    <w:pPr>
      <w:ind w:left="1068"/>
      <w:jc w:val="both"/>
    </w:pPr>
    <w:rPr>
      <w:lang w:val="x-none" w:eastAsia="x-none"/>
    </w:rPr>
  </w:style>
  <w:style w:type="character" w:customStyle="1" w:styleId="ZkladntextodsazenChar">
    <w:name w:val="Základní text odsazený Char"/>
    <w:link w:val="Zkladntextodsazen"/>
    <w:uiPriority w:val="99"/>
    <w:locked/>
    <w:rsid w:val="00270571"/>
    <w:rPr>
      <w:rFonts w:cs="Times New Roman"/>
      <w:sz w:val="24"/>
      <w:szCs w:val="24"/>
    </w:rPr>
  </w:style>
  <w:style w:type="paragraph" w:styleId="Zkladntext2">
    <w:name w:val="Body Text 2"/>
    <w:basedOn w:val="Normln"/>
    <w:link w:val="Zkladntext2Char"/>
    <w:uiPriority w:val="99"/>
    <w:rsid w:val="0063487B"/>
    <w:pPr>
      <w:numPr>
        <w:ilvl w:val="12"/>
      </w:numPr>
      <w:jc w:val="both"/>
    </w:pPr>
    <w:rPr>
      <w:lang w:val="x-none" w:eastAsia="x-none"/>
    </w:rPr>
  </w:style>
  <w:style w:type="character" w:customStyle="1" w:styleId="Zkladntext2Char">
    <w:name w:val="Základní text 2 Char"/>
    <w:link w:val="Zkladntext2"/>
    <w:uiPriority w:val="99"/>
    <w:semiHidden/>
    <w:locked/>
    <w:rsid w:val="00482503"/>
    <w:rPr>
      <w:rFonts w:cs="Times New Roman"/>
      <w:sz w:val="24"/>
      <w:szCs w:val="24"/>
    </w:rPr>
  </w:style>
  <w:style w:type="paragraph" w:styleId="Zkladntext3">
    <w:name w:val="Body Text 3"/>
    <w:basedOn w:val="Normln"/>
    <w:link w:val="Zkladntext3Char"/>
    <w:uiPriority w:val="99"/>
    <w:rsid w:val="0063487B"/>
    <w:pPr>
      <w:jc w:val="both"/>
    </w:pPr>
    <w:rPr>
      <w:sz w:val="16"/>
      <w:szCs w:val="16"/>
      <w:lang w:val="x-none" w:eastAsia="x-none"/>
    </w:rPr>
  </w:style>
  <w:style w:type="character" w:customStyle="1" w:styleId="Zkladntext3Char">
    <w:name w:val="Základní text 3 Char"/>
    <w:link w:val="Zkladntext3"/>
    <w:uiPriority w:val="99"/>
    <w:semiHidden/>
    <w:locked/>
    <w:rsid w:val="00482503"/>
    <w:rPr>
      <w:rFonts w:cs="Times New Roman"/>
      <w:sz w:val="16"/>
      <w:szCs w:val="16"/>
    </w:rPr>
  </w:style>
  <w:style w:type="paragraph" w:styleId="Zkladntext">
    <w:name w:val="Body Text"/>
    <w:basedOn w:val="Normln"/>
    <w:link w:val="ZkladntextChar"/>
    <w:uiPriority w:val="99"/>
    <w:rsid w:val="0063487B"/>
    <w:rPr>
      <w:lang w:val="x-none" w:eastAsia="x-none"/>
    </w:rPr>
  </w:style>
  <w:style w:type="character" w:customStyle="1" w:styleId="ZkladntextChar">
    <w:name w:val="Základní text Char"/>
    <w:link w:val="Zkladntext"/>
    <w:uiPriority w:val="99"/>
    <w:semiHidden/>
    <w:locked/>
    <w:rsid w:val="00482503"/>
    <w:rPr>
      <w:rFonts w:cs="Times New Roman"/>
      <w:sz w:val="24"/>
      <w:szCs w:val="24"/>
    </w:rPr>
  </w:style>
  <w:style w:type="paragraph" w:styleId="Zkladntextodsazen2">
    <w:name w:val="Body Text Indent 2"/>
    <w:basedOn w:val="Normln"/>
    <w:link w:val="Zkladntextodsazen2Char"/>
    <w:uiPriority w:val="99"/>
    <w:rsid w:val="0063487B"/>
    <w:pPr>
      <w:ind w:firstLine="340"/>
      <w:jc w:val="both"/>
    </w:pPr>
    <w:rPr>
      <w:lang w:val="x-none" w:eastAsia="x-none"/>
    </w:rPr>
  </w:style>
  <w:style w:type="character" w:customStyle="1" w:styleId="Zkladntextodsazen2Char">
    <w:name w:val="Základní text odsazený 2 Char"/>
    <w:link w:val="Zkladntextodsazen2"/>
    <w:uiPriority w:val="99"/>
    <w:semiHidden/>
    <w:locked/>
    <w:rsid w:val="00482503"/>
    <w:rPr>
      <w:rFonts w:cs="Times New Roman"/>
      <w:sz w:val="24"/>
      <w:szCs w:val="24"/>
    </w:rPr>
  </w:style>
  <w:style w:type="paragraph" w:styleId="Zkladntextodsazen3">
    <w:name w:val="Body Text Indent 3"/>
    <w:basedOn w:val="Normln"/>
    <w:link w:val="Zkladntextodsazen3Char"/>
    <w:uiPriority w:val="99"/>
    <w:rsid w:val="0063487B"/>
    <w:pPr>
      <w:ind w:left="340"/>
      <w:jc w:val="both"/>
    </w:pPr>
    <w:rPr>
      <w:sz w:val="16"/>
      <w:szCs w:val="16"/>
      <w:lang w:val="x-none" w:eastAsia="x-none"/>
    </w:rPr>
  </w:style>
  <w:style w:type="character" w:customStyle="1" w:styleId="Zkladntextodsazen3Char">
    <w:name w:val="Základní text odsazený 3 Char"/>
    <w:link w:val="Zkladntextodsazen3"/>
    <w:uiPriority w:val="99"/>
    <w:semiHidden/>
    <w:locked/>
    <w:rsid w:val="00482503"/>
    <w:rPr>
      <w:rFonts w:cs="Times New Roman"/>
      <w:sz w:val="16"/>
      <w:szCs w:val="16"/>
    </w:rPr>
  </w:style>
  <w:style w:type="table" w:styleId="Mkatabulky">
    <w:name w:val="Table Grid"/>
    <w:basedOn w:val="Normlntabulka"/>
    <w:uiPriority w:val="99"/>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88273A"/>
    <w:rPr>
      <w:rFonts w:ascii="Tahoma" w:hAnsi="Tahoma"/>
      <w:sz w:val="16"/>
      <w:szCs w:val="16"/>
      <w:lang w:val="x-none" w:eastAsia="x-none"/>
    </w:rPr>
  </w:style>
  <w:style w:type="character" w:customStyle="1" w:styleId="TextbublinyChar">
    <w:name w:val="Text bubliny Char"/>
    <w:link w:val="Textbubliny"/>
    <w:uiPriority w:val="99"/>
    <w:locked/>
    <w:rsid w:val="0088273A"/>
    <w:rPr>
      <w:rFonts w:ascii="Tahoma" w:hAnsi="Tahoma" w:cs="Tahoma"/>
      <w:sz w:val="16"/>
      <w:szCs w:val="16"/>
    </w:rPr>
  </w:style>
  <w:style w:type="paragraph" w:customStyle="1" w:styleId="Texttabulky">
    <w:name w:val="Text tabulky"/>
    <w:uiPriority w:val="99"/>
    <w:rsid w:val="00270571"/>
    <w:pPr>
      <w:widowControl w:val="0"/>
      <w:spacing w:before="120"/>
      <w:jc w:val="center"/>
    </w:pPr>
    <w:rPr>
      <w:rFonts w:ascii="Arial" w:hAnsi="Arial" w:cs="Arial"/>
      <w:color w:val="000000"/>
      <w:sz w:val="18"/>
      <w:szCs w:val="18"/>
    </w:rPr>
  </w:style>
  <w:style w:type="paragraph" w:styleId="Odstavecseseznamem">
    <w:name w:val="List Paragraph"/>
    <w:basedOn w:val="Normln"/>
    <w:uiPriority w:val="99"/>
    <w:qFormat/>
    <w:rsid w:val="008201C1"/>
    <w:pPr>
      <w:ind w:left="720"/>
      <w:contextualSpacing/>
    </w:pPr>
  </w:style>
  <w:style w:type="paragraph" w:customStyle="1" w:styleId="msolistparagraph0">
    <w:name w:val="msolistparagraph"/>
    <w:basedOn w:val="Normln"/>
    <w:uiPriority w:val="99"/>
    <w:rsid w:val="00363855"/>
    <w:pPr>
      <w:ind w:left="720"/>
    </w:pPr>
    <w:rPr>
      <w:rFonts w:ascii="Calibri" w:hAnsi="Calibri" w:cs="Calibri"/>
      <w:sz w:val="22"/>
      <w:szCs w:val="22"/>
    </w:rPr>
  </w:style>
  <w:style w:type="character" w:styleId="Odkaznakoment">
    <w:name w:val="annotation reference"/>
    <w:uiPriority w:val="99"/>
    <w:semiHidden/>
    <w:rsid w:val="00984D19"/>
    <w:rPr>
      <w:rFonts w:cs="Times New Roman"/>
      <w:sz w:val="16"/>
      <w:szCs w:val="16"/>
    </w:rPr>
  </w:style>
  <w:style w:type="paragraph" w:styleId="Textkomente">
    <w:name w:val="annotation text"/>
    <w:basedOn w:val="Normln"/>
    <w:link w:val="TextkomenteChar"/>
    <w:uiPriority w:val="99"/>
    <w:semiHidden/>
    <w:rsid w:val="00984D19"/>
    <w:rPr>
      <w:sz w:val="20"/>
      <w:szCs w:val="20"/>
      <w:lang w:val="x-none" w:eastAsia="x-none"/>
    </w:rPr>
  </w:style>
  <w:style w:type="character" w:customStyle="1" w:styleId="TextkomenteChar">
    <w:name w:val="Text komentáře Char"/>
    <w:link w:val="Textkomente"/>
    <w:uiPriority w:val="99"/>
    <w:semiHidden/>
    <w:locked/>
    <w:rsid w:val="00984D19"/>
    <w:rPr>
      <w:rFonts w:cs="Times New Roman"/>
      <w:sz w:val="20"/>
      <w:szCs w:val="20"/>
    </w:rPr>
  </w:style>
  <w:style w:type="paragraph" w:styleId="Pedmtkomente">
    <w:name w:val="annotation subject"/>
    <w:basedOn w:val="Textkomente"/>
    <w:next w:val="Textkomente"/>
    <w:link w:val="PedmtkomenteChar"/>
    <w:uiPriority w:val="99"/>
    <w:semiHidden/>
    <w:rsid w:val="00984D19"/>
    <w:rPr>
      <w:b/>
      <w:bCs/>
    </w:rPr>
  </w:style>
  <w:style w:type="character" w:customStyle="1" w:styleId="PedmtkomenteChar">
    <w:name w:val="Předmět komentáře Char"/>
    <w:link w:val="Pedmtkomente"/>
    <w:uiPriority w:val="99"/>
    <w:semiHidden/>
    <w:locked/>
    <w:rsid w:val="00984D19"/>
    <w:rPr>
      <w:rFonts w:cs="Times New Roman"/>
      <w:b/>
      <w:bCs/>
      <w:sz w:val="20"/>
      <w:szCs w:val="20"/>
    </w:rPr>
  </w:style>
  <w:style w:type="paragraph" w:styleId="Revize">
    <w:name w:val="Revision"/>
    <w:hidden/>
    <w:uiPriority w:val="99"/>
    <w:semiHidden/>
    <w:rsid w:val="00E313C6"/>
    <w:rPr>
      <w:sz w:val="24"/>
      <w:szCs w:val="24"/>
    </w:rPr>
  </w:style>
  <w:style w:type="paragraph" w:styleId="Podnadpis">
    <w:name w:val="Subtitle"/>
    <w:basedOn w:val="Normln"/>
    <w:next w:val="Normln"/>
    <w:link w:val="PodnadpisChar"/>
    <w:uiPriority w:val="99"/>
    <w:qFormat/>
    <w:rsid w:val="00083793"/>
    <w:pPr>
      <w:spacing w:after="60"/>
      <w:jc w:val="center"/>
      <w:outlineLvl w:val="1"/>
    </w:pPr>
    <w:rPr>
      <w:rFonts w:ascii="Cambria" w:hAnsi="Cambria"/>
      <w:lang w:val="x-none" w:eastAsia="x-none"/>
    </w:rPr>
  </w:style>
  <w:style w:type="character" w:customStyle="1" w:styleId="PodnadpisChar">
    <w:name w:val="Podnadpis Char"/>
    <w:link w:val="Podnadpis"/>
    <w:uiPriority w:val="99"/>
    <w:locked/>
    <w:rsid w:val="00083793"/>
    <w:rPr>
      <w:rFonts w:ascii="Cambria" w:hAnsi="Cambria" w:cs="Times New Roman"/>
      <w:sz w:val="24"/>
      <w:szCs w:val="24"/>
    </w:rPr>
  </w:style>
  <w:style w:type="character" w:customStyle="1" w:styleId="paramtitle">
    <w:name w:val="param_title"/>
    <w:basedOn w:val="Standardnpsmoodstavce"/>
    <w:rsid w:val="003A305F"/>
  </w:style>
  <w:style w:type="character" w:customStyle="1" w:styleId="para">
    <w:name w:val="para"/>
    <w:basedOn w:val="Standardnpsmoodstavce"/>
    <w:rsid w:val="00372C20"/>
  </w:style>
  <w:style w:type="character" w:styleId="Siln">
    <w:name w:val="Strong"/>
    <w:aliases w:val="Sml.strana"/>
    <w:uiPriority w:val="22"/>
    <w:qFormat/>
    <w:locked/>
    <w:rsid w:val="00857060"/>
    <w:rPr>
      <w:b/>
      <w:bCs/>
    </w:rPr>
  </w:style>
  <w:style w:type="paragraph" w:customStyle="1" w:styleId="Zkladntext21">
    <w:name w:val="Základní text 21"/>
    <w:basedOn w:val="Normln"/>
    <w:rsid w:val="0077345A"/>
    <w:pPr>
      <w:suppressAutoHyphens/>
      <w:jc w:val="both"/>
    </w:pPr>
    <w:rPr>
      <w:lang w:eastAsia="ar-SA"/>
    </w:rPr>
  </w:style>
  <w:style w:type="paragraph" w:customStyle="1" w:styleId="Obsahtabulky">
    <w:name w:val="Obsah tabulky"/>
    <w:basedOn w:val="Normln"/>
    <w:rsid w:val="0077345A"/>
    <w:pPr>
      <w:suppressLineNumbers/>
      <w:suppressAutoHyphens/>
    </w:pPr>
    <w:rPr>
      <w:lang w:eastAsia="ar-SA"/>
    </w:rPr>
  </w:style>
  <w:style w:type="paragraph" w:styleId="Prosttext">
    <w:name w:val="Plain Text"/>
    <w:basedOn w:val="Normln"/>
    <w:link w:val="ProsttextChar"/>
    <w:uiPriority w:val="99"/>
    <w:locked/>
    <w:rsid w:val="00990943"/>
    <w:rPr>
      <w:rFonts w:ascii="Courier New" w:hAnsi="Courier New"/>
      <w:sz w:val="20"/>
      <w:szCs w:val="20"/>
      <w:lang w:val="x-none" w:eastAsia="x-none"/>
    </w:rPr>
  </w:style>
  <w:style w:type="character" w:customStyle="1" w:styleId="ProsttextChar">
    <w:name w:val="Prostý text Char"/>
    <w:link w:val="Prosttext"/>
    <w:uiPriority w:val="99"/>
    <w:rsid w:val="00990943"/>
    <w:rPr>
      <w:rFonts w:ascii="Courier New" w:hAnsi="Courier New" w:cs="Courier New"/>
    </w:rPr>
  </w:style>
  <w:style w:type="paragraph" w:customStyle="1" w:styleId="ClanekC">
    <w:name w:val="ClanekC"/>
    <w:rsid w:val="00A357D1"/>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Nzev">
    <w:name w:val="Title"/>
    <w:aliases w:val="Název smlouvy"/>
    <w:basedOn w:val="Normln"/>
    <w:next w:val="Normln"/>
    <w:link w:val="NzevChar"/>
    <w:qFormat/>
    <w:locked/>
    <w:rsid w:val="006A7E2B"/>
    <w:pPr>
      <w:keepNext/>
      <w:suppressAutoHyphens/>
      <w:spacing w:before="240" w:after="60"/>
      <w:jc w:val="center"/>
      <w:outlineLvl w:val="0"/>
    </w:pPr>
    <w:rPr>
      <w:rFonts w:ascii="Cambria" w:hAnsi="Cambria"/>
      <w:b/>
      <w:bCs/>
      <w:caps/>
      <w:kern w:val="28"/>
      <w:sz w:val="32"/>
      <w:szCs w:val="32"/>
    </w:rPr>
  </w:style>
  <w:style w:type="character" w:customStyle="1" w:styleId="NzevChar">
    <w:name w:val="Název Char"/>
    <w:aliases w:val="Název smlouvy Char"/>
    <w:basedOn w:val="Standardnpsmoodstavce"/>
    <w:link w:val="Nzev"/>
    <w:rsid w:val="006A7E2B"/>
    <w:rPr>
      <w:rFonts w:ascii="Cambria" w:hAnsi="Cambria"/>
      <w:b/>
      <w:bCs/>
      <w:caps/>
      <w:kern w:val="28"/>
      <w:sz w:val="32"/>
      <w:szCs w:val="32"/>
    </w:rPr>
  </w:style>
  <w:style w:type="paragraph" w:customStyle="1" w:styleId="Preambule">
    <w:name w:val="Preambule"/>
    <w:basedOn w:val="Zkladntextodsazen"/>
    <w:qFormat/>
    <w:rsid w:val="006A7E2B"/>
    <w:pPr>
      <w:keepNext/>
      <w:numPr>
        <w:numId w:val="43"/>
      </w:numPr>
      <w:suppressAutoHyphens/>
      <w:spacing w:after="120"/>
    </w:pPr>
    <w:rPr>
      <w:rFonts w:ascii="Arial" w:eastAsia="Calibri" w:hAnsi="Arial"/>
      <w:sz w:val="22"/>
      <w:lang w:val="cs-CZ" w:eastAsia="cs-CZ"/>
    </w:rPr>
  </w:style>
  <w:style w:type="paragraph" w:customStyle="1" w:styleId="rozene">
    <w:name w:val="rozšířene"/>
    <w:aliases w:val="silné"/>
    <w:basedOn w:val="Nadpis5"/>
    <w:qFormat/>
    <w:rsid w:val="006A7E2B"/>
    <w:pPr>
      <w:widowControl w:val="0"/>
      <w:tabs>
        <w:tab w:val="left" w:pos="567"/>
      </w:tabs>
      <w:suppressAutoHyphens/>
      <w:ind w:left="567" w:hanging="567"/>
      <w:jc w:val="both"/>
    </w:pPr>
    <w:rPr>
      <w:rFonts w:ascii="Arial" w:eastAsia="Calibri" w:hAnsi="Arial"/>
      <w:bCs w:val="0"/>
      <w:i w:val="0"/>
      <w:iCs w:val="0"/>
      <w:spacing w:val="60"/>
      <w:sz w:val="22"/>
      <w:szCs w:val="20"/>
      <w:lang w:val="cs-CZ" w:eastAsia="cs-CZ"/>
    </w:rPr>
  </w:style>
  <w:style w:type="paragraph" w:customStyle="1" w:styleId="slovnpsmenka">
    <w:name w:val="číslování písmenka"/>
    <w:basedOn w:val="Nadpis4"/>
    <w:qFormat/>
    <w:rsid w:val="006A7E2B"/>
    <w:pPr>
      <w:widowControl w:val="0"/>
      <w:numPr>
        <w:ilvl w:val="1"/>
        <w:numId w:val="44"/>
      </w:numPr>
      <w:tabs>
        <w:tab w:val="left" w:pos="1134"/>
      </w:tabs>
      <w:suppressAutoHyphens/>
      <w:ind w:left="1134" w:hanging="567"/>
      <w:jc w:val="both"/>
    </w:pPr>
    <w:rPr>
      <w:rFonts w:ascii="Arial" w:eastAsia="Calibri" w:hAnsi="Arial"/>
      <w:b w:val="0"/>
      <w:bCs w:val="0"/>
      <w:snapToGrid w:val="0"/>
      <w:sz w:val="22"/>
      <w:szCs w:val="22"/>
      <w:lang w:val="cs-CZ" w:eastAsia="cs-CZ"/>
    </w:rPr>
  </w:style>
  <w:style w:type="paragraph" w:customStyle="1" w:styleId="111-3rove">
    <w:name w:val="1.1.1-3 úroveň"/>
    <w:basedOn w:val="Normlnodsazen"/>
    <w:qFormat/>
    <w:rsid w:val="006A7E2B"/>
    <w:pPr>
      <w:keepNext/>
      <w:numPr>
        <w:ilvl w:val="2"/>
        <w:numId w:val="45"/>
      </w:numPr>
      <w:tabs>
        <w:tab w:val="left" w:pos="992"/>
      </w:tabs>
      <w:suppressAutoHyphens/>
      <w:ind w:left="2160" w:hanging="180"/>
      <w:jc w:val="both"/>
    </w:pPr>
    <w:rPr>
      <w:rFonts w:ascii="Arial" w:eastAsia="Calibri" w:hAnsi="Arial"/>
      <w:snapToGrid w:val="0"/>
      <w:sz w:val="22"/>
      <w:szCs w:val="22"/>
    </w:rPr>
  </w:style>
  <w:style w:type="paragraph" w:customStyle="1" w:styleId="slovn1rove">
    <w:name w:val="číslování 1.úroveň"/>
    <w:basedOn w:val="Nadpis2"/>
    <w:qFormat/>
    <w:rsid w:val="006A7E2B"/>
    <w:pPr>
      <w:numPr>
        <w:numId w:val="45"/>
      </w:numPr>
      <w:tabs>
        <w:tab w:val="left" w:pos="357"/>
      </w:tabs>
      <w:suppressAutoHyphens/>
      <w:spacing w:before="240" w:after="240"/>
      <w:ind w:left="357" w:hanging="357"/>
    </w:pPr>
    <w:rPr>
      <w:rFonts w:ascii="Arial" w:eastAsia="Calibri" w:hAnsi="Arial"/>
      <w:i w:val="0"/>
      <w:iCs w:val="0"/>
      <w:sz w:val="22"/>
      <w:szCs w:val="22"/>
      <w:u w:val="single"/>
      <w:lang w:val="cs-CZ" w:eastAsia="cs-CZ"/>
    </w:rPr>
  </w:style>
  <w:style w:type="paragraph" w:customStyle="1" w:styleId="slovn2rove">
    <w:name w:val="číslování 2.úroveň"/>
    <w:basedOn w:val="Normlnodsazen"/>
    <w:qFormat/>
    <w:rsid w:val="006A7E2B"/>
    <w:pPr>
      <w:keepNext/>
      <w:numPr>
        <w:ilvl w:val="1"/>
        <w:numId w:val="45"/>
      </w:numPr>
      <w:tabs>
        <w:tab w:val="left" w:pos="567"/>
      </w:tabs>
      <w:suppressAutoHyphens/>
      <w:spacing w:before="120" w:after="120"/>
      <w:ind w:left="567" w:hanging="567"/>
      <w:jc w:val="both"/>
    </w:pPr>
    <w:rPr>
      <w:rFonts w:ascii="Arial" w:eastAsia="Calibri" w:hAnsi="Arial"/>
      <w:snapToGrid w:val="0"/>
      <w:sz w:val="22"/>
      <w:szCs w:val="22"/>
    </w:rPr>
  </w:style>
  <w:style w:type="paragraph" w:customStyle="1" w:styleId="odrky">
    <w:name w:val="odrážky"/>
    <w:basedOn w:val="Normln"/>
    <w:link w:val="odrkyChar"/>
    <w:qFormat/>
    <w:rsid w:val="006A7E2B"/>
    <w:pPr>
      <w:keepNext/>
      <w:numPr>
        <w:numId w:val="46"/>
      </w:numPr>
      <w:suppressAutoHyphens/>
      <w:ind w:left="714" w:hanging="357"/>
      <w:jc w:val="both"/>
    </w:pPr>
    <w:rPr>
      <w:rFonts w:ascii="Arial" w:eastAsia="Calibri" w:hAnsi="Arial"/>
      <w:sz w:val="22"/>
    </w:rPr>
  </w:style>
  <w:style w:type="character" w:customStyle="1" w:styleId="odrkyChar">
    <w:name w:val="odrážky Char"/>
    <w:basedOn w:val="Standardnpsmoodstavce"/>
    <w:link w:val="odrky"/>
    <w:rsid w:val="006A7E2B"/>
    <w:rPr>
      <w:rFonts w:ascii="Arial" w:eastAsia="Calibri" w:hAnsi="Arial"/>
      <w:sz w:val="22"/>
      <w:szCs w:val="24"/>
    </w:rPr>
  </w:style>
  <w:style w:type="paragraph" w:styleId="Normlnodsazen">
    <w:name w:val="Normal Indent"/>
    <w:basedOn w:val="Normln"/>
    <w:uiPriority w:val="99"/>
    <w:semiHidden/>
    <w:unhideWhenUsed/>
    <w:locked/>
    <w:rsid w:val="006A7E2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82283">
      <w:bodyDiv w:val="1"/>
      <w:marLeft w:val="0"/>
      <w:marRight w:val="0"/>
      <w:marTop w:val="0"/>
      <w:marBottom w:val="0"/>
      <w:divBdr>
        <w:top w:val="none" w:sz="0" w:space="0" w:color="auto"/>
        <w:left w:val="none" w:sz="0" w:space="0" w:color="auto"/>
        <w:bottom w:val="none" w:sz="0" w:space="0" w:color="auto"/>
        <w:right w:val="none" w:sz="0" w:space="0" w:color="auto"/>
      </w:divBdr>
    </w:div>
    <w:div w:id="1851022218">
      <w:marLeft w:val="0"/>
      <w:marRight w:val="0"/>
      <w:marTop w:val="0"/>
      <w:marBottom w:val="0"/>
      <w:divBdr>
        <w:top w:val="none" w:sz="0" w:space="0" w:color="auto"/>
        <w:left w:val="none" w:sz="0" w:space="0" w:color="auto"/>
        <w:bottom w:val="none" w:sz="0" w:space="0" w:color="auto"/>
        <w:right w:val="none" w:sz="0" w:space="0" w:color="auto"/>
      </w:divBdr>
    </w:div>
    <w:div w:id="1851022219">
      <w:marLeft w:val="0"/>
      <w:marRight w:val="0"/>
      <w:marTop w:val="0"/>
      <w:marBottom w:val="0"/>
      <w:divBdr>
        <w:top w:val="none" w:sz="0" w:space="0" w:color="auto"/>
        <w:left w:val="none" w:sz="0" w:space="0" w:color="auto"/>
        <w:bottom w:val="none" w:sz="0" w:space="0" w:color="auto"/>
        <w:right w:val="none" w:sz="0" w:space="0" w:color="auto"/>
      </w:divBdr>
    </w:div>
    <w:div w:id="1851022220">
      <w:marLeft w:val="0"/>
      <w:marRight w:val="0"/>
      <w:marTop w:val="0"/>
      <w:marBottom w:val="0"/>
      <w:divBdr>
        <w:top w:val="none" w:sz="0" w:space="0" w:color="auto"/>
        <w:left w:val="none" w:sz="0" w:space="0" w:color="auto"/>
        <w:bottom w:val="none" w:sz="0" w:space="0" w:color="auto"/>
        <w:right w:val="none" w:sz="0" w:space="0" w:color="auto"/>
      </w:divBdr>
    </w:div>
    <w:div w:id="1851022221">
      <w:marLeft w:val="0"/>
      <w:marRight w:val="0"/>
      <w:marTop w:val="0"/>
      <w:marBottom w:val="0"/>
      <w:divBdr>
        <w:top w:val="none" w:sz="0" w:space="0" w:color="auto"/>
        <w:left w:val="none" w:sz="0" w:space="0" w:color="auto"/>
        <w:bottom w:val="none" w:sz="0" w:space="0" w:color="auto"/>
        <w:right w:val="none" w:sz="0" w:space="0" w:color="auto"/>
      </w:divBdr>
    </w:div>
    <w:div w:id="1851022222">
      <w:marLeft w:val="0"/>
      <w:marRight w:val="0"/>
      <w:marTop w:val="0"/>
      <w:marBottom w:val="0"/>
      <w:divBdr>
        <w:top w:val="none" w:sz="0" w:space="0" w:color="auto"/>
        <w:left w:val="none" w:sz="0" w:space="0" w:color="auto"/>
        <w:bottom w:val="none" w:sz="0" w:space="0" w:color="auto"/>
        <w:right w:val="none" w:sz="0" w:space="0" w:color="auto"/>
      </w:divBdr>
    </w:div>
    <w:div w:id="1851022223">
      <w:marLeft w:val="0"/>
      <w:marRight w:val="0"/>
      <w:marTop w:val="0"/>
      <w:marBottom w:val="0"/>
      <w:divBdr>
        <w:top w:val="none" w:sz="0" w:space="0" w:color="auto"/>
        <w:left w:val="none" w:sz="0" w:space="0" w:color="auto"/>
        <w:bottom w:val="none" w:sz="0" w:space="0" w:color="auto"/>
        <w:right w:val="none" w:sz="0" w:space="0" w:color="auto"/>
      </w:divBdr>
    </w:div>
    <w:div w:id="1851022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D121-328A-41CD-9DA2-84AA3716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TotalTime>
  <Pages>7</Pages>
  <Words>2586</Words>
  <Characters>15262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Smlouva - propagační předměty</vt:lpstr>
    </vt:vector>
  </TitlesOfParts>
  <Company>Krajský úřad</Company>
  <LinksUpToDate>false</LinksUpToDate>
  <CharactersWithSpaces>17813</CharactersWithSpaces>
  <SharedDoc>false</SharedDoc>
  <HLinks>
    <vt:vector size="60" baseType="variant">
      <vt:variant>
        <vt:i4>2293861</vt:i4>
      </vt:variant>
      <vt:variant>
        <vt:i4>48</vt:i4>
      </vt:variant>
      <vt:variant>
        <vt:i4>0</vt:i4>
      </vt:variant>
      <vt:variant>
        <vt:i4>5</vt:i4>
      </vt:variant>
      <vt:variant>
        <vt:lpwstr>http://www.msmt.cz/strukturalni-fondy/loga-op-vk-esf-a-msmt</vt:lpwstr>
      </vt:variant>
      <vt:variant>
        <vt:lpwstr/>
      </vt:variant>
      <vt:variant>
        <vt:i4>5177434</vt:i4>
      </vt:variant>
      <vt:variant>
        <vt:i4>45</vt:i4>
      </vt:variant>
      <vt:variant>
        <vt:i4>0</vt:i4>
      </vt:variant>
      <vt:variant>
        <vt:i4>5</vt:i4>
      </vt:variant>
      <vt:variant>
        <vt:lpwstr>http://www.msmt.cz/strukturalni-fondy/logolinky-op-vk</vt:lpwstr>
      </vt:variant>
      <vt:variant>
        <vt:lpwstr/>
      </vt:variant>
      <vt:variant>
        <vt:i4>6422637</vt:i4>
      </vt:variant>
      <vt:variant>
        <vt:i4>42</vt:i4>
      </vt:variant>
      <vt:variant>
        <vt:i4>0</vt:i4>
      </vt:variant>
      <vt:variant>
        <vt:i4>5</vt:i4>
      </vt:variant>
      <vt:variant>
        <vt:lpwstr>http://www.msmt.cz/strukturalni-fondy/prirucka-pro-prijemce-op-vk-verze-3-platna-od-21-10-2009</vt:lpwstr>
      </vt:variant>
      <vt:variant>
        <vt:lpwstr/>
      </vt:variant>
      <vt:variant>
        <vt:i4>3145749</vt:i4>
      </vt:variant>
      <vt:variant>
        <vt:i4>18</vt:i4>
      </vt:variant>
      <vt:variant>
        <vt:i4>0</vt:i4>
      </vt:variant>
      <vt:variant>
        <vt:i4>5</vt:i4>
      </vt:variant>
      <vt:variant>
        <vt:lpwstr>mailto:lubomir.modrovic@kr-karlovarsky.cz</vt:lpwstr>
      </vt:variant>
      <vt:variant>
        <vt:lpwstr/>
      </vt:variant>
      <vt:variant>
        <vt:i4>2555927</vt:i4>
      </vt:variant>
      <vt:variant>
        <vt:i4>15</vt:i4>
      </vt:variant>
      <vt:variant>
        <vt:i4>0</vt:i4>
      </vt:variant>
      <vt:variant>
        <vt:i4>5</vt:i4>
      </vt:variant>
      <vt:variant>
        <vt:lpwstr>mailto:stanislav.jambor@kr-karlovarsky.cz</vt:lpwstr>
      </vt:variant>
      <vt:variant>
        <vt:lpwstr/>
      </vt:variant>
      <vt:variant>
        <vt:i4>2555927</vt:i4>
      </vt:variant>
      <vt:variant>
        <vt:i4>12</vt:i4>
      </vt:variant>
      <vt:variant>
        <vt:i4>0</vt:i4>
      </vt:variant>
      <vt:variant>
        <vt:i4>5</vt:i4>
      </vt:variant>
      <vt:variant>
        <vt:lpwstr>mailto:stanislav.jambor@kr-karlovarsky.cz</vt:lpwstr>
      </vt:variant>
      <vt:variant>
        <vt:lpwstr/>
      </vt:variant>
      <vt:variant>
        <vt:i4>6422637</vt:i4>
      </vt:variant>
      <vt:variant>
        <vt:i4>9</vt:i4>
      </vt:variant>
      <vt:variant>
        <vt:i4>0</vt:i4>
      </vt:variant>
      <vt:variant>
        <vt:i4>5</vt:i4>
      </vt:variant>
      <vt:variant>
        <vt:lpwstr>http://www.msmt.cz/strukturalni-fondy/prirucka-pro-prijemce-op-vk-verze-3-platna-od-21-10-2009</vt:lpwstr>
      </vt:variant>
      <vt:variant>
        <vt:lpwstr/>
      </vt:variant>
      <vt:variant>
        <vt:i4>2555927</vt:i4>
      </vt:variant>
      <vt:variant>
        <vt:i4>6</vt:i4>
      </vt:variant>
      <vt:variant>
        <vt:i4>0</vt:i4>
      </vt:variant>
      <vt:variant>
        <vt:i4>5</vt:i4>
      </vt:variant>
      <vt:variant>
        <vt:lpwstr>mailto:stanislav.jambor@kr-karlovarsky.cz</vt:lpwstr>
      </vt:variant>
      <vt:variant>
        <vt:lpwstr/>
      </vt:variant>
      <vt:variant>
        <vt:i4>5963798</vt:i4>
      </vt:variant>
      <vt:variant>
        <vt:i4>3</vt:i4>
      </vt:variant>
      <vt:variant>
        <vt:i4>0</vt:i4>
      </vt:variant>
      <vt:variant>
        <vt:i4>5</vt:i4>
      </vt:variant>
      <vt:variant>
        <vt:lpwstr>http://www.msmt.cz/file/11001</vt:lpwstr>
      </vt:variant>
      <vt:variant>
        <vt:lpwstr/>
      </vt:variant>
      <vt:variant>
        <vt:i4>7340120</vt:i4>
      </vt:variant>
      <vt:variant>
        <vt:i4>0</vt:i4>
      </vt:variant>
      <vt:variant>
        <vt:i4>0</vt:i4>
      </vt:variant>
      <vt:variant>
        <vt:i4>5</vt:i4>
      </vt:variant>
      <vt:variant>
        <vt:lpwstr>mailto:monika.sperglova@kr-karlovarsky.cz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 propagační předměty</dc:title>
  <dc:creator>Ing. Radim Adamec</dc:creator>
  <cp:lastModifiedBy>Loufková Leona</cp:lastModifiedBy>
  <cp:revision>3</cp:revision>
  <cp:lastPrinted>2014-06-05T10:02:00Z</cp:lastPrinted>
  <dcterms:created xsi:type="dcterms:W3CDTF">2017-07-21T07:02:00Z</dcterms:created>
  <dcterms:modified xsi:type="dcterms:W3CDTF">2017-07-31T07:48:00Z</dcterms:modified>
</cp:coreProperties>
</file>