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C16A5" w14:textId="77777777" w:rsidR="009F059D" w:rsidRDefault="009F059D">
      <w:pPr>
        <w:ind w:left="1416" w:right="603" w:firstLine="708"/>
        <w:rPr>
          <w:rFonts w:ascii="Times New Roman" w:hAnsi="Times New Roman"/>
          <w:b/>
          <w:sz w:val="24"/>
          <w:szCs w:val="22"/>
        </w:rPr>
      </w:pPr>
    </w:p>
    <w:p w14:paraId="6F1D7D19" w14:textId="77777777" w:rsidR="009F059D" w:rsidRDefault="009F059D">
      <w:pPr>
        <w:pStyle w:val="Nadpis7"/>
      </w:pPr>
      <w:r>
        <w:t>Smlouva o dílo</w:t>
      </w:r>
    </w:p>
    <w:p w14:paraId="59551B05" w14:textId="77777777" w:rsidR="0041746E" w:rsidRPr="0041746E" w:rsidRDefault="0041746E" w:rsidP="0041746E"/>
    <w:p w14:paraId="30FA813C" w14:textId="77777777" w:rsidR="009F059D" w:rsidRDefault="009F059D">
      <w:r>
        <w:t xml:space="preserve">                                               </w:t>
      </w:r>
    </w:p>
    <w:p w14:paraId="153C9C4A" w14:textId="708CB3AD" w:rsidR="009F059D" w:rsidRDefault="009F059D">
      <w:pPr>
        <w:rPr>
          <w:rFonts w:ascii="Times New Roman" w:hAnsi="Times New Roman"/>
        </w:rPr>
      </w:pPr>
      <w:r>
        <w:rPr>
          <w:rFonts w:ascii="Times New Roman" w:hAnsi="Times New Roman"/>
        </w:rPr>
        <w:t xml:space="preserve">č. zhotovitele </w:t>
      </w:r>
      <w:r w:rsidR="007D1178">
        <w:rPr>
          <w:rFonts w:ascii="Times New Roman" w:hAnsi="Times New Roman"/>
        </w:rPr>
        <w:t>252201</w:t>
      </w:r>
      <w:r>
        <w:rPr>
          <w:rFonts w:ascii="Times New Roman" w:hAnsi="Times New Roman"/>
        </w:rPr>
        <w:tab/>
      </w:r>
      <w:r>
        <w:rPr>
          <w:rFonts w:ascii="Times New Roman" w:hAnsi="Times New Roman"/>
        </w:rPr>
        <w:tab/>
      </w:r>
      <w:r>
        <w:rPr>
          <w:rFonts w:ascii="Times New Roman" w:hAnsi="Times New Roman"/>
        </w:rPr>
        <w:tab/>
        <w:t xml:space="preserve">      </w:t>
      </w:r>
      <w:r w:rsidR="007D1178">
        <w:rPr>
          <w:rFonts w:ascii="Times New Roman" w:hAnsi="Times New Roman"/>
        </w:rPr>
        <w:tab/>
      </w:r>
      <w:r w:rsidR="007D1178">
        <w:rPr>
          <w:rFonts w:ascii="Times New Roman" w:hAnsi="Times New Roman"/>
        </w:rPr>
        <w:tab/>
      </w:r>
      <w:r w:rsidR="007D1178">
        <w:rPr>
          <w:rFonts w:ascii="Times New Roman" w:hAnsi="Times New Roman"/>
        </w:rPr>
        <w:tab/>
      </w:r>
      <w:r>
        <w:rPr>
          <w:rFonts w:ascii="Times New Roman" w:hAnsi="Times New Roman"/>
        </w:rPr>
        <w:t xml:space="preserve"> č. objednatele </w:t>
      </w:r>
      <w:r w:rsidR="007D1178">
        <w:rPr>
          <w:rFonts w:ascii="Times New Roman" w:hAnsi="Times New Roman"/>
        </w:rPr>
        <w:t>SML2025-006-INV529</w:t>
      </w:r>
    </w:p>
    <w:p w14:paraId="51446CEB" w14:textId="77777777" w:rsidR="009F059D" w:rsidRDefault="009F059D">
      <w:pPr>
        <w:jc w:val="center"/>
        <w:rPr>
          <w:rFonts w:ascii="Times New Roman" w:hAnsi="Times New Roman"/>
          <w:b/>
        </w:rPr>
      </w:pPr>
    </w:p>
    <w:p w14:paraId="49134963" w14:textId="77777777" w:rsidR="009F059D" w:rsidRDefault="009F059D" w:rsidP="000E08DF">
      <w:pPr>
        <w:ind w:right="1"/>
        <w:jc w:val="center"/>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r w:rsidR="00143426">
        <w:rPr>
          <w:rFonts w:ascii="Times New Roman" w:hAnsi="Times New Roman"/>
          <w:sz w:val="24"/>
        </w:rPr>
        <w:t xml:space="preserve"> na stavbu pod názvem:</w:t>
      </w:r>
    </w:p>
    <w:p w14:paraId="03F348E3" w14:textId="77777777" w:rsidR="006C12C1" w:rsidRDefault="006C12C1" w:rsidP="006C12C1">
      <w:pPr>
        <w:rPr>
          <w:rFonts w:ascii="Times New Roman" w:hAnsi="Times New Roman"/>
          <w:b/>
          <w:sz w:val="24"/>
          <w:szCs w:val="22"/>
        </w:rPr>
      </w:pPr>
    </w:p>
    <w:p w14:paraId="273FF1DA" w14:textId="495C4592" w:rsidR="006C12C1" w:rsidRPr="00974892" w:rsidRDefault="001A58FF" w:rsidP="00C87967">
      <w:pPr>
        <w:jc w:val="center"/>
        <w:rPr>
          <w:rFonts w:ascii="Times New Roman" w:hAnsi="Times New Roman"/>
          <w:b/>
          <w:bCs/>
          <w:sz w:val="28"/>
          <w:szCs w:val="28"/>
        </w:rPr>
      </w:pPr>
      <w:r w:rsidRPr="00986949">
        <w:rPr>
          <w:rFonts w:ascii="Times New Roman" w:hAnsi="Times New Roman"/>
          <w:b/>
          <w:bCs/>
          <w:sz w:val="28"/>
          <w:szCs w:val="28"/>
        </w:rPr>
        <w:t>„</w:t>
      </w:r>
      <w:r w:rsidR="009226D2" w:rsidRPr="00860AAE">
        <w:rPr>
          <w:rFonts w:ascii="Times New Roman" w:hAnsi="Times New Roman"/>
          <w:b/>
          <w:sz w:val="28"/>
          <w:szCs w:val="28"/>
        </w:rPr>
        <w:t xml:space="preserve">Přerov, odlehčovací stoka z OK1N - rekonstrukce </w:t>
      </w:r>
      <w:proofErr w:type="spellStart"/>
      <w:r w:rsidR="009226D2" w:rsidRPr="00860AAE">
        <w:rPr>
          <w:rFonts w:ascii="Times New Roman" w:hAnsi="Times New Roman"/>
          <w:b/>
          <w:sz w:val="28"/>
          <w:szCs w:val="28"/>
        </w:rPr>
        <w:t>výustního</w:t>
      </w:r>
      <w:proofErr w:type="spellEnd"/>
      <w:r w:rsidR="009226D2" w:rsidRPr="00860AAE">
        <w:rPr>
          <w:rFonts w:ascii="Times New Roman" w:hAnsi="Times New Roman"/>
          <w:b/>
          <w:sz w:val="28"/>
          <w:szCs w:val="28"/>
        </w:rPr>
        <w:t xml:space="preserve"> objektu</w:t>
      </w:r>
      <w:r w:rsidR="00974892" w:rsidRPr="00976ED7">
        <w:rPr>
          <w:rFonts w:ascii="Times New Roman" w:hAnsi="Times New Roman"/>
          <w:b/>
          <w:bCs/>
          <w:sz w:val="28"/>
          <w:szCs w:val="28"/>
        </w:rPr>
        <w:t>“</w:t>
      </w:r>
    </w:p>
    <w:p w14:paraId="5B2DF350" w14:textId="77777777" w:rsidR="009F059D" w:rsidRDefault="009F059D">
      <w:pPr>
        <w:rPr>
          <w:rFonts w:ascii="Times New Roman" w:hAnsi="Times New Roman"/>
          <w:b/>
          <w:sz w:val="24"/>
          <w:szCs w:val="22"/>
        </w:rPr>
      </w:pPr>
    </w:p>
    <w:p w14:paraId="0CDC29F8" w14:textId="77777777" w:rsidR="009F059D" w:rsidRDefault="009F059D">
      <w:pPr>
        <w:rPr>
          <w:rFonts w:ascii="Times New Roman" w:hAnsi="Times New Roman"/>
          <w:b/>
          <w:sz w:val="24"/>
          <w:szCs w:val="22"/>
        </w:rPr>
      </w:pPr>
      <w:r>
        <w:rPr>
          <w:rFonts w:ascii="Times New Roman" w:hAnsi="Times New Roman"/>
          <w:b/>
          <w:sz w:val="24"/>
          <w:szCs w:val="22"/>
        </w:rPr>
        <w:t xml:space="preserve"> I. Smluvní strany</w:t>
      </w:r>
    </w:p>
    <w:p w14:paraId="7542C3C4" w14:textId="77777777" w:rsidR="009F059D" w:rsidRDefault="009F059D">
      <w:pPr>
        <w:jc w:val="both"/>
        <w:rPr>
          <w:rFonts w:ascii="Times New Roman" w:hAnsi="Times New Roman"/>
          <w:b/>
          <w:sz w:val="24"/>
        </w:rPr>
      </w:pPr>
    </w:p>
    <w:p w14:paraId="1D5D2AA5" w14:textId="77777777" w:rsidR="009F059D" w:rsidRDefault="009F059D" w:rsidP="00A854D4">
      <w:pPr>
        <w:numPr>
          <w:ilvl w:val="1"/>
          <w:numId w:val="21"/>
        </w:numPr>
        <w:jc w:val="both"/>
        <w:rPr>
          <w:rFonts w:ascii="Times New Roman" w:hAnsi="Times New Roman"/>
          <w:sz w:val="24"/>
          <w:u w:val="single"/>
        </w:rPr>
      </w:pPr>
      <w:r w:rsidRPr="00DC24AE">
        <w:rPr>
          <w:rFonts w:ascii="Times New Roman" w:hAnsi="Times New Roman"/>
          <w:b/>
          <w:sz w:val="24"/>
          <w:u w:val="single"/>
        </w:rPr>
        <w:t>OBJEDNATEL</w:t>
      </w:r>
      <w:r w:rsidRPr="00DC24AE">
        <w:rPr>
          <w:rFonts w:ascii="Times New Roman" w:hAnsi="Times New Roman"/>
          <w:sz w:val="24"/>
          <w:u w:val="single"/>
        </w:rPr>
        <w:t>:</w:t>
      </w:r>
    </w:p>
    <w:p w14:paraId="1A39B9E9" w14:textId="77777777" w:rsidR="00DC24AE" w:rsidRPr="00DC24AE" w:rsidRDefault="00DC24AE" w:rsidP="00DC24AE">
      <w:pPr>
        <w:ind w:left="360"/>
        <w:jc w:val="both"/>
        <w:rPr>
          <w:rFonts w:ascii="Times New Roman" w:hAnsi="Times New Roman"/>
          <w:sz w:val="24"/>
          <w:u w:val="single"/>
        </w:rPr>
      </w:pPr>
    </w:p>
    <w:p w14:paraId="339DDB70" w14:textId="77777777" w:rsidR="009F059D" w:rsidRDefault="009F059D">
      <w:pPr>
        <w:jc w:val="both"/>
        <w:rPr>
          <w:rFonts w:ascii="Times New Roman" w:hAnsi="Times New Roman"/>
          <w:b/>
          <w:sz w:val="24"/>
        </w:rPr>
      </w:pPr>
      <w:r>
        <w:rPr>
          <w:rFonts w:ascii="Times New Roman" w:hAnsi="Times New Roman"/>
          <w:b/>
          <w:sz w:val="24"/>
        </w:rPr>
        <w:t>Vodovody a kanalizace Přerov, a.s.</w:t>
      </w:r>
    </w:p>
    <w:p w14:paraId="49F82F94" w14:textId="77777777" w:rsidR="00E97D01" w:rsidRDefault="009F059D">
      <w:pPr>
        <w:jc w:val="both"/>
        <w:rPr>
          <w:rFonts w:ascii="Times New Roman" w:hAnsi="Times New Roman"/>
          <w:sz w:val="24"/>
        </w:rPr>
      </w:pPr>
      <w:r>
        <w:rPr>
          <w:rFonts w:ascii="Times New Roman" w:hAnsi="Times New Roman"/>
          <w:sz w:val="24"/>
        </w:rPr>
        <w:t>Šířava 482/21, Přerov I – Město, 750 02 Přerov</w:t>
      </w:r>
    </w:p>
    <w:p w14:paraId="51461D14" w14:textId="77777777" w:rsidR="009F059D" w:rsidRDefault="009F059D">
      <w:pPr>
        <w:jc w:val="both"/>
        <w:rPr>
          <w:rFonts w:ascii="Times New Roman" w:hAnsi="Times New Roman"/>
          <w:sz w:val="24"/>
        </w:rPr>
      </w:pPr>
      <w:r>
        <w:rPr>
          <w:rFonts w:ascii="Times New Roman" w:hAnsi="Times New Roman"/>
          <w:sz w:val="24"/>
        </w:rPr>
        <w:t xml:space="preserve">Zastoupen          </w:t>
      </w:r>
      <w:r>
        <w:rPr>
          <w:rFonts w:ascii="Times New Roman" w:hAnsi="Times New Roman"/>
          <w:sz w:val="24"/>
        </w:rPr>
        <w:tab/>
        <w:t xml:space="preserve">: </w:t>
      </w:r>
      <w:r w:rsidR="003F3981">
        <w:rPr>
          <w:rFonts w:ascii="Times New Roman" w:hAnsi="Times New Roman"/>
          <w:sz w:val="24"/>
        </w:rPr>
        <w:t xml:space="preserve">Mgr. </w:t>
      </w:r>
      <w:r w:rsidR="00694A9D">
        <w:rPr>
          <w:rFonts w:ascii="Times New Roman" w:hAnsi="Times New Roman"/>
          <w:sz w:val="24"/>
        </w:rPr>
        <w:t>Petrem Caletkou</w:t>
      </w:r>
      <w:r w:rsidR="00E97D01">
        <w:rPr>
          <w:rFonts w:ascii="Times New Roman" w:hAnsi="Times New Roman"/>
          <w:sz w:val="24"/>
        </w:rPr>
        <w:t>,</w:t>
      </w:r>
      <w:r>
        <w:rPr>
          <w:rFonts w:ascii="Times New Roman" w:hAnsi="Times New Roman"/>
          <w:sz w:val="24"/>
        </w:rPr>
        <w:t xml:space="preserve"> předsed</w:t>
      </w:r>
      <w:r w:rsidR="00A854D4">
        <w:rPr>
          <w:rFonts w:ascii="Times New Roman" w:hAnsi="Times New Roman"/>
          <w:sz w:val="24"/>
        </w:rPr>
        <w:t>ou</w:t>
      </w:r>
      <w:r>
        <w:rPr>
          <w:rFonts w:ascii="Times New Roman" w:hAnsi="Times New Roman"/>
          <w:sz w:val="24"/>
        </w:rPr>
        <w:t xml:space="preserve"> představenstva </w:t>
      </w:r>
    </w:p>
    <w:p w14:paraId="09D659B7" w14:textId="77777777" w:rsidR="00AD5BF7" w:rsidRDefault="00AD5BF7" w:rsidP="00AD5BF7">
      <w:pPr>
        <w:rPr>
          <w:rFonts w:ascii="Times New Roman" w:hAnsi="Times New Roman"/>
          <w:sz w:val="24"/>
        </w:rPr>
      </w:pPr>
      <w:r>
        <w:rPr>
          <w:rFonts w:ascii="Times New Roman" w:hAnsi="Times New Roman"/>
          <w:sz w:val="24"/>
        </w:rPr>
        <w:t>Ve věcech technických:</w:t>
      </w:r>
      <w:r>
        <w:rPr>
          <w:rFonts w:ascii="Times New Roman" w:hAnsi="Times New Roman"/>
          <w:sz w:val="24"/>
        </w:rPr>
        <w:tab/>
      </w:r>
    </w:p>
    <w:p w14:paraId="7F3C85F6" w14:textId="39301023" w:rsidR="00AD5BF7" w:rsidRDefault="00AD5BF7" w:rsidP="00AD5BF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Ing. Jiří Pavlík</w:t>
      </w:r>
      <w:r w:rsidR="00DA6E24">
        <w:rPr>
          <w:rFonts w:ascii="Times New Roman" w:hAnsi="Times New Roman"/>
          <w:sz w:val="24"/>
        </w:rPr>
        <w:t>, ředitel společnosti</w:t>
      </w:r>
    </w:p>
    <w:p w14:paraId="4FEC2F51" w14:textId="3D56B27A" w:rsidR="00AD5BF7" w:rsidRDefault="00AD5BF7" w:rsidP="00AD5BF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Ing. Luděk Nezhyba</w:t>
      </w:r>
      <w:r w:rsidR="00DA6E24">
        <w:rPr>
          <w:rFonts w:ascii="Times New Roman" w:hAnsi="Times New Roman"/>
          <w:sz w:val="24"/>
        </w:rPr>
        <w:t>, výrobně technický náměstek</w:t>
      </w:r>
    </w:p>
    <w:p w14:paraId="32E0277E" w14:textId="1815057D" w:rsidR="00AD5BF7" w:rsidRDefault="00AD5BF7" w:rsidP="00AD5BF7">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DA6E24">
        <w:rPr>
          <w:rFonts w:ascii="Times New Roman" w:hAnsi="Times New Roman"/>
          <w:sz w:val="24"/>
        </w:rPr>
        <w:t>Ing. Lucie Kopečková, technický pracovník</w:t>
      </w:r>
    </w:p>
    <w:p w14:paraId="5C57EA48" w14:textId="77777777" w:rsidR="009F059D" w:rsidRDefault="009F059D">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33C3C05F" w14:textId="77777777" w:rsidR="009F059D" w:rsidRDefault="009F059D">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77B7CBC8" w14:textId="2668A174" w:rsidR="009F059D" w:rsidRDefault="009F059D">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proofErr w:type="spellStart"/>
      <w:r w:rsidR="007D1178">
        <w:rPr>
          <w:rFonts w:ascii="Times New Roman" w:hAnsi="Times New Roman"/>
          <w:sz w:val="24"/>
        </w:rPr>
        <w:t>xxxxxxxxxxxxxxxx</w:t>
      </w:r>
      <w:proofErr w:type="spellEnd"/>
      <w:r>
        <w:rPr>
          <w:rFonts w:ascii="Times New Roman" w:hAnsi="Times New Roman"/>
          <w:sz w:val="24"/>
        </w:rPr>
        <w:tab/>
      </w:r>
    </w:p>
    <w:p w14:paraId="6111BE9A" w14:textId="77777777" w:rsidR="009F059D" w:rsidRDefault="009F059D">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00C9F909" w14:textId="77777777" w:rsidR="009F059D" w:rsidRDefault="009F059D">
      <w:pPr>
        <w:jc w:val="both"/>
        <w:rPr>
          <w:rFonts w:ascii="Times New Roman" w:hAnsi="Times New Roman"/>
          <w:sz w:val="24"/>
        </w:rPr>
      </w:pPr>
      <w:r>
        <w:rPr>
          <w:rFonts w:ascii="Times New Roman" w:hAnsi="Times New Roman"/>
          <w:sz w:val="24"/>
        </w:rPr>
        <w:t xml:space="preserve">E-mail                         : </w:t>
      </w:r>
      <w:hyperlink r:id="rId7" w:history="1">
        <w:r>
          <w:rPr>
            <w:rStyle w:val="Hypertextovodkaz"/>
            <w:rFonts w:ascii="Times New Roman" w:hAnsi="Times New Roman"/>
            <w:sz w:val="24"/>
          </w:rPr>
          <w:t>sekretariat@vakpr.cz</w:t>
        </w:r>
      </w:hyperlink>
    </w:p>
    <w:p w14:paraId="5F636EA3" w14:textId="77777777" w:rsidR="006E14A9" w:rsidRDefault="006E14A9">
      <w:pPr>
        <w:jc w:val="both"/>
        <w:rPr>
          <w:rFonts w:ascii="Times New Roman" w:hAnsi="Times New Roman"/>
          <w:sz w:val="24"/>
        </w:rPr>
      </w:pPr>
      <w:r>
        <w:rPr>
          <w:rFonts w:ascii="Times New Roman" w:hAnsi="Times New Roman"/>
          <w:sz w:val="24"/>
        </w:rPr>
        <w:t>Datová schránka</w:t>
      </w:r>
      <w:r>
        <w:rPr>
          <w:rFonts w:ascii="Times New Roman" w:hAnsi="Times New Roman"/>
          <w:sz w:val="24"/>
        </w:rPr>
        <w:tab/>
        <w:t>: jfyvg6t</w:t>
      </w:r>
    </w:p>
    <w:p w14:paraId="04984F0B" w14:textId="77777777" w:rsidR="009F059D" w:rsidRDefault="009F059D">
      <w:pPr>
        <w:jc w:val="both"/>
        <w:rPr>
          <w:rFonts w:ascii="Times New Roman" w:hAnsi="Times New Roman"/>
          <w:sz w:val="24"/>
        </w:rPr>
      </w:pPr>
      <w:r>
        <w:rPr>
          <w:rFonts w:ascii="Times New Roman" w:hAnsi="Times New Roman"/>
          <w:sz w:val="24"/>
        </w:rPr>
        <w:t>Zápis v obchodním rejstříku vedeném Krajským soudem v Ostravě v oddíle B, vložce č.</w:t>
      </w:r>
      <w:r w:rsidR="00A854D4">
        <w:rPr>
          <w:rFonts w:ascii="Times New Roman" w:hAnsi="Times New Roman"/>
          <w:sz w:val="24"/>
        </w:rPr>
        <w:t xml:space="preserve"> </w:t>
      </w:r>
      <w:r>
        <w:rPr>
          <w:rFonts w:ascii="Times New Roman" w:hAnsi="Times New Roman"/>
          <w:sz w:val="24"/>
        </w:rPr>
        <w:t xml:space="preserve">675  </w:t>
      </w:r>
    </w:p>
    <w:p w14:paraId="621D002F" w14:textId="77777777" w:rsidR="009F059D" w:rsidRDefault="009F059D">
      <w:pPr>
        <w:jc w:val="both"/>
        <w:rPr>
          <w:rFonts w:ascii="Times New Roman" w:hAnsi="Times New Roman"/>
          <w:sz w:val="24"/>
        </w:rPr>
      </w:pPr>
      <w:r>
        <w:rPr>
          <w:rFonts w:ascii="Times New Roman" w:hAnsi="Times New Roman"/>
          <w:sz w:val="24"/>
        </w:rPr>
        <w:t>(dále jen objednatel)</w:t>
      </w:r>
    </w:p>
    <w:p w14:paraId="0D9CE4D7" w14:textId="77777777" w:rsidR="009F059D" w:rsidRDefault="009F059D">
      <w:pPr>
        <w:jc w:val="both"/>
        <w:rPr>
          <w:rFonts w:ascii="Times New Roman" w:hAnsi="Times New Roman"/>
          <w:b/>
          <w:sz w:val="24"/>
          <w:szCs w:val="18"/>
        </w:rPr>
      </w:pPr>
    </w:p>
    <w:p w14:paraId="5703D6CF" w14:textId="77777777" w:rsidR="002836B5" w:rsidRDefault="002836B5">
      <w:pPr>
        <w:jc w:val="both"/>
        <w:rPr>
          <w:rFonts w:ascii="Times New Roman" w:hAnsi="Times New Roman"/>
          <w:b/>
          <w:sz w:val="24"/>
          <w:szCs w:val="18"/>
        </w:rPr>
      </w:pPr>
    </w:p>
    <w:p w14:paraId="4954A0B6" w14:textId="77777777" w:rsidR="009F059D" w:rsidRPr="002836B5" w:rsidRDefault="009F059D" w:rsidP="00A854D4">
      <w:pPr>
        <w:numPr>
          <w:ilvl w:val="1"/>
          <w:numId w:val="21"/>
        </w:numPr>
        <w:jc w:val="both"/>
        <w:rPr>
          <w:rFonts w:ascii="Times New Roman" w:hAnsi="Times New Roman"/>
          <w:caps/>
          <w:sz w:val="24"/>
          <w:u w:val="single"/>
        </w:rPr>
      </w:pPr>
      <w:r w:rsidRPr="002836B5">
        <w:rPr>
          <w:rFonts w:ascii="Times New Roman" w:hAnsi="Times New Roman"/>
          <w:b/>
          <w:sz w:val="24"/>
          <w:u w:val="single"/>
        </w:rPr>
        <w:t>ZHOTOVITEL:</w:t>
      </w:r>
    </w:p>
    <w:p w14:paraId="4EA633F8" w14:textId="77777777" w:rsidR="002836B5" w:rsidRPr="002836B5" w:rsidRDefault="002836B5" w:rsidP="002836B5">
      <w:pPr>
        <w:ind w:left="360"/>
        <w:jc w:val="both"/>
        <w:rPr>
          <w:rFonts w:ascii="Times New Roman" w:hAnsi="Times New Roman"/>
          <w:caps/>
          <w:sz w:val="24"/>
          <w:u w:val="single"/>
        </w:rPr>
      </w:pPr>
    </w:p>
    <w:p w14:paraId="5924805E" w14:textId="0670D2A0" w:rsidR="009F059D" w:rsidRDefault="007D1178">
      <w:pPr>
        <w:jc w:val="both"/>
        <w:rPr>
          <w:rFonts w:ascii="Times New Roman" w:hAnsi="Times New Roman"/>
          <w:b/>
          <w:sz w:val="24"/>
        </w:rPr>
      </w:pPr>
      <w:r>
        <w:rPr>
          <w:rFonts w:ascii="Times New Roman" w:hAnsi="Times New Roman"/>
          <w:b/>
          <w:sz w:val="24"/>
        </w:rPr>
        <w:t>VHS Brno, a.s.</w:t>
      </w:r>
    </w:p>
    <w:p w14:paraId="685D76BB" w14:textId="734FFA43" w:rsidR="009F059D" w:rsidRDefault="007D1178">
      <w:pPr>
        <w:jc w:val="both"/>
        <w:rPr>
          <w:rFonts w:ascii="Times New Roman" w:hAnsi="Times New Roman"/>
          <w:sz w:val="24"/>
        </w:rPr>
      </w:pPr>
      <w:r>
        <w:rPr>
          <w:rFonts w:ascii="Times New Roman" w:hAnsi="Times New Roman"/>
          <w:sz w:val="24"/>
        </w:rPr>
        <w:t>Bohunická 786/58, 619 00 Brno</w:t>
      </w:r>
    </w:p>
    <w:p w14:paraId="64A0C2F1" w14:textId="2DD944E9" w:rsidR="009F059D" w:rsidRDefault="00C63F53">
      <w:pPr>
        <w:jc w:val="both"/>
        <w:rPr>
          <w:rFonts w:ascii="Times New Roman" w:hAnsi="Times New Roman"/>
          <w:sz w:val="24"/>
        </w:rPr>
      </w:pPr>
      <w:r>
        <w:rPr>
          <w:rFonts w:ascii="Times New Roman" w:hAnsi="Times New Roman"/>
          <w:sz w:val="24"/>
        </w:rPr>
        <w:t>Zastoupen</w:t>
      </w:r>
      <w:r>
        <w:rPr>
          <w:rFonts w:ascii="Times New Roman" w:hAnsi="Times New Roman"/>
          <w:sz w:val="24"/>
        </w:rPr>
        <w:tab/>
      </w:r>
      <w:r w:rsidR="009F059D">
        <w:rPr>
          <w:rFonts w:ascii="Times New Roman" w:hAnsi="Times New Roman"/>
          <w:sz w:val="24"/>
        </w:rPr>
        <w:tab/>
        <w:t xml:space="preserve">: </w:t>
      </w:r>
      <w:r w:rsidR="007D1178">
        <w:rPr>
          <w:rFonts w:ascii="Times New Roman" w:hAnsi="Times New Roman"/>
          <w:sz w:val="24"/>
        </w:rPr>
        <w:t>Ing. Oldřich Boďa, předseda představenstva</w:t>
      </w:r>
    </w:p>
    <w:p w14:paraId="06637DAF" w14:textId="6A5B9B71" w:rsidR="009F059D" w:rsidRDefault="009F059D">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w:t>
      </w:r>
      <w:r w:rsidR="007D1178">
        <w:rPr>
          <w:rFonts w:ascii="Times New Roman" w:hAnsi="Times New Roman"/>
          <w:sz w:val="24"/>
        </w:rPr>
        <w:t xml:space="preserve"> 25556568</w:t>
      </w:r>
    </w:p>
    <w:p w14:paraId="31D945CB" w14:textId="13F4DF70" w:rsidR="009F059D" w:rsidRDefault="009F059D">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w:t>
      </w:r>
      <w:r w:rsidR="00B03135" w:rsidRPr="00B03135">
        <w:rPr>
          <w:rFonts w:ascii="Times New Roman" w:hAnsi="Times New Roman"/>
          <w:sz w:val="24"/>
        </w:rPr>
        <w:t xml:space="preserve"> </w:t>
      </w:r>
      <w:r w:rsidR="007D1178">
        <w:rPr>
          <w:rFonts w:ascii="Times New Roman" w:hAnsi="Times New Roman"/>
          <w:sz w:val="24"/>
        </w:rPr>
        <w:t>CZ25556568</w:t>
      </w:r>
    </w:p>
    <w:p w14:paraId="77573E75" w14:textId="66D8CFFF" w:rsidR="009F059D" w:rsidRDefault="009F059D">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proofErr w:type="spellStart"/>
      <w:r w:rsidR="007D1178">
        <w:rPr>
          <w:rFonts w:ascii="Times New Roman" w:hAnsi="Times New Roman"/>
          <w:sz w:val="24"/>
        </w:rPr>
        <w:t>xxxxxxxxxxxxx</w:t>
      </w:r>
      <w:proofErr w:type="spellEnd"/>
    </w:p>
    <w:p w14:paraId="6903F3CE" w14:textId="4B874E11" w:rsidR="00B03135" w:rsidRDefault="009F059D">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7D1178">
        <w:rPr>
          <w:rFonts w:ascii="Times New Roman" w:hAnsi="Times New Roman"/>
          <w:sz w:val="24"/>
        </w:rPr>
        <w:t>516 839 100</w:t>
      </w:r>
    </w:p>
    <w:p w14:paraId="57AD15DA" w14:textId="2607A61D" w:rsidR="009F059D" w:rsidRDefault="00EA5AF9">
      <w:pPr>
        <w:jc w:val="both"/>
        <w:rPr>
          <w:rFonts w:ascii="Times New Roman" w:hAnsi="Times New Roman"/>
          <w:sz w:val="24"/>
        </w:rPr>
      </w:pPr>
      <w:r>
        <w:rPr>
          <w:rFonts w:ascii="Times New Roman" w:hAnsi="Times New Roman"/>
          <w:sz w:val="24"/>
        </w:rPr>
        <w:t>E-mail</w:t>
      </w:r>
      <w:r w:rsidR="005F605A">
        <w:rPr>
          <w:rFonts w:ascii="Times New Roman" w:hAnsi="Times New Roman"/>
          <w:sz w:val="24"/>
        </w:rPr>
        <w:t xml:space="preserve"> </w:t>
      </w:r>
      <w:r w:rsidR="009F059D">
        <w:rPr>
          <w:rFonts w:ascii="Times New Roman" w:hAnsi="Times New Roman"/>
          <w:sz w:val="24"/>
        </w:rPr>
        <w:tab/>
      </w:r>
      <w:r w:rsidR="009F059D">
        <w:rPr>
          <w:rFonts w:ascii="Times New Roman" w:hAnsi="Times New Roman"/>
          <w:sz w:val="24"/>
        </w:rPr>
        <w:tab/>
        <w:t xml:space="preserve">: </w:t>
      </w:r>
      <w:r w:rsidR="007D1178">
        <w:rPr>
          <w:rFonts w:ascii="Times New Roman" w:hAnsi="Times New Roman"/>
          <w:sz w:val="24"/>
        </w:rPr>
        <w:t>vhs-brno@vhs-brno.cz</w:t>
      </w:r>
    </w:p>
    <w:p w14:paraId="262C3B3E" w14:textId="77777777" w:rsidR="00BE02BF" w:rsidRDefault="00BE02BF">
      <w:pPr>
        <w:jc w:val="both"/>
        <w:rPr>
          <w:rFonts w:ascii="Times New Roman" w:hAnsi="Times New Roman"/>
          <w:sz w:val="24"/>
        </w:rPr>
      </w:pPr>
    </w:p>
    <w:p w14:paraId="09E97459" w14:textId="433330B5" w:rsidR="00AD5BF7" w:rsidRDefault="00AD5BF7" w:rsidP="00AD5BF7">
      <w:pPr>
        <w:jc w:val="both"/>
        <w:rPr>
          <w:rFonts w:ascii="Times New Roman" w:hAnsi="Times New Roman"/>
          <w:sz w:val="24"/>
        </w:rPr>
      </w:pPr>
      <w:r>
        <w:rPr>
          <w:rFonts w:ascii="Times New Roman" w:hAnsi="Times New Roman"/>
          <w:sz w:val="24"/>
        </w:rPr>
        <w:t>Zápis v obchodním rejstříku vedený Krajským soudem v </w:t>
      </w:r>
      <w:r w:rsidR="007D1178">
        <w:rPr>
          <w:rFonts w:ascii="Times New Roman" w:hAnsi="Times New Roman"/>
          <w:sz w:val="24"/>
        </w:rPr>
        <w:t>Brně</w:t>
      </w:r>
      <w:r>
        <w:rPr>
          <w:rFonts w:ascii="Times New Roman" w:hAnsi="Times New Roman"/>
          <w:sz w:val="24"/>
        </w:rPr>
        <w:t xml:space="preserve"> v</w:t>
      </w:r>
      <w:r w:rsidR="007D1178">
        <w:rPr>
          <w:rFonts w:ascii="Times New Roman" w:hAnsi="Times New Roman"/>
          <w:sz w:val="24"/>
        </w:rPr>
        <w:t> </w:t>
      </w:r>
      <w:r>
        <w:rPr>
          <w:rFonts w:ascii="Times New Roman" w:hAnsi="Times New Roman"/>
          <w:sz w:val="24"/>
        </w:rPr>
        <w:t>oddíle</w:t>
      </w:r>
      <w:r w:rsidR="007D1178">
        <w:rPr>
          <w:rFonts w:ascii="Times New Roman" w:hAnsi="Times New Roman"/>
          <w:sz w:val="24"/>
        </w:rPr>
        <w:t xml:space="preserve"> B, vložce č. 2919</w:t>
      </w:r>
      <w:r>
        <w:rPr>
          <w:rFonts w:ascii="Times New Roman" w:hAnsi="Times New Roman"/>
          <w:sz w:val="24"/>
        </w:rPr>
        <w:tab/>
      </w:r>
    </w:p>
    <w:p w14:paraId="5C211DFF" w14:textId="77777777" w:rsidR="00AD5BF7" w:rsidRDefault="00AD5BF7" w:rsidP="00AD5BF7">
      <w:pPr>
        <w:jc w:val="both"/>
        <w:rPr>
          <w:rFonts w:ascii="Times New Roman" w:hAnsi="Times New Roman"/>
          <w:sz w:val="24"/>
        </w:rPr>
      </w:pPr>
      <w:r>
        <w:rPr>
          <w:rFonts w:ascii="Times New Roman" w:hAnsi="Times New Roman"/>
          <w:sz w:val="24"/>
        </w:rPr>
        <w:t>(dále jen zhotovitel)</w:t>
      </w:r>
    </w:p>
    <w:p w14:paraId="7D88AB28" w14:textId="77777777" w:rsidR="00BE02BF" w:rsidRDefault="00BE02BF">
      <w:pPr>
        <w:jc w:val="both"/>
        <w:rPr>
          <w:rFonts w:ascii="Times New Roman" w:hAnsi="Times New Roman"/>
          <w:sz w:val="24"/>
        </w:rPr>
      </w:pPr>
    </w:p>
    <w:p w14:paraId="7F1B1078" w14:textId="77777777" w:rsidR="009F059D" w:rsidRDefault="009F059D">
      <w:pPr>
        <w:jc w:val="both"/>
        <w:rPr>
          <w:rFonts w:ascii="Times New Roman" w:hAnsi="Times New Roman"/>
          <w:b/>
          <w:sz w:val="24"/>
          <w:szCs w:val="22"/>
        </w:rPr>
      </w:pPr>
      <w:r>
        <w:rPr>
          <w:rFonts w:ascii="Times New Roman" w:hAnsi="Times New Roman"/>
          <w:b/>
          <w:sz w:val="24"/>
        </w:rPr>
        <w:t>1.3.</w:t>
      </w:r>
      <w:r w:rsidR="00A854D4">
        <w:rPr>
          <w:rFonts w:ascii="Times New Roman" w:hAnsi="Times New Roman"/>
          <w:b/>
          <w:sz w:val="24"/>
        </w:rPr>
        <w:t xml:space="preserve">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r>
        <w:rPr>
          <w:rFonts w:ascii="Times New Roman" w:hAnsi="Times New Roman"/>
          <w:b/>
          <w:sz w:val="24"/>
          <w:szCs w:val="22"/>
        </w:rPr>
        <w:t xml:space="preserve">         </w:t>
      </w:r>
    </w:p>
    <w:p w14:paraId="5F71B1F6" w14:textId="77777777" w:rsidR="00DA6E24" w:rsidRDefault="009F059D">
      <w:pPr>
        <w:jc w:val="both"/>
        <w:rPr>
          <w:rFonts w:ascii="Times New Roman" w:hAnsi="Times New Roman"/>
          <w:b/>
          <w:sz w:val="24"/>
          <w:szCs w:val="22"/>
        </w:rPr>
      </w:pPr>
      <w:r>
        <w:rPr>
          <w:rFonts w:ascii="Times New Roman" w:hAnsi="Times New Roman"/>
          <w:b/>
          <w:sz w:val="24"/>
          <w:szCs w:val="22"/>
        </w:rPr>
        <w:t xml:space="preserve">         </w:t>
      </w:r>
    </w:p>
    <w:p w14:paraId="7279E952" w14:textId="77777777" w:rsidR="00DA6E24" w:rsidRDefault="00DA6E24">
      <w:pPr>
        <w:jc w:val="both"/>
        <w:rPr>
          <w:rFonts w:ascii="Times New Roman" w:hAnsi="Times New Roman"/>
          <w:b/>
          <w:sz w:val="24"/>
          <w:szCs w:val="22"/>
        </w:rPr>
      </w:pPr>
    </w:p>
    <w:p w14:paraId="546E6F04" w14:textId="77777777" w:rsidR="00DA6E24" w:rsidRDefault="00DA6E24">
      <w:pPr>
        <w:jc w:val="both"/>
        <w:rPr>
          <w:rFonts w:ascii="Times New Roman" w:hAnsi="Times New Roman"/>
          <w:b/>
          <w:sz w:val="24"/>
          <w:szCs w:val="22"/>
        </w:rPr>
      </w:pPr>
    </w:p>
    <w:p w14:paraId="69AB8740" w14:textId="77777777" w:rsidR="007D1178" w:rsidRDefault="009F059D">
      <w:pPr>
        <w:jc w:val="both"/>
        <w:rPr>
          <w:rFonts w:ascii="Times New Roman" w:hAnsi="Times New Roman"/>
          <w:b/>
          <w:sz w:val="24"/>
          <w:szCs w:val="22"/>
        </w:rPr>
      </w:pPr>
      <w:r>
        <w:rPr>
          <w:rFonts w:ascii="Times New Roman" w:hAnsi="Times New Roman"/>
          <w:b/>
          <w:sz w:val="24"/>
          <w:szCs w:val="22"/>
        </w:rPr>
        <w:t xml:space="preserve">    </w:t>
      </w:r>
    </w:p>
    <w:p w14:paraId="43AD3AA7" w14:textId="4541000B" w:rsidR="009F059D" w:rsidRPr="00DA6E24" w:rsidRDefault="009F059D">
      <w:pPr>
        <w:jc w:val="both"/>
        <w:rPr>
          <w:rFonts w:ascii="Times New Roman" w:hAnsi="Times New Roman"/>
          <w:b/>
          <w:sz w:val="24"/>
          <w:szCs w:val="22"/>
        </w:rPr>
      </w:pPr>
      <w:r>
        <w:rPr>
          <w:rFonts w:ascii="Times New Roman" w:hAnsi="Times New Roman"/>
          <w:b/>
          <w:sz w:val="24"/>
          <w:szCs w:val="22"/>
        </w:rPr>
        <w:t xml:space="preserve">                      </w:t>
      </w:r>
    </w:p>
    <w:p w14:paraId="67AFF008" w14:textId="77777777" w:rsidR="009F059D" w:rsidRDefault="009F059D">
      <w:pPr>
        <w:jc w:val="both"/>
        <w:rPr>
          <w:rFonts w:ascii="Times New Roman" w:hAnsi="Times New Roman"/>
          <w:b/>
          <w:sz w:val="24"/>
          <w:szCs w:val="18"/>
          <w:u w:val="single"/>
        </w:rPr>
      </w:pPr>
      <w:r>
        <w:rPr>
          <w:rFonts w:ascii="Times New Roman" w:hAnsi="Times New Roman"/>
          <w:b/>
          <w:sz w:val="24"/>
          <w:szCs w:val="22"/>
          <w:u w:val="single"/>
        </w:rPr>
        <w:lastRenderedPageBreak/>
        <w:t>II.</w:t>
      </w:r>
      <w:r w:rsidR="00310599">
        <w:rPr>
          <w:rFonts w:ascii="Times New Roman" w:hAnsi="Times New Roman"/>
          <w:b/>
          <w:sz w:val="24"/>
          <w:szCs w:val="22"/>
          <w:u w:val="single"/>
        </w:rPr>
        <w:t xml:space="preserve"> </w:t>
      </w:r>
      <w:r>
        <w:rPr>
          <w:rFonts w:ascii="Times New Roman" w:hAnsi="Times New Roman"/>
          <w:b/>
          <w:sz w:val="24"/>
          <w:szCs w:val="22"/>
          <w:u w:val="single"/>
        </w:rPr>
        <w:t>Základní ustanovení</w:t>
      </w:r>
      <w:r w:rsidR="00BE02BF">
        <w:rPr>
          <w:rFonts w:ascii="Times New Roman" w:hAnsi="Times New Roman"/>
          <w:b/>
          <w:sz w:val="24"/>
          <w:szCs w:val="22"/>
          <w:u w:val="single"/>
        </w:rPr>
        <w:t>:</w:t>
      </w:r>
    </w:p>
    <w:p w14:paraId="63985B2A" w14:textId="77777777" w:rsidR="002167CA" w:rsidRDefault="002167CA">
      <w:pPr>
        <w:jc w:val="both"/>
        <w:rPr>
          <w:rFonts w:ascii="Times New Roman" w:hAnsi="Times New Roman"/>
          <w:b/>
          <w:sz w:val="24"/>
        </w:rPr>
      </w:pPr>
    </w:p>
    <w:p w14:paraId="66EE488D" w14:textId="77777777" w:rsidR="009F059D" w:rsidRDefault="009F059D">
      <w:pPr>
        <w:jc w:val="both"/>
        <w:rPr>
          <w:rFonts w:ascii="Times New Roman" w:hAnsi="Times New Roman"/>
          <w:sz w:val="24"/>
        </w:rPr>
      </w:pPr>
      <w:r>
        <w:rPr>
          <w:rFonts w:ascii="Times New Roman" w:hAnsi="Times New Roman"/>
          <w:b/>
          <w:sz w:val="24"/>
        </w:rPr>
        <w:t>2.1.</w:t>
      </w:r>
      <w:r w:rsidR="00A854D4">
        <w:rPr>
          <w:rFonts w:ascii="Times New Roman" w:hAnsi="Times New Roman"/>
          <w:b/>
          <w:sz w:val="24"/>
        </w:rPr>
        <w:t xml:space="preserve"> </w:t>
      </w:r>
      <w:r>
        <w:rPr>
          <w:rFonts w:ascii="Times New Roman" w:hAnsi="Times New Roman"/>
          <w:sz w:val="24"/>
        </w:rPr>
        <w:t>Výchozími podklady pro uzavření této smlouvy o dílo</w:t>
      </w:r>
      <w:r w:rsidR="00A72456">
        <w:rPr>
          <w:rFonts w:ascii="Times New Roman" w:hAnsi="Times New Roman"/>
          <w:sz w:val="24"/>
        </w:rPr>
        <w:t xml:space="preserve">, </w:t>
      </w:r>
      <w:r w:rsidR="00A72456" w:rsidRPr="000E5C59">
        <w:rPr>
          <w:rFonts w:ascii="Times New Roman" w:hAnsi="Times New Roman"/>
          <w:sz w:val="24"/>
        </w:rPr>
        <w:t>jehož předmětem jsou stavební práce,</w:t>
      </w:r>
      <w:r>
        <w:rPr>
          <w:rFonts w:ascii="Times New Roman" w:hAnsi="Times New Roman"/>
          <w:sz w:val="24"/>
        </w:rPr>
        <w:t xml:space="preserve"> je </w:t>
      </w:r>
      <w:r w:rsidR="00626B7C" w:rsidRPr="007C1E79">
        <w:rPr>
          <w:rFonts w:ascii="Times New Roman" w:hAnsi="Times New Roman"/>
          <w:b/>
          <w:sz w:val="24"/>
        </w:rPr>
        <w:t xml:space="preserve">projektová dokumentace </w:t>
      </w:r>
      <w:r w:rsidR="00626B7C">
        <w:rPr>
          <w:rFonts w:ascii="Times New Roman" w:hAnsi="Times New Roman"/>
          <w:b/>
          <w:sz w:val="24"/>
        </w:rPr>
        <w:t xml:space="preserve">pro vydání společného povolení </w:t>
      </w:r>
      <w:r w:rsidR="00626B7C" w:rsidRPr="007C1E79">
        <w:rPr>
          <w:rFonts w:ascii="Times New Roman" w:hAnsi="Times New Roman"/>
          <w:b/>
          <w:sz w:val="24"/>
        </w:rPr>
        <w:t xml:space="preserve">zpracovaná </w:t>
      </w:r>
      <w:proofErr w:type="spellStart"/>
      <w:r w:rsidR="009226D2" w:rsidRPr="00CD3E95">
        <w:rPr>
          <w:rFonts w:ascii="Times New Roman" w:hAnsi="Times New Roman"/>
          <w:b/>
          <w:sz w:val="24"/>
        </w:rPr>
        <w:t>zpracovaná</w:t>
      </w:r>
      <w:proofErr w:type="spellEnd"/>
      <w:r w:rsidR="009226D2" w:rsidRPr="00CD3E95">
        <w:rPr>
          <w:rFonts w:ascii="Times New Roman" w:hAnsi="Times New Roman"/>
          <w:b/>
          <w:sz w:val="24"/>
        </w:rPr>
        <w:t xml:space="preserve"> </w:t>
      </w:r>
      <w:r w:rsidR="009226D2">
        <w:rPr>
          <w:rFonts w:ascii="Times New Roman" w:hAnsi="Times New Roman"/>
          <w:b/>
          <w:sz w:val="24"/>
        </w:rPr>
        <w:t>společností AQOL s</w:t>
      </w:r>
      <w:r w:rsidR="009226D2" w:rsidRPr="00CD3E95">
        <w:rPr>
          <w:rFonts w:ascii="Times New Roman" w:hAnsi="Times New Roman"/>
          <w:b/>
          <w:sz w:val="24"/>
        </w:rPr>
        <w:t>.r.o. pod zakázkovým číslem 2024023 z 11/2024</w:t>
      </w:r>
      <w:r w:rsidR="00626B7C" w:rsidRPr="00885171">
        <w:rPr>
          <w:rFonts w:ascii="Times New Roman" w:hAnsi="Times New Roman"/>
          <w:sz w:val="24"/>
        </w:rPr>
        <w:t xml:space="preserve">. </w:t>
      </w:r>
      <w:r w:rsidR="00626B7C">
        <w:rPr>
          <w:rFonts w:ascii="Times New Roman" w:hAnsi="Times New Roman"/>
          <w:sz w:val="24"/>
        </w:rPr>
        <w:t>Dokumentace je rozšířená o s</w:t>
      </w:r>
      <w:r w:rsidR="00626B7C" w:rsidRPr="00885171">
        <w:rPr>
          <w:rFonts w:ascii="Times New Roman" w:hAnsi="Times New Roman"/>
          <w:sz w:val="24"/>
        </w:rPr>
        <w:t>oupis stavebních prací, dodávek a služeb s výkazem výměr</w:t>
      </w:r>
      <w:r w:rsidR="00626B7C">
        <w:rPr>
          <w:rFonts w:ascii="Times New Roman" w:hAnsi="Times New Roman"/>
          <w:sz w:val="24"/>
        </w:rPr>
        <w:t xml:space="preserve">. Závazným podkladem </w:t>
      </w:r>
      <w:r w:rsidR="009226D2">
        <w:rPr>
          <w:rFonts w:ascii="Times New Roman" w:hAnsi="Times New Roman"/>
          <w:sz w:val="24"/>
        </w:rPr>
        <w:t>bude</w:t>
      </w:r>
      <w:r w:rsidR="00626B7C">
        <w:rPr>
          <w:rFonts w:ascii="Times New Roman" w:hAnsi="Times New Roman"/>
          <w:sz w:val="24"/>
        </w:rPr>
        <w:t xml:space="preserve"> rovněž společné povolení vydané Magistrátem města Přerova, odborem stavebního úřadu a životního prostředí, oddělením vodního </w:t>
      </w:r>
      <w:r w:rsidR="009226D2">
        <w:rPr>
          <w:rFonts w:ascii="Times New Roman" w:hAnsi="Times New Roman"/>
          <w:sz w:val="24"/>
        </w:rPr>
        <w:t xml:space="preserve">hospodářství a zemědělství </w:t>
      </w:r>
      <w:r>
        <w:rPr>
          <w:rFonts w:ascii="Times New Roman" w:hAnsi="Times New Roman"/>
          <w:sz w:val="24"/>
        </w:rPr>
        <w:t>a nabídka zhotovitele.</w:t>
      </w:r>
    </w:p>
    <w:p w14:paraId="5E623172" w14:textId="77777777" w:rsidR="006C34BD" w:rsidRDefault="006C34BD">
      <w:pPr>
        <w:jc w:val="both"/>
        <w:rPr>
          <w:rFonts w:ascii="Times New Roman" w:hAnsi="Times New Roman"/>
          <w:sz w:val="24"/>
        </w:rPr>
      </w:pPr>
    </w:p>
    <w:p w14:paraId="780FD5A7" w14:textId="77777777" w:rsidR="009F059D" w:rsidRDefault="009F059D">
      <w:pPr>
        <w:jc w:val="both"/>
        <w:rPr>
          <w:rFonts w:ascii="Times New Roman" w:hAnsi="Times New Roman"/>
          <w:sz w:val="24"/>
        </w:rPr>
      </w:pPr>
      <w:r>
        <w:rPr>
          <w:rFonts w:ascii="Times New Roman" w:hAnsi="Times New Roman"/>
          <w:b/>
          <w:sz w:val="24"/>
        </w:rPr>
        <w:t>2.2.</w:t>
      </w:r>
      <w:r w:rsidR="00A854D4">
        <w:rPr>
          <w:rFonts w:ascii="Times New Roman" w:hAnsi="Times New Roman"/>
          <w:b/>
          <w:sz w:val="24"/>
        </w:rPr>
        <w:t xml:space="preserve"> </w:t>
      </w:r>
      <w:r>
        <w:rPr>
          <w:rFonts w:ascii="Times New Roman" w:hAnsi="Times New Roman"/>
          <w:sz w:val="24"/>
        </w:rPr>
        <w:t xml:space="preserve">Zhotovitel se zavazuje, </w:t>
      </w:r>
      <w:r>
        <w:rPr>
          <w:rFonts w:ascii="Times New Roman" w:hAnsi="Times New Roman"/>
          <w:bCs/>
          <w:sz w:val="24"/>
        </w:rPr>
        <w:t>že</w:t>
      </w:r>
      <w:r w:rsidR="005C5A7E">
        <w:rPr>
          <w:rFonts w:ascii="Times New Roman" w:hAnsi="Times New Roman"/>
          <w:bCs/>
          <w:sz w:val="24"/>
        </w:rPr>
        <w:t xml:space="preserve"> </w:t>
      </w:r>
      <w:r w:rsidR="005C5A7E"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12844F72" w14:textId="77777777" w:rsidR="002836B5" w:rsidRDefault="002836B5">
      <w:pPr>
        <w:jc w:val="both"/>
        <w:rPr>
          <w:rFonts w:ascii="Times New Roman" w:hAnsi="Times New Roman"/>
          <w:sz w:val="24"/>
        </w:rPr>
      </w:pPr>
    </w:p>
    <w:p w14:paraId="78E891EA" w14:textId="77777777" w:rsidR="002836B5" w:rsidRDefault="009F059D">
      <w:pPr>
        <w:jc w:val="both"/>
        <w:rPr>
          <w:rFonts w:ascii="Times New Roman" w:hAnsi="Times New Roman"/>
          <w:sz w:val="24"/>
        </w:rPr>
      </w:pPr>
      <w:r>
        <w:rPr>
          <w:rFonts w:ascii="Times New Roman" w:hAnsi="Times New Roman"/>
          <w:b/>
          <w:sz w:val="24"/>
        </w:rPr>
        <w:t>2.3.</w:t>
      </w:r>
      <w:r w:rsidR="00A854D4">
        <w:rPr>
          <w:rFonts w:ascii="Times New Roman" w:hAnsi="Times New Roman"/>
          <w:b/>
          <w:sz w:val="24"/>
        </w:rPr>
        <w:t xml:space="preserve"> </w:t>
      </w:r>
      <w:r>
        <w:rPr>
          <w:rFonts w:ascii="Times New Roman" w:hAnsi="Times New Roman"/>
          <w:sz w:val="24"/>
        </w:rPr>
        <w:t xml:space="preserve">Objednatel </w:t>
      </w:r>
      <w:r w:rsidR="00626B7C">
        <w:rPr>
          <w:rFonts w:ascii="Times New Roman" w:hAnsi="Times New Roman"/>
          <w:sz w:val="24"/>
        </w:rPr>
        <w:t>se zavazuje, že převezme kompletně dokončené a funkční dílo, které je předmětem této smlouvy, zaplatí za jeho zhotovení  dohodnutou cenu  a poskytne  zhotoviteli  spolupůsobení  za podmínek  této smlouvy.</w:t>
      </w:r>
    </w:p>
    <w:p w14:paraId="0D32C57B" w14:textId="77777777" w:rsidR="006C34BD" w:rsidRDefault="006C34BD">
      <w:pPr>
        <w:jc w:val="both"/>
        <w:rPr>
          <w:rFonts w:ascii="Times New Roman" w:hAnsi="Times New Roman"/>
          <w:sz w:val="24"/>
        </w:rPr>
      </w:pPr>
    </w:p>
    <w:p w14:paraId="6FCEC2BE" w14:textId="77777777" w:rsidR="009F059D" w:rsidRDefault="009F059D">
      <w:pPr>
        <w:jc w:val="both"/>
        <w:rPr>
          <w:rFonts w:ascii="Times New Roman" w:hAnsi="Times New Roman"/>
          <w:sz w:val="24"/>
        </w:rPr>
      </w:pPr>
      <w:r>
        <w:rPr>
          <w:rFonts w:ascii="Times New Roman" w:hAnsi="Times New Roman"/>
          <w:b/>
          <w:sz w:val="24"/>
        </w:rPr>
        <w:t>2.4.</w:t>
      </w:r>
      <w:r w:rsidR="00A854D4">
        <w:rPr>
          <w:rFonts w:ascii="Times New Roman" w:hAnsi="Times New Roman"/>
          <w:b/>
          <w:sz w:val="24"/>
        </w:rPr>
        <w:t xml:space="preserve"> </w:t>
      </w:r>
      <w:r>
        <w:rPr>
          <w:rFonts w:ascii="Times New Roman" w:hAnsi="Times New Roman"/>
          <w:sz w:val="24"/>
        </w:rPr>
        <w:t>Zhotovitel se zavazuje, ž</w:t>
      </w:r>
      <w:r w:rsidR="00D87ECA">
        <w:rPr>
          <w:rFonts w:ascii="Times New Roman" w:hAnsi="Times New Roman"/>
          <w:sz w:val="24"/>
        </w:rPr>
        <w:t>e předmět plnění provede řádně,</w:t>
      </w:r>
      <w:r>
        <w:rPr>
          <w:rFonts w:ascii="Times New Roman" w:hAnsi="Times New Roman"/>
          <w:sz w:val="24"/>
        </w:rPr>
        <w:t xml:space="preserve"> včas bez vad a nedodělků.</w:t>
      </w:r>
    </w:p>
    <w:p w14:paraId="6A11E2AA" w14:textId="77777777" w:rsidR="006C34BD" w:rsidRDefault="006C34BD">
      <w:pPr>
        <w:jc w:val="both"/>
        <w:rPr>
          <w:rFonts w:ascii="Times New Roman" w:hAnsi="Times New Roman"/>
          <w:b/>
          <w:sz w:val="24"/>
        </w:rPr>
      </w:pPr>
    </w:p>
    <w:p w14:paraId="4B318679" w14:textId="77777777" w:rsidR="009F059D" w:rsidRDefault="009F059D">
      <w:pPr>
        <w:jc w:val="both"/>
        <w:rPr>
          <w:rFonts w:ascii="Times New Roman" w:hAnsi="Times New Roman"/>
          <w:b/>
          <w:sz w:val="24"/>
        </w:rPr>
      </w:pPr>
      <w:r>
        <w:rPr>
          <w:rFonts w:ascii="Times New Roman" w:hAnsi="Times New Roman"/>
          <w:b/>
          <w:sz w:val="24"/>
        </w:rPr>
        <w:t>2.5.</w:t>
      </w:r>
      <w:r w:rsidR="00A854D4">
        <w:rPr>
          <w:rFonts w:ascii="Times New Roman" w:hAnsi="Times New Roman"/>
          <w:b/>
          <w:sz w:val="24"/>
        </w:rPr>
        <w:t xml:space="preserve"> </w:t>
      </w:r>
      <w:r>
        <w:rPr>
          <w:rFonts w:ascii="Times New Roman" w:hAnsi="Times New Roman"/>
          <w:b/>
          <w:sz w:val="24"/>
        </w:rPr>
        <w:t>Splnění zakázky:</w:t>
      </w:r>
    </w:p>
    <w:p w14:paraId="4600AD51" w14:textId="77777777" w:rsidR="009F059D" w:rsidRDefault="009F059D">
      <w:pPr>
        <w:pStyle w:val="Zkladntext3"/>
      </w:pPr>
      <w:r>
        <w:t xml:space="preserve">Splněním zakázky se rozumí úplné dokončení </w:t>
      </w:r>
      <w:r>
        <w:rPr>
          <w:bCs/>
        </w:rPr>
        <w:t>díla</w:t>
      </w:r>
      <w:r>
        <w:t xml:space="preserve"> v rozsahu této smlouvy, vyklizení staveniště, předání dokladů o předepsaných zkouškách a revizích, předání projektové dokumentace skutečného </w:t>
      </w:r>
      <w:r w:rsidR="000D18CF">
        <w:t>provedení a geodetické zaměření vč. geometrických plánů pro zřízení služebnosti inženýrské sítě</w:t>
      </w:r>
      <w:r w:rsidR="00C2077B">
        <w:t>,</w:t>
      </w:r>
      <w:r w:rsidR="005C5A7E" w:rsidRPr="005C5A7E">
        <w:rPr>
          <w:color w:val="FF0000"/>
        </w:rPr>
        <w:t xml:space="preserve"> </w:t>
      </w:r>
      <w:r w:rsidR="005C5A7E" w:rsidRPr="000E5C59">
        <w:t>podepsání  protokolu o předání a převzetí</w:t>
      </w:r>
      <w:r w:rsidR="00C2077B" w:rsidRPr="000E5C59">
        <w:t xml:space="preserve"> díla</w:t>
      </w:r>
      <w:r w:rsidR="000D18CF" w:rsidRPr="000E5C59">
        <w:t>.</w:t>
      </w:r>
    </w:p>
    <w:p w14:paraId="2305E2B4" w14:textId="77777777" w:rsidR="009F059D" w:rsidRDefault="009F059D">
      <w:pPr>
        <w:jc w:val="both"/>
        <w:rPr>
          <w:rFonts w:ascii="Times New Roman" w:hAnsi="Times New Roman"/>
          <w:sz w:val="24"/>
          <w:szCs w:val="18"/>
        </w:rPr>
      </w:pPr>
    </w:p>
    <w:p w14:paraId="33D6EAE8" w14:textId="77777777" w:rsidR="00431281" w:rsidRDefault="00431281">
      <w:pPr>
        <w:jc w:val="both"/>
        <w:rPr>
          <w:rFonts w:ascii="Times New Roman" w:hAnsi="Times New Roman"/>
          <w:sz w:val="24"/>
          <w:szCs w:val="18"/>
        </w:rPr>
      </w:pPr>
    </w:p>
    <w:p w14:paraId="56FEA61D" w14:textId="77777777" w:rsidR="009F059D" w:rsidRDefault="009F059D">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w:t>
      </w:r>
      <w:r w:rsidR="000D18CF">
        <w:rPr>
          <w:rFonts w:ascii="Times New Roman" w:hAnsi="Times New Roman"/>
          <w:b/>
          <w:sz w:val="24"/>
          <w:szCs w:val="22"/>
          <w:u w:val="single"/>
        </w:rPr>
        <w:t xml:space="preserve"> </w:t>
      </w:r>
      <w:r>
        <w:rPr>
          <w:rFonts w:ascii="Times New Roman" w:hAnsi="Times New Roman"/>
          <w:b/>
          <w:sz w:val="24"/>
          <w:szCs w:val="22"/>
          <w:u w:val="single"/>
        </w:rPr>
        <w:t>Předmět smlouvy a místo plnění</w:t>
      </w:r>
      <w:r w:rsidR="00BE02BF">
        <w:rPr>
          <w:rFonts w:ascii="Times New Roman" w:hAnsi="Times New Roman"/>
          <w:b/>
          <w:sz w:val="24"/>
          <w:szCs w:val="22"/>
          <w:u w:val="single"/>
        </w:rPr>
        <w:t>:</w:t>
      </w:r>
    </w:p>
    <w:p w14:paraId="02378C97" w14:textId="77777777" w:rsidR="009F059D" w:rsidRDefault="009F059D">
      <w:pPr>
        <w:jc w:val="both"/>
        <w:rPr>
          <w:rFonts w:ascii="Times New Roman" w:hAnsi="Times New Roman"/>
          <w:b/>
          <w:sz w:val="24"/>
          <w:szCs w:val="18"/>
          <w:u w:val="single"/>
        </w:rPr>
      </w:pPr>
    </w:p>
    <w:p w14:paraId="28193F78" w14:textId="77777777" w:rsidR="00072EA1" w:rsidRDefault="000E5C59" w:rsidP="00E74105">
      <w:pPr>
        <w:jc w:val="both"/>
        <w:rPr>
          <w:rFonts w:ascii="Times New Roman" w:hAnsi="Times New Roman"/>
          <w:b/>
          <w:sz w:val="24"/>
        </w:rPr>
      </w:pPr>
      <w:r>
        <w:rPr>
          <w:rFonts w:ascii="Times New Roman" w:hAnsi="Times New Roman"/>
          <w:b/>
          <w:sz w:val="24"/>
        </w:rPr>
        <w:t xml:space="preserve">3.1. </w:t>
      </w:r>
      <w:r w:rsidR="006F5945" w:rsidRPr="00072EA1">
        <w:rPr>
          <w:rFonts w:ascii="Times New Roman" w:hAnsi="Times New Roman"/>
          <w:b/>
          <w:sz w:val="24"/>
        </w:rPr>
        <w:t>Pře</w:t>
      </w:r>
      <w:r w:rsidR="00D87ECA" w:rsidRPr="00072EA1">
        <w:rPr>
          <w:rFonts w:ascii="Times New Roman" w:hAnsi="Times New Roman"/>
          <w:b/>
          <w:sz w:val="24"/>
        </w:rPr>
        <w:t>dmětem plnění</w:t>
      </w:r>
      <w:r w:rsidR="00B103FF" w:rsidRPr="00072EA1">
        <w:rPr>
          <w:rFonts w:ascii="Times New Roman" w:hAnsi="Times New Roman"/>
          <w:b/>
          <w:sz w:val="24"/>
        </w:rPr>
        <w:t xml:space="preserve"> </w:t>
      </w:r>
      <w:r w:rsidR="00815CC5" w:rsidRPr="00072EA1">
        <w:rPr>
          <w:rFonts w:ascii="Times New Roman" w:hAnsi="Times New Roman"/>
          <w:b/>
          <w:sz w:val="24"/>
        </w:rPr>
        <w:t>smlouvy</w:t>
      </w:r>
      <w:r w:rsidR="00D87ECA" w:rsidRPr="000F7D94">
        <w:rPr>
          <w:rFonts w:ascii="Times New Roman" w:hAnsi="Times New Roman"/>
          <w:b/>
          <w:sz w:val="24"/>
        </w:rPr>
        <w:t xml:space="preserve"> </w:t>
      </w:r>
      <w:r w:rsidR="00072EA1" w:rsidRPr="000F7D94">
        <w:rPr>
          <w:rFonts w:ascii="Times New Roman" w:hAnsi="Times New Roman"/>
          <w:b/>
          <w:sz w:val="24"/>
        </w:rPr>
        <w:t>je:</w:t>
      </w:r>
    </w:p>
    <w:p w14:paraId="6BA4A46D" w14:textId="77777777" w:rsidR="009226D2" w:rsidRPr="00CD3E95" w:rsidRDefault="009226D2" w:rsidP="009226D2">
      <w:pPr>
        <w:jc w:val="both"/>
        <w:rPr>
          <w:rFonts w:ascii="Times New Roman" w:hAnsi="Times New Roman"/>
          <w:sz w:val="24"/>
        </w:rPr>
      </w:pPr>
      <w:r w:rsidRPr="00CD3E95">
        <w:rPr>
          <w:rFonts w:ascii="Times New Roman" w:hAnsi="Times New Roman"/>
          <w:sz w:val="24"/>
        </w:rPr>
        <w:t>Pře</w:t>
      </w:r>
      <w:r>
        <w:rPr>
          <w:rFonts w:ascii="Times New Roman" w:hAnsi="Times New Roman"/>
          <w:sz w:val="24"/>
        </w:rPr>
        <w:t xml:space="preserve">dmětem </w:t>
      </w:r>
      <w:r w:rsidR="002C36B4">
        <w:rPr>
          <w:rFonts w:ascii="Times New Roman" w:hAnsi="Times New Roman"/>
          <w:sz w:val="24"/>
        </w:rPr>
        <w:t>stavebních prací</w:t>
      </w:r>
      <w:r>
        <w:rPr>
          <w:rFonts w:ascii="Times New Roman" w:hAnsi="Times New Roman"/>
          <w:sz w:val="24"/>
        </w:rPr>
        <w:t xml:space="preserve"> </w:t>
      </w:r>
      <w:r w:rsidRPr="00CD3E95">
        <w:rPr>
          <w:rFonts w:ascii="Times New Roman" w:hAnsi="Times New Roman"/>
          <w:sz w:val="24"/>
          <w:szCs w:val="24"/>
        </w:rPr>
        <w:t xml:space="preserve">je zrušení stávajícího </w:t>
      </w:r>
      <w:proofErr w:type="spellStart"/>
      <w:r w:rsidRPr="00CD3E95">
        <w:rPr>
          <w:rFonts w:ascii="Times New Roman" w:hAnsi="Times New Roman"/>
          <w:sz w:val="24"/>
          <w:szCs w:val="24"/>
        </w:rPr>
        <w:t>výustního</w:t>
      </w:r>
      <w:proofErr w:type="spellEnd"/>
      <w:r w:rsidRPr="00CD3E95">
        <w:rPr>
          <w:rFonts w:ascii="Times New Roman" w:hAnsi="Times New Roman"/>
          <w:sz w:val="24"/>
          <w:szCs w:val="24"/>
        </w:rPr>
        <w:t xml:space="preserve"> objektu a ve stejném místě navržena výstavba nového železobetonového </w:t>
      </w:r>
      <w:proofErr w:type="spellStart"/>
      <w:r w:rsidRPr="00CD3E95">
        <w:rPr>
          <w:rFonts w:ascii="Times New Roman" w:hAnsi="Times New Roman"/>
          <w:sz w:val="24"/>
          <w:szCs w:val="24"/>
        </w:rPr>
        <w:t>výustního</w:t>
      </w:r>
      <w:proofErr w:type="spellEnd"/>
      <w:r w:rsidRPr="00CD3E95">
        <w:rPr>
          <w:rFonts w:ascii="Times New Roman" w:hAnsi="Times New Roman"/>
          <w:sz w:val="24"/>
          <w:szCs w:val="24"/>
        </w:rPr>
        <w:t xml:space="preserve"> objektu. V rámci výstavby bude provedeno zpevnění svahu kamennou dlažbou do betonu s ukončením do kamenné rovnaniny. Opevnění bude provedeno ve sklonu stávajícího svahu a plynule bude navazovat na břehovou linii. Kamenná dlažba je ve svahu po stranách ukončena kamennou rovnaninou a po celé délce u paty svahu ukončena betonovým stabilizačním prahem.</w:t>
      </w:r>
    </w:p>
    <w:p w14:paraId="2644E588" w14:textId="77777777" w:rsidR="00694A9D" w:rsidRDefault="00694A9D" w:rsidP="00E74105">
      <w:pPr>
        <w:jc w:val="both"/>
        <w:rPr>
          <w:rFonts w:ascii="Times New Roman" w:hAnsi="Times New Roman"/>
          <w:sz w:val="24"/>
        </w:rPr>
      </w:pPr>
    </w:p>
    <w:p w14:paraId="3C2656AB" w14:textId="77777777" w:rsidR="00E74105" w:rsidRDefault="00D9403F" w:rsidP="00E74105">
      <w:pPr>
        <w:jc w:val="both"/>
        <w:rPr>
          <w:rFonts w:ascii="Times New Roman" w:hAnsi="Times New Roman"/>
          <w:sz w:val="24"/>
        </w:rPr>
      </w:pPr>
      <w:r w:rsidRPr="00694A9D">
        <w:rPr>
          <w:rFonts w:ascii="Times New Roman" w:hAnsi="Times New Roman"/>
          <w:sz w:val="24"/>
        </w:rPr>
        <w:t xml:space="preserve">Součástí předmětu smlouvy jsou všechny </w:t>
      </w:r>
      <w:r w:rsidR="00E74105" w:rsidRPr="00694A9D">
        <w:rPr>
          <w:rFonts w:ascii="Times New Roman" w:hAnsi="Times New Roman"/>
          <w:sz w:val="24"/>
        </w:rPr>
        <w:t xml:space="preserve">stavební práce a činnosti nezbytné pro </w:t>
      </w:r>
      <w:r w:rsidR="00CC18B2" w:rsidRPr="00694A9D">
        <w:rPr>
          <w:rFonts w:ascii="Times New Roman" w:hAnsi="Times New Roman"/>
          <w:sz w:val="24"/>
        </w:rPr>
        <w:t>ř</w:t>
      </w:r>
      <w:r w:rsidR="00E74105" w:rsidRPr="00694A9D">
        <w:rPr>
          <w:rFonts w:ascii="Times New Roman" w:hAnsi="Times New Roman"/>
          <w:sz w:val="24"/>
        </w:rPr>
        <w:t xml:space="preserve">ádné provedení díla v souladu s touto smlouvou. Podrobný rozsah stavebních prací a dodávek je </w:t>
      </w:r>
      <w:r w:rsidR="001A58FF" w:rsidRPr="00694A9D">
        <w:rPr>
          <w:rFonts w:ascii="Times New Roman" w:hAnsi="Times New Roman"/>
          <w:sz w:val="24"/>
        </w:rPr>
        <w:t>patrný z projektové dokumentace</w:t>
      </w:r>
      <w:r w:rsidR="00872164" w:rsidRPr="00694A9D">
        <w:rPr>
          <w:rFonts w:ascii="Times New Roman" w:hAnsi="Times New Roman"/>
          <w:sz w:val="24"/>
        </w:rPr>
        <w:t>.</w:t>
      </w:r>
      <w:r w:rsidR="001A58FF">
        <w:rPr>
          <w:rFonts w:ascii="Times New Roman" w:hAnsi="Times New Roman"/>
          <w:sz w:val="24"/>
        </w:rPr>
        <w:t xml:space="preserve"> </w:t>
      </w:r>
    </w:p>
    <w:p w14:paraId="25D7A3CE" w14:textId="77777777" w:rsidR="002167CA" w:rsidRPr="00626B7C" w:rsidRDefault="002167CA">
      <w:pPr>
        <w:jc w:val="both"/>
        <w:rPr>
          <w:rFonts w:ascii="Times New Roman" w:hAnsi="Times New Roman"/>
          <w:b/>
          <w:sz w:val="24"/>
          <w:highlight w:val="yellow"/>
        </w:rPr>
      </w:pPr>
    </w:p>
    <w:p w14:paraId="5CB3ECD4" w14:textId="77777777" w:rsidR="009F059D" w:rsidRPr="00387AA5" w:rsidRDefault="009F059D">
      <w:pPr>
        <w:jc w:val="both"/>
        <w:rPr>
          <w:rFonts w:ascii="Times New Roman" w:hAnsi="Times New Roman"/>
          <w:b/>
          <w:sz w:val="24"/>
        </w:rPr>
      </w:pPr>
      <w:r w:rsidRPr="00387AA5">
        <w:rPr>
          <w:rFonts w:ascii="Times New Roman" w:hAnsi="Times New Roman"/>
          <w:b/>
          <w:sz w:val="24"/>
        </w:rPr>
        <w:t>3.2. Technický popis:</w:t>
      </w:r>
    </w:p>
    <w:p w14:paraId="7D91566E" w14:textId="77777777" w:rsidR="0087366F" w:rsidRDefault="009226D2" w:rsidP="00387AA5">
      <w:pPr>
        <w:overflowPunct/>
        <w:jc w:val="both"/>
        <w:textAlignment w:val="auto"/>
        <w:rPr>
          <w:rFonts w:ascii="Times New Roman" w:hAnsi="Times New Roman"/>
          <w:sz w:val="24"/>
        </w:rPr>
      </w:pPr>
      <w:r w:rsidRPr="00387AA5">
        <w:rPr>
          <w:rFonts w:ascii="Times New Roman" w:hAnsi="Times New Roman"/>
          <w:sz w:val="24"/>
        </w:rPr>
        <w:t xml:space="preserve">Nový </w:t>
      </w:r>
      <w:proofErr w:type="spellStart"/>
      <w:r w:rsidRPr="00387AA5">
        <w:rPr>
          <w:rFonts w:ascii="Times New Roman" w:hAnsi="Times New Roman"/>
          <w:sz w:val="24"/>
        </w:rPr>
        <w:t>výustní</w:t>
      </w:r>
      <w:proofErr w:type="spellEnd"/>
      <w:r w:rsidRPr="00387AA5">
        <w:rPr>
          <w:rFonts w:ascii="Times New Roman" w:hAnsi="Times New Roman"/>
          <w:sz w:val="24"/>
        </w:rPr>
        <w:t xml:space="preserve"> objekt do toku Bečvy je ze železového betonu třídy C 30/37 - XA1, XC3, Cl 0,4, Dmax.22, S2 vyztužen vázanou výztuží a KARI sítí z betonářské oceli 10 505.</w:t>
      </w:r>
      <w:r w:rsidR="00387AA5">
        <w:rPr>
          <w:rFonts w:ascii="Times New Roman" w:hAnsi="Times New Roman"/>
          <w:sz w:val="24"/>
        </w:rPr>
        <w:t xml:space="preserve"> </w:t>
      </w:r>
      <w:r w:rsidRPr="00387AA5">
        <w:rPr>
          <w:rFonts w:ascii="Times New Roman" w:hAnsi="Times New Roman"/>
          <w:sz w:val="24"/>
        </w:rPr>
        <w:t xml:space="preserve">Ústí trouby v čele </w:t>
      </w:r>
      <w:proofErr w:type="spellStart"/>
      <w:r w:rsidRPr="00387AA5">
        <w:rPr>
          <w:rFonts w:ascii="Times New Roman" w:hAnsi="Times New Roman"/>
          <w:sz w:val="24"/>
        </w:rPr>
        <w:t>výustního</w:t>
      </w:r>
      <w:proofErr w:type="spellEnd"/>
      <w:r w:rsidRPr="00387AA5">
        <w:rPr>
          <w:rFonts w:ascii="Times New Roman" w:hAnsi="Times New Roman"/>
          <w:sz w:val="24"/>
        </w:rPr>
        <w:t xml:space="preserve"> objektu bude opatřeno ko</w:t>
      </w:r>
      <w:r w:rsidR="00387AA5" w:rsidRPr="00387AA5">
        <w:rPr>
          <w:rFonts w:ascii="Times New Roman" w:hAnsi="Times New Roman"/>
          <w:sz w:val="24"/>
        </w:rPr>
        <w:t xml:space="preserve">ncovou klapkou DN 1800 </w:t>
      </w:r>
      <w:proofErr w:type="spellStart"/>
      <w:r w:rsidRPr="00387AA5">
        <w:rPr>
          <w:rFonts w:ascii="Times New Roman" w:hAnsi="Times New Roman"/>
          <w:sz w:val="24"/>
        </w:rPr>
        <w:t>měkkotěsnící</w:t>
      </w:r>
      <w:proofErr w:type="spellEnd"/>
      <w:r w:rsidRPr="00387AA5">
        <w:rPr>
          <w:rFonts w:ascii="Times New Roman" w:hAnsi="Times New Roman"/>
          <w:sz w:val="24"/>
        </w:rPr>
        <w:t xml:space="preserve"> se svislým talíř</w:t>
      </w:r>
      <w:r w:rsidR="00387AA5">
        <w:rPr>
          <w:rFonts w:ascii="Times New Roman" w:hAnsi="Times New Roman"/>
          <w:sz w:val="24"/>
        </w:rPr>
        <w:t>em</w:t>
      </w:r>
      <w:r w:rsidR="002C36B4">
        <w:rPr>
          <w:rFonts w:ascii="Times New Roman" w:hAnsi="Times New Roman"/>
          <w:sz w:val="24"/>
        </w:rPr>
        <w:t xml:space="preserve"> (např. VAG)</w:t>
      </w:r>
      <w:r w:rsidR="00387AA5">
        <w:rPr>
          <w:rFonts w:ascii="Times New Roman" w:hAnsi="Times New Roman"/>
          <w:sz w:val="24"/>
        </w:rPr>
        <w:t xml:space="preserve">. </w:t>
      </w:r>
      <w:r w:rsidRPr="00387AA5">
        <w:rPr>
          <w:rFonts w:ascii="Times New Roman" w:hAnsi="Times New Roman"/>
          <w:sz w:val="24"/>
        </w:rPr>
        <w:t>Břehy a dno v místě vyústění jsou zpevněny</w:t>
      </w:r>
      <w:r w:rsidR="00387AA5" w:rsidRPr="00387AA5">
        <w:rPr>
          <w:rFonts w:ascii="Times New Roman" w:hAnsi="Times New Roman"/>
          <w:sz w:val="24"/>
        </w:rPr>
        <w:t xml:space="preserve"> kamennou dlažbou na podkladním </w:t>
      </w:r>
      <w:r w:rsidRPr="00387AA5">
        <w:rPr>
          <w:rFonts w:ascii="Times New Roman" w:hAnsi="Times New Roman"/>
          <w:sz w:val="24"/>
        </w:rPr>
        <w:t xml:space="preserve">betonu </w:t>
      </w:r>
      <w:proofErr w:type="spellStart"/>
      <w:r w:rsidRPr="00387AA5">
        <w:rPr>
          <w:rFonts w:ascii="Times New Roman" w:hAnsi="Times New Roman"/>
          <w:sz w:val="24"/>
        </w:rPr>
        <w:t>tl</w:t>
      </w:r>
      <w:proofErr w:type="spellEnd"/>
      <w:r w:rsidR="00387AA5">
        <w:rPr>
          <w:rFonts w:ascii="Times New Roman" w:hAnsi="Times New Roman"/>
          <w:sz w:val="24"/>
        </w:rPr>
        <w:t xml:space="preserve">. 200 mm a kamennou rovnaninou. </w:t>
      </w:r>
      <w:r w:rsidRPr="00387AA5">
        <w:rPr>
          <w:rFonts w:ascii="Times New Roman" w:hAnsi="Times New Roman"/>
          <w:sz w:val="24"/>
        </w:rPr>
        <w:t xml:space="preserve">Čelní stěna a dno </w:t>
      </w:r>
      <w:proofErr w:type="spellStart"/>
      <w:r w:rsidRPr="00387AA5">
        <w:rPr>
          <w:rFonts w:ascii="Times New Roman" w:hAnsi="Times New Roman"/>
          <w:sz w:val="24"/>
        </w:rPr>
        <w:t>výustního</w:t>
      </w:r>
      <w:proofErr w:type="spellEnd"/>
      <w:r w:rsidRPr="00387AA5">
        <w:rPr>
          <w:rFonts w:ascii="Times New Roman" w:hAnsi="Times New Roman"/>
          <w:sz w:val="24"/>
        </w:rPr>
        <w:t xml:space="preserve"> objektu jsou navrženy tloušťky 500 mm, boční stě</w:t>
      </w:r>
      <w:r w:rsidR="00387AA5" w:rsidRPr="00387AA5">
        <w:rPr>
          <w:rFonts w:ascii="Times New Roman" w:hAnsi="Times New Roman"/>
          <w:sz w:val="24"/>
        </w:rPr>
        <w:t xml:space="preserve">ny mají </w:t>
      </w:r>
      <w:r w:rsidRPr="00387AA5">
        <w:rPr>
          <w:rFonts w:ascii="Times New Roman" w:hAnsi="Times New Roman"/>
          <w:sz w:val="24"/>
        </w:rPr>
        <w:t xml:space="preserve">tloušťku 400 mm. </w:t>
      </w:r>
      <w:proofErr w:type="spellStart"/>
      <w:r w:rsidRPr="00387AA5">
        <w:rPr>
          <w:rFonts w:ascii="Times New Roman" w:hAnsi="Times New Roman"/>
          <w:sz w:val="24"/>
        </w:rPr>
        <w:t>Výustní</w:t>
      </w:r>
      <w:proofErr w:type="spellEnd"/>
      <w:r w:rsidRPr="00387AA5">
        <w:rPr>
          <w:rFonts w:ascii="Times New Roman" w:hAnsi="Times New Roman"/>
          <w:sz w:val="24"/>
        </w:rPr>
        <w:t xml:space="preserve"> objekt je ukončen na straně </w:t>
      </w:r>
      <w:r w:rsidR="00387AA5" w:rsidRPr="00387AA5">
        <w:rPr>
          <w:rFonts w:ascii="Times New Roman" w:hAnsi="Times New Roman"/>
          <w:sz w:val="24"/>
        </w:rPr>
        <w:t xml:space="preserve">toku železobetonovým základovým </w:t>
      </w:r>
      <w:r w:rsidRPr="00387AA5">
        <w:rPr>
          <w:rFonts w:ascii="Times New Roman" w:hAnsi="Times New Roman"/>
          <w:sz w:val="24"/>
        </w:rPr>
        <w:t>pasem průřezových rozměrů</w:t>
      </w:r>
      <w:r w:rsidR="00387AA5">
        <w:rPr>
          <w:rFonts w:ascii="Times New Roman" w:hAnsi="Times New Roman"/>
          <w:sz w:val="24"/>
        </w:rPr>
        <w:t>: (</w:t>
      </w:r>
      <w:proofErr w:type="spellStart"/>
      <w:r w:rsidR="00387AA5">
        <w:rPr>
          <w:rFonts w:ascii="Times New Roman" w:hAnsi="Times New Roman"/>
          <w:sz w:val="24"/>
        </w:rPr>
        <w:t>SxV</w:t>
      </w:r>
      <w:proofErr w:type="spellEnd"/>
      <w:r w:rsidR="00387AA5">
        <w:rPr>
          <w:rFonts w:ascii="Times New Roman" w:hAnsi="Times New Roman"/>
          <w:sz w:val="24"/>
        </w:rPr>
        <w:t xml:space="preserve">) 500x1000mm. </w:t>
      </w:r>
      <w:r w:rsidRPr="00387AA5">
        <w:rPr>
          <w:rFonts w:ascii="Times New Roman" w:hAnsi="Times New Roman"/>
          <w:sz w:val="24"/>
        </w:rPr>
        <w:t xml:space="preserve">Kamenná dlažba z lomového kamene </w:t>
      </w:r>
      <w:proofErr w:type="spellStart"/>
      <w:r w:rsidRPr="00387AA5">
        <w:rPr>
          <w:rFonts w:ascii="Times New Roman" w:hAnsi="Times New Roman"/>
          <w:sz w:val="24"/>
        </w:rPr>
        <w:t>tl</w:t>
      </w:r>
      <w:proofErr w:type="spellEnd"/>
      <w:r w:rsidRPr="00387AA5">
        <w:rPr>
          <w:rFonts w:ascii="Times New Roman" w:hAnsi="Times New Roman"/>
          <w:sz w:val="24"/>
        </w:rPr>
        <w:t>. 2</w:t>
      </w:r>
      <w:r w:rsidR="00387AA5" w:rsidRPr="00387AA5">
        <w:rPr>
          <w:rFonts w:ascii="Times New Roman" w:hAnsi="Times New Roman"/>
          <w:sz w:val="24"/>
        </w:rPr>
        <w:t xml:space="preserve">00 mm bude kladena do betonu na </w:t>
      </w:r>
      <w:r w:rsidRPr="00387AA5">
        <w:rPr>
          <w:rFonts w:ascii="Times New Roman" w:hAnsi="Times New Roman"/>
          <w:sz w:val="24"/>
        </w:rPr>
        <w:t xml:space="preserve">podkladní beton </w:t>
      </w:r>
      <w:proofErr w:type="spellStart"/>
      <w:r w:rsidRPr="00387AA5">
        <w:rPr>
          <w:rFonts w:ascii="Times New Roman" w:hAnsi="Times New Roman"/>
          <w:sz w:val="24"/>
        </w:rPr>
        <w:t>tl</w:t>
      </w:r>
      <w:proofErr w:type="spellEnd"/>
      <w:r w:rsidRPr="00387AA5">
        <w:rPr>
          <w:rFonts w:ascii="Times New Roman" w:hAnsi="Times New Roman"/>
          <w:sz w:val="24"/>
        </w:rPr>
        <w:t>. 200 mm. Pod podkladním betonem bude proveden hutněný ště</w:t>
      </w:r>
      <w:r w:rsidR="00387AA5" w:rsidRPr="00387AA5">
        <w:rPr>
          <w:rFonts w:ascii="Times New Roman" w:hAnsi="Times New Roman"/>
          <w:sz w:val="24"/>
        </w:rPr>
        <w:t xml:space="preserve">rkopískový </w:t>
      </w:r>
      <w:r w:rsidRPr="00387AA5">
        <w:rPr>
          <w:rFonts w:ascii="Times New Roman" w:hAnsi="Times New Roman"/>
          <w:sz w:val="24"/>
        </w:rPr>
        <w:t xml:space="preserve">podsyp </w:t>
      </w:r>
      <w:proofErr w:type="spellStart"/>
      <w:r w:rsidRPr="00387AA5">
        <w:rPr>
          <w:rFonts w:ascii="Times New Roman" w:hAnsi="Times New Roman"/>
          <w:sz w:val="24"/>
        </w:rPr>
        <w:t>tl</w:t>
      </w:r>
      <w:proofErr w:type="spellEnd"/>
      <w:r w:rsidRPr="00387AA5">
        <w:rPr>
          <w:rFonts w:ascii="Times New Roman" w:hAnsi="Times New Roman"/>
          <w:sz w:val="24"/>
        </w:rPr>
        <w:t xml:space="preserve">. 150 mm. Na dno výkopové jamy bude položena separační </w:t>
      </w:r>
      <w:proofErr w:type="spellStart"/>
      <w:r w:rsidRPr="00387AA5">
        <w:rPr>
          <w:rFonts w:ascii="Times New Roman" w:hAnsi="Times New Roman"/>
          <w:sz w:val="24"/>
        </w:rPr>
        <w:t>geotextilie</w:t>
      </w:r>
      <w:proofErr w:type="spellEnd"/>
      <w:r w:rsidRPr="00387AA5">
        <w:rPr>
          <w:rFonts w:ascii="Times New Roman" w:hAnsi="Times New Roman"/>
          <w:sz w:val="24"/>
        </w:rPr>
        <w:t xml:space="preserve"> 400g/m</w:t>
      </w:r>
      <w:r w:rsidR="00387AA5" w:rsidRPr="00387AA5">
        <w:rPr>
          <w:rFonts w:ascii="Times New Roman" w:hAnsi="Times New Roman"/>
          <w:sz w:val="24"/>
        </w:rPr>
        <w:t xml:space="preserve">2 </w:t>
      </w:r>
      <w:r w:rsidRPr="00387AA5">
        <w:rPr>
          <w:rFonts w:ascii="Times New Roman" w:hAnsi="Times New Roman"/>
          <w:sz w:val="24"/>
        </w:rPr>
        <w:t>(např</w:t>
      </w:r>
      <w:r w:rsidR="00387AA5">
        <w:rPr>
          <w:rFonts w:ascii="Times New Roman" w:hAnsi="Times New Roman"/>
          <w:sz w:val="24"/>
        </w:rPr>
        <w:t xml:space="preserve">. GEOFILTEX). </w:t>
      </w:r>
      <w:r w:rsidRPr="00387AA5">
        <w:rPr>
          <w:rFonts w:ascii="Times New Roman" w:hAnsi="Times New Roman"/>
          <w:sz w:val="24"/>
        </w:rPr>
        <w:t>Kamenná dlažba je ve svahu po stranách ukonč</w:t>
      </w:r>
      <w:r w:rsidR="00387AA5" w:rsidRPr="00387AA5">
        <w:rPr>
          <w:rFonts w:ascii="Times New Roman" w:hAnsi="Times New Roman"/>
          <w:sz w:val="24"/>
        </w:rPr>
        <w:t xml:space="preserve">ena kamennou rovnaninou </w:t>
      </w:r>
      <w:proofErr w:type="spellStart"/>
      <w:r w:rsidR="00387AA5" w:rsidRPr="00387AA5">
        <w:rPr>
          <w:rFonts w:ascii="Times New Roman" w:hAnsi="Times New Roman"/>
          <w:sz w:val="24"/>
        </w:rPr>
        <w:t>tl</w:t>
      </w:r>
      <w:proofErr w:type="spellEnd"/>
      <w:r w:rsidR="00387AA5" w:rsidRPr="00387AA5">
        <w:rPr>
          <w:rFonts w:ascii="Times New Roman" w:hAnsi="Times New Roman"/>
          <w:sz w:val="24"/>
        </w:rPr>
        <w:t xml:space="preserve">. 400 </w:t>
      </w:r>
      <w:r w:rsidRPr="00387AA5">
        <w:rPr>
          <w:rFonts w:ascii="Times New Roman" w:hAnsi="Times New Roman"/>
          <w:sz w:val="24"/>
        </w:rPr>
        <w:t>mm šířky 1,00 m a po celé délce u paty ukončena betonovým stabilizač</w:t>
      </w:r>
      <w:r w:rsidR="00387AA5" w:rsidRPr="00387AA5">
        <w:rPr>
          <w:rFonts w:ascii="Times New Roman" w:hAnsi="Times New Roman"/>
          <w:sz w:val="24"/>
        </w:rPr>
        <w:t xml:space="preserve">ním prahem – beton </w:t>
      </w:r>
      <w:r w:rsidRPr="00387AA5">
        <w:rPr>
          <w:rFonts w:ascii="Times New Roman" w:hAnsi="Times New Roman"/>
          <w:sz w:val="24"/>
        </w:rPr>
        <w:t>C 20/25 průřezových rozměrů 700/1000 mm. Stabilizač</w:t>
      </w:r>
      <w:r w:rsidR="00387AA5" w:rsidRPr="00387AA5">
        <w:rPr>
          <w:rFonts w:ascii="Times New Roman" w:hAnsi="Times New Roman"/>
          <w:sz w:val="24"/>
        </w:rPr>
        <w:t xml:space="preserve">ní práh je vybetonován ke </w:t>
      </w:r>
      <w:r w:rsidRPr="00387AA5">
        <w:rPr>
          <w:rFonts w:ascii="Times New Roman" w:hAnsi="Times New Roman"/>
          <w:sz w:val="24"/>
        </w:rPr>
        <w:t xml:space="preserve">štětovnicové stěně, o kterou se </w:t>
      </w:r>
      <w:proofErr w:type="spellStart"/>
      <w:r w:rsidRPr="00387AA5">
        <w:rPr>
          <w:rFonts w:ascii="Times New Roman" w:hAnsi="Times New Roman"/>
          <w:sz w:val="24"/>
        </w:rPr>
        <w:t>opíra</w:t>
      </w:r>
      <w:proofErr w:type="spellEnd"/>
      <w:r w:rsidRPr="00387AA5">
        <w:rPr>
          <w:rFonts w:ascii="Times New Roman" w:hAnsi="Times New Roman"/>
          <w:sz w:val="24"/>
        </w:rPr>
        <w:t xml:space="preserve">. </w:t>
      </w:r>
      <w:r w:rsidRPr="00387AA5">
        <w:rPr>
          <w:rFonts w:ascii="Times New Roman" w:hAnsi="Times New Roman"/>
          <w:sz w:val="24"/>
        </w:rPr>
        <w:lastRenderedPageBreak/>
        <w:t xml:space="preserve">Opevnění břehů je </w:t>
      </w:r>
      <w:r w:rsidR="00387AA5" w:rsidRPr="00387AA5">
        <w:rPr>
          <w:rFonts w:ascii="Times New Roman" w:hAnsi="Times New Roman"/>
          <w:sz w:val="24"/>
        </w:rPr>
        <w:t xml:space="preserve">provedeno ve sklonu stávajícího </w:t>
      </w:r>
      <w:r w:rsidRPr="00387AA5">
        <w:rPr>
          <w:rFonts w:ascii="Times New Roman" w:hAnsi="Times New Roman"/>
          <w:sz w:val="24"/>
        </w:rPr>
        <w:t>svahu a plynule navazuje na stávající břehovou linii. Dno řeky Bečvy je mimo stabilizač</w:t>
      </w:r>
      <w:r w:rsidR="00387AA5" w:rsidRPr="00387AA5">
        <w:rPr>
          <w:rFonts w:ascii="Times New Roman" w:hAnsi="Times New Roman"/>
          <w:sz w:val="24"/>
        </w:rPr>
        <w:t xml:space="preserve">ní </w:t>
      </w:r>
      <w:r w:rsidRPr="00387AA5">
        <w:rPr>
          <w:rFonts w:ascii="Times New Roman" w:hAnsi="Times New Roman"/>
          <w:sz w:val="24"/>
        </w:rPr>
        <w:t>práh zpevněno kamennou rovnaninou s vyklínováním spár.</w:t>
      </w:r>
    </w:p>
    <w:p w14:paraId="4BADBCDC" w14:textId="77777777" w:rsidR="002C36B4" w:rsidRPr="00387AA5" w:rsidRDefault="002C36B4" w:rsidP="00387AA5">
      <w:pPr>
        <w:overflowPunct/>
        <w:jc w:val="both"/>
        <w:textAlignment w:val="auto"/>
        <w:rPr>
          <w:rFonts w:ascii="Times New Roman" w:hAnsi="Times New Roman"/>
          <w:sz w:val="24"/>
        </w:rPr>
      </w:pPr>
      <w:r>
        <w:rPr>
          <w:rFonts w:ascii="Times New Roman" w:hAnsi="Times New Roman"/>
          <w:sz w:val="24"/>
        </w:rPr>
        <w:t xml:space="preserve">Odvádění odpadních a srážkových vod nebude po dobu stavby řešeno. </w:t>
      </w:r>
      <w:proofErr w:type="spellStart"/>
      <w:r w:rsidR="00DF1A84">
        <w:rPr>
          <w:rFonts w:ascii="Times New Roman" w:hAnsi="Times New Roman"/>
          <w:sz w:val="24"/>
        </w:rPr>
        <w:t>Výustní</w:t>
      </w:r>
      <w:proofErr w:type="spellEnd"/>
      <w:r w:rsidR="00DF1A84">
        <w:rPr>
          <w:rFonts w:ascii="Times New Roman" w:hAnsi="Times New Roman"/>
          <w:sz w:val="24"/>
        </w:rPr>
        <w:t xml:space="preserve"> objekt po dobu stavby bude odstaven z provozu.</w:t>
      </w:r>
    </w:p>
    <w:p w14:paraId="63332A59" w14:textId="77777777" w:rsidR="001D5404" w:rsidRPr="00626B7C" w:rsidRDefault="001D5404" w:rsidP="001A58FF">
      <w:pPr>
        <w:pStyle w:val="Zhlav"/>
        <w:tabs>
          <w:tab w:val="clear" w:pos="4536"/>
          <w:tab w:val="clear" w:pos="9072"/>
        </w:tabs>
        <w:jc w:val="both"/>
        <w:rPr>
          <w:rFonts w:ascii="Times New Roman" w:hAnsi="Times New Roman"/>
          <w:sz w:val="24"/>
          <w:szCs w:val="22"/>
          <w:highlight w:val="yellow"/>
        </w:rPr>
      </w:pPr>
    </w:p>
    <w:p w14:paraId="3CEC7DC9" w14:textId="77777777" w:rsidR="00925EF2" w:rsidRPr="00694A9D" w:rsidRDefault="00ED4FDF" w:rsidP="00925EF2">
      <w:pPr>
        <w:jc w:val="both"/>
        <w:rPr>
          <w:rFonts w:ascii="Times New Roman" w:hAnsi="Times New Roman"/>
          <w:sz w:val="24"/>
        </w:rPr>
      </w:pPr>
      <w:r w:rsidRPr="00694A9D">
        <w:rPr>
          <w:rFonts w:ascii="Times New Roman" w:hAnsi="Times New Roman"/>
          <w:b/>
          <w:sz w:val="24"/>
        </w:rPr>
        <w:t>3.</w:t>
      </w:r>
      <w:r w:rsidR="00925EF2" w:rsidRPr="00694A9D">
        <w:rPr>
          <w:rFonts w:ascii="Times New Roman" w:hAnsi="Times New Roman"/>
          <w:b/>
          <w:sz w:val="24"/>
        </w:rPr>
        <w:t xml:space="preserve">3. </w:t>
      </w:r>
      <w:r w:rsidR="00DA5790" w:rsidRPr="00694A9D">
        <w:rPr>
          <w:rFonts w:ascii="Times New Roman" w:hAnsi="Times New Roman"/>
          <w:b/>
          <w:sz w:val="24"/>
        </w:rPr>
        <w:t>Odvádění odpadních a srážkových vod po dobu stavby</w:t>
      </w:r>
      <w:r w:rsidRPr="00694A9D">
        <w:rPr>
          <w:rFonts w:ascii="Times New Roman" w:hAnsi="Times New Roman"/>
          <w:sz w:val="24"/>
        </w:rPr>
        <w:t xml:space="preserve"> </w:t>
      </w:r>
    </w:p>
    <w:p w14:paraId="57A25F9C" w14:textId="77777777" w:rsidR="00925EF2" w:rsidRPr="00694A9D" w:rsidRDefault="002C36B4" w:rsidP="00925EF2">
      <w:pPr>
        <w:jc w:val="both"/>
        <w:rPr>
          <w:rFonts w:ascii="Times New Roman" w:hAnsi="Times New Roman"/>
          <w:sz w:val="24"/>
        </w:rPr>
      </w:pPr>
      <w:r>
        <w:rPr>
          <w:rFonts w:ascii="Times New Roman" w:hAnsi="Times New Roman"/>
          <w:sz w:val="24"/>
        </w:rPr>
        <w:t>Nebude v rámci stavby řešeno.</w:t>
      </w:r>
    </w:p>
    <w:p w14:paraId="0B3ACA7A" w14:textId="77777777" w:rsidR="001D0A7C" w:rsidRPr="00626B7C" w:rsidRDefault="001D0A7C" w:rsidP="00185337">
      <w:pPr>
        <w:pStyle w:val="Zhlav"/>
        <w:tabs>
          <w:tab w:val="clear" w:pos="4536"/>
          <w:tab w:val="clear" w:pos="9072"/>
        </w:tabs>
        <w:jc w:val="both"/>
        <w:rPr>
          <w:rFonts w:ascii="Times New Roman" w:hAnsi="Times New Roman"/>
          <w:sz w:val="24"/>
          <w:highlight w:val="yellow"/>
        </w:rPr>
      </w:pPr>
    </w:p>
    <w:p w14:paraId="697665E3" w14:textId="77777777" w:rsidR="00DD6B13" w:rsidRPr="00D07DB3" w:rsidRDefault="009F059D" w:rsidP="00185337">
      <w:pPr>
        <w:pStyle w:val="Zhlav"/>
        <w:tabs>
          <w:tab w:val="clear" w:pos="4536"/>
          <w:tab w:val="clear" w:pos="9072"/>
        </w:tabs>
        <w:jc w:val="both"/>
        <w:rPr>
          <w:rFonts w:ascii="Times New Roman" w:hAnsi="Times New Roman"/>
          <w:b/>
          <w:sz w:val="24"/>
        </w:rPr>
      </w:pPr>
      <w:r w:rsidRPr="00D07DB3">
        <w:rPr>
          <w:rFonts w:ascii="Times New Roman" w:hAnsi="Times New Roman"/>
          <w:b/>
          <w:sz w:val="24"/>
        </w:rPr>
        <w:t>3.</w:t>
      </w:r>
      <w:r w:rsidR="009226D2">
        <w:rPr>
          <w:rFonts w:ascii="Times New Roman" w:hAnsi="Times New Roman"/>
          <w:b/>
          <w:sz w:val="24"/>
        </w:rPr>
        <w:t>4</w:t>
      </w:r>
      <w:r w:rsidRPr="00D07DB3">
        <w:rPr>
          <w:rFonts w:ascii="Times New Roman" w:hAnsi="Times New Roman"/>
          <w:b/>
          <w:sz w:val="24"/>
        </w:rPr>
        <w:t>. Postup prací</w:t>
      </w:r>
      <w:r w:rsidR="00BC5EC1" w:rsidRPr="00D07DB3">
        <w:rPr>
          <w:rFonts w:ascii="Times New Roman" w:hAnsi="Times New Roman"/>
          <w:b/>
          <w:sz w:val="24"/>
        </w:rPr>
        <w:t>:</w:t>
      </w:r>
    </w:p>
    <w:p w14:paraId="7E2F9ED0" w14:textId="77777777" w:rsidR="00BC5EC1" w:rsidRPr="00D07DB3" w:rsidRDefault="009F059D" w:rsidP="00185337">
      <w:pPr>
        <w:pStyle w:val="Zhlav"/>
        <w:tabs>
          <w:tab w:val="clear" w:pos="4536"/>
          <w:tab w:val="clear" w:pos="9072"/>
        </w:tabs>
        <w:jc w:val="both"/>
        <w:rPr>
          <w:rFonts w:ascii="Times New Roman" w:hAnsi="Times New Roman"/>
          <w:sz w:val="24"/>
        </w:rPr>
      </w:pPr>
      <w:r w:rsidRPr="00D07DB3">
        <w:rPr>
          <w:rFonts w:ascii="Times New Roman" w:hAnsi="Times New Roman"/>
          <w:sz w:val="24"/>
        </w:rPr>
        <w:t xml:space="preserve">Zhotovitel se zavazuje organizovat stavební práce postupně s minimálními nároky na rozsah </w:t>
      </w:r>
      <w:r w:rsidR="00D129EC" w:rsidRPr="00D07DB3">
        <w:rPr>
          <w:rFonts w:ascii="Times New Roman" w:hAnsi="Times New Roman"/>
          <w:sz w:val="24"/>
        </w:rPr>
        <w:t xml:space="preserve"> </w:t>
      </w:r>
      <w:r w:rsidRPr="00D07DB3">
        <w:rPr>
          <w:rFonts w:ascii="Times New Roman" w:hAnsi="Times New Roman"/>
          <w:sz w:val="24"/>
        </w:rPr>
        <w:t xml:space="preserve">staveniště a rozestavěnost. </w:t>
      </w:r>
      <w:r w:rsidR="00BC5EC1" w:rsidRPr="00D07DB3">
        <w:rPr>
          <w:rFonts w:ascii="Times New Roman" w:hAnsi="Times New Roman"/>
          <w:sz w:val="24"/>
        </w:rPr>
        <w:t xml:space="preserve"> </w:t>
      </w:r>
      <w:r w:rsidR="00AD5BF7">
        <w:rPr>
          <w:rFonts w:ascii="Times New Roman" w:hAnsi="Times New Roman"/>
          <w:sz w:val="24"/>
        </w:rPr>
        <w:t xml:space="preserve">Pro realizaci této stavby budou respektovány podmínky uvedené v této smlouvě, kterým zhotovitel přizpůsobí postup výstavby.                                                                                 </w:t>
      </w:r>
      <w:r w:rsidR="00BC5EC1" w:rsidRPr="00D07DB3">
        <w:rPr>
          <w:rFonts w:ascii="Times New Roman" w:hAnsi="Times New Roman"/>
          <w:sz w:val="24"/>
        </w:rPr>
        <w:t xml:space="preserve">                                                                      </w:t>
      </w:r>
    </w:p>
    <w:p w14:paraId="03EC7A3E" w14:textId="77777777" w:rsidR="00DD6B13" w:rsidRPr="00694A9D" w:rsidRDefault="009F059D" w:rsidP="00185337">
      <w:pPr>
        <w:pStyle w:val="Zhlav"/>
        <w:tabs>
          <w:tab w:val="clear" w:pos="4536"/>
          <w:tab w:val="clear" w:pos="9072"/>
        </w:tabs>
        <w:jc w:val="both"/>
        <w:rPr>
          <w:rFonts w:ascii="Times New Roman" w:hAnsi="Times New Roman"/>
          <w:b/>
          <w:sz w:val="24"/>
        </w:rPr>
      </w:pPr>
      <w:r w:rsidRPr="00694A9D">
        <w:rPr>
          <w:rFonts w:ascii="Times New Roman" w:hAnsi="Times New Roman"/>
          <w:b/>
          <w:sz w:val="24"/>
        </w:rPr>
        <w:t>K tomu se zavazuje:</w:t>
      </w:r>
    </w:p>
    <w:p w14:paraId="221A468F" w14:textId="77777777" w:rsidR="00050B02" w:rsidRPr="00694A9D" w:rsidRDefault="00050B02" w:rsidP="00050B02">
      <w:pPr>
        <w:pStyle w:val="Zhlav"/>
        <w:numPr>
          <w:ilvl w:val="0"/>
          <w:numId w:val="22"/>
        </w:numPr>
        <w:tabs>
          <w:tab w:val="clear" w:pos="4536"/>
          <w:tab w:val="clear" w:pos="9072"/>
        </w:tabs>
        <w:jc w:val="both"/>
        <w:rPr>
          <w:rFonts w:ascii="Times New Roman" w:hAnsi="Times New Roman"/>
          <w:b/>
          <w:sz w:val="24"/>
        </w:rPr>
      </w:pPr>
      <w:r w:rsidRPr="00694A9D">
        <w:rPr>
          <w:rFonts w:ascii="Times New Roman" w:hAnsi="Times New Roman"/>
          <w:b/>
          <w:sz w:val="24"/>
        </w:rPr>
        <w:t>před započetím prací na místě ověřit polohu a niveletu stávající</w:t>
      </w:r>
      <w:r w:rsidR="009226D2">
        <w:rPr>
          <w:rFonts w:ascii="Times New Roman" w:hAnsi="Times New Roman"/>
          <w:b/>
          <w:sz w:val="24"/>
        </w:rPr>
        <w:t xml:space="preserve">ho </w:t>
      </w:r>
      <w:proofErr w:type="spellStart"/>
      <w:r w:rsidR="009226D2">
        <w:rPr>
          <w:rFonts w:ascii="Times New Roman" w:hAnsi="Times New Roman"/>
          <w:b/>
          <w:sz w:val="24"/>
        </w:rPr>
        <w:t>výustního</w:t>
      </w:r>
      <w:proofErr w:type="spellEnd"/>
      <w:r w:rsidR="009226D2">
        <w:rPr>
          <w:rFonts w:ascii="Times New Roman" w:hAnsi="Times New Roman"/>
          <w:b/>
          <w:sz w:val="24"/>
        </w:rPr>
        <w:t xml:space="preserve"> objektu</w:t>
      </w:r>
    </w:p>
    <w:p w14:paraId="6511B1F7" w14:textId="77777777" w:rsidR="0003407C" w:rsidRPr="00694A9D" w:rsidRDefault="0003407C" w:rsidP="0003407C">
      <w:pPr>
        <w:pStyle w:val="Zhlav"/>
        <w:numPr>
          <w:ilvl w:val="0"/>
          <w:numId w:val="22"/>
        </w:numPr>
        <w:tabs>
          <w:tab w:val="clear" w:pos="4536"/>
          <w:tab w:val="clear" w:pos="9072"/>
        </w:tabs>
        <w:jc w:val="both"/>
        <w:rPr>
          <w:rFonts w:ascii="Times New Roman" w:hAnsi="Times New Roman"/>
          <w:sz w:val="24"/>
        </w:rPr>
      </w:pPr>
      <w:r w:rsidRPr="00694A9D">
        <w:rPr>
          <w:rFonts w:ascii="Times New Roman" w:hAnsi="Times New Roman"/>
          <w:sz w:val="24"/>
        </w:rPr>
        <w:t>před podpisem smlouvy předat objednateli podklady, na základě kterých, v případě budou-li překročeny limity objemu prací, objednatel zajistí u způsobilého koordinátora bezpečnosti a ochrany zdraví při práci na staveništi (dále jen BOZP) zpracování plánu BOZP v souladu se zákonem č. 309/2006 Sb. ve znění pozdějších předpisů</w:t>
      </w:r>
    </w:p>
    <w:p w14:paraId="72E53EA6" w14:textId="77777777" w:rsidR="00050B02" w:rsidRPr="009226D2" w:rsidRDefault="00050B02" w:rsidP="00050B02">
      <w:pPr>
        <w:pStyle w:val="Zhlav"/>
        <w:numPr>
          <w:ilvl w:val="0"/>
          <w:numId w:val="22"/>
        </w:numPr>
        <w:tabs>
          <w:tab w:val="clear" w:pos="4536"/>
          <w:tab w:val="clear" w:pos="9072"/>
        </w:tabs>
        <w:jc w:val="both"/>
        <w:rPr>
          <w:rFonts w:ascii="Times New Roman" w:hAnsi="Times New Roman"/>
          <w:sz w:val="24"/>
        </w:rPr>
      </w:pPr>
      <w:r w:rsidRPr="009226D2">
        <w:rPr>
          <w:rFonts w:ascii="Times New Roman" w:hAnsi="Times New Roman"/>
          <w:sz w:val="24"/>
        </w:rPr>
        <w:t xml:space="preserve">organizovat stavební práce postupně s minimálními nároky na rozsah staveniště, </w:t>
      </w:r>
    </w:p>
    <w:p w14:paraId="5FA1520D" w14:textId="2C6D26C5" w:rsidR="00050B02" w:rsidRPr="009226D2" w:rsidRDefault="00050B02" w:rsidP="00050B02">
      <w:pPr>
        <w:pStyle w:val="Zhlav"/>
        <w:numPr>
          <w:ilvl w:val="0"/>
          <w:numId w:val="22"/>
        </w:numPr>
        <w:tabs>
          <w:tab w:val="clear" w:pos="4536"/>
          <w:tab w:val="clear" w:pos="9072"/>
        </w:tabs>
        <w:jc w:val="both"/>
        <w:rPr>
          <w:rFonts w:ascii="Times New Roman" w:hAnsi="Times New Roman"/>
          <w:sz w:val="24"/>
        </w:rPr>
      </w:pPr>
      <w:r w:rsidRPr="009226D2">
        <w:rPr>
          <w:rFonts w:ascii="Times New Roman" w:hAnsi="Times New Roman"/>
          <w:sz w:val="24"/>
        </w:rPr>
        <w:t>zabezpečit výkopy pažením a zábradlím nebo oplocením, v nedostatečně osvětlených místech řádným</w:t>
      </w:r>
    </w:p>
    <w:p w14:paraId="4AD59E5B" w14:textId="77777777" w:rsidR="00D129EC" w:rsidRPr="009226D2" w:rsidRDefault="0040745E" w:rsidP="00D129EC">
      <w:pPr>
        <w:pStyle w:val="Zhlav"/>
        <w:numPr>
          <w:ilvl w:val="0"/>
          <w:numId w:val="22"/>
        </w:numPr>
        <w:tabs>
          <w:tab w:val="clear" w:pos="4536"/>
          <w:tab w:val="clear" w:pos="9072"/>
        </w:tabs>
        <w:jc w:val="both"/>
        <w:rPr>
          <w:rFonts w:ascii="Times New Roman" w:hAnsi="Times New Roman"/>
          <w:sz w:val="24"/>
        </w:rPr>
      </w:pPr>
      <w:r w:rsidRPr="009226D2">
        <w:rPr>
          <w:rFonts w:ascii="Times New Roman" w:hAnsi="Times New Roman"/>
          <w:sz w:val="24"/>
        </w:rPr>
        <w:t xml:space="preserve">organizovat práce </w:t>
      </w:r>
      <w:r w:rsidR="002161FB" w:rsidRPr="009226D2">
        <w:rPr>
          <w:rFonts w:ascii="Times New Roman" w:hAnsi="Times New Roman"/>
          <w:sz w:val="24"/>
        </w:rPr>
        <w:t>ta</w:t>
      </w:r>
      <w:r w:rsidR="005B579A" w:rsidRPr="009226D2">
        <w:rPr>
          <w:rFonts w:ascii="Times New Roman" w:hAnsi="Times New Roman"/>
          <w:sz w:val="24"/>
        </w:rPr>
        <w:t>k, aby</w:t>
      </w:r>
      <w:r w:rsidR="00D129EC" w:rsidRPr="009226D2">
        <w:rPr>
          <w:rFonts w:ascii="Times New Roman" w:hAnsi="Times New Roman"/>
          <w:sz w:val="24"/>
        </w:rPr>
        <w:t xml:space="preserve"> byly vždy  komplexně a zcela dokončeny v projektovaném rozsahu včetně zkoušek a přepojení přípojek, terénních a povrchových úprav. </w:t>
      </w:r>
      <w:r w:rsidR="002161FB" w:rsidRPr="009226D2">
        <w:rPr>
          <w:rFonts w:ascii="Times New Roman" w:hAnsi="Times New Roman"/>
          <w:sz w:val="24"/>
        </w:rPr>
        <w:t>Dodatečně</w:t>
      </w:r>
      <w:r w:rsidR="00D129EC" w:rsidRPr="009226D2">
        <w:rPr>
          <w:rFonts w:ascii="Times New Roman" w:hAnsi="Times New Roman"/>
          <w:sz w:val="24"/>
        </w:rPr>
        <w:t xml:space="preserve"> lze připustit pouze konečné úpravy</w:t>
      </w:r>
      <w:r w:rsidR="004F5099" w:rsidRPr="009226D2">
        <w:rPr>
          <w:rFonts w:ascii="Times New Roman" w:hAnsi="Times New Roman"/>
          <w:sz w:val="24"/>
        </w:rPr>
        <w:t xml:space="preserve"> povrchů asfaltových komunikací</w:t>
      </w:r>
    </w:p>
    <w:p w14:paraId="0028D68A" w14:textId="77777777" w:rsidR="00B027DC" w:rsidRPr="009226D2" w:rsidRDefault="00DD6B13" w:rsidP="009226D2">
      <w:pPr>
        <w:pStyle w:val="Zhlav"/>
        <w:numPr>
          <w:ilvl w:val="0"/>
          <w:numId w:val="22"/>
        </w:numPr>
        <w:tabs>
          <w:tab w:val="clear" w:pos="4536"/>
          <w:tab w:val="clear" w:pos="9072"/>
        </w:tabs>
        <w:jc w:val="both"/>
        <w:rPr>
          <w:rFonts w:ascii="Times New Roman" w:hAnsi="Times New Roman"/>
          <w:sz w:val="24"/>
        </w:rPr>
      </w:pPr>
      <w:r w:rsidRPr="009226D2">
        <w:rPr>
          <w:rFonts w:ascii="Times New Roman" w:hAnsi="Times New Roman"/>
          <w:sz w:val="24"/>
        </w:rPr>
        <w:t>z</w:t>
      </w:r>
      <w:r w:rsidR="00A6388B" w:rsidRPr="009226D2">
        <w:rPr>
          <w:rFonts w:ascii="Times New Roman" w:hAnsi="Times New Roman"/>
          <w:sz w:val="24"/>
        </w:rPr>
        <w:t>a</w:t>
      </w:r>
      <w:r w:rsidRPr="009226D2">
        <w:rPr>
          <w:rFonts w:ascii="Times New Roman" w:hAnsi="Times New Roman"/>
          <w:sz w:val="24"/>
        </w:rPr>
        <w:t xml:space="preserve">řízení a materiál pro </w:t>
      </w:r>
      <w:r w:rsidR="005D6BD8" w:rsidRPr="009226D2">
        <w:rPr>
          <w:rFonts w:ascii="Times New Roman" w:hAnsi="Times New Roman"/>
          <w:sz w:val="24"/>
        </w:rPr>
        <w:t>provedení díla chránit před poškozením a udržovat v</w:t>
      </w:r>
      <w:r w:rsidR="009F059D" w:rsidRPr="009226D2">
        <w:rPr>
          <w:rFonts w:ascii="Times New Roman" w:hAnsi="Times New Roman"/>
          <w:sz w:val="24"/>
        </w:rPr>
        <w:t xml:space="preserve"> čistotě</w:t>
      </w:r>
      <w:r w:rsidR="00EF3322" w:rsidRPr="009226D2">
        <w:rPr>
          <w:rFonts w:ascii="Times New Roman" w:hAnsi="Times New Roman"/>
          <w:sz w:val="24"/>
        </w:rPr>
        <w:t>.</w:t>
      </w:r>
    </w:p>
    <w:p w14:paraId="39BB1891" w14:textId="77777777" w:rsidR="002E7E10" w:rsidRPr="009226D2" w:rsidRDefault="009F059D" w:rsidP="002E7E10">
      <w:pPr>
        <w:pStyle w:val="Zhlav"/>
        <w:numPr>
          <w:ilvl w:val="0"/>
          <w:numId w:val="22"/>
        </w:numPr>
        <w:tabs>
          <w:tab w:val="clear" w:pos="4536"/>
          <w:tab w:val="clear" w:pos="9072"/>
        </w:tabs>
        <w:jc w:val="both"/>
        <w:rPr>
          <w:rFonts w:ascii="Times New Roman" w:hAnsi="Times New Roman"/>
          <w:sz w:val="24"/>
        </w:rPr>
      </w:pPr>
      <w:r w:rsidRPr="009226D2">
        <w:rPr>
          <w:rFonts w:ascii="Times New Roman" w:hAnsi="Times New Roman"/>
          <w:sz w:val="24"/>
        </w:rPr>
        <w:t xml:space="preserve">při zemních pracích zajistit neprodlený odvoz </w:t>
      </w:r>
      <w:r w:rsidR="00EF3322" w:rsidRPr="009226D2">
        <w:rPr>
          <w:rFonts w:ascii="Times New Roman" w:hAnsi="Times New Roman"/>
          <w:sz w:val="24"/>
        </w:rPr>
        <w:t xml:space="preserve">vykopané a zejména </w:t>
      </w:r>
      <w:r w:rsidRPr="009226D2">
        <w:rPr>
          <w:rFonts w:ascii="Times New Roman" w:hAnsi="Times New Roman"/>
          <w:sz w:val="24"/>
        </w:rPr>
        <w:t>přebytečné zeminy mimo staveniště, v souladu s projektovou dokumentací a výkazem výměr</w:t>
      </w:r>
    </w:p>
    <w:p w14:paraId="59AA4180" w14:textId="77777777" w:rsidR="00DD6B13" w:rsidRPr="009226D2" w:rsidRDefault="009F059D" w:rsidP="00DD6B13">
      <w:pPr>
        <w:pStyle w:val="Zhlav"/>
        <w:numPr>
          <w:ilvl w:val="0"/>
          <w:numId w:val="22"/>
        </w:numPr>
        <w:tabs>
          <w:tab w:val="clear" w:pos="4536"/>
          <w:tab w:val="clear" w:pos="9072"/>
        </w:tabs>
        <w:jc w:val="both"/>
        <w:rPr>
          <w:rFonts w:ascii="Times New Roman" w:hAnsi="Times New Roman"/>
          <w:sz w:val="24"/>
        </w:rPr>
      </w:pPr>
      <w:r w:rsidRPr="009226D2">
        <w:rPr>
          <w:rFonts w:ascii="Times New Roman" w:hAnsi="Times New Roman"/>
          <w:sz w:val="24"/>
        </w:rPr>
        <w:t xml:space="preserve">dbát pokynů pracovníků objednatele při koordinaci prací s provozem </w:t>
      </w:r>
      <w:r w:rsidR="004E67DF" w:rsidRPr="009226D2">
        <w:rPr>
          <w:rFonts w:ascii="Times New Roman" w:hAnsi="Times New Roman"/>
          <w:sz w:val="24"/>
        </w:rPr>
        <w:t xml:space="preserve">kanalizačního </w:t>
      </w:r>
      <w:r w:rsidRPr="009226D2">
        <w:rPr>
          <w:rFonts w:ascii="Times New Roman" w:hAnsi="Times New Roman"/>
          <w:sz w:val="24"/>
        </w:rPr>
        <w:t xml:space="preserve"> zařízení</w:t>
      </w:r>
      <w:r w:rsidR="004E67DF" w:rsidRPr="009226D2">
        <w:rPr>
          <w:rFonts w:ascii="Times New Roman" w:hAnsi="Times New Roman"/>
          <w:sz w:val="24"/>
        </w:rPr>
        <w:t>,</w:t>
      </w:r>
      <w:r w:rsidRPr="009226D2">
        <w:rPr>
          <w:rFonts w:ascii="Times New Roman" w:hAnsi="Times New Roman"/>
          <w:sz w:val="24"/>
        </w:rPr>
        <w:t xml:space="preserve"> bezodkladně vyhovět </w:t>
      </w:r>
      <w:r w:rsidR="00185337" w:rsidRPr="009226D2">
        <w:rPr>
          <w:rFonts w:ascii="Times New Roman" w:hAnsi="Times New Roman"/>
          <w:sz w:val="24"/>
        </w:rPr>
        <w:t xml:space="preserve">oprávněným </w:t>
      </w:r>
      <w:r w:rsidRPr="009226D2">
        <w:rPr>
          <w:rFonts w:ascii="Times New Roman" w:hAnsi="Times New Roman"/>
          <w:sz w:val="24"/>
        </w:rPr>
        <w:t>požadavkům</w:t>
      </w:r>
      <w:r w:rsidR="00185337" w:rsidRPr="009226D2">
        <w:rPr>
          <w:rFonts w:ascii="Times New Roman" w:hAnsi="Times New Roman"/>
          <w:sz w:val="24"/>
        </w:rPr>
        <w:t xml:space="preserve"> </w:t>
      </w:r>
      <w:r w:rsidRPr="009226D2">
        <w:rPr>
          <w:rFonts w:ascii="Times New Roman" w:hAnsi="Times New Roman"/>
          <w:sz w:val="24"/>
        </w:rPr>
        <w:t xml:space="preserve">obce a připomínkám vlastníků </w:t>
      </w:r>
      <w:r w:rsidR="00DD6B13" w:rsidRPr="009226D2">
        <w:rPr>
          <w:rFonts w:ascii="Times New Roman" w:hAnsi="Times New Roman"/>
          <w:sz w:val="24"/>
        </w:rPr>
        <w:t xml:space="preserve">a uživatelů </w:t>
      </w:r>
      <w:r w:rsidRPr="009226D2">
        <w:rPr>
          <w:rFonts w:ascii="Times New Roman" w:hAnsi="Times New Roman"/>
          <w:sz w:val="24"/>
        </w:rPr>
        <w:t>nemovitostí</w:t>
      </w:r>
    </w:p>
    <w:p w14:paraId="739FB705" w14:textId="77777777" w:rsidR="004E67DF" w:rsidRPr="009226D2" w:rsidRDefault="00185337" w:rsidP="00DD6B13">
      <w:pPr>
        <w:pStyle w:val="Zhlav"/>
        <w:numPr>
          <w:ilvl w:val="0"/>
          <w:numId w:val="22"/>
        </w:numPr>
        <w:tabs>
          <w:tab w:val="clear" w:pos="4536"/>
          <w:tab w:val="clear" w:pos="9072"/>
        </w:tabs>
        <w:jc w:val="both"/>
        <w:rPr>
          <w:rFonts w:ascii="Times New Roman" w:hAnsi="Times New Roman"/>
          <w:sz w:val="24"/>
        </w:rPr>
      </w:pPr>
      <w:r w:rsidRPr="009226D2">
        <w:rPr>
          <w:rFonts w:ascii="Times New Roman" w:hAnsi="Times New Roman"/>
          <w:sz w:val="24"/>
        </w:rPr>
        <w:t xml:space="preserve">zamezit </w:t>
      </w:r>
      <w:r w:rsidR="009F059D" w:rsidRPr="009226D2">
        <w:rPr>
          <w:rFonts w:ascii="Times New Roman" w:hAnsi="Times New Roman"/>
          <w:sz w:val="24"/>
        </w:rPr>
        <w:t>prašnost</w:t>
      </w:r>
      <w:r w:rsidRPr="009226D2">
        <w:rPr>
          <w:rFonts w:ascii="Times New Roman" w:hAnsi="Times New Roman"/>
          <w:sz w:val="24"/>
        </w:rPr>
        <w:t xml:space="preserve">i na </w:t>
      </w:r>
      <w:r w:rsidR="009F059D" w:rsidRPr="009226D2">
        <w:rPr>
          <w:rFonts w:ascii="Times New Roman" w:hAnsi="Times New Roman"/>
          <w:sz w:val="24"/>
        </w:rPr>
        <w:t xml:space="preserve"> pracovišt</w:t>
      </w:r>
      <w:r w:rsidRPr="009226D2">
        <w:rPr>
          <w:rFonts w:ascii="Times New Roman" w:hAnsi="Times New Roman"/>
          <w:sz w:val="24"/>
        </w:rPr>
        <w:t>i</w:t>
      </w:r>
      <w:r w:rsidR="009F059D" w:rsidRPr="009226D2">
        <w:rPr>
          <w:rFonts w:ascii="Times New Roman" w:hAnsi="Times New Roman"/>
          <w:sz w:val="24"/>
        </w:rPr>
        <w:t xml:space="preserve">, </w:t>
      </w:r>
      <w:r w:rsidRPr="009226D2">
        <w:rPr>
          <w:rFonts w:ascii="Times New Roman" w:hAnsi="Times New Roman"/>
          <w:sz w:val="24"/>
        </w:rPr>
        <w:t xml:space="preserve">zajistit </w:t>
      </w:r>
      <w:r w:rsidR="009F059D" w:rsidRPr="009226D2">
        <w:rPr>
          <w:rFonts w:ascii="Times New Roman" w:hAnsi="Times New Roman"/>
          <w:sz w:val="24"/>
        </w:rPr>
        <w:t>úklid komunikací</w:t>
      </w:r>
      <w:r w:rsidR="004E67DF" w:rsidRPr="009226D2">
        <w:rPr>
          <w:rFonts w:ascii="Times New Roman" w:hAnsi="Times New Roman"/>
          <w:sz w:val="24"/>
        </w:rPr>
        <w:t xml:space="preserve"> každý den na konci směny tak, aby ne</w:t>
      </w:r>
      <w:r w:rsidR="00B027DC" w:rsidRPr="009226D2">
        <w:rPr>
          <w:rFonts w:ascii="Times New Roman" w:hAnsi="Times New Roman"/>
          <w:sz w:val="24"/>
        </w:rPr>
        <w:t xml:space="preserve">mohla zemina ani ostatní materiál ze stavby znečistit </w:t>
      </w:r>
      <w:r w:rsidR="004E67DF" w:rsidRPr="009226D2">
        <w:rPr>
          <w:rFonts w:ascii="Times New Roman" w:hAnsi="Times New Roman"/>
          <w:sz w:val="24"/>
        </w:rPr>
        <w:t xml:space="preserve">plochy mimo </w:t>
      </w:r>
      <w:r w:rsidR="00B027DC" w:rsidRPr="009226D2">
        <w:rPr>
          <w:rFonts w:ascii="Times New Roman" w:hAnsi="Times New Roman"/>
          <w:sz w:val="24"/>
        </w:rPr>
        <w:t xml:space="preserve">aktuální pracoviště </w:t>
      </w:r>
    </w:p>
    <w:p w14:paraId="33113788" w14:textId="6A2573B6" w:rsidR="00050B02" w:rsidRDefault="009F059D" w:rsidP="00DD6B13">
      <w:pPr>
        <w:pStyle w:val="Zhlav"/>
        <w:numPr>
          <w:ilvl w:val="0"/>
          <w:numId w:val="22"/>
        </w:numPr>
        <w:tabs>
          <w:tab w:val="clear" w:pos="4536"/>
          <w:tab w:val="clear" w:pos="9072"/>
        </w:tabs>
        <w:jc w:val="both"/>
        <w:rPr>
          <w:rFonts w:ascii="Times New Roman" w:hAnsi="Times New Roman"/>
          <w:sz w:val="24"/>
        </w:rPr>
      </w:pPr>
      <w:r w:rsidRPr="009226D2">
        <w:rPr>
          <w:rFonts w:ascii="Times New Roman" w:hAnsi="Times New Roman"/>
          <w:sz w:val="24"/>
        </w:rPr>
        <w:t xml:space="preserve">povrchové úpravy </w:t>
      </w:r>
      <w:r w:rsidR="005A6B42">
        <w:rPr>
          <w:rFonts w:ascii="Times New Roman" w:hAnsi="Times New Roman"/>
          <w:sz w:val="24"/>
        </w:rPr>
        <w:t xml:space="preserve">provést nejméně </w:t>
      </w:r>
      <w:r w:rsidR="002161FB" w:rsidRPr="009226D2">
        <w:rPr>
          <w:rFonts w:ascii="Times New Roman" w:hAnsi="Times New Roman"/>
          <w:sz w:val="24"/>
        </w:rPr>
        <w:t>dle podmínek vlastníků a správců</w:t>
      </w:r>
      <w:r w:rsidRPr="009226D2">
        <w:rPr>
          <w:rFonts w:ascii="Times New Roman" w:hAnsi="Times New Roman"/>
          <w:sz w:val="24"/>
        </w:rPr>
        <w:t xml:space="preserve">, materiál předem odsouhlasit s pracovníkem objednatele. </w:t>
      </w:r>
    </w:p>
    <w:p w14:paraId="368C1DE5" w14:textId="77777777" w:rsidR="00AD5BF7" w:rsidRPr="009226D2" w:rsidRDefault="00AD5BF7" w:rsidP="00DD6B13">
      <w:pPr>
        <w:pStyle w:val="Zhlav"/>
        <w:numPr>
          <w:ilvl w:val="0"/>
          <w:numId w:val="22"/>
        </w:numPr>
        <w:tabs>
          <w:tab w:val="clear" w:pos="4536"/>
          <w:tab w:val="clear" w:pos="9072"/>
        </w:tabs>
        <w:jc w:val="both"/>
        <w:rPr>
          <w:rFonts w:ascii="Times New Roman" w:hAnsi="Times New Roman"/>
          <w:sz w:val="24"/>
        </w:rPr>
      </w:pPr>
      <w:r>
        <w:rPr>
          <w:rFonts w:ascii="Times New Roman" w:hAnsi="Times New Roman"/>
          <w:sz w:val="24"/>
        </w:rPr>
        <w:t>zajistit si příjezd na staveniště včetně jeho zabezpečení</w:t>
      </w:r>
    </w:p>
    <w:p w14:paraId="3863AA97" w14:textId="77777777" w:rsidR="009F059D" w:rsidRPr="00626B7C" w:rsidRDefault="009F059D">
      <w:pPr>
        <w:rPr>
          <w:highlight w:val="yellow"/>
        </w:rPr>
      </w:pPr>
    </w:p>
    <w:p w14:paraId="629438DF" w14:textId="77777777" w:rsidR="009F059D" w:rsidRPr="009226D2" w:rsidRDefault="009F059D">
      <w:pPr>
        <w:jc w:val="both"/>
        <w:rPr>
          <w:rFonts w:ascii="Times New Roman" w:hAnsi="Times New Roman"/>
          <w:b/>
          <w:sz w:val="24"/>
        </w:rPr>
      </w:pPr>
      <w:r w:rsidRPr="009226D2">
        <w:rPr>
          <w:rFonts w:ascii="Times New Roman" w:hAnsi="Times New Roman"/>
          <w:b/>
          <w:sz w:val="24"/>
        </w:rPr>
        <w:t>3.</w:t>
      </w:r>
      <w:r w:rsidR="009226D2">
        <w:rPr>
          <w:rFonts w:ascii="Times New Roman" w:hAnsi="Times New Roman"/>
          <w:b/>
          <w:sz w:val="24"/>
        </w:rPr>
        <w:t>5</w:t>
      </w:r>
      <w:r w:rsidRPr="009226D2">
        <w:rPr>
          <w:rFonts w:ascii="Times New Roman" w:hAnsi="Times New Roman"/>
          <w:b/>
          <w:sz w:val="24"/>
        </w:rPr>
        <w:t>.</w:t>
      </w:r>
      <w:r w:rsidR="00A854D4" w:rsidRPr="009226D2">
        <w:rPr>
          <w:rFonts w:ascii="Times New Roman" w:hAnsi="Times New Roman"/>
          <w:b/>
          <w:sz w:val="24"/>
        </w:rPr>
        <w:t xml:space="preserve"> </w:t>
      </w:r>
      <w:r w:rsidRPr="009226D2">
        <w:rPr>
          <w:rFonts w:ascii="Times New Roman" w:hAnsi="Times New Roman"/>
          <w:b/>
          <w:sz w:val="24"/>
        </w:rPr>
        <w:t xml:space="preserve">Rozsah </w:t>
      </w:r>
      <w:r w:rsidR="00694A9D" w:rsidRPr="009226D2">
        <w:rPr>
          <w:rFonts w:ascii="Times New Roman" w:hAnsi="Times New Roman"/>
          <w:b/>
          <w:sz w:val="24"/>
        </w:rPr>
        <w:t>plnění</w:t>
      </w:r>
      <w:r w:rsidRPr="009226D2">
        <w:rPr>
          <w:rFonts w:ascii="Times New Roman" w:hAnsi="Times New Roman"/>
          <w:b/>
          <w:sz w:val="24"/>
        </w:rPr>
        <w:t>:</w:t>
      </w:r>
    </w:p>
    <w:p w14:paraId="6B56B0EE" w14:textId="77777777" w:rsidR="00D07DB3" w:rsidRPr="009226D2" w:rsidRDefault="00D07DB3" w:rsidP="00D07DB3">
      <w:pPr>
        <w:pStyle w:val="Zkladntext3"/>
      </w:pPr>
      <w:r w:rsidRPr="009226D2">
        <w:t xml:space="preserve">Rozsah stavebních prací a s tím spojených dodávek a služeb je patrný z projektové dokumentace, a z výkazu výměr, který je součástí projektové dokumentace. Mimo to jsou v podmínkách plnění všechny náležitosti  potřebné pro provedení stavby bez vad a nedodělků a </w:t>
      </w:r>
      <w:r w:rsidRPr="009226D2">
        <w:rPr>
          <w:bCs/>
        </w:rPr>
        <w:t>pro její</w:t>
      </w:r>
      <w:r w:rsidRPr="009226D2">
        <w:t xml:space="preserve"> řádné uvedení do provozu. </w:t>
      </w:r>
    </w:p>
    <w:p w14:paraId="77CE8634" w14:textId="77777777" w:rsidR="009F059D" w:rsidRPr="009226D2" w:rsidRDefault="009F059D">
      <w:pPr>
        <w:rPr>
          <w:rFonts w:ascii="Times New Roman" w:hAnsi="Times New Roman"/>
          <w:b/>
          <w:sz w:val="24"/>
        </w:rPr>
      </w:pPr>
      <w:r w:rsidRPr="009226D2">
        <w:rPr>
          <w:rFonts w:ascii="Times New Roman" w:hAnsi="Times New Roman"/>
          <w:b/>
          <w:sz w:val="24"/>
        </w:rPr>
        <w:t>Dále je předmětem zakázky:</w:t>
      </w:r>
    </w:p>
    <w:p w14:paraId="48FF80E3" w14:textId="77777777" w:rsidR="00555D8B" w:rsidRPr="009226D2" w:rsidRDefault="00555D8B" w:rsidP="0040745E">
      <w:pPr>
        <w:numPr>
          <w:ilvl w:val="0"/>
          <w:numId w:val="11"/>
        </w:numPr>
        <w:jc w:val="both"/>
        <w:rPr>
          <w:rFonts w:ascii="Times New Roman" w:hAnsi="Times New Roman"/>
          <w:sz w:val="24"/>
        </w:rPr>
      </w:pPr>
      <w:r w:rsidRPr="009226D2">
        <w:rPr>
          <w:rFonts w:ascii="Times New Roman" w:hAnsi="Times New Roman"/>
          <w:b/>
          <w:sz w:val="24"/>
        </w:rPr>
        <w:t xml:space="preserve">pasport místa </w:t>
      </w:r>
      <w:r w:rsidR="004C7C21" w:rsidRPr="009226D2">
        <w:rPr>
          <w:rFonts w:ascii="Times New Roman" w:hAnsi="Times New Roman"/>
          <w:b/>
          <w:sz w:val="24"/>
        </w:rPr>
        <w:t>stavby</w:t>
      </w:r>
      <w:r w:rsidRPr="009226D2">
        <w:rPr>
          <w:rFonts w:ascii="Times New Roman" w:hAnsi="Times New Roman"/>
          <w:b/>
          <w:sz w:val="24"/>
        </w:rPr>
        <w:t xml:space="preserve"> před </w:t>
      </w:r>
      <w:r w:rsidR="008424C6" w:rsidRPr="009226D2">
        <w:rPr>
          <w:rFonts w:ascii="Times New Roman" w:hAnsi="Times New Roman"/>
          <w:b/>
          <w:sz w:val="24"/>
        </w:rPr>
        <w:t>zahájením prací</w:t>
      </w:r>
      <w:r w:rsidR="0040745E" w:rsidRPr="009226D2">
        <w:rPr>
          <w:rFonts w:ascii="Times New Roman" w:hAnsi="Times New Roman"/>
          <w:b/>
          <w:sz w:val="24"/>
        </w:rPr>
        <w:t xml:space="preserve"> </w:t>
      </w:r>
    </w:p>
    <w:p w14:paraId="0D005205" w14:textId="77777777" w:rsidR="0085238C" w:rsidRPr="009226D2" w:rsidRDefault="007A176B" w:rsidP="0085238C">
      <w:pPr>
        <w:pStyle w:val="Zkladntextodsazen"/>
        <w:numPr>
          <w:ilvl w:val="0"/>
          <w:numId w:val="11"/>
        </w:numPr>
        <w:rPr>
          <w:bCs/>
          <w:sz w:val="24"/>
        </w:rPr>
      </w:pPr>
      <w:r w:rsidRPr="009226D2">
        <w:rPr>
          <w:bCs/>
          <w:sz w:val="24"/>
        </w:rPr>
        <w:t xml:space="preserve">objednání a zajištění </w:t>
      </w:r>
      <w:r w:rsidRPr="009226D2">
        <w:rPr>
          <w:b/>
          <w:bCs/>
          <w:sz w:val="24"/>
        </w:rPr>
        <w:t>vytýčení inženýrských sítí</w:t>
      </w:r>
      <w:r w:rsidRPr="009226D2">
        <w:rPr>
          <w:sz w:val="24"/>
        </w:rPr>
        <w:t xml:space="preserve"> jejich správci, dodržování podmínek od jednotlivých správců sítí a komunikací </w:t>
      </w:r>
      <w:r w:rsidRPr="009226D2">
        <w:rPr>
          <w:bCs/>
          <w:sz w:val="24"/>
        </w:rPr>
        <w:t>uvedených</w:t>
      </w:r>
      <w:r w:rsidRPr="009226D2">
        <w:rPr>
          <w:sz w:val="24"/>
        </w:rPr>
        <w:t xml:space="preserve"> </w:t>
      </w:r>
      <w:r w:rsidRPr="009226D2">
        <w:rPr>
          <w:bCs/>
          <w:sz w:val="24"/>
        </w:rPr>
        <w:t>v zadávací dokumentaci</w:t>
      </w:r>
      <w:r w:rsidR="00AF09FD" w:rsidRPr="009226D2">
        <w:rPr>
          <w:bCs/>
          <w:sz w:val="24"/>
        </w:rPr>
        <w:t xml:space="preserve"> a v</w:t>
      </w:r>
      <w:r w:rsidRPr="009226D2">
        <w:rPr>
          <w:bCs/>
          <w:sz w:val="24"/>
        </w:rPr>
        <w:t xml:space="preserve"> její dokladové části</w:t>
      </w:r>
      <w:r w:rsidRPr="009226D2">
        <w:rPr>
          <w:sz w:val="24"/>
        </w:rPr>
        <w:t xml:space="preserve"> </w:t>
      </w:r>
    </w:p>
    <w:p w14:paraId="60573D37" w14:textId="77777777" w:rsidR="0085238C" w:rsidRPr="009226D2" w:rsidRDefault="0085238C" w:rsidP="0085238C">
      <w:pPr>
        <w:pStyle w:val="Zkladntextodsazen"/>
        <w:numPr>
          <w:ilvl w:val="0"/>
          <w:numId w:val="11"/>
        </w:numPr>
        <w:rPr>
          <w:bCs/>
          <w:sz w:val="24"/>
        </w:rPr>
      </w:pPr>
      <w:r w:rsidRPr="009226D2">
        <w:rPr>
          <w:b/>
          <w:bCs/>
          <w:sz w:val="24"/>
        </w:rPr>
        <w:t>fotodokumentace</w:t>
      </w:r>
      <w:r w:rsidRPr="009226D2">
        <w:rPr>
          <w:bCs/>
          <w:sz w:val="24"/>
        </w:rPr>
        <w:t xml:space="preserve"> z průběhu stavby </w:t>
      </w:r>
    </w:p>
    <w:p w14:paraId="0DD4580D" w14:textId="77777777" w:rsidR="0085238C" w:rsidRPr="009226D2" w:rsidRDefault="0085238C" w:rsidP="0085238C">
      <w:pPr>
        <w:pStyle w:val="Zkladntextodsazen"/>
        <w:numPr>
          <w:ilvl w:val="0"/>
          <w:numId w:val="11"/>
        </w:numPr>
        <w:rPr>
          <w:bCs/>
          <w:sz w:val="24"/>
        </w:rPr>
      </w:pPr>
      <w:r w:rsidRPr="009226D2">
        <w:rPr>
          <w:b/>
          <w:bCs/>
          <w:sz w:val="24"/>
        </w:rPr>
        <w:t xml:space="preserve">označení stavby </w:t>
      </w:r>
      <w:r w:rsidRPr="009226D2">
        <w:rPr>
          <w:bCs/>
          <w:sz w:val="24"/>
        </w:rPr>
        <w:t>(název stavby, termín realizace, název investora a zhotovitele a jejich zástupců s tel. kontakty)</w:t>
      </w:r>
    </w:p>
    <w:p w14:paraId="2642A1DF" w14:textId="77777777" w:rsidR="009F059D" w:rsidRPr="009226D2" w:rsidRDefault="009F059D">
      <w:pPr>
        <w:pStyle w:val="Zkladntextodsazen"/>
        <w:numPr>
          <w:ilvl w:val="0"/>
          <w:numId w:val="11"/>
        </w:numPr>
        <w:rPr>
          <w:sz w:val="24"/>
        </w:rPr>
      </w:pPr>
      <w:r w:rsidRPr="009226D2">
        <w:rPr>
          <w:bCs/>
          <w:sz w:val="24"/>
        </w:rPr>
        <w:t xml:space="preserve">zajištění </w:t>
      </w:r>
      <w:r w:rsidRPr="009226D2">
        <w:rPr>
          <w:b/>
          <w:bCs/>
          <w:sz w:val="24"/>
        </w:rPr>
        <w:t>archeologického dohledu</w:t>
      </w:r>
    </w:p>
    <w:p w14:paraId="6548B5DC" w14:textId="77777777" w:rsidR="001D3AA3" w:rsidRPr="009226D2" w:rsidRDefault="001D3AA3" w:rsidP="001D3AA3">
      <w:pPr>
        <w:pStyle w:val="Zkladntextodsazen"/>
        <w:numPr>
          <w:ilvl w:val="0"/>
          <w:numId w:val="11"/>
        </w:numPr>
        <w:rPr>
          <w:sz w:val="24"/>
        </w:rPr>
      </w:pPr>
      <w:r w:rsidRPr="009226D2">
        <w:rPr>
          <w:b/>
          <w:sz w:val="24"/>
        </w:rPr>
        <w:t xml:space="preserve">poplatek za zábor veřejného prostranství </w:t>
      </w:r>
      <w:r w:rsidR="0067219E" w:rsidRPr="009226D2">
        <w:rPr>
          <w:b/>
          <w:sz w:val="24"/>
        </w:rPr>
        <w:t>obce</w:t>
      </w:r>
      <w:r w:rsidR="0067219E" w:rsidRPr="009226D2">
        <w:rPr>
          <w:sz w:val="24"/>
        </w:rPr>
        <w:t xml:space="preserve"> </w:t>
      </w:r>
      <w:r w:rsidRPr="009226D2">
        <w:rPr>
          <w:sz w:val="24"/>
        </w:rPr>
        <w:t>– užívání nemovitostí pro potřeby stavby v souladu dle platných obecně závazných vyh</w:t>
      </w:r>
      <w:r w:rsidR="0067219E" w:rsidRPr="009226D2">
        <w:rPr>
          <w:sz w:val="24"/>
        </w:rPr>
        <w:t xml:space="preserve">lášek </w:t>
      </w:r>
      <w:r w:rsidR="009C1ECF" w:rsidRPr="009226D2">
        <w:rPr>
          <w:sz w:val="24"/>
        </w:rPr>
        <w:t>jejich</w:t>
      </w:r>
      <w:r w:rsidR="0067219E" w:rsidRPr="009226D2">
        <w:rPr>
          <w:sz w:val="24"/>
        </w:rPr>
        <w:t xml:space="preserve"> správce nebo vlastníka</w:t>
      </w:r>
    </w:p>
    <w:p w14:paraId="3175AE8F" w14:textId="77777777" w:rsidR="009F059D" w:rsidRPr="009226D2" w:rsidRDefault="009F059D">
      <w:pPr>
        <w:pStyle w:val="Zkladntextodsazen"/>
        <w:numPr>
          <w:ilvl w:val="0"/>
          <w:numId w:val="11"/>
        </w:numPr>
        <w:rPr>
          <w:sz w:val="24"/>
        </w:rPr>
      </w:pPr>
      <w:r w:rsidRPr="009226D2">
        <w:rPr>
          <w:bCs/>
          <w:sz w:val="24"/>
        </w:rPr>
        <w:lastRenderedPageBreak/>
        <w:t>zápisy o předání a převzetí  dotčených</w:t>
      </w:r>
      <w:r w:rsidR="009867A0" w:rsidRPr="009226D2">
        <w:rPr>
          <w:bCs/>
          <w:sz w:val="24"/>
        </w:rPr>
        <w:t xml:space="preserve"> nadzemních i </w:t>
      </w:r>
      <w:r w:rsidRPr="009226D2">
        <w:rPr>
          <w:bCs/>
          <w:sz w:val="24"/>
        </w:rPr>
        <w:t>podzemních sítí a komunikací</w:t>
      </w:r>
      <w:r w:rsidRPr="009226D2">
        <w:rPr>
          <w:sz w:val="24"/>
        </w:rPr>
        <w:t xml:space="preserve">  jejich </w:t>
      </w:r>
      <w:r w:rsidR="009867A0" w:rsidRPr="009226D2">
        <w:rPr>
          <w:sz w:val="24"/>
        </w:rPr>
        <w:t xml:space="preserve">vlastníkům či </w:t>
      </w:r>
      <w:r w:rsidRPr="009226D2">
        <w:rPr>
          <w:sz w:val="24"/>
        </w:rPr>
        <w:t>správců</w:t>
      </w:r>
      <w:r w:rsidR="009867A0" w:rsidRPr="009226D2">
        <w:rPr>
          <w:sz w:val="24"/>
        </w:rPr>
        <w:t>m</w:t>
      </w:r>
      <w:r w:rsidRPr="009226D2">
        <w:rPr>
          <w:sz w:val="24"/>
        </w:rPr>
        <w:t xml:space="preserve"> </w:t>
      </w:r>
    </w:p>
    <w:p w14:paraId="0AB68489" w14:textId="77777777" w:rsidR="00402913" w:rsidRPr="009226D2" w:rsidRDefault="00402913">
      <w:pPr>
        <w:pStyle w:val="Zkladntextodsazen"/>
        <w:numPr>
          <w:ilvl w:val="0"/>
          <w:numId w:val="11"/>
        </w:numPr>
        <w:rPr>
          <w:sz w:val="24"/>
        </w:rPr>
      </w:pPr>
      <w:r w:rsidRPr="009226D2">
        <w:rPr>
          <w:b/>
          <w:bCs/>
          <w:sz w:val="24"/>
        </w:rPr>
        <w:t>geodetické zaměření všech</w:t>
      </w:r>
      <w:r w:rsidRPr="009226D2">
        <w:rPr>
          <w:bCs/>
          <w:sz w:val="24"/>
        </w:rPr>
        <w:t xml:space="preserve"> při stavbě obnažených </w:t>
      </w:r>
      <w:r w:rsidRPr="009226D2">
        <w:rPr>
          <w:b/>
          <w:bCs/>
          <w:sz w:val="24"/>
        </w:rPr>
        <w:t>inženýrských sítí</w:t>
      </w:r>
      <w:r w:rsidRPr="009226D2">
        <w:rPr>
          <w:bCs/>
          <w:sz w:val="24"/>
        </w:rPr>
        <w:t xml:space="preserve"> ostatních správců včetně všech přípojek</w:t>
      </w:r>
    </w:p>
    <w:p w14:paraId="1707346B" w14:textId="77777777" w:rsidR="001F491D" w:rsidRPr="00DF1A84" w:rsidRDefault="001F491D">
      <w:pPr>
        <w:pStyle w:val="Zkladntextodsazen"/>
        <w:numPr>
          <w:ilvl w:val="0"/>
          <w:numId w:val="11"/>
        </w:numPr>
        <w:rPr>
          <w:sz w:val="24"/>
        </w:rPr>
      </w:pPr>
      <w:r w:rsidRPr="00DF1A84">
        <w:rPr>
          <w:b/>
          <w:sz w:val="24"/>
        </w:rPr>
        <w:t>geometrické plány</w:t>
      </w:r>
      <w:r w:rsidRPr="00DF1A84">
        <w:rPr>
          <w:sz w:val="24"/>
        </w:rPr>
        <w:t xml:space="preserve"> pro zřízení </w:t>
      </w:r>
      <w:r w:rsidR="000E08DF" w:rsidRPr="00DF1A84">
        <w:rPr>
          <w:sz w:val="24"/>
        </w:rPr>
        <w:t xml:space="preserve">věcného břemene - </w:t>
      </w:r>
      <w:r w:rsidRPr="00DF1A84">
        <w:rPr>
          <w:sz w:val="24"/>
        </w:rPr>
        <w:t>služebnosti inženýrské sítě</w:t>
      </w:r>
      <w:r w:rsidR="00A869B7" w:rsidRPr="00DF1A84">
        <w:rPr>
          <w:sz w:val="24"/>
        </w:rPr>
        <w:t xml:space="preserve"> </w:t>
      </w:r>
      <w:r w:rsidR="000E08DF" w:rsidRPr="00DF1A84">
        <w:rPr>
          <w:sz w:val="24"/>
        </w:rPr>
        <w:t xml:space="preserve">vč. přehledné tabulky dotčených parcel, vlastníků a rozsahu služebnosti </w:t>
      </w:r>
    </w:p>
    <w:p w14:paraId="0A72ACA3" w14:textId="77777777" w:rsidR="009D2007" w:rsidRPr="009226D2" w:rsidRDefault="00417C42" w:rsidP="00F66C0E">
      <w:pPr>
        <w:pStyle w:val="Zkladntextodsazen"/>
        <w:numPr>
          <w:ilvl w:val="0"/>
          <w:numId w:val="11"/>
        </w:numPr>
        <w:rPr>
          <w:sz w:val="24"/>
        </w:rPr>
      </w:pPr>
      <w:r w:rsidRPr="009226D2">
        <w:rPr>
          <w:b/>
          <w:sz w:val="24"/>
        </w:rPr>
        <w:t>kompletní projektová dokumentace skutečného provedení stavby</w:t>
      </w:r>
      <w:r w:rsidRPr="009226D2">
        <w:rPr>
          <w:sz w:val="24"/>
        </w:rPr>
        <w:t xml:space="preserve"> –</w:t>
      </w:r>
      <w:r w:rsidR="009D2007" w:rsidRPr="009226D2">
        <w:rPr>
          <w:sz w:val="24"/>
        </w:rPr>
        <w:t xml:space="preserve"> dokumentace skutečného provedení bude zpracována ve stejné skladbě jako dokumentace zadávací, avšak podle zaměření skutečného </w:t>
      </w:r>
      <w:r w:rsidR="004C7C21" w:rsidRPr="009226D2">
        <w:rPr>
          <w:sz w:val="24"/>
        </w:rPr>
        <w:t>provedení</w:t>
      </w:r>
      <w:r w:rsidR="00D22526" w:rsidRPr="009226D2">
        <w:rPr>
          <w:sz w:val="24"/>
        </w:rPr>
        <w:t xml:space="preserve">, včetně </w:t>
      </w:r>
      <w:r w:rsidR="00FA5AFA" w:rsidRPr="009226D2">
        <w:rPr>
          <w:sz w:val="24"/>
        </w:rPr>
        <w:t>podéln</w:t>
      </w:r>
      <w:r w:rsidR="00D22526" w:rsidRPr="009226D2">
        <w:rPr>
          <w:sz w:val="24"/>
        </w:rPr>
        <w:t>ých</w:t>
      </w:r>
      <w:r w:rsidR="00FA5AFA" w:rsidRPr="009226D2">
        <w:rPr>
          <w:sz w:val="24"/>
        </w:rPr>
        <w:t xml:space="preserve"> </w:t>
      </w:r>
      <w:r w:rsidR="0040745E" w:rsidRPr="009226D2">
        <w:rPr>
          <w:sz w:val="24"/>
        </w:rPr>
        <w:t>profil</w:t>
      </w:r>
      <w:r w:rsidR="00D22526" w:rsidRPr="009226D2">
        <w:rPr>
          <w:sz w:val="24"/>
        </w:rPr>
        <w:t>ů</w:t>
      </w:r>
      <w:r w:rsidR="00FA5AFA" w:rsidRPr="009226D2">
        <w:rPr>
          <w:sz w:val="24"/>
        </w:rPr>
        <w:t>.</w:t>
      </w:r>
      <w:r w:rsidR="009D2007" w:rsidRPr="009226D2">
        <w:rPr>
          <w:sz w:val="24"/>
        </w:rPr>
        <w:t xml:space="preserve"> Bude odevzdána v papírové podobě a v digitální podobě na </w:t>
      </w:r>
      <w:r w:rsidR="009D2007" w:rsidRPr="009226D2">
        <w:rPr>
          <w:b/>
          <w:sz w:val="24"/>
        </w:rPr>
        <w:t xml:space="preserve">CD. </w:t>
      </w:r>
      <w:r w:rsidR="009D2007" w:rsidRPr="009226D2">
        <w:rPr>
          <w:sz w:val="24"/>
        </w:rPr>
        <w:t>Digitální provedení bude uspořádáno stejně jako papírová dokumentace, tj. se seznamem příloh a s číslovanými přílohami. Zhotovitel skladbu dokumentace skutečného provedení odsouhlasí s technickým dozorem objednatele nebo vedoucím provozu objednatele</w:t>
      </w:r>
    </w:p>
    <w:p w14:paraId="6C55B2CB" w14:textId="77777777" w:rsidR="009F059D" w:rsidRPr="009226D2" w:rsidRDefault="009F059D" w:rsidP="00F66C0E">
      <w:pPr>
        <w:pStyle w:val="Zkladntextodsazen"/>
        <w:numPr>
          <w:ilvl w:val="0"/>
          <w:numId w:val="11"/>
        </w:numPr>
        <w:rPr>
          <w:sz w:val="24"/>
        </w:rPr>
      </w:pPr>
      <w:r w:rsidRPr="009226D2">
        <w:rPr>
          <w:bCs/>
          <w:sz w:val="24"/>
        </w:rPr>
        <w:t xml:space="preserve">zajištění </w:t>
      </w:r>
      <w:r w:rsidRPr="009226D2">
        <w:rPr>
          <w:b/>
          <w:bCs/>
          <w:sz w:val="24"/>
        </w:rPr>
        <w:t>povolení přechodného dopravního značení</w:t>
      </w:r>
      <w:r w:rsidRPr="009226D2">
        <w:rPr>
          <w:bCs/>
          <w:sz w:val="24"/>
        </w:rPr>
        <w:t xml:space="preserve">, popř. uzavírek komunikací </w:t>
      </w:r>
      <w:r w:rsidRPr="009226D2">
        <w:rPr>
          <w:sz w:val="24"/>
        </w:rPr>
        <w:t xml:space="preserve">včetně </w:t>
      </w:r>
      <w:r w:rsidR="007E273F" w:rsidRPr="009226D2">
        <w:rPr>
          <w:sz w:val="24"/>
        </w:rPr>
        <w:t xml:space="preserve">zajištění </w:t>
      </w:r>
      <w:r w:rsidR="007E273F" w:rsidRPr="009226D2">
        <w:rPr>
          <w:b/>
          <w:sz w:val="24"/>
        </w:rPr>
        <w:t xml:space="preserve">zpracování dokumentace </w:t>
      </w:r>
      <w:r w:rsidR="002760F6" w:rsidRPr="009226D2">
        <w:rPr>
          <w:b/>
          <w:sz w:val="24"/>
        </w:rPr>
        <w:t xml:space="preserve">přechodného </w:t>
      </w:r>
      <w:r w:rsidRPr="009226D2">
        <w:rPr>
          <w:b/>
          <w:sz w:val="24"/>
        </w:rPr>
        <w:t>dopravního značení</w:t>
      </w:r>
      <w:r w:rsidR="004C7C21" w:rsidRPr="009226D2">
        <w:rPr>
          <w:b/>
          <w:sz w:val="24"/>
        </w:rPr>
        <w:t>,</w:t>
      </w:r>
      <w:r w:rsidR="004C7C21" w:rsidRPr="009226D2">
        <w:rPr>
          <w:sz w:val="24"/>
        </w:rPr>
        <w:t xml:space="preserve"> </w:t>
      </w:r>
      <w:r w:rsidR="002760F6" w:rsidRPr="009226D2">
        <w:rPr>
          <w:b/>
          <w:sz w:val="24"/>
        </w:rPr>
        <w:t xml:space="preserve">osazení </w:t>
      </w:r>
      <w:r w:rsidR="004C7C21" w:rsidRPr="009226D2">
        <w:rPr>
          <w:b/>
          <w:sz w:val="24"/>
        </w:rPr>
        <w:t>a údržbu</w:t>
      </w:r>
      <w:r w:rsidR="004C7C21" w:rsidRPr="009226D2">
        <w:rPr>
          <w:sz w:val="24"/>
        </w:rPr>
        <w:t xml:space="preserve"> </w:t>
      </w:r>
      <w:r w:rsidR="002760F6" w:rsidRPr="009226D2">
        <w:rPr>
          <w:sz w:val="24"/>
        </w:rPr>
        <w:t>přechodného dopravního z</w:t>
      </w:r>
      <w:r w:rsidR="00C612A3" w:rsidRPr="009226D2">
        <w:rPr>
          <w:sz w:val="24"/>
        </w:rPr>
        <w:t>n</w:t>
      </w:r>
      <w:r w:rsidR="002760F6" w:rsidRPr="009226D2">
        <w:rPr>
          <w:sz w:val="24"/>
        </w:rPr>
        <w:t>ačení po dobu stavby</w:t>
      </w:r>
      <w:r w:rsidRPr="009226D2">
        <w:rPr>
          <w:sz w:val="24"/>
        </w:rPr>
        <w:t>. Toto značení osazuje a udržuje zhotovitel na své náklady a nebezpečí.</w:t>
      </w:r>
    </w:p>
    <w:p w14:paraId="2EB8FDD3" w14:textId="77777777" w:rsidR="00581E6F" w:rsidRPr="009226D2" w:rsidRDefault="00581E6F" w:rsidP="004E728D">
      <w:pPr>
        <w:pStyle w:val="Zkladntextodsazen"/>
        <w:numPr>
          <w:ilvl w:val="0"/>
          <w:numId w:val="11"/>
        </w:numPr>
        <w:rPr>
          <w:sz w:val="24"/>
        </w:rPr>
      </w:pPr>
      <w:r w:rsidRPr="009226D2">
        <w:rPr>
          <w:b/>
          <w:bCs/>
          <w:sz w:val="24"/>
        </w:rPr>
        <w:t>nakládání s odpady</w:t>
      </w:r>
      <w:r w:rsidR="009F059D" w:rsidRPr="009226D2">
        <w:rPr>
          <w:bCs/>
          <w:sz w:val="24"/>
        </w:rPr>
        <w:t xml:space="preserve"> </w:t>
      </w:r>
      <w:r w:rsidRPr="009226D2">
        <w:rPr>
          <w:bCs/>
          <w:sz w:val="24"/>
        </w:rPr>
        <w:t>–</w:t>
      </w:r>
      <w:r w:rsidR="009F059D" w:rsidRPr="009226D2">
        <w:rPr>
          <w:bCs/>
          <w:sz w:val="24"/>
        </w:rPr>
        <w:t xml:space="preserve"> </w:t>
      </w:r>
      <w:r w:rsidRPr="009226D2">
        <w:rPr>
          <w:bCs/>
          <w:sz w:val="24"/>
        </w:rPr>
        <w:t xml:space="preserve">s </w:t>
      </w:r>
      <w:r w:rsidR="009F059D" w:rsidRPr="009226D2">
        <w:rPr>
          <w:bCs/>
          <w:sz w:val="24"/>
        </w:rPr>
        <w:t>odpady vzniklé v průběhu výstavby</w:t>
      </w:r>
      <w:r w:rsidR="009F059D" w:rsidRPr="009226D2">
        <w:rPr>
          <w:sz w:val="24"/>
        </w:rPr>
        <w:t xml:space="preserve"> bud</w:t>
      </w:r>
      <w:r w:rsidRPr="009226D2">
        <w:rPr>
          <w:sz w:val="24"/>
        </w:rPr>
        <w:t>e nakládáno dle zákona 185/2001 Sb., zákon o odpadech</w:t>
      </w:r>
    </w:p>
    <w:p w14:paraId="09EE46AC" w14:textId="77777777" w:rsidR="009F059D" w:rsidRPr="009226D2" w:rsidRDefault="009F059D" w:rsidP="004E728D">
      <w:pPr>
        <w:pStyle w:val="Zkladntextodsazen"/>
        <w:numPr>
          <w:ilvl w:val="0"/>
          <w:numId w:val="11"/>
        </w:numPr>
        <w:rPr>
          <w:sz w:val="24"/>
        </w:rPr>
      </w:pPr>
      <w:r w:rsidRPr="009226D2">
        <w:rPr>
          <w:bCs/>
          <w:sz w:val="24"/>
        </w:rPr>
        <w:t xml:space="preserve">převzetí pozemků od vlastníků, popř. uživatelů, </w:t>
      </w:r>
      <w:r w:rsidRPr="009226D2">
        <w:rPr>
          <w:b/>
          <w:sz w:val="24"/>
        </w:rPr>
        <w:t>uvedení pozemků do původního stavu</w:t>
      </w:r>
      <w:r w:rsidRPr="009226D2">
        <w:rPr>
          <w:sz w:val="24"/>
        </w:rPr>
        <w:t xml:space="preserve"> v souladu s podmínkami vlastníků a uživatelů a předání zpět vlastníkům a uživatelům</w:t>
      </w:r>
    </w:p>
    <w:p w14:paraId="1519DEBF" w14:textId="77777777" w:rsidR="00AD5BF7" w:rsidRPr="00AD5BF7" w:rsidRDefault="00AD5BF7" w:rsidP="00AD5BF7">
      <w:pPr>
        <w:pStyle w:val="Zkladntextodsazen"/>
        <w:numPr>
          <w:ilvl w:val="0"/>
          <w:numId w:val="11"/>
        </w:numPr>
        <w:rPr>
          <w:sz w:val="24"/>
        </w:rPr>
      </w:pPr>
      <w:r>
        <w:rPr>
          <w:sz w:val="24"/>
        </w:rPr>
        <w:t xml:space="preserve">provedení </w:t>
      </w:r>
      <w:r w:rsidRPr="006D36B7">
        <w:rPr>
          <w:b/>
          <w:sz w:val="24"/>
        </w:rPr>
        <w:t>zkoušky zhutnění</w:t>
      </w:r>
      <w:r>
        <w:rPr>
          <w:sz w:val="24"/>
        </w:rPr>
        <w:t xml:space="preserve">, </w:t>
      </w:r>
      <w:r w:rsidRPr="00FC21BA">
        <w:rPr>
          <w:b/>
          <w:bCs/>
          <w:color w:val="000000"/>
          <w:sz w:val="24"/>
        </w:rPr>
        <w:t>zkoušek těsnosti</w:t>
      </w:r>
      <w:r>
        <w:rPr>
          <w:bCs/>
          <w:color w:val="000000"/>
          <w:sz w:val="24"/>
        </w:rPr>
        <w:t xml:space="preserve"> dle platných ČSN,</w:t>
      </w:r>
    </w:p>
    <w:p w14:paraId="1C8309F3" w14:textId="77777777" w:rsidR="00AD5BF7" w:rsidRPr="00FC7581" w:rsidRDefault="00AD5BF7" w:rsidP="00AD5BF7">
      <w:pPr>
        <w:pStyle w:val="Zkladntextodsazen"/>
        <w:numPr>
          <w:ilvl w:val="0"/>
          <w:numId w:val="11"/>
        </w:numPr>
        <w:rPr>
          <w:sz w:val="24"/>
        </w:rPr>
      </w:pPr>
      <w:r>
        <w:rPr>
          <w:bCs/>
          <w:color w:val="000000"/>
          <w:sz w:val="24"/>
        </w:rPr>
        <w:t xml:space="preserve">provedení zkoušky funkčnosti </w:t>
      </w:r>
    </w:p>
    <w:p w14:paraId="6A216A78" w14:textId="77777777" w:rsidR="009F059D" w:rsidRPr="009226D2" w:rsidRDefault="001F491D">
      <w:pPr>
        <w:pStyle w:val="Zkladntextodsazen"/>
        <w:numPr>
          <w:ilvl w:val="0"/>
          <w:numId w:val="11"/>
        </w:numPr>
        <w:rPr>
          <w:sz w:val="24"/>
        </w:rPr>
      </w:pPr>
      <w:r w:rsidRPr="009226D2">
        <w:rPr>
          <w:sz w:val="24"/>
        </w:rPr>
        <w:t>v</w:t>
      </w:r>
      <w:r w:rsidR="009F059D" w:rsidRPr="009226D2">
        <w:rPr>
          <w:sz w:val="24"/>
        </w:rPr>
        <w:t xml:space="preserve">edení </w:t>
      </w:r>
      <w:r w:rsidR="009F059D" w:rsidRPr="009226D2">
        <w:rPr>
          <w:b/>
          <w:bCs/>
          <w:sz w:val="24"/>
        </w:rPr>
        <w:t>stavebního deníku</w:t>
      </w:r>
    </w:p>
    <w:p w14:paraId="1EFE6A78" w14:textId="77777777" w:rsidR="009F059D" w:rsidRPr="009226D2" w:rsidRDefault="001F491D">
      <w:pPr>
        <w:pStyle w:val="Zkladntextodsazen"/>
        <w:numPr>
          <w:ilvl w:val="0"/>
          <w:numId w:val="11"/>
        </w:numPr>
        <w:rPr>
          <w:b/>
          <w:sz w:val="24"/>
        </w:rPr>
      </w:pPr>
      <w:r w:rsidRPr="009226D2">
        <w:rPr>
          <w:b/>
          <w:sz w:val="24"/>
        </w:rPr>
        <w:t>p</w:t>
      </w:r>
      <w:r w:rsidR="009F059D" w:rsidRPr="009226D2">
        <w:rPr>
          <w:b/>
          <w:sz w:val="24"/>
        </w:rPr>
        <w:t xml:space="preserve">rohlášení o shodě použitých materiálů </w:t>
      </w:r>
    </w:p>
    <w:p w14:paraId="21472E26" w14:textId="77777777" w:rsidR="00AC6CA3" w:rsidRPr="009226D2" w:rsidRDefault="001E4B80" w:rsidP="00AC6CA3">
      <w:pPr>
        <w:pStyle w:val="Zkladntextodsazen"/>
        <w:numPr>
          <w:ilvl w:val="0"/>
          <w:numId w:val="11"/>
        </w:numPr>
        <w:rPr>
          <w:sz w:val="24"/>
        </w:rPr>
      </w:pPr>
      <w:r w:rsidRPr="009226D2">
        <w:rPr>
          <w:b/>
          <w:sz w:val="24"/>
        </w:rPr>
        <w:t xml:space="preserve">plnění </w:t>
      </w:r>
      <w:r w:rsidR="00AC6CA3" w:rsidRPr="009226D2">
        <w:rPr>
          <w:b/>
          <w:sz w:val="24"/>
        </w:rPr>
        <w:t>plán</w:t>
      </w:r>
      <w:r w:rsidRPr="009226D2">
        <w:rPr>
          <w:b/>
          <w:sz w:val="24"/>
        </w:rPr>
        <w:t>u</w:t>
      </w:r>
      <w:r w:rsidR="00AC6CA3" w:rsidRPr="009226D2">
        <w:rPr>
          <w:b/>
          <w:sz w:val="24"/>
        </w:rPr>
        <w:t xml:space="preserve"> bezpečnosti a ochrany zdraví při práci na staveništi </w:t>
      </w:r>
      <w:r w:rsidR="00D129EC" w:rsidRPr="009226D2">
        <w:rPr>
          <w:b/>
          <w:sz w:val="24"/>
        </w:rPr>
        <w:t>(BOZP)</w:t>
      </w:r>
    </w:p>
    <w:p w14:paraId="42C23641" w14:textId="77777777" w:rsidR="009F059D" w:rsidRPr="009226D2" w:rsidRDefault="00DF1A84">
      <w:pPr>
        <w:pStyle w:val="Zkladntextodsazen"/>
        <w:numPr>
          <w:ilvl w:val="0"/>
          <w:numId w:val="11"/>
        </w:numPr>
        <w:rPr>
          <w:sz w:val="24"/>
        </w:rPr>
      </w:pPr>
      <w:r>
        <w:rPr>
          <w:sz w:val="24"/>
        </w:rPr>
        <w:t xml:space="preserve">povodňový a havarijní plán odsouhlasen Povodí Moravy </w:t>
      </w:r>
      <w:proofErr w:type="spellStart"/>
      <w:proofErr w:type="gramStart"/>
      <w:r>
        <w:rPr>
          <w:sz w:val="24"/>
        </w:rPr>
        <w:t>s.p</w:t>
      </w:r>
      <w:proofErr w:type="spellEnd"/>
      <w:r>
        <w:rPr>
          <w:sz w:val="24"/>
        </w:rPr>
        <w:t>.</w:t>
      </w:r>
      <w:proofErr w:type="gramEnd"/>
    </w:p>
    <w:p w14:paraId="2FA83C46" w14:textId="77777777" w:rsidR="009F059D" w:rsidRPr="009226D2" w:rsidRDefault="009F059D">
      <w:pPr>
        <w:pStyle w:val="Zkladntextodsazen"/>
        <w:rPr>
          <w:highlight w:val="yellow"/>
        </w:rPr>
      </w:pPr>
    </w:p>
    <w:p w14:paraId="641D090B" w14:textId="77777777" w:rsidR="002167CA" w:rsidRPr="009226D2" w:rsidRDefault="009F059D">
      <w:pPr>
        <w:jc w:val="both"/>
        <w:rPr>
          <w:rFonts w:ascii="Times New Roman" w:hAnsi="Times New Roman"/>
          <w:sz w:val="24"/>
        </w:rPr>
      </w:pPr>
      <w:r w:rsidRPr="009226D2">
        <w:rPr>
          <w:rFonts w:ascii="Times New Roman" w:hAnsi="Times New Roman"/>
          <w:b/>
          <w:sz w:val="24"/>
        </w:rPr>
        <w:t>3.</w:t>
      </w:r>
      <w:r w:rsidR="00D07DB3" w:rsidRPr="009226D2">
        <w:rPr>
          <w:rFonts w:ascii="Times New Roman" w:hAnsi="Times New Roman"/>
          <w:b/>
          <w:sz w:val="24"/>
        </w:rPr>
        <w:t>7</w:t>
      </w:r>
      <w:r w:rsidRPr="009226D2">
        <w:rPr>
          <w:rFonts w:ascii="Times New Roman" w:hAnsi="Times New Roman"/>
          <w:b/>
          <w:sz w:val="24"/>
        </w:rPr>
        <w:t>.</w:t>
      </w:r>
      <w:r w:rsidR="00A854D4" w:rsidRPr="009226D2">
        <w:rPr>
          <w:rFonts w:ascii="Times New Roman" w:hAnsi="Times New Roman"/>
          <w:b/>
          <w:sz w:val="24"/>
        </w:rPr>
        <w:t xml:space="preserve"> </w:t>
      </w:r>
      <w:r w:rsidR="00D07DB3" w:rsidRPr="009226D2">
        <w:rPr>
          <w:rFonts w:ascii="Times New Roman" w:hAnsi="Times New Roman"/>
          <w:sz w:val="24"/>
        </w:rPr>
        <w:t xml:space="preserve">Dílo bude provedeno v souladu s touto smlouvou, zadávací dokumentací, projektovou dokumentací, </w:t>
      </w:r>
      <w:r w:rsidR="00D07DB3" w:rsidRPr="009226D2">
        <w:rPr>
          <w:rFonts w:ascii="Times New Roman" w:hAnsi="Times New Roman"/>
          <w:bCs/>
          <w:sz w:val="24"/>
        </w:rPr>
        <w:t>nabídkou zhotovitele</w:t>
      </w:r>
      <w:r w:rsidR="00D07DB3" w:rsidRPr="009226D2">
        <w:rPr>
          <w:rFonts w:ascii="Times New Roman" w:hAnsi="Times New Roman"/>
          <w:sz w:val="24"/>
        </w:rPr>
        <w:t xml:space="preserve">. </w:t>
      </w:r>
      <w:r w:rsidR="00D07DB3" w:rsidRPr="009226D2">
        <w:rPr>
          <w:rFonts w:ascii="Times New Roman" w:hAnsi="Times New Roman"/>
          <w:bCs/>
          <w:sz w:val="24"/>
        </w:rPr>
        <w:t>B</w:t>
      </w:r>
      <w:r w:rsidR="00D07DB3" w:rsidRPr="009226D2">
        <w:rPr>
          <w:rFonts w:ascii="Times New Roman" w:hAnsi="Times New Roman"/>
          <w:sz w:val="24"/>
        </w:rPr>
        <w:t>udou respektovány požadavky vyplývající z pravomocného povolení stavby, požadavky dotčených orgánů, rozhodnutí orgánů státní správy, správců podzemních vedení, archeologického dohledu, správců komunikací, atd.</w:t>
      </w:r>
    </w:p>
    <w:p w14:paraId="48F0CD01" w14:textId="77777777" w:rsidR="00D07DB3" w:rsidRPr="009226D2" w:rsidRDefault="00D07DB3">
      <w:pPr>
        <w:jc w:val="both"/>
        <w:rPr>
          <w:rFonts w:ascii="Times New Roman" w:hAnsi="Times New Roman"/>
          <w:b/>
          <w:sz w:val="24"/>
        </w:rPr>
      </w:pPr>
    </w:p>
    <w:p w14:paraId="58F56951" w14:textId="77777777" w:rsidR="00D07DB3" w:rsidRPr="009226D2" w:rsidRDefault="009F059D" w:rsidP="00D07DB3">
      <w:pPr>
        <w:jc w:val="both"/>
        <w:rPr>
          <w:rFonts w:ascii="Times New Roman" w:hAnsi="Times New Roman"/>
          <w:sz w:val="24"/>
        </w:rPr>
      </w:pPr>
      <w:r w:rsidRPr="009226D2">
        <w:rPr>
          <w:rFonts w:ascii="Times New Roman" w:hAnsi="Times New Roman"/>
          <w:b/>
          <w:sz w:val="24"/>
        </w:rPr>
        <w:t>3.</w:t>
      </w:r>
      <w:r w:rsidR="00D07DB3" w:rsidRPr="009226D2">
        <w:rPr>
          <w:rFonts w:ascii="Times New Roman" w:hAnsi="Times New Roman"/>
          <w:b/>
          <w:sz w:val="24"/>
        </w:rPr>
        <w:t>8</w:t>
      </w:r>
      <w:r w:rsidRPr="009226D2">
        <w:rPr>
          <w:rFonts w:ascii="Times New Roman" w:hAnsi="Times New Roman"/>
          <w:b/>
          <w:sz w:val="24"/>
        </w:rPr>
        <w:t>.</w:t>
      </w:r>
      <w:r w:rsidR="00A854D4" w:rsidRPr="009226D2">
        <w:rPr>
          <w:rFonts w:ascii="Times New Roman" w:hAnsi="Times New Roman"/>
          <w:b/>
          <w:sz w:val="24"/>
        </w:rPr>
        <w:t xml:space="preserve"> </w:t>
      </w:r>
      <w:r w:rsidR="00D07DB3" w:rsidRPr="009226D2">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59D62CFA" w14:textId="77777777" w:rsidR="00D07DB3" w:rsidRPr="009226D2" w:rsidRDefault="00D07DB3" w:rsidP="00D07DB3">
      <w:pPr>
        <w:jc w:val="both"/>
        <w:rPr>
          <w:rFonts w:ascii="Times New Roman" w:hAnsi="Times New Roman"/>
          <w:sz w:val="24"/>
        </w:rPr>
      </w:pPr>
      <w:r w:rsidRPr="009226D2">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088869E3" w14:textId="77777777" w:rsidR="000E5C59" w:rsidRPr="009226D2" w:rsidRDefault="000E5C59">
      <w:pPr>
        <w:jc w:val="both"/>
        <w:rPr>
          <w:rFonts w:ascii="Times New Roman" w:hAnsi="Times New Roman"/>
          <w:sz w:val="24"/>
        </w:rPr>
      </w:pPr>
    </w:p>
    <w:p w14:paraId="7452CEA0" w14:textId="77777777" w:rsidR="009F059D" w:rsidRDefault="009F059D">
      <w:pPr>
        <w:jc w:val="both"/>
        <w:rPr>
          <w:rFonts w:ascii="Times New Roman" w:hAnsi="Times New Roman"/>
          <w:sz w:val="24"/>
        </w:rPr>
      </w:pPr>
      <w:r w:rsidRPr="009226D2">
        <w:rPr>
          <w:rFonts w:ascii="Times New Roman" w:hAnsi="Times New Roman"/>
          <w:b/>
          <w:sz w:val="24"/>
        </w:rPr>
        <w:t>3.</w:t>
      </w:r>
      <w:r w:rsidR="00D07DB3" w:rsidRPr="009226D2">
        <w:rPr>
          <w:rFonts w:ascii="Times New Roman" w:hAnsi="Times New Roman"/>
          <w:b/>
          <w:sz w:val="24"/>
        </w:rPr>
        <w:t>9</w:t>
      </w:r>
      <w:r w:rsidRPr="009226D2">
        <w:rPr>
          <w:rFonts w:ascii="Times New Roman" w:hAnsi="Times New Roman"/>
          <w:b/>
          <w:sz w:val="24"/>
        </w:rPr>
        <w:t>.</w:t>
      </w:r>
      <w:r w:rsidR="00A854D4" w:rsidRPr="009226D2">
        <w:rPr>
          <w:rFonts w:ascii="Times New Roman" w:hAnsi="Times New Roman"/>
          <w:b/>
          <w:sz w:val="24"/>
        </w:rPr>
        <w:t xml:space="preserve"> </w:t>
      </w:r>
      <w:r w:rsidR="00D07DB3" w:rsidRPr="009226D2">
        <w:rPr>
          <w:rFonts w:ascii="Times New Roman" w:hAnsi="Times New Roman"/>
          <w:sz w:val="24"/>
        </w:rPr>
        <w:t>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w:t>
      </w:r>
    </w:p>
    <w:p w14:paraId="27CDD3ED" w14:textId="77777777" w:rsidR="00714DC8" w:rsidRDefault="00714DC8" w:rsidP="00714DC8">
      <w:pPr>
        <w:jc w:val="both"/>
        <w:rPr>
          <w:rFonts w:ascii="Times New Roman" w:hAnsi="Times New Roman"/>
          <w:b/>
          <w:sz w:val="24"/>
        </w:rPr>
      </w:pPr>
    </w:p>
    <w:p w14:paraId="1E47F20F" w14:textId="77777777" w:rsidR="00714DC8" w:rsidRDefault="00714DC8" w:rsidP="00714DC8">
      <w:pPr>
        <w:jc w:val="both"/>
        <w:rPr>
          <w:rFonts w:ascii="Times New Roman" w:hAnsi="Times New Roman"/>
          <w:sz w:val="24"/>
        </w:rPr>
      </w:pPr>
      <w:r>
        <w:rPr>
          <w:rFonts w:ascii="Times New Roman" w:hAnsi="Times New Roman"/>
          <w:b/>
          <w:sz w:val="24"/>
        </w:rPr>
        <w:t xml:space="preserve">3.10. </w:t>
      </w:r>
      <w:r>
        <w:rPr>
          <w:rFonts w:ascii="Times New Roman" w:hAnsi="Times New Roman"/>
          <w:sz w:val="24"/>
        </w:rPr>
        <w:t xml:space="preserve">Zhotovitel se zavazuje provést dílo bez vad a nedodělků.  </w:t>
      </w:r>
    </w:p>
    <w:p w14:paraId="491DDD73" w14:textId="77777777" w:rsidR="009F059D" w:rsidRPr="009226D2" w:rsidRDefault="009F059D">
      <w:pPr>
        <w:jc w:val="both"/>
        <w:rPr>
          <w:rFonts w:ascii="Times New Roman" w:hAnsi="Times New Roman"/>
          <w:sz w:val="24"/>
          <w:highlight w:val="yellow"/>
        </w:rPr>
      </w:pPr>
    </w:p>
    <w:p w14:paraId="19C560DE" w14:textId="77777777" w:rsidR="00D07DB3" w:rsidRPr="009226D2" w:rsidRDefault="009F059D" w:rsidP="00D07DB3">
      <w:pPr>
        <w:jc w:val="both"/>
        <w:rPr>
          <w:rFonts w:ascii="Times New Roman" w:hAnsi="Times New Roman"/>
          <w:b/>
          <w:sz w:val="24"/>
        </w:rPr>
      </w:pPr>
      <w:r w:rsidRPr="009226D2">
        <w:rPr>
          <w:rFonts w:ascii="Times New Roman" w:hAnsi="Times New Roman"/>
          <w:b/>
          <w:sz w:val="24"/>
        </w:rPr>
        <w:t>3.1</w:t>
      </w:r>
      <w:r w:rsidR="00714DC8">
        <w:rPr>
          <w:rFonts w:ascii="Times New Roman" w:hAnsi="Times New Roman"/>
          <w:b/>
          <w:sz w:val="24"/>
        </w:rPr>
        <w:t>1</w:t>
      </w:r>
      <w:r w:rsidRPr="009226D2">
        <w:rPr>
          <w:rFonts w:ascii="Times New Roman" w:hAnsi="Times New Roman"/>
          <w:b/>
          <w:sz w:val="24"/>
        </w:rPr>
        <w:t>.</w:t>
      </w:r>
      <w:r w:rsidR="005F1639" w:rsidRPr="009226D2">
        <w:rPr>
          <w:rFonts w:ascii="Times New Roman" w:hAnsi="Times New Roman"/>
          <w:b/>
          <w:sz w:val="24"/>
        </w:rPr>
        <w:t xml:space="preserve"> </w:t>
      </w:r>
      <w:r w:rsidR="00D07DB3" w:rsidRPr="009226D2">
        <w:rPr>
          <w:rFonts w:ascii="Times New Roman" w:hAnsi="Times New Roman"/>
          <w:sz w:val="24"/>
        </w:rPr>
        <w:t xml:space="preserve">Zhotovitel použije pouze nové materiály uvedené v projektové dokumentaci a v této smlouvě, popř. obdobné v minimálně stejné kvalitě, vyrobené v zemích EU a v nabídce předložené v zadávacím řízení na zhotovitele stavby. </w:t>
      </w:r>
      <w:r w:rsidR="00D07DB3" w:rsidRPr="009226D2">
        <w:rPr>
          <w:rFonts w:ascii="Times New Roman" w:hAnsi="Times New Roman"/>
          <w:b/>
          <w:sz w:val="24"/>
        </w:rPr>
        <w:t>Typy základních materiálů musí být odsouhlaseny objednatelem.</w:t>
      </w:r>
    </w:p>
    <w:p w14:paraId="4421E131" w14:textId="77777777" w:rsidR="009F059D" w:rsidRPr="009226D2" w:rsidRDefault="009F059D">
      <w:pPr>
        <w:jc w:val="both"/>
        <w:rPr>
          <w:rFonts w:ascii="Times New Roman" w:hAnsi="Times New Roman"/>
          <w:sz w:val="24"/>
          <w:highlight w:val="yellow"/>
        </w:rPr>
      </w:pPr>
    </w:p>
    <w:p w14:paraId="62C8E5A6" w14:textId="77777777" w:rsidR="005F1639" w:rsidRPr="009226D2" w:rsidRDefault="005F1639">
      <w:pPr>
        <w:jc w:val="both"/>
        <w:rPr>
          <w:rFonts w:ascii="Times New Roman" w:hAnsi="Times New Roman"/>
          <w:sz w:val="24"/>
          <w:highlight w:val="yellow"/>
        </w:rPr>
      </w:pPr>
    </w:p>
    <w:p w14:paraId="501EEAC5" w14:textId="77777777" w:rsidR="00C53A9F" w:rsidRPr="009226D2" w:rsidRDefault="005F1639">
      <w:pPr>
        <w:jc w:val="both"/>
        <w:rPr>
          <w:rFonts w:ascii="Times New Roman" w:hAnsi="Times New Roman"/>
          <w:sz w:val="24"/>
        </w:rPr>
      </w:pPr>
      <w:r w:rsidRPr="009226D2">
        <w:rPr>
          <w:rFonts w:ascii="Times New Roman" w:hAnsi="Times New Roman"/>
          <w:b/>
          <w:sz w:val="24"/>
        </w:rPr>
        <w:lastRenderedPageBreak/>
        <w:t>3.1</w:t>
      </w:r>
      <w:r w:rsidR="00714DC8">
        <w:rPr>
          <w:rFonts w:ascii="Times New Roman" w:hAnsi="Times New Roman"/>
          <w:b/>
          <w:sz w:val="24"/>
        </w:rPr>
        <w:t>2</w:t>
      </w:r>
      <w:r w:rsidRPr="009226D2">
        <w:rPr>
          <w:rFonts w:ascii="Times New Roman" w:hAnsi="Times New Roman"/>
          <w:b/>
          <w:sz w:val="24"/>
        </w:rPr>
        <w:t xml:space="preserve">. </w:t>
      </w:r>
      <w:r w:rsidR="00D07DB3" w:rsidRPr="009226D2">
        <w:rPr>
          <w:rFonts w:ascii="Times New Roman" w:hAnsi="Times New Roman"/>
          <w:sz w:val="24"/>
        </w:rPr>
        <w:t>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4D215CC2" w14:textId="77777777" w:rsidR="00C53A9F" w:rsidRPr="009226D2" w:rsidRDefault="00C53A9F">
      <w:pPr>
        <w:jc w:val="both"/>
        <w:rPr>
          <w:rFonts w:ascii="Times New Roman" w:hAnsi="Times New Roman"/>
          <w:sz w:val="24"/>
        </w:rPr>
      </w:pPr>
    </w:p>
    <w:p w14:paraId="13F06C79" w14:textId="77777777" w:rsidR="009F059D" w:rsidRPr="009226D2" w:rsidRDefault="00C53A9F">
      <w:pPr>
        <w:jc w:val="both"/>
        <w:rPr>
          <w:rFonts w:ascii="Times New Roman" w:hAnsi="Times New Roman"/>
          <w:b/>
          <w:sz w:val="24"/>
        </w:rPr>
      </w:pPr>
      <w:r w:rsidRPr="009226D2">
        <w:rPr>
          <w:rFonts w:ascii="Times New Roman" w:hAnsi="Times New Roman"/>
          <w:b/>
          <w:sz w:val="24"/>
        </w:rPr>
        <w:t>3.1</w:t>
      </w:r>
      <w:r w:rsidR="00D07DB3" w:rsidRPr="009226D2">
        <w:rPr>
          <w:rFonts w:ascii="Times New Roman" w:hAnsi="Times New Roman"/>
          <w:b/>
          <w:sz w:val="24"/>
        </w:rPr>
        <w:t>2</w:t>
      </w:r>
      <w:r w:rsidR="009F059D" w:rsidRPr="009226D2">
        <w:rPr>
          <w:rFonts w:ascii="Times New Roman" w:hAnsi="Times New Roman"/>
          <w:b/>
          <w:sz w:val="24"/>
        </w:rPr>
        <w:t>.</w:t>
      </w:r>
      <w:r w:rsidR="00A854D4" w:rsidRPr="009226D2">
        <w:rPr>
          <w:rFonts w:ascii="Times New Roman" w:hAnsi="Times New Roman"/>
          <w:b/>
          <w:sz w:val="24"/>
        </w:rPr>
        <w:t xml:space="preserve"> </w:t>
      </w:r>
      <w:r w:rsidR="009F059D" w:rsidRPr="009226D2">
        <w:rPr>
          <w:rFonts w:ascii="Times New Roman" w:hAnsi="Times New Roman"/>
          <w:b/>
          <w:sz w:val="24"/>
        </w:rPr>
        <w:t>Kvalitativní podmínky:</w:t>
      </w:r>
    </w:p>
    <w:p w14:paraId="097E2A50" w14:textId="77777777" w:rsidR="005F605A" w:rsidRPr="009226D2" w:rsidRDefault="0097264A" w:rsidP="002167CA">
      <w:pPr>
        <w:pStyle w:val="Zkladntext3"/>
      </w:pPr>
      <w:r w:rsidRPr="009226D2">
        <w:t xml:space="preserve">Tyto podmínky jsou </w:t>
      </w:r>
      <w:r w:rsidR="009F059D" w:rsidRPr="009226D2">
        <w:t xml:space="preserve">dány požadavky uvedenými v projektové dokumentaci a platnými normami pro provádění vodohospodářských staveb. Součástí kvality díla je dodržení základních principů </w:t>
      </w:r>
      <w:proofErr w:type="spellStart"/>
      <w:r w:rsidR="009F059D" w:rsidRPr="009226D2">
        <w:t>environmentu</w:t>
      </w:r>
      <w:proofErr w:type="spellEnd"/>
      <w:r w:rsidR="00A854D4" w:rsidRPr="009226D2">
        <w:t>,</w:t>
      </w:r>
      <w:r w:rsidR="009F059D" w:rsidRPr="009226D2">
        <w:t xml:space="preserve"> jež jsou ned</w:t>
      </w:r>
      <w:r w:rsidR="002167CA" w:rsidRPr="009226D2">
        <w:t>ílnou součástí smlouvy o dílo.</w:t>
      </w:r>
    </w:p>
    <w:p w14:paraId="4829F60F" w14:textId="74AE6856" w:rsidR="00525C05" w:rsidRDefault="00525C05">
      <w:pPr>
        <w:rPr>
          <w:rFonts w:ascii="Times New Roman" w:hAnsi="Times New Roman"/>
          <w:b/>
          <w:sz w:val="24"/>
          <w:szCs w:val="22"/>
          <w:u w:val="single"/>
        </w:rPr>
      </w:pPr>
    </w:p>
    <w:p w14:paraId="61E5A9F2" w14:textId="77777777" w:rsidR="00DA6E24" w:rsidRPr="009226D2" w:rsidRDefault="00DA6E24">
      <w:pPr>
        <w:rPr>
          <w:rFonts w:ascii="Times New Roman" w:hAnsi="Times New Roman"/>
          <w:b/>
          <w:sz w:val="24"/>
          <w:szCs w:val="22"/>
          <w:u w:val="single"/>
        </w:rPr>
      </w:pPr>
    </w:p>
    <w:p w14:paraId="0CD183BB" w14:textId="77777777" w:rsidR="009F059D" w:rsidRPr="009226D2" w:rsidRDefault="009F059D">
      <w:pPr>
        <w:rPr>
          <w:rFonts w:ascii="Times New Roman" w:hAnsi="Times New Roman"/>
          <w:sz w:val="24"/>
          <w:szCs w:val="18"/>
        </w:rPr>
      </w:pPr>
      <w:r w:rsidRPr="009226D2">
        <w:rPr>
          <w:rFonts w:ascii="Times New Roman" w:hAnsi="Times New Roman"/>
          <w:b/>
          <w:sz w:val="24"/>
          <w:szCs w:val="22"/>
          <w:u w:val="single"/>
        </w:rPr>
        <w:t>IV. Lhůta a místo plnění</w:t>
      </w:r>
      <w:r w:rsidR="0097264A" w:rsidRPr="009226D2">
        <w:rPr>
          <w:rFonts w:ascii="Times New Roman" w:hAnsi="Times New Roman"/>
          <w:b/>
          <w:sz w:val="24"/>
          <w:szCs w:val="22"/>
          <w:u w:val="single"/>
        </w:rPr>
        <w:t>:</w:t>
      </w:r>
    </w:p>
    <w:p w14:paraId="5CB74E16" w14:textId="77777777" w:rsidR="001D5404" w:rsidRPr="009226D2" w:rsidRDefault="001D5404">
      <w:pPr>
        <w:jc w:val="both"/>
        <w:rPr>
          <w:rFonts w:ascii="Times New Roman" w:hAnsi="Times New Roman"/>
          <w:b/>
          <w:sz w:val="24"/>
        </w:rPr>
      </w:pPr>
    </w:p>
    <w:p w14:paraId="7F3B81D2" w14:textId="77777777" w:rsidR="0037775D" w:rsidRPr="009226D2" w:rsidRDefault="009F059D">
      <w:pPr>
        <w:jc w:val="both"/>
        <w:rPr>
          <w:rFonts w:ascii="Times New Roman" w:hAnsi="Times New Roman"/>
          <w:b/>
          <w:sz w:val="24"/>
        </w:rPr>
      </w:pPr>
      <w:r w:rsidRPr="009226D2">
        <w:rPr>
          <w:rFonts w:ascii="Times New Roman" w:hAnsi="Times New Roman"/>
          <w:b/>
          <w:sz w:val="24"/>
        </w:rPr>
        <w:t>4.</w:t>
      </w:r>
      <w:r w:rsidR="001D5404" w:rsidRPr="009226D2">
        <w:rPr>
          <w:rFonts w:ascii="Times New Roman" w:hAnsi="Times New Roman"/>
          <w:b/>
          <w:sz w:val="24"/>
        </w:rPr>
        <w:t>1</w:t>
      </w:r>
      <w:r w:rsidRPr="009226D2">
        <w:rPr>
          <w:rFonts w:ascii="Times New Roman" w:hAnsi="Times New Roman"/>
          <w:b/>
          <w:sz w:val="24"/>
        </w:rPr>
        <w:t xml:space="preserve">. </w:t>
      </w:r>
      <w:r w:rsidR="0037775D" w:rsidRPr="009226D2">
        <w:rPr>
          <w:rFonts w:ascii="Times New Roman" w:hAnsi="Times New Roman"/>
          <w:b/>
          <w:sz w:val="24"/>
        </w:rPr>
        <w:t>Termín realizace stavby</w:t>
      </w:r>
      <w:r w:rsidR="00F02255" w:rsidRPr="009226D2">
        <w:rPr>
          <w:rFonts w:ascii="Times New Roman" w:hAnsi="Times New Roman"/>
          <w:b/>
          <w:sz w:val="24"/>
        </w:rPr>
        <w:t xml:space="preserve"> </w:t>
      </w:r>
    </w:p>
    <w:p w14:paraId="28F061B5" w14:textId="5278BFD8" w:rsidR="005C5B86" w:rsidRPr="009226D2" w:rsidRDefault="005C5B86" w:rsidP="005C5B86">
      <w:pPr>
        <w:jc w:val="both"/>
        <w:rPr>
          <w:rFonts w:ascii="Times New Roman" w:hAnsi="Times New Roman"/>
          <w:b/>
          <w:sz w:val="24"/>
          <w:szCs w:val="24"/>
        </w:rPr>
      </w:pPr>
      <w:r w:rsidRPr="009226D2">
        <w:rPr>
          <w:rFonts w:ascii="Times New Roman" w:hAnsi="Times New Roman"/>
          <w:sz w:val="24"/>
          <w:szCs w:val="24"/>
        </w:rPr>
        <w:t>Termín zahájení</w:t>
      </w:r>
      <w:r w:rsidR="00470E6E" w:rsidRPr="009226D2">
        <w:rPr>
          <w:rFonts w:ascii="Times New Roman" w:hAnsi="Times New Roman"/>
          <w:sz w:val="24"/>
          <w:szCs w:val="24"/>
        </w:rPr>
        <w:t xml:space="preserve"> </w:t>
      </w:r>
      <w:r w:rsidR="00F43D53" w:rsidRPr="009226D2">
        <w:rPr>
          <w:rFonts w:ascii="Times New Roman" w:hAnsi="Times New Roman"/>
          <w:sz w:val="24"/>
          <w:szCs w:val="24"/>
        </w:rPr>
        <w:t>díla</w:t>
      </w:r>
      <w:r w:rsidRPr="009226D2">
        <w:rPr>
          <w:rFonts w:ascii="Times New Roman" w:hAnsi="Times New Roman"/>
          <w:sz w:val="24"/>
          <w:szCs w:val="24"/>
        </w:rPr>
        <w:t>:</w:t>
      </w:r>
      <w:r w:rsidR="00F43D53" w:rsidRPr="009226D2">
        <w:rPr>
          <w:rFonts w:ascii="Times New Roman" w:hAnsi="Times New Roman"/>
          <w:sz w:val="24"/>
          <w:szCs w:val="24"/>
        </w:rPr>
        <w:tab/>
      </w:r>
      <w:r w:rsidR="00F43D53" w:rsidRPr="009226D2">
        <w:rPr>
          <w:rFonts w:ascii="Times New Roman" w:hAnsi="Times New Roman"/>
          <w:sz w:val="24"/>
          <w:szCs w:val="24"/>
        </w:rPr>
        <w:tab/>
      </w:r>
      <w:r w:rsidR="00F43D53" w:rsidRPr="009226D2">
        <w:rPr>
          <w:rFonts w:ascii="Times New Roman" w:hAnsi="Times New Roman"/>
          <w:sz w:val="24"/>
          <w:szCs w:val="24"/>
        </w:rPr>
        <w:tab/>
      </w:r>
      <w:r w:rsidR="00F43D53" w:rsidRPr="009226D2">
        <w:rPr>
          <w:rFonts w:ascii="Times New Roman" w:hAnsi="Times New Roman"/>
          <w:sz w:val="24"/>
          <w:szCs w:val="24"/>
        </w:rPr>
        <w:tab/>
      </w:r>
      <w:proofErr w:type="gramStart"/>
      <w:r w:rsidR="007D1178">
        <w:rPr>
          <w:rFonts w:ascii="Times New Roman" w:hAnsi="Times New Roman"/>
          <w:sz w:val="24"/>
          <w:szCs w:val="24"/>
        </w:rPr>
        <w:t>15.5.2025</w:t>
      </w:r>
      <w:proofErr w:type="gramEnd"/>
    </w:p>
    <w:p w14:paraId="28E11F84" w14:textId="12770D6E" w:rsidR="00685DF9" w:rsidRPr="009226D2" w:rsidRDefault="005C5B86" w:rsidP="00F43D53">
      <w:pPr>
        <w:jc w:val="both"/>
        <w:rPr>
          <w:rFonts w:ascii="Times New Roman" w:hAnsi="Times New Roman"/>
          <w:sz w:val="24"/>
        </w:rPr>
      </w:pPr>
      <w:r w:rsidRPr="009226D2">
        <w:rPr>
          <w:rFonts w:ascii="Times New Roman" w:hAnsi="Times New Roman"/>
          <w:sz w:val="24"/>
          <w:szCs w:val="24"/>
        </w:rPr>
        <w:t xml:space="preserve">Termín </w:t>
      </w:r>
      <w:r w:rsidR="00F43D53" w:rsidRPr="009226D2">
        <w:rPr>
          <w:rFonts w:ascii="Times New Roman" w:hAnsi="Times New Roman"/>
          <w:sz w:val="24"/>
          <w:szCs w:val="24"/>
        </w:rPr>
        <w:t>dokončení a předání díla</w:t>
      </w:r>
      <w:r w:rsidRPr="009226D2">
        <w:rPr>
          <w:rFonts w:ascii="Times New Roman" w:hAnsi="Times New Roman"/>
          <w:sz w:val="24"/>
          <w:szCs w:val="24"/>
        </w:rPr>
        <w:t>:</w:t>
      </w:r>
      <w:r w:rsidR="00F43D53" w:rsidRPr="009226D2">
        <w:rPr>
          <w:rFonts w:ascii="Times New Roman" w:hAnsi="Times New Roman"/>
          <w:sz w:val="24"/>
          <w:szCs w:val="24"/>
        </w:rPr>
        <w:tab/>
      </w:r>
      <w:r w:rsidR="00F43D53" w:rsidRPr="009226D2">
        <w:rPr>
          <w:rFonts w:ascii="Times New Roman" w:hAnsi="Times New Roman"/>
          <w:sz w:val="24"/>
          <w:szCs w:val="24"/>
        </w:rPr>
        <w:tab/>
      </w:r>
      <w:proofErr w:type="gramStart"/>
      <w:r w:rsidR="007D1178">
        <w:rPr>
          <w:rFonts w:ascii="Times New Roman" w:hAnsi="Times New Roman"/>
          <w:sz w:val="24"/>
          <w:szCs w:val="24"/>
        </w:rPr>
        <w:t>12.9.2025</w:t>
      </w:r>
      <w:proofErr w:type="gramEnd"/>
    </w:p>
    <w:p w14:paraId="5F82DEB9" w14:textId="77777777" w:rsidR="001D0A7C" w:rsidRPr="009226D2" w:rsidRDefault="001D0A7C" w:rsidP="004B67C0">
      <w:pPr>
        <w:pStyle w:val="Zkladntext3"/>
      </w:pPr>
    </w:p>
    <w:p w14:paraId="3AA73BE5" w14:textId="77777777" w:rsidR="00D07DB3" w:rsidRPr="009226D2" w:rsidRDefault="00D07DB3" w:rsidP="00D07DB3">
      <w:pPr>
        <w:jc w:val="both"/>
        <w:rPr>
          <w:rFonts w:ascii="Times New Roman" w:hAnsi="Times New Roman"/>
          <w:sz w:val="24"/>
          <w:szCs w:val="24"/>
        </w:rPr>
      </w:pPr>
      <w:r w:rsidRPr="009226D2">
        <w:rPr>
          <w:rFonts w:ascii="Times New Roman" w:hAnsi="Times New Roman"/>
          <w:sz w:val="24"/>
          <w:szCs w:val="24"/>
        </w:rPr>
        <w:t>Termín zahájení stavby definuje termín, ve kterém zhotovitel zahájí stavební práce předáním a převzetím staveniště mezi objednatelem a zhotovitelem. O předání staveniště bude sepsán zápis o předání staveniště. Rozsah staveniště je patrný ze zadávací dokumentace a projektové dokumentace.</w:t>
      </w:r>
    </w:p>
    <w:p w14:paraId="3CB18E1E" w14:textId="77777777" w:rsidR="001D0A7C" w:rsidRPr="009226D2" w:rsidRDefault="001D0A7C" w:rsidP="004B67C0">
      <w:pPr>
        <w:jc w:val="both"/>
        <w:rPr>
          <w:rFonts w:ascii="Times New Roman" w:hAnsi="Times New Roman"/>
          <w:b/>
          <w:bCs/>
          <w:sz w:val="24"/>
          <w:szCs w:val="24"/>
          <w:highlight w:val="yellow"/>
        </w:rPr>
      </w:pPr>
    </w:p>
    <w:p w14:paraId="02A5EB25" w14:textId="77777777" w:rsidR="00D07DB3" w:rsidRPr="009226D2" w:rsidRDefault="00D07DB3" w:rsidP="00D07DB3">
      <w:pPr>
        <w:jc w:val="both"/>
        <w:rPr>
          <w:rFonts w:ascii="Times New Roman" w:hAnsi="Times New Roman"/>
          <w:b/>
          <w:sz w:val="24"/>
        </w:rPr>
      </w:pPr>
      <w:r w:rsidRPr="009226D2">
        <w:rPr>
          <w:rFonts w:ascii="Times New Roman" w:hAnsi="Times New Roman"/>
          <w:b/>
          <w:sz w:val="24"/>
        </w:rPr>
        <w:t xml:space="preserve">Termín zahájení a dokončení díla uvede uchazeč dle svých možností s tím, že délka realizace </w:t>
      </w:r>
      <w:r w:rsidRPr="00DF1A84">
        <w:rPr>
          <w:rFonts w:ascii="Times New Roman" w:hAnsi="Times New Roman"/>
          <w:b/>
          <w:sz w:val="24"/>
        </w:rPr>
        <w:t xml:space="preserve">nepřesáhne </w:t>
      </w:r>
      <w:r w:rsidR="00DF1A84" w:rsidRPr="00DF1A84">
        <w:rPr>
          <w:rFonts w:ascii="Times New Roman" w:hAnsi="Times New Roman"/>
          <w:b/>
          <w:sz w:val="24"/>
        </w:rPr>
        <w:t>4</w:t>
      </w:r>
      <w:r w:rsidRPr="00DF1A84">
        <w:rPr>
          <w:rFonts w:ascii="Times New Roman" w:hAnsi="Times New Roman"/>
          <w:b/>
          <w:sz w:val="24"/>
        </w:rPr>
        <w:t xml:space="preserve"> měsíce, včetně</w:t>
      </w:r>
      <w:r w:rsidRPr="009226D2">
        <w:rPr>
          <w:rFonts w:ascii="Times New Roman" w:hAnsi="Times New Roman"/>
          <w:b/>
          <w:sz w:val="24"/>
        </w:rPr>
        <w:t xml:space="preserve"> zapravení povrchů dotčených stavbou.</w:t>
      </w:r>
    </w:p>
    <w:p w14:paraId="323AA08A" w14:textId="77777777" w:rsidR="004B67C0" w:rsidRPr="009226D2" w:rsidRDefault="004B67C0" w:rsidP="005C5B86">
      <w:pPr>
        <w:jc w:val="both"/>
        <w:rPr>
          <w:rFonts w:ascii="Times New Roman" w:hAnsi="Times New Roman"/>
          <w:b/>
          <w:sz w:val="24"/>
          <w:szCs w:val="24"/>
          <w:highlight w:val="yellow"/>
        </w:rPr>
      </w:pPr>
    </w:p>
    <w:p w14:paraId="0E2DAD86" w14:textId="0CE9DB6D" w:rsidR="00D07DB3" w:rsidRPr="009226D2" w:rsidRDefault="009F059D" w:rsidP="00D07DB3">
      <w:pPr>
        <w:jc w:val="both"/>
        <w:rPr>
          <w:rFonts w:ascii="Times New Roman" w:hAnsi="Times New Roman"/>
          <w:sz w:val="24"/>
          <w:highlight w:val="yellow"/>
        </w:rPr>
      </w:pPr>
      <w:r w:rsidRPr="009226D2">
        <w:rPr>
          <w:rFonts w:ascii="Times New Roman" w:hAnsi="Times New Roman"/>
          <w:b/>
          <w:sz w:val="24"/>
        </w:rPr>
        <w:t>4.</w:t>
      </w:r>
      <w:r w:rsidR="001D5404" w:rsidRPr="009226D2">
        <w:rPr>
          <w:rFonts w:ascii="Times New Roman" w:hAnsi="Times New Roman"/>
          <w:b/>
          <w:sz w:val="24"/>
        </w:rPr>
        <w:t>2</w:t>
      </w:r>
      <w:r w:rsidRPr="009226D2">
        <w:rPr>
          <w:rFonts w:ascii="Times New Roman" w:hAnsi="Times New Roman"/>
          <w:b/>
          <w:sz w:val="24"/>
        </w:rPr>
        <w:t xml:space="preserve">. </w:t>
      </w:r>
      <w:r w:rsidR="00D07DB3" w:rsidRPr="009226D2">
        <w:rPr>
          <w:rFonts w:ascii="Times New Roman" w:hAnsi="Times New Roman"/>
          <w:b/>
          <w:sz w:val="24"/>
        </w:rPr>
        <w:t>Místo plnění:</w:t>
      </w:r>
      <w:r w:rsidR="00D07DB3" w:rsidRPr="009226D2">
        <w:rPr>
          <w:rFonts w:ascii="Times New Roman" w:hAnsi="Times New Roman"/>
          <w:sz w:val="24"/>
        </w:rPr>
        <w:t xml:space="preserve"> </w:t>
      </w:r>
      <w:r w:rsidR="00D07DB3" w:rsidRPr="009226D2">
        <w:rPr>
          <w:rFonts w:ascii="Times New Roman" w:hAnsi="Times New Roman"/>
          <w:bCs/>
          <w:sz w:val="24"/>
        </w:rPr>
        <w:t>ČR</w:t>
      </w:r>
      <w:r w:rsidR="00D07DB3" w:rsidRPr="009226D2">
        <w:rPr>
          <w:rFonts w:ascii="Times New Roman" w:hAnsi="Times New Roman"/>
          <w:b/>
          <w:sz w:val="24"/>
        </w:rPr>
        <w:t xml:space="preserve">, </w:t>
      </w:r>
      <w:r w:rsidR="00D07DB3" w:rsidRPr="009226D2">
        <w:rPr>
          <w:rFonts w:ascii="Times New Roman" w:hAnsi="Times New Roman"/>
          <w:sz w:val="24"/>
        </w:rPr>
        <w:t xml:space="preserve">Olomoucký kraj, okres Přerov, </w:t>
      </w:r>
      <w:proofErr w:type="spellStart"/>
      <w:proofErr w:type="gramStart"/>
      <w:r w:rsidR="009226D2" w:rsidRPr="009226D2">
        <w:rPr>
          <w:rFonts w:ascii="Times New Roman" w:hAnsi="Times New Roman"/>
          <w:sz w:val="24"/>
        </w:rPr>
        <w:t>k.ú</w:t>
      </w:r>
      <w:proofErr w:type="spellEnd"/>
      <w:r w:rsidR="009226D2" w:rsidRPr="009226D2">
        <w:rPr>
          <w:rFonts w:ascii="Times New Roman" w:hAnsi="Times New Roman"/>
          <w:sz w:val="24"/>
        </w:rPr>
        <w:t>.</w:t>
      </w:r>
      <w:proofErr w:type="gramEnd"/>
      <w:r w:rsidR="009226D2" w:rsidRPr="009226D2">
        <w:rPr>
          <w:rFonts w:ascii="Times New Roman" w:hAnsi="Times New Roman"/>
          <w:sz w:val="24"/>
        </w:rPr>
        <w:t xml:space="preserve"> Přerov</w:t>
      </w:r>
      <w:r w:rsidR="005A6B42">
        <w:rPr>
          <w:rFonts w:ascii="Times New Roman" w:hAnsi="Times New Roman"/>
          <w:sz w:val="24"/>
        </w:rPr>
        <w:t>,</w:t>
      </w:r>
      <w:r w:rsidR="009226D2" w:rsidRPr="009226D2">
        <w:rPr>
          <w:rFonts w:ascii="Times New Roman" w:hAnsi="Times New Roman"/>
          <w:sz w:val="24"/>
        </w:rPr>
        <w:t xml:space="preserve"> </w:t>
      </w:r>
      <w:proofErr w:type="spellStart"/>
      <w:proofErr w:type="gramStart"/>
      <w:r w:rsidR="005A6B42" w:rsidRPr="00CD09F0">
        <w:rPr>
          <w:rFonts w:ascii="Times New Roman" w:hAnsi="Times New Roman"/>
          <w:sz w:val="24"/>
        </w:rPr>
        <w:t>p.č</w:t>
      </w:r>
      <w:proofErr w:type="spellEnd"/>
      <w:r w:rsidR="005A6B42" w:rsidRPr="00CD09F0">
        <w:rPr>
          <w:rFonts w:ascii="Times New Roman" w:hAnsi="Times New Roman"/>
          <w:sz w:val="24"/>
        </w:rPr>
        <w:t>.</w:t>
      </w:r>
      <w:proofErr w:type="gramEnd"/>
      <w:r w:rsidR="005A6B42" w:rsidRPr="00CD09F0">
        <w:rPr>
          <w:rFonts w:ascii="Times New Roman" w:hAnsi="Times New Roman"/>
          <w:sz w:val="24"/>
        </w:rPr>
        <w:t xml:space="preserve"> 6854/1, 6157/1, 6167/4, 6146/2</w:t>
      </w:r>
    </w:p>
    <w:p w14:paraId="09669A91" w14:textId="77777777" w:rsidR="00C646EC" w:rsidRPr="009226D2" w:rsidRDefault="00C646EC" w:rsidP="00B72C91">
      <w:pPr>
        <w:jc w:val="both"/>
        <w:rPr>
          <w:rFonts w:ascii="Times New Roman" w:hAnsi="Times New Roman"/>
          <w:sz w:val="24"/>
          <w:highlight w:val="yellow"/>
        </w:rPr>
      </w:pPr>
    </w:p>
    <w:p w14:paraId="40445896" w14:textId="77777777" w:rsidR="00431281" w:rsidRPr="009226D2" w:rsidRDefault="00431281" w:rsidP="00B72C91">
      <w:pPr>
        <w:jc w:val="both"/>
        <w:rPr>
          <w:rFonts w:ascii="Times New Roman" w:hAnsi="Times New Roman"/>
          <w:sz w:val="24"/>
          <w:highlight w:val="yellow"/>
        </w:rPr>
      </w:pPr>
    </w:p>
    <w:p w14:paraId="190736E8" w14:textId="77777777" w:rsidR="001D0A7C" w:rsidRPr="009226D2" w:rsidRDefault="009C638A" w:rsidP="001D0A7C">
      <w:pPr>
        <w:pStyle w:val="Nadpis8"/>
      </w:pPr>
      <w:r w:rsidRPr="009226D2">
        <w:t>V. Cena za dílo:</w:t>
      </w:r>
    </w:p>
    <w:p w14:paraId="44D20F8A" w14:textId="77777777" w:rsidR="003E295A" w:rsidRPr="009226D2" w:rsidRDefault="003E295A" w:rsidP="003E295A"/>
    <w:p w14:paraId="49AAEFE2" w14:textId="7F622BFD" w:rsidR="00D07DB3" w:rsidRPr="009226D2" w:rsidRDefault="00D07DB3" w:rsidP="00D07DB3">
      <w:pPr>
        <w:jc w:val="both"/>
        <w:rPr>
          <w:rFonts w:ascii="Times New Roman" w:hAnsi="Times New Roman"/>
          <w:b/>
          <w:color w:val="000000"/>
          <w:sz w:val="24"/>
        </w:rPr>
      </w:pPr>
      <w:r w:rsidRPr="009226D2">
        <w:rPr>
          <w:rFonts w:ascii="Times New Roman" w:hAnsi="Times New Roman"/>
          <w:sz w:val="24"/>
        </w:rPr>
        <w:t xml:space="preserve">Cena díla je smluvní a nejvýše přípustná a je sjednána na základě nabídky zhotovitele v následující výši: </w:t>
      </w:r>
      <w:r w:rsidR="007D1178">
        <w:rPr>
          <w:rFonts w:ascii="Times New Roman" w:hAnsi="Times New Roman"/>
          <w:b/>
          <w:bCs/>
          <w:sz w:val="24"/>
        </w:rPr>
        <w:t>3.908.403,70</w:t>
      </w:r>
      <w:r w:rsidRPr="009226D2">
        <w:rPr>
          <w:rFonts w:ascii="Times New Roman" w:hAnsi="Times New Roman"/>
          <w:b/>
          <w:bCs/>
          <w:color w:val="000000"/>
          <w:sz w:val="24"/>
        </w:rPr>
        <w:t xml:space="preserve"> Kč bez DPH</w:t>
      </w:r>
      <w:r w:rsidRPr="009226D2">
        <w:rPr>
          <w:rFonts w:ascii="Times New Roman" w:hAnsi="Times New Roman"/>
          <w:color w:val="000000"/>
          <w:sz w:val="24"/>
        </w:rPr>
        <w:t>,  (slovy</w:t>
      </w:r>
      <w:r w:rsidR="007D1178">
        <w:rPr>
          <w:rFonts w:ascii="Times New Roman" w:hAnsi="Times New Roman"/>
          <w:color w:val="000000"/>
          <w:sz w:val="24"/>
        </w:rPr>
        <w:t xml:space="preserve"> tři miliony devět set osm tisíc čtyři sta tři korun českých sedmdesát </w:t>
      </w:r>
      <w:proofErr w:type="gramStart"/>
      <w:r w:rsidR="007D1178">
        <w:rPr>
          <w:rFonts w:ascii="Times New Roman" w:hAnsi="Times New Roman"/>
          <w:color w:val="000000"/>
          <w:sz w:val="24"/>
        </w:rPr>
        <w:t>haléřů</w:t>
      </w:r>
      <w:r w:rsidRPr="009226D2">
        <w:rPr>
          <w:rFonts w:ascii="Times New Roman" w:hAnsi="Times New Roman"/>
          <w:color w:val="000000"/>
          <w:sz w:val="24"/>
        </w:rPr>
        <w:t xml:space="preserve"> )</w:t>
      </w:r>
      <w:proofErr w:type="gramEnd"/>
    </w:p>
    <w:p w14:paraId="3DC18745" w14:textId="77777777" w:rsidR="009C638A" w:rsidRPr="009226D2" w:rsidRDefault="009C638A" w:rsidP="009C638A">
      <w:pPr>
        <w:jc w:val="both"/>
        <w:rPr>
          <w:rFonts w:ascii="Times New Roman" w:hAnsi="Times New Roman"/>
          <w:sz w:val="24"/>
          <w:szCs w:val="24"/>
        </w:rPr>
      </w:pPr>
    </w:p>
    <w:p w14:paraId="446F378F" w14:textId="77777777" w:rsidR="009C638A" w:rsidRPr="009226D2" w:rsidRDefault="009C638A" w:rsidP="007130DE">
      <w:pPr>
        <w:jc w:val="both"/>
        <w:rPr>
          <w:rFonts w:ascii="Times New Roman" w:hAnsi="Times New Roman"/>
          <w:sz w:val="24"/>
          <w:szCs w:val="18"/>
        </w:rPr>
      </w:pPr>
      <w:r w:rsidRPr="009226D2">
        <w:rPr>
          <w:rFonts w:ascii="Times New Roman" w:hAnsi="Times New Roman"/>
          <w:sz w:val="24"/>
        </w:rPr>
        <w:t>Plnění dle této smlouvy</w:t>
      </w:r>
      <w:r w:rsidRPr="009226D2">
        <w:rPr>
          <w:rFonts w:ascii="Times New Roman" w:hAnsi="Times New Roman"/>
          <w:b/>
          <w:sz w:val="24"/>
        </w:rPr>
        <w:t xml:space="preserve"> </w:t>
      </w:r>
      <w:r w:rsidRPr="009226D2">
        <w:rPr>
          <w:rFonts w:ascii="Times New Roman" w:hAnsi="Times New Roman"/>
          <w:sz w:val="24"/>
        </w:rPr>
        <w:t>je plněním odpovídajícím číselnému kódu klasifikace produkce</w:t>
      </w:r>
      <w:r w:rsidRPr="009226D2">
        <w:rPr>
          <w:rFonts w:ascii="Times New Roman" w:hAnsi="Times New Roman"/>
          <w:b/>
          <w:sz w:val="24"/>
        </w:rPr>
        <w:t xml:space="preserve"> </w:t>
      </w:r>
      <w:r w:rsidRPr="009226D2">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p>
    <w:p w14:paraId="79B34C73" w14:textId="77777777" w:rsidR="00050B02" w:rsidRPr="009226D2" w:rsidRDefault="00050B02" w:rsidP="009C638A">
      <w:pPr>
        <w:jc w:val="both"/>
        <w:rPr>
          <w:rFonts w:ascii="Times New Roman" w:hAnsi="Times New Roman"/>
          <w:sz w:val="24"/>
        </w:rPr>
      </w:pPr>
    </w:p>
    <w:p w14:paraId="6E88E05E" w14:textId="77777777" w:rsidR="00050B02" w:rsidRPr="009226D2" w:rsidRDefault="009C638A" w:rsidP="009C638A">
      <w:pPr>
        <w:jc w:val="both"/>
        <w:rPr>
          <w:rFonts w:ascii="Times New Roman" w:hAnsi="Times New Roman"/>
          <w:sz w:val="24"/>
        </w:rPr>
      </w:pPr>
      <w:r w:rsidRPr="009226D2">
        <w:rPr>
          <w:rFonts w:ascii="Times New Roman" w:hAnsi="Times New Roman"/>
          <w:sz w:val="24"/>
        </w:rPr>
        <w:t xml:space="preserve">Cena díla zahrnuje všechny práce vymezené v podmínkách soutěže a v zadávací dokumentaci. </w:t>
      </w:r>
    </w:p>
    <w:p w14:paraId="14147B73" w14:textId="77777777" w:rsidR="00050B02" w:rsidRPr="009226D2" w:rsidRDefault="00050B02" w:rsidP="009C638A">
      <w:pPr>
        <w:jc w:val="both"/>
        <w:rPr>
          <w:rFonts w:ascii="Times New Roman" w:hAnsi="Times New Roman"/>
          <w:sz w:val="24"/>
        </w:rPr>
      </w:pPr>
    </w:p>
    <w:p w14:paraId="70D0A3A5" w14:textId="77777777" w:rsidR="009C638A" w:rsidRPr="009226D2" w:rsidRDefault="009C638A" w:rsidP="009C638A">
      <w:pPr>
        <w:jc w:val="both"/>
        <w:rPr>
          <w:rFonts w:ascii="Times New Roman" w:hAnsi="Times New Roman"/>
          <w:sz w:val="24"/>
        </w:rPr>
      </w:pPr>
      <w:r w:rsidRPr="009226D2">
        <w:rPr>
          <w:rFonts w:ascii="Times New Roman" w:hAnsi="Times New Roman"/>
          <w:sz w:val="24"/>
        </w:rPr>
        <w:t>Cena díla je podrobně specifikována v oceněném soupisu stavebních prací, dodávek a služeb s výkazem výměr, který je součástí cenové nabídky.</w:t>
      </w:r>
    </w:p>
    <w:p w14:paraId="0F22EBFA" w14:textId="77777777" w:rsidR="001D0A7C" w:rsidRPr="009226D2" w:rsidRDefault="001D0A7C" w:rsidP="001D0A7C">
      <w:pPr>
        <w:pStyle w:val="Zkladntextodsazen"/>
        <w:ind w:left="0"/>
        <w:rPr>
          <w:b/>
          <w:bCs/>
          <w:sz w:val="24"/>
        </w:rPr>
      </w:pPr>
    </w:p>
    <w:p w14:paraId="49C39330" w14:textId="77777777" w:rsidR="001D0A7C" w:rsidRPr="009226D2" w:rsidRDefault="001D0A7C" w:rsidP="001D0A7C">
      <w:pPr>
        <w:pStyle w:val="Zkladntextodsazen"/>
        <w:ind w:left="0"/>
        <w:rPr>
          <w:b/>
          <w:bCs/>
          <w:sz w:val="24"/>
        </w:rPr>
      </w:pPr>
      <w:r w:rsidRPr="009226D2">
        <w:rPr>
          <w:b/>
          <w:bCs/>
          <w:sz w:val="24"/>
        </w:rPr>
        <w:t>Součástí ceny za dílo je dále:</w:t>
      </w:r>
    </w:p>
    <w:p w14:paraId="6EF26935" w14:textId="77777777" w:rsidR="001D0A7C" w:rsidRPr="009226D2" w:rsidRDefault="001D0A7C" w:rsidP="001D0A7C">
      <w:pPr>
        <w:pStyle w:val="Zkladntextodsazen"/>
        <w:numPr>
          <w:ilvl w:val="0"/>
          <w:numId w:val="11"/>
        </w:numPr>
        <w:rPr>
          <w:sz w:val="24"/>
        </w:rPr>
      </w:pPr>
      <w:r w:rsidRPr="009226D2">
        <w:rPr>
          <w:sz w:val="24"/>
        </w:rPr>
        <w:t>označení stavby</w:t>
      </w:r>
    </w:p>
    <w:p w14:paraId="64BB0F1D" w14:textId="77777777" w:rsidR="001D0A7C" w:rsidRPr="009226D2" w:rsidRDefault="001D0A7C" w:rsidP="001D0A7C">
      <w:pPr>
        <w:pStyle w:val="Zkladntextodsazen"/>
        <w:numPr>
          <w:ilvl w:val="0"/>
          <w:numId w:val="11"/>
        </w:numPr>
        <w:rPr>
          <w:sz w:val="24"/>
        </w:rPr>
      </w:pPr>
      <w:r w:rsidRPr="009226D2">
        <w:rPr>
          <w:sz w:val="24"/>
        </w:rPr>
        <w:t>a dále za práce uvedené v čl. III.</w:t>
      </w:r>
    </w:p>
    <w:p w14:paraId="773FA4EC" w14:textId="77777777" w:rsidR="009C638A" w:rsidRPr="009226D2" w:rsidRDefault="009C638A" w:rsidP="009C638A">
      <w:pPr>
        <w:pStyle w:val="Zkladntextodsazen"/>
        <w:ind w:left="0"/>
        <w:rPr>
          <w:sz w:val="24"/>
        </w:rPr>
      </w:pPr>
    </w:p>
    <w:p w14:paraId="5FA6E652" w14:textId="77777777" w:rsidR="00425913" w:rsidRPr="009226D2" w:rsidRDefault="00425913" w:rsidP="009C638A">
      <w:pPr>
        <w:pStyle w:val="Zkladntextodsazen"/>
        <w:ind w:left="0"/>
        <w:rPr>
          <w:sz w:val="24"/>
        </w:rPr>
      </w:pPr>
    </w:p>
    <w:p w14:paraId="20DEC9E8" w14:textId="77777777" w:rsidR="009C638A" w:rsidRPr="009226D2" w:rsidRDefault="009C638A" w:rsidP="009C638A">
      <w:pPr>
        <w:jc w:val="both"/>
        <w:rPr>
          <w:rFonts w:ascii="Times New Roman" w:hAnsi="Times New Roman"/>
          <w:b/>
          <w:sz w:val="24"/>
          <w:szCs w:val="22"/>
          <w:u w:val="single"/>
        </w:rPr>
      </w:pPr>
      <w:r w:rsidRPr="009226D2">
        <w:rPr>
          <w:rFonts w:ascii="Times New Roman" w:hAnsi="Times New Roman"/>
          <w:b/>
          <w:sz w:val="24"/>
          <w:szCs w:val="22"/>
          <w:u w:val="single"/>
        </w:rPr>
        <w:t>VI. Platební podmínky a fakturace:</w:t>
      </w:r>
    </w:p>
    <w:p w14:paraId="1DF49543" w14:textId="77777777" w:rsidR="009C638A" w:rsidRPr="009226D2" w:rsidRDefault="009C638A" w:rsidP="009C638A">
      <w:pPr>
        <w:ind w:left="2124"/>
        <w:jc w:val="both"/>
        <w:rPr>
          <w:rFonts w:ascii="Times New Roman" w:hAnsi="Times New Roman"/>
          <w:b/>
          <w:sz w:val="24"/>
          <w:szCs w:val="18"/>
          <w:highlight w:val="yellow"/>
          <w:u w:val="single"/>
        </w:rPr>
      </w:pPr>
    </w:p>
    <w:p w14:paraId="4B0EE5DC" w14:textId="77777777" w:rsidR="009C638A" w:rsidRPr="009226D2" w:rsidRDefault="009C638A" w:rsidP="009C638A">
      <w:pPr>
        <w:jc w:val="both"/>
        <w:rPr>
          <w:rFonts w:ascii="Times New Roman" w:hAnsi="Times New Roman"/>
          <w:b/>
          <w:sz w:val="24"/>
        </w:rPr>
      </w:pPr>
      <w:r w:rsidRPr="009226D2">
        <w:rPr>
          <w:rFonts w:ascii="Times New Roman" w:hAnsi="Times New Roman"/>
          <w:b/>
          <w:sz w:val="24"/>
        </w:rPr>
        <w:t xml:space="preserve">6.1. </w:t>
      </w:r>
      <w:r w:rsidRPr="009226D2">
        <w:rPr>
          <w:rFonts w:ascii="Times New Roman" w:hAnsi="Times New Roman"/>
          <w:sz w:val="24"/>
        </w:rPr>
        <w:t>Objednatel neposkytuje zálohy.</w:t>
      </w:r>
    </w:p>
    <w:p w14:paraId="1594FD72" w14:textId="77777777" w:rsidR="00425913" w:rsidRPr="009226D2" w:rsidRDefault="00425913" w:rsidP="009C638A">
      <w:pPr>
        <w:jc w:val="both"/>
        <w:rPr>
          <w:rFonts w:ascii="Times New Roman" w:hAnsi="Times New Roman"/>
          <w:b/>
          <w:sz w:val="24"/>
        </w:rPr>
      </w:pPr>
    </w:p>
    <w:p w14:paraId="0FCBADB2" w14:textId="77777777" w:rsidR="00D07DB3" w:rsidRPr="009226D2" w:rsidRDefault="009C638A" w:rsidP="00D07DB3">
      <w:pPr>
        <w:jc w:val="both"/>
        <w:rPr>
          <w:rFonts w:ascii="Times New Roman" w:hAnsi="Times New Roman"/>
          <w:sz w:val="24"/>
        </w:rPr>
      </w:pPr>
      <w:r w:rsidRPr="009226D2">
        <w:rPr>
          <w:rFonts w:ascii="Times New Roman" w:hAnsi="Times New Roman"/>
          <w:b/>
          <w:sz w:val="24"/>
        </w:rPr>
        <w:lastRenderedPageBreak/>
        <w:t xml:space="preserve">6.2. </w:t>
      </w:r>
      <w:r w:rsidR="00D07DB3" w:rsidRPr="009226D2">
        <w:rPr>
          <w:rFonts w:ascii="Times New Roman" w:hAnsi="Times New Roman"/>
          <w:sz w:val="24"/>
        </w:rPr>
        <w:t xml:space="preserve">Provedené stavební práce budou objednateli fakturovány měsíčně. </w:t>
      </w:r>
      <w:r w:rsidR="00D07DB3" w:rsidRPr="009226D2">
        <w:rPr>
          <w:rFonts w:ascii="Times New Roman" w:hAnsi="Times New Roman"/>
          <w:b/>
          <w:sz w:val="24"/>
        </w:rPr>
        <w:t xml:space="preserve">Zhotovitel je oprávněn fakturovat pouze skutečně provedené práce a dodávky. </w:t>
      </w:r>
      <w:r w:rsidR="00D07DB3" w:rsidRPr="009226D2">
        <w:rPr>
          <w:rFonts w:ascii="Times New Roman" w:hAnsi="Times New Roman"/>
          <w:sz w:val="24"/>
        </w:rPr>
        <w:t>Faktury</w:t>
      </w:r>
      <w:r w:rsidR="00D07DB3" w:rsidRPr="009226D2">
        <w:rPr>
          <w:rFonts w:ascii="Times New Roman" w:hAnsi="Times New Roman"/>
          <w:b/>
          <w:color w:val="FF0000"/>
          <w:sz w:val="24"/>
        </w:rPr>
        <w:t xml:space="preserve"> </w:t>
      </w:r>
      <w:r w:rsidR="00D07DB3" w:rsidRPr="009226D2">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13D350BF" w14:textId="77777777" w:rsidR="002167CA" w:rsidRPr="009226D2" w:rsidRDefault="002167CA" w:rsidP="009C638A">
      <w:pPr>
        <w:jc w:val="both"/>
        <w:rPr>
          <w:rFonts w:ascii="Times New Roman" w:hAnsi="Times New Roman"/>
          <w:b/>
          <w:bCs/>
          <w:sz w:val="24"/>
          <w:szCs w:val="24"/>
        </w:rPr>
      </w:pPr>
    </w:p>
    <w:p w14:paraId="2CCD6304" w14:textId="77777777" w:rsidR="009C638A" w:rsidRPr="009226D2" w:rsidRDefault="009C638A" w:rsidP="009C638A">
      <w:pPr>
        <w:jc w:val="both"/>
        <w:rPr>
          <w:rFonts w:ascii="Times New Roman" w:hAnsi="Times New Roman"/>
          <w:sz w:val="24"/>
          <w:szCs w:val="24"/>
        </w:rPr>
      </w:pPr>
      <w:r w:rsidRPr="009226D2">
        <w:rPr>
          <w:rFonts w:ascii="Times New Roman" w:hAnsi="Times New Roman"/>
          <w:b/>
          <w:bCs/>
          <w:sz w:val="24"/>
          <w:szCs w:val="24"/>
        </w:rPr>
        <w:t>6.3. Faktury jsou splatné</w:t>
      </w:r>
      <w:r w:rsidRPr="009226D2">
        <w:rPr>
          <w:rFonts w:ascii="Times New Roman" w:hAnsi="Times New Roman"/>
          <w:sz w:val="24"/>
          <w:szCs w:val="24"/>
        </w:rPr>
        <w:t xml:space="preserve"> ve lhůtě  </w:t>
      </w:r>
      <w:r w:rsidRPr="009226D2">
        <w:rPr>
          <w:rFonts w:ascii="Times New Roman" w:hAnsi="Times New Roman"/>
          <w:b/>
          <w:bCs/>
          <w:sz w:val="24"/>
          <w:szCs w:val="24"/>
        </w:rPr>
        <w:t>30 dní</w:t>
      </w:r>
      <w:r w:rsidRPr="009226D2">
        <w:rPr>
          <w:rFonts w:ascii="Times New Roman" w:hAnsi="Times New Roman"/>
          <w:sz w:val="24"/>
          <w:szCs w:val="24"/>
        </w:rPr>
        <w:t xml:space="preserve"> ode dne doručení faktury objednateli. </w:t>
      </w:r>
    </w:p>
    <w:p w14:paraId="5E5C49B2" w14:textId="77777777" w:rsidR="002167CA" w:rsidRPr="009226D2" w:rsidRDefault="002167CA" w:rsidP="009C638A">
      <w:pPr>
        <w:jc w:val="both"/>
        <w:rPr>
          <w:rFonts w:ascii="Times New Roman" w:hAnsi="Times New Roman"/>
          <w:b/>
          <w:bCs/>
          <w:sz w:val="24"/>
        </w:rPr>
      </w:pPr>
    </w:p>
    <w:p w14:paraId="1584292D" w14:textId="77777777" w:rsidR="009C638A" w:rsidRPr="009226D2" w:rsidRDefault="009C638A" w:rsidP="009C638A">
      <w:pPr>
        <w:jc w:val="both"/>
        <w:rPr>
          <w:rFonts w:ascii="Times New Roman" w:hAnsi="Times New Roman"/>
          <w:sz w:val="24"/>
        </w:rPr>
      </w:pPr>
      <w:r w:rsidRPr="009226D2">
        <w:rPr>
          <w:rFonts w:ascii="Times New Roman" w:hAnsi="Times New Roman"/>
          <w:b/>
          <w:bCs/>
          <w:sz w:val="24"/>
        </w:rPr>
        <w:t>6.4.</w:t>
      </w:r>
      <w:r w:rsidRPr="009226D2">
        <w:rPr>
          <w:rFonts w:ascii="Times New Roman" w:hAnsi="Times New Roman"/>
          <w:sz w:val="24"/>
        </w:rPr>
        <w:t xml:space="preserve"> Z každé faktury bude provedena </w:t>
      </w:r>
      <w:r w:rsidRPr="009226D2">
        <w:rPr>
          <w:rFonts w:ascii="Times New Roman" w:hAnsi="Times New Roman"/>
          <w:b/>
          <w:bCs/>
          <w:sz w:val="24"/>
        </w:rPr>
        <w:t>pozastávka ve výši 10% z ceny díla</w:t>
      </w:r>
      <w:r w:rsidRPr="009226D2">
        <w:rPr>
          <w:rFonts w:ascii="Times New Roman" w:hAnsi="Times New Roman"/>
          <w:sz w:val="24"/>
        </w:rPr>
        <w:t xml:space="preserve">, která bude objednatelem uvolněna po předání a převzetí dokončeného díla a po odstranění vad a nedodělků </w:t>
      </w:r>
      <w:r w:rsidRPr="009226D2">
        <w:rPr>
          <w:rFonts w:ascii="Times New Roman" w:hAnsi="Times New Roman"/>
          <w:bCs/>
          <w:sz w:val="24"/>
        </w:rPr>
        <w:t>v ujednaném termínu dle této smlouvy.</w:t>
      </w:r>
      <w:r w:rsidRPr="009226D2">
        <w:rPr>
          <w:rFonts w:ascii="Times New Roman" w:hAnsi="Times New Roman"/>
          <w:sz w:val="24"/>
        </w:rPr>
        <w:t xml:space="preserve"> </w:t>
      </w:r>
    </w:p>
    <w:p w14:paraId="0A2C7253" w14:textId="77777777" w:rsidR="002167CA" w:rsidRPr="009226D2" w:rsidRDefault="002167CA" w:rsidP="009C638A">
      <w:pPr>
        <w:jc w:val="both"/>
        <w:rPr>
          <w:rFonts w:ascii="Times New Roman" w:hAnsi="Times New Roman"/>
          <w:b/>
          <w:bCs/>
          <w:sz w:val="24"/>
        </w:rPr>
      </w:pPr>
    </w:p>
    <w:p w14:paraId="662A9EDC" w14:textId="77777777" w:rsidR="009C638A" w:rsidRPr="009226D2" w:rsidRDefault="009C638A" w:rsidP="002167CA">
      <w:pPr>
        <w:jc w:val="both"/>
        <w:rPr>
          <w:rFonts w:ascii="Times New Roman" w:hAnsi="Times New Roman"/>
          <w:sz w:val="24"/>
        </w:rPr>
      </w:pPr>
      <w:r w:rsidRPr="009226D2">
        <w:rPr>
          <w:rFonts w:ascii="Times New Roman" w:hAnsi="Times New Roman"/>
          <w:b/>
          <w:bCs/>
          <w:sz w:val="24"/>
        </w:rPr>
        <w:t xml:space="preserve">6.5. </w:t>
      </w:r>
      <w:r w:rsidRPr="009226D2">
        <w:rPr>
          <w:rFonts w:ascii="Times New Roman" w:hAnsi="Times New Roman"/>
          <w:sz w:val="24"/>
        </w:rPr>
        <w:t>Dílčí zdanitelné plnění se považuje za uskutečněné dnem uvedeným na soupise provedených prací</w:t>
      </w:r>
      <w:r w:rsidRPr="009226D2">
        <w:rPr>
          <w:rFonts w:ascii="Times New Roman" w:hAnsi="Times New Roman"/>
          <w:b/>
          <w:bCs/>
          <w:sz w:val="24"/>
        </w:rPr>
        <w:t xml:space="preserve"> </w:t>
      </w:r>
      <w:r w:rsidRPr="009226D2">
        <w:rPr>
          <w:rFonts w:ascii="Times New Roman" w:hAnsi="Times New Roman"/>
          <w:bCs/>
          <w:sz w:val="24"/>
        </w:rPr>
        <w:t>přiloženém k faktuře.</w:t>
      </w:r>
    </w:p>
    <w:p w14:paraId="0C1D4D6B" w14:textId="77777777" w:rsidR="009C638A" w:rsidRPr="009226D2" w:rsidRDefault="009C638A" w:rsidP="009C638A">
      <w:pPr>
        <w:rPr>
          <w:highlight w:val="yellow"/>
        </w:rPr>
      </w:pPr>
    </w:p>
    <w:p w14:paraId="5B2FC023" w14:textId="77777777" w:rsidR="00F42B1F" w:rsidRPr="009226D2" w:rsidRDefault="00F42B1F" w:rsidP="009C638A">
      <w:pPr>
        <w:rPr>
          <w:highlight w:val="yellow"/>
        </w:rPr>
      </w:pPr>
    </w:p>
    <w:p w14:paraId="51EAD661" w14:textId="77777777" w:rsidR="009C638A" w:rsidRPr="009226D2" w:rsidRDefault="009C638A" w:rsidP="009C638A">
      <w:pPr>
        <w:pStyle w:val="Nadpis2"/>
        <w:rPr>
          <w:rFonts w:ascii="Times New Roman" w:hAnsi="Times New Roman"/>
          <w:caps w:val="0"/>
          <w:sz w:val="24"/>
          <w:szCs w:val="22"/>
          <w:u w:val="single"/>
        </w:rPr>
      </w:pPr>
      <w:r w:rsidRPr="009226D2">
        <w:rPr>
          <w:rFonts w:ascii="Times New Roman" w:hAnsi="Times New Roman"/>
          <w:caps w:val="0"/>
          <w:sz w:val="24"/>
          <w:szCs w:val="22"/>
          <w:u w:val="single"/>
        </w:rPr>
        <w:t>VII. Předání a převzetí dokumentace:</w:t>
      </w:r>
    </w:p>
    <w:p w14:paraId="392F3502" w14:textId="77777777" w:rsidR="009C638A" w:rsidRPr="009226D2" w:rsidRDefault="009C638A" w:rsidP="009C638A">
      <w:pPr>
        <w:rPr>
          <w:rFonts w:ascii="Times New Roman" w:hAnsi="Times New Roman"/>
          <w:sz w:val="24"/>
        </w:rPr>
      </w:pPr>
    </w:p>
    <w:p w14:paraId="63116B89" w14:textId="77777777" w:rsidR="008B7DF7" w:rsidRPr="009226D2" w:rsidRDefault="008B7DF7" w:rsidP="008B7DF7">
      <w:pPr>
        <w:jc w:val="both"/>
        <w:rPr>
          <w:rFonts w:ascii="Times New Roman" w:hAnsi="Times New Roman"/>
          <w:sz w:val="24"/>
        </w:rPr>
      </w:pPr>
      <w:r w:rsidRPr="009226D2">
        <w:rPr>
          <w:rFonts w:ascii="Times New Roman" w:hAnsi="Times New Roman"/>
          <w:b/>
          <w:bCs/>
          <w:sz w:val="24"/>
        </w:rPr>
        <w:t>7.1.</w:t>
      </w:r>
      <w:r w:rsidRPr="009226D2">
        <w:rPr>
          <w:rFonts w:ascii="Times New Roman" w:hAnsi="Times New Roman"/>
          <w:sz w:val="24"/>
        </w:rPr>
        <w:t xml:space="preserve"> Dílo bude realizováno podle předaného projektu </w:t>
      </w:r>
      <w:r w:rsidRPr="00DF1A84">
        <w:rPr>
          <w:rFonts w:ascii="Times New Roman" w:hAnsi="Times New Roman"/>
          <w:sz w:val="24"/>
        </w:rPr>
        <w:t xml:space="preserve">ve stupni </w:t>
      </w:r>
      <w:r w:rsidR="00DF1A84">
        <w:rPr>
          <w:rFonts w:ascii="Times New Roman" w:hAnsi="Times New Roman"/>
          <w:sz w:val="24"/>
        </w:rPr>
        <w:t>DSP</w:t>
      </w:r>
      <w:r w:rsidRPr="00DF1A84">
        <w:rPr>
          <w:rFonts w:ascii="Times New Roman" w:hAnsi="Times New Roman"/>
          <w:sz w:val="24"/>
        </w:rPr>
        <w:t>, který</w:t>
      </w:r>
      <w:r w:rsidRPr="009226D2">
        <w:rPr>
          <w:rFonts w:ascii="Times New Roman" w:hAnsi="Times New Roman"/>
          <w:sz w:val="24"/>
        </w:rPr>
        <w:t xml:space="preserve"> byl součástí zadávací dokumentace. </w:t>
      </w:r>
    </w:p>
    <w:p w14:paraId="2E57507F" w14:textId="77777777" w:rsidR="002167CA" w:rsidRPr="009226D2" w:rsidRDefault="002167CA" w:rsidP="009C638A">
      <w:pPr>
        <w:jc w:val="both"/>
        <w:rPr>
          <w:rFonts w:ascii="Times New Roman" w:hAnsi="Times New Roman"/>
          <w:b/>
          <w:sz w:val="24"/>
          <w:highlight w:val="yellow"/>
        </w:rPr>
      </w:pPr>
    </w:p>
    <w:p w14:paraId="66B7D6ED" w14:textId="3F4F79C0" w:rsidR="009C638A" w:rsidRPr="009226D2" w:rsidRDefault="009C638A" w:rsidP="009C638A">
      <w:pPr>
        <w:jc w:val="both"/>
        <w:rPr>
          <w:rFonts w:ascii="Times New Roman" w:hAnsi="Times New Roman"/>
          <w:sz w:val="24"/>
          <w:highlight w:val="yellow"/>
        </w:rPr>
      </w:pPr>
      <w:r w:rsidRPr="009226D2">
        <w:rPr>
          <w:rFonts w:ascii="Times New Roman" w:hAnsi="Times New Roman"/>
          <w:b/>
          <w:sz w:val="24"/>
        </w:rPr>
        <w:t xml:space="preserve">7.2. </w:t>
      </w:r>
      <w:r w:rsidR="00D07DB3" w:rsidRPr="009226D2">
        <w:rPr>
          <w:rFonts w:ascii="Times New Roman" w:hAnsi="Times New Roman"/>
          <w:sz w:val="24"/>
        </w:rPr>
        <w:t xml:space="preserve">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 a související činnosti. Oceněny budou </w:t>
      </w:r>
      <w:r w:rsidR="00D07DB3" w:rsidRPr="009226D2">
        <w:rPr>
          <w:rFonts w:ascii="Times New Roman" w:hAnsi="Times New Roman"/>
          <w:bCs/>
          <w:sz w:val="24"/>
        </w:rPr>
        <w:t>na základě výkazu výměr navrhovaných změn či víceprací</w:t>
      </w:r>
      <w:r w:rsidR="00D07DB3" w:rsidRPr="009226D2">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00D07DB3" w:rsidRPr="00DF1A84">
        <w:rPr>
          <w:rFonts w:ascii="Times New Roman" w:hAnsi="Times New Roman"/>
          <w:sz w:val="24"/>
        </w:rPr>
        <w:t xml:space="preserve">snížené </w:t>
      </w:r>
      <w:r w:rsidR="00D07DB3" w:rsidRPr="00DF1A84">
        <w:rPr>
          <w:rFonts w:ascii="Times New Roman" w:hAnsi="Times New Roman"/>
          <w:b/>
          <w:sz w:val="24"/>
        </w:rPr>
        <w:t>o 2</w:t>
      </w:r>
      <w:r w:rsidR="009C54F6">
        <w:rPr>
          <w:rFonts w:ascii="Times New Roman" w:hAnsi="Times New Roman"/>
          <w:b/>
          <w:sz w:val="24"/>
        </w:rPr>
        <w:t>0</w:t>
      </w:r>
      <w:r w:rsidR="00D07DB3" w:rsidRPr="00DF1A84">
        <w:rPr>
          <w:rFonts w:ascii="Times New Roman" w:hAnsi="Times New Roman"/>
          <w:b/>
          <w:sz w:val="24"/>
        </w:rPr>
        <w:t>%.</w:t>
      </w:r>
    </w:p>
    <w:p w14:paraId="35BD242E" w14:textId="77777777" w:rsidR="00EF1BB3" w:rsidRPr="009226D2" w:rsidRDefault="00EF1BB3" w:rsidP="009C638A">
      <w:pPr>
        <w:pStyle w:val="Nadpis2"/>
        <w:rPr>
          <w:rFonts w:ascii="Times New Roman" w:hAnsi="Times New Roman"/>
          <w:caps w:val="0"/>
          <w:sz w:val="24"/>
          <w:szCs w:val="22"/>
          <w:highlight w:val="yellow"/>
          <w:u w:val="single"/>
        </w:rPr>
      </w:pPr>
    </w:p>
    <w:p w14:paraId="3421C9A2" w14:textId="77777777" w:rsidR="002A3A4C" w:rsidRPr="009226D2" w:rsidRDefault="002A3A4C" w:rsidP="002A3A4C">
      <w:pPr>
        <w:rPr>
          <w:highlight w:val="yellow"/>
        </w:rPr>
      </w:pPr>
    </w:p>
    <w:p w14:paraId="0F412C4A" w14:textId="77777777" w:rsidR="009C638A" w:rsidRPr="009226D2" w:rsidRDefault="009C638A" w:rsidP="009C638A">
      <w:pPr>
        <w:pStyle w:val="Nadpis2"/>
        <w:rPr>
          <w:rFonts w:ascii="Times New Roman" w:hAnsi="Times New Roman"/>
          <w:caps w:val="0"/>
          <w:sz w:val="24"/>
          <w:szCs w:val="22"/>
          <w:u w:val="single"/>
        </w:rPr>
      </w:pPr>
      <w:r w:rsidRPr="009226D2">
        <w:rPr>
          <w:rFonts w:ascii="Times New Roman" w:hAnsi="Times New Roman"/>
          <w:caps w:val="0"/>
          <w:sz w:val="24"/>
          <w:szCs w:val="22"/>
          <w:u w:val="single"/>
        </w:rPr>
        <w:t>VIII. Kvalita prací, stavební deník:</w:t>
      </w:r>
    </w:p>
    <w:p w14:paraId="524CBD97" w14:textId="77777777" w:rsidR="009C638A" w:rsidRPr="009226D2" w:rsidRDefault="009C638A" w:rsidP="009C638A">
      <w:pPr>
        <w:rPr>
          <w:rFonts w:ascii="Times New Roman" w:hAnsi="Times New Roman"/>
          <w:sz w:val="24"/>
        </w:rPr>
      </w:pPr>
    </w:p>
    <w:p w14:paraId="65123839" w14:textId="77777777" w:rsidR="009C638A" w:rsidRPr="009226D2" w:rsidRDefault="009C638A" w:rsidP="009C638A">
      <w:pPr>
        <w:jc w:val="both"/>
        <w:rPr>
          <w:rFonts w:ascii="Times New Roman" w:hAnsi="Times New Roman"/>
          <w:sz w:val="24"/>
        </w:rPr>
      </w:pPr>
      <w:r w:rsidRPr="009226D2">
        <w:rPr>
          <w:rFonts w:ascii="Times New Roman" w:hAnsi="Times New Roman"/>
          <w:b/>
          <w:sz w:val="24"/>
        </w:rPr>
        <w:t xml:space="preserve">8.1. </w:t>
      </w:r>
      <w:r w:rsidRPr="009226D2">
        <w:rPr>
          <w:rFonts w:ascii="Times New Roman" w:hAnsi="Times New Roman"/>
          <w:sz w:val="24"/>
        </w:rPr>
        <w:t>Předmět smlouvy bude proveden v rozsahu a způsobem vyplývajícím z projektové dokumentace  a z této smlouvy.</w:t>
      </w:r>
    </w:p>
    <w:p w14:paraId="0703D1E8" w14:textId="77777777" w:rsidR="002167CA" w:rsidRPr="009226D2" w:rsidRDefault="002167CA" w:rsidP="009C638A">
      <w:pPr>
        <w:jc w:val="both"/>
        <w:rPr>
          <w:rFonts w:ascii="Times New Roman" w:hAnsi="Times New Roman"/>
          <w:b/>
          <w:sz w:val="24"/>
        </w:rPr>
      </w:pPr>
    </w:p>
    <w:p w14:paraId="389853AD" w14:textId="77777777" w:rsidR="009C638A" w:rsidRPr="009226D2" w:rsidRDefault="009C638A" w:rsidP="009C638A">
      <w:pPr>
        <w:jc w:val="both"/>
        <w:rPr>
          <w:rFonts w:ascii="Times New Roman" w:hAnsi="Times New Roman"/>
          <w:b/>
          <w:sz w:val="24"/>
        </w:rPr>
      </w:pPr>
      <w:r w:rsidRPr="009226D2">
        <w:rPr>
          <w:rFonts w:ascii="Times New Roman" w:hAnsi="Times New Roman"/>
          <w:b/>
          <w:sz w:val="24"/>
        </w:rPr>
        <w:t xml:space="preserve">8.2. </w:t>
      </w:r>
      <w:r w:rsidRPr="009226D2">
        <w:rPr>
          <w:rFonts w:ascii="Times New Roman" w:hAnsi="Times New Roman"/>
          <w:bCs/>
          <w:sz w:val="24"/>
        </w:rPr>
        <w:t>Všechny</w:t>
      </w:r>
      <w:r w:rsidRPr="009226D2">
        <w:rPr>
          <w:rFonts w:ascii="Times New Roman" w:hAnsi="Times New Roman"/>
          <w:b/>
          <w:sz w:val="24"/>
        </w:rPr>
        <w:t xml:space="preserve"> </w:t>
      </w:r>
      <w:r w:rsidRPr="009226D2">
        <w:rPr>
          <w:rFonts w:ascii="Times New Roman" w:hAnsi="Times New Roman"/>
          <w:bCs/>
          <w:sz w:val="24"/>
        </w:rPr>
        <w:t>s</w:t>
      </w:r>
      <w:r w:rsidRPr="009226D2">
        <w:rPr>
          <w:rFonts w:ascii="Times New Roman" w:hAnsi="Times New Roman"/>
          <w:sz w:val="24"/>
        </w:rPr>
        <w:t>tavební a montážní práce budou realizovány v souladu s platnými legislativními a technickými předpisy a normami</w:t>
      </w:r>
      <w:r w:rsidRPr="009226D2">
        <w:rPr>
          <w:rFonts w:ascii="Times New Roman" w:hAnsi="Times New Roman"/>
          <w:color w:val="FF0000"/>
          <w:sz w:val="24"/>
        </w:rPr>
        <w:t xml:space="preserve"> </w:t>
      </w:r>
      <w:r w:rsidRPr="009226D2">
        <w:rPr>
          <w:rFonts w:ascii="Times New Roman" w:hAnsi="Times New Roman"/>
          <w:sz w:val="24"/>
        </w:rPr>
        <w:t xml:space="preserve">platnými v době realizace díla, vč. předpisů souvisejících s bezpečností a hygienou práce a požární ochranou a ochranou životního prostředí. </w:t>
      </w:r>
    </w:p>
    <w:p w14:paraId="46CED5A2" w14:textId="77777777" w:rsidR="002167CA" w:rsidRPr="009226D2" w:rsidRDefault="002167CA" w:rsidP="009C638A">
      <w:pPr>
        <w:jc w:val="both"/>
        <w:rPr>
          <w:rFonts w:ascii="Times New Roman" w:hAnsi="Times New Roman"/>
          <w:b/>
          <w:sz w:val="24"/>
        </w:rPr>
      </w:pPr>
    </w:p>
    <w:p w14:paraId="07E69420" w14:textId="77777777" w:rsidR="009C638A" w:rsidRPr="009226D2" w:rsidRDefault="009C638A" w:rsidP="009C638A">
      <w:pPr>
        <w:jc w:val="both"/>
        <w:rPr>
          <w:rFonts w:ascii="Times New Roman" w:hAnsi="Times New Roman"/>
          <w:b/>
          <w:sz w:val="24"/>
        </w:rPr>
      </w:pPr>
      <w:r w:rsidRPr="009226D2">
        <w:rPr>
          <w:rFonts w:ascii="Times New Roman" w:hAnsi="Times New Roman"/>
          <w:b/>
          <w:sz w:val="24"/>
        </w:rPr>
        <w:t xml:space="preserve">8.3. </w:t>
      </w:r>
      <w:r w:rsidRPr="009226D2">
        <w:rPr>
          <w:rFonts w:ascii="Times New Roman" w:hAnsi="Times New Roman"/>
          <w:sz w:val="24"/>
        </w:rPr>
        <w:t>Zhotovitel povede ode dne převzetí staveniště o pracích, které provádí, stavební deník, kde budou zaznamenány všechny rozhodující skutečnosti pro plnění smlouvy, zejména údaje o časovém  postupu prací, jejich jakosti a denní záznamy o výměře záboru veřejného prostranství. Objednatel průběžně sleduje, kontroluje stavební deník a připojuje své stanovisko. Během pracovní doby musí být deník na stavbě trvale přístupný.</w:t>
      </w:r>
    </w:p>
    <w:p w14:paraId="33CD5529" w14:textId="77777777" w:rsidR="002167CA" w:rsidRPr="009226D2" w:rsidRDefault="002167CA" w:rsidP="009C638A">
      <w:pPr>
        <w:jc w:val="both"/>
        <w:rPr>
          <w:rFonts w:ascii="Times New Roman" w:hAnsi="Times New Roman"/>
          <w:b/>
          <w:sz w:val="24"/>
          <w:highlight w:val="yellow"/>
        </w:rPr>
      </w:pPr>
    </w:p>
    <w:p w14:paraId="6748CEF3" w14:textId="77777777" w:rsidR="009C638A" w:rsidRPr="009226D2" w:rsidRDefault="009C638A" w:rsidP="009C638A">
      <w:pPr>
        <w:jc w:val="both"/>
        <w:rPr>
          <w:rFonts w:ascii="Times New Roman" w:hAnsi="Times New Roman"/>
          <w:sz w:val="24"/>
        </w:rPr>
      </w:pPr>
      <w:r w:rsidRPr="009226D2">
        <w:rPr>
          <w:rFonts w:ascii="Times New Roman" w:hAnsi="Times New Roman"/>
          <w:b/>
          <w:sz w:val="24"/>
        </w:rPr>
        <w:t xml:space="preserve">8.4. </w:t>
      </w:r>
      <w:r w:rsidRPr="009226D2">
        <w:rPr>
          <w:rFonts w:ascii="Times New Roman" w:hAnsi="Times New Roman"/>
          <w:sz w:val="24"/>
        </w:rPr>
        <w:t>Zhotovitel je povinen zajistit za účasti pracovníků objednatele zkoušky stanovené v projektové dokumentaci a platnými normami pro provádění vodohospodářských staveb. Doklady o provedení  těchto  zkoušek připraví  a předá v rámci přejímacího řízení. Dále zajistí doklady o ověření požadovaných vlastností výrobků.</w:t>
      </w:r>
    </w:p>
    <w:p w14:paraId="6F381DEF" w14:textId="77777777" w:rsidR="002167CA" w:rsidRPr="009226D2" w:rsidRDefault="002167CA" w:rsidP="009C638A">
      <w:pPr>
        <w:jc w:val="both"/>
        <w:rPr>
          <w:rFonts w:ascii="Times New Roman" w:hAnsi="Times New Roman"/>
          <w:b/>
          <w:sz w:val="24"/>
        </w:rPr>
      </w:pPr>
    </w:p>
    <w:p w14:paraId="56E15BF9" w14:textId="77777777" w:rsidR="009C638A" w:rsidRPr="009226D2" w:rsidRDefault="009C638A" w:rsidP="009C638A">
      <w:pPr>
        <w:jc w:val="both"/>
        <w:rPr>
          <w:rFonts w:ascii="Times New Roman" w:hAnsi="Times New Roman"/>
          <w:b/>
          <w:sz w:val="24"/>
        </w:rPr>
      </w:pPr>
      <w:r w:rsidRPr="009226D2">
        <w:rPr>
          <w:rFonts w:ascii="Times New Roman" w:hAnsi="Times New Roman"/>
          <w:b/>
          <w:sz w:val="24"/>
        </w:rPr>
        <w:t xml:space="preserve">8.5. </w:t>
      </w:r>
      <w:r w:rsidR="00D07DB3" w:rsidRPr="009226D2">
        <w:rPr>
          <w:rFonts w:ascii="Times New Roman" w:hAnsi="Times New Roman"/>
          <w:sz w:val="24"/>
        </w:rPr>
        <w:t>Před zakrytím prací a konstrukcí je zhotovitel povinen včas (</w:t>
      </w:r>
      <w:r w:rsidR="00D07DB3" w:rsidRPr="009226D2">
        <w:rPr>
          <w:rFonts w:ascii="Times New Roman" w:hAnsi="Times New Roman"/>
          <w:b/>
          <w:bCs/>
          <w:sz w:val="24"/>
        </w:rPr>
        <w:t>min. 3 pracovní dny předem</w:t>
      </w:r>
      <w:r w:rsidR="00D07DB3" w:rsidRPr="009226D2">
        <w:rPr>
          <w:rFonts w:ascii="Times New Roman" w:hAnsi="Times New Roman"/>
          <w:sz w:val="24"/>
        </w:rPr>
        <w:t xml:space="preserve">) vyzvat zástupce objednatele k provedení kontroly. Nevyzve-li zhotovitel objednatele ke kontrole, je povinen na jeho žádost zakryté práce odkrýt na vlastní  náklad. Nedostaví-li se objednatel (TDO) </w:t>
      </w:r>
      <w:r w:rsidR="00D07DB3" w:rsidRPr="009226D2">
        <w:rPr>
          <w:rFonts w:ascii="Times New Roman" w:hAnsi="Times New Roman"/>
          <w:bCs/>
          <w:sz w:val="24"/>
        </w:rPr>
        <w:t>bez omluvy</w:t>
      </w:r>
      <w:r w:rsidR="00D07DB3" w:rsidRPr="009226D2">
        <w:rPr>
          <w:rFonts w:ascii="Times New Roman" w:hAnsi="Times New Roman"/>
          <w:sz w:val="24"/>
        </w:rPr>
        <w:t xml:space="preserve"> v</w:t>
      </w:r>
      <w:r w:rsidR="00D07DB3" w:rsidRPr="009226D2">
        <w:rPr>
          <w:rFonts w:ascii="Times New Roman" w:hAnsi="Times New Roman"/>
          <w:bCs/>
          <w:sz w:val="24"/>
        </w:rPr>
        <w:t>e sjednaný</w:t>
      </w:r>
      <w:r w:rsidR="00D07DB3" w:rsidRPr="009226D2">
        <w:rPr>
          <w:rFonts w:ascii="Times New Roman" w:hAnsi="Times New Roman"/>
          <w:b/>
          <w:bCs/>
          <w:color w:val="FF00FF"/>
          <w:sz w:val="24"/>
        </w:rPr>
        <w:t xml:space="preserve"> </w:t>
      </w:r>
      <w:r w:rsidR="00D07DB3" w:rsidRPr="009226D2">
        <w:rPr>
          <w:rFonts w:ascii="Times New Roman" w:hAnsi="Times New Roman"/>
          <w:sz w:val="24"/>
        </w:rPr>
        <w:t>čas ke kontrole, na kterou byl řádně pozván, má se za to, že s provedením těchto prací bez kontroly souhlasí (z kontroly se vylučují státní svátky, soboty, neděle).</w:t>
      </w:r>
      <w:r w:rsidR="00D07DB3" w:rsidRPr="009226D2">
        <w:rPr>
          <w:rFonts w:ascii="Times New Roman" w:hAnsi="Times New Roman"/>
          <w:b/>
          <w:sz w:val="24"/>
        </w:rPr>
        <w:t xml:space="preserve">  </w:t>
      </w:r>
    </w:p>
    <w:p w14:paraId="1E924CEE" w14:textId="77777777" w:rsidR="00425913" w:rsidRPr="009226D2" w:rsidRDefault="00425913" w:rsidP="009C638A">
      <w:pPr>
        <w:jc w:val="both"/>
        <w:rPr>
          <w:rFonts w:ascii="Times New Roman" w:hAnsi="Times New Roman"/>
          <w:b/>
          <w:sz w:val="24"/>
        </w:rPr>
      </w:pPr>
    </w:p>
    <w:p w14:paraId="6D9E0865" w14:textId="77777777" w:rsidR="009C638A" w:rsidRPr="009226D2" w:rsidRDefault="009C638A" w:rsidP="009C638A">
      <w:pPr>
        <w:jc w:val="both"/>
        <w:rPr>
          <w:rFonts w:ascii="Times New Roman" w:hAnsi="Times New Roman"/>
          <w:b/>
          <w:sz w:val="24"/>
        </w:rPr>
      </w:pPr>
      <w:r w:rsidRPr="009226D2">
        <w:rPr>
          <w:rFonts w:ascii="Times New Roman" w:hAnsi="Times New Roman"/>
          <w:b/>
          <w:sz w:val="24"/>
        </w:rPr>
        <w:t xml:space="preserve">8.6. </w:t>
      </w:r>
      <w:r w:rsidRPr="009226D2">
        <w:rPr>
          <w:rFonts w:ascii="Times New Roman" w:hAnsi="Times New Roman"/>
          <w:sz w:val="24"/>
        </w:rPr>
        <w:t>Práce, které vykazují  již v  průběhu jejich provádění nedostatky a závady, je zhotovitel povinen na vyzvání objednatele (technického dozoru) bez  zbytečného odkladu napravit.</w:t>
      </w:r>
    </w:p>
    <w:p w14:paraId="62B504E6" w14:textId="77777777" w:rsidR="002167CA" w:rsidRPr="009226D2" w:rsidRDefault="002167CA" w:rsidP="009C638A">
      <w:pPr>
        <w:jc w:val="both"/>
        <w:rPr>
          <w:rFonts w:ascii="Times New Roman" w:hAnsi="Times New Roman"/>
          <w:b/>
          <w:sz w:val="24"/>
        </w:rPr>
      </w:pPr>
    </w:p>
    <w:p w14:paraId="5589CF49" w14:textId="77777777" w:rsidR="009C638A" w:rsidRPr="009226D2" w:rsidRDefault="009C638A" w:rsidP="002167CA">
      <w:pPr>
        <w:jc w:val="both"/>
        <w:rPr>
          <w:rFonts w:ascii="Times New Roman" w:hAnsi="Times New Roman"/>
          <w:bCs/>
          <w:sz w:val="24"/>
        </w:rPr>
      </w:pPr>
      <w:r w:rsidRPr="009226D2">
        <w:rPr>
          <w:rFonts w:ascii="Times New Roman" w:hAnsi="Times New Roman"/>
          <w:b/>
          <w:sz w:val="24"/>
        </w:rPr>
        <w:t xml:space="preserve">8.7. </w:t>
      </w:r>
      <w:r w:rsidRPr="009226D2">
        <w:rPr>
          <w:rFonts w:ascii="Times New Roman" w:hAnsi="Times New Roman"/>
          <w:bCs/>
          <w:sz w:val="24"/>
        </w:rPr>
        <w:t>Zhotovitel je povinen v rámci stavby zajistit také vytyčení hranic sousedních  pozemků tak, aby stavba a všechny její části byly umístěny na pozemcích uved</w:t>
      </w:r>
      <w:r w:rsidR="002167CA" w:rsidRPr="009226D2">
        <w:rPr>
          <w:rFonts w:ascii="Times New Roman" w:hAnsi="Times New Roman"/>
          <w:bCs/>
          <w:sz w:val="24"/>
        </w:rPr>
        <w:t>ených v projektové dokumentaci.</w:t>
      </w:r>
    </w:p>
    <w:p w14:paraId="22E1F44B" w14:textId="767B1D34" w:rsidR="009C638A" w:rsidRDefault="009C638A" w:rsidP="009C638A">
      <w:pPr>
        <w:rPr>
          <w:rFonts w:ascii="Times New Roman" w:hAnsi="Times New Roman"/>
          <w:b/>
          <w:sz w:val="24"/>
          <w:szCs w:val="22"/>
          <w:highlight w:val="yellow"/>
        </w:rPr>
      </w:pPr>
    </w:p>
    <w:p w14:paraId="6C1C4CBF" w14:textId="77777777" w:rsidR="00DA6E24" w:rsidRPr="009226D2" w:rsidRDefault="00DA6E24" w:rsidP="009C638A">
      <w:pPr>
        <w:rPr>
          <w:rFonts w:ascii="Times New Roman" w:hAnsi="Times New Roman"/>
          <w:b/>
          <w:sz w:val="24"/>
          <w:szCs w:val="22"/>
          <w:highlight w:val="yellow"/>
        </w:rPr>
      </w:pPr>
    </w:p>
    <w:p w14:paraId="45AD5957" w14:textId="10BCC897" w:rsidR="009C638A" w:rsidRPr="009226D2" w:rsidRDefault="009C638A" w:rsidP="009C638A">
      <w:pPr>
        <w:rPr>
          <w:rFonts w:ascii="Times New Roman" w:hAnsi="Times New Roman"/>
          <w:b/>
          <w:sz w:val="24"/>
          <w:szCs w:val="22"/>
          <w:u w:val="single"/>
        </w:rPr>
      </w:pPr>
      <w:r w:rsidRPr="009226D2">
        <w:rPr>
          <w:rFonts w:ascii="Times New Roman" w:hAnsi="Times New Roman"/>
          <w:b/>
          <w:sz w:val="24"/>
          <w:szCs w:val="22"/>
          <w:u w:val="single"/>
        </w:rPr>
        <w:t>IX.  Ochrana životního prostředí a nakládání s odpady:</w:t>
      </w:r>
    </w:p>
    <w:p w14:paraId="264925DD" w14:textId="77777777" w:rsidR="009C638A" w:rsidRPr="009226D2" w:rsidRDefault="009C638A" w:rsidP="009C638A">
      <w:pPr>
        <w:ind w:left="1416" w:firstLine="708"/>
        <w:rPr>
          <w:rFonts w:ascii="Times New Roman" w:hAnsi="Times New Roman"/>
          <w:b/>
          <w:sz w:val="24"/>
          <w:szCs w:val="22"/>
        </w:rPr>
      </w:pPr>
    </w:p>
    <w:p w14:paraId="5F3E5F28" w14:textId="77777777" w:rsidR="009C638A" w:rsidRPr="009226D2" w:rsidRDefault="009C638A" w:rsidP="009C638A">
      <w:pPr>
        <w:jc w:val="both"/>
        <w:rPr>
          <w:rFonts w:ascii="Times New Roman" w:hAnsi="Times New Roman"/>
          <w:b/>
          <w:i/>
          <w:sz w:val="24"/>
        </w:rPr>
      </w:pPr>
      <w:r w:rsidRPr="009226D2">
        <w:rPr>
          <w:rFonts w:ascii="Times New Roman" w:hAnsi="Times New Roman"/>
          <w:b/>
          <w:sz w:val="24"/>
        </w:rPr>
        <w:t>9.1.</w:t>
      </w:r>
      <w:r w:rsidRPr="009226D2">
        <w:rPr>
          <w:rFonts w:ascii="Times New Roman" w:hAnsi="Times New Roman"/>
          <w:sz w:val="24"/>
        </w:rPr>
        <w:t xml:space="preserve"> </w:t>
      </w:r>
      <w:r w:rsidRPr="009226D2">
        <w:rPr>
          <w:rFonts w:ascii="Times New Roman" w:hAnsi="Times New Roman"/>
          <w:b/>
          <w:iCs/>
          <w:sz w:val="24"/>
        </w:rPr>
        <w:t>Závazek zhotovitele k ochraně životního prostředí:</w:t>
      </w:r>
    </w:p>
    <w:p w14:paraId="76D5737F"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75BCB38A"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63409E41"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41041DD2"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Zhotovitel se zavazuje postupovat v potřebné součinnosti a poskytnout potřebné doklady a dokumentaci prokazující dodržení závazku.</w:t>
      </w:r>
    </w:p>
    <w:p w14:paraId="55F8E4F1"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4873E1B8"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20A72677"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 xml:space="preserve">V případě, že některou část díla bude zajišťovat poddodavatelem, zavazuje se uplatnit ustanovení závazku dodavatele v potřebném rozsahu také u svých poddodavatelů. </w:t>
      </w:r>
    </w:p>
    <w:p w14:paraId="477B55CF"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6197B0FA" w14:textId="77777777" w:rsidR="009C638A" w:rsidRPr="009226D2" w:rsidRDefault="009C638A" w:rsidP="009C638A">
      <w:pPr>
        <w:pStyle w:val="Zkladntext"/>
        <w:numPr>
          <w:ilvl w:val="0"/>
          <w:numId w:val="8"/>
        </w:numPr>
        <w:rPr>
          <w:rFonts w:ascii="Times New Roman" w:hAnsi="Times New Roman"/>
          <w:sz w:val="24"/>
        </w:rPr>
      </w:pPr>
      <w:r w:rsidRPr="009226D2">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136D4B4D" w14:textId="77777777" w:rsidR="009C638A" w:rsidRPr="009226D2" w:rsidRDefault="009C638A" w:rsidP="009C638A">
      <w:pPr>
        <w:pStyle w:val="Zkladntext"/>
        <w:ind w:left="720"/>
        <w:rPr>
          <w:rFonts w:ascii="Times New Roman" w:hAnsi="Times New Roman"/>
          <w:sz w:val="24"/>
        </w:rPr>
      </w:pPr>
    </w:p>
    <w:p w14:paraId="62EE92B3" w14:textId="77777777" w:rsidR="009F059D" w:rsidRPr="009226D2" w:rsidRDefault="009C638A" w:rsidP="002167CA">
      <w:pPr>
        <w:jc w:val="both"/>
        <w:rPr>
          <w:rFonts w:ascii="Times New Roman" w:hAnsi="Times New Roman"/>
          <w:sz w:val="24"/>
        </w:rPr>
      </w:pPr>
      <w:r w:rsidRPr="009226D2">
        <w:rPr>
          <w:rFonts w:ascii="Times New Roman" w:hAnsi="Times New Roman"/>
          <w:b/>
          <w:sz w:val="24"/>
        </w:rPr>
        <w:t xml:space="preserve">9.2. </w:t>
      </w:r>
      <w:r w:rsidRPr="009226D2">
        <w:rPr>
          <w:rFonts w:ascii="Times New Roman" w:hAnsi="Times New Roman"/>
          <w:bCs/>
          <w:sz w:val="24"/>
        </w:rPr>
        <w:t>Z</w:t>
      </w:r>
      <w:r w:rsidRPr="009226D2">
        <w:rPr>
          <w:rFonts w:ascii="Times New Roman" w:hAnsi="Times New Roman"/>
          <w:sz w:val="24"/>
        </w:rPr>
        <w:t>hotovitel přejímá povinnosti nakládání s veškerými odpady vzniklými při jeho činnosti na uvedeném díle (původce) a bude s nimi nakládat ve smyslu zákona č.185/2001 Sbírky v platném znění</w:t>
      </w:r>
      <w:r w:rsidR="00EF1BB3" w:rsidRPr="009226D2">
        <w:rPr>
          <w:rFonts w:ascii="Times New Roman" w:hAnsi="Times New Roman"/>
          <w:sz w:val="24"/>
        </w:rPr>
        <w:t>.</w:t>
      </w:r>
    </w:p>
    <w:p w14:paraId="2596D3A0" w14:textId="5DD44CFA" w:rsidR="007D1178" w:rsidRDefault="007D1178">
      <w:pPr>
        <w:rPr>
          <w:rFonts w:ascii="Times New Roman" w:hAnsi="Times New Roman"/>
          <w:b/>
          <w:sz w:val="24"/>
          <w:szCs w:val="22"/>
          <w:highlight w:val="yellow"/>
        </w:rPr>
      </w:pPr>
    </w:p>
    <w:p w14:paraId="1D8E58AE" w14:textId="77777777" w:rsidR="00DA6E24" w:rsidRPr="009226D2" w:rsidRDefault="00DA6E24">
      <w:pPr>
        <w:rPr>
          <w:rFonts w:ascii="Times New Roman" w:hAnsi="Times New Roman"/>
          <w:b/>
          <w:sz w:val="24"/>
          <w:szCs w:val="22"/>
          <w:highlight w:val="yellow"/>
        </w:rPr>
      </w:pPr>
    </w:p>
    <w:p w14:paraId="60618E37" w14:textId="77777777" w:rsidR="00F03D2B" w:rsidRPr="009226D2" w:rsidRDefault="009F059D" w:rsidP="003E295A">
      <w:pPr>
        <w:rPr>
          <w:rFonts w:ascii="Times New Roman" w:hAnsi="Times New Roman"/>
          <w:b/>
          <w:sz w:val="24"/>
          <w:szCs w:val="22"/>
          <w:u w:val="single"/>
        </w:rPr>
      </w:pPr>
      <w:r w:rsidRPr="009226D2">
        <w:rPr>
          <w:rFonts w:ascii="Times New Roman" w:hAnsi="Times New Roman"/>
          <w:b/>
          <w:sz w:val="24"/>
          <w:szCs w:val="22"/>
          <w:u w:val="single"/>
        </w:rPr>
        <w:t xml:space="preserve"> X. Pojištění</w:t>
      </w:r>
      <w:r w:rsidR="00F03D2B" w:rsidRPr="009226D2">
        <w:rPr>
          <w:rFonts w:ascii="Times New Roman" w:hAnsi="Times New Roman"/>
          <w:b/>
          <w:sz w:val="24"/>
          <w:szCs w:val="22"/>
          <w:u w:val="single"/>
        </w:rPr>
        <w:t>:</w:t>
      </w:r>
    </w:p>
    <w:p w14:paraId="1999C9EC" w14:textId="77777777" w:rsidR="003E295A" w:rsidRPr="009226D2" w:rsidRDefault="003E295A" w:rsidP="003E295A">
      <w:pPr>
        <w:rPr>
          <w:rFonts w:ascii="Times New Roman" w:hAnsi="Times New Roman"/>
          <w:b/>
          <w:sz w:val="24"/>
          <w:szCs w:val="22"/>
          <w:u w:val="single"/>
        </w:rPr>
      </w:pPr>
    </w:p>
    <w:p w14:paraId="13480DFD" w14:textId="77777777" w:rsidR="007D1178" w:rsidRDefault="009F059D" w:rsidP="003E295A">
      <w:pPr>
        <w:pStyle w:val="Smlouva-slo"/>
        <w:spacing w:before="0"/>
      </w:pPr>
      <w:r w:rsidRPr="009226D2">
        <w:t xml:space="preserve">Zhotovitel se zavazuje, že po celou dobu plnění svého závazku z této smlouvy bude mít </w:t>
      </w:r>
      <w:proofErr w:type="gramStart"/>
      <w:r w:rsidRPr="009226D2">
        <w:t>na</w:t>
      </w:r>
      <w:proofErr w:type="gramEnd"/>
      <w:r w:rsidRPr="009226D2">
        <w:t xml:space="preserve"> </w:t>
      </w:r>
    </w:p>
    <w:p w14:paraId="68CAF755" w14:textId="77777777" w:rsidR="007D1178" w:rsidRDefault="007D1178" w:rsidP="003E295A">
      <w:pPr>
        <w:pStyle w:val="Smlouva-slo"/>
        <w:spacing w:before="0"/>
      </w:pPr>
    </w:p>
    <w:p w14:paraId="3BE41277" w14:textId="4A27829F" w:rsidR="009F059D" w:rsidRPr="009226D2" w:rsidRDefault="009F059D" w:rsidP="003E295A">
      <w:pPr>
        <w:pStyle w:val="Smlouva-slo"/>
        <w:spacing w:before="0"/>
        <w:rPr>
          <w:iCs/>
        </w:rPr>
      </w:pPr>
      <w:r w:rsidRPr="009226D2">
        <w:t xml:space="preserve">vlastní náklady sjednáno pojištění odpovědnosti za škodu způsobenou třetím osobám vyplývající z dodávaného předmětu plnění s limitem </w:t>
      </w:r>
      <w:r w:rsidRPr="009226D2">
        <w:rPr>
          <w:b/>
          <w:bCs/>
        </w:rPr>
        <w:t xml:space="preserve">minimálně </w:t>
      </w:r>
      <w:r w:rsidR="00DF67F9">
        <w:rPr>
          <w:b/>
          <w:bCs/>
        </w:rPr>
        <w:t xml:space="preserve">10 </w:t>
      </w:r>
      <w:r w:rsidRPr="00DF1A84">
        <w:rPr>
          <w:b/>
          <w:bCs/>
        </w:rPr>
        <w:t>mil. Kč.</w:t>
      </w:r>
      <w:r w:rsidRPr="00DF1A84">
        <w:t xml:space="preserve"> Pojištění</w:t>
      </w:r>
      <w:r w:rsidRPr="009226D2">
        <w:t xml:space="preserve">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37A52DC2" w14:textId="77777777" w:rsidR="00760FE2" w:rsidRPr="009226D2" w:rsidRDefault="00760FE2" w:rsidP="00DA6E24">
      <w:pPr>
        <w:rPr>
          <w:rFonts w:ascii="Times New Roman" w:hAnsi="Times New Roman"/>
          <w:b/>
          <w:sz w:val="24"/>
          <w:szCs w:val="22"/>
          <w:u w:val="single"/>
        </w:rPr>
      </w:pPr>
    </w:p>
    <w:p w14:paraId="32194FDE" w14:textId="4C9EA026" w:rsidR="00DA6E24" w:rsidRPr="009226D2" w:rsidRDefault="00DA6E24" w:rsidP="00DA6E24">
      <w:pPr>
        <w:rPr>
          <w:rFonts w:ascii="Times New Roman" w:hAnsi="Times New Roman"/>
          <w:b/>
          <w:sz w:val="24"/>
          <w:szCs w:val="22"/>
          <w:highlight w:val="yellow"/>
          <w:u w:val="single"/>
        </w:rPr>
      </w:pPr>
    </w:p>
    <w:p w14:paraId="64963084" w14:textId="77777777" w:rsidR="009F059D" w:rsidRPr="009226D2" w:rsidRDefault="009F059D">
      <w:pPr>
        <w:rPr>
          <w:rFonts w:ascii="Times New Roman" w:hAnsi="Times New Roman"/>
          <w:b/>
          <w:sz w:val="24"/>
          <w:szCs w:val="22"/>
          <w:u w:val="single"/>
        </w:rPr>
      </w:pPr>
      <w:r w:rsidRPr="009226D2">
        <w:rPr>
          <w:rFonts w:ascii="Times New Roman" w:hAnsi="Times New Roman"/>
          <w:b/>
          <w:sz w:val="24"/>
          <w:szCs w:val="22"/>
          <w:u w:val="single"/>
        </w:rPr>
        <w:t>XI. Způsob zajištění řádného plnění smlouvy</w:t>
      </w:r>
      <w:r w:rsidR="00F03D2B" w:rsidRPr="009226D2">
        <w:rPr>
          <w:rFonts w:ascii="Times New Roman" w:hAnsi="Times New Roman"/>
          <w:b/>
          <w:sz w:val="24"/>
          <w:szCs w:val="22"/>
          <w:u w:val="single"/>
        </w:rPr>
        <w:t>:</w:t>
      </w:r>
    </w:p>
    <w:p w14:paraId="70D01A55" w14:textId="77777777" w:rsidR="009F059D" w:rsidRPr="009226D2" w:rsidRDefault="009F059D">
      <w:pPr>
        <w:ind w:left="1416"/>
        <w:jc w:val="both"/>
        <w:rPr>
          <w:rFonts w:ascii="Times New Roman" w:hAnsi="Times New Roman"/>
          <w:b/>
          <w:sz w:val="24"/>
          <w:szCs w:val="22"/>
          <w:u w:val="single"/>
        </w:rPr>
      </w:pPr>
    </w:p>
    <w:p w14:paraId="7A8F1BAC" w14:textId="77777777" w:rsidR="00525C05" w:rsidRPr="009226D2" w:rsidRDefault="009F059D">
      <w:pPr>
        <w:jc w:val="both"/>
        <w:rPr>
          <w:rFonts w:ascii="Times New Roman" w:hAnsi="Times New Roman"/>
          <w:b/>
          <w:sz w:val="24"/>
        </w:rPr>
      </w:pPr>
      <w:r w:rsidRPr="009226D2">
        <w:rPr>
          <w:rFonts w:ascii="Times New Roman" w:hAnsi="Times New Roman"/>
          <w:b/>
          <w:sz w:val="24"/>
        </w:rPr>
        <w:t>11.1.</w:t>
      </w:r>
      <w:r w:rsidR="00DA54BB" w:rsidRPr="009226D2">
        <w:rPr>
          <w:rFonts w:ascii="Times New Roman" w:hAnsi="Times New Roman"/>
          <w:b/>
          <w:sz w:val="24"/>
        </w:rPr>
        <w:t xml:space="preserve"> </w:t>
      </w:r>
      <w:r w:rsidR="00D07DB3" w:rsidRPr="009226D2">
        <w:rPr>
          <w:rFonts w:ascii="Times New Roman" w:hAnsi="Times New Roman"/>
          <w:sz w:val="24"/>
        </w:rPr>
        <w:t>Osoba pověřená objednatelem (dozor investora) je oprávněna vykonávat na stavbě dozor nad plněním podmínek této smlouvy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5F258BCB" w14:textId="77777777" w:rsidR="002167CA" w:rsidRPr="009226D2" w:rsidRDefault="002167CA">
      <w:pPr>
        <w:jc w:val="both"/>
        <w:rPr>
          <w:rFonts w:ascii="Times New Roman" w:hAnsi="Times New Roman"/>
          <w:b/>
          <w:sz w:val="24"/>
        </w:rPr>
      </w:pPr>
    </w:p>
    <w:p w14:paraId="3E70E3C1" w14:textId="77777777" w:rsidR="00F03D2B" w:rsidRPr="009226D2" w:rsidRDefault="009F059D">
      <w:pPr>
        <w:jc w:val="both"/>
        <w:rPr>
          <w:rFonts w:ascii="Times New Roman" w:hAnsi="Times New Roman"/>
          <w:b/>
          <w:sz w:val="24"/>
        </w:rPr>
      </w:pPr>
      <w:r w:rsidRPr="009226D2">
        <w:rPr>
          <w:rFonts w:ascii="Times New Roman" w:hAnsi="Times New Roman"/>
          <w:b/>
          <w:sz w:val="24"/>
        </w:rPr>
        <w:t>11.2.</w:t>
      </w:r>
      <w:r w:rsidR="00DA54BB" w:rsidRPr="009226D2">
        <w:rPr>
          <w:rFonts w:ascii="Times New Roman" w:hAnsi="Times New Roman"/>
          <w:b/>
          <w:sz w:val="24"/>
        </w:rPr>
        <w:t xml:space="preserve"> </w:t>
      </w:r>
      <w:r w:rsidR="00D07DB3" w:rsidRPr="009226D2">
        <w:rPr>
          <w:rFonts w:ascii="Times New Roman" w:hAnsi="Times New Roman"/>
          <w:sz w:val="24"/>
        </w:rPr>
        <w:t>Dozor investora</w:t>
      </w:r>
      <w:r w:rsidR="00D07DB3" w:rsidRPr="009226D2">
        <w:rPr>
          <w:rFonts w:ascii="Times New Roman" w:hAnsi="Times New Roman"/>
          <w:b/>
          <w:sz w:val="24"/>
        </w:rPr>
        <w:t xml:space="preserve"> </w:t>
      </w:r>
      <w:r w:rsidR="00D07DB3" w:rsidRPr="009226D2">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0BDE4A5E" w14:textId="77777777" w:rsidR="002167CA" w:rsidRPr="009226D2" w:rsidRDefault="002167CA">
      <w:pPr>
        <w:jc w:val="both"/>
        <w:rPr>
          <w:rFonts w:ascii="Times New Roman" w:hAnsi="Times New Roman"/>
          <w:b/>
          <w:sz w:val="24"/>
        </w:rPr>
      </w:pPr>
    </w:p>
    <w:p w14:paraId="69D7B729" w14:textId="77777777" w:rsidR="00F03D2B" w:rsidRPr="009226D2" w:rsidRDefault="009F059D">
      <w:pPr>
        <w:jc w:val="both"/>
        <w:rPr>
          <w:rFonts w:ascii="Times New Roman" w:hAnsi="Times New Roman"/>
          <w:b/>
          <w:sz w:val="24"/>
        </w:rPr>
      </w:pPr>
      <w:r w:rsidRPr="009226D2">
        <w:rPr>
          <w:rFonts w:ascii="Times New Roman" w:hAnsi="Times New Roman"/>
          <w:b/>
          <w:sz w:val="24"/>
        </w:rPr>
        <w:t>11.3.</w:t>
      </w:r>
      <w:r w:rsidR="00DA54BB" w:rsidRPr="009226D2">
        <w:rPr>
          <w:rFonts w:ascii="Times New Roman" w:hAnsi="Times New Roman"/>
          <w:b/>
          <w:sz w:val="24"/>
        </w:rPr>
        <w:t xml:space="preserve"> </w:t>
      </w:r>
      <w:r w:rsidRPr="009226D2">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139A96E2" w14:textId="77777777" w:rsidR="002167CA" w:rsidRPr="009226D2" w:rsidRDefault="002167CA">
      <w:pPr>
        <w:jc w:val="both"/>
        <w:rPr>
          <w:rFonts w:ascii="Times New Roman" w:hAnsi="Times New Roman"/>
          <w:b/>
          <w:sz w:val="24"/>
        </w:rPr>
      </w:pPr>
    </w:p>
    <w:p w14:paraId="2C9B20AA" w14:textId="77777777" w:rsidR="00F03D2B" w:rsidRPr="009226D2" w:rsidRDefault="009F059D">
      <w:pPr>
        <w:jc w:val="both"/>
        <w:rPr>
          <w:rFonts w:ascii="Times New Roman" w:hAnsi="Times New Roman"/>
          <w:b/>
          <w:sz w:val="24"/>
        </w:rPr>
      </w:pPr>
      <w:r w:rsidRPr="009226D2">
        <w:rPr>
          <w:rFonts w:ascii="Times New Roman" w:hAnsi="Times New Roman"/>
          <w:b/>
          <w:sz w:val="24"/>
        </w:rPr>
        <w:t>11.4.</w:t>
      </w:r>
      <w:r w:rsidR="00DA54BB" w:rsidRPr="009226D2">
        <w:rPr>
          <w:rFonts w:ascii="Times New Roman" w:hAnsi="Times New Roman"/>
          <w:b/>
          <w:sz w:val="24"/>
        </w:rPr>
        <w:t xml:space="preserve"> </w:t>
      </w:r>
      <w:r w:rsidRPr="009226D2">
        <w:rPr>
          <w:rFonts w:ascii="Times New Roman" w:hAnsi="Times New Roman"/>
          <w:sz w:val="24"/>
        </w:rPr>
        <w:t>Zhotovitel je povinen poskytnout potřebnou součinnost při</w:t>
      </w:r>
      <w:r w:rsidR="003D3FCA" w:rsidRPr="009226D2">
        <w:rPr>
          <w:rFonts w:ascii="Times New Roman" w:hAnsi="Times New Roman"/>
          <w:sz w:val="24"/>
        </w:rPr>
        <w:t xml:space="preserve"> </w:t>
      </w:r>
      <w:r w:rsidRPr="009226D2">
        <w:rPr>
          <w:rFonts w:ascii="Times New Roman" w:hAnsi="Times New Roman"/>
          <w:sz w:val="24"/>
        </w:rPr>
        <w:t>ověření správnosti fakturovaných prací.</w:t>
      </w:r>
    </w:p>
    <w:p w14:paraId="5640D4F3" w14:textId="77777777" w:rsidR="002167CA" w:rsidRPr="009226D2" w:rsidRDefault="002167CA">
      <w:pPr>
        <w:jc w:val="both"/>
        <w:rPr>
          <w:rFonts w:ascii="Times New Roman" w:hAnsi="Times New Roman"/>
          <w:b/>
          <w:sz w:val="24"/>
        </w:rPr>
      </w:pPr>
    </w:p>
    <w:p w14:paraId="10365B27" w14:textId="77777777" w:rsidR="009F059D" w:rsidRPr="009226D2" w:rsidRDefault="009F059D">
      <w:pPr>
        <w:jc w:val="both"/>
        <w:rPr>
          <w:rFonts w:ascii="Times New Roman" w:hAnsi="Times New Roman"/>
          <w:sz w:val="24"/>
        </w:rPr>
      </w:pPr>
      <w:r w:rsidRPr="009226D2">
        <w:rPr>
          <w:rFonts w:ascii="Times New Roman" w:hAnsi="Times New Roman"/>
          <w:b/>
          <w:sz w:val="24"/>
        </w:rPr>
        <w:t>11.5.</w:t>
      </w:r>
      <w:r w:rsidR="00DA54BB" w:rsidRPr="009226D2">
        <w:rPr>
          <w:rFonts w:ascii="Times New Roman" w:hAnsi="Times New Roman"/>
          <w:b/>
          <w:sz w:val="24"/>
        </w:rPr>
        <w:t xml:space="preserve"> </w:t>
      </w:r>
      <w:r w:rsidRPr="009226D2">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105397BA" w14:textId="1801F95C" w:rsidR="004B01C7" w:rsidRDefault="004B01C7">
      <w:pPr>
        <w:pStyle w:val="Nadpis9"/>
        <w:rPr>
          <w:bCs/>
          <w:color w:val="auto"/>
          <w:szCs w:val="20"/>
          <w:highlight w:val="yellow"/>
          <w:u w:val="single"/>
        </w:rPr>
      </w:pPr>
    </w:p>
    <w:p w14:paraId="1EC7F9FE" w14:textId="77777777" w:rsidR="00DA6E24" w:rsidRPr="00DA6E24" w:rsidRDefault="00DA6E24" w:rsidP="00DA6E24">
      <w:pPr>
        <w:rPr>
          <w:highlight w:val="yellow"/>
        </w:rPr>
      </w:pPr>
    </w:p>
    <w:p w14:paraId="71F062A7" w14:textId="77777777" w:rsidR="009F059D" w:rsidRPr="009226D2" w:rsidRDefault="009F059D">
      <w:pPr>
        <w:pStyle w:val="Nadpis9"/>
        <w:rPr>
          <w:bCs/>
          <w:color w:val="auto"/>
          <w:szCs w:val="20"/>
          <w:u w:val="single"/>
        </w:rPr>
      </w:pPr>
      <w:r w:rsidRPr="009226D2">
        <w:rPr>
          <w:bCs/>
          <w:color w:val="auto"/>
          <w:szCs w:val="20"/>
          <w:u w:val="single"/>
        </w:rPr>
        <w:t>XII. Ověření kvality prací</w:t>
      </w:r>
      <w:r w:rsidR="00F03D2B" w:rsidRPr="009226D2">
        <w:rPr>
          <w:bCs/>
          <w:color w:val="auto"/>
          <w:szCs w:val="20"/>
          <w:u w:val="single"/>
        </w:rPr>
        <w:t>, zkoušky:</w:t>
      </w:r>
    </w:p>
    <w:p w14:paraId="2E05A7B1" w14:textId="77777777" w:rsidR="009F059D" w:rsidRPr="009226D2" w:rsidRDefault="009F059D">
      <w:pPr>
        <w:jc w:val="both"/>
        <w:rPr>
          <w:rFonts w:ascii="Times New Roman" w:hAnsi="Times New Roman"/>
          <w:sz w:val="24"/>
          <w:highlight w:val="yellow"/>
        </w:rPr>
      </w:pPr>
    </w:p>
    <w:p w14:paraId="29FEF111" w14:textId="77777777" w:rsidR="006F3475" w:rsidRPr="006F3475" w:rsidRDefault="006F3475" w:rsidP="006F3475">
      <w:pPr>
        <w:pStyle w:val="Zkladntextodsazen"/>
        <w:ind w:left="0"/>
        <w:rPr>
          <w:sz w:val="24"/>
          <w:szCs w:val="20"/>
        </w:rPr>
      </w:pPr>
      <w:r w:rsidRPr="006F3475">
        <w:rPr>
          <w:sz w:val="24"/>
          <w:szCs w:val="20"/>
        </w:rPr>
        <w:t>Rozsah zkoušek:</w:t>
      </w:r>
    </w:p>
    <w:p w14:paraId="3472E2C2" w14:textId="77777777" w:rsidR="006F3475" w:rsidRPr="006F3475" w:rsidRDefault="006F3475" w:rsidP="006F3475">
      <w:pPr>
        <w:pStyle w:val="Zkladntextodsazen"/>
        <w:numPr>
          <w:ilvl w:val="0"/>
          <w:numId w:val="24"/>
        </w:numPr>
        <w:rPr>
          <w:sz w:val="24"/>
          <w:szCs w:val="20"/>
        </w:rPr>
      </w:pPr>
      <w:r w:rsidRPr="006F3475">
        <w:rPr>
          <w:sz w:val="24"/>
          <w:szCs w:val="20"/>
        </w:rPr>
        <w:t>únosnost základové spáry</w:t>
      </w:r>
    </w:p>
    <w:p w14:paraId="3671EE31" w14:textId="77777777" w:rsidR="006F3475" w:rsidRPr="006F3475" w:rsidRDefault="006F3475" w:rsidP="006F3475">
      <w:pPr>
        <w:pStyle w:val="Zkladntextodsazen"/>
        <w:numPr>
          <w:ilvl w:val="0"/>
          <w:numId w:val="24"/>
        </w:numPr>
        <w:rPr>
          <w:sz w:val="24"/>
          <w:szCs w:val="20"/>
        </w:rPr>
      </w:pPr>
      <w:r>
        <w:rPr>
          <w:sz w:val="24"/>
          <w:szCs w:val="20"/>
        </w:rPr>
        <w:t xml:space="preserve">kvalita a </w:t>
      </w:r>
      <w:r w:rsidRPr="006F3475">
        <w:rPr>
          <w:sz w:val="24"/>
          <w:szCs w:val="20"/>
        </w:rPr>
        <w:t>pevnosti betonu dle ČSN</w:t>
      </w:r>
    </w:p>
    <w:p w14:paraId="4BCB8CBD" w14:textId="77777777" w:rsidR="006F3475" w:rsidRPr="006F3475" w:rsidRDefault="006F3475" w:rsidP="006F3475">
      <w:pPr>
        <w:pStyle w:val="Zkladntextodsazen"/>
        <w:numPr>
          <w:ilvl w:val="0"/>
          <w:numId w:val="24"/>
        </w:numPr>
        <w:rPr>
          <w:sz w:val="24"/>
          <w:szCs w:val="20"/>
        </w:rPr>
      </w:pPr>
      <w:r w:rsidRPr="006F3475">
        <w:rPr>
          <w:sz w:val="24"/>
          <w:szCs w:val="20"/>
        </w:rPr>
        <w:t>doklady o kvalitě oceli vč. osvědčení výrobce</w:t>
      </w:r>
    </w:p>
    <w:p w14:paraId="5AE31EAD" w14:textId="77777777" w:rsidR="006F3475" w:rsidRPr="006F3475" w:rsidRDefault="006F3475" w:rsidP="006F3475">
      <w:pPr>
        <w:pStyle w:val="Zkladntextodsazen"/>
        <w:numPr>
          <w:ilvl w:val="0"/>
          <w:numId w:val="24"/>
        </w:numPr>
        <w:rPr>
          <w:sz w:val="24"/>
          <w:szCs w:val="20"/>
        </w:rPr>
      </w:pPr>
      <w:r w:rsidRPr="006F3475">
        <w:rPr>
          <w:sz w:val="24"/>
          <w:szCs w:val="20"/>
        </w:rPr>
        <w:t xml:space="preserve">kontrola a převzetí základové spáry </w:t>
      </w:r>
    </w:p>
    <w:p w14:paraId="561CC1E4" w14:textId="030F9CC5" w:rsidR="00FA792D" w:rsidRDefault="006F3475" w:rsidP="006F3475">
      <w:pPr>
        <w:pStyle w:val="Zkladntextodsazen"/>
        <w:numPr>
          <w:ilvl w:val="0"/>
          <w:numId w:val="24"/>
        </w:numPr>
        <w:rPr>
          <w:sz w:val="24"/>
          <w:szCs w:val="20"/>
        </w:rPr>
      </w:pPr>
      <w:r w:rsidRPr="006F3475">
        <w:rPr>
          <w:sz w:val="24"/>
          <w:szCs w:val="20"/>
        </w:rPr>
        <w:t>ostatní zkoušky a revize dle projektové dokumentace a pravomocného povolení stavby</w:t>
      </w:r>
    </w:p>
    <w:p w14:paraId="08FDD1CA" w14:textId="4060DB87" w:rsidR="003D4561" w:rsidRPr="006F3475" w:rsidRDefault="003D4561" w:rsidP="006F3475">
      <w:pPr>
        <w:pStyle w:val="Zkladntextodsazen"/>
        <w:numPr>
          <w:ilvl w:val="0"/>
          <w:numId w:val="24"/>
        </w:numPr>
        <w:rPr>
          <w:sz w:val="24"/>
          <w:szCs w:val="20"/>
        </w:rPr>
      </w:pPr>
      <w:r>
        <w:rPr>
          <w:sz w:val="24"/>
          <w:szCs w:val="20"/>
        </w:rPr>
        <w:t>funkčnost zpětné klapky a vodotěsnost konstrukce</w:t>
      </w:r>
    </w:p>
    <w:p w14:paraId="28472903" w14:textId="01741FE1" w:rsidR="001D0A7C" w:rsidRDefault="001D0A7C">
      <w:pPr>
        <w:jc w:val="both"/>
        <w:rPr>
          <w:rFonts w:ascii="Times New Roman" w:hAnsi="Times New Roman"/>
          <w:b/>
          <w:sz w:val="24"/>
          <w:szCs w:val="22"/>
          <w:highlight w:val="yellow"/>
          <w:u w:val="single"/>
        </w:rPr>
      </w:pPr>
    </w:p>
    <w:p w14:paraId="5EF7A393" w14:textId="77777777" w:rsidR="00DA6E24" w:rsidRPr="009226D2" w:rsidRDefault="00DA6E24">
      <w:pPr>
        <w:jc w:val="both"/>
        <w:rPr>
          <w:rFonts w:ascii="Times New Roman" w:hAnsi="Times New Roman"/>
          <w:b/>
          <w:sz w:val="24"/>
          <w:szCs w:val="22"/>
          <w:highlight w:val="yellow"/>
          <w:u w:val="single"/>
        </w:rPr>
      </w:pPr>
    </w:p>
    <w:p w14:paraId="4CFD221E" w14:textId="77777777" w:rsidR="009F059D" w:rsidRPr="009226D2" w:rsidRDefault="009F059D">
      <w:pPr>
        <w:jc w:val="both"/>
        <w:rPr>
          <w:rFonts w:ascii="Times New Roman" w:hAnsi="Times New Roman"/>
          <w:sz w:val="24"/>
        </w:rPr>
      </w:pPr>
      <w:r w:rsidRPr="009226D2">
        <w:rPr>
          <w:rFonts w:ascii="Times New Roman" w:hAnsi="Times New Roman"/>
          <w:b/>
          <w:sz w:val="24"/>
          <w:szCs w:val="22"/>
          <w:u w:val="single"/>
        </w:rPr>
        <w:t>XIII. Přerušení prací, zastavení prací na díle</w:t>
      </w:r>
      <w:r w:rsidR="00F03D2B" w:rsidRPr="009226D2">
        <w:rPr>
          <w:rFonts w:ascii="Times New Roman" w:hAnsi="Times New Roman"/>
          <w:b/>
          <w:sz w:val="24"/>
          <w:szCs w:val="22"/>
          <w:u w:val="single"/>
        </w:rPr>
        <w:t>:</w:t>
      </w:r>
    </w:p>
    <w:p w14:paraId="2612C46C" w14:textId="77777777" w:rsidR="009F059D" w:rsidRPr="009226D2" w:rsidRDefault="009F059D">
      <w:pPr>
        <w:jc w:val="both"/>
        <w:rPr>
          <w:rFonts w:ascii="Times New Roman" w:hAnsi="Times New Roman"/>
          <w:b/>
          <w:sz w:val="24"/>
          <w:szCs w:val="18"/>
          <w:u w:val="single"/>
        </w:rPr>
      </w:pPr>
    </w:p>
    <w:p w14:paraId="39062FD0" w14:textId="77777777" w:rsidR="00F03D2B" w:rsidRPr="009226D2" w:rsidRDefault="009F059D">
      <w:pPr>
        <w:jc w:val="both"/>
        <w:rPr>
          <w:rFonts w:ascii="Times New Roman" w:hAnsi="Times New Roman"/>
          <w:sz w:val="24"/>
        </w:rPr>
      </w:pPr>
      <w:r w:rsidRPr="009226D2">
        <w:rPr>
          <w:rFonts w:ascii="Times New Roman" w:hAnsi="Times New Roman"/>
          <w:b/>
          <w:sz w:val="24"/>
        </w:rPr>
        <w:t xml:space="preserve">13.1. </w:t>
      </w:r>
      <w:r w:rsidRPr="009226D2">
        <w:rPr>
          <w:rFonts w:ascii="Times New Roman" w:hAnsi="Times New Roman"/>
          <w:sz w:val="24"/>
        </w:rPr>
        <w:t>Zhotovitel je oprávněn na nezbytně nutnou dobu a v nezbytném rozsahu přerušit provádění prací na díle jestliže objednatel požádá zhotovitele o přerušení nebo zastavení prací. Objednatel tak musí učinit písemně např. zápisem do stavebního deníku.</w:t>
      </w:r>
    </w:p>
    <w:p w14:paraId="3D650A77" w14:textId="77777777" w:rsidR="002167CA" w:rsidRPr="009226D2" w:rsidRDefault="002167CA">
      <w:pPr>
        <w:jc w:val="both"/>
        <w:rPr>
          <w:rFonts w:ascii="Times New Roman" w:hAnsi="Times New Roman"/>
          <w:b/>
          <w:sz w:val="24"/>
        </w:rPr>
      </w:pPr>
    </w:p>
    <w:p w14:paraId="684F5124" w14:textId="77777777" w:rsidR="009F059D" w:rsidRPr="009226D2" w:rsidRDefault="009F059D">
      <w:pPr>
        <w:jc w:val="both"/>
        <w:rPr>
          <w:rFonts w:ascii="Times New Roman" w:hAnsi="Times New Roman"/>
          <w:sz w:val="24"/>
        </w:rPr>
      </w:pPr>
      <w:r w:rsidRPr="009226D2">
        <w:rPr>
          <w:rFonts w:ascii="Times New Roman" w:hAnsi="Times New Roman"/>
          <w:b/>
          <w:sz w:val="24"/>
        </w:rPr>
        <w:t xml:space="preserve">13.2. </w:t>
      </w:r>
      <w:r w:rsidRPr="009226D2">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45E8D115" w14:textId="77777777" w:rsidR="00F03D2B" w:rsidRPr="009226D2" w:rsidRDefault="00F03D2B">
      <w:pPr>
        <w:jc w:val="both"/>
        <w:rPr>
          <w:rFonts w:ascii="Times New Roman" w:hAnsi="Times New Roman"/>
          <w:sz w:val="24"/>
        </w:rPr>
      </w:pPr>
    </w:p>
    <w:p w14:paraId="04323129" w14:textId="310D49E0" w:rsidR="00831954" w:rsidRDefault="009F059D">
      <w:pPr>
        <w:jc w:val="both"/>
        <w:rPr>
          <w:rFonts w:ascii="Times New Roman" w:hAnsi="Times New Roman"/>
          <w:b/>
          <w:sz w:val="24"/>
          <w:szCs w:val="18"/>
        </w:rPr>
      </w:pPr>
      <w:r w:rsidRPr="009226D2">
        <w:rPr>
          <w:rFonts w:ascii="Times New Roman" w:hAnsi="Times New Roman"/>
          <w:b/>
          <w:sz w:val="24"/>
        </w:rPr>
        <w:t>13.3.</w:t>
      </w:r>
      <w:r w:rsidRPr="009226D2">
        <w:rPr>
          <w:rFonts w:ascii="Times New Roman" w:hAnsi="Times New Roman"/>
          <w:sz w:val="24"/>
        </w:rPr>
        <w:t xml:space="preserve"> </w:t>
      </w:r>
      <w:r w:rsidR="00D07DB3" w:rsidRPr="009226D2">
        <w:rPr>
          <w:rFonts w:ascii="Times New Roman" w:hAnsi="Times New Roman"/>
          <w:sz w:val="24"/>
        </w:rPr>
        <w:t xml:space="preserve">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6F69D630" w14:textId="0322B0B5" w:rsidR="00DA6E24" w:rsidRDefault="00DA6E24">
      <w:pPr>
        <w:jc w:val="both"/>
        <w:rPr>
          <w:rFonts w:ascii="Times New Roman" w:hAnsi="Times New Roman"/>
          <w:b/>
          <w:sz w:val="24"/>
          <w:szCs w:val="18"/>
        </w:rPr>
      </w:pPr>
    </w:p>
    <w:p w14:paraId="64E1D223" w14:textId="77777777" w:rsidR="00DA6E24" w:rsidRPr="009226D2" w:rsidRDefault="00DA6E24">
      <w:pPr>
        <w:jc w:val="both"/>
        <w:rPr>
          <w:rFonts w:ascii="Times New Roman" w:hAnsi="Times New Roman"/>
          <w:b/>
          <w:sz w:val="24"/>
          <w:szCs w:val="18"/>
        </w:rPr>
      </w:pPr>
    </w:p>
    <w:p w14:paraId="149493C4" w14:textId="77777777" w:rsidR="009F059D" w:rsidRPr="009226D2" w:rsidRDefault="009F059D">
      <w:pPr>
        <w:jc w:val="both"/>
        <w:rPr>
          <w:rFonts w:ascii="Times New Roman" w:hAnsi="Times New Roman"/>
          <w:b/>
          <w:sz w:val="24"/>
          <w:szCs w:val="22"/>
          <w:u w:val="single"/>
        </w:rPr>
      </w:pPr>
      <w:r w:rsidRPr="009226D2">
        <w:rPr>
          <w:rFonts w:ascii="Times New Roman" w:hAnsi="Times New Roman"/>
          <w:b/>
          <w:sz w:val="24"/>
          <w:szCs w:val="22"/>
        </w:rPr>
        <w:t xml:space="preserve"> </w:t>
      </w:r>
      <w:r w:rsidRPr="009226D2">
        <w:rPr>
          <w:rFonts w:ascii="Times New Roman" w:hAnsi="Times New Roman"/>
          <w:b/>
          <w:sz w:val="24"/>
          <w:szCs w:val="22"/>
          <w:u w:val="single"/>
        </w:rPr>
        <w:t>XIV. Předání a převzetí díla</w:t>
      </w:r>
      <w:r w:rsidR="00F03D2B" w:rsidRPr="009226D2">
        <w:rPr>
          <w:rFonts w:ascii="Times New Roman" w:hAnsi="Times New Roman"/>
          <w:b/>
          <w:sz w:val="24"/>
          <w:szCs w:val="22"/>
          <w:u w:val="single"/>
        </w:rPr>
        <w:t>:</w:t>
      </w:r>
    </w:p>
    <w:p w14:paraId="22F57D94" w14:textId="77777777" w:rsidR="009F059D" w:rsidRPr="009226D2" w:rsidRDefault="009F059D">
      <w:pPr>
        <w:ind w:left="2124" w:firstLine="708"/>
        <w:jc w:val="both"/>
        <w:rPr>
          <w:rFonts w:ascii="Times New Roman" w:hAnsi="Times New Roman"/>
          <w:b/>
          <w:sz w:val="24"/>
          <w:szCs w:val="18"/>
          <w:u w:val="single"/>
        </w:rPr>
      </w:pPr>
    </w:p>
    <w:p w14:paraId="3EDF5329" w14:textId="77777777" w:rsidR="00F03D2B" w:rsidRPr="009226D2" w:rsidRDefault="009F059D">
      <w:pPr>
        <w:jc w:val="both"/>
        <w:rPr>
          <w:rFonts w:ascii="Times New Roman" w:hAnsi="Times New Roman"/>
          <w:sz w:val="24"/>
        </w:rPr>
      </w:pPr>
      <w:r w:rsidRPr="009226D2">
        <w:rPr>
          <w:rFonts w:ascii="Times New Roman" w:hAnsi="Times New Roman"/>
          <w:b/>
          <w:sz w:val="24"/>
        </w:rPr>
        <w:t>14.1.</w:t>
      </w:r>
      <w:r w:rsidR="00DA54BB" w:rsidRPr="009226D2">
        <w:rPr>
          <w:rFonts w:ascii="Times New Roman" w:hAnsi="Times New Roman"/>
          <w:b/>
          <w:sz w:val="24"/>
        </w:rPr>
        <w:t xml:space="preserve"> </w:t>
      </w:r>
      <w:r w:rsidR="00626B7C" w:rsidRPr="009226D2">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18860ECF" w14:textId="77777777" w:rsidR="002167CA" w:rsidRPr="009226D2" w:rsidRDefault="002167CA">
      <w:pPr>
        <w:jc w:val="both"/>
        <w:rPr>
          <w:rFonts w:ascii="Times New Roman" w:hAnsi="Times New Roman"/>
          <w:b/>
          <w:sz w:val="24"/>
        </w:rPr>
      </w:pPr>
    </w:p>
    <w:p w14:paraId="69F2D68A" w14:textId="77777777" w:rsidR="00F03D2B" w:rsidRPr="009226D2" w:rsidRDefault="009F059D">
      <w:pPr>
        <w:jc w:val="both"/>
        <w:rPr>
          <w:rFonts w:ascii="Times New Roman" w:hAnsi="Times New Roman"/>
          <w:sz w:val="24"/>
        </w:rPr>
      </w:pPr>
      <w:r w:rsidRPr="009226D2">
        <w:rPr>
          <w:rFonts w:ascii="Times New Roman" w:hAnsi="Times New Roman"/>
          <w:b/>
          <w:sz w:val="24"/>
        </w:rPr>
        <w:t>14.2.</w:t>
      </w:r>
      <w:r w:rsidR="00DA54BB" w:rsidRPr="009226D2">
        <w:rPr>
          <w:rFonts w:ascii="Times New Roman" w:hAnsi="Times New Roman"/>
          <w:b/>
          <w:sz w:val="24"/>
        </w:rPr>
        <w:t xml:space="preserve"> </w:t>
      </w:r>
      <w:r w:rsidR="00626B7C" w:rsidRPr="009226D2">
        <w:rPr>
          <w:rFonts w:ascii="Times New Roman" w:hAnsi="Times New Roman"/>
          <w:sz w:val="24"/>
        </w:rPr>
        <w:t xml:space="preserve">Zhotovitel je povinen písemně nebo elektronicky vyzvat objednatele nejméně </w:t>
      </w:r>
      <w:r w:rsidR="00626B7C" w:rsidRPr="009226D2">
        <w:rPr>
          <w:rFonts w:ascii="Times New Roman" w:hAnsi="Times New Roman"/>
          <w:b/>
          <w:bCs/>
          <w:sz w:val="24"/>
        </w:rPr>
        <w:t>5</w:t>
      </w:r>
      <w:r w:rsidR="00626B7C" w:rsidRPr="009226D2">
        <w:rPr>
          <w:rFonts w:ascii="Times New Roman" w:hAnsi="Times New Roman"/>
          <w:sz w:val="24"/>
        </w:rPr>
        <w:t xml:space="preserve"> </w:t>
      </w:r>
      <w:r w:rsidR="00626B7C" w:rsidRPr="009226D2">
        <w:rPr>
          <w:rFonts w:ascii="Times New Roman" w:hAnsi="Times New Roman"/>
          <w:b/>
          <w:bCs/>
          <w:sz w:val="24"/>
        </w:rPr>
        <w:t xml:space="preserve">pracovních dní </w:t>
      </w:r>
      <w:r w:rsidR="00626B7C" w:rsidRPr="009226D2">
        <w:rPr>
          <w:rFonts w:ascii="Times New Roman" w:hAnsi="Times New Roman"/>
          <w:sz w:val="24"/>
        </w:rPr>
        <w:t>předem k předání a převzetí díla nebo jeho části.</w:t>
      </w:r>
    </w:p>
    <w:p w14:paraId="241D66F1" w14:textId="77777777" w:rsidR="002167CA" w:rsidRPr="009226D2" w:rsidRDefault="002167CA">
      <w:pPr>
        <w:jc w:val="both"/>
        <w:rPr>
          <w:rFonts w:ascii="Times New Roman" w:hAnsi="Times New Roman"/>
          <w:b/>
          <w:sz w:val="24"/>
        </w:rPr>
      </w:pPr>
    </w:p>
    <w:p w14:paraId="1702FA3A" w14:textId="77777777" w:rsidR="00F03D2B" w:rsidRPr="009226D2" w:rsidRDefault="009F059D">
      <w:pPr>
        <w:jc w:val="both"/>
        <w:rPr>
          <w:rFonts w:ascii="Times New Roman" w:hAnsi="Times New Roman"/>
          <w:sz w:val="24"/>
        </w:rPr>
      </w:pPr>
      <w:r w:rsidRPr="009226D2">
        <w:rPr>
          <w:rFonts w:ascii="Times New Roman" w:hAnsi="Times New Roman"/>
          <w:b/>
          <w:sz w:val="24"/>
        </w:rPr>
        <w:t>14.3.</w:t>
      </w:r>
      <w:r w:rsidR="00DA54BB" w:rsidRPr="009226D2">
        <w:rPr>
          <w:rFonts w:ascii="Times New Roman" w:hAnsi="Times New Roman"/>
          <w:b/>
          <w:sz w:val="24"/>
        </w:rPr>
        <w:t xml:space="preserve"> </w:t>
      </w:r>
      <w:r w:rsidRPr="009226D2">
        <w:rPr>
          <w:rFonts w:ascii="Times New Roman" w:hAnsi="Times New Roman"/>
          <w:sz w:val="24"/>
        </w:rPr>
        <w:t>Podmínkou předání a převzetí díla</w:t>
      </w:r>
      <w:r w:rsidR="00831954" w:rsidRPr="009226D2">
        <w:rPr>
          <w:rFonts w:ascii="Times New Roman" w:hAnsi="Times New Roman"/>
          <w:sz w:val="24"/>
        </w:rPr>
        <w:t xml:space="preserve"> </w:t>
      </w:r>
      <w:r w:rsidRPr="009226D2">
        <w:rPr>
          <w:rFonts w:ascii="Times New Roman" w:hAnsi="Times New Roman"/>
          <w:sz w:val="24"/>
        </w:rPr>
        <w:t>je jeho kompletní dokončení bez zjevných vad a nedodělků a úspěšné provedení  všech zkoušek předepsaných  touto smlouvou. Doklady o těchto zkouškách jsou součástí předávací dokumentace.</w:t>
      </w:r>
    </w:p>
    <w:p w14:paraId="68465244" w14:textId="77777777" w:rsidR="002167CA" w:rsidRPr="009226D2" w:rsidRDefault="002167CA">
      <w:pPr>
        <w:jc w:val="both"/>
        <w:rPr>
          <w:rFonts w:ascii="Times New Roman" w:hAnsi="Times New Roman"/>
          <w:b/>
          <w:sz w:val="24"/>
        </w:rPr>
      </w:pPr>
    </w:p>
    <w:p w14:paraId="6CCEFAAE" w14:textId="77777777" w:rsidR="009F059D" w:rsidRPr="009226D2" w:rsidRDefault="009F059D">
      <w:pPr>
        <w:jc w:val="both"/>
        <w:rPr>
          <w:rFonts w:ascii="Times New Roman" w:hAnsi="Times New Roman"/>
          <w:sz w:val="24"/>
        </w:rPr>
      </w:pPr>
      <w:r w:rsidRPr="009226D2">
        <w:rPr>
          <w:rFonts w:ascii="Times New Roman" w:hAnsi="Times New Roman"/>
          <w:b/>
          <w:sz w:val="24"/>
        </w:rPr>
        <w:t>14.4.</w:t>
      </w:r>
      <w:r w:rsidR="00DA54BB" w:rsidRPr="009226D2">
        <w:rPr>
          <w:rFonts w:ascii="Times New Roman" w:hAnsi="Times New Roman"/>
          <w:b/>
          <w:sz w:val="24"/>
        </w:rPr>
        <w:t xml:space="preserve"> </w:t>
      </w:r>
      <w:r w:rsidRPr="009226D2">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w:t>
      </w:r>
      <w:r w:rsidR="003A7E40" w:rsidRPr="009226D2">
        <w:rPr>
          <w:rFonts w:ascii="Times New Roman" w:hAnsi="Times New Roman"/>
          <w:sz w:val="24"/>
        </w:rPr>
        <w:t>,</w:t>
      </w:r>
      <w:r w:rsidRPr="009226D2">
        <w:rPr>
          <w:rFonts w:ascii="Times New Roman" w:hAnsi="Times New Roman"/>
          <w:sz w:val="24"/>
        </w:rPr>
        <w:t xml:space="preserve"> převezme objednatel po dohodě se zhotovitelem. Tím není dotčena povinnost zhotovitele předat dílo jako celek.</w:t>
      </w:r>
    </w:p>
    <w:p w14:paraId="5B73C857" w14:textId="77777777" w:rsidR="009F059D" w:rsidRPr="009226D2" w:rsidRDefault="009F059D">
      <w:pPr>
        <w:jc w:val="both"/>
        <w:rPr>
          <w:rFonts w:ascii="Times New Roman" w:hAnsi="Times New Roman"/>
          <w:b/>
          <w:sz w:val="24"/>
          <w:highlight w:val="yellow"/>
        </w:rPr>
      </w:pPr>
    </w:p>
    <w:p w14:paraId="03D99770" w14:textId="77777777" w:rsidR="00FA792D" w:rsidRPr="009226D2" w:rsidRDefault="009F059D">
      <w:pPr>
        <w:jc w:val="both"/>
        <w:rPr>
          <w:rFonts w:ascii="Times New Roman" w:hAnsi="Times New Roman"/>
          <w:sz w:val="24"/>
        </w:rPr>
      </w:pPr>
      <w:r w:rsidRPr="009226D2">
        <w:rPr>
          <w:rFonts w:ascii="Times New Roman" w:hAnsi="Times New Roman"/>
          <w:b/>
          <w:sz w:val="24"/>
        </w:rPr>
        <w:t>14.5.</w:t>
      </w:r>
      <w:r w:rsidR="00DA54BB" w:rsidRPr="009226D2">
        <w:rPr>
          <w:rFonts w:ascii="Times New Roman" w:hAnsi="Times New Roman"/>
          <w:b/>
          <w:sz w:val="24"/>
        </w:rPr>
        <w:t xml:space="preserve"> </w:t>
      </w:r>
      <w:r w:rsidRPr="009226D2">
        <w:rPr>
          <w:rFonts w:ascii="Times New Roman" w:hAnsi="Times New Roman"/>
          <w:b/>
          <w:bCs/>
          <w:sz w:val="24"/>
        </w:rPr>
        <w:t>Zásady  přejímacího řízení:</w:t>
      </w:r>
    </w:p>
    <w:p w14:paraId="4D935165" w14:textId="77777777" w:rsidR="009F059D" w:rsidRPr="009226D2" w:rsidRDefault="009F059D">
      <w:pPr>
        <w:jc w:val="both"/>
        <w:rPr>
          <w:rFonts w:ascii="Times New Roman" w:hAnsi="Times New Roman"/>
          <w:b/>
          <w:sz w:val="24"/>
        </w:rPr>
      </w:pPr>
      <w:r w:rsidRPr="009226D2">
        <w:rPr>
          <w:rFonts w:ascii="Times New Roman" w:hAnsi="Times New Roman"/>
          <w:b/>
          <w:sz w:val="24"/>
        </w:rPr>
        <w:t>Zhotovitel při zahájení přejímacího řízení díla předá objednateli:</w:t>
      </w:r>
    </w:p>
    <w:p w14:paraId="27A661E4" w14:textId="77777777" w:rsidR="009F059D" w:rsidRPr="009226D2" w:rsidRDefault="009F059D" w:rsidP="0057114F">
      <w:pPr>
        <w:numPr>
          <w:ilvl w:val="0"/>
          <w:numId w:val="23"/>
        </w:numPr>
        <w:jc w:val="both"/>
        <w:rPr>
          <w:rFonts w:ascii="Times New Roman" w:hAnsi="Times New Roman"/>
          <w:sz w:val="24"/>
        </w:rPr>
      </w:pPr>
      <w:r w:rsidRPr="009226D2">
        <w:rPr>
          <w:rFonts w:ascii="Times New Roman" w:hAnsi="Times New Roman"/>
          <w:sz w:val="24"/>
        </w:rPr>
        <w:t>zápis o odevzdání a převzetí stavby</w:t>
      </w:r>
    </w:p>
    <w:p w14:paraId="35062545" w14:textId="77777777" w:rsidR="00AC7230" w:rsidRPr="009226D2" w:rsidRDefault="00AC7230" w:rsidP="00AC7230">
      <w:pPr>
        <w:numPr>
          <w:ilvl w:val="0"/>
          <w:numId w:val="23"/>
        </w:numPr>
        <w:jc w:val="both"/>
        <w:rPr>
          <w:rFonts w:ascii="Times New Roman" w:hAnsi="Times New Roman"/>
          <w:b/>
          <w:sz w:val="24"/>
        </w:rPr>
      </w:pPr>
      <w:r w:rsidRPr="009226D2">
        <w:rPr>
          <w:rFonts w:ascii="Times New Roman" w:hAnsi="Times New Roman"/>
          <w:sz w:val="24"/>
        </w:rPr>
        <w:t xml:space="preserve">kompletní projektovou dokumentaci skutečného provedení stavby ve </w:t>
      </w:r>
      <w:r w:rsidR="001D0A7C" w:rsidRPr="009226D2">
        <w:rPr>
          <w:rFonts w:ascii="Times New Roman" w:hAnsi="Times New Roman"/>
          <w:b/>
          <w:bCs/>
          <w:sz w:val="24"/>
        </w:rPr>
        <w:t>3</w:t>
      </w:r>
      <w:r w:rsidRPr="009226D2">
        <w:rPr>
          <w:rFonts w:ascii="Times New Roman" w:hAnsi="Times New Roman"/>
          <w:sz w:val="24"/>
        </w:rPr>
        <w:t xml:space="preserve"> vyhotoveních v tištěné a elektronické podobě </w:t>
      </w:r>
      <w:r w:rsidR="0029008D" w:rsidRPr="009226D2">
        <w:rPr>
          <w:rFonts w:ascii="Times New Roman" w:hAnsi="Times New Roman"/>
          <w:sz w:val="24"/>
        </w:rPr>
        <w:t xml:space="preserve">dle vyhlášky č. 499/2006 Sb. o dokumentaci staveb v platném znění </w:t>
      </w:r>
      <w:r w:rsidRPr="009226D2">
        <w:rPr>
          <w:rFonts w:ascii="Times New Roman" w:hAnsi="Times New Roman"/>
          <w:sz w:val="24"/>
        </w:rPr>
        <w:t>(katastrální mapa, přehledná situace, příčné řezy, výkresy objektů a další přílohy dle realizační PD)</w:t>
      </w:r>
    </w:p>
    <w:p w14:paraId="47D09FCF" w14:textId="77777777" w:rsidR="009F059D" w:rsidRPr="009226D2" w:rsidRDefault="009F059D" w:rsidP="0057114F">
      <w:pPr>
        <w:numPr>
          <w:ilvl w:val="0"/>
          <w:numId w:val="23"/>
        </w:numPr>
        <w:jc w:val="both"/>
        <w:rPr>
          <w:rFonts w:ascii="Times New Roman" w:hAnsi="Times New Roman"/>
          <w:sz w:val="24"/>
        </w:rPr>
      </w:pPr>
      <w:r w:rsidRPr="009226D2">
        <w:rPr>
          <w:rFonts w:ascii="Times New Roman" w:hAnsi="Times New Roman"/>
          <w:sz w:val="24"/>
        </w:rPr>
        <w:t>geodetick</w:t>
      </w:r>
      <w:r w:rsidR="000E08DF" w:rsidRPr="009226D2">
        <w:rPr>
          <w:rFonts w:ascii="Times New Roman" w:hAnsi="Times New Roman"/>
          <w:sz w:val="24"/>
        </w:rPr>
        <w:t>é</w:t>
      </w:r>
      <w:r w:rsidRPr="009226D2">
        <w:rPr>
          <w:rFonts w:ascii="Times New Roman" w:hAnsi="Times New Roman"/>
          <w:sz w:val="24"/>
        </w:rPr>
        <w:t xml:space="preserve"> </w:t>
      </w:r>
      <w:r w:rsidR="000E08DF" w:rsidRPr="009226D2">
        <w:rPr>
          <w:rFonts w:ascii="Times New Roman" w:hAnsi="Times New Roman"/>
          <w:sz w:val="24"/>
        </w:rPr>
        <w:t>zaměření</w:t>
      </w:r>
      <w:r w:rsidRPr="009226D2">
        <w:rPr>
          <w:rFonts w:ascii="Times New Roman" w:hAnsi="Times New Roman"/>
          <w:sz w:val="24"/>
        </w:rPr>
        <w:t xml:space="preserve"> podle skutečného provedení ve </w:t>
      </w:r>
      <w:r w:rsidR="00B962B8" w:rsidRPr="009226D2">
        <w:rPr>
          <w:rFonts w:ascii="Times New Roman" w:hAnsi="Times New Roman"/>
          <w:b/>
          <w:bCs/>
          <w:sz w:val="24"/>
        </w:rPr>
        <w:t>3</w:t>
      </w:r>
      <w:r w:rsidRPr="009226D2">
        <w:rPr>
          <w:rFonts w:ascii="Times New Roman" w:hAnsi="Times New Roman"/>
          <w:sz w:val="24"/>
        </w:rPr>
        <w:t xml:space="preserve"> vyhotoveních vč. </w:t>
      </w:r>
      <w:r w:rsidR="001D0A7C" w:rsidRPr="009226D2">
        <w:rPr>
          <w:rFonts w:ascii="Times New Roman" w:hAnsi="Times New Roman"/>
          <w:sz w:val="24"/>
        </w:rPr>
        <w:t>3</w:t>
      </w:r>
      <w:r w:rsidR="009C4784" w:rsidRPr="009226D2">
        <w:rPr>
          <w:rFonts w:ascii="Times New Roman" w:hAnsi="Times New Roman"/>
          <w:sz w:val="24"/>
        </w:rPr>
        <w:t xml:space="preserve"> x </w:t>
      </w:r>
      <w:r w:rsidRPr="009226D2">
        <w:rPr>
          <w:rFonts w:ascii="Times New Roman" w:hAnsi="Times New Roman"/>
          <w:sz w:val="24"/>
        </w:rPr>
        <w:t xml:space="preserve">CD  </w:t>
      </w:r>
    </w:p>
    <w:p w14:paraId="298F9693" w14:textId="77777777" w:rsidR="003A7E40" w:rsidRPr="009226D2" w:rsidRDefault="003A7E40" w:rsidP="0057114F">
      <w:pPr>
        <w:numPr>
          <w:ilvl w:val="0"/>
          <w:numId w:val="23"/>
        </w:numPr>
        <w:jc w:val="both"/>
        <w:rPr>
          <w:rFonts w:ascii="Times New Roman" w:hAnsi="Times New Roman"/>
          <w:sz w:val="24"/>
        </w:rPr>
      </w:pPr>
      <w:r w:rsidRPr="009226D2">
        <w:rPr>
          <w:rFonts w:ascii="Times New Roman" w:hAnsi="Times New Roman"/>
          <w:sz w:val="24"/>
        </w:rPr>
        <w:t xml:space="preserve">geometrické plány pro zřízení služebnosti </w:t>
      </w:r>
      <w:proofErr w:type="spellStart"/>
      <w:r w:rsidRPr="009226D2">
        <w:rPr>
          <w:rFonts w:ascii="Times New Roman" w:hAnsi="Times New Roman"/>
          <w:sz w:val="24"/>
        </w:rPr>
        <w:t>inž</w:t>
      </w:r>
      <w:proofErr w:type="spellEnd"/>
      <w:r w:rsidRPr="009226D2">
        <w:rPr>
          <w:rFonts w:ascii="Times New Roman" w:hAnsi="Times New Roman"/>
          <w:sz w:val="24"/>
        </w:rPr>
        <w:t xml:space="preserve">. sítě </w:t>
      </w:r>
      <w:r w:rsidR="001F5918" w:rsidRPr="009226D2">
        <w:rPr>
          <w:rFonts w:ascii="Times New Roman" w:hAnsi="Times New Roman"/>
          <w:sz w:val="24"/>
        </w:rPr>
        <w:t xml:space="preserve">v </w:t>
      </w:r>
      <w:r w:rsidR="006E14A9" w:rsidRPr="009226D2">
        <w:rPr>
          <w:rFonts w:ascii="Times New Roman" w:hAnsi="Times New Roman"/>
          <w:b/>
          <w:sz w:val="24"/>
        </w:rPr>
        <w:t>7</w:t>
      </w:r>
      <w:r w:rsidR="001F5918" w:rsidRPr="009226D2">
        <w:rPr>
          <w:rFonts w:ascii="Times New Roman" w:hAnsi="Times New Roman"/>
          <w:sz w:val="24"/>
        </w:rPr>
        <w:t xml:space="preserve"> </w:t>
      </w:r>
      <w:r w:rsidRPr="009226D2">
        <w:rPr>
          <w:rFonts w:ascii="Times New Roman" w:hAnsi="Times New Roman"/>
          <w:sz w:val="24"/>
        </w:rPr>
        <w:t>vyhotoveních</w:t>
      </w:r>
      <w:r w:rsidR="006E14A9" w:rsidRPr="009226D2">
        <w:rPr>
          <w:rFonts w:ascii="Times New Roman" w:hAnsi="Times New Roman"/>
          <w:sz w:val="24"/>
        </w:rPr>
        <w:t xml:space="preserve"> od každého </w:t>
      </w:r>
    </w:p>
    <w:p w14:paraId="04905F18" w14:textId="77777777" w:rsidR="009F059D" w:rsidRPr="009226D2" w:rsidRDefault="009F059D" w:rsidP="0057114F">
      <w:pPr>
        <w:numPr>
          <w:ilvl w:val="0"/>
          <w:numId w:val="23"/>
        </w:numPr>
        <w:jc w:val="both"/>
        <w:rPr>
          <w:rFonts w:ascii="Times New Roman" w:hAnsi="Times New Roman"/>
          <w:sz w:val="24"/>
        </w:rPr>
      </w:pPr>
      <w:r w:rsidRPr="009226D2">
        <w:rPr>
          <w:rFonts w:ascii="Times New Roman" w:hAnsi="Times New Roman"/>
          <w:sz w:val="24"/>
        </w:rPr>
        <w:t>zpráv</w:t>
      </w:r>
      <w:r w:rsidR="000E08DF" w:rsidRPr="009226D2">
        <w:rPr>
          <w:rFonts w:ascii="Times New Roman" w:hAnsi="Times New Roman"/>
          <w:sz w:val="24"/>
        </w:rPr>
        <w:t>u</w:t>
      </w:r>
      <w:r w:rsidRPr="009226D2">
        <w:rPr>
          <w:rFonts w:ascii="Times New Roman" w:hAnsi="Times New Roman"/>
          <w:sz w:val="24"/>
        </w:rPr>
        <w:t xml:space="preserve">  o provedení archeologického dohledu stavby</w:t>
      </w:r>
    </w:p>
    <w:p w14:paraId="319CDF75" w14:textId="77777777" w:rsidR="009F059D" w:rsidRPr="009226D2" w:rsidRDefault="00A854D4" w:rsidP="0057114F">
      <w:pPr>
        <w:numPr>
          <w:ilvl w:val="0"/>
          <w:numId w:val="23"/>
        </w:numPr>
        <w:jc w:val="both"/>
        <w:rPr>
          <w:rFonts w:ascii="Times New Roman" w:hAnsi="Times New Roman"/>
          <w:sz w:val="24"/>
        </w:rPr>
      </w:pPr>
      <w:r w:rsidRPr="009226D2">
        <w:rPr>
          <w:rFonts w:ascii="Times New Roman" w:hAnsi="Times New Roman"/>
          <w:sz w:val="24"/>
        </w:rPr>
        <w:t>stavební deník (</w:t>
      </w:r>
      <w:r w:rsidR="009F059D" w:rsidRPr="009226D2">
        <w:rPr>
          <w:rFonts w:ascii="Times New Roman" w:hAnsi="Times New Roman"/>
          <w:sz w:val="24"/>
        </w:rPr>
        <w:t>originál + kopie)</w:t>
      </w:r>
    </w:p>
    <w:p w14:paraId="6A3546C5" w14:textId="77777777" w:rsidR="00AC7230" w:rsidRPr="009226D2" w:rsidRDefault="00AC7230" w:rsidP="00FE3CEC">
      <w:pPr>
        <w:numPr>
          <w:ilvl w:val="0"/>
          <w:numId w:val="23"/>
        </w:numPr>
        <w:jc w:val="both"/>
        <w:rPr>
          <w:rFonts w:ascii="Times New Roman" w:hAnsi="Times New Roman"/>
          <w:sz w:val="24"/>
        </w:rPr>
      </w:pPr>
      <w:r w:rsidRPr="009226D2">
        <w:rPr>
          <w:rFonts w:ascii="Times New Roman" w:hAnsi="Times New Roman"/>
          <w:sz w:val="24"/>
        </w:rPr>
        <w:t>stanovisk</w:t>
      </w:r>
      <w:r w:rsidR="000E08DF" w:rsidRPr="009226D2">
        <w:rPr>
          <w:rFonts w:ascii="Times New Roman" w:hAnsi="Times New Roman"/>
          <w:sz w:val="24"/>
        </w:rPr>
        <w:t>a</w:t>
      </w:r>
      <w:r w:rsidRPr="009226D2">
        <w:rPr>
          <w:rFonts w:ascii="Times New Roman" w:hAnsi="Times New Roman"/>
          <w:sz w:val="24"/>
        </w:rPr>
        <w:t xml:space="preserve"> dotčených stran o vypořádání náhrad a škod a o uvedení pozemků či zařízení do původního stavu (převzetí komunikací a veřejných ploch), protokoly o předání pozemků majitelům a uživatelům</w:t>
      </w:r>
    </w:p>
    <w:p w14:paraId="18E8E769" w14:textId="77777777" w:rsidR="0029008D" w:rsidRPr="009226D2" w:rsidRDefault="0029008D" w:rsidP="0029008D">
      <w:pPr>
        <w:numPr>
          <w:ilvl w:val="0"/>
          <w:numId w:val="23"/>
        </w:numPr>
        <w:jc w:val="both"/>
        <w:rPr>
          <w:rFonts w:ascii="Times New Roman" w:hAnsi="Times New Roman"/>
          <w:sz w:val="24"/>
        </w:rPr>
      </w:pPr>
      <w:r w:rsidRPr="009226D2">
        <w:rPr>
          <w:rFonts w:ascii="Times New Roman" w:hAnsi="Times New Roman"/>
          <w:sz w:val="24"/>
        </w:rPr>
        <w:t xml:space="preserve">prohlášení o shodě použitých materiálů </w:t>
      </w:r>
    </w:p>
    <w:p w14:paraId="3A025394" w14:textId="77777777" w:rsidR="009F059D" w:rsidRPr="009226D2" w:rsidRDefault="009F059D" w:rsidP="0057114F">
      <w:pPr>
        <w:numPr>
          <w:ilvl w:val="0"/>
          <w:numId w:val="23"/>
        </w:numPr>
        <w:jc w:val="both"/>
        <w:rPr>
          <w:rFonts w:ascii="Times New Roman" w:hAnsi="Times New Roman"/>
          <w:sz w:val="24"/>
        </w:rPr>
      </w:pPr>
      <w:r w:rsidRPr="009226D2">
        <w:rPr>
          <w:rFonts w:ascii="Times New Roman" w:hAnsi="Times New Roman"/>
          <w:sz w:val="24"/>
        </w:rPr>
        <w:t>protokoly o zkoušce zhutnění dle ČSN 72 1005</w:t>
      </w:r>
    </w:p>
    <w:p w14:paraId="064D2398" w14:textId="77777777" w:rsidR="009F059D" w:rsidRPr="009226D2" w:rsidRDefault="009F059D" w:rsidP="0057114F">
      <w:pPr>
        <w:numPr>
          <w:ilvl w:val="0"/>
          <w:numId w:val="23"/>
        </w:numPr>
        <w:jc w:val="both"/>
        <w:rPr>
          <w:rFonts w:ascii="Times New Roman" w:hAnsi="Times New Roman"/>
          <w:sz w:val="24"/>
        </w:rPr>
      </w:pPr>
      <w:r w:rsidRPr="009226D2">
        <w:rPr>
          <w:rFonts w:ascii="Times New Roman" w:hAnsi="Times New Roman"/>
          <w:sz w:val="24"/>
        </w:rPr>
        <w:t xml:space="preserve">potvrzení správců nebo majitelů podzemních vedení o jejich zpětném převzetí </w:t>
      </w:r>
    </w:p>
    <w:p w14:paraId="585B34FD" w14:textId="77777777" w:rsidR="00EB1F1D" w:rsidRPr="009226D2" w:rsidRDefault="009F059D" w:rsidP="00EB1F1D">
      <w:pPr>
        <w:numPr>
          <w:ilvl w:val="0"/>
          <w:numId w:val="23"/>
        </w:numPr>
        <w:jc w:val="both"/>
        <w:rPr>
          <w:rFonts w:ascii="Times New Roman" w:hAnsi="Times New Roman"/>
          <w:b/>
          <w:sz w:val="24"/>
        </w:rPr>
      </w:pPr>
      <w:r w:rsidRPr="009226D2">
        <w:rPr>
          <w:rFonts w:ascii="Times New Roman" w:hAnsi="Times New Roman"/>
          <w:sz w:val="24"/>
        </w:rPr>
        <w:t>doklady o likvidaci odpadů vzniklých v průběhu výstavby (nebo čestné  prohlášení o likvidaci odpadů)</w:t>
      </w:r>
      <w:r w:rsidR="00EB1F1D" w:rsidRPr="009226D2">
        <w:rPr>
          <w:rFonts w:ascii="Times New Roman" w:hAnsi="Times New Roman"/>
          <w:sz w:val="24"/>
        </w:rPr>
        <w:t xml:space="preserve"> v souladu s platnými předpisy </w:t>
      </w:r>
    </w:p>
    <w:p w14:paraId="3E0CC5A5" w14:textId="77777777" w:rsidR="00EC07D9" w:rsidRPr="009226D2" w:rsidRDefault="00EC07D9" w:rsidP="0057114F">
      <w:pPr>
        <w:numPr>
          <w:ilvl w:val="0"/>
          <w:numId w:val="23"/>
        </w:numPr>
        <w:jc w:val="both"/>
        <w:rPr>
          <w:rFonts w:ascii="Times New Roman" w:hAnsi="Times New Roman"/>
          <w:b/>
          <w:sz w:val="24"/>
        </w:rPr>
      </w:pPr>
      <w:r w:rsidRPr="009226D2">
        <w:rPr>
          <w:rFonts w:ascii="Times New Roman" w:hAnsi="Times New Roman"/>
          <w:sz w:val="24"/>
        </w:rPr>
        <w:t xml:space="preserve">kopie </w:t>
      </w:r>
      <w:proofErr w:type="gramStart"/>
      <w:r w:rsidRPr="009226D2">
        <w:rPr>
          <w:rFonts w:ascii="Times New Roman" w:hAnsi="Times New Roman"/>
          <w:sz w:val="24"/>
        </w:rPr>
        <w:t>doklad</w:t>
      </w:r>
      <w:r w:rsidR="007B4ED0" w:rsidRPr="009226D2">
        <w:rPr>
          <w:rFonts w:ascii="Times New Roman" w:hAnsi="Times New Roman"/>
          <w:sz w:val="24"/>
        </w:rPr>
        <w:t>u</w:t>
      </w:r>
      <w:r w:rsidR="00EA5929" w:rsidRPr="009226D2">
        <w:rPr>
          <w:rFonts w:ascii="Times New Roman" w:hAnsi="Times New Roman"/>
          <w:sz w:val="24"/>
        </w:rPr>
        <w:t>(ů)</w:t>
      </w:r>
      <w:r w:rsidRPr="009226D2">
        <w:rPr>
          <w:rFonts w:ascii="Times New Roman" w:hAnsi="Times New Roman"/>
          <w:sz w:val="24"/>
        </w:rPr>
        <w:t xml:space="preserve"> o za</w:t>
      </w:r>
      <w:r w:rsidR="00F03D2B" w:rsidRPr="009226D2">
        <w:rPr>
          <w:rFonts w:ascii="Times New Roman" w:hAnsi="Times New Roman"/>
          <w:sz w:val="24"/>
        </w:rPr>
        <w:t>placení</w:t>
      </w:r>
      <w:proofErr w:type="gramEnd"/>
      <w:r w:rsidR="00F03D2B" w:rsidRPr="009226D2">
        <w:rPr>
          <w:rFonts w:ascii="Times New Roman" w:hAnsi="Times New Roman"/>
          <w:sz w:val="24"/>
        </w:rPr>
        <w:t xml:space="preserve"> </w:t>
      </w:r>
      <w:r w:rsidR="00D91ECC" w:rsidRPr="009226D2">
        <w:rPr>
          <w:rFonts w:ascii="Times New Roman" w:hAnsi="Times New Roman"/>
          <w:sz w:val="24"/>
        </w:rPr>
        <w:t xml:space="preserve">poplatků za </w:t>
      </w:r>
      <w:r w:rsidR="00F03D2B" w:rsidRPr="009226D2">
        <w:rPr>
          <w:rFonts w:ascii="Times New Roman" w:hAnsi="Times New Roman"/>
          <w:sz w:val="24"/>
        </w:rPr>
        <w:t>zábor veřejného</w:t>
      </w:r>
      <w:r w:rsidRPr="009226D2">
        <w:rPr>
          <w:rFonts w:ascii="Times New Roman" w:hAnsi="Times New Roman"/>
          <w:sz w:val="24"/>
        </w:rPr>
        <w:t xml:space="preserve"> prostranství pro potřeby stavby</w:t>
      </w:r>
    </w:p>
    <w:p w14:paraId="0B072ED3" w14:textId="77777777" w:rsidR="00D91ECC" w:rsidRPr="009226D2" w:rsidRDefault="00D91ECC" w:rsidP="0057114F">
      <w:pPr>
        <w:numPr>
          <w:ilvl w:val="0"/>
          <w:numId w:val="23"/>
        </w:numPr>
        <w:jc w:val="both"/>
        <w:rPr>
          <w:rFonts w:ascii="Times New Roman" w:hAnsi="Times New Roman"/>
          <w:b/>
          <w:sz w:val="24"/>
        </w:rPr>
      </w:pPr>
      <w:r w:rsidRPr="009226D2">
        <w:rPr>
          <w:rFonts w:ascii="Times New Roman" w:hAnsi="Times New Roman"/>
          <w:sz w:val="24"/>
        </w:rPr>
        <w:t>doklady o předání pozemků a povrchových úprav jejich vlastníkům, správcům a uživatelům</w:t>
      </w:r>
    </w:p>
    <w:p w14:paraId="2D9C0D00" w14:textId="77777777" w:rsidR="004B01C7" w:rsidRPr="009226D2" w:rsidRDefault="004B01C7" w:rsidP="008303D8">
      <w:pPr>
        <w:jc w:val="both"/>
        <w:rPr>
          <w:rFonts w:ascii="Times New Roman" w:hAnsi="Times New Roman"/>
          <w:b/>
          <w:sz w:val="24"/>
          <w:highlight w:val="yellow"/>
        </w:rPr>
      </w:pPr>
    </w:p>
    <w:p w14:paraId="56AB8341" w14:textId="4B700D24" w:rsidR="00EB1F1D" w:rsidRDefault="00EB1F1D" w:rsidP="008303D8">
      <w:pPr>
        <w:jc w:val="both"/>
        <w:rPr>
          <w:rFonts w:ascii="Times New Roman" w:hAnsi="Times New Roman"/>
          <w:b/>
          <w:sz w:val="24"/>
          <w:highlight w:val="yellow"/>
        </w:rPr>
      </w:pPr>
    </w:p>
    <w:p w14:paraId="24B4F260" w14:textId="77777777" w:rsidR="00DA6E24" w:rsidRPr="009226D2" w:rsidRDefault="00DA6E24" w:rsidP="008303D8">
      <w:pPr>
        <w:jc w:val="both"/>
        <w:rPr>
          <w:rFonts w:ascii="Times New Roman" w:hAnsi="Times New Roman"/>
          <w:b/>
          <w:sz w:val="24"/>
          <w:highlight w:val="yellow"/>
        </w:rPr>
      </w:pPr>
    </w:p>
    <w:p w14:paraId="0CD72EAE" w14:textId="77777777" w:rsidR="009F059D" w:rsidRPr="009226D2" w:rsidRDefault="009F059D">
      <w:pPr>
        <w:pStyle w:val="Nadpis6"/>
        <w:jc w:val="left"/>
        <w:rPr>
          <w:rFonts w:ascii="Times New Roman" w:hAnsi="Times New Roman"/>
          <w:sz w:val="24"/>
        </w:rPr>
      </w:pPr>
      <w:r w:rsidRPr="009226D2">
        <w:rPr>
          <w:rFonts w:ascii="Times New Roman" w:hAnsi="Times New Roman"/>
          <w:sz w:val="24"/>
        </w:rPr>
        <w:t>XV. Zařízení staveniště</w:t>
      </w:r>
      <w:r w:rsidR="00F03D2B" w:rsidRPr="009226D2">
        <w:rPr>
          <w:rFonts w:ascii="Times New Roman" w:hAnsi="Times New Roman"/>
          <w:sz w:val="24"/>
        </w:rPr>
        <w:t>:</w:t>
      </w:r>
    </w:p>
    <w:p w14:paraId="3626896D" w14:textId="77777777" w:rsidR="009F059D" w:rsidRPr="009226D2" w:rsidRDefault="009F059D">
      <w:pPr>
        <w:jc w:val="both"/>
        <w:rPr>
          <w:rFonts w:ascii="Times New Roman" w:hAnsi="Times New Roman"/>
          <w:b/>
          <w:sz w:val="24"/>
        </w:rPr>
      </w:pPr>
    </w:p>
    <w:p w14:paraId="7F72E79F" w14:textId="77777777" w:rsidR="00F03D2B" w:rsidRPr="009226D2" w:rsidRDefault="009F059D">
      <w:pPr>
        <w:jc w:val="both"/>
        <w:rPr>
          <w:rFonts w:ascii="Times New Roman" w:hAnsi="Times New Roman"/>
          <w:b/>
          <w:sz w:val="24"/>
        </w:rPr>
      </w:pPr>
      <w:r w:rsidRPr="009226D2">
        <w:rPr>
          <w:rFonts w:ascii="Times New Roman" w:hAnsi="Times New Roman"/>
          <w:b/>
          <w:sz w:val="24"/>
        </w:rPr>
        <w:t xml:space="preserve">15.1.  </w:t>
      </w:r>
      <w:r w:rsidRPr="009226D2">
        <w:rPr>
          <w:rFonts w:ascii="Times New Roman" w:hAnsi="Times New Roman"/>
          <w:bCs/>
          <w:sz w:val="24"/>
        </w:rPr>
        <w:t xml:space="preserve">Zařízení staveniště, skládky materiálu, </w:t>
      </w:r>
      <w:proofErr w:type="spellStart"/>
      <w:r w:rsidRPr="009226D2">
        <w:rPr>
          <w:rFonts w:ascii="Times New Roman" w:hAnsi="Times New Roman"/>
          <w:bCs/>
          <w:sz w:val="24"/>
        </w:rPr>
        <w:t>mezideponie</w:t>
      </w:r>
      <w:proofErr w:type="spellEnd"/>
      <w:r w:rsidRPr="009226D2">
        <w:rPr>
          <w:rFonts w:ascii="Times New Roman" w:hAnsi="Times New Roman"/>
          <w:bCs/>
          <w:sz w:val="24"/>
        </w:rPr>
        <w:t>, uložení přebytečného materiálu, ochranu, energie si zajišťuje zhotovitel sám a na své náklady.</w:t>
      </w:r>
    </w:p>
    <w:p w14:paraId="762CB479" w14:textId="77777777" w:rsidR="002167CA" w:rsidRPr="009226D2" w:rsidRDefault="002167CA">
      <w:pPr>
        <w:jc w:val="both"/>
        <w:rPr>
          <w:rFonts w:ascii="Times New Roman" w:hAnsi="Times New Roman"/>
          <w:b/>
          <w:sz w:val="24"/>
        </w:rPr>
      </w:pPr>
    </w:p>
    <w:p w14:paraId="2C146D96" w14:textId="77777777" w:rsidR="009F059D" w:rsidRPr="009226D2" w:rsidRDefault="009F059D">
      <w:pPr>
        <w:jc w:val="both"/>
        <w:rPr>
          <w:rFonts w:ascii="Times New Roman" w:hAnsi="Times New Roman"/>
          <w:sz w:val="24"/>
        </w:rPr>
      </w:pPr>
      <w:r w:rsidRPr="009226D2">
        <w:rPr>
          <w:rFonts w:ascii="Times New Roman" w:hAnsi="Times New Roman"/>
          <w:b/>
          <w:sz w:val="24"/>
        </w:rPr>
        <w:t xml:space="preserve">15.2. </w:t>
      </w:r>
      <w:r w:rsidRPr="009226D2">
        <w:rPr>
          <w:rFonts w:ascii="Times New Roman" w:hAnsi="Times New Roman"/>
          <w:bCs/>
          <w:sz w:val="24"/>
        </w:rPr>
        <w:t>Zhotovitel se zavazuje vyklidit staveniště a zařízení stavby nejpozději</w:t>
      </w:r>
      <w:r w:rsidRPr="009226D2">
        <w:rPr>
          <w:rFonts w:ascii="Times New Roman" w:hAnsi="Times New Roman"/>
          <w:b/>
          <w:sz w:val="24"/>
        </w:rPr>
        <w:t xml:space="preserve"> </w:t>
      </w:r>
      <w:r w:rsidRPr="009226D2">
        <w:rPr>
          <w:rFonts w:ascii="Times New Roman" w:hAnsi="Times New Roman"/>
          <w:sz w:val="24"/>
        </w:rPr>
        <w:t>před podpisem zápisu o předání a převzetí stavb</w:t>
      </w:r>
      <w:r w:rsidR="002167CA" w:rsidRPr="009226D2">
        <w:rPr>
          <w:rFonts w:ascii="Times New Roman" w:hAnsi="Times New Roman"/>
          <w:sz w:val="24"/>
        </w:rPr>
        <w:t>y.</w:t>
      </w:r>
      <w:r w:rsidRPr="009226D2">
        <w:rPr>
          <w:rFonts w:ascii="Times New Roman" w:hAnsi="Times New Roman"/>
          <w:sz w:val="24"/>
          <w:szCs w:val="22"/>
        </w:rPr>
        <w:t xml:space="preserve">           </w:t>
      </w:r>
    </w:p>
    <w:p w14:paraId="26BCCF10" w14:textId="77777777" w:rsidR="001245E6" w:rsidRPr="009226D2" w:rsidRDefault="001245E6">
      <w:pPr>
        <w:pStyle w:val="Nadpis6"/>
        <w:jc w:val="left"/>
        <w:rPr>
          <w:rFonts w:ascii="Times New Roman" w:hAnsi="Times New Roman"/>
          <w:sz w:val="24"/>
          <w:highlight w:val="yellow"/>
        </w:rPr>
      </w:pPr>
    </w:p>
    <w:p w14:paraId="34605BCD" w14:textId="77777777" w:rsidR="00EB1F1D" w:rsidRPr="009226D2" w:rsidRDefault="00EB1F1D" w:rsidP="00EB1F1D">
      <w:pPr>
        <w:rPr>
          <w:highlight w:val="yellow"/>
        </w:rPr>
      </w:pPr>
    </w:p>
    <w:p w14:paraId="6FAE89C8" w14:textId="77777777" w:rsidR="009F059D" w:rsidRPr="009226D2" w:rsidRDefault="009F059D" w:rsidP="007130DE">
      <w:pPr>
        <w:pStyle w:val="Nadpis6"/>
        <w:jc w:val="left"/>
        <w:rPr>
          <w:rFonts w:ascii="Times New Roman" w:hAnsi="Times New Roman"/>
          <w:sz w:val="24"/>
        </w:rPr>
      </w:pPr>
      <w:r w:rsidRPr="009226D2">
        <w:rPr>
          <w:rFonts w:ascii="Times New Roman" w:hAnsi="Times New Roman"/>
          <w:sz w:val="24"/>
        </w:rPr>
        <w:t xml:space="preserve">XVI. Vlastnická práva  a </w:t>
      </w:r>
      <w:proofErr w:type="spellStart"/>
      <w:r w:rsidRPr="009226D2">
        <w:rPr>
          <w:rFonts w:ascii="Times New Roman" w:hAnsi="Times New Roman"/>
          <w:sz w:val="24"/>
        </w:rPr>
        <w:t>nositelství</w:t>
      </w:r>
      <w:proofErr w:type="spellEnd"/>
      <w:r w:rsidRPr="009226D2">
        <w:rPr>
          <w:rFonts w:ascii="Times New Roman" w:hAnsi="Times New Roman"/>
          <w:sz w:val="24"/>
        </w:rPr>
        <w:t xml:space="preserve"> nebezpečí vzniku škody</w:t>
      </w:r>
      <w:r w:rsidR="00F03D2B" w:rsidRPr="009226D2">
        <w:rPr>
          <w:rFonts w:ascii="Times New Roman" w:hAnsi="Times New Roman"/>
          <w:sz w:val="24"/>
        </w:rPr>
        <w:t>:</w:t>
      </w:r>
    </w:p>
    <w:p w14:paraId="15E8B458" w14:textId="77777777" w:rsidR="007130DE" w:rsidRPr="009226D2" w:rsidRDefault="007130DE" w:rsidP="007130DE"/>
    <w:p w14:paraId="1B5B6305" w14:textId="77777777" w:rsidR="008327DA" w:rsidRPr="009226D2" w:rsidRDefault="009F059D">
      <w:pPr>
        <w:jc w:val="both"/>
        <w:rPr>
          <w:rFonts w:ascii="Times New Roman" w:hAnsi="Times New Roman"/>
          <w:sz w:val="24"/>
        </w:rPr>
      </w:pPr>
      <w:r w:rsidRPr="009226D2">
        <w:rPr>
          <w:rFonts w:ascii="Times New Roman" w:hAnsi="Times New Roman"/>
          <w:b/>
          <w:sz w:val="24"/>
        </w:rPr>
        <w:t>16.1.</w:t>
      </w:r>
      <w:r w:rsidR="00DA54BB" w:rsidRPr="009226D2">
        <w:rPr>
          <w:rFonts w:ascii="Times New Roman" w:hAnsi="Times New Roman"/>
          <w:b/>
          <w:sz w:val="24"/>
        </w:rPr>
        <w:t xml:space="preserve"> </w:t>
      </w:r>
      <w:r w:rsidRPr="009226D2">
        <w:rPr>
          <w:rFonts w:ascii="Times New Roman" w:hAnsi="Times New Roman"/>
          <w:sz w:val="24"/>
        </w:rPr>
        <w:t>Vlastníkem zhotovovaného předmětu díla je objednatel.</w:t>
      </w:r>
    </w:p>
    <w:p w14:paraId="1BF2827F" w14:textId="77777777" w:rsidR="002167CA" w:rsidRPr="009226D2" w:rsidRDefault="002167CA">
      <w:pPr>
        <w:jc w:val="both"/>
        <w:rPr>
          <w:rFonts w:ascii="Times New Roman" w:hAnsi="Times New Roman"/>
          <w:b/>
          <w:sz w:val="24"/>
        </w:rPr>
      </w:pPr>
    </w:p>
    <w:p w14:paraId="41850725" w14:textId="77777777" w:rsidR="001D0A7C" w:rsidRPr="009226D2" w:rsidRDefault="009F059D" w:rsidP="001D0A7C">
      <w:pPr>
        <w:jc w:val="both"/>
        <w:rPr>
          <w:rFonts w:ascii="Times New Roman" w:hAnsi="Times New Roman"/>
          <w:sz w:val="24"/>
        </w:rPr>
      </w:pPr>
      <w:r w:rsidRPr="009226D2">
        <w:rPr>
          <w:rFonts w:ascii="Times New Roman" w:hAnsi="Times New Roman"/>
          <w:b/>
          <w:sz w:val="24"/>
        </w:rPr>
        <w:t>16.</w:t>
      </w:r>
      <w:r w:rsidR="00A839AC" w:rsidRPr="009226D2">
        <w:rPr>
          <w:rFonts w:ascii="Times New Roman" w:hAnsi="Times New Roman"/>
          <w:b/>
          <w:sz w:val="24"/>
        </w:rPr>
        <w:t>2</w:t>
      </w:r>
      <w:r w:rsidRPr="009226D2">
        <w:rPr>
          <w:rFonts w:ascii="Times New Roman" w:hAnsi="Times New Roman"/>
          <w:b/>
          <w:sz w:val="24"/>
        </w:rPr>
        <w:t>.</w:t>
      </w:r>
      <w:r w:rsidR="001D0A7C" w:rsidRPr="009226D2">
        <w:rPr>
          <w:rFonts w:ascii="Times New Roman" w:hAnsi="Times New Roman"/>
          <w:b/>
          <w:sz w:val="24"/>
        </w:rPr>
        <w:t xml:space="preserve"> </w:t>
      </w:r>
      <w:r w:rsidR="001D0A7C" w:rsidRPr="009226D2">
        <w:rPr>
          <w:rFonts w:ascii="Times New Roman" w:hAnsi="Times New Roman"/>
          <w:sz w:val="24"/>
        </w:rPr>
        <w:t>Objednatel nabývá vlastnictví k předmětu smlouvy podpisem zápisu o předání a převzetí stavby.</w:t>
      </w:r>
    </w:p>
    <w:p w14:paraId="276FFB72" w14:textId="77777777" w:rsidR="001D0A7C" w:rsidRPr="009226D2" w:rsidRDefault="001D0A7C" w:rsidP="001D0A7C">
      <w:pPr>
        <w:jc w:val="both"/>
        <w:rPr>
          <w:rFonts w:ascii="Times New Roman" w:hAnsi="Times New Roman"/>
          <w:sz w:val="24"/>
        </w:rPr>
      </w:pPr>
    </w:p>
    <w:p w14:paraId="0E0E1890" w14:textId="77777777" w:rsidR="001D0A7C" w:rsidRPr="009226D2" w:rsidRDefault="001D0A7C" w:rsidP="001D0A7C">
      <w:pPr>
        <w:jc w:val="both"/>
        <w:rPr>
          <w:rFonts w:ascii="Times New Roman" w:hAnsi="Times New Roman"/>
          <w:sz w:val="24"/>
        </w:rPr>
      </w:pPr>
      <w:r w:rsidRPr="009226D2">
        <w:rPr>
          <w:rFonts w:ascii="Times New Roman" w:hAnsi="Times New Roman"/>
          <w:b/>
          <w:sz w:val="24"/>
        </w:rPr>
        <w:t xml:space="preserve">16.3. </w:t>
      </w:r>
      <w:r w:rsidRPr="009226D2">
        <w:rPr>
          <w:rFonts w:ascii="Times New Roman" w:hAnsi="Times New Roman"/>
          <w:sz w:val="24"/>
        </w:rPr>
        <w:t xml:space="preserve">Dojde-li z jakýchkoliv důvodů k přerušení plnění ze strany zhotovitele na dobu delší než </w:t>
      </w:r>
      <w:r w:rsidRPr="009226D2">
        <w:rPr>
          <w:rFonts w:ascii="Times New Roman" w:hAnsi="Times New Roman"/>
          <w:b/>
          <w:bCs/>
          <w:sz w:val="24"/>
        </w:rPr>
        <w:t>30</w:t>
      </w:r>
      <w:r w:rsidRPr="009226D2">
        <w:rPr>
          <w:rFonts w:ascii="Times New Roman" w:hAnsi="Times New Roman"/>
          <w:sz w:val="24"/>
        </w:rPr>
        <w:t xml:space="preserve"> </w:t>
      </w:r>
      <w:r w:rsidRPr="009226D2">
        <w:rPr>
          <w:rFonts w:ascii="Times New Roman" w:hAnsi="Times New Roman"/>
          <w:b/>
          <w:bCs/>
          <w:sz w:val="24"/>
        </w:rPr>
        <w:t>kalendářních dnů</w:t>
      </w:r>
      <w:r w:rsidRPr="009226D2">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sidRPr="009226D2">
        <w:rPr>
          <w:rFonts w:ascii="Times New Roman" w:hAnsi="Times New Roman"/>
          <w:bCs/>
          <w:sz w:val="24"/>
        </w:rPr>
        <w:t>podmínek sjednaných v této smlouvě.</w:t>
      </w:r>
    </w:p>
    <w:p w14:paraId="4DD0FF1D" w14:textId="77777777" w:rsidR="001D0A7C" w:rsidRPr="009226D2" w:rsidRDefault="001D0A7C">
      <w:pPr>
        <w:jc w:val="both"/>
        <w:rPr>
          <w:rFonts w:ascii="Times New Roman" w:hAnsi="Times New Roman"/>
          <w:sz w:val="24"/>
        </w:rPr>
      </w:pPr>
    </w:p>
    <w:p w14:paraId="65D7DB37" w14:textId="77777777" w:rsidR="00FA792D" w:rsidRPr="009226D2" w:rsidRDefault="001D0A7C">
      <w:pPr>
        <w:jc w:val="both"/>
        <w:rPr>
          <w:rFonts w:ascii="Times New Roman" w:hAnsi="Times New Roman"/>
          <w:sz w:val="24"/>
        </w:rPr>
      </w:pPr>
      <w:r w:rsidRPr="009226D2">
        <w:rPr>
          <w:rFonts w:ascii="Times New Roman" w:hAnsi="Times New Roman"/>
          <w:b/>
          <w:sz w:val="24"/>
        </w:rPr>
        <w:t>16.4</w:t>
      </w:r>
      <w:r w:rsidRPr="009226D2">
        <w:rPr>
          <w:rFonts w:ascii="Times New Roman" w:hAnsi="Times New Roman"/>
          <w:sz w:val="24"/>
        </w:rPr>
        <w:t>. V</w:t>
      </w:r>
      <w:r w:rsidR="009F059D" w:rsidRPr="009226D2">
        <w:rPr>
          <w:rFonts w:ascii="Times New Roman" w:hAnsi="Times New Roman"/>
          <w:sz w:val="24"/>
        </w:rPr>
        <w:t xml:space="preserve"> případě, že při činnosti prováděné zhotovitelem dojde ke způsobení škody </w:t>
      </w:r>
      <w:r w:rsidR="009F059D" w:rsidRPr="009226D2">
        <w:rPr>
          <w:rFonts w:ascii="Times New Roman" w:hAnsi="Times New Roman"/>
          <w:bCs/>
          <w:sz w:val="24"/>
        </w:rPr>
        <w:t xml:space="preserve">na majetku objednatele či na majetku </w:t>
      </w:r>
      <w:r w:rsidR="009F059D" w:rsidRPr="009226D2">
        <w:rPr>
          <w:rFonts w:ascii="Times New Roman" w:hAnsi="Times New Roman"/>
          <w:sz w:val="24"/>
        </w:rPr>
        <w:t xml:space="preserve">třetích osob a to z důvodu </w:t>
      </w:r>
      <w:r w:rsidR="009F059D" w:rsidRPr="009226D2">
        <w:rPr>
          <w:rFonts w:ascii="Times New Roman" w:hAnsi="Times New Roman"/>
          <w:bCs/>
          <w:sz w:val="24"/>
        </w:rPr>
        <w:t>porušení smlouvy,</w:t>
      </w:r>
      <w:r w:rsidR="009F059D" w:rsidRPr="009226D2">
        <w:rPr>
          <w:rFonts w:ascii="Times New Roman" w:hAnsi="Times New Roman"/>
          <w:sz w:val="24"/>
        </w:rPr>
        <w:t xml:space="preserve"> nedodržení realizační dokumentace stavby, opomenutím, nedbalostí nebo neplněním dalších podmínek, které vyplývají ze zákona nebo platných předpisů</w:t>
      </w:r>
      <w:r w:rsidR="00D91ECC" w:rsidRPr="009226D2">
        <w:rPr>
          <w:rFonts w:ascii="Times New Roman" w:hAnsi="Times New Roman"/>
          <w:sz w:val="24"/>
        </w:rPr>
        <w:t>,</w:t>
      </w:r>
      <w:r w:rsidR="009F059D" w:rsidRPr="009226D2">
        <w:rPr>
          <w:rFonts w:ascii="Times New Roman" w:hAnsi="Times New Roman"/>
          <w:sz w:val="24"/>
        </w:rPr>
        <w:t xml:space="preserve"> norem</w:t>
      </w:r>
      <w:r w:rsidR="00D91ECC" w:rsidRPr="009226D2">
        <w:rPr>
          <w:rFonts w:ascii="Times New Roman" w:hAnsi="Times New Roman"/>
          <w:sz w:val="24"/>
        </w:rPr>
        <w:t xml:space="preserve"> a zvyklostí</w:t>
      </w:r>
      <w:r w:rsidR="009F059D" w:rsidRPr="009226D2">
        <w:rPr>
          <w:rFonts w:ascii="Times New Roman" w:hAnsi="Times New Roman"/>
          <w:sz w:val="24"/>
        </w:rPr>
        <w:t>, je zhotovitel povinen škody uhradit z vlastních nákladů nebo ze svého pojištění, kter</w:t>
      </w:r>
      <w:r w:rsidR="002167CA" w:rsidRPr="009226D2">
        <w:rPr>
          <w:rFonts w:ascii="Times New Roman" w:hAnsi="Times New Roman"/>
          <w:sz w:val="24"/>
        </w:rPr>
        <w:t xml:space="preserve">é má pro tento účel uzavřeno.  </w:t>
      </w:r>
    </w:p>
    <w:p w14:paraId="2501CB76" w14:textId="77777777" w:rsidR="00FA792D" w:rsidRPr="009226D2" w:rsidRDefault="00FA792D">
      <w:pPr>
        <w:jc w:val="both"/>
        <w:rPr>
          <w:rFonts w:ascii="Times New Roman" w:hAnsi="Times New Roman"/>
          <w:b/>
          <w:sz w:val="24"/>
          <w:szCs w:val="22"/>
          <w:u w:val="single"/>
        </w:rPr>
      </w:pPr>
    </w:p>
    <w:p w14:paraId="50E738B8" w14:textId="77777777" w:rsidR="008E331B" w:rsidRPr="009226D2" w:rsidRDefault="008E331B">
      <w:pPr>
        <w:jc w:val="both"/>
        <w:rPr>
          <w:rFonts w:ascii="Times New Roman" w:hAnsi="Times New Roman"/>
          <w:b/>
          <w:sz w:val="24"/>
          <w:szCs w:val="22"/>
          <w:highlight w:val="yellow"/>
          <w:u w:val="single"/>
        </w:rPr>
      </w:pPr>
    </w:p>
    <w:p w14:paraId="5177D64A" w14:textId="77777777" w:rsidR="009F059D" w:rsidRPr="009226D2" w:rsidRDefault="009F059D">
      <w:pPr>
        <w:jc w:val="both"/>
        <w:rPr>
          <w:rFonts w:ascii="Times New Roman" w:hAnsi="Times New Roman"/>
          <w:b/>
          <w:sz w:val="24"/>
          <w:szCs w:val="22"/>
          <w:u w:val="single"/>
        </w:rPr>
      </w:pPr>
      <w:r w:rsidRPr="009226D2">
        <w:rPr>
          <w:rFonts w:ascii="Times New Roman" w:hAnsi="Times New Roman"/>
          <w:b/>
          <w:sz w:val="24"/>
          <w:szCs w:val="22"/>
          <w:u w:val="single"/>
        </w:rPr>
        <w:t>XVII.</w:t>
      </w:r>
      <w:r w:rsidR="008327DA" w:rsidRPr="009226D2">
        <w:rPr>
          <w:rFonts w:ascii="Times New Roman" w:hAnsi="Times New Roman"/>
          <w:b/>
          <w:sz w:val="24"/>
          <w:szCs w:val="22"/>
          <w:u w:val="single"/>
        </w:rPr>
        <w:t xml:space="preserve"> Záruka za jakost a odpovědnost </w:t>
      </w:r>
      <w:r w:rsidRPr="009226D2">
        <w:rPr>
          <w:rFonts w:ascii="Times New Roman" w:hAnsi="Times New Roman"/>
          <w:b/>
          <w:sz w:val="24"/>
          <w:szCs w:val="22"/>
          <w:u w:val="single"/>
        </w:rPr>
        <w:t>za vady</w:t>
      </w:r>
      <w:r w:rsidR="008327DA" w:rsidRPr="009226D2">
        <w:rPr>
          <w:rFonts w:ascii="Times New Roman" w:hAnsi="Times New Roman"/>
          <w:b/>
          <w:sz w:val="24"/>
          <w:szCs w:val="22"/>
          <w:u w:val="single"/>
        </w:rPr>
        <w:t>:</w:t>
      </w:r>
    </w:p>
    <w:p w14:paraId="7D64C0DA" w14:textId="77777777" w:rsidR="009F059D" w:rsidRPr="009226D2" w:rsidRDefault="009F059D">
      <w:pPr>
        <w:ind w:left="1416" w:firstLine="708"/>
        <w:jc w:val="both"/>
        <w:rPr>
          <w:rFonts w:ascii="Times New Roman" w:hAnsi="Times New Roman"/>
          <w:b/>
          <w:sz w:val="24"/>
          <w:szCs w:val="18"/>
          <w:u w:val="single"/>
        </w:rPr>
      </w:pPr>
    </w:p>
    <w:p w14:paraId="1D476196" w14:textId="77777777" w:rsidR="002D3F3B" w:rsidRPr="009226D2" w:rsidRDefault="009F059D">
      <w:pPr>
        <w:jc w:val="both"/>
        <w:rPr>
          <w:rFonts w:ascii="Times New Roman" w:hAnsi="Times New Roman"/>
          <w:bCs/>
          <w:sz w:val="24"/>
        </w:rPr>
      </w:pPr>
      <w:r w:rsidRPr="009226D2">
        <w:rPr>
          <w:rFonts w:ascii="Times New Roman" w:hAnsi="Times New Roman"/>
          <w:b/>
          <w:sz w:val="24"/>
        </w:rPr>
        <w:t>17.1.</w:t>
      </w:r>
      <w:r w:rsidR="00DA54BB" w:rsidRPr="009226D2">
        <w:rPr>
          <w:rFonts w:ascii="Times New Roman" w:hAnsi="Times New Roman"/>
          <w:b/>
          <w:sz w:val="24"/>
        </w:rPr>
        <w:t xml:space="preserve"> </w:t>
      </w:r>
      <w:r w:rsidRPr="009226D2">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sidRPr="009226D2">
        <w:rPr>
          <w:rFonts w:ascii="Times New Roman" w:hAnsi="Times New Roman"/>
          <w:bCs/>
          <w:sz w:val="24"/>
        </w:rPr>
        <w:t xml:space="preserve">Odpovídá za to, že všechny práce, technologické postupy a použité materiály budou odpovídat ujednáním této smlouvy. </w:t>
      </w:r>
    </w:p>
    <w:p w14:paraId="56776AAB" w14:textId="77777777" w:rsidR="009F059D" w:rsidRPr="009226D2" w:rsidRDefault="009F059D">
      <w:pPr>
        <w:jc w:val="both"/>
        <w:rPr>
          <w:rFonts w:ascii="Times New Roman" w:hAnsi="Times New Roman"/>
          <w:sz w:val="24"/>
        </w:rPr>
      </w:pPr>
      <w:r w:rsidRPr="009226D2">
        <w:rPr>
          <w:rFonts w:ascii="Times New Roman" w:hAnsi="Times New Roman"/>
          <w:sz w:val="24"/>
        </w:rPr>
        <w:t xml:space="preserve">     </w:t>
      </w:r>
    </w:p>
    <w:p w14:paraId="3E43FE49" w14:textId="77777777" w:rsidR="009F059D" w:rsidRPr="009226D2" w:rsidRDefault="009F059D">
      <w:pPr>
        <w:jc w:val="both"/>
        <w:rPr>
          <w:rFonts w:ascii="Times New Roman" w:hAnsi="Times New Roman"/>
          <w:b/>
          <w:sz w:val="24"/>
        </w:rPr>
      </w:pPr>
      <w:r w:rsidRPr="009226D2">
        <w:rPr>
          <w:rFonts w:ascii="Times New Roman" w:hAnsi="Times New Roman"/>
          <w:b/>
          <w:sz w:val="24"/>
        </w:rPr>
        <w:t>17.2.</w:t>
      </w:r>
      <w:r w:rsidR="00DA54BB" w:rsidRPr="009226D2">
        <w:rPr>
          <w:rFonts w:ascii="Times New Roman" w:hAnsi="Times New Roman"/>
          <w:b/>
          <w:sz w:val="24"/>
        </w:rPr>
        <w:t xml:space="preserve"> </w:t>
      </w:r>
      <w:r w:rsidRPr="009226D2">
        <w:rPr>
          <w:rFonts w:ascii="Times New Roman" w:hAnsi="Times New Roman"/>
          <w:b/>
          <w:sz w:val="24"/>
        </w:rPr>
        <w:t>Zhotovitel poskytuje na zhotovený předmět díla tyto záruky:</w:t>
      </w:r>
    </w:p>
    <w:p w14:paraId="517EFA07" w14:textId="77777777" w:rsidR="009F059D" w:rsidRPr="009226D2" w:rsidRDefault="009F059D">
      <w:pPr>
        <w:jc w:val="both"/>
        <w:rPr>
          <w:rFonts w:ascii="Times New Roman" w:hAnsi="Times New Roman"/>
          <w:bCs/>
          <w:sz w:val="24"/>
        </w:rPr>
      </w:pPr>
      <w:r w:rsidRPr="009226D2">
        <w:rPr>
          <w:rFonts w:ascii="Times New Roman" w:hAnsi="Times New Roman"/>
          <w:bCs/>
          <w:sz w:val="24"/>
        </w:rPr>
        <w:t xml:space="preserve">na </w:t>
      </w:r>
      <w:r w:rsidR="008714C6" w:rsidRPr="009226D2">
        <w:rPr>
          <w:rFonts w:ascii="Times New Roman" w:hAnsi="Times New Roman"/>
          <w:bCs/>
          <w:sz w:val="24"/>
        </w:rPr>
        <w:t>dílo</w:t>
      </w:r>
      <w:r w:rsidR="008714C6" w:rsidRPr="009226D2">
        <w:rPr>
          <w:rFonts w:ascii="Times New Roman" w:hAnsi="Times New Roman"/>
          <w:bCs/>
          <w:sz w:val="24"/>
        </w:rPr>
        <w:tab/>
      </w:r>
      <w:r w:rsidR="008714C6" w:rsidRPr="009226D2">
        <w:rPr>
          <w:rFonts w:ascii="Times New Roman" w:hAnsi="Times New Roman"/>
          <w:bCs/>
          <w:sz w:val="24"/>
        </w:rPr>
        <w:tab/>
      </w:r>
      <w:r w:rsidRPr="009226D2">
        <w:rPr>
          <w:rFonts w:ascii="Times New Roman" w:hAnsi="Times New Roman"/>
          <w:bCs/>
          <w:sz w:val="24"/>
        </w:rPr>
        <w:tab/>
      </w:r>
      <w:r w:rsidRPr="009226D2">
        <w:rPr>
          <w:rFonts w:ascii="Times New Roman" w:hAnsi="Times New Roman"/>
          <w:bCs/>
          <w:sz w:val="24"/>
        </w:rPr>
        <w:tab/>
      </w:r>
      <w:r w:rsidRPr="009226D2">
        <w:rPr>
          <w:rFonts w:ascii="Times New Roman" w:hAnsi="Times New Roman"/>
          <w:b/>
          <w:sz w:val="24"/>
        </w:rPr>
        <w:t>60 měsíců</w:t>
      </w:r>
    </w:p>
    <w:p w14:paraId="0F4AD1A3" w14:textId="77777777" w:rsidR="009F059D" w:rsidRPr="009226D2" w:rsidRDefault="009F059D">
      <w:pPr>
        <w:jc w:val="both"/>
        <w:rPr>
          <w:rFonts w:ascii="Times New Roman" w:hAnsi="Times New Roman"/>
          <w:sz w:val="24"/>
        </w:rPr>
      </w:pPr>
      <w:r w:rsidRPr="009226D2">
        <w:rPr>
          <w:rFonts w:ascii="Times New Roman" w:hAnsi="Times New Roman"/>
          <w:bCs/>
          <w:sz w:val="24"/>
        </w:rPr>
        <w:t>na povrchy komunikací</w:t>
      </w:r>
      <w:r w:rsidRPr="009226D2">
        <w:rPr>
          <w:rFonts w:ascii="Times New Roman" w:hAnsi="Times New Roman"/>
          <w:bCs/>
          <w:sz w:val="24"/>
        </w:rPr>
        <w:tab/>
      </w:r>
      <w:r w:rsidRPr="009226D2">
        <w:rPr>
          <w:rFonts w:ascii="Times New Roman" w:hAnsi="Times New Roman"/>
          <w:b/>
          <w:sz w:val="24"/>
        </w:rPr>
        <w:t>60 měsíců</w:t>
      </w:r>
      <w:r w:rsidRPr="009226D2">
        <w:rPr>
          <w:rFonts w:ascii="Times New Roman" w:hAnsi="Times New Roman"/>
          <w:bCs/>
          <w:sz w:val="24"/>
        </w:rPr>
        <w:t xml:space="preserve"> </w:t>
      </w:r>
      <w:r w:rsidR="008714C6" w:rsidRPr="009226D2">
        <w:rPr>
          <w:rFonts w:ascii="Times New Roman" w:hAnsi="Times New Roman"/>
          <w:bCs/>
          <w:sz w:val="24"/>
        </w:rPr>
        <w:tab/>
        <w:t>(dle požadavku vlastníka</w:t>
      </w:r>
      <w:r w:rsidR="00525C05" w:rsidRPr="009226D2">
        <w:rPr>
          <w:rFonts w:ascii="Times New Roman" w:hAnsi="Times New Roman"/>
          <w:bCs/>
          <w:sz w:val="24"/>
        </w:rPr>
        <w:t>, správce</w:t>
      </w:r>
      <w:r w:rsidR="008714C6" w:rsidRPr="009226D2">
        <w:rPr>
          <w:rFonts w:ascii="Times New Roman" w:hAnsi="Times New Roman"/>
          <w:bCs/>
          <w:sz w:val="24"/>
        </w:rPr>
        <w:t xml:space="preserve"> komunikace)</w:t>
      </w:r>
    </w:p>
    <w:p w14:paraId="44590DB1" w14:textId="77777777" w:rsidR="00626B7C" w:rsidRPr="009226D2" w:rsidRDefault="00626B7C">
      <w:pPr>
        <w:pStyle w:val="Zkladntext3"/>
      </w:pPr>
    </w:p>
    <w:p w14:paraId="276F10F9" w14:textId="77777777" w:rsidR="00FA792D" w:rsidRPr="009226D2" w:rsidRDefault="009F059D">
      <w:pPr>
        <w:pStyle w:val="Zkladntext3"/>
      </w:pPr>
      <w:r w:rsidRPr="009226D2">
        <w:t>Záruční doba začíná běžet ode dne podpisu „Zápisu předání a převzetí díla“.</w:t>
      </w:r>
    </w:p>
    <w:p w14:paraId="6AEAF9D8" w14:textId="77777777" w:rsidR="009F059D" w:rsidRPr="009226D2" w:rsidRDefault="009F059D">
      <w:pPr>
        <w:pStyle w:val="Zkladntext3"/>
        <w:rPr>
          <w:b/>
          <w:bCs/>
        </w:rPr>
      </w:pPr>
      <w:r w:rsidRPr="009226D2">
        <w:rPr>
          <w:b/>
          <w:bCs/>
        </w:rPr>
        <w:t xml:space="preserve">Záruční dobou není omezeno právo objednatele na náhradu škod, způsobených porušením smlouvy o dílo či zjevně nesprávným postupem zhotovitele. </w:t>
      </w:r>
    </w:p>
    <w:p w14:paraId="537FC80E" w14:textId="77777777" w:rsidR="009F059D" w:rsidRPr="009226D2" w:rsidRDefault="009F059D">
      <w:pPr>
        <w:pStyle w:val="Zkladntext3"/>
        <w:rPr>
          <w:b/>
          <w:bCs/>
          <w:color w:val="FF00FF"/>
        </w:rPr>
      </w:pPr>
    </w:p>
    <w:p w14:paraId="682AB333" w14:textId="77777777" w:rsidR="00685DF9" w:rsidRPr="009226D2" w:rsidRDefault="009F059D">
      <w:pPr>
        <w:jc w:val="both"/>
        <w:rPr>
          <w:rFonts w:ascii="Times New Roman" w:hAnsi="Times New Roman"/>
          <w:b/>
          <w:sz w:val="24"/>
        </w:rPr>
      </w:pPr>
      <w:r w:rsidRPr="009226D2">
        <w:rPr>
          <w:rFonts w:ascii="Times New Roman" w:hAnsi="Times New Roman"/>
          <w:b/>
          <w:sz w:val="24"/>
        </w:rPr>
        <w:t>17.3.</w:t>
      </w:r>
      <w:r w:rsidR="00DA54BB" w:rsidRPr="009226D2">
        <w:rPr>
          <w:rFonts w:ascii="Times New Roman" w:hAnsi="Times New Roman"/>
          <w:b/>
          <w:sz w:val="24"/>
        </w:rPr>
        <w:t xml:space="preserve"> </w:t>
      </w:r>
      <w:r w:rsidRPr="009226D2">
        <w:rPr>
          <w:rFonts w:ascii="Times New Roman" w:hAnsi="Times New Roman"/>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14:paraId="49299DDE" w14:textId="77777777" w:rsidR="002167CA" w:rsidRPr="009226D2" w:rsidRDefault="002167CA">
      <w:pPr>
        <w:jc w:val="both"/>
        <w:rPr>
          <w:rFonts w:ascii="Times New Roman" w:hAnsi="Times New Roman"/>
          <w:b/>
          <w:sz w:val="24"/>
        </w:rPr>
      </w:pPr>
    </w:p>
    <w:p w14:paraId="5C9A2E88" w14:textId="77777777" w:rsidR="009F059D" w:rsidRPr="009226D2" w:rsidRDefault="009F059D">
      <w:pPr>
        <w:jc w:val="both"/>
        <w:rPr>
          <w:rFonts w:ascii="Times New Roman" w:hAnsi="Times New Roman"/>
          <w:sz w:val="24"/>
        </w:rPr>
      </w:pPr>
      <w:r w:rsidRPr="009226D2">
        <w:rPr>
          <w:rFonts w:ascii="Times New Roman" w:hAnsi="Times New Roman"/>
          <w:b/>
          <w:sz w:val="24"/>
        </w:rPr>
        <w:t>17.4.</w:t>
      </w:r>
      <w:r w:rsidR="00DA54BB" w:rsidRPr="009226D2">
        <w:rPr>
          <w:rFonts w:ascii="Times New Roman" w:hAnsi="Times New Roman"/>
          <w:b/>
          <w:sz w:val="24"/>
        </w:rPr>
        <w:t xml:space="preserve"> </w:t>
      </w:r>
      <w:r w:rsidR="00626B7C" w:rsidRPr="009226D2">
        <w:rPr>
          <w:rFonts w:ascii="Times New Roman" w:hAnsi="Times New Roman"/>
          <w:sz w:val="24"/>
        </w:rPr>
        <w:t>Sjednaná záruční doba dle této smlouvy se vztahuje i na opravy vady díla provedené v záruční době. Začíná běžet dnem odstranění vady díla.</w:t>
      </w:r>
    </w:p>
    <w:p w14:paraId="21F7EBED" w14:textId="77777777" w:rsidR="001D0A7C" w:rsidRPr="009226D2" w:rsidRDefault="001D0A7C">
      <w:pPr>
        <w:jc w:val="both"/>
        <w:rPr>
          <w:rFonts w:ascii="Times New Roman" w:hAnsi="Times New Roman"/>
          <w:b/>
          <w:sz w:val="24"/>
        </w:rPr>
      </w:pPr>
    </w:p>
    <w:p w14:paraId="3F22B8BE" w14:textId="77777777" w:rsidR="008327DA" w:rsidRPr="009226D2" w:rsidRDefault="009F059D">
      <w:pPr>
        <w:jc w:val="both"/>
        <w:rPr>
          <w:rFonts w:ascii="Times New Roman" w:hAnsi="Times New Roman"/>
          <w:sz w:val="24"/>
        </w:rPr>
      </w:pPr>
      <w:r w:rsidRPr="009226D2">
        <w:rPr>
          <w:rFonts w:ascii="Times New Roman" w:hAnsi="Times New Roman"/>
          <w:b/>
          <w:sz w:val="24"/>
        </w:rPr>
        <w:t>17.5.</w:t>
      </w:r>
      <w:r w:rsidR="00DA54BB" w:rsidRPr="009226D2">
        <w:rPr>
          <w:rFonts w:ascii="Times New Roman" w:hAnsi="Times New Roman"/>
          <w:b/>
          <w:sz w:val="24"/>
        </w:rPr>
        <w:t xml:space="preserve"> </w:t>
      </w:r>
      <w:r w:rsidRPr="009226D2">
        <w:rPr>
          <w:rFonts w:ascii="Times New Roman" w:hAnsi="Times New Roman"/>
          <w:sz w:val="24"/>
        </w:rPr>
        <w:t>Jestliže se v záruční době vyskytnou na díle vady, je objednatel povinen každé zjištění vady u zhotovitele písemně reklamovat bezodkladně po jejím zjištění, nejpozději však do konce sjednané záruky.</w:t>
      </w:r>
      <w:r w:rsidR="00DA54BB" w:rsidRPr="009226D2">
        <w:rPr>
          <w:rFonts w:ascii="Times New Roman" w:hAnsi="Times New Roman"/>
          <w:sz w:val="24"/>
        </w:rPr>
        <w:t xml:space="preserve"> </w:t>
      </w:r>
      <w:r w:rsidRPr="009226D2">
        <w:rPr>
          <w:rFonts w:ascii="Times New Roman" w:hAnsi="Times New Roman"/>
          <w:sz w:val="24"/>
        </w:rPr>
        <w:t>V reklamaci může objednatel uvést svůj návrh</w:t>
      </w:r>
      <w:r w:rsidR="00DA54BB" w:rsidRPr="009226D2">
        <w:rPr>
          <w:rFonts w:ascii="Times New Roman" w:hAnsi="Times New Roman"/>
          <w:sz w:val="24"/>
        </w:rPr>
        <w:t>,</w:t>
      </w:r>
      <w:r w:rsidRPr="009226D2">
        <w:rPr>
          <w:rFonts w:ascii="Times New Roman" w:hAnsi="Times New Roman"/>
          <w:sz w:val="24"/>
        </w:rPr>
        <w:t xml:space="preserve"> jakým způsobem požaduje vadu odstranit. </w:t>
      </w:r>
    </w:p>
    <w:p w14:paraId="32161C1A" w14:textId="77777777" w:rsidR="002167CA" w:rsidRPr="009226D2" w:rsidRDefault="002167CA">
      <w:pPr>
        <w:jc w:val="both"/>
        <w:rPr>
          <w:rFonts w:ascii="Times New Roman" w:hAnsi="Times New Roman"/>
          <w:b/>
          <w:sz w:val="24"/>
        </w:rPr>
      </w:pPr>
    </w:p>
    <w:p w14:paraId="1540EB70" w14:textId="77777777" w:rsidR="008327DA" w:rsidRPr="009226D2" w:rsidRDefault="009F059D">
      <w:pPr>
        <w:jc w:val="both"/>
        <w:rPr>
          <w:rFonts w:ascii="Times New Roman" w:hAnsi="Times New Roman"/>
          <w:sz w:val="24"/>
        </w:rPr>
      </w:pPr>
      <w:r w:rsidRPr="009226D2">
        <w:rPr>
          <w:rFonts w:ascii="Times New Roman" w:hAnsi="Times New Roman"/>
          <w:b/>
          <w:sz w:val="24"/>
        </w:rPr>
        <w:t>17.6.</w:t>
      </w:r>
      <w:r w:rsidR="00DA54BB" w:rsidRPr="009226D2">
        <w:rPr>
          <w:rFonts w:ascii="Times New Roman" w:hAnsi="Times New Roman"/>
          <w:b/>
          <w:sz w:val="24"/>
        </w:rPr>
        <w:t xml:space="preserve"> </w:t>
      </w:r>
      <w:r w:rsidR="00626B7C" w:rsidRPr="009226D2">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7694E0EE" w14:textId="77777777" w:rsidR="002167CA" w:rsidRPr="009226D2" w:rsidRDefault="002167CA">
      <w:pPr>
        <w:jc w:val="both"/>
        <w:rPr>
          <w:rFonts w:ascii="Times New Roman" w:hAnsi="Times New Roman"/>
          <w:b/>
          <w:sz w:val="24"/>
        </w:rPr>
      </w:pPr>
    </w:p>
    <w:p w14:paraId="488601F9" w14:textId="77777777" w:rsidR="008327DA" w:rsidRPr="009226D2" w:rsidRDefault="009F059D">
      <w:pPr>
        <w:jc w:val="both"/>
        <w:rPr>
          <w:rFonts w:ascii="Times New Roman" w:hAnsi="Times New Roman"/>
          <w:b/>
          <w:sz w:val="24"/>
        </w:rPr>
      </w:pPr>
      <w:r w:rsidRPr="009226D2">
        <w:rPr>
          <w:rFonts w:ascii="Times New Roman" w:hAnsi="Times New Roman"/>
          <w:b/>
          <w:sz w:val="24"/>
        </w:rPr>
        <w:t>17.7.</w:t>
      </w:r>
      <w:r w:rsidR="00DA54BB" w:rsidRPr="009226D2">
        <w:rPr>
          <w:rFonts w:ascii="Times New Roman" w:hAnsi="Times New Roman"/>
          <w:b/>
          <w:sz w:val="24"/>
        </w:rPr>
        <w:t xml:space="preserve"> </w:t>
      </w:r>
      <w:r w:rsidRPr="009226D2">
        <w:rPr>
          <w:rFonts w:ascii="Times New Roman" w:hAnsi="Times New Roman"/>
          <w:sz w:val="24"/>
        </w:rPr>
        <w:t>Ze záruční povinnosti jsou vyloučeny vady způsobené  nesprávným provozováním díla, třetí osobou nebo okolnostmi “vyšší mocí” (např.</w:t>
      </w:r>
      <w:r w:rsidR="00DA54BB" w:rsidRPr="009226D2">
        <w:rPr>
          <w:rFonts w:ascii="Times New Roman" w:hAnsi="Times New Roman"/>
          <w:sz w:val="24"/>
        </w:rPr>
        <w:t xml:space="preserve"> </w:t>
      </w:r>
      <w:r w:rsidRPr="009226D2">
        <w:rPr>
          <w:rFonts w:ascii="Times New Roman" w:hAnsi="Times New Roman"/>
          <w:sz w:val="24"/>
        </w:rPr>
        <w:t>živelnou pohromou, povodní, vlivem extrémně nepříznivých klimatických podmínek aj.)</w:t>
      </w:r>
    </w:p>
    <w:p w14:paraId="58067C81" w14:textId="77777777" w:rsidR="002167CA" w:rsidRPr="009226D2" w:rsidRDefault="002167CA">
      <w:pPr>
        <w:jc w:val="both"/>
        <w:rPr>
          <w:rFonts w:ascii="Times New Roman" w:hAnsi="Times New Roman"/>
          <w:b/>
          <w:sz w:val="24"/>
        </w:rPr>
      </w:pPr>
    </w:p>
    <w:p w14:paraId="0BE352E8" w14:textId="77777777" w:rsidR="008327DA" w:rsidRPr="009226D2" w:rsidRDefault="009F059D">
      <w:pPr>
        <w:jc w:val="both"/>
        <w:rPr>
          <w:rFonts w:ascii="Times New Roman" w:hAnsi="Times New Roman"/>
          <w:b/>
          <w:sz w:val="24"/>
        </w:rPr>
      </w:pPr>
      <w:r w:rsidRPr="009226D2">
        <w:rPr>
          <w:rFonts w:ascii="Times New Roman" w:hAnsi="Times New Roman"/>
          <w:b/>
          <w:sz w:val="24"/>
        </w:rPr>
        <w:t>17.8.</w:t>
      </w:r>
      <w:r w:rsidR="00DA54BB" w:rsidRPr="009226D2">
        <w:rPr>
          <w:rFonts w:ascii="Times New Roman" w:hAnsi="Times New Roman"/>
          <w:b/>
          <w:sz w:val="24"/>
        </w:rPr>
        <w:t xml:space="preserve"> </w:t>
      </w:r>
      <w:r w:rsidRPr="009226D2">
        <w:rPr>
          <w:rFonts w:ascii="Times New Roman" w:hAnsi="Times New Roman"/>
          <w:sz w:val="24"/>
        </w:rPr>
        <w:t>Zhotovitel neodpovídá za vady díla, které byly způsobeny použitím podkladů a věcí poskytnutých objednatelem a zhotovitel nemohl zjistit jejich nevhodnost</w:t>
      </w:r>
      <w:r w:rsidR="00D13B60" w:rsidRPr="009226D2">
        <w:rPr>
          <w:rFonts w:ascii="Times New Roman" w:hAnsi="Times New Roman"/>
          <w:sz w:val="24"/>
        </w:rPr>
        <w:t>,</w:t>
      </w:r>
      <w:r w:rsidR="00A854D4" w:rsidRPr="009226D2">
        <w:rPr>
          <w:rFonts w:ascii="Times New Roman" w:hAnsi="Times New Roman"/>
          <w:sz w:val="24"/>
        </w:rPr>
        <w:t xml:space="preserve"> </w:t>
      </w:r>
      <w:r w:rsidR="00D13B60" w:rsidRPr="009226D2">
        <w:rPr>
          <w:rFonts w:ascii="Times New Roman" w:hAnsi="Times New Roman"/>
          <w:sz w:val="24"/>
        </w:rPr>
        <w:t>a</w:t>
      </w:r>
      <w:r w:rsidRPr="009226D2">
        <w:rPr>
          <w:rFonts w:ascii="Times New Roman" w:hAnsi="Times New Roman"/>
          <w:sz w:val="24"/>
        </w:rPr>
        <w:t>nebo na ně upozornil, ale objednatel na jejich použití trval. Pak ale objednatel musí uplatnit svůj požadavek písemně.</w:t>
      </w:r>
    </w:p>
    <w:p w14:paraId="2AF0534B" w14:textId="77777777" w:rsidR="001245E6" w:rsidRPr="009226D2" w:rsidRDefault="001245E6">
      <w:pPr>
        <w:jc w:val="both"/>
        <w:rPr>
          <w:rFonts w:ascii="Times New Roman" w:hAnsi="Times New Roman"/>
          <w:b/>
          <w:sz w:val="24"/>
        </w:rPr>
      </w:pPr>
    </w:p>
    <w:p w14:paraId="60B822E2" w14:textId="77777777" w:rsidR="009F059D" w:rsidRPr="009226D2" w:rsidRDefault="009F059D">
      <w:pPr>
        <w:jc w:val="both"/>
        <w:rPr>
          <w:rFonts w:ascii="Times New Roman" w:hAnsi="Times New Roman"/>
          <w:sz w:val="24"/>
        </w:rPr>
      </w:pPr>
      <w:r w:rsidRPr="009226D2">
        <w:rPr>
          <w:rFonts w:ascii="Times New Roman" w:hAnsi="Times New Roman"/>
          <w:b/>
          <w:sz w:val="24"/>
        </w:rPr>
        <w:t>17.9.</w:t>
      </w:r>
      <w:r w:rsidR="00DA54BB" w:rsidRPr="009226D2">
        <w:rPr>
          <w:rFonts w:ascii="Times New Roman" w:hAnsi="Times New Roman"/>
          <w:b/>
          <w:sz w:val="24"/>
        </w:rPr>
        <w:t xml:space="preserve"> </w:t>
      </w:r>
      <w:r w:rsidRPr="009226D2">
        <w:rPr>
          <w:rFonts w:ascii="Times New Roman" w:hAnsi="Times New Roman"/>
          <w:b/>
          <w:bCs/>
          <w:sz w:val="24"/>
        </w:rPr>
        <w:t>Oprávněná reklamace:</w:t>
      </w:r>
    </w:p>
    <w:p w14:paraId="131F329D" w14:textId="77777777" w:rsidR="00626B7C" w:rsidRPr="009226D2" w:rsidRDefault="00626B7C" w:rsidP="00626B7C">
      <w:pPr>
        <w:pStyle w:val="Zkladntext"/>
        <w:rPr>
          <w:rFonts w:ascii="Times New Roman" w:hAnsi="Times New Roman"/>
          <w:bCs/>
          <w:sz w:val="24"/>
        </w:rPr>
      </w:pPr>
      <w:r w:rsidRPr="009226D2">
        <w:rPr>
          <w:rFonts w:ascii="Times New Roman" w:hAnsi="Times New Roman"/>
          <w:sz w:val="24"/>
        </w:rPr>
        <w:t xml:space="preserve">Zhotovitel je povinen (pokud není dohodnuto jinak) zahájit práce na odstranění  oprávněně  reklamované  vady do </w:t>
      </w:r>
      <w:r w:rsidRPr="009226D2">
        <w:rPr>
          <w:rFonts w:ascii="Times New Roman" w:hAnsi="Times New Roman"/>
          <w:b/>
          <w:bCs/>
          <w:sz w:val="24"/>
        </w:rPr>
        <w:t>7 pracovních dnů</w:t>
      </w:r>
      <w:r w:rsidRPr="009226D2">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 tedy </w:t>
      </w:r>
      <w:r w:rsidRPr="009226D2">
        <w:rPr>
          <w:rFonts w:ascii="Times New Roman" w:hAnsi="Times New Roman"/>
          <w:b/>
          <w:bCs/>
          <w:sz w:val="24"/>
        </w:rPr>
        <w:t>do 6 hodin</w:t>
      </w:r>
      <w:r w:rsidRPr="009226D2">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sidRPr="009226D2">
        <w:rPr>
          <w:rFonts w:ascii="Times New Roman" w:hAnsi="Times New Roman"/>
          <w:bCs/>
          <w:sz w:val="24"/>
        </w:rPr>
        <w:t xml:space="preserve"> Zhotovitel hradí také náklady na rozebrání povrchů a konstrukcí nad vadnými částmi stavby provedených z důvodů odstranění jim způsobené záruční vady. Uhradí rovněž jejich obnovení do náležitého stavu dle požadavků vlastníka. </w:t>
      </w:r>
    </w:p>
    <w:p w14:paraId="2EE563D7" w14:textId="77777777" w:rsidR="001D0A7C" w:rsidRPr="009226D2" w:rsidRDefault="001D0A7C" w:rsidP="002D3F3B">
      <w:pPr>
        <w:pStyle w:val="Zkladntext"/>
        <w:rPr>
          <w:rFonts w:ascii="Times New Roman" w:hAnsi="Times New Roman"/>
          <w:b/>
          <w:sz w:val="24"/>
          <w:szCs w:val="22"/>
          <w:u w:val="single"/>
        </w:rPr>
      </w:pPr>
    </w:p>
    <w:p w14:paraId="3133E86D" w14:textId="77777777" w:rsidR="001D0A7C" w:rsidRPr="009226D2" w:rsidRDefault="001D0A7C" w:rsidP="001D0A7C">
      <w:pPr>
        <w:jc w:val="both"/>
        <w:rPr>
          <w:rFonts w:ascii="Times New Roman" w:hAnsi="Times New Roman"/>
          <w:bCs/>
          <w:sz w:val="24"/>
        </w:rPr>
      </w:pPr>
      <w:r w:rsidRPr="009226D2">
        <w:rPr>
          <w:rFonts w:ascii="Times New Roman" w:hAnsi="Times New Roman"/>
          <w:b/>
          <w:sz w:val="24"/>
        </w:rPr>
        <w:t xml:space="preserve">17.10. </w:t>
      </w:r>
      <w:r w:rsidRPr="009226D2">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2F6875B7" w14:textId="1541FDF8" w:rsidR="009F059D" w:rsidRDefault="009F059D">
      <w:pPr>
        <w:jc w:val="both"/>
        <w:rPr>
          <w:rFonts w:ascii="Times New Roman" w:hAnsi="Times New Roman"/>
          <w:b/>
          <w:sz w:val="24"/>
          <w:szCs w:val="22"/>
          <w:highlight w:val="yellow"/>
          <w:u w:val="single"/>
        </w:rPr>
      </w:pPr>
    </w:p>
    <w:p w14:paraId="1FB8CFF0" w14:textId="77777777" w:rsidR="00DA6E24" w:rsidRPr="009226D2" w:rsidRDefault="00DA6E24">
      <w:pPr>
        <w:jc w:val="both"/>
        <w:rPr>
          <w:rFonts w:ascii="Times New Roman" w:hAnsi="Times New Roman"/>
          <w:b/>
          <w:sz w:val="24"/>
          <w:szCs w:val="22"/>
          <w:highlight w:val="yellow"/>
          <w:u w:val="single"/>
        </w:rPr>
      </w:pPr>
    </w:p>
    <w:p w14:paraId="5578B855" w14:textId="77777777" w:rsidR="009F059D" w:rsidRPr="009226D2" w:rsidRDefault="009F059D">
      <w:pPr>
        <w:jc w:val="both"/>
        <w:rPr>
          <w:rFonts w:ascii="Times New Roman" w:hAnsi="Times New Roman"/>
          <w:b/>
          <w:sz w:val="24"/>
          <w:szCs w:val="22"/>
          <w:u w:val="single"/>
        </w:rPr>
      </w:pPr>
      <w:r w:rsidRPr="009226D2">
        <w:rPr>
          <w:rFonts w:ascii="Times New Roman" w:hAnsi="Times New Roman"/>
          <w:b/>
          <w:sz w:val="24"/>
          <w:szCs w:val="22"/>
          <w:u w:val="single"/>
        </w:rPr>
        <w:t>XVIII.   Smluvní pokuty, úrok z</w:t>
      </w:r>
      <w:r w:rsidR="008327DA" w:rsidRPr="009226D2">
        <w:rPr>
          <w:rFonts w:ascii="Times New Roman" w:hAnsi="Times New Roman"/>
          <w:b/>
          <w:sz w:val="24"/>
          <w:szCs w:val="22"/>
          <w:u w:val="single"/>
        </w:rPr>
        <w:t> </w:t>
      </w:r>
      <w:r w:rsidRPr="009226D2">
        <w:rPr>
          <w:rFonts w:ascii="Times New Roman" w:hAnsi="Times New Roman"/>
          <w:b/>
          <w:sz w:val="24"/>
          <w:szCs w:val="22"/>
          <w:u w:val="single"/>
        </w:rPr>
        <w:t>prodlení</w:t>
      </w:r>
      <w:r w:rsidR="008327DA" w:rsidRPr="009226D2">
        <w:rPr>
          <w:rFonts w:ascii="Times New Roman" w:hAnsi="Times New Roman"/>
          <w:b/>
          <w:sz w:val="24"/>
          <w:szCs w:val="22"/>
          <w:u w:val="single"/>
        </w:rPr>
        <w:t>:</w:t>
      </w:r>
    </w:p>
    <w:p w14:paraId="13448054" w14:textId="77777777" w:rsidR="009F059D" w:rsidRPr="009226D2" w:rsidRDefault="009F059D">
      <w:pPr>
        <w:ind w:left="1416" w:firstLine="708"/>
        <w:jc w:val="both"/>
        <w:rPr>
          <w:rFonts w:ascii="Times New Roman" w:hAnsi="Times New Roman"/>
          <w:b/>
          <w:sz w:val="24"/>
          <w:szCs w:val="22"/>
          <w:u w:val="single"/>
        </w:rPr>
      </w:pPr>
    </w:p>
    <w:p w14:paraId="45FBDC20" w14:textId="77777777" w:rsidR="001D0A7C" w:rsidRPr="009226D2" w:rsidRDefault="001D0A7C" w:rsidP="001D0A7C">
      <w:pPr>
        <w:jc w:val="both"/>
        <w:rPr>
          <w:rFonts w:ascii="Times New Roman" w:hAnsi="Times New Roman"/>
          <w:bCs/>
          <w:sz w:val="24"/>
        </w:rPr>
      </w:pPr>
      <w:r w:rsidRPr="009226D2">
        <w:rPr>
          <w:rFonts w:ascii="Times New Roman" w:hAnsi="Times New Roman"/>
          <w:b/>
          <w:sz w:val="24"/>
        </w:rPr>
        <w:t>18.1.</w:t>
      </w:r>
      <w:r w:rsidRPr="009226D2">
        <w:rPr>
          <w:rFonts w:ascii="Times New Roman" w:hAnsi="Times New Roman"/>
          <w:sz w:val="24"/>
        </w:rPr>
        <w:t xml:space="preserve"> </w:t>
      </w:r>
      <w:r w:rsidRPr="009226D2">
        <w:rPr>
          <w:rFonts w:ascii="Times New Roman" w:hAnsi="Times New Roman"/>
          <w:bCs/>
          <w:sz w:val="24"/>
        </w:rPr>
        <w:t>Při nedodržení lhůt ujednaných v této smlouvě je objednatel oprávněn účtovat smluvní pokutu:</w:t>
      </w:r>
    </w:p>
    <w:p w14:paraId="6A3887A5" w14:textId="77777777" w:rsidR="001D0A7C" w:rsidRPr="009226D2" w:rsidRDefault="001D0A7C" w:rsidP="001D0A7C">
      <w:pPr>
        <w:numPr>
          <w:ilvl w:val="0"/>
          <w:numId w:val="18"/>
        </w:numPr>
        <w:jc w:val="both"/>
        <w:rPr>
          <w:rFonts w:ascii="Times New Roman" w:hAnsi="Times New Roman"/>
          <w:sz w:val="24"/>
        </w:rPr>
      </w:pPr>
      <w:r w:rsidRPr="009226D2">
        <w:rPr>
          <w:rFonts w:ascii="Times New Roman" w:hAnsi="Times New Roman"/>
          <w:bCs/>
          <w:sz w:val="24"/>
        </w:rPr>
        <w:t xml:space="preserve">při nedodržení termínu plnění předmětu smlouvy </w:t>
      </w:r>
      <w:r w:rsidRPr="009226D2">
        <w:rPr>
          <w:rFonts w:ascii="Times New Roman" w:hAnsi="Times New Roman"/>
          <w:b/>
          <w:sz w:val="24"/>
        </w:rPr>
        <w:t>0,05 %</w:t>
      </w:r>
      <w:r w:rsidRPr="009226D2">
        <w:rPr>
          <w:rFonts w:ascii="Times New Roman" w:hAnsi="Times New Roman"/>
          <w:bCs/>
          <w:sz w:val="24"/>
        </w:rPr>
        <w:t xml:space="preserve"> z ujednané ceny díla bez DPH dle této smlouvy za každý kalendářní den překročení</w:t>
      </w:r>
      <w:r w:rsidRPr="009226D2">
        <w:rPr>
          <w:rFonts w:ascii="Times New Roman" w:hAnsi="Times New Roman"/>
          <w:sz w:val="24"/>
        </w:rPr>
        <w:t xml:space="preserve"> </w:t>
      </w:r>
    </w:p>
    <w:p w14:paraId="15B8C4D9" w14:textId="77777777" w:rsidR="001D0A7C" w:rsidRPr="009226D2" w:rsidRDefault="001D0A7C" w:rsidP="001D0A7C">
      <w:pPr>
        <w:ind w:left="360"/>
        <w:jc w:val="both"/>
        <w:rPr>
          <w:rFonts w:ascii="Times New Roman" w:hAnsi="Times New Roman"/>
          <w:sz w:val="24"/>
        </w:rPr>
      </w:pPr>
    </w:p>
    <w:p w14:paraId="6C646EA1" w14:textId="77777777" w:rsidR="001D0A7C" w:rsidRPr="009226D2" w:rsidRDefault="001D0A7C" w:rsidP="001D0A7C">
      <w:pPr>
        <w:jc w:val="both"/>
        <w:rPr>
          <w:rFonts w:ascii="Times New Roman" w:hAnsi="Times New Roman"/>
          <w:sz w:val="24"/>
        </w:rPr>
      </w:pPr>
      <w:r w:rsidRPr="009226D2">
        <w:rPr>
          <w:rFonts w:ascii="Times New Roman" w:hAnsi="Times New Roman"/>
          <w:b/>
          <w:sz w:val="24"/>
        </w:rPr>
        <w:t>18.2.</w:t>
      </w:r>
      <w:r w:rsidRPr="009226D2">
        <w:rPr>
          <w:rFonts w:ascii="Times New Roman" w:hAnsi="Times New Roman"/>
          <w:sz w:val="24"/>
        </w:rPr>
        <w:t xml:space="preserve"> Za prodlení s odstraněním nedodělků uvedených v protokolu o předání a převzetí díla uhradí zhotovitel objednateli smluvní pokutu ve výši  </w:t>
      </w:r>
      <w:r w:rsidRPr="009226D2">
        <w:rPr>
          <w:rFonts w:ascii="Times New Roman" w:hAnsi="Times New Roman"/>
          <w:b/>
          <w:bCs/>
          <w:sz w:val="24"/>
        </w:rPr>
        <w:t xml:space="preserve">0,15 % </w:t>
      </w:r>
      <w:r w:rsidRPr="009226D2">
        <w:rPr>
          <w:rFonts w:ascii="Times New Roman" w:hAnsi="Times New Roman"/>
          <w:bCs/>
          <w:sz w:val="24"/>
        </w:rPr>
        <w:t>z ujednané ceny díla bez DPH</w:t>
      </w:r>
      <w:r w:rsidRPr="009226D2">
        <w:rPr>
          <w:rFonts w:ascii="Times New Roman" w:hAnsi="Times New Roman"/>
          <w:sz w:val="24"/>
        </w:rPr>
        <w:t xml:space="preserve"> za každý započatý den prodlení.</w:t>
      </w:r>
    </w:p>
    <w:p w14:paraId="63F5005C" w14:textId="77777777" w:rsidR="001D0A7C" w:rsidRPr="009226D2" w:rsidRDefault="001D0A7C" w:rsidP="001D0A7C">
      <w:pPr>
        <w:jc w:val="both"/>
        <w:rPr>
          <w:rFonts w:ascii="Times New Roman" w:hAnsi="Times New Roman"/>
          <w:sz w:val="24"/>
        </w:rPr>
      </w:pPr>
    </w:p>
    <w:p w14:paraId="491BBC96" w14:textId="77777777" w:rsidR="001D0A7C" w:rsidRPr="009226D2" w:rsidRDefault="001D0A7C" w:rsidP="001D0A7C">
      <w:pPr>
        <w:jc w:val="both"/>
        <w:rPr>
          <w:rFonts w:ascii="Times New Roman" w:hAnsi="Times New Roman"/>
          <w:sz w:val="24"/>
        </w:rPr>
      </w:pPr>
      <w:r w:rsidRPr="009226D2">
        <w:rPr>
          <w:rFonts w:ascii="Times New Roman" w:hAnsi="Times New Roman"/>
          <w:b/>
          <w:sz w:val="24"/>
        </w:rPr>
        <w:t>18.3.</w:t>
      </w:r>
      <w:r w:rsidRPr="009226D2">
        <w:rPr>
          <w:rFonts w:ascii="Times New Roman" w:hAnsi="Times New Roman"/>
          <w:sz w:val="24"/>
        </w:rPr>
        <w:t xml:space="preserve"> Za prodlení s odstraněním vady v záruční době uhradí zhotovitel objednateli smluvní pokutu ve výši  </w:t>
      </w:r>
      <w:r w:rsidR="00626B7C" w:rsidRPr="009226D2">
        <w:rPr>
          <w:rFonts w:ascii="Times New Roman" w:hAnsi="Times New Roman"/>
          <w:b/>
          <w:bCs/>
          <w:sz w:val="24"/>
        </w:rPr>
        <w:t>10</w:t>
      </w:r>
      <w:r w:rsidRPr="009226D2">
        <w:rPr>
          <w:rFonts w:ascii="Times New Roman" w:hAnsi="Times New Roman"/>
          <w:b/>
          <w:bCs/>
          <w:sz w:val="24"/>
        </w:rPr>
        <w:t> 000 Kč</w:t>
      </w:r>
      <w:r w:rsidRPr="009226D2">
        <w:rPr>
          <w:rFonts w:ascii="Times New Roman" w:hAnsi="Times New Roman"/>
          <w:sz w:val="24"/>
        </w:rPr>
        <w:t xml:space="preserve"> za každou reklamovanou vadu  a každý započatý den prodlení.</w:t>
      </w:r>
    </w:p>
    <w:p w14:paraId="481EA74D" w14:textId="77777777" w:rsidR="001D0A7C" w:rsidRPr="009226D2" w:rsidRDefault="001D0A7C" w:rsidP="001D0A7C">
      <w:pPr>
        <w:jc w:val="both"/>
        <w:rPr>
          <w:rFonts w:ascii="Times New Roman" w:hAnsi="Times New Roman"/>
          <w:sz w:val="24"/>
        </w:rPr>
      </w:pPr>
    </w:p>
    <w:p w14:paraId="5B050286" w14:textId="77777777" w:rsidR="001D0A7C" w:rsidRPr="009226D2" w:rsidRDefault="001D0A7C" w:rsidP="001D0A7C">
      <w:pPr>
        <w:jc w:val="both"/>
        <w:rPr>
          <w:rFonts w:ascii="Times New Roman" w:hAnsi="Times New Roman"/>
          <w:sz w:val="24"/>
        </w:rPr>
      </w:pPr>
      <w:r w:rsidRPr="009226D2">
        <w:rPr>
          <w:rFonts w:ascii="Times New Roman" w:hAnsi="Times New Roman"/>
          <w:b/>
          <w:sz w:val="24"/>
        </w:rPr>
        <w:t xml:space="preserve">18.4. </w:t>
      </w:r>
      <w:r w:rsidRPr="009226D2">
        <w:rPr>
          <w:rFonts w:ascii="Times New Roman" w:hAnsi="Times New Roman"/>
          <w:sz w:val="24"/>
        </w:rPr>
        <w:t xml:space="preserve">Za prodlení s úhradou faktury v termínu splatnosti uhradí objednatel zhotoviteli úrok z prodlení ve výši </w:t>
      </w:r>
      <w:r w:rsidRPr="009226D2">
        <w:rPr>
          <w:rFonts w:ascii="Times New Roman" w:hAnsi="Times New Roman"/>
          <w:b/>
          <w:bCs/>
          <w:sz w:val="24"/>
        </w:rPr>
        <w:t>0,05 %</w:t>
      </w:r>
      <w:r w:rsidRPr="009226D2">
        <w:rPr>
          <w:rFonts w:ascii="Times New Roman" w:hAnsi="Times New Roman"/>
          <w:sz w:val="24"/>
        </w:rPr>
        <w:t xml:space="preserve"> z dlužné částky za každý  započatý den prodlení.</w:t>
      </w:r>
    </w:p>
    <w:p w14:paraId="6A3EA871" w14:textId="77777777" w:rsidR="002167CA" w:rsidRPr="009226D2" w:rsidRDefault="002167CA">
      <w:pPr>
        <w:jc w:val="both"/>
        <w:rPr>
          <w:rFonts w:ascii="Times New Roman" w:hAnsi="Times New Roman"/>
          <w:b/>
          <w:sz w:val="24"/>
        </w:rPr>
      </w:pPr>
    </w:p>
    <w:p w14:paraId="2F378F08" w14:textId="77777777" w:rsidR="00DA6E24" w:rsidRDefault="009F059D">
      <w:pPr>
        <w:jc w:val="both"/>
        <w:rPr>
          <w:rFonts w:ascii="Times New Roman" w:hAnsi="Times New Roman"/>
          <w:sz w:val="24"/>
        </w:rPr>
      </w:pPr>
      <w:r w:rsidRPr="009226D2">
        <w:rPr>
          <w:rFonts w:ascii="Times New Roman" w:hAnsi="Times New Roman"/>
          <w:b/>
          <w:sz w:val="24"/>
        </w:rPr>
        <w:t>18.</w:t>
      </w:r>
      <w:r w:rsidR="00EC07D9" w:rsidRPr="009226D2">
        <w:rPr>
          <w:rFonts w:ascii="Times New Roman" w:hAnsi="Times New Roman"/>
          <w:b/>
          <w:sz w:val="24"/>
        </w:rPr>
        <w:t>5</w:t>
      </w:r>
      <w:r w:rsidRPr="009226D2">
        <w:rPr>
          <w:rFonts w:ascii="Times New Roman" w:hAnsi="Times New Roman"/>
          <w:b/>
          <w:sz w:val="24"/>
        </w:rPr>
        <w:t>.</w:t>
      </w:r>
      <w:r w:rsidRPr="009226D2">
        <w:rPr>
          <w:rFonts w:ascii="Times New Roman" w:hAnsi="Times New Roman"/>
          <w:b/>
          <w:color w:val="008000"/>
          <w:sz w:val="24"/>
        </w:rPr>
        <w:t xml:space="preserve"> </w:t>
      </w:r>
      <w:r w:rsidRPr="009226D2">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1245E6" w:rsidRPr="009226D2">
        <w:rPr>
          <w:rFonts w:ascii="Times New Roman" w:hAnsi="Times New Roman"/>
          <w:b/>
          <w:bCs/>
          <w:sz w:val="24"/>
        </w:rPr>
        <w:t>5</w:t>
      </w:r>
      <w:r w:rsidRPr="009226D2">
        <w:rPr>
          <w:rFonts w:ascii="Times New Roman" w:hAnsi="Times New Roman"/>
          <w:b/>
          <w:bCs/>
          <w:sz w:val="24"/>
        </w:rPr>
        <w:t>0.000,-Kč</w:t>
      </w:r>
      <w:r w:rsidRPr="009226D2">
        <w:rPr>
          <w:rFonts w:ascii="Times New Roman" w:hAnsi="Times New Roman"/>
          <w:sz w:val="24"/>
        </w:rPr>
        <w:t xml:space="preserve"> za každý případ porušení.</w:t>
      </w:r>
    </w:p>
    <w:p w14:paraId="57C89A60" w14:textId="25AE6A7A" w:rsidR="009F059D" w:rsidRPr="00DA6E24" w:rsidRDefault="009F059D">
      <w:pPr>
        <w:jc w:val="both"/>
        <w:rPr>
          <w:rFonts w:ascii="Times New Roman" w:hAnsi="Times New Roman"/>
          <w:sz w:val="24"/>
        </w:rPr>
      </w:pPr>
      <w:r w:rsidRPr="009226D2">
        <w:rPr>
          <w:rFonts w:ascii="Times New Roman" w:hAnsi="Times New Roman"/>
          <w:b/>
          <w:sz w:val="24"/>
          <w:szCs w:val="22"/>
          <w:u w:val="single"/>
        </w:rPr>
        <w:t>XIX. Ostatní ujednání</w:t>
      </w:r>
      <w:r w:rsidR="00BE02BF" w:rsidRPr="009226D2">
        <w:rPr>
          <w:rFonts w:ascii="Times New Roman" w:hAnsi="Times New Roman"/>
          <w:b/>
          <w:sz w:val="24"/>
          <w:szCs w:val="22"/>
          <w:u w:val="single"/>
        </w:rPr>
        <w:t>:</w:t>
      </w:r>
    </w:p>
    <w:p w14:paraId="45D72D84" w14:textId="77777777" w:rsidR="009F059D" w:rsidRPr="009226D2" w:rsidRDefault="009F059D">
      <w:pPr>
        <w:jc w:val="both"/>
        <w:rPr>
          <w:rFonts w:ascii="Times New Roman" w:hAnsi="Times New Roman"/>
          <w:b/>
          <w:sz w:val="24"/>
          <w:u w:val="single"/>
        </w:rPr>
      </w:pPr>
    </w:p>
    <w:p w14:paraId="6AF9F638" w14:textId="77777777" w:rsidR="009F059D" w:rsidRPr="009226D2" w:rsidRDefault="009F059D">
      <w:pPr>
        <w:jc w:val="both"/>
        <w:rPr>
          <w:rFonts w:ascii="Times New Roman" w:hAnsi="Times New Roman"/>
          <w:sz w:val="24"/>
        </w:rPr>
      </w:pPr>
      <w:r w:rsidRPr="009226D2">
        <w:rPr>
          <w:rFonts w:ascii="Times New Roman" w:hAnsi="Times New Roman"/>
          <w:b/>
          <w:sz w:val="24"/>
        </w:rPr>
        <w:t>19.1.</w:t>
      </w:r>
      <w:r w:rsidR="00DA54BB" w:rsidRPr="009226D2">
        <w:rPr>
          <w:rFonts w:ascii="Times New Roman" w:hAnsi="Times New Roman"/>
          <w:b/>
          <w:sz w:val="24"/>
        </w:rPr>
        <w:t xml:space="preserve"> </w:t>
      </w:r>
      <w:r w:rsidRPr="009226D2">
        <w:rPr>
          <w:rFonts w:ascii="Times New Roman" w:hAnsi="Times New Roman"/>
          <w:b/>
          <w:sz w:val="24"/>
        </w:rPr>
        <w:t>Kontrolní dny:</w:t>
      </w:r>
    </w:p>
    <w:p w14:paraId="1267B74F" w14:textId="77777777" w:rsidR="009F059D" w:rsidRPr="009226D2" w:rsidRDefault="009F059D">
      <w:pPr>
        <w:pStyle w:val="Zkladntext"/>
        <w:rPr>
          <w:rFonts w:ascii="Times New Roman" w:hAnsi="Times New Roman"/>
          <w:b/>
          <w:sz w:val="24"/>
        </w:rPr>
      </w:pPr>
      <w:r w:rsidRPr="009226D2">
        <w:rPr>
          <w:rFonts w:ascii="Times New Roman" w:hAnsi="Times New Roman"/>
          <w:sz w:val="24"/>
        </w:rPr>
        <w:t>V dohodnutých termínech budou organizovány kontrolní (technické dny) na stavbě  k řešení aktuálních technických problémů. Kontrolní dny svolává objednatel.</w:t>
      </w:r>
    </w:p>
    <w:p w14:paraId="2FF01A02" w14:textId="77777777" w:rsidR="00CE21AF" w:rsidRPr="009226D2" w:rsidRDefault="00CE21AF">
      <w:pPr>
        <w:pStyle w:val="Zkladntext"/>
        <w:rPr>
          <w:rFonts w:ascii="Times New Roman" w:hAnsi="Times New Roman"/>
          <w:b/>
          <w:sz w:val="24"/>
        </w:rPr>
      </w:pPr>
    </w:p>
    <w:p w14:paraId="29227D12" w14:textId="77777777" w:rsidR="009F059D" w:rsidRPr="009226D2" w:rsidRDefault="009F059D">
      <w:pPr>
        <w:pStyle w:val="Zkladntext"/>
        <w:rPr>
          <w:rFonts w:ascii="Times New Roman" w:hAnsi="Times New Roman"/>
          <w:sz w:val="24"/>
        </w:rPr>
      </w:pPr>
      <w:r w:rsidRPr="009226D2">
        <w:rPr>
          <w:rFonts w:ascii="Times New Roman" w:hAnsi="Times New Roman"/>
          <w:b/>
          <w:sz w:val="24"/>
        </w:rPr>
        <w:t>19.2.</w:t>
      </w:r>
      <w:r w:rsidR="00DA54BB" w:rsidRPr="009226D2">
        <w:rPr>
          <w:rFonts w:ascii="Times New Roman" w:hAnsi="Times New Roman"/>
          <w:b/>
          <w:sz w:val="24"/>
        </w:rPr>
        <w:t xml:space="preserve"> </w:t>
      </w:r>
      <w:r w:rsidRPr="009226D2">
        <w:rPr>
          <w:rFonts w:ascii="Times New Roman" w:hAnsi="Times New Roman"/>
          <w:b/>
          <w:sz w:val="24"/>
        </w:rPr>
        <w:t>Nevhodnost převzatých věcí a pokynů objednatele:</w:t>
      </w:r>
    </w:p>
    <w:p w14:paraId="2B24D3D0" w14:textId="77777777" w:rsidR="006E14A9" w:rsidRPr="009226D2" w:rsidRDefault="009F059D">
      <w:pPr>
        <w:jc w:val="both"/>
        <w:rPr>
          <w:rFonts w:ascii="Times New Roman" w:hAnsi="Times New Roman"/>
          <w:sz w:val="24"/>
        </w:rPr>
      </w:pPr>
      <w:r w:rsidRPr="009226D2">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w:t>
      </w:r>
      <w:r w:rsidR="002167CA" w:rsidRPr="009226D2">
        <w:rPr>
          <w:rFonts w:ascii="Times New Roman" w:hAnsi="Times New Roman"/>
          <w:sz w:val="24"/>
        </w:rPr>
        <w:t>ským zákoníkem v platném znění.</w:t>
      </w:r>
    </w:p>
    <w:p w14:paraId="3EDE95D9" w14:textId="77777777" w:rsidR="006E14A9" w:rsidRPr="009226D2" w:rsidRDefault="006E14A9">
      <w:pPr>
        <w:jc w:val="both"/>
        <w:rPr>
          <w:rFonts w:ascii="Times New Roman" w:hAnsi="Times New Roman"/>
          <w:b/>
          <w:sz w:val="24"/>
        </w:rPr>
      </w:pPr>
    </w:p>
    <w:p w14:paraId="7C278403" w14:textId="77777777" w:rsidR="009F059D" w:rsidRPr="009226D2" w:rsidRDefault="009F059D">
      <w:pPr>
        <w:jc w:val="both"/>
        <w:rPr>
          <w:rFonts w:ascii="Times New Roman" w:hAnsi="Times New Roman"/>
          <w:b/>
          <w:sz w:val="24"/>
        </w:rPr>
      </w:pPr>
      <w:r w:rsidRPr="009226D2">
        <w:rPr>
          <w:rFonts w:ascii="Times New Roman" w:hAnsi="Times New Roman"/>
          <w:b/>
          <w:sz w:val="24"/>
        </w:rPr>
        <w:t>19.3.</w:t>
      </w:r>
      <w:r w:rsidR="00DA54BB" w:rsidRPr="009226D2">
        <w:rPr>
          <w:rFonts w:ascii="Times New Roman" w:hAnsi="Times New Roman"/>
          <w:b/>
          <w:sz w:val="24"/>
        </w:rPr>
        <w:t xml:space="preserve"> </w:t>
      </w:r>
      <w:r w:rsidRPr="009226D2">
        <w:rPr>
          <w:rFonts w:ascii="Times New Roman" w:hAnsi="Times New Roman"/>
          <w:b/>
          <w:sz w:val="24"/>
        </w:rPr>
        <w:t>Odchylky od norem:</w:t>
      </w:r>
    </w:p>
    <w:p w14:paraId="130073A9" w14:textId="77777777" w:rsidR="00525C05" w:rsidRPr="009226D2" w:rsidRDefault="009F059D" w:rsidP="002167CA">
      <w:pPr>
        <w:jc w:val="both"/>
        <w:rPr>
          <w:rFonts w:ascii="Times New Roman" w:hAnsi="Times New Roman"/>
          <w:sz w:val="24"/>
        </w:rPr>
      </w:pPr>
      <w:r w:rsidRPr="009226D2">
        <w:rPr>
          <w:rFonts w:ascii="Times New Roman" w:hAnsi="Times New Roman"/>
          <w:sz w:val="24"/>
        </w:rPr>
        <w:t>Případnou odchylku od technických norem a předpisů je zhotovitel povinen předem projednat s objednatelem.</w:t>
      </w:r>
      <w:r w:rsidR="003E295A" w:rsidRPr="009226D2">
        <w:rPr>
          <w:rFonts w:ascii="Times New Roman" w:hAnsi="Times New Roman"/>
          <w:sz w:val="24"/>
        </w:rPr>
        <w:t xml:space="preserve"> . Odchylku je při tom povinen písemně zdůvodnit a prokázat dodržení provozních zásad, bezpečnostních technických a všech ostatních předpisů a pravidel. </w:t>
      </w:r>
      <w:r w:rsidRPr="009226D2">
        <w:rPr>
          <w:rFonts w:ascii="Times New Roman" w:hAnsi="Times New Roman"/>
          <w:sz w:val="24"/>
        </w:rPr>
        <w:t xml:space="preserve"> V případě dohody bude tato skutečnost zapsána do stavebního deníku a podepsána</w:t>
      </w:r>
      <w:r w:rsidR="002167CA" w:rsidRPr="009226D2">
        <w:rPr>
          <w:rFonts w:ascii="Times New Roman" w:hAnsi="Times New Roman"/>
          <w:sz w:val="24"/>
        </w:rPr>
        <w:t xml:space="preserve"> zástupci obou smluvních stran.</w:t>
      </w:r>
    </w:p>
    <w:p w14:paraId="1361C495" w14:textId="77777777" w:rsidR="009F059D" w:rsidRPr="009226D2" w:rsidRDefault="009F059D">
      <w:pPr>
        <w:ind w:left="708" w:firstLine="708"/>
        <w:jc w:val="both"/>
        <w:rPr>
          <w:rFonts w:ascii="Times New Roman" w:hAnsi="Times New Roman"/>
          <w:b/>
          <w:sz w:val="24"/>
          <w:szCs w:val="18"/>
        </w:rPr>
      </w:pPr>
    </w:p>
    <w:p w14:paraId="28BF45B9" w14:textId="77777777" w:rsidR="003E295A" w:rsidRPr="009226D2" w:rsidRDefault="003E295A">
      <w:pPr>
        <w:ind w:left="708" w:firstLine="708"/>
        <w:jc w:val="both"/>
        <w:rPr>
          <w:rFonts w:ascii="Times New Roman" w:hAnsi="Times New Roman"/>
          <w:b/>
          <w:sz w:val="24"/>
          <w:szCs w:val="18"/>
        </w:rPr>
      </w:pPr>
    </w:p>
    <w:p w14:paraId="4CE28985" w14:textId="77777777" w:rsidR="009F059D" w:rsidRPr="009226D2" w:rsidRDefault="009F059D">
      <w:pPr>
        <w:jc w:val="both"/>
        <w:rPr>
          <w:rFonts w:ascii="Times New Roman" w:hAnsi="Times New Roman"/>
          <w:b/>
          <w:sz w:val="24"/>
          <w:szCs w:val="22"/>
          <w:u w:val="single"/>
        </w:rPr>
      </w:pPr>
      <w:r w:rsidRPr="009226D2">
        <w:rPr>
          <w:rFonts w:ascii="Times New Roman" w:hAnsi="Times New Roman"/>
          <w:b/>
          <w:sz w:val="24"/>
          <w:szCs w:val="22"/>
          <w:u w:val="single"/>
        </w:rPr>
        <w:t>XX.</w:t>
      </w:r>
      <w:r w:rsidR="00DA54BB" w:rsidRPr="009226D2">
        <w:rPr>
          <w:rFonts w:ascii="Times New Roman" w:hAnsi="Times New Roman"/>
          <w:b/>
          <w:sz w:val="24"/>
          <w:szCs w:val="22"/>
          <w:u w:val="single"/>
        </w:rPr>
        <w:t xml:space="preserve"> </w:t>
      </w:r>
      <w:r w:rsidRPr="009226D2">
        <w:rPr>
          <w:rFonts w:ascii="Times New Roman" w:hAnsi="Times New Roman"/>
          <w:b/>
          <w:sz w:val="24"/>
          <w:szCs w:val="22"/>
          <w:u w:val="single"/>
        </w:rPr>
        <w:t>Změna a doplnění smlouvy, odstoupení od smlouvy</w:t>
      </w:r>
      <w:r w:rsidR="00BE02BF" w:rsidRPr="009226D2">
        <w:rPr>
          <w:rFonts w:ascii="Times New Roman" w:hAnsi="Times New Roman"/>
          <w:b/>
          <w:sz w:val="24"/>
          <w:szCs w:val="22"/>
          <w:u w:val="single"/>
        </w:rPr>
        <w:t>:</w:t>
      </w:r>
    </w:p>
    <w:p w14:paraId="29C29FD0" w14:textId="77777777" w:rsidR="009F059D" w:rsidRPr="009226D2" w:rsidRDefault="009F059D">
      <w:pPr>
        <w:ind w:left="708" w:firstLine="708"/>
        <w:jc w:val="both"/>
        <w:rPr>
          <w:rFonts w:ascii="Times New Roman" w:hAnsi="Times New Roman"/>
          <w:b/>
          <w:sz w:val="24"/>
          <w:szCs w:val="18"/>
        </w:rPr>
      </w:pPr>
    </w:p>
    <w:p w14:paraId="2A79C901" w14:textId="77777777" w:rsidR="009F059D" w:rsidRPr="009226D2" w:rsidRDefault="009F059D">
      <w:pPr>
        <w:jc w:val="both"/>
        <w:rPr>
          <w:rFonts w:ascii="Times New Roman" w:hAnsi="Times New Roman"/>
          <w:sz w:val="24"/>
        </w:rPr>
      </w:pPr>
      <w:r w:rsidRPr="009226D2">
        <w:rPr>
          <w:rFonts w:ascii="Times New Roman" w:hAnsi="Times New Roman"/>
          <w:b/>
          <w:sz w:val="24"/>
        </w:rPr>
        <w:t>20.1.</w:t>
      </w:r>
      <w:r w:rsidR="00DA54BB" w:rsidRPr="009226D2">
        <w:rPr>
          <w:rFonts w:ascii="Times New Roman" w:hAnsi="Times New Roman"/>
          <w:b/>
          <w:sz w:val="24"/>
        </w:rPr>
        <w:t xml:space="preserve"> </w:t>
      </w:r>
      <w:r w:rsidRPr="009226D2">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1D20E80F" w14:textId="77777777" w:rsidR="00BE02BF" w:rsidRPr="009226D2" w:rsidRDefault="00BE02BF">
      <w:pPr>
        <w:jc w:val="both"/>
        <w:rPr>
          <w:rFonts w:ascii="Times New Roman" w:hAnsi="Times New Roman"/>
          <w:b/>
          <w:sz w:val="24"/>
        </w:rPr>
      </w:pPr>
    </w:p>
    <w:p w14:paraId="12733FE0" w14:textId="77777777" w:rsidR="009F059D" w:rsidRPr="009226D2" w:rsidRDefault="009F059D">
      <w:pPr>
        <w:jc w:val="both"/>
        <w:rPr>
          <w:rFonts w:ascii="Times New Roman" w:hAnsi="Times New Roman"/>
          <w:sz w:val="24"/>
        </w:rPr>
      </w:pPr>
      <w:r w:rsidRPr="009226D2">
        <w:rPr>
          <w:rFonts w:ascii="Times New Roman" w:hAnsi="Times New Roman"/>
          <w:b/>
          <w:sz w:val="24"/>
        </w:rPr>
        <w:t>20.2.</w:t>
      </w:r>
      <w:r w:rsidR="00DA54BB" w:rsidRPr="009226D2">
        <w:rPr>
          <w:rFonts w:ascii="Times New Roman" w:hAnsi="Times New Roman"/>
          <w:b/>
          <w:sz w:val="24"/>
        </w:rPr>
        <w:t xml:space="preserve"> </w:t>
      </w:r>
      <w:r w:rsidRPr="009226D2">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6A661F3B" w14:textId="77777777" w:rsidR="009F059D" w:rsidRPr="009226D2" w:rsidRDefault="009F059D">
      <w:pPr>
        <w:jc w:val="both"/>
        <w:rPr>
          <w:rFonts w:ascii="Times New Roman" w:hAnsi="Times New Roman"/>
          <w:b/>
          <w:sz w:val="24"/>
          <w:highlight w:val="yellow"/>
        </w:rPr>
      </w:pPr>
    </w:p>
    <w:p w14:paraId="6AC916BD" w14:textId="77777777" w:rsidR="009F059D" w:rsidRPr="009226D2" w:rsidRDefault="009F059D">
      <w:pPr>
        <w:jc w:val="both"/>
        <w:rPr>
          <w:rFonts w:ascii="Times New Roman" w:hAnsi="Times New Roman"/>
          <w:sz w:val="24"/>
        </w:rPr>
      </w:pPr>
      <w:r w:rsidRPr="009226D2">
        <w:rPr>
          <w:rFonts w:ascii="Times New Roman" w:hAnsi="Times New Roman"/>
          <w:b/>
          <w:sz w:val="24"/>
        </w:rPr>
        <w:t>20.3.</w:t>
      </w:r>
      <w:r w:rsidR="00DA54BB" w:rsidRPr="009226D2">
        <w:rPr>
          <w:rFonts w:ascii="Times New Roman" w:hAnsi="Times New Roman"/>
          <w:b/>
          <w:sz w:val="24"/>
        </w:rPr>
        <w:t xml:space="preserve"> </w:t>
      </w:r>
      <w:r w:rsidRPr="009226D2">
        <w:rPr>
          <w:rFonts w:ascii="Times New Roman" w:hAnsi="Times New Roman"/>
          <w:b/>
          <w:sz w:val="24"/>
        </w:rPr>
        <w:t>Odstoupení od smlouvy:</w:t>
      </w:r>
    </w:p>
    <w:p w14:paraId="3F7A379D" w14:textId="77777777" w:rsidR="009F059D" w:rsidRPr="009226D2" w:rsidRDefault="009F059D">
      <w:pPr>
        <w:pStyle w:val="Zkladntext"/>
        <w:rPr>
          <w:rFonts w:ascii="Times New Roman" w:hAnsi="Times New Roman"/>
          <w:sz w:val="24"/>
        </w:rPr>
      </w:pPr>
      <w:r w:rsidRPr="009226D2">
        <w:rPr>
          <w:rFonts w:ascii="Times New Roman" w:hAnsi="Times New Roman"/>
          <w:sz w:val="24"/>
        </w:rPr>
        <w:t xml:space="preserve">Odstoupení stran od smlouvy o dílo  a důsledky odstoupení se řídí Občanským zákoníkem. </w:t>
      </w:r>
    </w:p>
    <w:p w14:paraId="4EB44BB0" w14:textId="77777777" w:rsidR="009F059D" w:rsidRPr="009226D2" w:rsidRDefault="009F059D">
      <w:pPr>
        <w:jc w:val="both"/>
        <w:rPr>
          <w:rFonts w:ascii="Times New Roman" w:hAnsi="Times New Roman"/>
          <w:sz w:val="24"/>
        </w:rPr>
      </w:pPr>
      <w:r w:rsidRPr="009226D2">
        <w:rPr>
          <w:rFonts w:ascii="Times New Roman" w:hAnsi="Times New Roman"/>
          <w:sz w:val="24"/>
        </w:rPr>
        <w:t>Objednatel je oprávněn odstoupit od smlouvy</w:t>
      </w:r>
      <w:r w:rsidR="005E1E72" w:rsidRPr="009226D2">
        <w:rPr>
          <w:rFonts w:ascii="Times New Roman" w:hAnsi="Times New Roman"/>
          <w:sz w:val="24"/>
        </w:rPr>
        <w:t xml:space="preserve"> o dílo</w:t>
      </w:r>
      <w:r w:rsidRPr="009226D2">
        <w:rPr>
          <w:rFonts w:ascii="Times New Roman" w:hAnsi="Times New Roman"/>
          <w:sz w:val="24"/>
        </w:rPr>
        <w:t xml:space="preserve">, jestliže zhotovitel přes jeho výzvu řádně nepokračuje v díle </w:t>
      </w:r>
      <w:r w:rsidRPr="009226D2">
        <w:rPr>
          <w:rFonts w:ascii="Times New Roman" w:hAnsi="Times New Roman"/>
          <w:bCs/>
          <w:sz w:val="24"/>
        </w:rPr>
        <w:t>nebo v případě podstatného porušení smlouvy</w:t>
      </w:r>
      <w:r w:rsidRPr="009226D2">
        <w:rPr>
          <w:rFonts w:ascii="Times New Roman" w:hAnsi="Times New Roman"/>
          <w:sz w:val="24"/>
        </w:rPr>
        <w:t>.</w:t>
      </w:r>
    </w:p>
    <w:p w14:paraId="75C88DFA" w14:textId="77777777" w:rsidR="00BE02BF" w:rsidRPr="009226D2" w:rsidRDefault="00BE02BF">
      <w:pPr>
        <w:jc w:val="both"/>
        <w:rPr>
          <w:rFonts w:ascii="Times New Roman" w:hAnsi="Times New Roman"/>
          <w:sz w:val="24"/>
        </w:rPr>
      </w:pPr>
    </w:p>
    <w:p w14:paraId="29FBB75E" w14:textId="77777777" w:rsidR="00626B7C" w:rsidRPr="009226D2" w:rsidRDefault="00626B7C" w:rsidP="00626B7C">
      <w:pPr>
        <w:jc w:val="both"/>
        <w:rPr>
          <w:rFonts w:ascii="Times New Roman" w:hAnsi="Times New Roman"/>
          <w:b/>
          <w:sz w:val="24"/>
        </w:rPr>
      </w:pPr>
      <w:r w:rsidRPr="009226D2">
        <w:rPr>
          <w:rFonts w:ascii="Times New Roman" w:hAnsi="Times New Roman"/>
          <w:b/>
          <w:sz w:val="24"/>
        </w:rPr>
        <w:t>Za podstatné porušení smlouvy se rozumí:</w:t>
      </w:r>
    </w:p>
    <w:p w14:paraId="38B65B41" w14:textId="77777777" w:rsidR="00626B7C" w:rsidRPr="009226D2" w:rsidRDefault="00626B7C" w:rsidP="00626B7C">
      <w:pPr>
        <w:numPr>
          <w:ilvl w:val="0"/>
          <w:numId w:val="18"/>
        </w:numPr>
        <w:jc w:val="both"/>
        <w:rPr>
          <w:rFonts w:ascii="Times New Roman" w:hAnsi="Times New Roman"/>
          <w:bCs/>
          <w:sz w:val="24"/>
        </w:rPr>
      </w:pPr>
      <w:r w:rsidRPr="009226D2">
        <w:rPr>
          <w:rFonts w:ascii="Times New Roman" w:hAnsi="Times New Roman"/>
          <w:bCs/>
          <w:sz w:val="24"/>
        </w:rPr>
        <w:t>nedodržení sjednaného termínu či lhůty realizace</w:t>
      </w:r>
      <w:r w:rsidRPr="009226D2">
        <w:rPr>
          <w:rFonts w:ascii="Times New Roman" w:hAnsi="Times New Roman"/>
          <w:bCs/>
          <w:color w:val="FF0000"/>
          <w:sz w:val="24"/>
        </w:rPr>
        <w:t xml:space="preserve"> </w:t>
      </w:r>
      <w:r w:rsidRPr="009226D2">
        <w:rPr>
          <w:rFonts w:ascii="Times New Roman" w:hAnsi="Times New Roman"/>
          <w:bCs/>
          <w:sz w:val="24"/>
        </w:rPr>
        <w:t>dle harmonogramu prací</w:t>
      </w:r>
      <w:r w:rsidRPr="009226D2">
        <w:rPr>
          <w:rFonts w:ascii="Times New Roman" w:hAnsi="Times New Roman"/>
          <w:bCs/>
          <w:color w:val="FF0000"/>
          <w:sz w:val="24"/>
        </w:rPr>
        <w:t xml:space="preserve"> </w:t>
      </w:r>
      <w:r w:rsidRPr="009226D2">
        <w:rPr>
          <w:rFonts w:ascii="Times New Roman" w:hAnsi="Times New Roman"/>
          <w:bCs/>
          <w:sz w:val="24"/>
        </w:rPr>
        <w:t>o více jak jeden měsíc</w:t>
      </w:r>
    </w:p>
    <w:p w14:paraId="46D798BE" w14:textId="77777777" w:rsidR="00626B7C" w:rsidRPr="009226D2" w:rsidRDefault="00626B7C" w:rsidP="00626B7C">
      <w:pPr>
        <w:numPr>
          <w:ilvl w:val="0"/>
          <w:numId w:val="18"/>
        </w:numPr>
        <w:jc w:val="both"/>
        <w:rPr>
          <w:rFonts w:ascii="Times New Roman" w:hAnsi="Times New Roman"/>
          <w:sz w:val="24"/>
        </w:rPr>
      </w:pPr>
      <w:r w:rsidRPr="009226D2">
        <w:rPr>
          <w:rFonts w:ascii="Times New Roman" w:hAnsi="Times New Roman"/>
          <w:sz w:val="24"/>
        </w:rPr>
        <w:t>přerušení prací zhotovitele delší než 1 měsíc</w:t>
      </w:r>
    </w:p>
    <w:p w14:paraId="580B797A" w14:textId="77777777" w:rsidR="00626B7C" w:rsidRPr="009226D2" w:rsidRDefault="00626B7C" w:rsidP="00626B7C">
      <w:pPr>
        <w:numPr>
          <w:ilvl w:val="0"/>
          <w:numId w:val="18"/>
        </w:numPr>
        <w:jc w:val="both"/>
        <w:rPr>
          <w:rFonts w:ascii="Times New Roman" w:hAnsi="Times New Roman"/>
          <w:sz w:val="24"/>
        </w:rPr>
      </w:pPr>
      <w:r w:rsidRPr="009226D2">
        <w:rPr>
          <w:rFonts w:ascii="Times New Roman" w:hAnsi="Times New Roman"/>
          <w:bCs/>
          <w:sz w:val="24"/>
        </w:rPr>
        <w:t>nepořádek na staveništi či obtěžování obyvatel nepořádkem nebo nevhodným prováděním stavebních prací, vedoucí k soustavným a oprávněným stížnostem</w:t>
      </w:r>
    </w:p>
    <w:p w14:paraId="4B402FF6" w14:textId="704B873C" w:rsidR="00626B7C" w:rsidRDefault="00626B7C" w:rsidP="00626B7C">
      <w:pPr>
        <w:numPr>
          <w:ilvl w:val="0"/>
          <w:numId w:val="18"/>
        </w:numPr>
        <w:jc w:val="both"/>
        <w:rPr>
          <w:rFonts w:ascii="Times New Roman" w:hAnsi="Times New Roman"/>
          <w:bCs/>
          <w:sz w:val="24"/>
        </w:rPr>
      </w:pPr>
      <w:r w:rsidRPr="009226D2">
        <w:rPr>
          <w:rFonts w:ascii="Times New Roman" w:hAnsi="Times New Roman"/>
          <w:bCs/>
          <w:sz w:val="24"/>
        </w:rPr>
        <w:t>nedostatečné zajištění bezpečnosti při stavbě</w:t>
      </w:r>
    </w:p>
    <w:p w14:paraId="13A3C7AE" w14:textId="77777777" w:rsidR="003D4561" w:rsidRPr="007D1178" w:rsidRDefault="003D4561" w:rsidP="003D4561">
      <w:pPr>
        <w:numPr>
          <w:ilvl w:val="0"/>
          <w:numId w:val="18"/>
        </w:numPr>
        <w:jc w:val="both"/>
        <w:rPr>
          <w:rFonts w:ascii="Times New Roman" w:hAnsi="Times New Roman"/>
          <w:bCs/>
          <w:strike/>
          <w:sz w:val="24"/>
        </w:rPr>
      </w:pPr>
      <w:r w:rsidRPr="007D1178">
        <w:rPr>
          <w:rFonts w:ascii="Times New Roman" w:hAnsi="Times New Roman"/>
          <w:bCs/>
          <w:sz w:val="24"/>
        </w:rPr>
        <w:t>nevhodné nakládání s potrubním a ostatním materiálem, vedoucím ke ztrátě jeho kvality</w:t>
      </w:r>
    </w:p>
    <w:p w14:paraId="0D302911" w14:textId="77777777" w:rsidR="003D4561" w:rsidRPr="00365C87" w:rsidRDefault="003D4561" w:rsidP="003D4561">
      <w:pPr>
        <w:numPr>
          <w:ilvl w:val="0"/>
          <w:numId w:val="18"/>
        </w:numPr>
        <w:jc w:val="both"/>
        <w:rPr>
          <w:rFonts w:ascii="Times New Roman" w:hAnsi="Times New Roman"/>
          <w:sz w:val="24"/>
          <w:szCs w:val="24"/>
        </w:rPr>
      </w:pPr>
      <w:r w:rsidRPr="007D1178">
        <w:rPr>
          <w:rFonts w:ascii="Times New Roman" w:hAnsi="Times New Roman"/>
          <w:sz w:val="24"/>
          <w:szCs w:val="24"/>
        </w:rPr>
        <w:t xml:space="preserve">závady </w:t>
      </w:r>
      <w:r w:rsidRPr="00365C87">
        <w:rPr>
          <w:rFonts w:ascii="Times New Roman" w:hAnsi="Times New Roman"/>
          <w:sz w:val="24"/>
          <w:szCs w:val="24"/>
        </w:rPr>
        <w:t>v odvádění odpadních či srážkových vod zapříčiněné stavbou a související činností zhotovitele</w:t>
      </w:r>
    </w:p>
    <w:p w14:paraId="787CC6C2" w14:textId="77777777" w:rsidR="00626B7C" w:rsidRPr="009226D2" w:rsidRDefault="00626B7C" w:rsidP="00626B7C">
      <w:pPr>
        <w:pStyle w:val="Zkladntext"/>
        <w:numPr>
          <w:ilvl w:val="0"/>
          <w:numId w:val="18"/>
        </w:numPr>
        <w:rPr>
          <w:rFonts w:ascii="Times New Roman" w:hAnsi="Times New Roman"/>
          <w:sz w:val="24"/>
          <w:szCs w:val="24"/>
        </w:rPr>
      </w:pPr>
      <w:r w:rsidRPr="009226D2">
        <w:rPr>
          <w:rFonts w:ascii="Times New Roman" w:hAnsi="Times New Roman"/>
          <w:sz w:val="24"/>
          <w:szCs w:val="24"/>
        </w:rPr>
        <w:t>za porušení smlouvy podstatným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65E1EADF" w14:textId="77777777" w:rsidR="003E295A" w:rsidRPr="009226D2" w:rsidRDefault="009F059D">
      <w:pPr>
        <w:jc w:val="both"/>
        <w:rPr>
          <w:rFonts w:ascii="Times New Roman" w:hAnsi="Times New Roman"/>
          <w:b/>
          <w:sz w:val="24"/>
          <w:szCs w:val="22"/>
          <w:highlight w:val="yellow"/>
        </w:rPr>
      </w:pPr>
      <w:r w:rsidRPr="009226D2">
        <w:rPr>
          <w:rFonts w:ascii="Times New Roman" w:hAnsi="Times New Roman"/>
          <w:b/>
          <w:sz w:val="24"/>
          <w:szCs w:val="22"/>
          <w:highlight w:val="yellow"/>
        </w:rPr>
        <w:t xml:space="preserve"> </w:t>
      </w:r>
    </w:p>
    <w:p w14:paraId="26FC6A85" w14:textId="77777777" w:rsidR="003E295A" w:rsidRPr="009226D2" w:rsidRDefault="003E295A">
      <w:pPr>
        <w:jc w:val="both"/>
        <w:rPr>
          <w:rFonts w:ascii="Times New Roman" w:hAnsi="Times New Roman"/>
          <w:b/>
          <w:sz w:val="24"/>
          <w:szCs w:val="22"/>
          <w:highlight w:val="yellow"/>
        </w:rPr>
      </w:pPr>
    </w:p>
    <w:p w14:paraId="3C8F2D4F" w14:textId="77777777" w:rsidR="009F059D" w:rsidRPr="009226D2" w:rsidRDefault="009F059D">
      <w:pPr>
        <w:jc w:val="both"/>
        <w:rPr>
          <w:rFonts w:ascii="Times New Roman" w:hAnsi="Times New Roman"/>
          <w:b/>
          <w:sz w:val="24"/>
          <w:szCs w:val="22"/>
          <w:u w:val="single"/>
        </w:rPr>
      </w:pPr>
      <w:r w:rsidRPr="009226D2">
        <w:rPr>
          <w:rFonts w:ascii="Times New Roman" w:hAnsi="Times New Roman"/>
          <w:b/>
          <w:sz w:val="24"/>
          <w:szCs w:val="22"/>
          <w:u w:val="single"/>
        </w:rPr>
        <w:t>XXI. Závěrečná ustanovení</w:t>
      </w:r>
      <w:r w:rsidR="00BE02BF" w:rsidRPr="009226D2">
        <w:rPr>
          <w:rFonts w:ascii="Times New Roman" w:hAnsi="Times New Roman"/>
          <w:b/>
          <w:sz w:val="24"/>
          <w:szCs w:val="22"/>
          <w:u w:val="single"/>
        </w:rPr>
        <w:t>:</w:t>
      </w:r>
    </w:p>
    <w:p w14:paraId="5BCA03FE" w14:textId="77777777" w:rsidR="009F059D" w:rsidRPr="009226D2" w:rsidRDefault="009F059D">
      <w:pPr>
        <w:ind w:left="2124" w:firstLine="708"/>
        <w:jc w:val="both"/>
        <w:rPr>
          <w:rFonts w:ascii="Times New Roman" w:hAnsi="Times New Roman"/>
          <w:b/>
          <w:sz w:val="24"/>
          <w:szCs w:val="18"/>
          <w:u w:val="single"/>
        </w:rPr>
      </w:pPr>
    </w:p>
    <w:p w14:paraId="70080E5F" w14:textId="77777777" w:rsidR="00BE02BF" w:rsidRPr="009226D2" w:rsidRDefault="009F059D">
      <w:pPr>
        <w:jc w:val="both"/>
        <w:rPr>
          <w:rFonts w:ascii="Times New Roman" w:hAnsi="Times New Roman"/>
          <w:b/>
          <w:sz w:val="24"/>
        </w:rPr>
      </w:pPr>
      <w:r w:rsidRPr="009226D2">
        <w:rPr>
          <w:rFonts w:ascii="Times New Roman" w:hAnsi="Times New Roman"/>
          <w:b/>
          <w:sz w:val="24"/>
        </w:rPr>
        <w:t>21.1.</w:t>
      </w:r>
      <w:r w:rsidR="00DA54BB" w:rsidRPr="009226D2">
        <w:rPr>
          <w:rFonts w:ascii="Times New Roman" w:hAnsi="Times New Roman"/>
          <w:b/>
          <w:sz w:val="24"/>
        </w:rPr>
        <w:t xml:space="preserve"> </w:t>
      </w:r>
      <w:r w:rsidRPr="009226D2">
        <w:rPr>
          <w:rFonts w:ascii="Times New Roman" w:hAnsi="Times New Roman"/>
          <w:sz w:val="24"/>
        </w:rPr>
        <w:t xml:space="preserve">Práva a povinnosti neupravené touto smlouvou se řídí příslušnými ustanoveními Občanského zákoníku a ostatních předpisů platných v době realizace díla. </w:t>
      </w:r>
    </w:p>
    <w:p w14:paraId="001C5052" w14:textId="77777777" w:rsidR="002167CA" w:rsidRPr="009226D2" w:rsidRDefault="002167CA">
      <w:pPr>
        <w:jc w:val="both"/>
        <w:rPr>
          <w:rFonts w:ascii="Times New Roman" w:hAnsi="Times New Roman"/>
          <w:b/>
          <w:sz w:val="24"/>
        </w:rPr>
      </w:pPr>
    </w:p>
    <w:p w14:paraId="59420C5D" w14:textId="77777777" w:rsidR="00BE02BF" w:rsidRPr="009226D2" w:rsidRDefault="009F059D">
      <w:pPr>
        <w:jc w:val="both"/>
        <w:rPr>
          <w:rFonts w:ascii="Times New Roman" w:hAnsi="Times New Roman"/>
          <w:b/>
          <w:sz w:val="24"/>
        </w:rPr>
      </w:pPr>
      <w:r w:rsidRPr="009226D2">
        <w:rPr>
          <w:rFonts w:ascii="Times New Roman" w:hAnsi="Times New Roman"/>
          <w:b/>
          <w:sz w:val="24"/>
        </w:rPr>
        <w:t>21.2.</w:t>
      </w:r>
      <w:r w:rsidR="00DA54BB" w:rsidRPr="009226D2">
        <w:rPr>
          <w:rFonts w:ascii="Times New Roman" w:hAnsi="Times New Roman"/>
          <w:b/>
          <w:sz w:val="24"/>
        </w:rPr>
        <w:t xml:space="preserve"> </w:t>
      </w:r>
      <w:r w:rsidRPr="009226D2">
        <w:rPr>
          <w:rFonts w:ascii="Times New Roman" w:hAnsi="Times New Roman"/>
          <w:sz w:val="24"/>
        </w:rPr>
        <w:t>Na právní vztahy výslovně v této smlouvě neupravené se přiměřeně použijí ustanovení Občanského zákoníku.</w:t>
      </w:r>
    </w:p>
    <w:p w14:paraId="55E13CED" w14:textId="77777777" w:rsidR="002167CA" w:rsidRPr="009226D2" w:rsidRDefault="002167CA">
      <w:pPr>
        <w:jc w:val="both"/>
        <w:rPr>
          <w:rFonts w:ascii="Times New Roman" w:hAnsi="Times New Roman"/>
          <w:b/>
          <w:sz w:val="24"/>
        </w:rPr>
      </w:pPr>
    </w:p>
    <w:p w14:paraId="3CEB42F7" w14:textId="77777777" w:rsidR="00BE02BF" w:rsidRPr="009226D2" w:rsidRDefault="009F059D">
      <w:pPr>
        <w:jc w:val="both"/>
        <w:rPr>
          <w:rFonts w:ascii="Times New Roman" w:hAnsi="Times New Roman"/>
          <w:b/>
          <w:sz w:val="24"/>
        </w:rPr>
      </w:pPr>
      <w:r w:rsidRPr="009226D2">
        <w:rPr>
          <w:rFonts w:ascii="Times New Roman" w:hAnsi="Times New Roman"/>
          <w:b/>
          <w:sz w:val="24"/>
        </w:rPr>
        <w:t>21.3.</w:t>
      </w:r>
      <w:r w:rsidR="00DA54BB" w:rsidRPr="009226D2">
        <w:rPr>
          <w:rFonts w:ascii="Times New Roman" w:hAnsi="Times New Roman"/>
          <w:b/>
          <w:sz w:val="24"/>
        </w:rPr>
        <w:t xml:space="preserve"> </w:t>
      </w:r>
      <w:r w:rsidRPr="009226D2">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2874C2AB" w14:textId="77777777" w:rsidR="002167CA" w:rsidRPr="009226D2" w:rsidRDefault="002167CA">
      <w:pPr>
        <w:jc w:val="both"/>
        <w:rPr>
          <w:rFonts w:ascii="Times New Roman" w:hAnsi="Times New Roman"/>
          <w:b/>
          <w:sz w:val="24"/>
        </w:rPr>
      </w:pPr>
    </w:p>
    <w:p w14:paraId="225CD1CC" w14:textId="77777777" w:rsidR="00BE02BF" w:rsidRPr="009226D2" w:rsidRDefault="009F059D">
      <w:pPr>
        <w:jc w:val="both"/>
        <w:rPr>
          <w:rFonts w:ascii="Times New Roman" w:hAnsi="Times New Roman"/>
          <w:b/>
          <w:sz w:val="24"/>
        </w:rPr>
      </w:pPr>
      <w:r w:rsidRPr="009226D2">
        <w:rPr>
          <w:rFonts w:ascii="Times New Roman" w:hAnsi="Times New Roman"/>
          <w:b/>
          <w:sz w:val="24"/>
        </w:rPr>
        <w:t>21.4.</w:t>
      </w:r>
      <w:r w:rsidR="00DA54BB" w:rsidRPr="009226D2">
        <w:rPr>
          <w:rFonts w:ascii="Times New Roman" w:hAnsi="Times New Roman"/>
          <w:b/>
          <w:sz w:val="24"/>
        </w:rPr>
        <w:t xml:space="preserve"> </w:t>
      </w:r>
      <w:r w:rsidRPr="009226D2">
        <w:rPr>
          <w:rFonts w:ascii="Times New Roman" w:hAnsi="Times New Roman"/>
          <w:sz w:val="24"/>
        </w:rPr>
        <w:t xml:space="preserve">Smlouva je vyhotovena </w:t>
      </w:r>
      <w:r w:rsidRPr="009226D2">
        <w:rPr>
          <w:rFonts w:ascii="Times New Roman" w:hAnsi="Times New Roman"/>
          <w:b/>
          <w:bCs/>
          <w:sz w:val="24"/>
        </w:rPr>
        <w:t xml:space="preserve">ve </w:t>
      </w:r>
      <w:r w:rsidR="00FA792D" w:rsidRPr="009226D2">
        <w:rPr>
          <w:rFonts w:ascii="Times New Roman" w:hAnsi="Times New Roman"/>
          <w:b/>
          <w:bCs/>
          <w:sz w:val="24"/>
        </w:rPr>
        <w:t>4</w:t>
      </w:r>
      <w:r w:rsidRPr="009226D2">
        <w:rPr>
          <w:rFonts w:ascii="Times New Roman" w:hAnsi="Times New Roman"/>
          <w:b/>
          <w:bCs/>
          <w:sz w:val="24"/>
        </w:rPr>
        <w:t xml:space="preserve"> vyhotoveních</w:t>
      </w:r>
      <w:r w:rsidRPr="009226D2">
        <w:rPr>
          <w:rFonts w:ascii="Times New Roman" w:hAnsi="Times New Roman"/>
          <w:sz w:val="24"/>
        </w:rPr>
        <w:t xml:space="preserve"> s platností originálu. Každá ze smluvních stran obdrží po dvou vyhotoveních.</w:t>
      </w:r>
    </w:p>
    <w:p w14:paraId="5DE93103" w14:textId="77777777" w:rsidR="002167CA" w:rsidRPr="009226D2" w:rsidRDefault="002167CA">
      <w:pPr>
        <w:jc w:val="both"/>
        <w:rPr>
          <w:rFonts w:ascii="Times New Roman" w:hAnsi="Times New Roman"/>
          <w:b/>
          <w:sz w:val="24"/>
        </w:rPr>
      </w:pPr>
    </w:p>
    <w:p w14:paraId="560A18E1" w14:textId="77777777" w:rsidR="005F605A" w:rsidRPr="009226D2" w:rsidRDefault="009F059D">
      <w:pPr>
        <w:jc w:val="both"/>
        <w:rPr>
          <w:rFonts w:ascii="Times New Roman" w:hAnsi="Times New Roman"/>
          <w:sz w:val="24"/>
        </w:rPr>
      </w:pPr>
      <w:r w:rsidRPr="009226D2">
        <w:rPr>
          <w:rFonts w:ascii="Times New Roman" w:hAnsi="Times New Roman"/>
          <w:b/>
          <w:sz w:val="24"/>
        </w:rPr>
        <w:t>21.5.</w:t>
      </w:r>
      <w:r w:rsidR="00DA54BB" w:rsidRPr="009226D2">
        <w:rPr>
          <w:rFonts w:ascii="Times New Roman" w:hAnsi="Times New Roman"/>
          <w:b/>
          <w:sz w:val="24"/>
        </w:rPr>
        <w:t xml:space="preserve"> </w:t>
      </w:r>
      <w:r w:rsidRPr="009226D2">
        <w:rPr>
          <w:rFonts w:ascii="Times New Roman" w:hAnsi="Times New Roman"/>
          <w:sz w:val="24"/>
        </w:rPr>
        <w:t>Smlouva nabývá platnosti a účinnosti dnem podpisu statutárních zástupců smluvních stran.</w:t>
      </w:r>
    </w:p>
    <w:p w14:paraId="5C6952F1" w14:textId="77777777" w:rsidR="002167CA" w:rsidRPr="009226D2" w:rsidRDefault="002167CA" w:rsidP="00000AA2">
      <w:pPr>
        <w:jc w:val="both"/>
        <w:rPr>
          <w:rFonts w:ascii="Times New Roman" w:hAnsi="Times New Roman"/>
          <w:b/>
          <w:sz w:val="24"/>
        </w:rPr>
      </w:pPr>
    </w:p>
    <w:p w14:paraId="4F9FD445" w14:textId="77777777" w:rsidR="00000AA2" w:rsidRPr="009226D2" w:rsidRDefault="00000AA2" w:rsidP="00000AA2">
      <w:pPr>
        <w:jc w:val="both"/>
        <w:rPr>
          <w:rFonts w:ascii="Times New Roman" w:hAnsi="Times New Roman"/>
          <w:sz w:val="24"/>
        </w:rPr>
      </w:pPr>
      <w:r w:rsidRPr="009226D2">
        <w:rPr>
          <w:rFonts w:ascii="Times New Roman" w:hAnsi="Times New Roman"/>
          <w:b/>
          <w:sz w:val="24"/>
        </w:rPr>
        <w:t xml:space="preserve">21.6. </w:t>
      </w:r>
      <w:r w:rsidRPr="009226D2">
        <w:rPr>
          <w:rFonts w:ascii="Times New Roman" w:hAnsi="Times New Roman"/>
          <w:sz w:val="24"/>
        </w:rPr>
        <w:t xml:space="preserve">Tato </w:t>
      </w:r>
      <w:r w:rsidRPr="009226D2">
        <w:rPr>
          <w:rFonts w:ascii="Times New Roman" w:hAnsi="Times New Roman"/>
          <w:b/>
          <w:sz w:val="24"/>
        </w:rPr>
        <w:t>s</w:t>
      </w:r>
      <w:r w:rsidRPr="009226D2">
        <w:rPr>
          <w:rFonts w:ascii="Times New Roman" w:hAnsi="Times New Roman"/>
          <w:sz w:val="24"/>
        </w:rPr>
        <w:t xml:space="preserve">mlouva </w:t>
      </w:r>
      <w:r w:rsidRPr="009226D2">
        <w:rPr>
          <w:rFonts w:ascii="Times New Roman" w:hAnsi="Times New Roman"/>
          <w:b/>
          <w:sz w:val="24"/>
        </w:rPr>
        <w:t xml:space="preserve">podléhá uveřejnění v registru smluv </w:t>
      </w:r>
      <w:r w:rsidRPr="009226D2">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w:t>
      </w:r>
      <w:proofErr w:type="spellStart"/>
      <w:r w:rsidRPr="009226D2">
        <w:rPr>
          <w:rFonts w:ascii="Times New Roman" w:hAnsi="Times New Roman"/>
          <w:sz w:val="24"/>
        </w:rPr>
        <w:t>metadat</w:t>
      </w:r>
      <w:proofErr w:type="spellEnd"/>
      <w:r w:rsidRPr="009226D2">
        <w:rPr>
          <w:rFonts w:ascii="Times New Roman" w:hAnsi="Times New Roman"/>
          <w:sz w:val="24"/>
        </w:rPr>
        <w:t xml:space="preserve"> v registru smluv zajistí objednatel. Dle </w:t>
      </w:r>
      <w:proofErr w:type="spellStart"/>
      <w:r w:rsidRPr="009226D2">
        <w:rPr>
          <w:rFonts w:ascii="Times New Roman" w:hAnsi="Times New Roman"/>
          <w:sz w:val="24"/>
        </w:rPr>
        <w:t>ust</w:t>
      </w:r>
      <w:proofErr w:type="spellEnd"/>
      <w:r w:rsidRPr="009226D2">
        <w:rPr>
          <w:rFonts w:ascii="Times New Roman" w:hAnsi="Times New Roman"/>
          <w:sz w:val="24"/>
        </w:rPr>
        <w:t>. § 6 zákona č. 340/2015 Sb., o registru smluv, v platném znění nabývá smlouva účinnosti dnem uveřejnění.</w:t>
      </w:r>
    </w:p>
    <w:p w14:paraId="419F4A69" w14:textId="77777777" w:rsidR="00626B7C" w:rsidRPr="009226D2" w:rsidRDefault="00626B7C" w:rsidP="00626B7C">
      <w:pPr>
        <w:overflowPunct/>
        <w:autoSpaceDE/>
        <w:autoSpaceDN/>
        <w:adjustRightInd/>
        <w:textAlignment w:val="auto"/>
        <w:rPr>
          <w:rFonts w:ascii="Times New Roman" w:hAnsi="Times New Roman"/>
          <w:sz w:val="24"/>
        </w:rPr>
      </w:pPr>
    </w:p>
    <w:p w14:paraId="16F674D7" w14:textId="77777777" w:rsidR="00626B7C" w:rsidRPr="009226D2" w:rsidRDefault="00626B7C" w:rsidP="00626B7C">
      <w:pPr>
        <w:overflowPunct/>
        <w:autoSpaceDE/>
        <w:autoSpaceDN/>
        <w:adjustRightInd/>
        <w:textAlignment w:val="auto"/>
        <w:rPr>
          <w:rFonts w:ascii="Times New Roman" w:hAnsi="Times New Roman"/>
          <w:sz w:val="24"/>
        </w:rPr>
      </w:pPr>
    </w:p>
    <w:p w14:paraId="07ED15A7" w14:textId="77777777" w:rsidR="009F059D" w:rsidRPr="009226D2" w:rsidRDefault="009F059D" w:rsidP="00626B7C">
      <w:pPr>
        <w:overflowPunct/>
        <w:autoSpaceDE/>
        <w:autoSpaceDN/>
        <w:adjustRightInd/>
        <w:textAlignment w:val="auto"/>
        <w:rPr>
          <w:rFonts w:ascii="Times New Roman" w:hAnsi="Times New Roman"/>
          <w:sz w:val="24"/>
        </w:rPr>
      </w:pPr>
      <w:r w:rsidRPr="009226D2">
        <w:rPr>
          <w:rFonts w:ascii="Times New Roman" w:hAnsi="Times New Roman"/>
          <w:b/>
          <w:sz w:val="24"/>
        </w:rPr>
        <w:t>Přílohy:</w:t>
      </w:r>
      <w:r w:rsidR="00685DF9" w:rsidRPr="009226D2">
        <w:rPr>
          <w:rFonts w:ascii="Times New Roman" w:hAnsi="Times New Roman"/>
          <w:b/>
          <w:sz w:val="24"/>
        </w:rPr>
        <w:t xml:space="preserve"> </w:t>
      </w:r>
      <w:r w:rsidRPr="009226D2">
        <w:rPr>
          <w:rFonts w:ascii="Times New Roman" w:hAnsi="Times New Roman"/>
          <w:sz w:val="24"/>
        </w:rPr>
        <w:t xml:space="preserve">Závazek </w:t>
      </w:r>
      <w:r w:rsidR="004D0D22" w:rsidRPr="009226D2">
        <w:rPr>
          <w:rFonts w:ascii="Times New Roman" w:hAnsi="Times New Roman"/>
          <w:sz w:val="24"/>
        </w:rPr>
        <w:t>zhotovi</w:t>
      </w:r>
      <w:r w:rsidRPr="009226D2">
        <w:rPr>
          <w:rFonts w:ascii="Times New Roman" w:hAnsi="Times New Roman"/>
          <w:sz w:val="24"/>
        </w:rPr>
        <w:t>tele k ochraně životního prostředí</w:t>
      </w:r>
      <w:r w:rsidR="00BE02BF" w:rsidRPr="009226D2">
        <w:rPr>
          <w:rFonts w:ascii="Times New Roman" w:hAnsi="Times New Roman"/>
          <w:sz w:val="24"/>
        </w:rPr>
        <w:t>.</w:t>
      </w:r>
    </w:p>
    <w:p w14:paraId="2D646E54" w14:textId="77777777" w:rsidR="006E14A9" w:rsidRPr="009226D2" w:rsidRDefault="006E14A9">
      <w:pPr>
        <w:jc w:val="both"/>
        <w:rPr>
          <w:rFonts w:ascii="Times New Roman" w:hAnsi="Times New Roman"/>
          <w:sz w:val="24"/>
        </w:rPr>
      </w:pPr>
    </w:p>
    <w:p w14:paraId="00E94B03" w14:textId="1F4FD467" w:rsidR="009F059D" w:rsidRPr="009226D2" w:rsidRDefault="009F059D">
      <w:pPr>
        <w:jc w:val="both"/>
        <w:rPr>
          <w:rFonts w:ascii="Times New Roman" w:hAnsi="Times New Roman"/>
          <w:sz w:val="24"/>
        </w:rPr>
      </w:pPr>
      <w:r w:rsidRPr="009226D2">
        <w:rPr>
          <w:rFonts w:ascii="Times New Roman" w:hAnsi="Times New Roman"/>
          <w:sz w:val="24"/>
        </w:rPr>
        <w:t>V</w:t>
      </w:r>
      <w:r w:rsidR="00C2107E" w:rsidRPr="009226D2">
        <w:rPr>
          <w:rFonts w:ascii="Times New Roman" w:hAnsi="Times New Roman"/>
          <w:sz w:val="24"/>
        </w:rPr>
        <w:t> </w:t>
      </w:r>
      <w:r w:rsidR="007D1178">
        <w:rPr>
          <w:rFonts w:ascii="Times New Roman" w:hAnsi="Times New Roman"/>
          <w:sz w:val="24"/>
        </w:rPr>
        <w:t>Brně</w:t>
      </w:r>
      <w:r w:rsidR="00C2107E" w:rsidRPr="009226D2">
        <w:rPr>
          <w:rFonts w:ascii="Times New Roman" w:hAnsi="Times New Roman"/>
          <w:sz w:val="24"/>
        </w:rPr>
        <w:t xml:space="preserve"> </w:t>
      </w:r>
      <w:r w:rsidRPr="009226D2">
        <w:rPr>
          <w:rFonts w:ascii="Times New Roman" w:hAnsi="Times New Roman"/>
          <w:sz w:val="24"/>
        </w:rPr>
        <w:t>dne</w:t>
      </w:r>
      <w:r w:rsidR="00C2107E" w:rsidRPr="009226D2">
        <w:rPr>
          <w:rFonts w:ascii="Times New Roman" w:hAnsi="Times New Roman"/>
          <w:sz w:val="24"/>
        </w:rPr>
        <w:t xml:space="preserve"> </w:t>
      </w:r>
      <w:proofErr w:type="gramStart"/>
      <w:r w:rsidR="007D1178">
        <w:rPr>
          <w:rFonts w:ascii="Times New Roman" w:hAnsi="Times New Roman"/>
          <w:sz w:val="24"/>
        </w:rPr>
        <w:t>06.03.2025</w:t>
      </w:r>
      <w:proofErr w:type="gramEnd"/>
      <w:r w:rsidR="007D1178">
        <w:rPr>
          <w:rFonts w:ascii="Times New Roman" w:hAnsi="Times New Roman"/>
          <w:sz w:val="24"/>
        </w:rPr>
        <w:tab/>
      </w:r>
      <w:r w:rsidR="00C2107E" w:rsidRPr="009226D2">
        <w:rPr>
          <w:rFonts w:ascii="Times New Roman" w:hAnsi="Times New Roman"/>
          <w:sz w:val="24"/>
        </w:rPr>
        <w:t xml:space="preserve">  </w:t>
      </w:r>
      <w:r w:rsidRPr="009226D2">
        <w:rPr>
          <w:rFonts w:ascii="Times New Roman" w:hAnsi="Times New Roman"/>
          <w:sz w:val="24"/>
        </w:rPr>
        <w:t xml:space="preserve">                                      </w:t>
      </w:r>
      <w:r w:rsidR="007D1178">
        <w:rPr>
          <w:rFonts w:ascii="Times New Roman" w:hAnsi="Times New Roman"/>
          <w:sz w:val="24"/>
        </w:rPr>
        <w:tab/>
      </w:r>
      <w:r w:rsidRPr="009226D2">
        <w:rPr>
          <w:rFonts w:ascii="Times New Roman" w:hAnsi="Times New Roman"/>
          <w:sz w:val="24"/>
        </w:rPr>
        <w:t xml:space="preserve">V Přerově dne </w:t>
      </w:r>
      <w:r w:rsidR="007D1178">
        <w:rPr>
          <w:rFonts w:ascii="Times New Roman" w:hAnsi="Times New Roman"/>
          <w:sz w:val="24"/>
        </w:rPr>
        <w:t>27.03.2025</w:t>
      </w:r>
    </w:p>
    <w:p w14:paraId="10EF51F0" w14:textId="77777777" w:rsidR="009F059D" w:rsidRPr="009226D2" w:rsidRDefault="009F059D">
      <w:pPr>
        <w:jc w:val="both"/>
        <w:rPr>
          <w:rFonts w:ascii="Times New Roman" w:hAnsi="Times New Roman"/>
          <w:sz w:val="24"/>
        </w:rPr>
      </w:pPr>
    </w:p>
    <w:p w14:paraId="48271F3B" w14:textId="77777777" w:rsidR="007130DE" w:rsidRPr="009226D2" w:rsidRDefault="007130DE">
      <w:pPr>
        <w:jc w:val="both"/>
        <w:rPr>
          <w:rFonts w:ascii="Times New Roman" w:hAnsi="Times New Roman"/>
          <w:sz w:val="24"/>
        </w:rPr>
      </w:pPr>
    </w:p>
    <w:p w14:paraId="1FE604DF" w14:textId="77777777" w:rsidR="007130DE" w:rsidRPr="009226D2" w:rsidRDefault="007130DE">
      <w:pPr>
        <w:jc w:val="both"/>
        <w:rPr>
          <w:rFonts w:ascii="Times New Roman" w:hAnsi="Times New Roman"/>
          <w:sz w:val="24"/>
        </w:rPr>
      </w:pPr>
    </w:p>
    <w:p w14:paraId="5655A67E" w14:textId="77777777" w:rsidR="006E14A9" w:rsidRPr="009226D2" w:rsidRDefault="006E14A9">
      <w:pPr>
        <w:jc w:val="both"/>
        <w:rPr>
          <w:rFonts w:ascii="Times New Roman" w:hAnsi="Times New Roman"/>
          <w:sz w:val="24"/>
        </w:rPr>
      </w:pPr>
    </w:p>
    <w:p w14:paraId="2EE1148E" w14:textId="77777777" w:rsidR="009F059D" w:rsidRPr="009226D2" w:rsidRDefault="009F059D">
      <w:pPr>
        <w:jc w:val="both"/>
        <w:rPr>
          <w:rFonts w:ascii="Times New Roman" w:hAnsi="Times New Roman"/>
          <w:sz w:val="24"/>
        </w:rPr>
      </w:pPr>
      <w:r w:rsidRPr="009226D2">
        <w:rPr>
          <w:rFonts w:ascii="Times New Roman" w:hAnsi="Times New Roman"/>
          <w:sz w:val="24"/>
        </w:rPr>
        <w:t xml:space="preserve">Za zhotovitele:    </w:t>
      </w:r>
      <w:r w:rsidR="00BE02BF" w:rsidRPr="009226D2">
        <w:rPr>
          <w:rFonts w:ascii="Times New Roman" w:hAnsi="Times New Roman"/>
          <w:sz w:val="24"/>
        </w:rPr>
        <w:tab/>
      </w:r>
      <w:r w:rsidR="00BE02BF" w:rsidRPr="009226D2">
        <w:rPr>
          <w:rFonts w:ascii="Times New Roman" w:hAnsi="Times New Roman"/>
          <w:sz w:val="24"/>
        </w:rPr>
        <w:tab/>
      </w:r>
      <w:r w:rsidR="00BE02BF" w:rsidRPr="009226D2">
        <w:rPr>
          <w:rFonts w:ascii="Times New Roman" w:hAnsi="Times New Roman"/>
          <w:sz w:val="24"/>
        </w:rPr>
        <w:tab/>
      </w:r>
      <w:r w:rsidR="00BE02BF" w:rsidRPr="009226D2">
        <w:rPr>
          <w:rFonts w:ascii="Times New Roman" w:hAnsi="Times New Roman"/>
          <w:sz w:val="24"/>
        </w:rPr>
        <w:tab/>
      </w:r>
      <w:r w:rsidR="00BE02BF" w:rsidRPr="009226D2">
        <w:rPr>
          <w:rFonts w:ascii="Times New Roman" w:hAnsi="Times New Roman"/>
          <w:sz w:val="24"/>
        </w:rPr>
        <w:tab/>
      </w:r>
      <w:r w:rsidR="00BE02BF" w:rsidRPr="009226D2">
        <w:rPr>
          <w:rFonts w:ascii="Times New Roman" w:hAnsi="Times New Roman"/>
          <w:sz w:val="24"/>
        </w:rPr>
        <w:tab/>
        <w:t xml:space="preserve">          </w:t>
      </w:r>
      <w:r w:rsidRPr="009226D2">
        <w:rPr>
          <w:rFonts w:ascii="Times New Roman" w:hAnsi="Times New Roman"/>
          <w:sz w:val="24"/>
        </w:rPr>
        <w:t xml:space="preserve"> Za objednatele:</w:t>
      </w:r>
    </w:p>
    <w:p w14:paraId="0BDE4AD4" w14:textId="77777777" w:rsidR="009F059D" w:rsidRPr="009226D2" w:rsidRDefault="009F059D">
      <w:pPr>
        <w:jc w:val="both"/>
        <w:rPr>
          <w:rFonts w:ascii="Times New Roman" w:hAnsi="Times New Roman"/>
          <w:sz w:val="24"/>
        </w:rPr>
      </w:pPr>
    </w:p>
    <w:p w14:paraId="69E9662E" w14:textId="77777777" w:rsidR="00E86987" w:rsidRPr="009226D2" w:rsidRDefault="00E86987">
      <w:pPr>
        <w:jc w:val="both"/>
        <w:rPr>
          <w:rFonts w:ascii="Times New Roman" w:hAnsi="Times New Roman"/>
          <w:sz w:val="24"/>
        </w:rPr>
      </w:pPr>
    </w:p>
    <w:p w14:paraId="3A01D145" w14:textId="77777777" w:rsidR="006E14A9" w:rsidRPr="009226D2" w:rsidRDefault="006E14A9">
      <w:pPr>
        <w:jc w:val="both"/>
        <w:rPr>
          <w:rFonts w:ascii="Times New Roman" w:hAnsi="Times New Roman"/>
          <w:sz w:val="24"/>
        </w:rPr>
      </w:pPr>
    </w:p>
    <w:p w14:paraId="72C626BF" w14:textId="77777777" w:rsidR="006E14A9" w:rsidRPr="009226D2" w:rsidRDefault="006E14A9">
      <w:pPr>
        <w:jc w:val="both"/>
        <w:rPr>
          <w:rFonts w:ascii="Times New Roman" w:hAnsi="Times New Roman"/>
          <w:sz w:val="24"/>
        </w:rPr>
      </w:pPr>
    </w:p>
    <w:p w14:paraId="36C94FB2" w14:textId="77777777" w:rsidR="006E14A9" w:rsidRPr="009226D2" w:rsidRDefault="006E14A9">
      <w:pPr>
        <w:jc w:val="both"/>
        <w:rPr>
          <w:rFonts w:ascii="Times New Roman" w:hAnsi="Times New Roman"/>
          <w:sz w:val="24"/>
        </w:rPr>
      </w:pPr>
    </w:p>
    <w:p w14:paraId="64031F20" w14:textId="77777777" w:rsidR="009F059D" w:rsidRPr="009226D2" w:rsidRDefault="009F059D">
      <w:pPr>
        <w:jc w:val="both"/>
        <w:rPr>
          <w:rFonts w:ascii="Times New Roman" w:hAnsi="Times New Roman"/>
          <w:sz w:val="24"/>
        </w:rPr>
      </w:pPr>
      <w:r w:rsidRPr="009226D2">
        <w:rPr>
          <w:rFonts w:ascii="Times New Roman" w:hAnsi="Times New Roman"/>
          <w:sz w:val="24"/>
        </w:rPr>
        <w:t>………………….……………                                                     ………………………….</w:t>
      </w:r>
    </w:p>
    <w:p w14:paraId="66CE090E" w14:textId="590FABA8" w:rsidR="009F059D" w:rsidRPr="009226D2" w:rsidRDefault="00C2107E" w:rsidP="00C2107E">
      <w:pPr>
        <w:pStyle w:val="Zkladntext3"/>
      </w:pPr>
      <w:r w:rsidRPr="009226D2">
        <w:t xml:space="preserve">          </w:t>
      </w:r>
      <w:r w:rsidR="007D1178">
        <w:t>Ing. Oldřich Boďa</w:t>
      </w:r>
      <w:r w:rsidR="00BD5AD0" w:rsidRPr="009226D2">
        <w:tab/>
      </w:r>
      <w:r w:rsidR="00BD5AD0" w:rsidRPr="009226D2">
        <w:tab/>
      </w:r>
      <w:r w:rsidR="00BD5AD0" w:rsidRPr="009226D2">
        <w:tab/>
      </w:r>
      <w:r w:rsidR="00BD5AD0" w:rsidRPr="009226D2">
        <w:tab/>
      </w:r>
      <w:r w:rsidR="00BD5AD0" w:rsidRPr="009226D2">
        <w:tab/>
      </w:r>
      <w:r w:rsidR="00BD5AD0" w:rsidRPr="009226D2">
        <w:tab/>
      </w:r>
      <w:r w:rsidR="009226D2" w:rsidRPr="009226D2">
        <w:t>Mgr. Petr Caletka</w:t>
      </w:r>
    </w:p>
    <w:p w14:paraId="093E56A6" w14:textId="402E9ADD" w:rsidR="009F059D" w:rsidRDefault="009F059D">
      <w:pPr>
        <w:pStyle w:val="Zkladntext3"/>
      </w:pPr>
      <w:r w:rsidRPr="009226D2">
        <w:t xml:space="preserve">       </w:t>
      </w:r>
      <w:r w:rsidR="007D1178">
        <w:t xml:space="preserve">předseda představenstva      </w:t>
      </w:r>
      <w:r w:rsidR="007D1178">
        <w:tab/>
      </w:r>
      <w:r w:rsidR="007D1178">
        <w:tab/>
      </w:r>
      <w:r w:rsidR="007D1178">
        <w:tab/>
      </w:r>
      <w:bookmarkStart w:id="0" w:name="_GoBack"/>
      <w:bookmarkEnd w:id="0"/>
      <w:r w:rsidRPr="000A7D4C">
        <w:tab/>
        <w:t xml:space="preserve">         </w:t>
      </w:r>
      <w:r w:rsidR="009226D2">
        <w:t>předseda představenstva</w:t>
      </w:r>
    </w:p>
    <w:sectPr w:rsidR="009F059D">
      <w:headerReference w:type="default" r:id="rId8"/>
      <w:footerReference w:type="default" r:id="rId9"/>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4DA65" w14:textId="77777777" w:rsidR="00B1791E" w:rsidRDefault="00B1791E">
      <w:r>
        <w:separator/>
      </w:r>
    </w:p>
  </w:endnote>
  <w:endnote w:type="continuationSeparator" w:id="0">
    <w:p w14:paraId="4D097A26" w14:textId="77777777" w:rsidR="00B1791E" w:rsidRDefault="00B1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336D0" w14:textId="5DBEE640" w:rsidR="009F059D" w:rsidRDefault="009F059D">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7D1178">
      <w:rPr>
        <w:rFonts w:ascii="Times New Roman" w:hAnsi="Times New Roman"/>
        <w:noProof/>
        <w:sz w:val="18"/>
        <w:szCs w:val="18"/>
      </w:rPr>
      <w:t>13</w:t>
    </w:r>
    <w:r>
      <w:rPr>
        <w:rFonts w:ascii="Times New Roman" w:hAnsi="Times New Roman"/>
        <w:sz w:val="18"/>
        <w:szCs w:val="18"/>
      </w:rPr>
      <w:fldChar w:fldCharType="end"/>
    </w:r>
    <w:r>
      <w:rPr>
        <w:rFonts w:ascii="Times New Roman" w:hAnsi="Times New Roman"/>
        <w:sz w:val="18"/>
        <w:szCs w:val="18"/>
      </w:rPr>
      <w:t xml:space="preserve"> (celkem 1</w:t>
    </w:r>
    <w:r w:rsidR="00387AA5">
      <w:rPr>
        <w:rFonts w:ascii="Times New Roman" w:hAnsi="Times New Roman"/>
        <w:sz w:val="18"/>
        <w:szCs w:val="18"/>
      </w:rPr>
      <w:t>3</w:t>
    </w:r>
    <w:r>
      <w:rPr>
        <w:rFonts w:ascii="Times New Roman" w:hAnsi="Times New Roman"/>
        <w:sz w:val="18"/>
        <w:szCs w:val="18"/>
      </w:rPr>
      <w:t xml:space="preserve">) </w:t>
    </w:r>
  </w:p>
  <w:p w14:paraId="300A84E8" w14:textId="77777777" w:rsidR="009F059D" w:rsidRDefault="009F059D">
    <w:pPr>
      <w:pStyle w:val="Zpat"/>
      <w:rPr>
        <w:rFonts w:ascii="Times New Roman" w:hAnsi="Times New Roman"/>
        <w:sz w:val="18"/>
        <w:szCs w:val="18"/>
      </w:rPr>
    </w:pPr>
  </w:p>
  <w:p w14:paraId="1E998CBA" w14:textId="77777777" w:rsidR="009F059D" w:rsidRDefault="009F059D">
    <w:pPr>
      <w:pStyle w:val="Zpat"/>
      <w:rPr>
        <w:rFonts w:ascii="Times New Roman" w:hAnsi="Times New Roman"/>
        <w:sz w:val="18"/>
        <w:szCs w:val="18"/>
      </w:rPr>
    </w:pPr>
  </w:p>
  <w:p w14:paraId="03B88A40" w14:textId="77777777" w:rsidR="009F059D" w:rsidRDefault="009F059D">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EE6F9" w14:textId="77777777" w:rsidR="00B1791E" w:rsidRDefault="00B1791E">
      <w:r>
        <w:separator/>
      </w:r>
    </w:p>
  </w:footnote>
  <w:footnote w:type="continuationSeparator" w:id="0">
    <w:p w14:paraId="32CEF57D" w14:textId="77777777" w:rsidR="00B1791E" w:rsidRDefault="00B17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520D" w14:textId="77777777" w:rsidR="009F059D" w:rsidRDefault="009F059D">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D9A"/>
    <w:multiLevelType w:val="hybridMultilevel"/>
    <w:tmpl w:val="A2669E68"/>
    <w:lvl w:ilvl="0" w:tplc="FFFFFFFF">
      <w:start w:val="1"/>
      <w:numFmt w:val="bullet"/>
      <w:lvlText w:val="-"/>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530759D"/>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3" w15:restartNumberingAfterBreak="0">
    <w:nsid w:val="177F24B5"/>
    <w:multiLevelType w:val="hybridMultilevel"/>
    <w:tmpl w:val="D34460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CC86920"/>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5" w15:restartNumberingAfterBreak="0">
    <w:nsid w:val="1F3B41CA"/>
    <w:multiLevelType w:val="hybridMultilevel"/>
    <w:tmpl w:val="5EE04D1C"/>
    <w:lvl w:ilvl="0" w:tplc="C846A89E">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ABD3DE7"/>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7"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D8496C"/>
    <w:multiLevelType w:val="hybridMultilevel"/>
    <w:tmpl w:val="ED2404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3A031D"/>
    <w:multiLevelType w:val="multilevel"/>
    <w:tmpl w:val="4962CB90"/>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DAB6482"/>
    <w:multiLevelType w:val="hybridMultilevel"/>
    <w:tmpl w:val="3CC6CED0"/>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BE3BD5"/>
    <w:multiLevelType w:val="hybridMultilevel"/>
    <w:tmpl w:val="AFB2B05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550267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13" w15:restartNumberingAfterBreak="0">
    <w:nsid w:val="5CB85656"/>
    <w:multiLevelType w:val="singleLevel"/>
    <w:tmpl w:val="1960F032"/>
    <w:lvl w:ilvl="0">
      <w:start w:val="1"/>
      <w:numFmt w:val="none"/>
      <w:lvlText w:val=""/>
      <w:legacy w:legacy="1" w:legacySpace="0" w:legacyIndent="357"/>
      <w:lvlJc w:val="left"/>
      <w:rPr>
        <w:rFonts w:ascii="Wingdings" w:hAnsi="Wingdings" w:hint="default"/>
        <w:color w:val="auto"/>
      </w:rPr>
    </w:lvl>
  </w:abstractNum>
  <w:abstractNum w:abstractNumId="14" w15:restartNumberingAfterBreak="0">
    <w:nsid w:val="5CD527C6"/>
    <w:multiLevelType w:val="hybridMultilevel"/>
    <w:tmpl w:val="5C4EB2B8"/>
    <w:lvl w:ilvl="0" w:tplc="04050001">
      <w:start w:val="1"/>
      <w:numFmt w:val="bullet"/>
      <w:lvlText w:val=""/>
      <w:lvlJc w:val="left"/>
      <w:pPr>
        <w:tabs>
          <w:tab w:val="num" w:pos="360"/>
        </w:tabs>
        <w:ind w:left="360" w:hanging="360"/>
      </w:pPr>
      <w:rPr>
        <w:rFonts w:ascii="Symbol" w:hAnsi="Symbol" w:hint="default"/>
      </w:rPr>
    </w:lvl>
    <w:lvl w:ilvl="1" w:tplc="F48E9720">
      <w:start w:val="3"/>
      <w:numFmt w:val="bullet"/>
      <w:lvlText w:val="-"/>
      <w:lvlJc w:val="left"/>
      <w:pPr>
        <w:tabs>
          <w:tab w:val="num" w:pos="1080"/>
        </w:tabs>
        <w:ind w:left="1080" w:hanging="360"/>
      </w:pPr>
      <w:rPr>
        <w:rFonts w:ascii="Arial" w:eastAsia="Times New Roman" w:hAnsi="Arial"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DC819DD"/>
    <w:multiLevelType w:val="hybridMultilevel"/>
    <w:tmpl w:val="6292157A"/>
    <w:lvl w:ilvl="0" w:tplc="7C1CB334">
      <w:start w:val="3"/>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E4245DD"/>
    <w:multiLevelType w:val="hybridMultilevel"/>
    <w:tmpl w:val="225C9FBC"/>
    <w:lvl w:ilvl="0" w:tplc="8C4852F6">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257688"/>
    <w:multiLevelType w:val="hybridMultilevel"/>
    <w:tmpl w:val="16426738"/>
    <w:lvl w:ilvl="0" w:tplc="D8FAA290">
      <w:start w:val="1"/>
      <w:numFmt w:val="bullet"/>
      <w:lvlText w:val="–"/>
      <w:lvlJc w:val="left"/>
      <w:pPr>
        <w:tabs>
          <w:tab w:val="num" w:pos="340"/>
        </w:tabs>
        <w:ind w:left="340" w:hanging="340"/>
      </w:pPr>
      <w:rPr>
        <w:rFonts w:ascii="Trebuchet MS" w:hAnsi="Trebuchet MS"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2737948"/>
    <w:multiLevelType w:val="singleLevel"/>
    <w:tmpl w:val="85B2A70E"/>
    <w:lvl w:ilvl="0">
      <w:start w:val="1"/>
      <w:numFmt w:val="none"/>
      <w:lvlText w:val=""/>
      <w:legacy w:legacy="1" w:legacySpace="0" w:legacyIndent="357"/>
      <w:lvlJc w:val="left"/>
      <w:rPr>
        <w:rFonts w:ascii="Wingdings" w:hAnsi="Wingdings" w:hint="default"/>
      </w:rPr>
    </w:lvl>
  </w:abstractNum>
  <w:abstractNum w:abstractNumId="22" w15:restartNumberingAfterBreak="0">
    <w:nsid w:val="73F8433D"/>
    <w:multiLevelType w:val="multilevel"/>
    <w:tmpl w:val="916ED44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9A1671B"/>
    <w:multiLevelType w:val="multilevel"/>
    <w:tmpl w:val="BDD0772E"/>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4"/>
  </w:num>
  <w:num w:numId="3">
    <w:abstractNumId w:val="13"/>
  </w:num>
  <w:num w:numId="4">
    <w:abstractNumId w:val="21"/>
  </w:num>
  <w:num w:numId="5">
    <w:abstractNumId w:val="6"/>
  </w:num>
  <w:num w:numId="6">
    <w:abstractNumId w:val="12"/>
  </w:num>
  <w:num w:numId="7">
    <w:abstractNumId w:val="14"/>
  </w:num>
  <w:num w:numId="8">
    <w:abstractNumId w:val="17"/>
  </w:num>
  <w:num w:numId="9">
    <w:abstractNumId w:val="8"/>
  </w:num>
  <w:num w:numId="10">
    <w:abstractNumId w:val="3"/>
  </w:num>
  <w:num w:numId="11">
    <w:abstractNumId w:val="7"/>
  </w:num>
  <w:num w:numId="12">
    <w:abstractNumId w:val="9"/>
  </w:num>
  <w:num w:numId="13">
    <w:abstractNumId w:val="22"/>
  </w:num>
  <w:num w:numId="14">
    <w:abstractNumId w:val="10"/>
  </w:num>
  <w:num w:numId="15">
    <w:abstractNumId w:val="16"/>
  </w:num>
  <w:num w:numId="16">
    <w:abstractNumId w:val="19"/>
  </w:num>
  <w:num w:numId="17">
    <w:abstractNumId w:val="15"/>
  </w:num>
  <w:num w:numId="18">
    <w:abstractNumId w:val="18"/>
  </w:num>
  <w:num w:numId="19">
    <w:abstractNumId w:val="11"/>
  </w:num>
  <w:num w:numId="20">
    <w:abstractNumId w:val="23"/>
  </w:num>
  <w:num w:numId="21">
    <w:abstractNumId w:val="1"/>
  </w:num>
  <w:num w:numId="22">
    <w:abstractNumId w:val="5"/>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0A"/>
    <w:rsid w:val="00000AA2"/>
    <w:rsid w:val="00002EF7"/>
    <w:rsid w:val="00014435"/>
    <w:rsid w:val="00015F31"/>
    <w:rsid w:val="0003407C"/>
    <w:rsid w:val="000412AA"/>
    <w:rsid w:val="00042911"/>
    <w:rsid w:val="00050B02"/>
    <w:rsid w:val="00051BB7"/>
    <w:rsid w:val="00071641"/>
    <w:rsid w:val="00072489"/>
    <w:rsid w:val="00072EA1"/>
    <w:rsid w:val="000854EF"/>
    <w:rsid w:val="0009122B"/>
    <w:rsid w:val="00094D86"/>
    <w:rsid w:val="0009627A"/>
    <w:rsid w:val="000A7D4C"/>
    <w:rsid w:val="000B380A"/>
    <w:rsid w:val="000C4177"/>
    <w:rsid w:val="000D18CF"/>
    <w:rsid w:val="000D3D2C"/>
    <w:rsid w:val="000E08DF"/>
    <w:rsid w:val="000E4C69"/>
    <w:rsid w:val="000E5C59"/>
    <w:rsid w:val="000F7D94"/>
    <w:rsid w:val="00106018"/>
    <w:rsid w:val="001158E0"/>
    <w:rsid w:val="001245E6"/>
    <w:rsid w:val="0012647C"/>
    <w:rsid w:val="00142763"/>
    <w:rsid w:val="00143426"/>
    <w:rsid w:val="00155F76"/>
    <w:rsid w:val="001609EF"/>
    <w:rsid w:val="00164CB4"/>
    <w:rsid w:val="001726D5"/>
    <w:rsid w:val="00182FC7"/>
    <w:rsid w:val="00184732"/>
    <w:rsid w:val="00185337"/>
    <w:rsid w:val="0018671A"/>
    <w:rsid w:val="00191E98"/>
    <w:rsid w:val="001A58FF"/>
    <w:rsid w:val="001D0A7C"/>
    <w:rsid w:val="001D3AA3"/>
    <w:rsid w:val="001D5404"/>
    <w:rsid w:val="001E4B80"/>
    <w:rsid w:val="001E5991"/>
    <w:rsid w:val="001F491D"/>
    <w:rsid w:val="001F5918"/>
    <w:rsid w:val="002039D6"/>
    <w:rsid w:val="0021612A"/>
    <w:rsid w:val="002161FB"/>
    <w:rsid w:val="002167CA"/>
    <w:rsid w:val="00216A95"/>
    <w:rsid w:val="00220639"/>
    <w:rsid w:val="00223BD1"/>
    <w:rsid w:val="002375A7"/>
    <w:rsid w:val="002646D0"/>
    <w:rsid w:val="002662C1"/>
    <w:rsid w:val="00267917"/>
    <w:rsid w:val="002760F6"/>
    <w:rsid w:val="0028152E"/>
    <w:rsid w:val="002836B5"/>
    <w:rsid w:val="00284ED6"/>
    <w:rsid w:val="002854A0"/>
    <w:rsid w:val="0029008D"/>
    <w:rsid w:val="002A17C0"/>
    <w:rsid w:val="002A3A4C"/>
    <w:rsid w:val="002A6290"/>
    <w:rsid w:val="002B0D28"/>
    <w:rsid w:val="002B1A49"/>
    <w:rsid w:val="002C36B4"/>
    <w:rsid w:val="002D3F3B"/>
    <w:rsid w:val="002D6D25"/>
    <w:rsid w:val="002E33BA"/>
    <w:rsid w:val="002E7E10"/>
    <w:rsid w:val="002F1183"/>
    <w:rsid w:val="002F7649"/>
    <w:rsid w:val="00300C7E"/>
    <w:rsid w:val="00310599"/>
    <w:rsid w:val="003224B8"/>
    <w:rsid w:val="00326CC2"/>
    <w:rsid w:val="00350E84"/>
    <w:rsid w:val="003516D8"/>
    <w:rsid w:val="0037555A"/>
    <w:rsid w:val="0037775D"/>
    <w:rsid w:val="00382B96"/>
    <w:rsid w:val="00387AA5"/>
    <w:rsid w:val="00396DC7"/>
    <w:rsid w:val="003A6CB7"/>
    <w:rsid w:val="003A7E40"/>
    <w:rsid w:val="003B0C78"/>
    <w:rsid w:val="003B24A6"/>
    <w:rsid w:val="003B7288"/>
    <w:rsid w:val="003C2846"/>
    <w:rsid w:val="003D05C3"/>
    <w:rsid w:val="003D3FCA"/>
    <w:rsid w:val="003D4561"/>
    <w:rsid w:val="003D7561"/>
    <w:rsid w:val="003E295A"/>
    <w:rsid w:val="003E7182"/>
    <w:rsid w:val="003F3981"/>
    <w:rsid w:val="003F6E97"/>
    <w:rsid w:val="003F7CD3"/>
    <w:rsid w:val="00401E18"/>
    <w:rsid w:val="00402913"/>
    <w:rsid w:val="0040745E"/>
    <w:rsid w:val="00417100"/>
    <w:rsid w:val="0041746E"/>
    <w:rsid w:val="00417C42"/>
    <w:rsid w:val="00425913"/>
    <w:rsid w:val="004276F6"/>
    <w:rsid w:val="00431281"/>
    <w:rsid w:val="00440D38"/>
    <w:rsid w:val="00443A9B"/>
    <w:rsid w:val="00443F8C"/>
    <w:rsid w:val="00450C04"/>
    <w:rsid w:val="00454225"/>
    <w:rsid w:val="004610EA"/>
    <w:rsid w:val="00461420"/>
    <w:rsid w:val="00470E6E"/>
    <w:rsid w:val="004945B5"/>
    <w:rsid w:val="004961DD"/>
    <w:rsid w:val="004B006A"/>
    <w:rsid w:val="004B01C7"/>
    <w:rsid w:val="004B235D"/>
    <w:rsid w:val="004B67C0"/>
    <w:rsid w:val="004C757D"/>
    <w:rsid w:val="004C7C21"/>
    <w:rsid w:val="004D0D22"/>
    <w:rsid w:val="004D1577"/>
    <w:rsid w:val="004D38EC"/>
    <w:rsid w:val="004D6042"/>
    <w:rsid w:val="004E4B14"/>
    <w:rsid w:val="004E67DF"/>
    <w:rsid w:val="004E728D"/>
    <w:rsid w:val="004F0AE8"/>
    <w:rsid w:val="004F5099"/>
    <w:rsid w:val="00504847"/>
    <w:rsid w:val="00517626"/>
    <w:rsid w:val="00525C05"/>
    <w:rsid w:val="0053583A"/>
    <w:rsid w:val="005359F7"/>
    <w:rsid w:val="00542F73"/>
    <w:rsid w:val="00543C95"/>
    <w:rsid w:val="0054455C"/>
    <w:rsid w:val="005502DB"/>
    <w:rsid w:val="0055318E"/>
    <w:rsid w:val="00555D8B"/>
    <w:rsid w:val="0057114F"/>
    <w:rsid w:val="00575860"/>
    <w:rsid w:val="00581CBC"/>
    <w:rsid w:val="00581E6F"/>
    <w:rsid w:val="00584B6E"/>
    <w:rsid w:val="005A1EB3"/>
    <w:rsid w:val="005A6B42"/>
    <w:rsid w:val="005B579A"/>
    <w:rsid w:val="005C5A7E"/>
    <w:rsid w:val="005C5B86"/>
    <w:rsid w:val="005C6413"/>
    <w:rsid w:val="005D6BD8"/>
    <w:rsid w:val="005E1E72"/>
    <w:rsid w:val="005F050D"/>
    <w:rsid w:val="005F1639"/>
    <w:rsid w:val="005F605A"/>
    <w:rsid w:val="005F6F55"/>
    <w:rsid w:val="00604E5A"/>
    <w:rsid w:val="006114B9"/>
    <w:rsid w:val="00614600"/>
    <w:rsid w:val="006161EE"/>
    <w:rsid w:val="00617306"/>
    <w:rsid w:val="00626B7C"/>
    <w:rsid w:val="00643D70"/>
    <w:rsid w:val="0065687F"/>
    <w:rsid w:val="006623FF"/>
    <w:rsid w:val="00671210"/>
    <w:rsid w:val="0067219E"/>
    <w:rsid w:val="00674514"/>
    <w:rsid w:val="0067552E"/>
    <w:rsid w:val="00685DF9"/>
    <w:rsid w:val="00694A9D"/>
    <w:rsid w:val="006A3A38"/>
    <w:rsid w:val="006A3E52"/>
    <w:rsid w:val="006C12C1"/>
    <w:rsid w:val="006C34BD"/>
    <w:rsid w:val="006C77E8"/>
    <w:rsid w:val="006E02F5"/>
    <w:rsid w:val="006E14A9"/>
    <w:rsid w:val="006E21F7"/>
    <w:rsid w:val="006E71E0"/>
    <w:rsid w:val="006F09B1"/>
    <w:rsid w:val="006F3475"/>
    <w:rsid w:val="006F3FA0"/>
    <w:rsid w:val="006F5945"/>
    <w:rsid w:val="00700E7F"/>
    <w:rsid w:val="0070534D"/>
    <w:rsid w:val="0070695C"/>
    <w:rsid w:val="007130DE"/>
    <w:rsid w:val="00713883"/>
    <w:rsid w:val="00714DC8"/>
    <w:rsid w:val="007150D2"/>
    <w:rsid w:val="0072112E"/>
    <w:rsid w:val="007320E4"/>
    <w:rsid w:val="007431F7"/>
    <w:rsid w:val="00745466"/>
    <w:rsid w:val="00751834"/>
    <w:rsid w:val="00751E30"/>
    <w:rsid w:val="0075395E"/>
    <w:rsid w:val="00755651"/>
    <w:rsid w:val="00760FE2"/>
    <w:rsid w:val="00761D44"/>
    <w:rsid w:val="0076435F"/>
    <w:rsid w:val="007678F4"/>
    <w:rsid w:val="00780604"/>
    <w:rsid w:val="007835F5"/>
    <w:rsid w:val="007856E7"/>
    <w:rsid w:val="00794889"/>
    <w:rsid w:val="007A176B"/>
    <w:rsid w:val="007B19E6"/>
    <w:rsid w:val="007B4ED0"/>
    <w:rsid w:val="007C1E79"/>
    <w:rsid w:val="007C6113"/>
    <w:rsid w:val="007D1178"/>
    <w:rsid w:val="007D2348"/>
    <w:rsid w:val="007D5C8E"/>
    <w:rsid w:val="007E0766"/>
    <w:rsid w:val="007E273F"/>
    <w:rsid w:val="007E2D56"/>
    <w:rsid w:val="007E4302"/>
    <w:rsid w:val="00815CC5"/>
    <w:rsid w:val="008265CA"/>
    <w:rsid w:val="008303D8"/>
    <w:rsid w:val="00831954"/>
    <w:rsid w:val="008327DA"/>
    <w:rsid w:val="00833978"/>
    <w:rsid w:val="008343F9"/>
    <w:rsid w:val="008373FD"/>
    <w:rsid w:val="008424C6"/>
    <w:rsid w:val="00844798"/>
    <w:rsid w:val="0085238C"/>
    <w:rsid w:val="0085567F"/>
    <w:rsid w:val="00860977"/>
    <w:rsid w:val="00863D5D"/>
    <w:rsid w:val="0086726D"/>
    <w:rsid w:val="008714C6"/>
    <w:rsid w:val="00872164"/>
    <w:rsid w:val="0087366F"/>
    <w:rsid w:val="0087628D"/>
    <w:rsid w:val="008935F6"/>
    <w:rsid w:val="0089543C"/>
    <w:rsid w:val="008960DF"/>
    <w:rsid w:val="008B016E"/>
    <w:rsid w:val="008B7DF7"/>
    <w:rsid w:val="008C331B"/>
    <w:rsid w:val="008D53DB"/>
    <w:rsid w:val="008D7162"/>
    <w:rsid w:val="008D7FD0"/>
    <w:rsid w:val="008E331B"/>
    <w:rsid w:val="008E4FFD"/>
    <w:rsid w:val="008F19BB"/>
    <w:rsid w:val="009226D2"/>
    <w:rsid w:val="00925EF2"/>
    <w:rsid w:val="0092660A"/>
    <w:rsid w:val="009406BE"/>
    <w:rsid w:val="00941A86"/>
    <w:rsid w:val="0095555E"/>
    <w:rsid w:val="0097264A"/>
    <w:rsid w:val="00974892"/>
    <w:rsid w:val="00976ED7"/>
    <w:rsid w:val="00982178"/>
    <w:rsid w:val="009867A0"/>
    <w:rsid w:val="009868FE"/>
    <w:rsid w:val="00986949"/>
    <w:rsid w:val="009871FA"/>
    <w:rsid w:val="00987548"/>
    <w:rsid w:val="00993A00"/>
    <w:rsid w:val="00996A82"/>
    <w:rsid w:val="009A5786"/>
    <w:rsid w:val="009C0855"/>
    <w:rsid w:val="009C177A"/>
    <w:rsid w:val="009C1ECF"/>
    <w:rsid w:val="009C3AC2"/>
    <w:rsid w:val="009C4784"/>
    <w:rsid w:val="009C54F6"/>
    <w:rsid w:val="009C638A"/>
    <w:rsid w:val="009D2007"/>
    <w:rsid w:val="009E4A57"/>
    <w:rsid w:val="009F059D"/>
    <w:rsid w:val="00A12502"/>
    <w:rsid w:val="00A138F4"/>
    <w:rsid w:val="00A15A7B"/>
    <w:rsid w:val="00A408E0"/>
    <w:rsid w:val="00A45974"/>
    <w:rsid w:val="00A47E38"/>
    <w:rsid w:val="00A51171"/>
    <w:rsid w:val="00A6388B"/>
    <w:rsid w:val="00A64A14"/>
    <w:rsid w:val="00A6727A"/>
    <w:rsid w:val="00A72074"/>
    <w:rsid w:val="00A72456"/>
    <w:rsid w:val="00A839AC"/>
    <w:rsid w:val="00A854D4"/>
    <w:rsid w:val="00A869B7"/>
    <w:rsid w:val="00A97225"/>
    <w:rsid w:val="00AA0AEC"/>
    <w:rsid w:val="00AB1A5E"/>
    <w:rsid w:val="00AB754C"/>
    <w:rsid w:val="00AB79D0"/>
    <w:rsid w:val="00AC0CDD"/>
    <w:rsid w:val="00AC6CA3"/>
    <w:rsid w:val="00AC6FD6"/>
    <w:rsid w:val="00AC7230"/>
    <w:rsid w:val="00AD17E7"/>
    <w:rsid w:val="00AD5890"/>
    <w:rsid w:val="00AD5BF7"/>
    <w:rsid w:val="00AF09FD"/>
    <w:rsid w:val="00AF4B04"/>
    <w:rsid w:val="00AF5EE0"/>
    <w:rsid w:val="00B027DC"/>
    <w:rsid w:val="00B03135"/>
    <w:rsid w:val="00B035DC"/>
    <w:rsid w:val="00B103FF"/>
    <w:rsid w:val="00B1791E"/>
    <w:rsid w:val="00B21B10"/>
    <w:rsid w:val="00B2438E"/>
    <w:rsid w:val="00B32063"/>
    <w:rsid w:val="00B34ECB"/>
    <w:rsid w:val="00B41508"/>
    <w:rsid w:val="00B5321E"/>
    <w:rsid w:val="00B53B82"/>
    <w:rsid w:val="00B62867"/>
    <w:rsid w:val="00B65C3F"/>
    <w:rsid w:val="00B72C1C"/>
    <w:rsid w:val="00B72C91"/>
    <w:rsid w:val="00B903CE"/>
    <w:rsid w:val="00B962B8"/>
    <w:rsid w:val="00BB7B46"/>
    <w:rsid w:val="00BC0F09"/>
    <w:rsid w:val="00BC3E00"/>
    <w:rsid w:val="00BC5EC1"/>
    <w:rsid w:val="00BD0A72"/>
    <w:rsid w:val="00BD5AD0"/>
    <w:rsid w:val="00BD79DA"/>
    <w:rsid w:val="00BE02BF"/>
    <w:rsid w:val="00BE373D"/>
    <w:rsid w:val="00BF69EB"/>
    <w:rsid w:val="00C00FE4"/>
    <w:rsid w:val="00C02610"/>
    <w:rsid w:val="00C12FA1"/>
    <w:rsid w:val="00C2077B"/>
    <w:rsid w:val="00C2107E"/>
    <w:rsid w:val="00C216D5"/>
    <w:rsid w:val="00C4013D"/>
    <w:rsid w:val="00C53A9F"/>
    <w:rsid w:val="00C612A3"/>
    <w:rsid w:val="00C63967"/>
    <w:rsid w:val="00C63F53"/>
    <w:rsid w:val="00C646EC"/>
    <w:rsid w:val="00C87967"/>
    <w:rsid w:val="00C87EB0"/>
    <w:rsid w:val="00C918D7"/>
    <w:rsid w:val="00C96260"/>
    <w:rsid w:val="00CA1C98"/>
    <w:rsid w:val="00CA6604"/>
    <w:rsid w:val="00CB2CF6"/>
    <w:rsid w:val="00CC18B2"/>
    <w:rsid w:val="00CD3A7F"/>
    <w:rsid w:val="00CD430F"/>
    <w:rsid w:val="00CD6FAD"/>
    <w:rsid w:val="00CD7E12"/>
    <w:rsid w:val="00CE123F"/>
    <w:rsid w:val="00CE21AF"/>
    <w:rsid w:val="00CE3B10"/>
    <w:rsid w:val="00D07DB3"/>
    <w:rsid w:val="00D11618"/>
    <w:rsid w:val="00D129EC"/>
    <w:rsid w:val="00D13B60"/>
    <w:rsid w:val="00D22526"/>
    <w:rsid w:val="00D26509"/>
    <w:rsid w:val="00D27CA5"/>
    <w:rsid w:val="00D31E8C"/>
    <w:rsid w:val="00D31F37"/>
    <w:rsid w:val="00D33F14"/>
    <w:rsid w:val="00D42E77"/>
    <w:rsid w:val="00D60CB1"/>
    <w:rsid w:val="00D70183"/>
    <w:rsid w:val="00D82CDD"/>
    <w:rsid w:val="00D87C1B"/>
    <w:rsid w:val="00D87ECA"/>
    <w:rsid w:val="00D903C4"/>
    <w:rsid w:val="00D91ECC"/>
    <w:rsid w:val="00D9403F"/>
    <w:rsid w:val="00DA0387"/>
    <w:rsid w:val="00DA0B72"/>
    <w:rsid w:val="00DA0DF6"/>
    <w:rsid w:val="00DA54BB"/>
    <w:rsid w:val="00DA5790"/>
    <w:rsid w:val="00DA5E92"/>
    <w:rsid w:val="00DA629F"/>
    <w:rsid w:val="00DA6E24"/>
    <w:rsid w:val="00DA7E64"/>
    <w:rsid w:val="00DB06D7"/>
    <w:rsid w:val="00DC0526"/>
    <w:rsid w:val="00DC24AE"/>
    <w:rsid w:val="00DD6B13"/>
    <w:rsid w:val="00DE6804"/>
    <w:rsid w:val="00DE7046"/>
    <w:rsid w:val="00DE7A25"/>
    <w:rsid w:val="00DF1A84"/>
    <w:rsid w:val="00DF27C9"/>
    <w:rsid w:val="00DF3834"/>
    <w:rsid w:val="00DF593F"/>
    <w:rsid w:val="00DF67F9"/>
    <w:rsid w:val="00DF7E03"/>
    <w:rsid w:val="00E02D75"/>
    <w:rsid w:val="00E05AE8"/>
    <w:rsid w:val="00E1502C"/>
    <w:rsid w:val="00E16041"/>
    <w:rsid w:val="00E226D7"/>
    <w:rsid w:val="00E23DD0"/>
    <w:rsid w:val="00E26E76"/>
    <w:rsid w:val="00E5104D"/>
    <w:rsid w:val="00E5431E"/>
    <w:rsid w:val="00E57048"/>
    <w:rsid w:val="00E62058"/>
    <w:rsid w:val="00E74105"/>
    <w:rsid w:val="00E86987"/>
    <w:rsid w:val="00E97D01"/>
    <w:rsid w:val="00EA23DD"/>
    <w:rsid w:val="00EA5929"/>
    <w:rsid w:val="00EA5AF9"/>
    <w:rsid w:val="00EB09F0"/>
    <w:rsid w:val="00EB1F1D"/>
    <w:rsid w:val="00EC07D9"/>
    <w:rsid w:val="00EC083E"/>
    <w:rsid w:val="00ED18B0"/>
    <w:rsid w:val="00ED4FDF"/>
    <w:rsid w:val="00ED5974"/>
    <w:rsid w:val="00EE3AFC"/>
    <w:rsid w:val="00EE7B03"/>
    <w:rsid w:val="00EF1BB3"/>
    <w:rsid w:val="00EF3322"/>
    <w:rsid w:val="00F02255"/>
    <w:rsid w:val="00F0310F"/>
    <w:rsid w:val="00F03D2B"/>
    <w:rsid w:val="00F059BF"/>
    <w:rsid w:val="00F1304E"/>
    <w:rsid w:val="00F15522"/>
    <w:rsid w:val="00F15CA1"/>
    <w:rsid w:val="00F20DA5"/>
    <w:rsid w:val="00F221DD"/>
    <w:rsid w:val="00F26BDC"/>
    <w:rsid w:val="00F424DC"/>
    <w:rsid w:val="00F42B1F"/>
    <w:rsid w:val="00F43D53"/>
    <w:rsid w:val="00F46A60"/>
    <w:rsid w:val="00F54E31"/>
    <w:rsid w:val="00F57F41"/>
    <w:rsid w:val="00F66C0E"/>
    <w:rsid w:val="00F919A8"/>
    <w:rsid w:val="00F94DB3"/>
    <w:rsid w:val="00FA2BC1"/>
    <w:rsid w:val="00FA4B9F"/>
    <w:rsid w:val="00FA5AFA"/>
    <w:rsid w:val="00FA7884"/>
    <w:rsid w:val="00FA792D"/>
    <w:rsid w:val="00FD4754"/>
    <w:rsid w:val="00FD5ABE"/>
    <w:rsid w:val="00FE3CEC"/>
    <w:rsid w:val="00FF0D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262E71"/>
  <w15:chartTrackingRefBased/>
  <w15:docId w15:val="{742577F5-3323-4CE9-B0BE-7735FF55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pPr>
      <w:keepNext/>
      <w:jc w:val="both"/>
      <w:outlineLvl w:val="0"/>
    </w:pPr>
    <w:rPr>
      <w:b/>
      <w:u w:val="single"/>
    </w:rPr>
  </w:style>
  <w:style w:type="paragraph" w:styleId="Nadpis2">
    <w:name w:val="heading 2"/>
    <w:basedOn w:val="Normln"/>
    <w:next w:val="Normln"/>
    <w:qFormat/>
    <w:pPr>
      <w:keepNext/>
      <w:jc w:val="both"/>
      <w:outlineLvl w:val="1"/>
    </w:pPr>
    <w:rPr>
      <w:b/>
      <w:caps/>
    </w:rPr>
  </w:style>
  <w:style w:type="paragraph" w:styleId="Nadpis3">
    <w:name w:val="heading 3"/>
    <w:basedOn w:val="Normln"/>
    <w:next w:val="Normln"/>
    <w:qFormat/>
    <w:pPr>
      <w:keepNext/>
      <w:jc w:val="both"/>
      <w:outlineLvl w:val="2"/>
    </w:pPr>
    <w:rPr>
      <w:u w:val="single"/>
    </w:rPr>
  </w:style>
  <w:style w:type="paragraph" w:styleId="Nadpis4">
    <w:name w:val="heading 4"/>
    <w:basedOn w:val="Normln"/>
    <w:next w:val="Normln"/>
    <w:qFormat/>
    <w:pPr>
      <w:keepNext/>
      <w:ind w:left="708" w:firstLine="708"/>
      <w:jc w:val="center"/>
      <w:outlineLvl w:val="3"/>
    </w:pPr>
    <w:rPr>
      <w:b/>
      <w:color w:val="FF0000"/>
    </w:rPr>
  </w:style>
  <w:style w:type="paragraph" w:styleId="Nadpis5">
    <w:name w:val="heading 5"/>
    <w:basedOn w:val="Normln"/>
    <w:next w:val="Normln"/>
    <w:qFormat/>
    <w:pPr>
      <w:keepNext/>
      <w:jc w:val="both"/>
      <w:outlineLvl w:val="4"/>
    </w:pPr>
    <w:rPr>
      <w:b/>
      <w:bCs/>
      <w:sz w:val="20"/>
    </w:rPr>
  </w:style>
  <w:style w:type="paragraph" w:styleId="Nadpis6">
    <w:name w:val="heading 6"/>
    <w:basedOn w:val="Normln"/>
    <w:next w:val="Normln"/>
    <w:qFormat/>
    <w:pPr>
      <w:keepNext/>
      <w:jc w:val="center"/>
      <w:outlineLvl w:val="5"/>
    </w:pPr>
    <w:rPr>
      <w:b/>
      <w:szCs w:val="22"/>
      <w:u w:val="single"/>
    </w:rPr>
  </w:style>
  <w:style w:type="paragraph" w:styleId="Nadpis7">
    <w:name w:val="heading 7"/>
    <w:basedOn w:val="Normln"/>
    <w:next w:val="Normln"/>
    <w:qFormat/>
    <w:pPr>
      <w:keepNext/>
      <w:ind w:right="603"/>
      <w:jc w:val="center"/>
      <w:outlineLvl w:val="6"/>
    </w:pPr>
    <w:rPr>
      <w:rFonts w:ascii="Times New Roman" w:hAnsi="Times New Roman"/>
      <w:b/>
      <w:sz w:val="28"/>
      <w:szCs w:val="22"/>
    </w:rPr>
  </w:style>
  <w:style w:type="paragraph" w:styleId="Nadpis8">
    <w:name w:val="heading 8"/>
    <w:basedOn w:val="Normln"/>
    <w:next w:val="Normln"/>
    <w:qFormat/>
    <w:pPr>
      <w:keepNext/>
      <w:outlineLvl w:val="7"/>
    </w:pPr>
    <w:rPr>
      <w:rFonts w:ascii="Times New Roman" w:hAnsi="Times New Roman"/>
      <w:b/>
      <w:sz w:val="24"/>
      <w:szCs w:val="22"/>
      <w:u w:val="single"/>
    </w:rPr>
  </w:style>
  <w:style w:type="paragraph" w:styleId="Nadpis9">
    <w:name w:val="heading 9"/>
    <w:basedOn w:val="Normln"/>
    <w:next w:val="Normln"/>
    <w:qFormat/>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patí"/>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pPr>
      <w:jc w:val="both"/>
    </w:pPr>
  </w:style>
  <w:style w:type="paragraph" w:styleId="Zkladntextodsazen3">
    <w:name w:val="Body Text Indent 3"/>
    <w:basedOn w:val="Normln"/>
    <w:semiHidden/>
    <w:pPr>
      <w:spacing w:after="120"/>
      <w:ind w:left="283"/>
    </w:pPr>
    <w:rPr>
      <w:sz w:val="16"/>
      <w:szCs w:val="16"/>
    </w:rPr>
  </w:style>
  <w:style w:type="paragraph" w:styleId="Zkladntextodsazen">
    <w:name w:val="Body Text Indent"/>
    <w:basedOn w:val="Normln"/>
    <w:semiHidden/>
    <w:pPr>
      <w:overflowPunct/>
      <w:autoSpaceDE/>
      <w:autoSpaceDN/>
      <w:adjustRightInd/>
      <w:ind w:left="708"/>
      <w:jc w:val="both"/>
      <w:textAlignment w:val="auto"/>
    </w:pPr>
    <w:rPr>
      <w:rFonts w:ascii="Times New Roman" w:hAnsi="Times New Roman"/>
      <w:sz w:val="20"/>
      <w:szCs w:val="24"/>
    </w:rPr>
  </w:style>
  <w:style w:type="paragraph" w:styleId="Zkladntext2">
    <w:name w:val="Body Text 2"/>
    <w:basedOn w:val="Normln"/>
    <w:semiHidden/>
    <w:pPr>
      <w:ind w:right="603"/>
    </w:pPr>
    <w:rPr>
      <w:b/>
      <w:szCs w:val="22"/>
    </w:rPr>
  </w:style>
  <w:style w:type="paragraph" w:styleId="Zkladntext3">
    <w:name w:val="Body Text 3"/>
    <w:basedOn w:val="Normln"/>
    <w:semiHidden/>
    <w:pPr>
      <w:jc w:val="both"/>
    </w:pPr>
    <w:rPr>
      <w:rFonts w:ascii="Times New Roman" w:hAnsi="Times New Roman"/>
      <w:sz w:val="24"/>
    </w:rPr>
  </w:style>
  <w:style w:type="paragraph" w:styleId="Textbubliny">
    <w:name w:val="Balloon Text"/>
    <w:basedOn w:val="Normln"/>
    <w:semiHidden/>
    <w:pPr>
      <w:widowControl w:val="0"/>
      <w:overflowPunct/>
      <w:autoSpaceDE/>
      <w:autoSpaceDN/>
      <w:adjustRightInd/>
      <w:textAlignment w:val="auto"/>
    </w:pPr>
    <w:rPr>
      <w:rFonts w:ascii="Tahoma" w:hAnsi="Tahoma" w:cs="Tahoma"/>
      <w:sz w:val="16"/>
      <w:szCs w:val="16"/>
    </w:rPr>
  </w:style>
  <w:style w:type="character" w:customStyle="1" w:styleId="TitleChar">
    <w:name w:val="Title Char"/>
    <w:rPr>
      <w:rFonts w:ascii="Garamond" w:hAnsi="Garamond" w:cs="Garamond"/>
      <w:b/>
      <w:bCs/>
      <w:kern w:val="28"/>
      <w:sz w:val="20"/>
      <w:szCs w:val="20"/>
      <w:lang w:val="x-none" w:eastAsia="cs-CZ"/>
    </w:rPr>
  </w:style>
  <w:style w:type="character" w:styleId="Hypertextovodkaz">
    <w:name w:val="Hyperlink"/>
    <w:semiHidden/>
    <w:rPr>
      <w:color w:val="0000FF"/>
      <w:u w:val="single"/>
    </w:rPr>
  </w:style>
  <w:style w:type="paragraph" w:customStyle="1" w:styleId="Smlouva-slo">
    <w:name w:val="Smlouva-číslo"/>
    <w:basedOn w:val="Normln"/>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character" w:styleId="Sledovanodkaz">
    <w:name w:val="FollowedHyperlink"/>
    <w:semiHidden/>
    <w:rPr>
      <w:color w:val="800080"/>
      <w:u w:val="single"/>
    </w:rPr>
  </w:style>
  <w:style w:type="character" w:customStyle="1" w:styleId="ZhlavChar">
    <w:name w:val="Záhlaví Char"/>
    <w:aliases w:val="zápatí Char"/>
    <w:basedOn w:val="Standardnpsmoodstavce"/>
    <w:link w:val="Zhlav"/>
    <w:semiHidden/>
    <w:rsid w:val="001D0A7C"/>
    <w:rPr>
      <w:rFonts w:ascii="Arial" w:hAnsi="Arial"/>
      <w:sz w:val="22"/>
    </w:rPr>
  </w:style>
  <w:style w:type="paragraph" w:styleId="Odstavecseseznamem">
    <w:name w:val="List Paragraph"/>
    <w:basedOn w:val="Normln"/>
    <w:uiPriority w:val="34"/>
    <w:qFormat/>
    <w:rsid w:val="002A3A4C"/>
    <w:pPr>
      <w:ind w:left="720"/>
      <w:contextualSpacing/>
    </w:pPr>
  </w:style>
  <w:style w:type="character" w:styleId="Odkaznakoment">
    <w:name w:val="annotation reference"/>
    <w:basedOn w:val="Standardnpsmoodstavce"/>
    <w:uiPriority w:val="99"/>
    <w:semiHidden/>
    <w:unhideWhenUsed/>
    <w:rsid w:val="00AD5BF7"/>
    <w:rPr>
      <w:sz w:val="16"/>
      <w:szCs w:val="16"/>
    </w:rPr>
  </w:style>
  <w:style w:type="paragraph" w:styleId="Textkomente">
    <w:name w:val="annotation text"/>
    <w:basedOn w:val="Normln"/>
    <w:link w:val="TextkomenteChar"/>
    <w:uiPriority w:val="99"/>
    <w:semiHidden/>
    <w:unhideWhenUsed/>
    <w:rsid w:val="00AD5BF7"/>
    <w:rPr>
      <w:sz w:val="20"/>
    </w:rPr>
  </w:style>
  <w:style w:type="character" w:customStyle="1" w:styleId="TextkomenteChar">
    <w:name w:val="Text komentáře Char"/>
    <w:basedOn w:val="Standardnpsmoodstavce"/>
    <w:link w:val="Textkomente"/>
    <w:uiPriority w:val="99"/>
    <w:semiHidden/>
    <w:rsid w:val="00AD5BF7"/>
    <w:rPr>
      <w:rFonts w:ascii="Arial" w:hAnsi="Arial"/>
    </w:rPr>
  </w:style>
  <w:style w:type="paragraph" w:styleId="Pedmtkomente">
    <w:name w:val="annotation subject"/>
    <w:basedOn w:val="Textkomente"/>
    <w:next w:val="Textkomente"/>
    <w:link w:val="PedmtkomenteChar"/>
    <w:uiPriority w:val="99"/>
    <w:semiHidden/>
    <w:unhideWhenUsed/>
    <w:rsid w:val="00AD5BF7"/>
    <w:rPr>
      <w:b/>
      <w:bCs/>
    </w:rPr>
  </w:style>
  <w:style w:type="character" w:customStyle="1" w:styleId="PedmtkomenteChar">
    <w:name w:val="Předmět komentáře Char"/>
    <w:basedOn w:val="TextkomenteChar"/>
    <w:link w:val="Pedmtkomente"/>
    <w:uiPriority w:val="99"/>
    <w:semiHidden/>
    <w:rsid w:val="00AD5BF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784315">
      <w:bodyDiv w:val="1"/>
      <w:marLeft w:val="0"/>
      <w:marRight w:val="0"/>
      <w:marTop w:val="0"/>
      <w:marBottom w:val="0"/>
      <w:divBdr>
        <w:top w:val="none" w:sz="0" w:space="0" w:color="auto"/>
        <w:left w:val="none" w:sz="0" w:space="0" w:color="auto"/>
        <w:bottom w:val="none" w:sz="0" w:space="0" w:color="auto"/>
        <w:right w:val="none" w:sz="0" w:space="0" w:color="auto"/>
      </w:divBdr>
    </w:div>
    <w:div w:id="1272860544">
      <w:bodyDiv w:val="1"/>
      <w:marLeft w:val="0"/>
      <w:marRight w:val="0"/>
      <w:marTop w:val="0"/>
      <w:marBottom w:val="0"/>
      <w:divBdr>
        <w:top w:val="none" w:sz="0" w:space="0" w:color="auto"/>
        <w:left w:val="none" w:sz="0" w:space="0" w:color="auto"/>
        <w:bottom w:val="none" w:sz="0" w:space="0" w:color="auto"/>
        <w:right w:val="none" w:sz="0" w:space="0" w:color="auto"/>
      </w:divBdr>
    </w:div>
    <w:div w:id="13737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vakp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5062</Words>
  <Characters>31169</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  O  DÍLO   č</vt:lpstr>
    </vt:vector>
  </TitlesOfParts>
  <Company>Všeobecná stavební Přerov spol.s r.o.</Company>
  <LinksUpToDate>false</LinksUpToDate>
  <CharactersWithSpaces>36159</CharactersWithSpaces>
  <SharedDoc>false</SharedDoc>
  <HLinks>
    <vt:vector size="6" baseType="variant">
      <vt:variant>
        <vt:i4>7274565</vt:i4>
      </vt:variant>
      <vt:variant>
        <vt:i4>0</vt:i4>
      </vt:variant>
      <vt:variant>
        <vt:i4>0</vt:i4>
      </vt:variant>
      <vt:variant>
        <vt:i4>5</vt:i4>
      </vt:variant>
      <vt:variant>
        <vt:lpwstr>mailto:sekretariat@vakpr.cz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Petr Zdráhal</dc:creator>
  <cp:keywords/>
  <cp:lastModifiedBy>Kopečková Lucie, Ing.</cp:lastModifiedBy>
  <cp:revision>5</cp:revision>
  <cp:lastPrinted>2025-02-13T12:42:00Z</cp:lastPrinted>
  <dcterms:created xsi:type="dcterms:W3CDTF">2025-02-20T06:24:00Z</dcterms:created>
  <dcterms:modified xsi:type="dcterms:W3CDTF">2025-03-31T07:04:00Z</dcterms:modified>
</cp:coreProperties>
</file>