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9F" w:rsidRDefault="00F5659F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:rsidR="00F5659F" w:rsidRDefault="00F5659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 xml:space="preserve">Uzavřená podle </w:t>
      </w:r>
      <w:r w:rsidR="008A7931">
        <w:rPr>
          <w:lang w:val="sq-AL"/>
        </w:rPr>
        <w:t>Občanského</w:t>
      </w:r>
      <w:r>
        <w:rPr>
          <w:lang w:val="sq-AL"/>
        </w:rPr>
        <w:t xml:space="preserve"> zákoníku č. </w:t>
      </w:r>
      <w:r w:rsidR="008A7931">
        <w:rPr>
          <w:lang w:val="sq-AL"/>
        </w:rPr>
        <w:t>89/2012</w:t>
      </w:r>
      <w:r>
        <w:rPr>
          <w:lang w:val="sq-AL"/>
        </w:rPr>
        <w:t xml:space="preserve"> Sb, §</w:t>
      </w:r>
      <w:r w:rsidR="008A7931">
        <w:rPr>
          <w:lang w:val="sq-AL"/>
        </w:rPr>
        <w:t>2586</w:t>
      </w:r>
      <w:r>
        <w:rPr>
          <w:lang w:val="sq-AL"/>
        </w:rPr>
        <w:t xml:space="preserve"> a následných.</w:t>
      </w:r>
    </w:p>
    <w:p w:rsidR="00F5659F" w:rsidRDefault="00F5659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:rsidR="00F5659F" w:rsidRDefault="00F5659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:rsidR="00F5659F" w:rsidRDefault="00F5659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15496C">
        <w:rPr>
          <w:lang w:val="sq-AL"/>
        </w:rPr>
        <w:t>01</w:t>
      </w:r>
      <w:r>
        <w:rPr>
          <w:lang w:val="sq-AL"/>
        </w:rPr>
        <w:t xml:space="preserve"> Pelhřimov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Zastoupen: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- ve věcech smluvních:</w:t>
      </w:r>
      <w:r>
        <w:rPr>
          <w:lang w:val="sq-AL"/>
        </w:rPr>
        <w:tab/>
        <w:t>ing. Pavlou Licehammerovou, ředitelka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- ve věcech technických:</w:t>
      </w:r>
      <w:r>
        <w:rPr>
          <w:lang w:val="sq-AL"/>
        </w:rPr>
        <w:tab/>
      </w:r>
      <w:r w:rsidR="00AE5FD7">
        <w:rPr>
          <w:lang w:val="sq-AL"/>
        </w:rPr>
        <w:t>ing. Alešem Pokorným, vedoucím SA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DIČ:CZ49056689</w:t>
      </w:r>
    </w:p>
    <w:p w:rsidR="00F5659F" w:rsidRDefault="00F5659F">
      <w:pPr>
        <w:ind w:left="708" w:firstLine="708"/>
        <w:rPr>
          <w:sz w:val="20"/>
          <w:szCs w:val="20"/>
        </w:rPr>
      </w:pPr>
      <w:r>
        <w:rPr>
          <w:lang w:val="sq-AL"/>
        </w:rPr>
        <w:t>Bankovní spojení:</w:t>
      </w:r>
      <w:r>
        <w:rPr>
          <w:sz w:val="20"/>
          <w:szCs w:val="20"/>
        </w:rPr>
        <w:t xml:space="preserve">       </w:t>
      </w:r>
    </w:p>
    <w:p w:rsidR="00F5659F" w:rsidRDefault="00F5659F">
      <w:pPr>
        <w:ind w:left="1416"/>
        <w:rPr>
          <w:szCs w:val="20"/>
        </w:rPr>
      </w:pPr>
      <w:r>
        <w:rPr>
          <w:szCs w:val="20"/>
        </w:rPr>
        <w:t>Zápis v Obchodním rejstříku vedeném Krajským soudem v Českých Budějovicích , oddíl Pr, vložka č.1</w:t>
      </w:r>
    </w:p>
    <w:p w:rsidR="00F5659F" w:rsidRDefault="00F5659F">
      <w:pPr>
        <w:rPr>
          <w:szCs w:val="20"/>
        </w:rPr>
      </w:pPr>
    </w:p>
    <w:p w:rsidR="0015496C" w:rsidRDefault="00F5659F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>
        <w:rPr>
          <w:b/>
          <w:bCs/>
          <w:szCs w:val="20"/>
        </w:rPr>
        <w:tab/>
      </w:r>
      <w:r w:rsidR="000C495F">
        <w:rPr>
          <w:b/>
          <w:bCs/>
          <w:szCs w:val="20"/>
        </w:rPr>
        <w:t>REFRI systémy s.r.o.</w:t>
      </w:r>
    </w:p>
    <w:p w:rsidR="00F5659F" w:rsidRPr="000C495F" w:rsidRDefault="00F5659F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="000C495F">
        <w:rPr>
          <w:bCs/>
          <w:szCs w:val="20"/>
        </w:rPr>
        <w:t>U Červeného mlýnku 897/4</w:t>
      </w:r>
    </w:p>
    <w:p w:rsidR="00F5659F" w:rsidRDefault="00F5659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0C495F">
        <w:rPr>
          <w:szCs w:val="20"/>
        </w:rPr>
        <w:t>196 00 Praha</w:t>
      </w:r>
    </w:p>
    <w:p w:rsidR="0015496C" w:rsidRDefault="0015496C">
      <w:pPr>
        <w:rPr>
          <w:b/>
          <w:bCs/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Zastoupen : </w:t>
      </w:r>
      <w:r w:rsidR="000C495F">
        <w:rPr>
          <w:szCs w:val="20"/>
        </w:rPr>
        <w:t>Romanem Frászem, jednatelem společnosti</w:t>
      </w:r>
    </w:p>
    <w:p w:rsidR="0015496C" w:rsidRDefault="00F5659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15496C">
        <w:rPr>
          <w:szCs w:val="20"/>
        </w:rPr>
        <w:t xml:space="preserve">IČ: </w:t>
      </w:r>
      <w:r w:rsidR="000C495F">
        <w:rPr>
          <w:szCs w:val="20"/>
        </w:rPr>
        <w:t>017 51 255</w:t>
      </w:r>
    </w:p>
    <w:p w:rsidR="0015496C" w:rsidRPr="0015496C" w:rsidRDefault="00F5659F" w:rsidP="0015496C">
      <w:pPr>
        <w:pStyle w:val="Datum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15496C">
        <w:rPr>
          <w:szCs w:val="20"/>
        </w:rPr>
        <w:t xml:space="preserve">DIČ: </w:t>
      </w:r>
      <w:r w:rsidR="000C495F">
        <w:rPr>
          <w:szCs w:val="20"/>
        </w:rPr>
        <w:t>CZ01751255</w:t>
      </w:r>
    </w:p>
    <w:p w:rsidR="00F5659F" w:rsidRDefault="00F5659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15496C">
        <w:rPr>
          <w:szCs w:val="20"/>
        </w:rPr>
        <w:t>Bankovní spojení :</w:t>
      </w:r>
      <w:bookmarkStart w:id="0" w:name="_GoBack"/>
      <w:bookmarkEnd w:id="0"/>
      <w:r w:rsidR="0015496C">
        <w:rPr>
          <w:szCs w:val="20"/>
        </w:rPr>
        <w:t xml:space="preserve"> </w:t>
      </w:r>
    </w:p>
    <w:p w:rsidR="0015496C" w:rsidRDefault="00F5659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15496C">
        <w:rPr>
          <w:szCs w:val="20"/>
        </w:rPr>
        <w:t>Zápis v Obchodním rejstříku vedeném</w:t>
      </w:r>
      <w:r w:rsidR="000C495F">
        <w:rPr>
          <w:szCs w:val="20"/>
        </w:rPr>
        <w:t xml:space="preserve"> Městským </w:t>
      </w:r>
      <w:r w:rsidR="008A7931">
        <w:rPr>
          <w:szCs w:val="20"/>
        </w:rPr>
        <w:t xml:space="preserve"> </w:t>
      </w:r>
      <w:r w:rsidR="0015496C">
        <w:rPr>
          <w:szCs w:val="20"/>
        </w:rPr>
        <w:t>soudem v </w:t>
      </w:r>
      <w:r w:rsidR="000C495F">
        <w:rPr>
          <w:szCs w:val="20"/>
        </w:rPr>
        <w:t>Praze</w:t>
      </w:r>
      <w:r w:rsidR="0015496C">
        <w:rPr>
          <w:szCs w:val="20"/>
        </w:rPr>
        <w:t xml:space="preserve">, </w:t>
      </w:r>
    </w:p>
    <w:p w:rsidR="00F5659F" w:rsidRDefault="0015496C" w:rsidP="0015496C">
      <w:pPr>
        <w:ind w:left="708" w:firstLine="708"/>
        <w:rPr>
          <w:szCs w:val="20"/>
        </w:rPr>
      </w:pPr>
      <w:r>
        <w:rPr>
          <w:szCs w:val="20"/>
        </w:rPr>
        <w:t xml:space="preserve">oddíl </w:t>
      </w:r>
      <w:r w:rsidR="000C495F">
        <w:rPr>
          <w:szCs w:val="20"/>
        </w:rPr>
        <w:t>C</w:t>
      </w:r>
      <w:r>
        <w:rPr>
          <w:szCs w:val="20"/>
        </w:rPr>
        <w:t xml:space="preserve">, vložka </w:t>
      </w:r>
      <w:r w:rsidR="000C495F">
        <w:rPr>
          <w:szCs w:val="20"/>
        </w:rPr>
        <w:t>211209</w:t>
      </w:r>
    </w:p>
    <w:p w:rsidR="00B32215" w:rsidRDefault="00B32215">
      <w:pPr>
        <w:pStyle w:val="Nadpis2"/>
        <w:jc w:val="center"/>
      </w:pPr>
    </w:p>
    <w:p w:rsidR="00F5659F" w:rsidRDefault="00F5659F">
      <w:pPr>
        <w:pStyle w:val="Nadpis2"/>
        <w:jc w:val="center"/>
      </w:pPr>
      <w:r>
        <w:t>II. Předmět smlouvy</w:t>
      </w:r>
    </w:p>
    <w:p w:rsidR="00F5659F" w:rsidRDefault="00F5659F" w:rsidP="002E76DB">
      <w:pPr>
        <w:ind w:right="-476"/>
        <w:jc w:val="both"/>
      </w:pPr>
      <w:r>
        <w:t xml:space="preserve">Zhotovitel se zavazuje na svůj náklad a nebezpečí a za podmínek stanovených touto smlouvou provést sjednané </w:t>
      </w:r>
      <w:r w:rsidRPr="0095336A">
        <w:t xml:space="preserve">dílo </w:t>
      </w:r>
      <w:r w:rsidRPr="0095336A">
        <w:rPr>
          <w:b/>
          <w:bCs/>
          <w:i/>
          <w:iCs/>
        </w:rPr>
        <w:t>„</w:t>
      </w:r>
      <w:bookmarkStart w:id="1" w:name="_Hlk478471486"/>
      <w:r w:rsidR="0028168D">
        <w:rPr>
          <w:b/>
          <w:bCs/>
          <w:sz w:val="28"/>
          <w:szCs w:val="28"/>
          <w:u w:val="single"/>
        </w:rPr>
        <w:t xml:space="preserve">Doplnění pojistných ventilů chladícího zařízení </w:t>
      </w:r>
      <w:r w:rsidR="0028168D" w:rsidRPr="008876A7">
        <w:rPr>
          <w:b/>
          <w:bCs/>
          <w:sz w:val="28"/>
          <w:szCs w:val="28"/>
          <w:u w:val="single"/>
        </w:rPr>
        <w:t>na ZS v Pelhřimově</w:t>
      </w:r>
      <w:bookmarkEnd w:id="1"/>
      <w:r w:rsidRPr="0095336A">
        <w:t xml:space="preserve">“ dle </w:t>
      </w:r>
      <w:r w:rsidR="00E147B1" w:rsidRPr="0095336A">
        <w:t xml:space="preserve"> </w:t>
      </w:r>
      <w:r w:rsidRPr="0095336A">
        <w:t xml:space="preserve">nabídky </w:t>
      </w:r>
      <w:r w:rsidR="000C495F">
        <w:t xml:space="preserve">045a-2017 </w:t>
      </w:r>
      <w:r w:rsidRPr="0095336A">
        <w:t xml:space="preserve">ze dne </w:t>
      </w:r>
      <w:r w:rsidR="000C495F">
        <w:t>19.5.</w:t>
      </w:r>
      <w:r w:rsidRPr="0095336A">
        <w:t>201</w:t>
      </w:r>
      <w:r w:rsidR="00AE5FD7" w:rsidRPr="0095336A">
        <w:t>7</w:t>
      </w:r>
      <w:r w:rsidR="008A7931">
        <w:t>,</w:t>
      </w:r>
      <w:r>
        <w:t xml:space="preserve"> kter</w:t>
      </w:r>
      <w:r w:rsidR="00467E17">
        <w:t>á</w:t>
      </w:r>
      <w:r w:rsidR="008A7931">
        <w:t xml:space="preserve"> j</w:t>
      </w:r>
      <w:r w:rsidR="00467E17">
        <w:t>e</w:t>
      </w:r>
      <w:r>
        <w:t xml:space="preserve"> nedílnou součástí této smlouvy a objednatel se zavazuje za řádně provedené a předané dílo zaplatit zhotoviteli cenu ve výši a v termínech sjednaných touto smlouvou .</w:t>
      </w:r>
    </w:p>
    <w:p w:rsidR="00F5659F" w:rsidRDefault="00F5659F" w:rsidP="002E76DB">
      <w:pPr>
        <w:ind w:right="-476"/>
        <w:jc w:val="both"/>
      </w:pPr>
      <w:r>
        <w:t>Mimo vlastní provedení prací je součástí dodávky dále zejména:</w:t>
      </w:r>
    </w:p>
    <w:p w:rsidR="00B26084" w:rsidRDefault="008A7931" w:rsidP="002E76DB">
      <w:pPr>
        <w:pStyle w:val="Odstavecseseznamem"/>
        <w:numPr>
          <w:ilvl w:val="0"/>
          <w:numId w:val="11"/>
        </w:numPr>
        <w:ind w:right="-476"/>
        <w:jc w:val="both"/>
      </w:pPr>
      <w:r>
        <w:t>Náklady na zajištění a poučení všech zúčastněných pracovníků dodavatele o zásadách a opatřeních k zajištění bezpečnosti a ochrany zdraví při práci dle příslušných zákonných bezpečnostních předpisů a technologických pravidel</w:t>
      </w:r>
    </w:p>
    <w:p w:rsidR="00F5659F" w:rsidRDefault="00F5659F" w:rsidP="002E76DB">
      <w:pPr>
        <w:numPr>
          <w:ilvl w:val="0"/>
          <w:numId w:val="11"/>
        </w:numPr>
        <w:ind w:right="-476"/>
        <w:jc w:val="both"/>
      </w:pPr>
      <w:r>
        <w:t>zajištění a provedení všech nutných a předepsaných zkoušek dle ČSN (případně jiných norem vztahujících se k prováděnému dílu včetně pořízení protokolů)</w:t>
      </w:r>
    </w:p>
    <w:p w:rsidR="00BE4744" w:rsidRDefault="00F5659F" w:rsidP="002E76DB">
      <w:pPr>
        <w:numPr>
          <w:ilvl w:val="0"/>
          <w:numId w:val="11"/>
        </w:numPr>
        <w:ind w:right="-476"/>
        <w:jc w:val="both"/>
      </w:pPr>
      <w:r>
        <w:t>zajištění všech nezbytných zkoušek, atestů a revizí podle ČSN a případných jiných právních nebo technických předpisů platných v době provádění a předání díla, kterými bude prokázáno dosažení předepsané kvality a předepsaných parametrů díla</w:t>
      </w:r>
    </w:p>
    <w:p w:rsidR="00B26084" w:rsidRDefault="00B26084" w:rsidP="002E76DB">
      <w:pPr>
        <w:ind w:right="-476"/>
        <w:jc w:val="both"/>
      </w:pPr>
      <w:r>
        <w:t xml:space="preserve">Dojde-li při realizaci předmětu díla k jakýmkoli změnám, doplňkům nebo rozšířením předmětu díla uzavřou obě strany dodatek ke smlouvě, ve kterém dohodnou i případnou </w:t>
      </w:r>
      <w:r>
        <w:lastRenderedPageBreak/>
        <w:t>úpravu termínu předání díla a cenu díla. Po podepsání obou smluvních stran má zhotovitel povinnost tyto změny realizovat a má právo na jejich úhradu.</w:t>
      </w:r>
    </w:p>
    <w:p w:rsidR="0090048F" w:rsidRDefault="0090048F" w:rsidP="002E76DB">
      <w:pPr>
        <w:pStyle w:val="Nadpis2"/>
        <w:ind w:right="-476"/>
        <w:jc w:val="center"/>
      </w:pPr>
    </w:p>
    <w:p w:rsidR="00F5659F" w:rsidRDefault="00F5659F" w:rsidP="002E76DB">
      <w:pPr>
        <w:pStyle w:val="Nadpis2"/>
        <w:ind w:right="-476"/>
        <w:jc w:val="center"/>
      </w:pPr>
      <w:r>
        <w:t>III. Cena a platební podmínky</w:t>
      </w:r>
    </w:p>
    <w:p w:rsidR="00F5659F" w:rsidRDefault="00F5659F" w:rsidP="002E76DB">
      <w:pPr>
        <w:ind w:right="-476"/>
        <w:jc w:val="both"/>
      </w:pPr>
      <w:r>
        <w:t>Cena prací a dodávek byla stanovena jako cena maximálně přípustná. Obsahuje veškeré náklady nutné k realizaci předmětu</w:t>
      </w:r>
      <w:r w:rsidR="00B26084">
        <w:t xml:space="preserve"> smlouvy</w:t>
      </w:r>
      <w:r>
        <w:t>.</w:t>
      </w:r>
    </w:p>
    <w:p w:rsidR="00F5659F" w:rsidRDefault="00F5659F" w:rsidP="002E76DB">
      <w:pPr>
        <w:ind w:right="-476"/>
        <w:jc w:val="both"/>
      </w:pPr>
    </w:p>
    <w:p w:rsidR="00F5659F" w:rsidRDefault="00F5659F" w:rsidP="002E76DB">
      <w:pPr>
        <w:ind w:right="-476"/>
        <w:jc w:val="both"/>
      </w:pPr>
      <w:r>
        <w:t>Cena činí :</w:t>
      </w:r>
      <w:r>
        <w:tab/>
        <w:t>Cena bez DPH</w:t>
      </w:r>
      <w:r>
        <w:tab/>
      </w:r>
      <w:r>
        <w:tab/>
      </w:r>
      <w:r>
        <w:tab/>
      </w:r>
      <w:r w:rsidR="00E147B1">
        <w:tab/>
      </w:r>
      <w:r w:rsidR="000C495F">
        <w:t>139.453,00</w:t>
      </w:r>
      <w:r w:rsidR="0003381E">
        <w:t xml:space="preserve"> </w:t>
      </w:r>
      <w:r>
        <w:t>Kč</w:t>
      </w:r>
    </w:p>
    <w:p w:rsidR="00F5659F" w:rsidRDefault="00F5659F" w:rsidP="002E76DB">
      <w:pPr>
        <w:ind w:right="-476"/>
        <w:jc w:val="both"/>
      </w:pPr>
      <w:r>
        <w:tab/>
      </w:r>
      <w:r>
        <w:tab/>
        <w:t xml:space="preserve">DPH </w:t>
      </w:r>
      <w:r w:rsidR="00E147B1">
        <w:t>2</w:t>
      </w:r>
      <w:r w:rsidR="008A7931">
        <w:t>1</w:t>
      </w:r>
      <w:r>
        <w:t xml:space="preserve"> %</w:t>
      </w:r>
      <w:r>
        <w:tab/>
      </w:r>
      <w:r>
        <w:tab/>
      </w:r>
      <w:r>
        <w:tab/>
      </w:r>
      <w:r>
        <w:tab/>
      </w:r>
      <w:r>
        <w:tab/>
      </w:r>
      <w:r w:rsidR="000C495F">
        <w:t xml:space="preserve">  29.285,13</w:t>
      </w:r>
      <w:r w:rsidR="008A7931">
        <w:t xml:space="preserve"> </w:t>
      </w:r>
      <w:r>
        <w:t>Kč</w:t>
      </w:r>
    </w:p>
    <w:p w:rsidR="000C495F" w:rsidRDefault="000C495F" w:rsidP="002E76DB">
      <w:pPr>
        <w:ind w:right="-476"/>
        <w:jc w:val="both"/>
      </w:pPr>
      <w:r>
        <w:tab/>
      </w:r>
      <w:r>
        <w:tab/>
        <w:t>Zaokrouhlení</w:t>
      </w:r>
      <w:r>
        <w:tab/>
      </w:r>
      <w:r>
        <w:tab/>
      </w:r>
      <w:r>
        <w:tab/>
      </w:r>
      <w:r>
        <w:tab/>
      </w:r>
      <w:r>
        <w:tab/>
        <w:t xml:space="preserve">         - 0,13 Kč </w:t>
      </w:r>
    </w:p>
    <w:p w:rsidR="00F5659F" w:rsidRDefault="00F5659F" w:rsidP="002E76DB">
      <w:pPr>
        <w:ind w:right="-476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Cena celkem s DPH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C495F">
        <w:rPr>
          <w:b/>
          <w:bCs/>
        </w:rPr>
        <w:t>168.738,00</w:t>
      </w:r>
      <w:r>
        <w:rPr>
          <w:b/>
          <w:bCs/>
        </w:rPr>
        <w:t xml:space="preserve"> Kč</w:t>
      </w:r>
    </w:p>
    <w:p w:rsidR="00F5659F" w:rsidRDefault="00F5659F" w:rsidP="002E76DB">
      <w:pPr>
        <w:ind w:left="1416" w:right="-476"/>
        <w:jc w:val="both"/>
      </w:pPr>
      <w:r>
        <w:t xml:space="preserve">(slovy </w:t>
      </w:r>
      <w:r w:rsidR="000C495F">
        <w:t>jednostošedesátosmtisícsedmsettřicetosm</w:t>
      </w:r>
      <w:r w:rsidR="008A7931">
        <w:t xml:space="preserve"> </w:t>
      </w:r>
      <w:r w:rsidR="00DE14B5">
        <w:t>korun</w:t>
      </w:r>
      <w:r>
        <w:t>česk</w:t>
      </w:r>
      <w:r w:rsidR="000C495F">
        <w:t>ých</w:t>
      </w:r>
      <w:r w:rsidR="00DE14B5">
        <w:t>)</w:t>
      </w:r>
    </w:p>
    <w:p w:rsidR="00F5659F" w:rsidRDefault="00F5659F" w:rsidP="002E76DB">
      <w:pPr>
        <w:ind w:right="-476"/>
        <w:jc w:val="both"/>
      </w:pPr>
    </w:p>
    <w:p w:rsidR="00F5659F" w:rsidRDefault="007C5186" w:rsidP="002E76DB">
      <w:pPr>
        <w:ind w:right="-476"/>
        <w:jc w:val="both"/>
      </w:pPr>
      <w:r>
        <w:t xml:space="preserve">Objednatel nebude na dílo poskytovat zálohu. </w:t>
      </w:r>
      <w:r w:rsidR="00F5659F">
        <w:t xml:space="preserve">Po předání a převzetí díla bez vad a nedodělků díla </w:t>
      </w:r>
      <w:r w:rsidR="00B26084">
        <w:t>zhotovitel vystaví</w:t>
      </w:r>
      <w:r w:rsidR="00F5659F">
        <w:t xml:space="preserve"> do 7 dnů konečná faktura se splatností 14 dnů od vystavení.</w:t>
      </w:r>
    </w:p>
    <w:p w:rsidR="00F5659F" w:rsidRDefault="00F5659F" w:rsidP="002E76DB">
      <w:pPr>
        <w:ind w:right="-476"/>
        <w:jc w:val="both"/>
      </w:pPr>
      <w:r>
        <w:t>Veškeré více a méně práce</w:t>
      </w:r>
      <w:r w:rsidR="00B26084">
        <w:t>, které jsou obsahem případných dodatků této smlouvy</w:t>
      </w:r>
      <w:r>
        <w:t xml:space="preserve"> budou zohledněny v konečné faktuře.</w:t>
      </w:r>
    </w:p>
    <w:p w:rsidR="00735AF4" w:rsidRPr="00735AF4" w:rsidRDefault="00F5659F" w:rsidP="002E76DB">
      <w:pPr>
        <w:ind w:right="-476"/>
        <w:jc w:val="both"/>
      </w:pPr>
      <w:r>
        <w:t>Faktura musí mít náležitosti daňového dokladu. Za datum zdanitelného plnění se považuje skutečné datum předání předmětu plnění.</w:t>
      </w:r>
      <w:r w:rsidR="00735AF4" w:rsidRPr="00735AF4">
        <w:rPr>
          <w:rFonts w:ascii="Verdana" w:hAnsi="Verdana"/>
          <w:sz w:val="16"/>
          <w:szCs w:val="16"/>
        </w:rPr>
        <w:t xml:space="preserve"> </w:t>
      </w:r>
      <w:r w:rsidR="00735AF4" w:rsidRPr="00735AF4">
        <w:t xml:space="preserve">Faktura musí obsahovat následující text čestného prohlášení: </w:t>
      </w:r>
      <w:r w:rsidR="00735AF4" w:rsidRPr="00B26084">
        <w:rPr>
          <w:i/>
        </w:rPr>
        <w:t>„Vystavitel tohoto daňového dokladu čestně prohlašuje, že není v insolvenčním řízení, a že se zavazuje zde vyčíslenou DPH uhradit včas a řádně příslušnému správci daně.“</w:t>
      </w:r>
      <w:r w:rsidR="00735AF4" w:rsidRPr="00735AF4">
        <w:t xml:space="preserve"> Prohlášení bude uvedeno nad závěrečnou signací dokladu nebo bude znovu podepsáno.</w:t>
      </w:r>
    </w:p>
    <w:p w:rsidR="0090048F" w:rsidRDefault="0090048F" w:rsidP="002E76DB">
      <w:pPr>
        <w:pStyle w:val="Nadpis2"/>
        <w:ind w:right="-476"/>
        <w:jc w:val="center"/>
      </w:pPr>
    </w:p>
    <w:p w:rsidR="00F5659F" w:rsidRDefault="00F5659F" w:rsidP="002E76DB">
      <w:pPr>
        <w:pStyle w:val="Nadpis2"/>
        <w:ind w:right="-476"/>
        <w:jc w:val="center"/>
      </w:pPr>
      <w:r>
        <w:t xml:space="preserve">IV. Termín </w:t>
      </w:r>
      <w:r w:rsidR="00AB5F64">
        <w:t xml:space="preserve">a místo </w:t>
      </w:r>
      <w:r>
        <w:t>provedení díla</w:t>
      </w:r>
    </w:p>
    <w:p w:rsidR="00F5659F" w:rsidRDefault="00F5659F" w:rsidP="002E76DB">
      <w:pPr>
        <w:ind w:right="-476"/>
        <w:jc w:val="both"/>
      </w:pPr>
      <w:r>
        <w:t>Termín provedení díla</w:t>
      </w:r>
      <w:r w:rsidRPr="0095336A">
        <w:t xml:space="preserve">: </w:t>
      </w:r>
      <w:r w:rsidR="00B26084" w:rsidRPr="0095336A">
        <w:rPr>
          <w:b/>
          <w:bCs/>
        </w:rPr>
        <w:t xml:space="preserve">do </w:t>
      </w:r>
      <w:r w:rsidR="0028168D">
        <w:rPr>
          <w:b/>
          <w:bCs/>
        </w:rPr>
        <w:t>15.července 2017</w:t>
      </w:r>
      <w:r>
        <w:t xml:space="preserve">. </w:t>
      </w:r>
    </w:p>
    <w:p w:rsidR="00AB5F64" w:rsidRDefault="00AB5F64" w:rsidP="002E76DB">
      <w:pPr>
        <w:ind w:right="-476"/>
        <w:jc w:val="both"/>
      </w:pPr>
      <w:r>
        <w:t>Místo plnění : Zimní stadion Pelhřimov, Nádražní 2245</w:t>
      </w:r>
    </w:p>
    <w:p w:rsidR="00F5659F" w:rsidRDefault="00F5659F" w:rsidP="002E76DB">
      <w:pPr>
        <w:ind w:right="-476"/>
        <w:jc w:val="both"/>
      </w:pPr>
      <w:r>
        <w:t xml:space="preserve">Splněním dodávky díla se rozumí úplné a řádné dokončení </w:t>
      </w:r>
      <w:r w:rsidR="00B26084">
        <w:t>předmětu smlouvy</w:t>
      </w:r>
      <w:r>
        <w:t xml:space="preserve"> a podepsání protokolu o předání a převzetí díla oběma stranami a dále předání dokladů o zkouškách a revizích.</w:t>
      </w:r>
    </w:p>
    <w:p w:rsidR="00F5659F" w:rsidRDefault="00F5659F" w:rsidP="002E76DB">
      <w:pPr>
        <w:ind w:right="-476"/>
        <w:jc w:val="both"/>
      </w:pPr>
      <w:r>
        <w:t>Při předání díla provede zhotovitel řádné zaškolení obsluhy.</w:t>
      </w:r>
    </w:p>
    <w:p w:rsidR="0090048F" w:rsidRDefault="0090048F" w:rsidP="002E76DB">
      <w:pPr>
        <w:pStyle w:val="Nadpis2"/>
        <w:ind w:right="-476"/>
        <w:jc w:val="center"/>
      </w:pPr>
    </w:p>
    <w:p w:rsidR="00F5659F" w:rsidRDefault="00F5659F" w:rsidP="002E76DB">
      <w:pPr>
        <w:pStyle w:val="Nadpis2"/>
        <w:ind w:right="-476"/>
        <w:jc w:val="center"/>
      </w:pPr>
      <w:r>
        <w:t>V. Odpovědnost za vady a záruka</w:t>
      </w:r>
    </w:p>
    <w:p w:rsidR="00F5659F" w:rsidRDefault="00F5659F" w:rsidP="002E76DB">
      <w:pPr>
        <w:ind w:right="-476"/>
        <w:jc w:val="both"/>
      </w:pPr>
      <w:r>
        <w:t>Zhotovitel poskytuje odběrateli na veškeré dodávky materiálu záruku v</w:t>
      </w:r>
      <w:r w:rsidR="00467E17">
        <w:t> </w:t>
      </w:r>
      <w:r>
        <w:t>délce</w:t>
      </w:r>
      <w:r w:rsidR="00467E17">
        <w:t xml:space="preserve"> </w:t>
      </w:r>
      <w:r w:rsidR="000C495F">
        <w:t>6</w:t>
      </w:r>
      <w:r>
        <w:t xml:space="preserve"> měsíců. Na veškeré montážní práce činí záruční doba </w:t>
      </w:r>
      <w:r w:rsidR="000C495F">
        <w:t xml:space="preserve">6 </w:t>
      </w:r>
      <w:r>
        <w:t>měsíců. Záruční doba začíná běžet ode dne předání a převzetí díla, které je uvedeno na protokolu o předání a převzetí díla.</w:t>
      </w:r>
    </w:p>
    <w:p w:rsidR="00F5659F" w:rsidRDefault="00F5659F" w:rsidP="002E76DB">
      <w:pPr>
        <w:ind w:right="-476"/>
        <w:jc w:val="both"/>
      </w:pPr>
      <w:r>
        <w:t xml:space="preserve">Zhotovitel musí bezplatně vadu odstranit v dohodnutém termínu nejpozději </w:t>
      </w:r>
      <w:r w:rsidR="007C5186">
        <w:t xml:space="preserve">však </w:t>
      </w:r>
      <w:r>
        <w:t xml:space="preserve">do </w:t>
      </w:r>
      <w:r w:rsidR="007C5186">
        <w:t>2</w:t>
      </w:r>
      <w:r>
        <w:t>4 hodin</w:t>
      </w:r>
      <w:r w:rsidR="007C5186">
        <w:t xml:space="preserve"> od prokazatelného odeslání oznámení o poruše telefonicky na telefonní číslo </w:t>
      </w:r>
      <w:r w:rsidR="000C495F">
        <w:rPr>
          <w:b/>
        </w:rPr>
        <w:t>724986 896</w:t>
      </w:r>
      <w:r w:rsidR="007C5186">
        <w:t xml:space="preserve"> a zároveň na e-mail </w:t>
      </w:r>
      <w:r w:rsidR="007C5186" w:rsidRPr="000C495F">
        <w:t xml:space="preserve">zhotovitele </w:t>
      </w:r>
      <w:r w:rsidR="000C495F" w:rsidRPr="000C495F">
        <w:rPr>
          <w:b/>
        </w:rPr>
        <w:t>refri</w:t>
      </w:r>
      <w:r w:rsidR="00B32215" w:rsidRPr="000C495F">
        <w:rPr>
          <w:b/>
        </w:rPr>
        <w:t>@</w:t>
      </w:r>
      <w:r w:rsidR="000C495F" w:rsidRPr="000C495F">
        <w:rPr>
          <w:b/>
        </w:rPr>
        <w:t>refri</w:t>
      </w:r>
      <w:r w:rsidR="006A7470" w:rsidRPr="000C495F">
        <w:rPr>
          <w:b/>
        </w:rPr>
        <w:t>.</w:t>
      </w:r>
      <w:r w:rsidR="00B32215" w:rsidRPr="000C495F">
        <w:rPr>
          <w:b/>
        </w:rPr>
        <w:t>cz</w:t>
      </w:r>
      <w:r w:rsidR="007C5186">
        <w:t xml:space="preserve"> </w:t>
      </w:r>
      <w:r>
        <w:t>. Pokud se jedná o vadu, kterou nelze opravit, má objednatel právo na bezplatnou výměnu.</w:t>
      </w:r>
    </w:p>
    <w:p w:rsidR="002E76DB" w:rsidRDefault="002E76DB" w:rsidP="002E76DB">
      <w:pPr>
        <w:ind w:right="-476"/>
        <w:jc w:val="both"/>
      </w:pPr>
      <w:r>
        <w:t>Vadou se pro účely této smlouvy rozumí odchylka v kvalitě, rozsahu nebo parametrech díla, stanovených touto smlouvou a obecně závaznými předpisy. Nedodělkem se rozumí nedokončená práce oproti zadávací dokumentaci.</w:t>
      </w:r>
    </w:p>
    <w:p w:rsidR="00F5659F" w:rsidRDefault="00F5659F" w:rsidP="002E76DB">
      <w:pPr>
        <w:ind w:right="-476"/>
        <w:jc w:val="both"/>
      </w:pPr>
      <w:r>
        <w:lastRenderedPageBreak/>
        <w:t>Pokud zhotovitel nezahájí práce na odstranění vad v dohodnuté době má objednatel právo zadat odstranění vad jiné osobě s odbornou způsobilostí pro daný druh opravy. Náklady s tím spojené hradí zhotovitel</w:t>
      </w:r>
      <w:r w:rsidR="007C5186">
        <w:t xml:space="preserve"> a za každý započatý den nefunkčnosti systému zaplatí navíc zhotovitel objednateli smluvní pokutu ve výši 1.000,- Kč/den</w:t>
      </w:r>
      <w:r>
        <w:t>.</w:t>
      </w:r>
    </w:p>
    <w:p w:rsidR="00F5659F" w:rsidRDefault="00F5659F" w:rsidP="002E76DB">
      <w:pPr>
        <w:ind w:right="-476"/>
        <w:jc w:val="both"/>
      </w:pPr>
      <w:r>
        <w:t>Zhotovitel neodpovídá za vady a poruchy díla vzniklé v záruční době</w:t>
      </w:r>
      <w:r w:rsidR="00E147B1">
        <w:t xml:space="preserve"> způsobené  </w:t>
      </w:r>
      <w:r>
        <w:t xml:space="preserve"> neodbornou obsluhou a neodborným užíváním díla .</w:t>
      </w:r>
    </w:p>
    <w:p w:rsidR="0090048F" w:rsidRDefault="0090048F" w:rsidP="002E76DB">
      <w:pPr>
        <w:pStyle w:val="Nadpis2"/>
        <w:ind w:right="-476"/>
        <w:jc w:val="center"/>
      </w:pPr>
    </w:p>
    <w:p w:rsidR="00F5659F" w:rsidRDefault="00F5659F" w:rsidP="002E76DB">
      <w:pPr>
        <w:pStyle w:val="Nadpis2"/>
        <w:ind w:right="-476"/>
        <w:jc w:val="center"/>
      </w:pPr>
      <w:r>
        <w:t>VI. Smluvní podmínky</w:t>
      </w:r>
    </w:p>
    <w:p w:rsidR="00F5659F" w:rsidRDefault="00F5659F" w:rsidP="002E76DB">
      <w:pPr>
        <w:ind w:right="-476"/>
        <w:jc w:val="both"/>
      </w:pPr>
      <w:r>
        <w:t>Objednatel poskytne pro zajištění montážních prací potřebné energie a možnost napojení na rozvody</w:t>
      </w:r>
      <w:r w:rsidR="009D2080">
        <w:t xml:space="preserve"> elektřiny.</w:t>
      </w:r>
    </w:p>
    <w:p w:rsidR="002E76DB" w:rsidRDefault="002E76DB" w:rsidP="002E76DB">
      <w:pPr>
        <w:ind w:right="-476"/>
        <w:jc w:val="both"/>
      </w:pPr>
      <w:r>
        <w:t>Zhotovitel je povinen prokazatelně vyzvat objednatele ke kontrole a prověření prací, které budou zakryty nebo se stanou nepřístupnými</w:t>
      </w:r>
      <w:r w:rsidR="006C0375">
        <w:t>. Neučiní-li tak, je povinen na žádost objednatele odkrýt práce, které byly zakryty nebo které se staly nepřístupnými na svůj náklad.</w:t>
      </w:r>
    </w:p>
    <w:p w:rsidR="006C0375" w:rsidRDefault="006C0375" w:rsidP="002E76DB">
      <w:pPr>
        <w:ind w:right="-476"/>
        <w:jc w:val="both"/>
      </w:pPr>
      <w:r>
        <w:t>Pokud činností zhotovitele dojde ke způsobení škody objednateli nebo jiným subjektům z titulu opomenutí, nedbalosti nebo nesplnění podmínek vyplývající ze zákona, ČSN nebo z této smlouvy, je Zhotovitel povinen bez zbytečného odkladu tuto škodu odstranit a není-li to možné, tak finančně uhradit. Veškeré náklady s tím spojené nese zhotovitel.</w:t>
      </w:r>
    </w:p>
    <w:p w:rsidR="006C0375" w:rsidRDefault="006C0375" w:rsidP="002E76DB">
      <w:pPr>
        <w:ind w:right="-476"/>
        <w:jc w:val="both"/>
      </w:pPr>
      <w:r>
        <w:t>Zhotovitel bude plně respektovat provoz Objednatele a práce provádět tak, aby tento provoz neomezoval nebo omezoval v minimální možné míře, avšak vždy po předchozí domluvě.</w:t>
      </w:r>
    </w:p>
    <w:p w:rsidR="002E76DB" w:rsidRDefault="006A7470" w:rsidP="002E76DB">
      <w:pPr>
        <w:ind w:right="-476"/>
        <w:jc w:val="both"/>
      </w:pPr>
      <w:r>
        <w:t xml:space="preserve">Převzetí předmětu díla bude prováděno v rozsahu daném touto smlouvou. Zhotovitel je povinen pro účely přejímky předložení veškerých atestů, zpráv o zkouškách a revizích stanovených právními předpisy. </w:t>
      </w:r>
    </w:p>
    <w:p w:rsidR="002E76DB" w:rsidRDefault="006A7470" w:rsidP="002E76DB">
      <w:pPr>
        <w:ind w:right="-476"/>
        <w:jc w:val="both"/>
      </w:pPr>
      <w:r>
        <w:t>Předávací protokol jsou oprávněni podepsat</w:t>
      </w:r>
      <w:r w:rsidR="002E76DB">
        <w:t>:</w:t>
      </w:r>
    </w:p>
    <w:p w:rsidR="006A7470" w:rsidRDefault="006A7470" w:rsidP="002E76DB">
      <w:pPr>
        <w:ind w:right="-476"/>
        <w:jc w:val="both"/>
      </w:pPr>
      <w:r>
        <w:t xml:space="preserve"> za Objednatele pověření pracovníci: ing. Aleš Pokorný, Jiří Rozkošný</w:t>
      </w:r>
    </w:p>
    <w:p w:rsidR="002E76DB" w:rsidRDefault="002E76DB" w:rsidP="002E76DB">
      <w:pPr>
        <w:ind w:right="-476"/>
        <w:jc w:val="both"/>
      </w:pPr>
      <w:r>
        <w:t xml:space="preserve"> za Zhotovitele pověření pracovníci: </w:t>
      </w:r>
      <w:r w:rsidR="00787FCA">
        <w:t xml:space="preserve"> </w:t>
      </w:r>
      <w:r w:rsidR="000C495F">
        <w:t>Roman Frász, Dušan Šír, Lukáš Frász</w:t>
      </w:r>
      <w:r w:rsidR="00787FCA">
        <w:t xml:space="preserve">                     </w:t>
      </w:r>
    </w:p>
    <w:p w:rsidR="0090048F" w:rsidRDefault="0090048F" w:rsidP="002E76DB">
      <w:pPr>
        <w:pStyle w:val="Nadpis2"/>
        <w:ind w:right="-476"/>
        <w:jc w:val="center"/>
      </w:pPr>
    </w:p>
    <w:p w:rsidR="00F5659F" w:rsidRDefault="00F5659F" w:rsidP="002E76DB">
      <w:pPr>
        <w:pStyle w:val="Nadpis2"/>
        <w:ind w:right="-476"/>
        <w:jc w:val="center"/>
      </w:pPr>
      <w:r>
        <w:t>VII. Smluvní pokuty</w:t>
      </w:r>
    </w:p>
    <w:p w:rsidR="00F5659F" w:rsidRDefault="00F5659F" w:rsidP="002E76DB">
      <w:pPr>
        <w:ind w:right="-476"/>
        <w:jc w:val="both"/>
      </w:pPr>
      <w:r>
        <w:t>V případě, že zhotovitel nedodrží termíny plnění, sjednané v této smlouvě, uhradí objednateli smluvní pokutu ve výši 0,5 % z ceny předmětu smlouvy za každý den prodlení.</w:t>
      </w:r>
    </w:p>
    <w:p w:rsidR="00F5659F" w:rsidRDefault="00F5659F" w:rsidP="002E76DB">
      <w:pPr>
        <w:ind w:right="-476"/>
        <w:jc w:val="both"/>
      </w:pPr>
      <w:r>
        <w:t>V případě prodlení objednatele s placením faktury nebo dílčích faktur schválených objednatelem uhradí objednavatel zhotoviteli úrok z prodlení ve výši 0,5 % z nezaplacené částky za každý den prodlení.</w:t>
      </w:r>
    </w:p>
    <w:p w:rsidR="00F5659F" w:rsidRDefault="00F5659F" w:rsidP="002E76DB">
      <w:pPr>
        <w:ind w:right="-476"/>
        <w:jc w:val="both"/>
      </w:pPr>
      <w:r>
        <w:t>V případě, že dílo nebude splňovat parametry uvedené v článku II. této smlouvy zhotovitel na vlastní náklady zajistí jejich splnění.</w:t>
      </w:r>
    </w:p>
    <w:p w:rsidR="00AE5FD7" w:rsidRPr="00AE5FD7" w:rsidRDefault="00AE5FD7" w:rsidP="002E76DB">
      <w:pPr>
        <w:ind w:right="-476"/>
        <w:jc w:val="both"/>
      </w:pPr>
      <w:r w:rsidRPr="00AE5FD7">
        <w:t>Smluvní pokutou není jakkoliv dotčeno právo na náhradu škody z téhož titulu. Smluvní pokuta je splatná prvního dne poté, kdy došlo k porušení jí zajišťované povinnosti.</w:t>
      </w:r>
    </w:p>
    <w:p w:rsidR="0090048F" w:rsidRDefault="0090048F" w:rsidP="002E76DB">
      <w:pPr>
        <w:pStyle w:val="Nadpis2"/>
        <w:ind w:right="-476"/>
        <w:jc w:val="center"/>
      </w:pPr>
    </w:p>
    <w:p w:rsidR="00F5659F" w:rsidRDefault="00F5659F" w:rsidP="002E76DB">
      <w:pPr>
        <w:pStyle w:val="Nadpis2"/>
        <w:ind w:right="-476"/>
        <w:jc w:val="center"/>
      </w:pPr>
      <w:r>
        <w:t>VIII. Ostatní ujednání</w:t>
      </w:r>
    </w:p>
    <w:p w:rsidR="00F5659F" w:rsidRDefault="00F5659F" w:rsidP="002E76DB">
      <w:pPr>
        <w:ind w:right="-476"/>
        <w:jc w:val="both"/>
      </w:pPr>
      <w:r>
        <w:t>Tuto smlouvu lze změnit nebo zrušit pouze výslovným oboustranným písemným ujednáním podepsaným oprávněnými zástupci obou stran.</w:t>
      </w:r>
    </w:p>
    <w:p w:rsidR="00BE4744" w:rsidRDefault="00BE4744" w:rsidP="002E76DB">
      <w:pPr>
        <w:ind w:right="-476"/>
        <w:jc w:val="both"/>
      </w:pPr>
      <w:r>
        <w:lastRenderedPageBreak/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6C0375" w:rsidRDefault="006C0375" w:rsidP="002E76DB">
      <w:pPr>
        <w:ind w:right="-476"/>
        <w:jc w:val="both"/>
      </w:pPr>
      <w:r>
        <w:t>Nastanou-li u některé ze stran skutečnosti bránící řádnému plnění této smlouvy je povinna to ihned bez zbytečného odkladu oznámit druhé straně a vyvolat jednání zástupců oprávněných k podpisu smlouvy.</w:t>
      </w:r>
    </w:p>
    <w:p w:rsidR="00F5659F" w:rsidRDefault="00F5659F" w:rsidP="002E76DB">
      <w:pPr>
        <w:ind w:right="-476"/>
        <w:jc w:val="both"/>
      </w:pPr>
      <w:r>
        <w:t>Tato smlouva je vyhotovena ve dvou stejnopisech, z nichž každá ze smluvních stran obdrží po jednom vyhotovení.</w:t>
      </w:r>
    </w:p>
    <w:p w:rsidR="0090048F" w:rsidRDefault="0090048F" w:rsidP="002E76DB">
      <w:pPr>
        <w:ind w:right="-476"/>
        <w:jc w:val="both"/>
        <w:rPr>
          <w:lang w:val="sq-AL"/>
        </w:rPr>
      </w:pPr>
      <w:r>
        <w:rPr>
          <w:lang w:val="sq-AL"/>
        </w:rPr>
        <w:t>Ve všech případech, které neřeší ujednání obsažené v této smlouvě, platí příslušná ustanovení Občanského zákoníku.</w:t>
      </w:r>
    </w:p>
    <w:p w:rsidR="00F5659F" w:rsidRDefault="00F5659F" w:rsidP="002E76DB">
      <w:pPr>
        <w:ind w:right="-476"/>
        <w:jc w:val="both"/>
        <w:rPr>
          <w:lang w:val="sq-AL"/>
        </w:rPr>
      </w:pPr>
      <w:r>
        <w:rPr>
          <w:lang w:val="sq-AL"/>
        </w:rPr>
        <w:t>Případné spory obou stran se budou řešit přednostně dohodou, v případě nutnosti soudní cestou.</w:t>
      </w:r>
    </w:p>
    <w:p w:rsidR="00F5659F" w:rsidRDefault="00F5659F" w:rsidP="002E76DB">
      <w:pPr>
        <w:ind w:right="-476"/>
        <w:jc w:val="both"/>
        <w:rPr>
          <w:lang w:val="sq-AL"/>
        </w:rPr>
      </w:pPr>
      <w:r>
        <w:rPr>
          <w:lang w:val="sq-AL"/>
        </w:rPr>
        <w:t>Tato smlouva nabývá účinnosti podpisem obou smluvních stran.</w:t>
      </w:r>
    </w:p>
    <w:p w:rsidR="00F5659F" w:rsidRDefault="00F5659F">
      <w:pPr>
        <w:ind w:right="-447"/>
        <w:rPr>
          <w:lang w:val="sq-AL"/>
        </w:rPr>
      </w:pPr>
    </w:p>
    <w:p w:rsidR="00AB5F64" w:rsidRDefault="00AB5F64" w:rsidP="0028168D">
      <w:pPr>
        <w:ind w:right="-447"/>
        <w:rPr>
          <w:lang w:val="sq-AL"/>
        </w:rPr>
      </w:pPr>
      <w:r>
        <w:rPr>
          <w:lang w:val="sq-AL"/>
        </w:rPr>
        <w:t>Příloh</w:t>
      </w:r>
      <w:r w:rsidR="00467E17">
        <w:rPr>
          <w:lang w:val="sq-AL"/>
        </w:rPr>
        <w:t xml:space="preserve">a </w:t>
      </w:r>
      <w:r>
        <w:rPr>
          <w:lang w:val="sq-AL"/>
        </w:rPr>
        <w:tab/>
        <w:t>Vlastní nabídka zhotovitele</w:t>
      </w:r>
    </w:p>
    <w:p w:rsidR="0028168D" w:rsidRDefault="0028168D" w:rsidP="0028168D">
      <w:pPr>
        <w:ind w:right="-447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  <w:t>Protokol o e-aukci</w:t>
      </w:r>
    </w:p>
    <w:p w:rsidR="00AB5F64" w:rsidRPr="00AB5F64" w:rsidRDefault="00AB5F64" w:rsidP="00AB5F64">
      <w:pPr>
        <w:ind w:right="-447"/>
        <w:rPr>
          <w:lang w:val="sq-AL"/>
        </w:rPr>
      </w:pPr>
    </w:p>
    <w:p w:rsidR="00AB5F64" w:rsidRDefault="00AB5F64">
      <w:pPr>
        <w:ind w:right="-447"/>
        <w:rPr>
          <w:lang w:val="sq-AL"/>
        </w:rPr>
      </w:pPr>
    </w:p>
    <w:p w:rsidR="00AB5F64" w:rsidRDefault="00AB5F64">
      <w:pPr>
        <w:ind w:right="-447"/>
        <w:rPr>
          <w:lang w:val="sq-AL"/>
        </w:rPr>
      </w:pPr>
    </w:p>
    <w:p w:rsidR="00F5659F" w:rsidRDefault="00F5659F">
      <w:pPr>
        <w:ind w:right="-447"/>
        <w:rPr>
          <w:lang w:val="sq-AL"/>
        </w:rPr>
      </w:pPr>
      <w:r>
        <w:rPr>
          <w:lang w:val="sq-AL"/>
        </w:rPr>
        <w:t>V Pelhřimově dne</w:t>
      </w:r>
      <w:r w:rsidR="000C495F">
        <w:rPr>
          <w:lang w:val="sq-AL"/>
        </w:rPr>
        <w:t xml:space="preserve"> </w:t>
      </w:r>
      <w:r w:rsidR="00AE456D">
        <w:rPr>
          <w:lang w:val="sq-AL"/>
        </w:rPr>
        <w:t>14.6.2017</w:t>
      </w:r>
      <w:r w:rsidR="002E76DB">
        <w:rPr>
          <w:lang w:val="sq-AL"/>
        </w:rPr>
        <w:tab/>
      </w:r>
      <w:r w:rsidR="007C5186"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V  </w:t>
      </w:r>
      <w:r w:rsidR="00AE456D">
        <w:rPr>
          <w:lang w:val="sq-AL"/>
        </w:rPr>
        <w:t>Praze 14.6.2017</w:t>
      </w:r>
    </w:p>
    <w:p w:rsidR="00F5659F" w:rsidRDefault="00F5659F">
      <w:pPr>
        <w:ind w:right="-447"/>
        <w:rPr>
          <w:lang w:val="sq-AL"/>
        </w:rPr>
      </w:pPr>
    </w:p>
    <w:p w:rsidR="00F5659F" w:rsidRDefault="00F5659F">
      <w:pPr>
        <w:ind w:right="-447"/>
        <w:rPr>
          <w:lang w:val="sq-AL"/>
        </w:rPr>
      </w:pPr>
    </w:p>
    <w:p w:rsidR="0087396A" w:rsidRDefault="0087396A">
      <w:pPr>
        <w:ind w:right="-447"/>
        <w:rPr>
          <w:lang w:val="sq-AL"/>
        </w:rPr>
      </w:pPr>
    </w:p>
    <w:p w:rsidR="00F5659F" w:rsidRDefault="00F5659F">
      <w:pPr>
        <w:ind w:right="-447"/>
        <w:rPr>
          <w:lang w:val="sq-AL"/>
        </w:rPr>
      </w:pPr>
    </w:p>
    <w:p w:rsidR="00F5659F" w:rsidRDefault="00F5659F">
      <w:pPr>
        <w:ind w:right="-447"/>
        <w:rPr>
          <w:lang w:val="sq-AL"/>
        </w:rPr>
      </w:pPr>
    </w:p>
    <w:p w:rsidR="00F5659F" w:rsidRDefault="00F5659F">
      <w:pPr>
        <w:ind w:right="-447"/>
        <w:rPr>
          <w:lang w:val="sq-AL"/>
        </w:rPr>
      </w:pPr>
      <w:r>
        <w:rPr>
          <w:lang w:val="sq-AL"/>
        </w:rPr>
        <w:t>................................................                                 .................................................</w:t>
      </w:r>
    </w:p>
    <w:p w:rsidR="00B30ACF" w:rsidRDefault="00F5659F">
      <w:pPr>
        <w:ind w:right="-447"/>
        <w:rPr>
          <w:lang w:val="sq-AL"/>
        </w:rPr>
      </w:pPr>
      <w:r>
        <w:rPr>
          <w:lang w:val="sq-AL"/>
        </w:rPr>
        <w:t>Ing. Pavla Licehammerová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AE456D">
        <w:rPr>
          <w:lang w:val="sq-AL"/>
        </w:rPr>
        <w:t>Roman Frázs</w:t>
      </w:r>
    </w:p>
    <w:p w:rsidR="00F5659F" w:rsidRDefault="00F5659F">
      <w:pPr>
        <w:ind w:right="-447"/>
        <w:rPr>
          <w:lang w:val="sq-AL"/>
        </w:rPr>
      </w:pPr>
      <w:r>
        <w:rPr>
          <w:lang w:val="sq-AL"/>
        </w:rPr>
        <w:t>Ředitelka TSmP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AE456D">
        <w:rPr>
          <w:lang w:val="sq-AL"/>
        </w:rPr>
        <w:t>jednatel společnosti</w:t>
      </w:r>
    </w:p>
    <w:sectPr w:rsidR="00F5659F" w:rsidSect="00933997">
      <w:footerReference w:type="default" r:id="rId8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7A" w:rsidRDefault="005C237A">
      <w:r>
        <w:separator/>
      </w:r>
    </w:p>
  </w:endnote>
  <w:endnote w:type="continuationSeparator" w:id="0">
    <w:p w:rsidR="005C237A" w:rsidRDefault="005C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9F" w:rsidRDefault="00F5659F">
    <w:pPr>
      <w:pStyle w:val="Zpat"/>
    </w:pPr>
    <w:r>
      <w:tab/>
      <w:t xml:space="preserve">Strana </w:t>
    </w:r>
    <w:r w:rsidR="009D6AF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D6AF3">
      <w:rPr>
        <w:rStyle w:val="slostrnky"/>
      </w:rPr>
      <w:fldChar w:fldCharType="separate"/>
    </w:r>
    <w:r w:rsidR="006F5896">
      <w:rPr>
        <w:rStyle w:val="slostrnky"/>
        <w:noProof/>
      </w:rPr>
      <w:t>1</w:t>
    </w:r>
    <w:r w:rsidR="009D6AF3">
      <w:rPr>
        <w:rStyle w:val="slostrnky"/>
      </w:rPr>
      <w:fldChar w:fldCharType="end"/>
    </w:r>
    <w:r>
      <w:rPr>
        <w:rStyle w:val="slostrnky"/>
      </w:rPr>
      <w:t xml:space="preserve"> z </w:t>
    </w:r>
    <w:r w:rsidR="009D6AF3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9D6AF3">
      <w:rPr>
        <w:rStyle w:val="slostrnky"/>
      </w:rPr>
      <w:fldChar w:fldCharType="separate"/>
    </w:r>
    <w:r w:rsidR="006F5896">
      <w:rPr>
        <w:rStyle w:val="slostrnky"/>
        <w:noProof/>
      </w:rPr>
      <w:t>4</w:t>
    </w:r>
    <w:r w:rsidR="009D6AF3">
      <w:rPr>
        <w:rStyle w:val="slostrnky"/>
      </w:rPr>
      <w:fldChar w:fldCharType="end"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7A" w:rsidRDefault="005C237A">
      <w:r>
        <w:separator/>
      </w:r>
    </w:p>
  </w:footnote>
  <w:footnote w:type="continuationSeparator" w:id="0">
    <w:p w:rsidR="005C237A" w:rsidRDefault="005C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892F04"/>
    <w:multiLevelType w:val="hybridMultilevel"/>
    <w:tmpl w:val="D5D86E24"/>
    <w:lvl w:ilvl="0" w:tplc="E8B4B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32BA4"/>
    <w:multiLevelType w:val="hybridMultilevel"/>
    <w:tmpl w:val="B14EB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2665C"/>
    <w:multiLevelType w:val="hybridMultilevel"/>
    <w:tmpl w:val="0EFC17D0"/>
    <w:lvl w:ilvl="0" w:tplc="50E4CA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70D29"/>
    <w:multiLevelType w:val="hybridMultilevel"/>
    <w:tmpl w:val="FB6A9B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8"/>
    <w:rsid w:val="0003381E"/>
    <w:rsid w:val="000C495F"/>
    <w:rsid w:val="000E398D"/>
    <w:rsid w:val="0010248C"/>
    <w:rsid w:val="00130915"/>
    <w:rsid w:val="00151D03"/>
    <w:rsid w:val="0015496C"/>
    <w:rsid w:val="001A3D00"/>
    <w:rsid w:val="001F50DC"/>
    <w:rsid w:val="0028168D"/>
    <w:rsid w:val="002B3735"/>
    <w:rsid w:val="002D2BFF"/>
    <w:rsid w:val="002E76DB"/>
    <w:rsid w:val="00332D21"/>
    <w:rsid w:val="004108A3"/>
    <w:rsid w:val="00467E17"/>
    <w:rsid w:val="004E5016"/>
    <w:rsid w:val="0058713F"/>
    <w:rsid w:val="005C237A"/>
    <w:rsid w:val="00620969"/>
    <w:rsid w:val="00657CDE"/>
    <w:rsid w:val="006A7470"/>
    <w:rsid w:val="006B0102"/>
    <w:rsid w:val="006C0375"/>
    <w:rsid w:val="006F5896"/>
    <w:rsid w:val="00735AF4"/>
    <w:rsid w:val="00741D0D"/>
    <w:rsid w:val="00767845"/>
    <w:rsid w:val="007861DB"/>
    <w:rsid w:val="00787FCA"/>
    <w:rsid w:val="00792BBF"/>
    <w:rsid w:val="007C5186"/>
    <w:rsid w:val="007C5341"/>
    <w:rsid w:val="0087396A"/>
    <w:rsid w:val="00891806"/>
    <w:rsid w:val="00895D14"/>
    <w:rsid w:val="008A7931"/>
    <w:rsid w:val="0090048F"/>
    <w:rsid w:val="00933997"/>
    <w:rsid w:val="0095336A"/>
    <w:rsid w:val="009D2080"/>
    <w:rsid w:val="009D6AF3"/>
    <w:rsid w:val="00AB5F64"/>
    <w:rsid w:val="00AE456D"/>
    <w:rsid w:val="00AE5FD7"/>
    <w:rsid w:val="00B0734F"/>
    <w:rsid w:val="00B26084"/>
    <w:rsid w:val="00B30ACF"/>
    <w:rsid w:val="00B32215"/>
    <w:rsid w:val="00B411CC"/>
    <w:rsid w:val="00BE4744"/>
    <w:rsid w:val="00C221F8"/>
    <w:rsid w:val="00C80C3D"/>
    <w:rsid w:val="00CC2DB8"/>
    <w:rsid w:val="00D779CC"/>
    <w:rsid w:val="00DE14B5"/>
    <w:rsid w:val="00E147B1"/>
    <w:rsid w:val="00EA6618"/>
    <w:rsid w:val="00F4004A"/>
    <w:rsid w:val="00F47767"/>
    <w:rsid w:val="00F5659F"/>
    <w:rsid w:val="00F74F83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D9190"/>
  <w15:docId w15:val="{82046A57-468D-4275-91EC-F94B7BB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997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933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339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339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33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39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399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3399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3399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339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933997"/>
    <w:rPr>
      <w:i/>
      <w:iCs/>
    </w:rPr>
  </w:style>
  <w:style w:type="paragraph" w:styleId="Adresanaoblku">
    <w:name w:val="envelope address"/>
    <w:basedOn w:val="Normln"/>
    <w:semiHidden/>
    <w:rsid w:val="00933997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933997"/>
  </w:style>
  <w:style w:type="character" w:styleId="CittHTML">
    <w:name w:val="HTML Cite"/>
    <w:basedOn w:val="Standardnpsmoodstavce"/>
    <w:semiHidden/>
    <w:rsid w:val="00933997"/>
    <w:rPr>
      <w:i/>
      <w:iCs/>
    </w:rPr>
  </w:style>
  <w:style w:type="character" w:styleId="slodku">
    <w:name w:val="line number"/>
    <w:basedOn w:val="Standardnpsmoodstavce"/>
    <w:semiHidden/>
    <w:rsid w:val="00933997"/>
  </w:style>
  <w:style w:type="character" w:styleId="slostrnky">
    <w:name w:val="page number"/>
    <w:basedOn w:val="Standardnpsmoodstavce"/>
    <w:semiHidden/>
    <w:rsid w:val="00933997"/>
  </w:style>
  <w:style w:type="paragraph" w:styleId="slovanseznam">
    <w:name w:val="List Number"/>
    <w:basedOn w:val="Normln"/>
    <w:semiHidden/>
    <w:rsid w:val="00933997"/>
    <w:pPr>
      <w:numPr>
        <w:numId w:val="1"/>
      </w:numPr>
    </w:pPr>
  </w:style>
  <w:style w:type="paragraph" w:styleId="slovanseznam2">
    <w:name w:val="List Number 2"/>
    <w:basedOn w:val="Normln"/>
    <w:semiHidden/>
    <w:rsid w:val="00933997"/>
    <w:pPr>
      <w:numPr>
        <w:numId w:val="2"/>
      </w:numPr>
    </w:pPr>
  </w:style>
  <w:style w:type="paragraph" w:styleId="slovanseznam3">
    <w:name w:val="List Number 3"/>
    <w:basedOn w:val="Normln"/>
    <w:semiHidden/>
    <w:rsid w:val="00933997"/>
    <w:pPr>
      <w:numPr>
        <w:numId w:val="3"/>
      </w:numPr>
    </w:pPr>
  </w:style>
  <w:style w:type="paragraph" w:styleId="slovanseznam4">
    <w:name w:val="List Number 4"/>
    <w:basedOn w:val="Normln"/>
    <w:semiHidden/>
    <w:rsid w:val="00933997"/>
    <w:pPr>
      <w:numPr>
        <w:numId w:val="4"/>
      </w:numPr>
    </w:pPr>
  </w:style>
  <w:style w:type="paragraph" w:styleId="slovanseznam5">
    <w:name w:val="List Number 5"/>
    <w:basedOn w:val="Normln"/>
    <w:semiHidden/>
    <w:rsid w:val="00933997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933997"/>
  </w:style>
  <w:style w:type="character" w:styleId="DefiniceHTML">
    <w:name w:val="HTML Definition"/>
    <w:basedOn w:val="Standardnpsmoodstavce"/>
    <w:semiHidden/>
    <w:rsid w:val="00933997"/>
    <w:rPr>
      <w:i/>
      <w:iCs/>
    </w:rPr>
  </w:style>
  <w:style w:type="paragraph" w:styleId="FormtovanvHTML">
    <w:name w:val="HTML Preformatted"/>
    <w:basedOn w:val="Normln"/>
    <w:semiHidden/>
    <w:rsid w:val="00933997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933997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933997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33997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933997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933997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933997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933997"/>
  </w:style>
  <w:style w:type="paragraph" w:styleId="Nzev">
    <w:name w:val="Title"/>
    <w:basedOn w:val="Normln"/>
    <w:qFormat/>
    <w:rsid w:val="009339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933997"/>
  </w:style>
  <w:style w:type="paragraph" w:styleId="Normlnodsazen">
    <w:name w:val="Normal Indent"/>
    <w:basedOn w:val="Normln"/>
    <w:semiHidden/>
    <w:rsid w:val="00933997"/>
    <w:pPr>
      <w:ind w:left="708"/>
    </w:pPr>
  </w:style>
  <w:style w:type="paragraph" w:styleId="Obsah1">
    <w:name w:val="toc 1"/>
    <w:basedOn w:val="Normln"/>
    <w:next w:val="Normln"/>
    <w:autoRedefine/>
    <w:semiHidden/>
    <w:rsid w:val="00933997"/>
  </w:style>
  <w:style w:type="paragraph" w:styleId="Obsah2">
    <w:name w:val="toc 2"/>
    <w:basedOn w:val="Normln"/>
    <w:next w:val="Normln"/>
    <w:autoRedefine/>
    <w:semiHidden/>
    <w:rsid w:val="00933997"/>
    <w:pPr>
      <w:ind w:left="240"/>
    </w:pPr>
  </w:style>
  <w:style w:type="paragraph" w:styleId="Obsah3">
    <w:name w:val="toc 3"/>
    <w:basedOn w:val="Normln"/>
    <w:next w:val="Normln"/>
    <w:autoRedefine/>
    <w:semiHidden/>
    <w:rsid w:val="00933997"/>
    <w:pPr>
      <w:ind w:left="480"/>
    </w:pPr>
  </w:style>
  <w:style w:type="paragraph" w:styleId="Obsah4">
    <w:name w:val="toc 4"/>
    <w:basedOn w:val="Normln"/>
    <w:next w:val="Normln"/>
    <w:autoRedefine/>
    <w:semiHidden/>
    <w:rsid w:val="00933997"/>
    <w:pPr>
      <w:ind w:left="720"/>
    </w:pPr>
  </w:style>
  <w:style w:type="paragraph" w:styleId="Obsah5">
    <w:name w:val="toc 5"/>
    <w:basedOn w:val="Normln"/>
    <w:next w:val="Normln"/>
    <w:autoRedefine/>
    <w:semiHidden/>
    <w:rsid w:val="00933997"/>
    <w:pPr>
      <w:ind w:left="960"/>
    </w:pPr>
  </w:style>
  <w:style w:type="paragraph" w:styleId="Obsah6">
    <w:name w:val="toc 6"/>
    <w:basedOn w:val="Normln"/>
    <w:next w:val="Normln"/>
    <w:autoRedefine/>
    <w:semiHidden/>
    <w:rsid w:val="00933997"/>
    <w:pPr>
      <w:ind w:left="1200"/>
    </w:pPr>
  </w:style>
  <w:style w:type="paragraph" w:styleId="Obsah7">
    <w:name w:val="toc 7"/>
    <w:basedOn w:val="Normln"/>
    <w:next w:val="Normln"/>
    <w:autoRedefine/>
    <w:semiHidden/>
    <w:rsid w:val="00933997"/>
    <w:pPr>
      <w:ind w:left="1440"/>
    </w:pPr>
  </w:style>
  <w:style w:type="paragraph" w:styleId="Obsah8">
    <w:name w:val="toc 8"/>
    <w:basedOn w:val="Normln"/>
    <w:next w:val="Normln"/>
    <w:autoRedefine/>
    <w:semiHidden/>
    <w:rsid w:val="00933997"/>
    <w:pPr>
      <w:ind w:left="1680"/>
    </w:pPr>
  </w:style>
  <w:style w:type="paragraph" w:styleId="Obsah9">
    <w:name w:val="toc 9"/>
    <w:basedOn w:val="Normln"/>
    <w:next w:val="Normln"/>
    <w:autoRedefine/>
    <w:semiHidden/>
    <w:rsid w:val="00933997"/>
    <w:pPr>
      <w:ind w:left="1920"/>
    </w:pPr>
  </w:style>
  <w:style w:type="paragraph" w:styleId="Osloven">
    <w:name w:val="Salutation"/>
    <w:basedOn w:val="Normln"/>
    <w:next w:val="Normln"/>
    <w:semiHidden/>
    <w:rsid w:val="00933997"/>
  </w:style>
  <w:style w:type="paragraph" w:styleId="Podpis">
    <w:name w:val="Signature"/>
    <w:basedOn w:val="Normln"/>
    <w:semiHidden/>
    <w:rsid w:val="00933997"/>
    <w:pPr>
      <w:ind w:left="4252"/>
    </w:pPr>
  </w:style>
  <w:style w:type="paragraph" w:styleId="Podpise-mailu">
    <w:name w:val="E-mail Signature"/>
    <w:basedOn w:val="Normln"/>
    <w:semiHidden/>
    <w:rsid w:val="00933997"/>
  </w:style>
  <w:style w:type="paragraph" w:styleId="Podnadpis">
    <w:name w:val="Subtitle"/>
    <w:basedOn w:val="Normln"/>
    <w:qFormat/>
    <w:rsid w:val="00933997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933997"/>
    <w:pPr>
      <w:spacing w:after="120"/>
      <w:ind w:left="283"/>
    </w:pPr>
  </w:style>
  <w:style w:type="paragraph" w:styleId="Pokraovnseznamu2">
    <w:name w:val="List Continue 2"/>
    <w:basedOn w:val="Normln"/>
    <w:semiHidden/>
    <w:rsid w:val="00933997"/>
    <w:pPr>
      <w:spacing w:after="120"/>
      <w:ind w:left="566"/>
    </w:pPr>
  </w:style>
  <w:style w:type="paragraph" w:styleId="Pokraovnseznamu3">
    <w:name w:val="List Continue 3"/>
    <w:basedOn w:val="Normln"/>
    <w:semiHidden/>
    <w:rsid w:val="00933997"/>
    <w:pPr>
      <w:spacing w:after="120"/>
      <w:ind w:left="849"/>
    </w:pPr>
  </w:style>
  <w:style w:type="paragraph" w:styleId="Pokraovnseznamu4">
    <w:name w:val="List Continue 4"/>
    <w:basedOn w:val="Normln"/>
    <w:semiHidden/>
    <w:rsid w:val="00933997"/>
    <w:pPr>
      <w:spacing w:after="120"/>
      <w:ind w:left="1132"/>
    </w:pPr>
  </w:style>
  <w:style w:type="paragraph" w:styleId="Pokraovnseznamu5">
    <w:name w:val="List Continue 5"/>
    <w:basedOn w:val="Normln"/>
    <w:semiHidden/>
    <w:rsid w:val="00933997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933997"/>
    <w:rPr>
      <w:i/>
      <w:iCs/>
    </w:rPr>
  </w:style>
  <w:style w:type="paragraph" w:styleId="Prosttext">
    <w:name w:val="Plain Text"/>
    <w:basedOn w:val="Normln"/>
    <w:semiHidden/>
    <w:rsid w:val="00933997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933997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933997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933997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933997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933997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933997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933997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933997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933997"/>
    <w:pPr>
      <w:ind w:left="2160" w:hanging="240"/>
    </w:pPr>
  </w:style>
  <w:style w:type="paragraph" w:styleId="Rozloendokumentu">
    <w:name w:val="Document Map"/>
    <w:basedOn w:val="Normln"/>
    <w:semiHidden/>
    <w:rsid w:val="00933997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933997"/>
    <w:pPr>
      <w:ind w:left="283" w:hanging="283"/>
    </w:pPr>
  </w:style>
  <w:style w:type="paragraph" w:styleId="Seznam2">
    <w:name w:val="List 2"/>
    <w:basedOn w:val="Normln"/>
    <w:semiHidden/>
    <w:rsid w:val="00933997"/>
    <w:pPr>
      <w:ind w:left="566" w:hanging="283"/>
    </w:pPr>
  </w:style>
  <w:style w:type="paragraph" w:styleId="Seznam3">
    <w:name w:val="List 3"/>
    <w:basedOn w:val="Normln"/>
    <w:semiHidden/>
    <w:rsid w:val="00933997"/>
    <w:pPr>
      <w:ind w:left="849" w:hanging="283"/>
    </w:pPr>
  </w:style>
  <w:style w:type="paragraph" w:styleId="Seznam4">
    <w:name w:val="List 4"/>
    <w:basedOn w:val="Normln"/>
    <w:semiHidden/>
    <w:rsid w:val="00933997"/>
    <w:pPr>
      <w:ind w:left="1132" w:hanging="283"/>
    </w:pPr>
  </w:style>
  <w:style w:type="paragraph" w:styleId="Seznam5">
    <w:name w:val="List 5"/>
    <w:basedOn w:val="Normln"/>
    <w:semiHidden/>
    <w:rsid w:val="00933997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933997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933997"/>
    <w:pPr>
      <w:ind w:left="480" w:hanging="480"/>
    </w:pPr>
  </w:style>
  <w:style w:type="paragraph" w:styleId="Seznamsodrkami">
    <w:name w:val="List Bullet"/>
    <w:basedOn w:val="Normln"/>
    <w:autoRedefine/>
    <w:semiHidden/>
    <w:rsid w:val="00933997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933997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933997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933997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933997"/>
    <w:pPr>
      <w:numPr>
        <w:numId w:val="10"/>
      </w:numPr>
    </w:pPr>
  </w:style>
  <w:style w:type="character" w:styleId="Siln">
    <w:name w:val="Strong"/>
    <w:basedOn w:val="Standardnpsmoodstavce"/>
    <w:qFormat/>
    <w:rsid w:val="00933997"/>
    <w:rPr>
      <w:b/>
      <w:bCs/>
    </w:rPr>
  </w:style>
  <w:style w:type="character" w:styleId="Sledovanodkaz">
    <w:name w:val="FollowedHyperlink"/>
    <w:basedOn w:val="Standardnpsmoodstavce"/>
    <w:semiHidden/>
    <w:rsid w:val="00933997"/>
    <w:rPr>
      <w:color w:val="800080"/>
      <w:u w:val="single"/>
    </w:rPr>
  </w:style>
  <w:style w:type="paragraph" w:styleId="Textmakra">
    <w:name w:val="macro"/>
    <w:semiHidden/>
    <w:rsid w:val="009339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933997"/>
    <w:rPr>
      <w:sz w:val="20"/>
      <w:szCs w:val="20"/>
    </w:rPr>
  </w:style>
  <w:style w:type="paragraph" w:styleId="Textkomente">
    <w:name w:val="annotation text"/>
    <w:basedOn w:val="Normln"/>
    <w:semiHidden/>
    <w:rsid w:val="00933997"/>
    <w:rPr>
      <w:sz w:val="20"/>
      <w:szCs w:val="20"/>
    </w:rPr>
  </w:style>
  <w:style w:type="paragraph" w:styleId="Textvbloku">
    <w:name w:val="Block Text"/>
    <w:basedOn w:val="Normln"/>
    <w:semiHidden/>
    <w:rsid w:val="00933997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933997"/>
    <w:rPr>
      <w:sz w:val="20"/>
      <w:szCs w:val="20"/>
    </w:rPr>
  </w:style>
  <w:style w:type="paragraph" w:styleId="Titulek">
    <w:name w:val="caption"/>
    <w:basedOn w:val="Normln"/>
    <w:next w:val="Normln"/>
    <w:qFormat/>
    <w:rsid w:val="00933997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933997"/>
    <w:rPr>
      <w:rFonts w:ascii="Courier New" w:hAnsi="Courier New"/>
    </w:rPr>
  </w:style>
  <w:style w:type="paragraph" w:styleId="Zhlav">
    <w:name w:val="header"/>
    <w:basedOn w:val="Normln"/>
    <w:semiHidden/>
    <w:rsid w:val="00933997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9339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933997"/>
    <w:pPr>
      <w:spacing w:after="120"/>
    </w:pPr>
  </w:style>
  <w:style w:type="paragraph" w:styleId="Zkladntext-prvnodsazen">
    <w:name w:val="Body Text First Indent"/>
    <w:basedOn w:val="Zkladntext"/>
    <w:semiHidden/>
    <w:rsid w:val="00933997"/>
    <w:pPr>
      <w:ind w:firstLine="210"/>
    </w:pPr>
  </w:style>
  <w:style w:type="paragraph" w:styleId="Zkladntextodsazen">
    <w:name w:val="Body Text Indent"/>
    <w:basedOn w:val="Normln"/>
    <w:semiHidden/>
    <w:rsid w:val="00933997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933997"/>
    <w:pPr>
      <w:ind w:firstLine="210"/>
    </w:pPr>
  </w:style>
  <w:style w:type="paragraph" w:styleId="Zkladntext2">
    <w:name w:val="Body Text 2"/>
    <w:basedOn w:val="Normln"/>
    <w:semiHidden/>
    <w:rsid w:val="00933997"/>
    <w:pPr>
      <w:spacing w:after="120" w:line="480" w:lineRule="auto"/>
    </w:pPr>
  </w:style>
  <w:style w:type="paragraph" w:styleId="Zkladntext3">
    <w:name w:val="Body Text 3"/>
    <w:basedOn w:val="Normln"/>
    <w:semiHidden/>
    <w:rsid w:val="00933997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933997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933997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933997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933997"/>
    <w:pPr>
      <w:ind w:left="4252"/>
    </w:pPr>
  </w:style>
  <w:style w:type="character" w:styleId="Znakapoznpodarou">
    <w:name w:val="footnote reference"/>
    <w:basedOn w:val="Standardnpsmoodstavce"/>
    <w:semiHidden/>
    <w:rsid w:val="00933997"/>
    <w:rPr>
      <w:vertAlign w:val="superscript"/>
    </w:rPr>
  </w:style>
  <w:style w:type="character" w:styleId="Odkaznakoment">
    <w:name w:val="annotation reference"/>
    <w:basedOn w:val="Standardnpsmoodstavce"/>
    <w:semiHidden/>
    <w:rsid w:val="00933997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933997"/>
    <w:rPr>
      <w:vertAlign w:val="superscript"/>
    </w:rPr>
  </w:style>
  <w:style w:type="paragraph" w:styleId="Zptenadresanaoblku">
    <w:name w:val="envelope return"/>
    <w:basedOn w:val="Normln"/>
    <w:semiHidden/>
    <w:rsid w:val="00933997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93399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2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A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8CFF-A9CD-4BCA-9C88-D86F7689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zaboj</cp:lastModifiedBy>
  <cp:revision>2</cp:revision>
  <cp:lastPrinted>2015-02-20T11:42:00Z</cp:lastPrinted>
  <dcterms:created xsi:type="dcterms:W3CDTF">2017-08-11T08:02:00Z</dcterms:created>
  <dcterms:modified xsi:type="dcterms:W3CDTF">2017-08-11T08:02:00Z</dcterms:modified>
</cp:coreProperties>
</file>