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 xml:space="preserve">odatek č. </w:t>
      </w:r>
      <w:r w:rsidR="006426DA">
        <w:rPr>
          <w:rFonts w:ascii="Open Sans" w:hAnsi="Open Sans" w:cs="Open Sans"/>
          <w:sz w:val="36"/>
          <w:szCs w:val="28"/>
        </w:rPr>
        <w:t>2</w:t>
      </w:r>
      <w:r w:rsidR="009C134C" w:rsidRPr="006C0370">
        <w:rPr>
          <w:rFonts w:ascii="Open Sans" w:hAnsi="Open Sans" w:cs="Open Sans"/>
          <w:sz w:val="36"/>
          <w:szCs w:val="28"/>
        </w:rPr>
        <w:t xml:space="preserve">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EB5F39">
        <w:rPr>
          <w:rFonts w:ascii="Open Sans" w:hAnsi="Open Sans" w:cs="Open Sans"/>
          <w:sz w:val="20"/>
        </w:rPr>
        <w:t>1603</w:t>
      </w:r>
      <w:r w:rsidRPr="006C0370">
        <w:rPr>
          <w:rFonts w:ascii="Open Sans" w:hAnsi="Open Sans" w:cs="Open Sans"/>
          <w:sz w:val="20"/>
        </w:rPr>
        <w:t xml:space="preserve">/2024/SS </w:t>
      </w:r>
    </w:p>
    <w:p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:rsidR="009240EE" w:rsidRPr="006C0370" w:rsidRDefault="00EB5F39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B5F39">
        <w:rPr>
          <w:rFonts w:ascii="Open Sans" w:hAnsi="Open Sans" w:cs="Open Sans"/>
          <w:b/>
          <w:sz w:val="24"/>
          <w:szCs w:val="28"/>
        </w:rPr>
        <w:t xml:space="preserve">Prostranství před vstupem na Hřbitov Sv. Václava, Mělník </w:t>
      </w:r>
    </w:p>
    <w:p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:rsidR="005D65E0" w:rsidRPr="006C0370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6C0370">
        <w:rPr>
          <w:rFonts w:ascii="Open Sans" w:hAnsi="Open Sans" w:cs="Open Sans"/>
          <w:sz w:val="20"/>
          <w:szCs w:val="22"/>
        </w:rPr>
        <w:t>č.ú</w:t>
      </w:r>
      <w:proofErr w:type="spellEnd"/>
      <w:r w:rsidRPr="006C0370">
        <w:rPr>
          <w:rFonts w:ascii="Open Sans" w:hAnsi="Open Sans" w:cs="Open Sans"/>
          <w:sz w:val="20"/>
          <w:szCs w:val="22"/>
        </w:rPr>
        <w:t>.: 27</w:t>
      </w:r>
      <w:proofErr w:type="gramEnd"/>
      <w:r w:rsidRPr="006C0370">
        <w:rPr>
          <w:rFonts w:ascii="Open Sans" w:hAnsi="Open Sans" w:cs="Open Sans"/>
          <w:sz w:val="20"/>
          <w:szCs w:val="22"/>
        </w:rPr>
        <w:t>-046 000 4379/0800</w:t>
      </w:r>
    </w:p>
    <w:p w:rsidR="005D65E0" w:rsidRPr="006C0370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6C0370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6C0370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6C0370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6C0370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6C0370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6C0370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EB5F39" w:rsidRPr="00EB5F39" w:rsidRDefault="00EB5F39" w:rsidP="00EB5F39">
      <w:pPr>
        <w:pStyle w:val="slovanseznam"/>
        <w:spacing w:before="0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b/>
          <w:sz w:val="20"/>
          <w:lang w:eastAsia="en-US"/>
        </w:rPr>
        <w:t xml:space="preserve">STAVEBNÍ FIRMA NEUMANN s.r.o. </w:t>
      </w:r>
      <w:r w:rsidRPr="00EB5F39">
        <w:rPr>
          <w:rFonts w:ascii="Open Sans" w:hAnsi="Open Sans" w:cs="Open Sans"/>
          <w:sz w:val="20"/>
          <w:lang w:eastAsia="en-US"/>
        </w:rPr>
        <w:t>se sídlem Jugoslávská 2090, 276 01 Mělník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 xml:space="preserve">IČ: 281 77 851, DIČ: CZ28177851, 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>bankovní spojení Česká spořitelna, a.s., číslo účtu 0490056399/0800,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>zastoupen Petrem Neumannem, jednatelem,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 xml:space="preserve">kontaktní osoba: Petr Neumann, </w:t>
      </w:r>
      <w:proofErr w:type="spellStart"/>
      <w:r w:rsidR="00263A3C">
        <w:rPr>
          <w:rFonts w:ascii="Open Sans" w:hAnsi="Open Sans" w:cs="Open Sans"/>
          <w:sz w:val="20"/>
          <w:lang w:eastAsia="en-US"/>
        </w:rPr>
        <w:t>xxx</w:t>
      </w:r>
      <w:proofErr w:type="spellEnd"/>
      <w:r w:rsidRPr="00EB5F39">
        <w:rPr>
          <w:rFonts w:ascii="Open Sans" w:hAnsi="Open Sans" w:cs="Open Sans"/>
          <w:sz w:val="20"/>
          <w:lang w:eastAsia="en-US"/>
        </w:rPr>
        <w:t xml:space="preserve"> </w:t>
      </w:r>
    </w:p>
    <w:p w:rsidR="00EB5F39" w:rsidRPr="00EB5F39" w:rsidRDefault="00EB5F39" w:rsidP="00263A3C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 xml:space="preserve">kontaktní osoba ve věcech technických: </w:t>
      </w:r>
      <w:r w:rsidR="00263A3C">
        <w:rPr>
          <w:rFonts w:ascii="Open Sans" w:hAnsi="Open Sans" w:cs="Open Sans"/>
          <w:sz w:val="20"/>
          <w:lang w:eastAsia="en-US"/>
        </w:rPr>
        <w:t>xxx</w:t>
      </w:r>
      <w:bookmarkStart w:id="1" w:name="_GoBack"/>
      <w:bookmarkEnd w:id="1"/>
    </w:p>
    <w:p w:rsidR="000831A6" w:rsidRPr="006C0370" w:rsidRDefault="00EB5F39" w:rsidP="00EB5F3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B5F39">
        <w:rPr>
          <w:rFonts w:ascii="Open Sans" w:hAnsi="Open Sans" w:cs="Open Sans"/>
          <w:sz w:val="20"/>
          <w:lang w:eastAsia="en-US"/>
        </w:rPr>
        <w:t>společnost zapsána v obchodním rejstříku u Městského soudu v Praze, oddíl C, vložka 130876</w:t>
      </w:r>
      <w:r w:rsidR="00D201F3" w:rsidRPr="00EB5F39">
        <w:rPr>
          <w:rFonts w:ascii="Open Sans" w:hAnsi="Open Sans" w:cs="Open Sans"/>
          <w:sz w:val="20"/>
        </w:rPr>
        <w:br/>
      </w:r>
      <w:r w:rsidR="000831A6" w:rsidRPr="006C0370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6C0370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P</w:t>
      </w:r>
      <w:bookmarkEnd w:id="0"/>
      <w:r w:rsidR="009240EE" w:rsidRPr="006C0370">
        <w:rPr>
          <w:rFonts w:ascii="Open Sans" w:hAnsi="Open Sans" w:cs="Open Sans"/>
          <w:sz w:val="20"/>
        </w:rPr>
        <w:t>reambule</w:t>
      </w:r>
    </w:p>
    <w:p w:rsidR="00EB5F39" w:rsidRPr="00EB5F39" w:rsidRDefault="009240EE" w:rsidP="00EB5F3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Účastníci uzavřeli dne </w:t>
      </w:r>
      <w:r w:rsidR="00EB5F39">
        <w:rPr>
          <w:rFonts w:ascii="Open Sans" w:hAnsi="Open Sans" w:cs="Open Sans"/>
          <w:sz w:val="20"/>
        </w:rPr>
        <w:t>31. 10</w:t>
      </w:r>
      <w:r w:rsidR="00D56AE8" w:rsidRPr="006C0370">
        <w:rPr>
          <w:rFonts w:ascii="Open Sans" w:hAnsi="Open Sans" w:cs="Open Sans"/>
          <w:sz w:val="20"/>
        </w:rPr>
        <w:t>.</w:t>
      </w:r>
      <w:r w:rsidR="00FB7B02" w:rsidRPr="006C0370">
        <w:rPr>
          <w:rFonts w:ascii="Open Sans" w:hAnsi="Open Sans" w:cs="Open Sans"/>
          <w:sz w:val="20"/>
        </w:rPr>
        <w:t xml:space="preserve"> 2024</w:t>
      </w:r>
      <w:r w:rsidRPr="006C0370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6C0370">
        <w:rPr>
          <w:rFonts w:ascii="Open Sans" w:hAnsi="Open Sans" w:cs="Open Sans"/>
          <w:sz w:val="20"/>
        </w:rPr>
        <w:t xml:space="preserve">v realizaci zakázky s názvem </w:t>
      </w:r>
      <w:r w:rsidR="00EB5F39" w:rsidRPr="00EB5F39">
        <w:rPr>
          <w:rFonts w:ascii="Open Sans" w:hAnsi="Open Sans" w:cs="Open Sans"/>
          <w:b/>
          <w:bCs/>
          <w:sz w:val="20"/>
        </w:rPr>
        <w:t xml:space="preserve">Prostranství před vstupem na Hřbitov Sv. Václava, Mělník </w:t>
      </w:r>
      <w:r w:rsidRPr="006C0370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EB5F39">
        <w:rPr>
          <w:rFonts w:ascii="Open Sans" w:hAnsi="Open Sans" w:cs="Open Sans"/>
          <w:sz w:val="20"/>
        </w:rPr>
        <w:t>3. 9</w:t>
      </w:r>
      <w:r w:rsidR="00FB7B02" w:rsidRPr="006C0370">
        <w:rPr>
          <w:rFonts w:ascii="Open Sans" w:hAnsi="Open Sans" w:cs="Open Sans"/>
          <w:sz w:val="20"/>
        </w:rPr>
        <w:t>. 2024</w:t>
      </w:r>
      <w:r w:rsidRPr="006C0370">
        <w:rPr>
          <w:rFonts w:ascii="Open Sans" w:hAnsi="Open Sans" w:cs="Open Sans"/>
          <w:sz w:val="20"/>
        </w:rPr>
        <w:t>.</w:t>
      </w:r>
    </w:p>
    <w:p w:rsidR="00C53E7D" w:rsidRDefault="00EB5F39" w:rsidP="001B78B6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2.2. </w:t>
      </w:r>
      <w:r>
        <w:rPr>
          <w:rFonts w:ascii="Open Sans" w:hAnsi="Open Sans" w:cs="Open Sans"/>
          <w:sz w:val="20"/>
        </w:rPr>
        <w:tab/>
      </w:r>
      <w:r w:rsidR="006C0370" w:rsidRPr="00EB5F39">
        <w:rPr>
          <w:rFonts w:ascii="Open Sans" w:hAnsi="Open Sans" w:cs="Open Sans"/>
          <w:sz w:val="20"/>
        </w:rPr>
        <w:t>Smluvní strany prohlašují, že z důvodů, které nelze přičítat k tíži kterékoli ze smluvních stran, nemohou smluvní strany realizovat Dílo dle harmonogramu, jak byl uveden v čl. 3 Smlouvy.</w:t>
      </w:r>
      <w:r w:rsidR="00B45D7C">
        <w:rPr>
          <w:rFonts w:ascii="Open Sans" w:hAnsi="Open Sans" w:cs="Open Sans"/>
          <w:sz w:val="20"/>
        </w:rPr>
        <w:t xml:space="preserve"> </w:t>
      </w:r>
      <w:r w:rsidR="001B78B6" w:rsidRPr="001B78B6">
        <w:rPr>
          <w:rFonts w:ascii="Open Sans" w:hAnsi="Open Sans" w:cs="Open Sans"/>
          <w:b/>
          <w:sz w:val="20"/>
        </w:rPr>
        <w:t xml:space="preserve">Nastala změna rozsahu díla spočívající v rozšíření o přístupovou komunikaci do zahradnictví, </w:t>
      </w:r>
      <w:r w:rsidR="006D1B4E">
        <w:rPr>
          <w:rFonts w:ascii="Open Sans" w:hAnsi="Open Sans" w:cs="Open Sans"/>
          <w:b/>
          <w:sz w:val="20"/>
        </w:rPr>
        <w:t>kde</w:t>
      </w:r>
      <w:r w:rsidR="006426DA">
        <w:rPr>
          <w:rFonts w:ascii="Open Sans" w:hAnsi="Open Sans" w:cs="Open Sans"/>
          <w:b/>
          <w:sz w:val="20"/>
        </w:rPr>
        <w:t xml:space="preserve"> bude po</w:t>
      </w:r>
      <w:r w:rsidR="006D1B4E">
        <w:rPr>
          <w:rFonts w:ascii="Open Sans" w:hAnsi="Open Sans" w:cs="Open Sans"/>
          <w:b/>
          <w:sz w:val="20"/>
        </w:rPr>
        <w:t>ložen</w:t>
      </w:r>
      <w:r w:rsidR="006426DA">
        <w:rPr>
          <w:rFonts w:ascii="Open Sans" w:hAnsi="Open Sans" w:cs="Open Sans"/>
          <w:b/>
          <w:sz w:val="20"/>
        </w:rPr>
        <w:t xml:space="preserve"> asfalto</w:t>
      </w:r>
      <w:r w:rsidR="006D1B4E">
        <w:rPr>
          <w:rFonts w:ascii="Open Sans" w:hAnsi="Open Sans" w:cs="Open Sans"/>
          <w:b/>
          <w:sz w:val="20"/>
        </w:rPr>
        <w:t>betonový povrch</w:t>
      </w:r>
      <w:r w:rsidR="006426DA">
        <w:rPr>
          <w:rFonts w:ascii="Open Sans" w:hAnsi="Open Sans" w:cs="Open Sans"/>
          <w:b/>
          <w:sz w:val="20"/>
        </w:rPr>
        <w:t xml:space="preserve">. </w:t>
      </w:r>
      <w:r w:rsidR="006D1B4E">
        <w:rPr>
          <w:rFonts w:ascii="Open Sans" w:hAnsi="Open Sans" w:cs="Open Sans"/>
          <w:b/>
          <w:sz w:val="20"/>
        </w:rPr>
        <w:t>Obalovny pravděpodobně zahájí provoz nejdříve v dubnu</w:t>
      </w:r>
      <w:r w:rsidR="001B78B6">
        <w:rPr>
          <w:rFonts w:ascii="Open Sans" w:hAnsi="Open Sans" w:cs="Open Sans"/>
          <w:sz w:val="20"/>
        </w:rPr>
        <w:t>.</w:t>
      </w:r>
      <w:r w:rsidR="006C0370" w:rsidRPr="00EB5F39">
        <w:rPr>
          <w:rFonts w:ascii="Open Sans" w:hAnsi="Open Sans" w:cs="Open Sans"/>
          <w:sz w:val="20"/>
        </w:rPr>
        <w:t xml:space="preserve"> </w:t>
      </w:r>
    </w:p>
    <w:p w:rsidR="006C0370" w:rsidRPr="00EB5F39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2.3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 na těchto změnách smlouvy o dílo</w:t>
      </w:r>
      <w:r w:rsidR="00FB7B02" w:rsidRPr="006C0370">
        <w:rPr>
          <w:rFonts w:ascii="Open Sans" w:hAnsi="Open Sans" w:cs="Open Sans"/>
          <w:sz w:val="20"/>
        </w:rPr>
        <w:t>.</w:t>
      </w:r>
      <w:bookmarkStart w:id="2" w:name="_Ref376362159"/>
      <w:r w:rsidR="00FB7B02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Předmětem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6426DA">
        <w:rPr>
          <w:rFonts w:ascii="Open Sans" w:hAnsi="Open Sans" w:cs="Open Sans"/>
          <w:sz w:val="20"/>
        </w:rPr>
        <w:t>2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je </w:t>
      </w:r>
      <w:r w:rsidRPr="006C0370">
        <w:rPr>
          <w:rFonts w:ascii="Open Sans" w:hAnsi="Open Sans" w:cs="Open Sans"/>
          <w:sz w:val="20"/>
        </w:rPr>
        <w:t xml:space="preserve">změna </w:t>
      </w:r>
      <w:r w:rsidR="006C0370" w:rsidRPr="006C0370">
        <w:rPr>
          <w:rFonts w:ascii="Open Sans" w:hAnsi="Open Sans" w:cs="Open Sans"/>
          <w:sz w:val="20"/>
        </w:rPr>
        <w:t>termínu</w:t>
      </w:r>
      <w:r w:rsidRPr="006C0370">
        <w:rPr>
          <w:rFonts w:ascii="Open Sans" w:hAnsi="Open Sans" w:cs="Open Sans"/>
          <w:sz w:val="20"/>
        </w:rPr>
        <w:t xml:space="preserve"> díla</w:t>
      </w:r>
      <w:r w:rsidR="005768A8" w:rsidRPr="006C0370">
        <w:rPr>
          <w:rFonts w:ascii="Open Sans" w:hAnsi="Open Sans" w:cs="Open Sans"/>
          <w:sz w:val="20"/>
        </w:rPr>
        <w:t xml:space="preserve">. </w:t>
      </w:r>
    </w:p>
    <w:bookmarkEnd w:id="2"/>
    <w:p w:rsidR="0002238F" w:rsidRPr="006C0370" w:rsidRDefault="0002238F" w:rsidP="00E05F08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Článek </w:t>
      </w:r>
      <w:r w:rsidR="006C0370" w:rsidRPr="006C0370">
        <w:rPr>
          <w:rFonts w:ascii="Open Sans" w:hAnsi="Open Sans" w:cs="Open Sans"/>
          <w:sz w:val="20"/>
        </w:rPr>
        <w:t>3.2.</w:t>
      </w:r>
      <w:r w:rsidR="00EB5F39">
        <w:rPr>
          <w:rFonts w:ascii="Open Sans" w:hAnsi="Open Sans" w:cs="Open Sans"/>
          <w:sz w:val="20"/>
        </w:rPr>
        <w:t>2</w:t>
      </w:r>
      <w:r w:rsidRPr="006C0370">
        <w:rPr>
          <w:rFonts w:ascii="Open Sans" w:hAnsi="Open Sans" w:cs="Open Sans"/>
          <w:sz w:val="20"/>
        </w:rPr>
        <w:t xml:space="preserve"> se mění tak, </w:t>
      </w:r>
      <w:r w:rsidR="00E856F9" w:rsidRPr="006C0370">
        <w:rPr>
          <w:rFonts w:ascii="Open Sans" w:hAnsi="Open Sans" w:cs="Open Sans"/>
          <w:sz w:val="20"/>
        </w:rPr>
        <w:t xml:space="preserve">že </w:t>
      </w:r>
      <w:r w:rsidRPr="006C0370">
        <w:rPr>
          <w:rFonts w:ascii="Open Sans" w:hAnsi="Open Sans" w:cs="Open Sans"/>
          <w:sz w:val="20"/>
        </w:rPr>
        <w:t xml:space="preserve">se </w:t>
      </w:r>
      <w:r w:rsidR="006C0370" w:rsidRPr="006C0370">
        <w:rPr>
          <w:rFonts w:ascii="Open Sans" w:hAnsi="Open Sans" w:cs="Open Sans"/>
          <w:sz w:val="20"/>
        </w:rPr>
        <w:t xml:space="preserve">posouvá termín </w:t>
      </w:r>
      <w:r w:rsidR="00EB5F39">
        <w:rPr>
          <w:rFonts w:ascii="Open Sans" w:hAnsi="Open Sans" w:cs="Open Sans"/>
          <w:sz w:val="20"/>
        </w:rPr>
        <w:t>dokončení</w:t>
      </w:r>
      <w:r w:rsidR="006C0370" w:rsidRPr="006C0370">
        <w:rPr>
          <w:rFonts w:ascii="Open Sans" w:hAnsi="Open Sans" w:cs="Open Sans"/>
          <w:sz w:val="20"/>
        </w:rPr>
        <w:t xml:space="preserve"> realizace díla</w:t>
      </w:r>
      <w:r w:rsidR="00FB7B02" w:rsidRPr="006C0370">
        <w:rPr>
          <w:rFonts w:ascii="Open Sans" w:hAnsi="Open Sans" w:cs="Open Sans"/>
          <w:sz w:val="20"/>
        </w:rPr>
        <w:t xml:space="preserve"> z</w:t>
      </w:r>
      <w:r w:rsidR="001B78B6">
        <w:rPr>
          <w:rFonts w:ascii="Open Sans" w:hAnsi="Open Sans" w:cs="Open Sans"/>
          <w:sz w:val="20"/>
        </w:rPr>
        <w:t xml:space="preserve"> výše </w:t>
      </w:r>
      <w:r w:rsidR="001B78B6" w:rsidRPr="001B78B6">
        <w:rPr>
          <w:rFonts w:ascii="Open Sans" w:hAnsi="Open Sans" w:cs="Open Sans"/>
          <w:sz w:val="20"/>
        </w:rPr>
        <w:t>uvedených</w:t>
      </w:r>
      <w:r w:rsidR="00FB7B02" w:rsidRPr="001B78B6">
        <w:rPr>
          <w:rFonts w:ascii="Open Sans" w:hAnsi="Open Sans" w:cs="Open Sans"/>
          <w:sz w:val="20"/>
        </w:rPr>
        <w:t> důvod</w:t>
      </w:r>
      <w:r w:rsidR="001B78B6" w:rsidRPr="001B78B6">
        <w:rPr>
          <w:rFonts w:ascii="Open Sans" w:hAnsi="Open Sans" w:cs="Open Sans"/>
          <w:sz w:val="20"/>
        </w:rPr>
        <w:t>ů</w:t>
      </w:r>
      <w:r w:rsidR="001D58DD" w:rsidRPr="001B78B6">
        <w:rPr>
          <w:rFonts w:ascii="Open Sans" w:hAnsi="Open Sans" w:cs="Open Sans"/>
          <w:sz w:val="20"/>
        </w:rPr>
        <w:t xml:space="preserve">. Tento </w:t>
      </w:r>
      <w:r w:rsidR="001D58DD" w:rsidRPr="006C0370">
        <w:rPr>
          <w:rFonts w:ascii="Open Sans" w:hAnsi="Open Sans" w:cs="Open Sans"/>
          <w:sz w:val="20"/>
        </w:rPr>
        <w:t>článek</w:t>
      </w:r>
      <w:r w:rsidRPr="006C0370">
        <w:rPr>
          <w:rFonts w:ascii="Open Sans" w:hAnsi="Open Sans" w:cs="Open Sans"/>
          <w:sz w:val="20"/>
        </w:rPr>
        <w:t xml:space="preserve"> nově zní takto:</w:t>
      </w:r>
    </w:p>
    <w:p w:rsidR="00D201F3" w:rsidRDefault="00EB5F39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B5F39">
        <w:rPr>
          <w:rFonts w:ascii="Open Sans" w:hAnsi="Open Sans" w:cs="Open Sans"/>
          <w:sz w:val="20"/>
        </w:rPr>
        <w:t>3.2.2.</w:t>
      </w:r>
      <w:r w:rsidRPr="00EB5F39">
        <w:rPr>
          <w:rFonts w:ascii="Open Sans" w:hAnsi="Open Sans" w:cs="Open Sans"/>
          <w:sz w:val="20"/>
        </w:rPr>
        <w:tab/>
        <w:t xml:space="preserve">dokončení díla a předání řádně dokončeného díla bez vad a nedodělků: </w:t>
      </w:r>
      <w:r w:rsidRPr="000C1FC1">
        <w:rPr>
          <w:rFonts w:ascii="Open Sans" w:hAnsi="Open Sans" w:cs="Open Sans"/>
          <w:b/>
          <w:sz w:val="20"/>
        </w:rPr>
        <w:t xml:space="preserve">do </w:t>
      </w:r>
      <w:r w:rsidR="006D1B4E">
        <w:rPr>
          <w:rFonts w:ascii="Open Sans" w:hAnsi="Open Sans" w:cs="Open Sans"/>
          <w:b/>
          <w:sz w:val="20"/>
        </w:rPr>
        <w:t>5</w:t>
      </w:r>
      <w:r w:rsidRPr="000C1FC1">
        <w:rPr>
          <w:rFonts w:ascii="Open Sans" w:hAnsi="Open Sans" w:cs="Open Sans"/>
          <w:b/>
          <w:sz w:val="20"/>
        </w:rPr>
        <w:t xml:space="preserve"> měsíců od protokolárního předání staveniště</w:t>
      </w:r>
      <w:r w:rsidR="006D1B4E">
        <w:rPr>
          <w:rFonts w:ascii="Open Sans" w:hAnsi="Open Sans" w:cs="Open Sans"/>
          <w:b/>
          <w:sz w:val="20"/>
        </w:rPr>
        <w:t>, nejdéle do 30. 4. 2025</w:t>
      </w:r>
      <w:r w:rsidR="001D58DD" w:rsidRPr="006C0370">
        <w:rPr>
          <w:rFonts w:ascii="Open Sans" w:hAnsi="Open Sans" w:cs="Open Sans"/>
          <w:sz w:val="20"/>
        </w:rPr>
        <w:t>.</w:t>
      </w:r>
    </w:p>
    <w:p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lastRenderedPageBreak/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EB5F39">
        <w:rPr>
          <w:rFonts w:ascii="Open Sans" w:hAnsi="Open Sans" w:cs="Open Sans"/>
          <w:sz w:val="20"/>
        </w:rPr>
        <w:t>1603</w:t>
      </w:r>
      <w:r w:rsidRPr="006C0370">
        <w:rPr>
          <w:rFonts w:ascii="Open Sans" w:hAnsi="Open Sans" w:cs="Open Sans"/>
          <w:sz w:val="20"/>
        </w:rPr>
        <w:t>/202</w:t>
      </w:r>
      <w:r w:rsidR="00C44AFD" w:rsidRPr="006C0370">
        <w:rPr>
          <w:rFonts w:ascii="Open Sans" w:hAnsi="Open Sans" w:cs="Open Sans"/>
          <w:sz w:val="20"/>
        </w:rPr>
        <w:t>4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C36183">
        <w:rPr>
          <w:rFonts w:ascii="Open Sans" w:hAnsi="Open Sans" w:cs="Open Sans"/>
          <w:sz w:val="20"/>
          <w:szCs w:val="22"/>
        </w:rPr>
        <w:t>170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6426DA">
        <w:rPr>
          <w:rFonts w:ascii="Open Sans" w:hAnsi="Open Sans" w:cs="Open Sans"/>
          <w:sz w:val="20"/>
          <w:szCs w:val="22"/>
        </w:rPr>
        <w:t>17. 3</w:t>
      </w:r>
      <w:r w:rsidR="00EB5F39">
        <w:rPr>
          <w:rFonts w:ascii="Open Sans" w:hAnsi="Open Sans" w:cs="Open Sans"/>
          <w:sz w:val="20"/>
          <w:szCs w:val="22"/>
        </w:rPr>
        <w:t>.</w:t>
      </w:r>
      <w:r w:rsidR="006C0370" w:rsidRPr="006C0370">
        <w:rPr>
          <w:rFonts w:ascii="Open Sans" w:hAnsi="Open Sans" w:cs="Open Sans"/>
          <w:sz w:val="20"/>
          <w:szCs w:val="22"/>
        </w:rPr>
        <w:t xml:space="preserve"> 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Default="00C36183" w:rsidP="006C0370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 Mělníku, </w:t>
      </w:r>
      <w:r w:rsidRPr="006C0370">
        <w:rPr>
          <w:rFonts w:ascii="Open Sans" w:hAnsi="Open Sans" w:cs="Open Sans"/>
          <w:sz w:val="20"/>
        </w:rPr>
        <w:t>viz digitální podpisy</w:t>
      </w:r>
      <w:r w:rsidR="006C0370" w:rsidRPr="006C0370">
        <w:rPr>
          <w:rFonts w:ascii="Open Sans" w:hAnsi="Open Sans" w:cs="Open Sans"/>
          <w:sz w:val="20"/>
        </w:rPr>
        <w:tab/>
      </w:r>
      <w:r w:rsidR="006C0370" w:rsidRPr="006C0370">
        <w:rPr>
          <w:rFonts w:ascii="Open Sans" w:hAnsi="Open Sans" w:cs="Open Sans"/>
          <w:sz w:val="20"/>
        </w:rPr>
        <w:tab/>
      </w:r>
      <w:r w:rsidR="006C0370" w:rsidRPr="006C0370">
        <w:rPr>
          <w:rFonts w:ascii="Open Sans" w:hAnsi="Open Sans" w:cs="Open Sans"/>
          <w:sz w:val="20"/>
        </w:rPr>
        <w:tab/>
      </w:r>
      <w:r w:rsidR="006C0370" w:rsidRPr="006C0370">
        <w:rPr>
          <w:rFonts w:ascii="Open Sans" w:hAnsi="Open Sans" w:cs="Open Sans"/>
          <w:sz w:val="20"/>
        </w:rPr>
        <w:tab/>
      </w:r>
    </w:p>
    <w:p w:rsidR="00EB5F39" w:rsidRPr="006C0370" w:rsidRDefault="00EB5F39" w:rsidP="006C0370">
      <w:pPr>
        <w:pStyle w:val="Datum"/>
        <w:rPr>
          <w:rFonts w:ascii="Open Sans" w:hAnsi="Open Sans" w:cs="Open Sans"/>
          <w:sz w:val="20"/>
        </w:rPr>
      </w:pPr>
    </w:p>
    <w:p w:rsidR="00DF1DE2" w:rsidRPr="006C0370" w:rsidRDefault="00EB5F39" w:rsidP="000C1FC1">
      <w:pPr>
        <w:pStyle w:val="Datum"/>
        <w:spacing w:after="480"/>
        <w:rPr>
          <w:rFonts w:ascii="Open Sans" w:hAnsi="Open Sans" w:cs="Open Sans"/>
          <w:sz w:val="20"/>
        </w:rPr>
      </w:pPr>
      <w:r w:rsidRPr="00AA5446">
        <w:rPr>
          <w:rFonts w:ascii="Open Sans" w:hAnsi="Open Sans" w:cs="Open Sans"/>
          <w:sz w:val="20"/>
        </w:rPr>
        <w:t>Ing. Tomáš Martinec, Ph.D.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  <w:lang w:eastAsia="en-US"/>
        </w:rPr>
        <w:t>STAVEBNÍ FIRMA NEUMANN s.r.o.</w:t>
      </w:r>
      <w:r w:rsidRPr="00AA5446">
        <w:rPr>
          <w:rFonts w:ascii="Open Sans" w:hAnsi="Open Sans" w:cs="Open Sans"/>
          <w:sz w:val="20"/>
        </w:rPr>
        <w:br/>
        <w:t>starosta města Mělník</w:t>
      </w:r>
      <w:r w:rsidRPr="00AA5446" w:rsidDel="006E486B">
        <w:rPr>
          <w:rFonts w:ascii="Open Sans" w:hAnsi="Open Sans" w:cs="Open Sans"/>
          <w:sz w:val="20"/>
        </w:rPr>
        <w:t xml:space="preserve"> 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  <w:t>Petr Neumann, jednatel společnosti</w:t>
      </w:r>
    </w:p>
    <w:p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710A7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710A7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2"/>
  </w:num>
  <w:num w:numId="5">
    <w:abstractNumId w:val="23"/>
  </w:num>
  <w:num w:numId="6">
    <w:abstractNumId w:val="25"/>
  </w:num>
  <w:num w:numId="7">
    <w:abstractNumId w:val="20"/>
  </w:num>
  <w:num w:numId="8">
    <w:abstractNumId w:val="18"/>
  </w:num>
  <w:num w:numId="9">
    <w:abstractNumId w:val="11"/>
  </w:num>
  <w:num w:numId="10">
    <w:abstractNumId w:val="24"/>
  </w:num>
  <w:num w:numId="11">
    <w:abstractNumId w:val="9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4"/>
  </w:num>
  <w:num w:numId="33">
    <w:abstractNumId w:val="9"/>
  </w:num>
  <w:num w:numId="34">
    <w:abstractNumId w:val="21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C1FC1"/>
    <w:rsid w:val="000D3F7A"/>
    <w:rsid w:val="000D6CAB"/>
    <w:rsid w:val="000F0EDE"/>
    <w:rsid w:val="001030B1"/>
    <w:rsid w:val="00121382"/>
    <w:rsid w:val="00124946"/>
    <w:rsid w:val="0013382E"/>
    <w:rsid w:val="001B78B6"/>
    <w:rsid w:val="001D58DD"/>
    <w:rsid w:val="001E2E44"/>
    <w:rsid w:val="001F32AB"/>
    <w:rsid w:val="00245B03"/>
    <w:rsid w:val="002500E1"/>
    <w:rsid w:val="00263A3C"/>
    <w:rsid w:val="00290C90"/>
    <w:rsid w:val="0029151D"/>
    <w:rsid w:val="00295A3E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42250"/>
    <w:rsid w:val="006426DA"/>
    <w:rsid w:val="006521DF"/>
    <w:rsid w:val="0066063F"/>
    <w:rsid w:val="006608BA"/>
    <w:rsid w:val="00662D8F"/>
    <w:rsid w:val="00672535"/>
    <w:rsid w:val="00682FE0"/>
    <w:rsid w:val="006A3C5D"/>
    <w:rsid w:val="006C0370"/>
    <w:rsid w:val="006D1B4E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36183"/>
    <w:rsid w:val="00C44AFD"/>
    <w:rsid w:val="00C53E7D"/>
    <w:rsid w:val="00C71350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0BF7"/>
    <w:rsid w:val="00D530DD"/>
    <w:rsid w:val="00D56AE8"/>
    <w:rsid w:val="00D63678"/>
    <w:rsid w:val="00D710A7"/>
    <w:rsid w:val="00D74A8E"/>
    <w:rsid w:val="00D76882"/>
    <w:rsid w:val="00DA3CFB"/>
    <w:rsid w:val="00DC5AE1"/>
    <w:rsid w:val="00DF1DE2"/>
    <w:rsid w:val="00DF2AA6"/>
    <w:rsid w:val="00E05F08"/>
    <w:rsid w:val="00E115C5"/>
    <w:rsid w:val="00E1182C"/>
    <w:rsid w:val="00E45817"/>
    <w:rsid w:val="00E809A5"/>
    <w:rsid w:val="00E856F9"/>
    <w:rsid w:val="00E95A3B"/>
    <w:rsid w:val="00E96FF4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96A22B1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73C0-FBFB-4030-A245-4978C01F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2025-03-05T11:15:00Z</cp:lastPrinted>
  <dcterms:created xsi:type="dcterms:W3CDTF">2025-04-01T09:02:00Z</dcterms:created>
  <dcterms:modified xsi:type="dcterms:W3CDTF">2025-04-01T09:02:00Z</dcterms:modified>
</cp:coreProperties>
</file>