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BA7865" w:rsidRPr="00FF2115" w14:paraId="69419960" w14:textId="77777777" w:rsidTr="00EE4A03">
        <w:tc>
          <w:tcPr>
            <w:tcW w:w="9498" w:type="dxa"/>
            <w:gridSpan w:val="2"/>
          </w:tcPr>
          <w:p w14:paraId="30B6A0BF" w14:textId="70676ACD" w:rsidR="00BA7865" w:rsidRPr="00FF2115" w:rsidRDefault="00BA7865" w:rsidP="009D11B7">
            <w:pPr>
              <w:pStyle w:val="HHTitle2"/>
              <w:spacing w:before="120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 w:cs="Times New Roman"/>
                <w:szCs w:val="22"/>
              </w:rPr>
              <w:t xml:space="preserve">Smlouva o </w:t>
            </w:r>
            <w:r w:rsidR="00544F3D">
              <w:rPr>
                <w:rFonts w:asciiTheme="majorHAnsi" w:hAnsiTheme="majorHAnsi" w:cs="Times New Roman"/>
                <w:szCs w:val="22"/>
              </w:rPr>
              <w:t xml:space="preserve">bezúplatném </w:t>
            </w:r>
            <w:r w:rsidRPr="00FF2115">
              <w:rPr>
                <w:rFonts w:asciiTheme="majorHAnsi" w:hAnsiTheme="majorHAnsi" w:cs="Times New Roman"/>
                <w:szCs w:val="22"/>
              </w:rPr>
              <w:t>postoupení p</w:t>
            </w:r>
            <w:r w:rsidR="006340CE" w:rsidRPr="00FF2115">
              <w:rPr>
                <w:rFonts w:asciiTheme="majorHAnsi" w:hAnsiTheme="majorHAnsi" w:cs="Times New Roman"/>
                <w:szCs w:val="22"/>
              </w:rPr>
              <w:t>RÁV</w:t>
            </w:r>
          </w:p>
        </w:tc>
      </w:tr>
      <w:tr w:rsidR="00BA7865" w:rsidRPr="00FF2115" w14:paraId="39488132" w14:textId="77777777" w:rsidTr="00EE4A03">
        <w:tc>
          <w:tcPr>
            <w:tcW w:w="9498" w:type="dxa"/>
            <w:gridSpan w:val="2"/>
          </w:tcPr>
          <w:p w14:paraId="14A5D77D" w14:textId="5C137B88" w:rsidR="00BA7865" w:rsidRPr="00FF2115" w:rsidRDefault="00BA7865" w:rsidP="00E80FB4">
            <w:pPr>
              <w:pStyle w:val="HHTitle2"/>
              <w:spacing w:before="120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 w:cs="Times New Roman"/>
                <w:b w:val="0"/>
                <w:bCs w:val="0"/>
                <w:caps w:val="0"/>
                <w:kern w:val="0"/>
                <w:szCs w:val="22"/>
              </w:rPr>
              <w:t>uzavřená podle ustanovení § 18</w:t>
            </w:r>
            <w:r w:rsidR="00102D4C" w:rsidRPr="00FF2115">
              <w:rPr>
                <w:rFonts w:asciiTheme="majorHAnsi" w:hAnsiTheme="majorHAnsi" w:cs="Times New Roman"/>
                <w:b w:val="0"/>
                <w:bCs w:val="0"/>
                <w:caps w:val="0"/>
                <w:kern w:val="0"/>
                <w:szCs w:val="22"/>
              </w:rPr>
              <w:t>95</w:t>
            </w:r>
            <w:r w:rsidRPr="00FF2115">
              <w:rPr>
                <w:rFonts w:asciiTheme="majorHAnsi" w:hAnsiTheme="majorHAnsi" w:cs="Times New Roman"/>
                <w:b w:val="0"/>
                <w:bCs w:val="0"/>
                <w:caps w:val="0"/>
                <w:kern w:val="0"/>
                <w:szCs w:val="22"/>
              </w:rPr>
              <w:t xml:space="preserve"> a násl. zák. č. 89/2012 Sb. občanského zákoníku („</w:t>
            </w:r>
            <w:r w:rsidRPr="00FF2115">
              <w:rPr>
                <w:rFonts w:asciiTheme="majorHAnsi" w:hAnsiTheme="majorHAnsi" w:cs="Times New Roman"/>
                <w:bCs w:val="0"/>
                <w:caps w:val="0"/>
                <w:kern w:val="0"/>
                <w:szCs w:val="22"/>
              </w:rPr>
              <w:t>Občanský zákoník</w:t>
            </w:r>
            <w:r w:rsidRPr="00FF2115">
              <w:rPr>
                <w:rFonts w:asciiTheme="majorHAnsi" w:hAnsiTheme="majorHAnsi" w:cs="Times New Roman"/>
                <w:b w:val="0"/>
                <w:bCs w:val="0"/>
                <w:caps w:val="0"/>
                <w:kern w:val="0"/>
                <w:szCs w:val="22"/>
              </w:rPr>
              <w:t>“)</w:t>
            </w:r>
          </w:p>
        </w:tc>
      </w:tr>
      <w:tr w:rsidR="00BA7865" w:rsidRPr="00FF2115" w14:paraId="350A6BCA" w14:textId="77777777" w:rsidTr="00EE4A03">
        <w:tc>
          <w:tcPr>
            <w:tcW w:w="9498" w:type="dxa"/>
            <w:gridSpan w:val="2"/>
          </w:tcPr>
          <w:p w14:paraId="2D912A24" w14:textId="77777777" w:rsidR="00BA7865" w:rsidRPr="00FF2115" w:rsidRDefault="00BA7865" w:rsidP="00E80FB4">
            <w:pPr>
              <w:jc w:val="center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(„</w:t>
            </w:r>
            <w:r w:rsidRPr="00FF2115">
              <w:rPr>
                <w:rFonts w:asciiTheme="majorHAnsi" w:hAnsiTheme="majorHAnsi"/>
                <w:b/>
                <w:szCs w:val="22"/>
              </w:rPr>
              <w:t>Smlouva</w:t>
            </w:r>
            <w:r w:rsidRPr="00FF2115">
              <w:rPr>
                <w:rFonts w:asciiTheme="majorHAnsi" w:hAnsiTheme="majorHAnsi"/>
                <w:szCs w:val="22"/>
              </w:rPr>
              <w:t>“)</w:t>
            </w:r>
          </w:p>
        </w:tc>
      </w:tr>
      <w:tr w:rsidR="00BA7865" w:rsidRPr="00FF2115" w14:paraId="09059F39" w14:textId="77777777" w:rsidTr="00EE4A03">
        <w:tc>
          <w:tcPr>
            <w:tcW w:w="9498" w:type="dxa"/>
            <w:gridSpan w:val="2"/>
          </w:tcPr>
          <w:p w14:paraId="6BD5ED83" w14:textId="77777777" w:rsidR="00BA7865" w:rsidRPr="00FF2115" w:rsidRDefault="00BA7865" w:rsidP="00B72174">
            <w:pPr>
              <w:pStyle w:val="HHTitle2"/>
              <w:jc w:val="both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Smluvní strany</w:t>
            </w:r>
          </w:p>
        </w:tc>
      </w:tr>
      <w:tr w:rsidR="00BA7865" w:rsidRPr="00FF2115" w14:paraId="271C98D7" w14:textId="77777777" w:rsidTr="00EE4A03">
        <w:trPr>
          <w:trHeight w:val="906"/>
        </w:trPr>
        <w:tc>
          <w:tcPr>
            <w:tcW w:w="9498" w:type="dxa"/>
            <w:gridSpan w:val="2"/>
          </w:tcPr>
          <w:p w14:paraId="37B9FF16" w14:textId="007BD220" w:rsidR="00BA7865" w:rsidRPr="00FF2115" w:rsidRDefault="0031483B" w:rsidP="00F34FF9">
            <w:pPr>
              <w:pStyle w:val="Odstavecseseznamem"/>
              <w:numPr>
                <w:ilvl w:val="0"/>
                <w:numId w:val="46"/>
              </w:numPr>
              <w:ind w:left="567" w:hanging="567"/>
              <w:contextualSpacing w:val="0"/>
              <w:rPr>
                <w:rFonts w:asciiTheme="majorHAnsi" w:hAnsiTheme="majorHAnsi"/>
                <w:b/>
                <w:bCs/>
                <w:szCs w:val="22"/>
              </w:rPr>
            </w:pPr>
            <w:r w:rsidRPr="00FF2115">
              <w:rPr>
                <w:rFonts w:asciiTheme="majorHAnsi" w:hAnsiTheme="majorHAnsi"/>
                <w:b/>
                <w:bCs/>
                <w:szCs w:val="22"/>
              </w:rPr>
              <w:t>Město Mělník</w:t>
            </w:r>
          </w:p>
          <w:p w14:paraId="3325AB05" w14:textId="77777777" w:rsidR="00BA7865" w:rsidRPr="006C2497" w:rsidRDefault="0031483B" w:rsidP="00F34FF9">
            <w:pPr>
              <w:pStyle w:val="Text11"/>
              <w:ind w:left="567"/>
              <w:rPr>
                <w:rFonts w:asciiTheme="majorHAnsi" w:hAnsiTheme="majorHAnsi"/>
                <w:szCs w:val="22"/>
              </w:rPr>
            </w:pPr>
            <w:r w:rsidRPr="006C2497">
              <w:rPr>
                <w:rFonts w:asciiTheme="majorHAnsi" w:hAnsiTheme="majorHAnsi"/>
                <w:szCs w:val="22"/>
              </w:rPr>
              <w:t>IČO:</w:t>
            </w:r>
            <w:r w:rsidR="00CA060B" w:rsidRPr="006C2497">
              <w:rPr>
                <w:rFonts w:asciiTheme="majorHAnsi" w:hAnsiTheme="majorHAnsi"/>
                <w:szCs w:val="22"/>
              </w:rPr>
              <w:t xml:space="preserve"> </w:t>
            </w:r>
            <w:r w:rsidRPr="006C2497">
              <w:rPr>
                <w:rFonts w:asciiTheme="majorHAnsi" w:hAnsiTheme="majorHAnsi"/>
                <w:szCs w:val="22"/>
              </w:rPr>
              <w:t>002 37 051</w:t>
            </w:r>
            <w:r w:rsidR="00CA060B" w:rsidRPr="006C2497">
              <w:rPr>
                <w:rFonts w:asciiTheme="majorHAnsi" w:hAnsiTheme="majorHAnsi"/>
                <w:szCs w:val="22"/>
              </w:rPr>
              <w:t xml:space="preserve">, </w:t>
            </w:r>
            <w:r w:rsidRPr="006C2497">
              <w:rPr>
                <w:rFonts w:asciiTheme="majorHAnsi" w:hAnsiTheme="majorHAnsi"/>
                <w:szCs w:val="22"/>
              </w:rPr>
              <w:t>sídlem</w:t>
            </w:r>
            <w:r w:rsidR="00CA060B" w:rsidRPr="006C2497">
              <w:rPr>
                <w:rFonts w:asciiTheme="majorHAnsi" w:hAnsiTheme="majorHAnsi"/>
                <w:szCs w:val="22"/>
              </w:rPr>
              <w:t xml:space="preserve"> </w:t>
            </w:r>
            <w:r w:rsidRPr="006C2497">
              <w:rPr>
                <w:rFonts w:asciiTheme="majorHAnsi" w:hAnsiTheme="majorHAnsi"/>
                <w:szCs w:val="22"/>
              </w:rPr>
              <w:t>náměstí Míru 1, 276 01 Mělník</w:t>
            </w:r>
          </w:p>
          <w:p w14:paraId="757BBD5D" w14:textId="41B5E8F4" w:rsidR="00544F3D" w:rsidRPr="00FF2115" w:rsidRDefault="00544F3D" w:rsidP="00F34FF9">
            <w:pPr>
              <w:pStyle w:val="Text11"/>
              <w:ind w:left="567"/>
              <w:rPr>
                <w:rFonts w:asciiTheme="majorHAnsi" w:hAnsiTheme="majorHAnsi"/>
                <w:szCs w:val="22"/>
              </w:rPr>
            </w:pPr>
            <w:r w:rsidRPr="006C2497">
              <w:rPr>
                <w:rFonts w:asciiTheme="majorHAnsi" w:hAnsiTheme="majorHAnsi"/>
                <w:szCs w:val="22"/>
              </w:rPr>
              <w:t>Zastoupená:</w:t>
            </w:r>
            <w:r w:rsidR="006C2497">
              <w:rPr>
                <w:rFonts w:asciiTheme="majorHAnsi" w:hAnsiTheme="majorHAnsi"/>
                <w:szCs w:val="22"/>
              </w:rPr>
              <w:t xml:space="preserve"> </w:t>
            </w:r>
            <w:r w:rsidR="006C2497" w:rsidRPr="006C2497">
              <w:rPr>
                <w:rFonts w:asciiTheme="majorHAnsi" w:hAnsiTheme="majorHAnsi" w:cs="Calibri"/>
                <w:szCs w:val="22"/>
              </w:rPr>
              <w:t>Ing. Tomáš Martinec, Ph.D., starosta</w:t>
            </w:r>
          </w:p>
        </w:tc>
      </w:tr>
      <w:tr w:rsidR="00BA7865" w:rsidRPr="00FF2115" w14:paraId="6174809B" w14:textId="77777777" w:rsidTr="00EE4A03">
        <w:tc>
          <w:tcPr>
            <w:tcW w:w="9498" w:type="dxa"/>
            <w:gridSpan w:val="2"/>
          </w:tcPr>
          <w:p w14:paraId="0F2033EB" w14:textId="77777777" w:rsidR="00BA7865" w:rsidRPr="00FF2115" w:rsidRDefault="00BA7865" w:rsidP="007F517B">
            <w:pPr>
              <w:pStyle w:val="Text11"/>
              <w:ind w:left="0" w:firstLine="567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(„</w:t>
            </w:r>
            <w:r w:rsidRPr="00FF2115">
              <w:rPr>
                <w:rFonts w:asciiTheme="majorHAnsi" w:hAnsiTheme="majorHAnsi"/>
                <w:b/>
                <w:szCs w:val="22"/>
              </w:rPr>
              <w:t>Postupitel</w:t>
            </w:r>
            <w:r w:rsidRPr="00FF2115">
              <w:rPr>
                <w:rFonts w:asciiTheme="majorHAnsi" w:hAnsiTheme="majorHAnsi"/>
                <w:szCs w:val="22"/>
              </w:rPr>
              <w:t>“)</w:t>
            </w:r>
          </w:p>
        </w:tc>
      </w:tr>
      <w:tr w:rsidR="00BA7865" w:rsidRPr="00FF2115" w14:paraId="5C65A1B6" w14:textId="77777777" w:rsidTr="00EE4A03">
        <w:tc>
          <w:tcPr>
            <w:tcW w:w="9498" w:type="dxa"/>
            <w:gridSpan w:val="2"/>
          </w:tcPr>
          <w:p w14:paraId="4D76AA07" w14:textId="77777777" w:rsidR="00BA7865" w:rsidRPr="00FF2115" w:rsidRDefault="00BA7865" w:rsidP="007F517B">
            <w:pPr>
              <w:pStyle w:val="Text11"/>
              <w:ind w:left="0" w:firstLine="567"/>
              <w:rPr>
                <w:rFonts w:asciiTheme="majorHAnsi" w:hAnsiTheme="majorHAnsi"/>
                <w:i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a</w:t>
            </w:r>
          </w:p>
        </w:tc>
      </w:tr>
      <w:tr w:rsidR="00BA7865" w:rsidRPr="00FF2115" w14:paraId="4AF43378" w14:textId="77777777" w:rsidTr="00EE4A03">
        <w:tc>
          <w:tcPr>
            <w:tcW w:w="9498" w:type="dxa"/>
            <w:gridSpan w:val="2"/>
          </w:tcPr>
          <w:p w14:paraId="41F9B4C9" w14:textId="50C71C83" w:rsidR="00BA7865" w:rsidRPr="00FF2115" w:rsidRDefault="0031483B" w:rsidP="004D2DA3">
            <w:pPr>
              <w:pStyle w:val="Odstavecseseznamem"/>
              <w:numPr>
                <w:ilvl w:val="0"/>
                <w:numId w:val="48"/>
              </w:numPr>
              <w:ind w:left="567" w:hanging="567"/>
              <w:contextualSpacing w:val="0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b/>
                <w:szCs w:val="22"/>
              </w:rPr>
              <w:t>Mělnické kulturní centrum, o.p.s.</w:t>
            </w:r>
          </w:p>
          <w:p w14:paraId="257B4966" w14:textId="77777777" w:rsidR="00BA7865" w:rsidRPr="006C2497" w:rsidRDefault="0031483B" w:rsidP="00BA7865">
            <w:pPr>
              <w:pStyle w:val="Text11"/>
              <w:keepNext w:val="0"/>
              <w:widowControl w:val="0"/>
              <w:rPr>
                <w:rFonts w:asciiTheme="majorHAnsi" w:hAnsiTheme="majorHAnsi"/>
                <w:szCs w:val="22"/>
              </w:rPr>
            </w:pPr>
            <w:r w:rsidRPr="006C2497">
              <w:rPr>
                <w:rFonts w:asciiTheme="majorHAnsi" w:hAnsiTheme="majorHAnsi"/>
                <w:szCs w:val="22"/>
              </w:rPr>
              <w:t>IČO:</w:t>
            </w:r>
            <w:r w:rsidR="00C14A57" w:rsidRPr="006C2497">
              <w:rPr>
                <w:rFonts w:asciiTheme="majorHAnsi" w:hAnsiTheme="majorHAnsi"/>
                <w:szCs w:val="22"/>
              </w:rPr>
              <w:t xml:space="preserve"> </w:t>
            </w:r>
            <w:r w:rsidRPr="006C2497">
              <w:rPr>
                <w:rFonts w:asciiTheme="majorHAnsi" w:hAnsiTheme="majorHAnsi"/>
                <w:szCs w:val="22"/>
              </w:rPr>
              <w:t>242 10 137</w:t>
            </w:r>
            <w:r w:rsidR="00C14A57" w:rsidRPr="006C2497">
              <w:rPr>
                <w:rFonts w:asciiTheme="majorHAnsi" w:hAnsiTheme="majorHAnsi"/>
                <w:szCs w:val="22"/>
              </w:rPr>
              <w:t xml:space="preserve">, </w:t>
            </w:r>
            <w:r w:rsidRPr="006C2497">
              <w:rPr>
                <w:rFonts w:asciiTheme="majorHAnsi" w:hAnsiTheme="majorHAnsi"/>
                <w:szCs w:val="22"/>
              </w:rPr>
              <w:t>sídlem</w:t>
            </w:r>
            <w:r w:rsidR="00C14A57" w:rsidRPr="006C2497">
              <w:rPr>
                <w:rFonts w:asciiTheme="majorHAnsi" w:hAnsiTheme="majorHAnsi"/>
                <w:szCs w:val="22"/>
              </w:rPr>
              <w:t xml:space="preserve"> </w:t>
            </w:r>
            <w:r w:rsidRPr="006C2497">
              <w:rPr>
                <w:rFonts w:asciiTheme="majorHAnsi" w:hAnsiTheme="majorHAnsi"/>
                <w:szCs w:val="22"/>
              </w:rPr>
              <w:t xml:space="preserve">U Sadů 323, 276 01 Mělník, zapsané v rejstříku obecně prospěšných společností Městského soudu v Praze pod </w:t>
            </w:r>
            <w:proofErr w:type="spellStart"/>
            <w:r w:rsidRPr="006C2497">
              <w:rPr>
                <w:rFonts w:asciiTheme="majorHAnsi" w:hAnsiTheme="majorHAnsi"/>
                <w:szCs w:val="22"/>
              </w:rPr>
              <w:t>sp</w:t>
            </w:r>
            <w:proofErr w:type="spellEnd"/>
            <w:r w:rsidRPr="006C2497">
              <w:rPr>
                <w:rFonts w:asciiTheme="majorHAnsi" w:hAnsiTheme="majorHAnsi"/>
                <w:szCs w:val="22"/>
              </w:rPr>
              <w:t>. zn. U 1069</w:t>
            </w:r>
          </w:p>
          <w:p w14:paraId="23994B8D" w14:textId="6331B1EA" w:rsidR="00544F3D" w:rsidRPr="00FF2115" w:rsidRDefault="00544F3D" w:rsidP="00BA7865">
            <w:pPr>
              <w:pStyle w:val="Text11"/>
              <w:keepNext w:val="0"/>
              <w:widowControl w:val="0"/>
              <w:rPr>
                <w:rFonts w:asciiTheme="majorHAnsi" w:hAnsiTheme="majorHAnsi"/>
                <w:szCs w:val="22"/>
              </w:rPr>
            </w:pPr>
            <w:r w:rsidRPr="006C2497">
              <w:rPr>
                <w:rFonts w:asciiTheme="majorHAnsi" w:hAnsiTheme="majorHAnsi"/>
                <w:szCs w:val="22"/>
              </w:rPr>
              <w:t>Zastoupená:</w:t>
            </w:r>
            <w:r>
              <w:rPr>
                <w:rFonts w:asciiTheme="majorHAnsi" w:hAnsiTheme="majorHAnsi"/>
                <w:szCs w:val="22"/>
              </w:rPr>
              <w:t xml:space="preserve"> </w:t>
            </w:r>
            <w:r w:rsidR="006C2497" w:rsidRPr="006C2497">
              <w:rPr>
                <w:rFonts w:asciiTheme="majorHAnsi" w:hAnsiTheme="majorHAnsi" w:cs="Open Sans"/>
                <w:szCs w:val="22"/>
              </w:rPr>
              <w:t>PhDr. Pavel Dvořák, ředitel</w:t>
            </w:r>
            <w:r w:rsidR="005067F9">
              <w:rPr>
                <w:rFonts w:asciiTheme="majorHAnsi" w:hAnsiTheme="majorHAnsi" w:cs="Open Sans"/>
                <w:szCs w:val="22"/>
              </w:rPr>
              <w:t xml:space="preserve"> MKD Mělník</w:t>
            </w:r>
            <w:bookmarkStart w:id="0" w:name="_GoBack"/>
            <w:bookmarkEnd w:id="0"/>
          </w:p>
        </w:tc>
      </w:tr>
      <w:tr w:rsidR="00BA7865" w:rsidRPr="00FF2115" w14:paraId="382F8D0F" w14:textId="77777777" w:rsidTr="00EE4A03">
        <w:tc>
          <w:tcPr>
            <w:tcW w:w="9498" w:type="dxa"/>
            <w:gridSpan w:val="2"/>
          </w:tcPr>
          <w:p w14:paraId="156754DE" w14:textId="77777777" w:rsidR="00BA7865" w:rsidRPr="00FF2115" w:rsidRDefault="00BA7865" w:rsidP="001446DB">
            <w:pPr>
              <w:pStyle w:val="Text11"/>
              <w:ind w:left="567"/>
              <w:rPr>
                <w:rFonts w:asciiTheme="majorHAnsi" w:hAnsiTheme="majorHAnsi"/>
                <w:i/>
                <w:szCs w:val="22"/>
                <w:lang w:val="en-GB"/>
              </w:rPr>
            </w:pPr>
            <w:r w:rsidRPr="00FF2115">
              <w:rPr>
                <w:rFonts w:asciiTheme="majorHAnsi" w:hAnsiTheme="majorHAnsi"/>
                <w:szCs w:val="22"/>
              </w:rPr>
              <w:t>(„</w:t>
            </w:r>
            <w:r w:rsidRPr="00FF2115">
              <w:rPr>
                <w:rFonts w:asciiTheme="majorHAnsi" w:hAnsiTheme="majorHAnsi"/>
                <w:b/>
                <w:szCs w:val="22"/>
              </w:rPr>
              <w:t>Postupník</w:t>
            </w:r>
            <w:r w:rsidRPr="00FF2115">
              <w:rPr>
                <w:rFonts w:asciiTheme="majorHAnsi" w:hAnsiTheme="majorHAnsi"/>
                <w:szCs w:val="22"/>
              </w:rPr>
              <w:t>“)</w:t>
            </w:r>
          </w:p>
        </w:tc>
      </w:tr>
      <w:tr w:rsidR="00BA7865" w:rsidRPr="00FF2115" w14:paraId="17CA1D4B" w14:textId="77777777" w:rsidTr="00EE4A03">
        <w:tc>
          <w:tcPr>
            <w:tcW w:w="9498" w:type="dxa"/>
            <w:gridSpan w:val="2"/>
          </w:tcPr>
          <w:p w14:paraId="13434C12" w14:textId="77777777" w:rsidR="00BA7865" w:rsidRPr="00FF2115" w:rsidRDefault="00BA7865" w:rsidP="005E3E5A">
            <w:pPr>
              <w:pStyle w:val="Text11"/>
              <w:ind w:left="0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(Postupitel a Postupník společně jen jako „</w:t>
            </w:r>
            <w:r w:rsidRPr="00FF2115">
              <w:rPr>
                <w:rFonts w:asciiTheme="majorHAnsi" w:hAnsiTheme="majorHAnsi"/>
                <w:b/>
                <w:szCs w:val="22"/>
              </w:rPr>
              <w:t>Smluvní strany</w:t>
            </w:r>
            <w:r w:rsidRPr="00FF2115">
              <w:rPr>
                <w:rFonts w:asciiTheme="majorHAnsi" w:hAnsiTheme="majorHAnsi"/>
                <w:szCs w:val="22"/>
              </w:rPr>
              <w:t>“, a každý z nich samostatně „</w:t>
            </w:r>
            <w:r w:rsidRPr="00FF2115">
              <w:rPr>
                <w:rFonts w:asciiTheme="majorHAnsi" w:hAnsiTheme="majorHAnsi"/>
                <w:b/>
                <w:szCs w:val="22"/>
              </w:rPr>
              <w:t>Smluvní strana</w:t>
            </w:r>
            <w:r w:rsidRPr="00FF2115">
              <w:rPr>
                <w:rFonts w:asciiTheme="majorHAnsi" w:hAnsiTheme="majorHAnsi"/>
                <w:szCs w:val="22"/>
              </w:rPr>
              <w:t>“)</w:t>
            </w:r>
          </w:p>
        </w:tc>
      </w:tr>
      <w:tr w:rsidR="00BA7865" w:rsidRPr="00FF2115" w14:paraId="0807A638" w14:textId="77777777" w:rsidTr="00EE4A03">
        <w:tc>
          <w:tcPr>
            <w:tcW w:w="9498" w:type="dxa"/>
            <w:gridSpan w:val="2"/>
          </w:tcPr>
          <w:p w14:paraId="3FD2760D" w14:textId="77777777" w:rsidR="00BA7865" w:rsidRPr="00FF2115" w:rsidRDefault="00BA7865" w:rsidP="00B72174">
            <w:pPr>
              <w:pStyle w:val="Text11"/>
              <w:ind w:left="0"/>
              <w:rPr>
                <w:rFonts w:asciiTheme="majorHAnsi" w:hAnsiTheme="majorHAnsi"/>
                <w:b/>
                <w:szCs w:val="22"/>
              </w:rPr>
            </w:pPr>
            <w:r w:rsidRPr="00FF2115">
              <w:rPr>
                <w:rFonts w:asciiTheme="majorHAnsi" w:hAnsiTheme="majorHAnsi"/>
                <w:b/>
                <w:szCs w:val="22"/>
              </w:rPr>
              <w:t>PREAMBULE</w:t>
            </w:r>
          </w:p>
        </w:tc>
      </w:tr>
      <w:tr w:rsidR="00BA7865" w:rsidRPr="00FF2115" w14:paraId="6241CA47" w14:textId="77777777" w:rsidTr="00EE4A03">
        <w:trPr>
          <w:trHeight w:val="627"/>
        </w:trPr>
        <w:tc>
          <w:tcPr>
            <w:tcW w:w="9498" w:type="dxa"/>
            <w:gridSpan w:val="2"/>
          </w:tcPr>
          <w:p w14:paraId="28806F7D" w14:textId="5352DD09" w:rsidR="00BA7865" w:rsidRPr="00FF2115" w:rsidRDefault="00BA7865" w:rsidP="00744C6A">
            <w:pPr>
              <w:pStyle w:val="Preambule"/>
              <w:ind w:hanging="567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 xml:space="preserve">Postupitel má </w:t>
            </w:r>
            <w:r w:rsidR="004335B7" w:rsidRPr="00FF2115">
              <w:rPr>
                <w:rFonts w:asciiTheme="majorHAnsi" w:hAnsiTheme="majorHAnsi"/>
                <w:szCs w:val="22"/>
              </w:rPr>
              <w:t>vůči</w:t>
            </w:r>
            <w:r w:rsidRPr="00FF2115">
              <w:rPr>
                <w:rFonts w:asciiTheme="majorHAnsi" w:hAnsiTheme="majorHAnsi"/>
                <w:szCs w:val="22"/>
              </w:rPr>
              <w:t xml:space="preserve"> </w:t>
            </w:r>
            <w:r w:rsidR="00C14A57" w:rsidRPr="00FF2115">
              <w:rPr>
                <w:rFonts w:asciiTheme="majorHAnsi" w:hAnsiTheme="majorHAnsi"/>
                <w:bCs/>
                <w:color w:val="000000"/>
                <w:szCs w:val="22"/>
              </w:rPr>
              <w:t>společnost</w:t>
            </w:r>
            <w:r w:rsidR="00675EAE" w:rsidRPr="00FF2115">
              <w:rPr>
                <w:rFonts w:asciiTheme="majorHAnsi" w:hAnsiTheme="majorHAnsi"/>
                <w:bCs/>
                <w:color w:val="000000"/>
                <w:szCs w:val="22"/>
              </w:rPr>
              <w:t>i</w:t>
            </w:r>
            <w:r w:rsidR="00C14A57" w:rsidRPr="00FF2115">
              <w:rPr>
                <w:rFonts w:asciiTheme="majorHAnsi" w:hAnsiTheme="majorHAnsi"/>
                <w:bCs/>
                <w:color w:val="000000"/>
                <w:szCs w:val="22"/>
              </w:rPr>
              <w:t xml:space="preserve"> </w:t>
            </w:r>
            <w:r w:rsidR="004B3129" w:rsidRPr="00FF2115">
              <w:rPr>
                <w:rFonts w:asciiTheme="majorHAnsi" w:hAnsiTheme="majorHAnsi"/>
                <w:b/>
                <w:color w:val="000000"/>
                <w:szCs w:val="22"/>
              </w:rPr>
              <w:t>AVT Group a.s.</w:t>
            </w:r>
            <w:r w:rsidR="00C14A57" w:rsidRPr="00FF2115">
              <w:rPr>
                <w:rFonts w:asciiTheme="majorHAnsi" w:hAnsiTheme="majorHAnsi"/>
                <w:bCs/>
                <w:color w:val="000000"/>
                <w:szCs w:val="22"/>
              </w:rPr>
              <w:t xml:space="preserve">, se sídlem </w:t>
            </w:r>
            <w:r w:rsidR="004B3129" w:rsidRPr="00FF2115">
              <w:rPr>
                <w:rFonts w:asciiTheme="majorHAnsi" w:hAnsiTheme="majorHAnsi"/>
                <w:bCs/>
                <w:color w:val="000000"/>
                <w:szCs w:val="22"/>
              </w:rPr>
              <w:t>V lomech 2376/10a, 14900 Praha</w:t>
            </w:r>
            <w:r w:rsidR="00C14A57" w:rsidRPr="00FF2115">
              <w:rPr>
                <w:rFonts w:asciiTheme="majorHAnsi" w:hAnsiTheme="majorHAnsi"/>
                <w:bCs/>
                <w:color w:val="000000"/>
                <w:szCs w:val="22"/>
              </w:rPr>
              <w:t xml:space="preserve">, IČO: </w:t>
            </w:r>
            <w:r w:rsidR="004B3129" w:rsidRPr="00FF2115">
              <w:rPr>
                <w:rFonts w:asciiTheme="majorHAnsi" w:hAnsiTheme="majorHAnsi"/>
                <w:bCs/>
                <w:color w:val="000000"/>
                <w:szCs w:val="22"/>
              </w:rPr>
              <w:t>01691988</w:t>
            </w:r>
            <w:r w:rsidR="00C14A57" w:rsidRPr="00FF2115">
              <w:rPr>
                <w:rFonts w:asciiTheme="majorHAnsi" w:hAnsiTheme="majorHAnsi"/>
                <w:bCs/>
                <w:color w:val="000000"/>
                <w:szCs w:val="22"/>
              </w:rPr>
              <w:t xml:space="preserve">, zapsanou v obchodním rejstříku vedeném Městským soudem v Praze, </w:t>
            </w:r>
            <w:proofErr w:type="spellStart"/>
            <w:r w:rsidR="00C14A57" w:rsidRPr="00FF2115">
              <w:rPr>
                <w:rFonts w:asciiTheme="majorHAnsi" w:hAnsiTheme="majorHAnsi"/>
                <w:bCs/>
                <w:color w:val="000000"/>
                <w:szCs w:val="22"/>
              </w:rPr>
              <w:t>sp</w:t>
            </w:r>
            <w:proofErr w:type="spellEnd"/>
            <w:r w:rsidR="00C14A57" w:rsidRPr="00FF2115">
              <w:rPr>
                <w:rFonts w:asciiTheme="majorHAnsi" w:hAnsiTheme="majorHAnsi"/>
                <w:bCs/>
                <w:color w:val="000000"/>
                <w:szCs w:val="22"/>
              </w:rPr>
              <w:t xml:space="preserve">. zn. </w:t>
            </w:r>
            <w:r w:rsidR="004B3129" w:rsidRPr="00FF2115">
              <w:rPr>
                <w:rFonts w:asciiTheme="majorHAnsi" w:hAnsiTheme="majorHAnsi"/>
                <w:bCs/>
                <w:color w:val="000000"/>
                <w:szCs w:val="22"/>
              </w:rPr>
              <w:t xml:space="preserve">B 19128 </w:t>
            </w:r>
            <w:r w:rsidRPr="00FF2115">
              <w:rPr>
                <w:rFonts w:asciiTheme="majorHAnsi" w:hAnsiTheme="majorHAnsi"/>
                <w:szCs w:val="22"/>
              </w:rPr>
              <w:t>(„</w:t>
            </w:r>
            <w:r w:rsidR="004B3129" w:rsidRPr="00FF2115">
              <w:rPr>
                <w:rFonts w:asciiTheme="majorHAnsi" w:hAnsiTheme="majorHAnsi"/>
                <w:b/>
                <w:szCs w:val="22"/>
              </w:rPr>
              <w:t>Poskytovatel</w:t>
            </w:r>
            <w:r w:rsidRPr="00FF2115">
              <w:rPr>
                <w:rFonts w:asciiTheme="majorHAnsi" w:hAnsiTheme="majorHAnsi"/>
                <w:szCs w:val="22"/>
              </w:rPr>
              <w:t>“</w:t>
            </w:r>
            <w:r w:rsidR="00164886" w:rsidRPr="00FF2115">
              <w:rPr>
                <w:rFonts w:asciiTheme="majorHAnsi" w:hAnsiTheme="majorHAnsi"/>
                <w:szCs w:val="22"/>
              </w:rPr>
              <w:t>)</w:t>
            </w:r>
            <w:r w:rsidR="00EE4A03">
              <w:rPr>
                <w:rFonts w:asciiTheme="majorHAnsi" w:hAnsiTheme="majorHAnsi"/>
                <w:szCs w:val="22"/>
              </w:rPr>
              <w:t xml:space="preserve"> záruční práva,</w:t>
            </w:r>
            <w:r w:rsidRPr="00FF2115">
              <w:rPr>
                <w:rFonts w:asciiTheme="majorHAnsi" w:hAnsiTheme="majorHAnsi"/>
                <w:szCs w:val="22"/>
              </w:rPr>
              <w:t xml:space="preserve"> </w:t>
            </w:r>
            <w:r w:rsidR="00523D4F" w:rsidRPr="00FF2115">
              <w:rPr>
                <w:rFonts w:asciiTheme="majorHAnsi" w:hAnsiTheme="majorHAnsi"/>
                <w:szCs w:val="22"/>
              </w:rPr>
              <w:t>kter</w:t>
            </w:r>
            <w:r w:rsidR="00383893" w:rsidRPr="00FF2115">
              <w:rPr>
                <w:rFonts w:asciiTheme="majorHAnsi" w:hAnsiTheme="majorHAnsi"/>
                <w:szCs w:val="22"/>
              </w:rPr>
              <w:t>á</w:t>
            </w:r>
            <w:r w:rsidR="00523D4F" w:rsidRPr="00FF2115">
              <w:rPr>
                <w:rFonts w:asciiTheme="majorHAnsi" w:hAnsiTheme="majorHAnsi"/>
                <w:szCs w:val="22"/>
              </w:rPr>
              <w:t xml:space="preserve"> v</w:t>
            </w:r>
            <w:r w:rsidR="00383893" w:rsidRPr="00FF2115">
              <w:rPr>
                <w:rFonts w:asciiTheme="majorHAnsi" w:hAnsiTheme="majorHAnsi"/>
                <w:szCs w:val="22"/>
              </w:rPr>
              <w:t>yplývají</w:t>
            </w:r>
            <w:r w:rsidR="00523D4F" w:rsidRPr="00FF2115">
              <w:rPr>
                <w:rFonts w:asciiTheme="majorHAnsi" w:hAnsiTheme="majorHAnsi"/>
                <w:szCs w:val="22"/>
              </w:rPr>
              <w:t xml:space="preserve"> </w:t>
            </w:r>
            <w:r w:rsidRPr="00FF2115">
              <w:rPr>
                <w:rFonts w:asciiTheme="majorHAnsi" w:hAnsiTheme="majorHAnsi"/>
                <w:szCs w:val="22"/>
              </w:rPr>
              <w:t>z </w:t>
            </w:r>
            <w:r w:rsidR="00383893" w:rsidRPr="00FF2115">
              <w:rPr>
                <w:rFonts w:asciiTheme="majorHAnsi" w:hAnsiTheme="majorHAnsi"/>
                <w:szCs w:val="22"/>
              </w:rPr>
              <w:t xml:space="preserve"> kupní smlouvy č. 0001582/2022/SS</w:t>
            </w:r>
            <w:r w:rsidR="00747116" w:rsidRPr="00FF2115">
              <w:rPr>
                <w:rFonts w:asciiTheme="majorHAnsi" w:hAnsiTheme="majorHAnsi"/>
                <w:szCs w:val="22"/>
              </w:rPr>
              <w:t xml:space="preserve">, </w:t>
            </w:r>
            <w:r w:rsidR="00383893" w:rsidRPr="00FF2115">
              <w:rPr>
                <w:rFonts w:asciiTheme="majorHAnsi" w:hAnsiTheme="majorHAnsi"/>
                <w:szCs w:val="22"/>
              </w:rPr>
              <w:t>uzavřené dne 9. 11. 2022 mezi Poskytovatelem jako prodávajícím a Postupitelem jako kupujícím</w:t>
            </w:r>
            <w:r w:rsidR="00C14A57" w:rsidRPr="00FF2115">
              <w:rPr>
                <w:rFonts w:asciiTheme="majorHAnsi" w:hAnsiTheme="majorHAnsi"/>
                <w:szCs w:val="22"/>
              </w:rPr>
              <w:t xml:space="preserve"> („</w:t>
            </w:r>
            <w:r w:rsidR="00C64AAB" w:rsidRPr="00FF2115">
              <w:rPr>
                <w:rFonts w:asciiTheme="majorHAnsi" w:hAnsiTheme="majorHAnsi"/>
                <w:b/>
                <w:bCs/>
                <w:szCs w:val="22"/>
              </w:rPr>
              <w:t>Kupní s</w:t>
            </w:r>
            <w:r w:rsidR="00383893" w:rsidRPr="00FF2115">
              <w:rPr>
                <w:rFonts w:asciiTheme="majorHAnsi" w:hAnsiTheme="majorHAnsi"/>
                <w:b/>
                <w:bCs/>
                <w:szCs w:val="22"/>
              </w:rPr>
              <w:t>mlouva</w:t>
            </w:r>
            <w:r w:rsidR="00C14A57" w:rsidRPr="00FF2115">
              <w:rPr>
                <w:rFonts w:asciiTheme="majorHAnsi" w:hAnsiTheme="majorHAnsi"/>
                <w:szCs w:val="22"/>
              </w:rPr>
              <w:t>“)</w:t>
            </w:r>
            <w:r w:rsidRPr="00FF2115">
              <w:rPr>
                <w:rFonts w:asciiTheme="majorHAnsi" w:hAnsiTheme="majorHAnsi"/>
                <w:szCs w:val="22"/>
              </w:rPr>
              <w:t>;</w:t>
            </w:r>
          </w:p>
        </w:tc>
      </w:tr>
      <w:tr w:rsidR="00BA7865" w:rsidRPr="00FF2115" w14:paraId="2944275A" w14:textId="77777777" w:rsidTr="00EE4A03">
        <w:tc>
          <w:tcPr>
            <w:tcW w:w="9498" w:type="dxa"/>
            <w:gridSpan w:val="2"/>
          </w:tcPr>
          <w:p w14:paraId="046B73BF" w14:textId="4DB01F58" w:rsidR="00BA7865" w:rsidRPr="00FF2115" w:rsidRDefault="00EE4A03" w:rsidP="00486A6F">
            <w:pPr>
              <w:pStyle w:val="Preambule"/>
              <w:ind w:hanging="567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Jelikož Postupitel </w:t>
            </w:r>
            <w:r w:rsidR="00544F3D" w:rsidRPr="006C2497">
              <w:rPr>
                <w:rFonts w:asciiTheme="majorHAnsi" w:hAnsiTheme="majorHAnsi"/>
                <w:szCs w:val="22"/>
              </w:rPr>
              <w:t>převedl</w:t>
            </w:r>
            <w:r>
              <w:rPr>
                <w:rFonts w:asciiTheme="majorHAnsi" w:hAnsiTheme="majorHAnsi"/>
                <w:szCs w:val="22"/>
              </w:rPr>
              <w:t xml:space="preserve"> na Postupníka veškerá zařízení a jiné hodnoty, které nabyl na základě Kupní smlouvy, a to bezúplatně formou daru, </w:t>
            </w:r>
            <w:r w:rsidR="00BA7865" w:rsidRPr="00FF2115">
              <w:rPr>
                <w:rFonts w:asciiTheme="majorHAnsi" w:hAnsiTheme="majorHAnsi"/>
                <w:szCs w:val="22"/>
              </w:rPr>
              <w:t>Postupitel</w:t>
            </w:r>
            <w:r w:rsidR="002D662F" w:rsidRPr="00FF2115">
              <w:rPr>
                <w:rFonts w:asciiTheme="majorHAnsi" w:hAnsiTheme="majorHAnsi"/>
                <w:szCs w:val="22"/>
              </w:rPr>
              <w:t xml:space="preserve"> </w:t>
            </w:r>
            <w:r>
              <w:rPr>
                <w:rFonts w:asciiTheme="majorHAnsi" w:hAnsiTheme="majorHAnsi"/>
                <w:szCs w:val="22"/>
              </w:rPr>
              <w:t xml:space="preserve">zároveň </w:t>
            </w:r>
            <w:r w:rsidR="00BA7865" w:rsidRPr="00FF2115">
              <w:rPr>
                <w:rFonts w:asciiTheme="majorHAnsi" w:hAnsiTheme="majorHAnsi"/>
                <w:szCs w:val="22"/>
              </w:rPr>
              <w:t xml:space="preserve">hodlá postoupit Postupníkovi </w:t>
            </w:r>
            <w:r w:rsidR="002D662F" w:rsidRPr="00FF2115">
              <w:rPr>
                <w:rFonts w:asciiTheme="majorHAnsi" w:hAnsiTheme="majorHAnsi"/>
                <w:szCs w:val="22"/>
              </w:rPr>
              <w:t>svá dále specifikovaná práva</w:t>
            </w:r>
            <w:r w:rsidR="00BA7865" w:rsidRPr="00FF2115">
              <w:rPr>
                <w:rFonts w:asciiTheme="majorHAnsi" w:hAnsiTheme="majorHAnsi"/>
                <w:szCs w:val="22"/>
              </w:rPr>
              <w:t xml:space="preserve"> </w:t>
            </w:r>
            <w:r w:rsidR="002D662F" w:rsidRPr="00FF2115">
              <w:rPr>
                <w:rFonts w:asciiTheme="majorHAnsi" w:hAnsiTheme="majorHAnsi"/>
                <w:szCs w:val="22"/>
              </w:rPr>
              <w:t>z Kupní smlouvy vůči Poskytovateli</w:t>
            </w:r>
            <w:r w:rsidR="00BA7865" w:rsidRPr="00FF2115">
              <w:rPr>
                <w:rFonts w:asciiTheme="majorHAnsi" w:hAnsiTheme="majorHAnsi"/>
                <w:szCs w:val="22"/>
              </w:rPr>
              <w:t>;</w:t>
            </w:r>
          </w:p>
        </w:tc>
      </w:tr>
      <w:tr w:rsidR="00BA7865" w:rsidRPr="00FF2115" w14:paraId="29CA78B7" w14:textId="77777777" w:rsidTr="00EE4A03">
        <w:tc>
          <w:tcPr>
            <w:tcW w:w="9498" w:type="dxa"/>
            <w:gridSpan w:val="2"/>
          </w:tcPr>
          <w:p w14:paraId="36A66DAE" w14:textId="5F07EDEE" w:rsidR="00BA7865" w:rsidRPr="00FF2115" w:rsidRDefault="00BA7865" w:rsidP="00486A6F">
            <w:pPr>
              <w:pStyle w:val="Preambule"/>
              <w:ind w:hanging="567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 xml:space="preserve">Postupník hodlá </w:t>
            </w:r>
            <w:r w:rsidR="00C01356" w:rsidRPr="00FF2115">
              <w:rPr>
                <w:rFonts w:asciiTheme="majorHAnsi" w:hAnsiTheme="majorHAnsi"/>
                <w:szCs w:val="22"/>
              </w:rPr>
              <w:t>tato práva</w:t>
            </w:r>
            <w:r w:rsidRPr="00FF2115">
              <w:rPr>
                <w:rFonts w:asciiTheme="majorHAnsi" w:hAnsiTheme="majorHAnsi"/>
                <w:szCs w:val="22"/>
              </w:rPr>
              <w:t xml:space="preserve"> od Postupitele přijmout v souladu s podmínkami </w:t>
            </w:r>
            <w:r w:rsidR="00C01356" w:rsidRPr="00FF2115">
              <w:rPr>
                <w:rFonts w:asciiTheme="majorHAnsi" w:hAnsiTheme="majorHAnsi"/>
                <w:szCs w:val="22"/>
              </w:rPr>
              <w:t>v této Smlouvě</w:t>
            </w:r>
            <w:r w:rsidRPr="00FF2115">
              <w:rPr>
                <w:rFonts w:asciiTheme="majorHAnsi" w:hAnsiTheme="majorHAnsi"/>
                <w:szCs w:val="22"/>
              </w:rPr>
              <w:t xml:space="preserve"> stanovenými.</w:t>
            </w:r>
            <w:r w:rsidR="00EE4A03">
              <w:rPr>
                <w:rFonts w:asciiTheme="majorHAnsi" w:hAnsiTheme="majorHAnsi"/>
                <w:szCs w:val="22"/>
              </w:rPr>
              <w:t xml:space="preserve"> Postupitel byl s postoupením níže uvedených práv seznámen a souhlasí s ním.</w:t>
            </w:r>
          </w:p>
        </w:tc>
      </w:tr>
      <w:tr w:rsidR="00BA7865" w:rsidRPr="00FF2115" w14:paraId="428CC58B" w14:textId="77777777" w:rsidTr="00EE4A03">
        <w:tc>
          <w:tcPr>
            <w:tcW w:w="9498" w:type="dxa"/>
            <w:gridSpan w:val="2"/>
          </w:tcPr>
          <w:p w14:paraId="5785C96A" w14:textId="77777777" w:rsidR="00BA7865" w:rsidRPr="00FF2115" w:rsidRDefault="00BA7865" w:rsidP="007935B5">
            <w:pPr>
              <w:pStyle w:val="Nadpis1"/>
              <w:spacing w:before="120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PŘEDMĚT smlouvy</w:t>
            </w:r>
          </w:p>
        </w:tc>
      </w:tr>
      <w:tr w:rsidR="00BA7865" w:rsidRPr="00FF2115" w14:paraId="1EE53AA2" w14:textId="77777777" w:rsidTr="00EE4A03">
        <w:tc>
          <w:tcPr>
            <w:tcW w:w="9498" w:type="dxa"/>
            <w:gridSpan w:val="2"/>
          </w:tcPr>
          <w:p w14:paraId="2D833DC3" w14:textId="4C579E95" w:rsidR="00BA7865" w:rsidRPr="00FF2115" w:rsidRDefault="00BA7865" w:rsidP="00AC256E">
            <w:pPr>
              <w:pStyle w:val="Clanek11"/>
              <w:numPr>
                <w:ilvl w:val="1"/>
                <w:numId w:val="7"/>
              </w:numPr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 w:cs="Times New Roman"/>
                <w:szCs w:val="22"/>
              </w:rPr>
              <w:t xml:space="preserve">Postupitel </w:t>
            </w:r>
            <w:r w:rsidR="00EE4A03">
              <w:rPr>
                <w:rFonts w:asciiTheme="majorHAnsi" w:hAnsiTheme="majorHAnsi" w:cs="Times New Roman"/>
                <w:szCs w:val="22"/>
              </w:rPr>
              <w:t xml:space="preserve">tímto </w:t>
            </w:r>
            <w:r w:rsidRPr="00FF2115">
              <w:rPr>
                <w:rFonts w:asciiTheme="majorHAnsi" w:hAnsiTheme="majorHAnsi" w:cs="Times New Roman"/>
                <w:szCs w:val="22"/>
              </w:rPr>
              <w:t>postupuje</w:t>
            </w:r>
            <w:r w:rsidR="00EE4A03">
              <w:rPr>
                <w:rFonts w:asciiTheme="majorHAnsi" w:hAnsiTheme="majorHAnsi" w:cs="Times New Roman"/>
                <w:szCs w:val="22"/>
              </w:rPr>
              <w:t xml:space="preserve"> na</w:t>
            </w:r>
            <w:r w:rsidRPr="00FF2115">
              <w:rPr>
                <w:rFonts w:asciiTheme="majorHAnsi" w:hAnsiTheme="majorHAnsi" w:cs="Times New Roman"/>
                <w:szCs w:val="22"/>
              </w:rPr>
              <w:t xml:space="preserve"> Postupník</w:t>
            </w:r>
            <w:r w:rsidR="00EE4A03">
              <w:rPr>
                <w:rFonts w:asciiTheme="majorHAnsi" w:hAnsiTheme="majorHAnsi" w:cs="Times New Roman"/>
                <w:szCs w:val="22"/>
              </w:rPr>
              <w:t xml:space="preserve">a veškerá svá záruční práva a práva plynoucí z případného vadného nebo nedostatečného plnění ze strany Poskytovatele dle Kupní smlouvy, a to zejména </w:t>
            </w:r>
            <w:r w:rsidR="00AC256E" w:rsidRPr="00FF2115">
              <w:rPr>
                <w:rFonts w:asciiTheme="majorHAnsi" w:hAnsiTheme="majorHAnsi" w:cs="Times New Roman"/>
                <w:szCs w:val="22"/>
              </w:rPr>
              <w:t>práva dle čl. V. 1.; 2.; 3; č a 14 Kupní smlouvy („</w:t>
            </w:r>
            <w:r w:rsidR="00AC256E" w:rsidRPr="00FF2115">
              <w:rPr>
                <w:rFonts w:asciiTheme="majorHAnsi" w:hAnsiTheme="majorHAnsi" w:cs="Times New Roman"/>
                <w:b/>
                <w:bCs w:val="0"/>
                <w:szCs w:val="22"/>
              </w:rPr>
              <w:t>Práva</w:t>
            </w:r>
            <w:r w:rsidR="00AC256E" w:rsidRPr="00FF2115">
              <w:rPr>
                <w:rFonts w:asciiTheme="majorHAnsi" w:hAnsiTheme="majorHAnsi" w:cs="Times New Roman"/>
                <w:szCs w:val="22"/>
              </w:rPr>
              <w:t>“)</w:t>
            </w:r>
            <w:r w:rsidRPr="00FF2115">
              <w:rPr>
                <w:rFonts w:asciiTheme="majorHAnsi" w:hAnsiTheme="majorHAnsi" w:cs="Times New Roman"/>
                <w:szCs w:val="22"/>
              </w:rPr>
              <w:t>.</w:t>
            </w:r>
          </w:p>
        </w:tc>
      </w:tr>
      <w:tr w:rsidR="00BA7865" w:rsidRPr="00FF2115" w14:paraId="39D81406" w14:textId="77777777" w:rsidTr="00EE4A03">
        <w:tc>
          <w:tcPr>
            <w:tcW w:w="9498" w:type="dxa"/>
            <w:gridSpan w:val="2"/>
          </w:tcPr>
          <w:p w14:paraId="5B0715B1" w14:textId="4B83960C" w:rsidR="00BA7865" w:rsidRPr="00FF2115" w:rsidRDefault="00AC256E" w:rsidP="00284FE0">
            <w:pPr>
              <w:pStyle w:val="Clanek11"/>
              <w:numPr>
                <w:ilvl w:val="1"/>
                <w:numId w:val="21"/>
              </w:numPr>
              <w:rPr>
                <w:rFonts w:asciiTheme="majorHAnsi" w:hAnsiTheme="majorHAnsi" w:cs="Times New Roman"/>
                <w:szCs w:val="22"/>
              </w:rPr>
            </w:pPr>
            <w:r w:rsidRPr="00FF2115">
              <w:rPr>
                <w:rFonts w:asciiTheme="majorHAnsi" w:hAnsiTheme="majorHAnsi" w:cs="Times New Roman"/>
                <w:szCs w:val="22"/>
              </w:rPr>
              <w:t xml:space="preserve">Postoupení Práv si Smluvní strany sjednávají jako </w:t>
            </w:r>
            <w:r w:rsidR="00695665" w:rsidRPr="00FF2115">
              <w:rPr>
                <w:rFonts w:asciiTheme="majorHAnsi" w:hAnsiTheme="majorHAnsi" w:cs="Times New Roman"/>
                <w:szCs w:val="22"/>
              </w:rPr>
              <w:t>bezúplatné.</w:t>
            </w:r>
          </w:p>
        </w:tc>
      </w:tr>
      <w:tr w:rsidR="00BA7865" w:rsidRPr="00FF2115" w14:paraId="4CD0111E" w14:textId="77777777" w:rsidTr="00EE4A03">
        <w:tc>
          <w:tcPr>
            <w:tcW w:w="9498" w:type="dxa"/>
            <w:gridSpan w:val="2"/>
          </w:tcPr>
          <w:p w14:paraId="7A7099FA" w14:textId="77777777" w:rsidR="00BA7865" w:rsidRPr="00FF2115" w:rsidRDefault="00BA7865" w:rsidP="00284FE0">
            <w:pPr>
              <w:pStyle w:val="Nadpis1"/>
              <w:numPr>
                <w:ilvl w:val="0"/>
                <w:numId w:val="24"/>
              </w:numPr>
              <w:spacing w:before="120" w:after="120"/>
              <w:jc w:val="left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lastRenderedPageBreak/>
              <w:t>Prohlášení Smluvních stran</w:t>
            </w:r>
          </w:p>
        </w:tc>
      </w:tr>
      <w:tr w:rsidR="00BA7865" w:rsidRPr="00FF2115" w14:paraId="1F3F6C06" w14:textId="77777777" w:rsidTr="00EE4A03">
        <w:tc>
          <w:tcPr>
            <w:tcW w:w="9498" w:type="dxa"/>
            <w:gridSpan w:val="2"/>
          </w:tcPr>
          <w:p w14:paraId="652D8B21" w14:textId="3C1DECE2" w:rsidR="00BA7865" w:rsidRPr="00FF2115" w:rsidRDefault="00BA7865" w:rsidP="00C45F46">
            <w:pPr>
              <w:pStyle w:val="Clanek11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 xml:space="preserve">Postupitel tímto prohlašuje a zaručuje, že </w:t>
            </w:r>
            <w:r w:rsidR="00EE4A03" w:rsidRPr="00FF2115">
              <w:rPr>
                <w:rFonts w:asciiTheme="majorHAnsi" w:hAnsiTheme="majorHAnsi"/>
                <w:szCs w:val="22"/>
              </w:rPr>
              <w:t>postoupení Práv neodporuje žádnému soudnímu rozhodnutí, rozhodčímu nálezu ani správnímu rozhodnutí závaznému pro Postupitele nebo takovému, které by mělo vliv na práva a povinnosti Postupitele</w:t>
            </w:r>
            <w:r w:rsidR="00B55D5E">
              <w:rPr>
                <w:rFonts w:asciiTheme="majorHAnsi" w:hAnsiTheme="majorHAnsi"/>
                <w:szCs w:val="22"/>
              </w:rPr>
              <w:t>.</w:t>
            </w:r>
          </w:p>
        </w:tc>
      </w:tr>
      <w:tr w:rsidR="00BA7865" w:rsidRPr="00FF2115" w14:paraId="66C11EE5" w14:textId="77777777" w:rsidTr="00EE4A03">
        <w:tc>
          <w:tcPr>
            <w:tcW w:w="9498" w:type="dxa"/>
            <w:gridSpan w:val="2"/>
          </w:tcPr>
          <w:p w14:paraId="3182E97E" w14:textId="77777777" w:rsidR="00BA7865" w:rsidRDefault="00EE4A03" w:rsidP="007E62E6">
            <w:pPr>
              <w:pStyle w:val="Clanek11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Postupitel prohlašuje, že v případě potřeby poskytne Postupníkovi potřebnou součinnost při uplatnění Práv vůči Poskytovateli, a to na výzvu Postupníka. </w:t>
            </w:r>
          </w:p>
          <w:p w14:paraId="710EFB07" w14:textId="2CF6828E" w:rsidR="00EE4A03" w:rsidRPr="00FF2115" w:rsidRDefault="00EE4A03" w:rsidP="007E62E6">
            <w:pPr>
              <w:pStyle w:val="Clanek11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Smluvní strany potvrzují, že Postupníkov</w:t>
            </w:r>
            <w:r w:rsidR="00B55D5E">
              <w:rPr>
                <w:rFonts w:asciiTheme="majorHAnsi" w:hAnsiTheme="majorHAnsi"/>
                <w:szCs w:val="22"/>
              </w:rPr>
              <w:t>i</w:t>
            </w:r>
            <w:r>
              <w:rPr>
                <w:rFonts w:asciiTheme="majorHAnsi" w:hAnsiTheme="majorHAnsi"/>
                <w:szCs w:val="22"/>
              </w:rPr>
              <w:t xml:space="preserve"> byly předány veškeré podklady potřebné k uplatnění záručních práv, které má Postupitel k dispozici.</w:t>
            </w:r>
          </w:p>
        </w:tc>
      </w:tr>
      <w:tr w:rsidR="00BA7865" w:rsidRPr="00FF2115" w14:paraId="2349F8AD" w14:textId="77777777" w:rsidTr="00EE4A03">
        <w:tc>
          <w:tcPr>
            <w:tcW w:w="9498" w:type="dxa"/>
            <w:gridSpan w:val="2"/>
          </w:tcPr>
          <w:p w14:paraId="19CB3200" w14:textId="263BDA17" w:rsidR="00BA7865" w:rsidRPr="00FF2115" w:rsidRDefault="00BA7865" w:rsidP="00544F3D">
            <w:pPr>
              <w:pStyle w:val="Claneka"/>
              <w:keepLines w:val="0"/>
              <w:widowControl/>
              <w:numPr>
                <w:ilvl w:val="0"/>
                <w:numId w:val="0"/>
              </w:numPr>
              <w:spacing w:before="60" w:after="60"/>
              <w:rPr>
                <w:rFonts w:asciiTheme="majorHAnsi" w:hAnsiTheme="majorHAnsi"/>
                <w:szCs w:val="22"/>
              </w:rPr>
            </w:pPr>
          </w:p>
        </w:tc>
      </w:tr>
      <w:tr w:rsidR="00BA7865" w:rsidRPr="00FF2115" w14:paraId="1134A9FA" w14:textId="77777777" w:rsidTr="00EE4A03">
        <w:tc>
          <w:tcPr>
            <w:tcW w:w="9498" w:type="dxa"/>
            <w:gridSpan w:val="2"/>
          </w:tcPr>
          <w:p w14:paraId="67D5D40B" w14:textId="77777777" w:rsidR="00BA7865" w:rsidRPr="00FF2115" w:rsidRDefault="00BA7865" w:rsidP="00D84F15">
            <w:pPr>
              <w:pStyle w:val="Nadpis1"/>
              <w:spacing w:before="120" w:after="120"/>
              <w:jc w:val="left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další ustanovení</w:t>
            </w:r>
          </w:p>
        </w:tc>
      </w:tr>
      <w:tr w:rsidR="00BA7865" w:rsidRPr="00FF2115" w14:paraId="6A0F983E" w14:textId="77777777" w:rsidTr="00EE4A03">
        <w:trPr>
          <w:trHeight w:val="1104"/>
        </w:trPr>
        <w:tc>
          <w:tcPr>
            <w:tcW w:w="9498" w:type="dxa"/>
            <w:gridSpan w:val="2"/>
          </w:tcPr>
          <w:p w14:paraId="2C699897" w14:textId="4433B5BF" w:rsidR="00BA7865" w:rsidRPr="00FF2115" w:rsidRDefault="004325F7" w:rsidP="00486A6F">
            <w:pPr>
              <w:pStyle w:val="Clanek11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 w:cs="Times New Roman"/>
                <w:szCs w:val="22"/>
              </w:rPr>
              <w:t xml:space="preserve">Jedno vyhotovení této Smlouvy bude předloženo </w:t>
            </w:r>
            <w:r w:rsidR="00B2302E" w:rsidRPr="00FF2115">
              <w:rPr>
                <w:rFonts w:asciiTheme="majorHAnsi" w:hAnsiTheme="majorHAnsi" w:cs="Times New Roman"/>
                <w:szCs w:val="22"/>
              </w:rPr>
              <w:t>Poskytovateli</w:t>
            </w:r>
            <w:r w:rsidRPr="00FF2115">
              <w:rPr>
                <w:rFonts w:asciiTheme="majorHAnsi" w:hAnsiTheme="majorHAnsi" w:cs="Times New Roman"/>
                <w:szCs w:val="22"/>
              </w:rPr>
              <w:t xml:space="preserve">, čímž dojde k oznámení postoupení </w:t>
            </w:r>
            <w:r w:rsidR="00B2302E" w:rsidRPr="00FF2115">
              <w:rPr>
                <w:rFonts w:asciiTheme="majorHAnsi" w:hAnsiTheme="majorHAnsi" w:cs="Times New Roman"/>
                <w:szCs w:val="22"/>
              </w:rPr>
              <w:t>Práv</w:t>
            </w:r>
            <w:r w:rsidR="00BA7865" w:rsidRPr="00FF2115">
              <w:rPr>
                <w:rFonts w:asciiTheme="majorHAnsi" w:hAnsiTheme="majorHAnsi" w:cs="Times New Roman"/>
                <w:szCs w:val="22"/>
              </w:rPr>
              <w:t>.</w:t>
            </w:r>
          </w:p>
        </w:tc>
      </w:tr>
      <w:tr w:rsidR="00BA7865" w:rsidRPr="00FF2115" w14:paraId="08A990FC" w14:textId="77777777" w:rsidTr="00EE4A03">
        <w:tc>
          <w:tcPr>
            <w:tcW w:w="9498" w:type="dxa"/>
            <w:gridSpan w:val="2"/>
          </w:tcPr>
          <w:p w14:paraId="755994AC" w14:textId="77777777" w:rsidR="00BA7865" w:rsidRPr="00FF2115" w:rsidRDefault="00BA7865" w:rsidP="00D84F15">
            <w:pPr>
              <w:pStyle w:val="Nadpis1"/>
              <w:spacing w:before="120" w:after="120"/>
              <w:jc w:val="left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závěrečná ustanovení</w:t>
            </w:r>
          </w:p>
        </w:tc>
      </w:tr>
      <w:tr w:rsidR="00BA7865" w:rsidRPr="00FF2115" w14:paraId="66C3FFBF" w14:textId="77777777" w:rsidTr="00EE4A03">
        <w:tc>
          <w:tcPr>
            <w:tcW w:w="9498" w:type="dxa"/>
            <w:gridSpan w:val="2"/>
          </w:tcPr>
          <w:p w14:paraId="595F64D3" w14:textId="77777777" w:rsidR="00BA7865" w:rsidRDefault="00BA7865" w:rsidP="00AB5F36">
            <w:pPr>
              <w:pStyle w:val="Clanek11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napToGrid w:val="0"/>
                <w:szCs w:val="22"/>
              </w:rPr>
              <w:t>Tato Smlouva je vyhotovena ve </w:t>
            </w:r>
            <w:r w:rsidR="003C28A6" w:rsidRPr="00FF2115">
              <w:rPr>
                <w:rFonts w:asciiTheme="majorHAnsi" w:hAnsiTheme="majorHAnsi"/>
                <w:snapToGrid w:val="0"/>
                <w:szCs w:val="22"/>
              </w:rPr>
              <w:t>třech</w:t>
            </w:r>
            <w:r w:rsidRPr="00FF2115">
              <w:rPr>
                <w:rFonts w:asciiTheme="majorHAnsi" w:hAnsiTheme="majorHAnsi"/>
                <w:snapToGrid w:val="0"/>
                <w:szCs w:val="22"/>
              </w:rPr>
              <w:t xml:space="preserve"> (</w:t>
            </w:r>
            <w:r w:rsidR="003C28A6" w:rsidRPr="00FF2115">
              <w:rPr>
                <w:rFonts w:asciiTheme="majorHAnsi" w:hAnsiTheme="majorHAnsi"/>
                <w:snapToGrid w:val="0"/>
                <w:szCs w:val="22"/>
              </w:rPr>
              <w:t>3</w:t>
            </w:r>
            <w:r w:rsidRPr="00FF2115">
              <w:rPr>
                <w:rFonts w:asciiTheme="majorHAnsi" w:hAnsiTheme="majorHAnsi"/>
                <w:snapToGrid w:val="0"/>
                <w:szCs w:val="22"/>
              </w:rPr>
              <w:t xml:space="preserve">) originálech, z nichž každá Smluvní strana obdrží </w:t>
            </w:r>
            <w:r w:rsidRPr="00FF2115">
              <w:rPr>
                <w:rFonts w:asciiTheme="majorHAnsi" w:hAnsiTheme="majorHAnsi"/>
                <w:szCs w:val="22"/>
              </w:rPr>
              <w:t>po jednom (1) vyhotovení</w:t>
            </w:r>
            <w:r w:rsidR="003C28A6" w:rsidRPr="00FF2115">
              <w:rPr>
                <w:rFonts w:asciiTheme="majorHAnsi" w:hAnsiTheme="majorHAnsi"/>
                <w:szCs w:val="22"/>
              </w:rPr>
              <w:t xml:space="preserve"> a jedno (1) vyhotovení obdrží </w:t>
            </w:r>
            <w:r w:rsidR="00580AB6" w:rsidRPr="00FF2115">
              <w:rPr>
                <w:rFonts w:asciiTheme="majorHAnsi" w:hAnsiTheme="majorHAnsi"/>
                <w:szCs w:val="22"/>
              </w:rPr>
              <w:t>Poskytovatel</w:t>
            </w:r>
            <w:r w:rsidRPr="00FF2115">
              <w:rPr>
                <w:rFonts w:asciiTheme="majorHAnsi" w:hAnsiTheme="majorHAnsi"/>
                <w:szCs w:val="22"/>
              </w:rPr>
              <w:t>.</w:t>
            </w:r>
          </w:p>
          <w:p w14:paraId="28C6E56B" w14:textId="5513FA8B" w:rsidR="00544F3D" w:rsidRPr="00FF2115" w:rsidRDefault="00544F3D" w:rsidP="00AB5F36">
            <w:pPr>
              <w:pStyle w:val="Clanek11"/>
              <w:rPr>
                <w:rFonts w:asciiTheme="majorHAnsi" w:hAnsiTheme="majorHAnsi"/>
                <w:szCs w:val="22"/>
              </w:rPr>
            </w:pPr>
            <w:r w:rsidRPr="006C2497">
              <w:rPr>
                <w:rFonts w:asciiTheme="majorHAnsi" w:hAnsiTheme="majorHAnsi"/>
                <w:szCs w:val="22"/>
              </w:rPr>
              <w:t>Tato Smlouva byla schválena ra</w:t>
            </w:r>
            <w:r w:rsidR="006C2497" w:rsidRPr="006C2497">
              <w:rPr>
                <w:rFonts w:asciiTheme="majorHAnsi" w:hAnsiTheme="majorHAnsi"/>
                <w:szCs w:val="22"/>
              </w:rPr>
              <w:t xml:space="preserve">dou Města Mělníka dne </w:t>
            </w:r>
            <w:r w:rsidR="006C2497">
              <w:rPr>
                <w:rFonts w:asciiTheme="majorHAnsi" w:hAnsiTheme="majorHAnsi"/>
                <w:szCs w:val="22"/>
              </w:rPr>
              <w:t xml:space="preserve">2. 12. 2024. </w:t>
            </w:r>
            <w:r>
              <w:rPr>
                <w:rFonts w:asciiTheme="majorHAnsi" w:hAnsiTheme="majorHAnsi"/>
                <w:szCs w:val="22"/>
              </w:rPr>
              <w:t xml:space="preserve"> </w:t>
            </w:r>
          </w:p>
          <w:p w14:paraId="6C2BC8D2" w14:textId="3BABEB83" w:rsidR="003E1C43" w:rsidRPr="00FF2115" w:rsidRDefault="003E1C43" w:rsidP="00AB5F36">
            <w:pPr>
              <w:pStyle w:val="Clanek11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V případě, že se některá ustanovení této Smlouvy stanou neplatnými nebo nevymahatelnými, a současně budou oddělitelná od ostatních ustanovení této Smlouvy, nezpůsobí neplatnost či nevymahatelnost celé Smlouvy. V takovém případě nahradí Smluvní strany takové neplatné a nevymahatelné ustanovení ustanovením novým, které se svým obsahem a účelem bude nejvíce blížit obsahu a účelu neplatného a / nebo nevymahatelného ustanovení, a to bez zbytečného odkladu po požádání kterékoli ze Smluvních stran.</w:t>
            </w:r>
          </w:p>
        </w:tc>
      </w:tr>
      <w:tr w:rsidR="00BA7865" w:rsidRPr="00FF2115" w14:paraId="47A41353" w14:textId="77777777" w:rsidTr="00EE4A03">
        <w:tc>
          <w:tcPr>
            <w:tcW w:w="9498" w:type="dxa"/>
            <w:gridSpan w:val="2"/>
          </w:tcPr>
          <w:p w14:paraId="08372C1D" w14:textId="77777777" w:rsidR="00BA7865" w:rsidRPr="00FF2115" w:rsidRDefault="00BA7865" w:rsidP="00AB5F36">
            <w:pPr>
              <w:pStyle w:val="Clanek11"/>
              <w:rPr>
                <w:rFonts w:asciiTheme="majorHAnsi" w:hAnsiTheme="majorHAnsi"/>
                <w:snapToGrid w:val="0"/>
                <w:szCs w:val="22"/>
              </w:rPr>
            </w:pPr>
            <w:r w:rsidRPr="00FF2115">
              <w:rPr>
                <w:rFonts w:asciiTheme="majorHAnsi" w:hAnsiTheme="majorHAnsi"/>
                <w:snapToGrid w:val="0"/>
                <w:szCs w:val="22"/>
              </w:rPr>
              <w:t>Veškerá práva a povinnosti Smluvních stran vyplývající z této Smlouvy a v ní výslovně neupravená se dle dohody Smluvních stran řídí českým právním řádem, zejména ustanoveními Občanského zákoníku.</w:t>
            </w:r>
          </w:p>
        </w:tc>
      </w:tr>
      <w:tr w:rsidR="00BA7865" w:rsidRPr="00FF2115" w14:paraId="444E83B8" w14:textId="77777777" w:rsidTr="00EE4A03">
        <w:tc>
          <w:tcPr>
            <w:tcW w:w="9498" w:type="dxa"/>
            <w:gridSpan w:val="2"/>
          </w:tcPr>
          <w:p w14:paraId="7C86393B" w14:textId="77777777" w:rsidR="00BA7865" w:rsidRPr="00FF2115" w:rsidRDefault="00BA7865" w:rsidP="00AB5F36">
            <w:pPr>
              <w:pStyle w:val="Clanek11"/>
              <w:rPr>
                <w:rFonts w:asciiTheme="majorHAnsi" w:hAnsiTheme="majorHAnsi"/>
                <w:snapToGrid w:val="0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Tato Smlouva může být měněna nebo doplňována pouze formou písemných dodatků.</w:t>
            </w:r>
          </w:p>
        </w:tc>
      </w:tr>
      <w:tr w:rsidR="00BA7865" w:rsidRPr="00FF2115" w14:paraId="182697DD" w14:textId="77777777" w:rsidTr="00EE4A03">
        <w:tc>
          <w:tcPr>
            <w:tcW w:w="9498" w:type="dxa"/>
            <w:gridSpan w:val="2"/>
          </w:tcPr>
          <w:p w14:paraId="0F750AA8" w14:textId="77777777" w:rsidR="00BA7865" w:rsidRPr="00FF2115" w:rsidRDefault="00BA7865" w:rsidP="00AB5F36">
            <w:pPr>
              <w:pStyle w:val="Clanek11"/>
              <w:rPr>
                <w:rFonts w:asciiTheme="majorHAnsi" w:hAnsiTheme="majorHAnsi"/>
                <w:snapToGrid w:val="0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Tato Smlouva nabývá platnosti a účinnosti v den jejího podepsání oběma Smluvními stranami.</w:t>
            </w:r>
          </w:p>
        </w:tc>
      </w:tr>
      <w:tr w:rsidR="00BA7865" w:rsidRPr="00FF2115" w14:paraId="67CCE1C8" w14:textId="77777777" w:rsidTr="00EE4A03">
        <w:tc>
          <w:tcPr>
            <w:tcW w:w="9498" w:type="dxa"/>
            <w:gridSpan w:val="2"/>
          </w:tcPr>
          <w:p w14:paraId="5E5A0BA9" w14:textId="77777777" w:rsidR="00BA7865" w:rsidRPr="00FF2115" w:rsidRDefault="00BA7865" w:rsidP="00AB5F36">
            <w:pPr>
              <w:rPr>
                <w:rFonts w:asciiTheme="majorHAnsi" w:hAnsiTheme="majorHAnsi"/>
                <w:b/>
                <w:caps/>
                <w:szCs w:val="22"/>
              </w:rPr>
            </w:pPr>
            <w:r w:rsidRPr="00FF2115">
              <w:rPr>
                <w:rFonts w:asciiTheme="majorHAnsi" w:hAnsiTheme="majorHAnsi"/>
                <w:b/>
                <w:caps/>
                <w:szCs w:val="22"/>
              </w:rPr>
              <w:t>smluvní Strany tímto výslovně prohlašují, že tato SMLOUVA vyjadřuje jejich pravou a svobodnou vůli, na důkaz čehož připojují níže své podpisy.</w:t>
            </w:r>
          </w:p>
          <w:p w14:paraId="41C33774" w14:textId="77777777" w:rsidR="003E1C43" w:rsidRDefault="003E1C43" w:rsidP="00AB5F36">
            <w:pPr>
              <w:rPr>
                <w:rFonts w:asciiTheme="majorHAnsi" w:hAnsiTheme="majorHAnsi"/>
                <w:szCs w:val="22"/>
              </w:rPr>
            </w:pPr>
          </w:p>
          <w:p w14:paraId="3D6C45DF" w14:textId="77777777" w:rsidR="00544F3D" w:rsidRDefault="00544F3D" w:rsidP="00AB5F36">
            <w:pPr>
              <w:rPr>
                <w:rFonts w:asciiTheme="majorHAnsi" w:hAnsiTheme="majorHAnsi"/>
                <w:szCs w:val="22"/>
              </w:rPr>
            </w:pPr>
          </w:p>
          <w:p w14:paraId="7E1B5173" w14:textId="77777777" w:rsidR="00544F3D" w:rsidRDefault="00544F3D" w:rsidP="00AB5F36">
            <w:pPr>
              <w:rPr>
                <w:rFonts w:asciiTheme="majorHAnsi" w:hAnsiTheme="majorHAnsi"/>
                <w:szCs w:val="22"/>
              </w:rPr>
            </w:pPr>
          </w:p>
          <w:p w14:paraId="0D580C25" w14:textId="77777777" w:rsidR="00544F3D" w:rsidRDefault="00544F3D" w:rsidP="00AB5F36">
            <w:pPr>
              <w:rPr>
                <w:rFonts w:asciiTheme="majorHAnsi" w:hAnsiTheme="majorHAnsi"/>
                <w:szCs w:val="22"/>
              </w:rPr>
            </w:pPr>
          </w:p>
          <w:p w14:paraId="13CB8903" w14:textId="77777777" w:rsidR="00544F3D" w:rsidRDefault="00544F3D" w:rsidP="00AB5F36">
            <w:pPr>
              <w:rPr>
                <w:rFonts w:asciiTheme="majorHAnsi" w:hAnsiTheme="majorHAnsi"/>
                <w:szCs w:val="22"/>
              </w:rPr>
            </w:pPr>
          </w:p>
          <w:p w14:paraId="6BE5044A" w14:textId="77777777" w:rsidR="00544F3D" w:rsidRDefault="00544F3D" w:rsidP="00AB5F36">
            <w:pPr>
              <w:rPr>
                <w:rFonts w:asciiTheme="majorHAnsi" w:hAnsiTheme="majorHAnsi"/>
                <w:szCs w:val="22"/>
              </w:rPr>
            </w:pPr>
          </w:p>
          <w:p w14:paraId="1B9CC20B" w14:textId="77777777" w:rsidR="00544F3D" w:rsidRPr="00FF2115" w:rsidRDefault="00544F3D" w:rsidP="00AB5F36">
            <w:pPr>
              <w:rPr>
                <w:rFonts w:asciiTheme="majorHAnsi" w:hAnsiTheme="majorHAnsi"/>
                <w:szCs w:val="22"/>
              </w:rPr>
            </w:pPr>
          </w:p>
        </w:tc>
      </w:tr>
      <w:tr w:rsidR="00BA7865" w:rsidRPr="00FF2115" w14:paraId="7896ECFE" w14:textId="77777777" w:rsidTr="00EE4A03">
        <w:tc>
          <w:tcPr>
            <w:tcW w:w="9498" w:type="dxa"/>
            <w:gridSpan w:val="2"/>
          </w:tcPr>
          <w:p w14:paraId="39FEA1EE" w14:textId="1C13957F" w:rsidR="003C28A6" w:rsidRPr="00FF2115" w:rsidRDefault="003C28A6" w:rsidP="003E1C43">
            <w:pPr>
              <w:tabs>
                <w:tab w:val="left" w:pos="1992"/>
              </w:tabs>
              <w:rPr>
                <w:rFonts w:asciiTheme="majorHAnsi" w:hAnsiTheme="majorHAnsi"/>
                <w:i/>
                <w:iCs/>
                <w:szCs w:val="22"/>
              </w:rPr>
            </w:pPr>
          </w:p>
        </w:tc>
      </w:tr>
      <w:tr w:rsidR="00486A6F" w:rsidRPr="00FF2115" w14:paraId="347E31D9" w14:textId="77777777" w:rsidTr="00EE4A03">
        <w:tc>
          <w:tcPr>
            <w:tcW w:w="4749" w:type="dxa"/>
          </w:tcPr>
          <w:p w14:paraId="510EBBB1" w14:textId="365ADDBD" w:rsidR="00486A6F" w:rsidRPr="00FF2115" w:rsidRDefault="00486A6F" w:rsidP="00486A6F">
            <w:pPr>
              <w:jc w:val="left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Datum:</w:t>
            </w:r>
            <w:r w:rsidR="001D1828" w:rsidRPr="00FF2115">
              <w:rPr>
                <w:rFonts w:asciiTheme="majorHAnsi" w:hAnsiTheme="majorHAnsi"/>
                <w:szCs w:val="22"/>
              </w:rPr>
              <w:t xml:space="preserve"> </w:t>
            </w:r>
          </w:p>
          <w:p w14:paraId="3D435309" w14:textId="452DE5B5" w:rsidR="00486A6F" w:rsidRPr="00FF2115" w:rsidRDefault="00486A6F" w:rsidP="00486A6F">
            <w:pPr>
              <w:jc w:val="left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Místo:</w:t>
            </w:r>
            <w:r w:rsidR="00522FF9" w:rsidRPr="00FF2115"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4749" w:type="dxa"/>
          </w:tcPr>
          <w:p w14:paraId="5AD56306" w14:textId="56F962C4" w:rsidR="00486A6F" w:rsidRPr="00FF2115" w:rsidRDefault="00486A6F" w:rsidP="00486A6F">
            <w:pPr>
              <w:jc w:val="left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Datum:</w:t>
            </w:r>
            <w:r w:rsidR="001D1828" w:rsidRPr="00FF2115">
              <w:rPr>
                <w:rFonts w:asciiTheme="majorHAnsi" w:hAnsiTheme="majorHAnsi"/>
                <w:szCs w:val="22"/>
              </w:rPr>
              <w:t xml:space="preserve"> </w:t>
            </w:r>
          </w:p>
          <w:p w14:paraId="4744C674" w14:textId="384EE181" w:rsidR="00486A6F" w:rsidRPr="00FF2115" w:rsidRDefault="00486A6F" w:rsidP="00486A6F">
            <w:pPr>
              <w:jc w:val="left"/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Místo:</w:t>
            </w:r>
            <w:r w:rsidR="001D1828" w:rsidRPr="00FF2115">
              <w:rPr>
                <w:rFonts w:asciiTheme="majorHAnsi" w:hAnsiTheme="majorHAnsi"/>
                <w:szCs w:val="22"/>
              </w:rPr>
              <w:t xml:space="preserve"> </w:t>
            </w:r>
          </w:p>
        </w:tc>
      </w:tr>
      <w:tr w:rsidR="00486A6F" w:rsidRPr="00FF2115" w14:paraId="259E0ACB" w14:textId="77777777" w:rsidTr="00EE4A03">
        <w:tc>
          <w:tcPr>
            <w:tcW w:w="4749" w:type="dxa"/>
          </w:tcPr>
          <w:p w14:paraId="684B2646" w14:textId="4B3509AA" w:rsidR="00486A6F" w:rsidRPr="00FF2115" w:rsidRDefault="00486A6F" w:rsidP="00F26AE5">
            <w:pPr>
              <w:rPr>
                <w:rFonts w:asciiTheme="majorHAnsi" w:hAnsiTheme="majorHAnsi"/>
                <w:szCs w:val="22"/>
                <w:highlight w:val="yellow"/>
              </w:rPr>
            </w:pPr>
          </w:p>
        </w:tc>
        <w:tc>
          <w:tcPr>
            <w:tcW w:w="4749" w:type="dxa"/>
          </w:tcPr>
          <w:p w14:paraId="26084078" w14:textId="103E905D" w:rsidR="00486A6F" w:rsidRPr="00FF2115" w:rsidRDefault="00486A6F" w:rsidP="00F26AE5">
            <w:pPr>
              <w:rPr>
                <w:rFonts w:asciiTheme="majorHAnsi" w:hAnsiTheme="majorHAnsi"/>
                <w:szCs w:val="22"/>
                <w:highlight w:val="yellow"/>
              </w:rPr>
            </w:pPr>
          </w:p>
        </w:tc>
      </w:tr>
      <w:tr w:rsidR="00486A6F" w:rsidRPr="00FF2115" w14:paraId="112C00ED" w14:textId="77777777" w:rsidTr="00EE4A03">
        <w:tc>
          <w:tcPr>
            <w:tcW w:w="4749" w:type="dxa"/>
          </w:tcPr>
          <w:p w14:paraId="3B10E75C" w14:textId="77777777" w:rsidR="00486A6F" w:rsidRPr="00FF2115" w:rsidRDefault="00486A6F" w:rsidP="007E62E6">
            <w:pPr>
              <w:rPr>
                <w:rFonts w:asciiTheme="majorHAnsi" w:hAnsiTheme="majorHAnsi"/>
                <w:szCs w:val="22"/>
                <w:highlight w:val="yellow"/>
              </w:rPr>
            </w:pPr>
          </w:p>
          <w:p w14:paraId="1288978E" w14:textId="77777777" w:rsidR="00486A6F" w:rsidRPr="00FF2115" w:rsidRDefault="00486A6F" w:rsidP="007E62E6">
            <w:pPr>
              <w:rPr>
                <w:rFonts w:asciiTheme="majorHAnsi" w:hAnsiTheme="majorHAnsi"/>
                <w:szCs w:val="22"/>
              </w:rPr>
            </w:pPr>
            <w:r w:rsidRPr="00FF2115">
              <w:rPr>
                <w:rFonts w:asciiTheme="majorHAnsi" w:hAnsiTheme="majorHAnsi"/>
                <w:szCs w:val="22"/>
              </w:rPr>
              <w:t>____________________________________</w:t>
            </w:r>
          </w:p>
        </w:tc>
        <w:tc>
          <w:tcPr>
            <w:tcW w:w="4749" w:type="dxa"/>
            <w:vAlign w:val="bottom"/>
          </w:tcPr>
          <w:p w14:paraId="1D2AE1FA" w14:textId="77777777" w:rsidR="00486A6F" w:rsidRPr="00FF2115" w:rsidRDefault="00486A6F" w:rsidP="00486A6F">
            <w:pPr>
              <w:jc w:val="left"/>
              <w:rPr>
                <w:rFonts w:asciiTheme="majorHAnsi" w:hAnsiTheme="majorHAnsi"/>
                <w:szCs w:val="22"/>
                <w:highlight w:val="yellow"/>
              </w:rPr>
            </w:pPr>
            <w:r w:rsidRPr="00FF2115">
              <w:rPr>
                <w:rFonts w:asciiTheme="majorHAnsi" w:hAnsiTheme="majorHAnsi"/>
                <w:szCs w:val="22"/>
              </w:rPr>
              <w:t>_______________________________________</w:t>
            </w:r>
          </w:p>
        </w:tc>
      </w:tr>
      <w:tr w:rsidR="00486A6F" w:rsidRPr="00FF2115" w14:paraId="3B22485E" w14:textId="77777777" w:rsidTr="00EE4A03">
        <w:tc>
          <w:tcPr>
            <w:tcW w:w="4749" w:type="dxa"/>
          </w:tcPr>
          <w:p w14:paraId="38C236FD" w14:textId="77777777" w:rsidR="00486A6F" w:rsidRPr="00FF2115" w:rsidRDefault="0079245F" w:rsidP="0002467A">
            <w:pPr>
              <w:rPr>
                <w:rFonts w:asciiTheme="majorHAnsi" w:hAnsiTheme="majorHAnsi"/>
                <w:b/>
                <w:szCs w:val="22"/>
              </w:rPr>
            </w:pPr>
            <w:r w:rsidRPr="00FF2115">
              <w:rPr>
                <w:rFonts w:asciiTheme="majorHAnsi" w:hAnsiTheme="majorHAnsi"/>
                <w:b/>
                <w:szCs w:val="22"/>
              </w:rPr>
              <w:t xml:space="preserve">Město Mělník </w:t>
            </w:r>
          </w:p>
          <w:p w14:paraId="05C19424" w14:textId="77777777" w:rsidR="0079245F" w:rsidRPr="00FF2115" w:rsidRDefault="0079245F" w:rsidP="0002467A">
            <w:pPr>
              <w:rPr>
                <w:rFonts w:asciiTheme="majorHAnsi" w:hAnsiTheme="majorHAnsi"/>
                <w:bCs/>
                <w:szCs w:val="22"/>
              </w:rPr>
            </w:pPr>
            <w:proofErr w:type="spellStart"/>
            <w:r w:rsidRPr="00FF2115">
              <w:rPr>
                <w:rFonts w:asciiTheme="majorHAnsi" w:hAnsiTheme="majorHAnsi"/>
                <w:bCs/>
                <w:szCs w:val="22"/>
              </w:rPr>
              <w:t>zast</w:t>
            </w:r>
            <w:proofErr w:type="spellEnd"/>
            <w:r w:rsidRPr="00FF2115">
              <w:rPr>
                <w:rFonts w:asciiTheme="majorHAnsi" w:hAnsiTheme="majorHAnsi"/>
                <w:bCs/>
                <w:szCs w:val="22"/>
              </w:rPr>
              <w:t>. Ing. Tomášem Martincem, Ph.D.</w:t>
            </w:r>
          </w:p>
          <w:p w14:paraId="1AD5BA28" w14:textId="35EB2CB9" w:rsidR="0079245F" w:rsidRPr="00FF2115" w:rsidRDefault="0079245F" w:rsidP="0002467A">
            <w:pPr>
              <w:rPr>
                <w:rFonts w:asciiTheme="majorHAnsi" w:hAnsiTheme="majorHAnsi"/>
                <w:bCs/>
                <w:szCs w:val="22"/>
              </w:rPr>
            </w:pPr>
            <w:r w:rsidRPr="00FF2115">
              <w:rPr>
                <w:rFonts w:asciiTheme="majorHAnsi" w:hAnsiTheme="majorHAnsi"/>
                <w:bCs/>
                <w:szCs w:val="22"/>
              </w:rPr>
              <w:t>starostou</w:t>
            </w:r>
          </w:p>
        </w:tc>
        <w:tc>
          <w:tcPr>
            <w:tcW w:w="4749" w:type="dxa"/>
          </w:tcPr>
          <w:p w14:paraId="54F1D291" w14:textId="00E731AC" w:rsidR="00486A6F" w:rsidRPr="00FF2115" w:rsidRDefault="0079245F" w:rsidP="0002467A">
            <w:pPr>
              <w:rPr>
                <w:rFonts w:asciiTheme="majorHAnsi" w:hAnsiTheme="majorHAnsi"/>
                <w:b/>
                <w:szCs w:val="22"/>
              </w:rPr>
            </w:pPr>
            <w:r w:rsidRPr="00FF2115">
              <w:rPr>
                <w:rFonts w:asciiTheme="majorHAnsi" w:hAnsiTheme="majorHAnsi"/>
                <w:b/>
                <w:szCs w:val="22"/>
              </w:rPr>
              <w:t>M</w:t>
            </w:r>
            <w:r w:rsidR="005067F9">
              <w:rPr>
                <w:rFonts w:asciiTheme="majorHAnsi" w:hAnsiTheme="majorHAnsi"/>
                <w:b/>
                <w:szCs w:val="22"/>
              </w:rPr>
              <w:t xml:space="preserve">ělnické kulturní </w:t>
            </w:r>
            <w:proofErr w:type="gramStart"/>
            <w:r w:rsidR="005067F9">
              <w:rPr>
                <w:rFonts w:asciiTheme="majorHAnsi" w:hAnsiTheme="majorHAnsi"/>
                <w:b/>
                <w:szCs w:val="22"/>
              </w:rPr>
              <w:t xml:space="preserve">centrum, z. </w:t>
            </w:r>
            <w:proofErr w:type="spellStart"/>
            <w:r w:rsidR="005067F9">
              <w:rPr>
                <w:rFonts w:asciiTheme="majorHAnsi" w:hAnsiTheme="majorHAnsi"/>
                <w:b/>
                <w:szCs w:val="22"/>
              </w:rPr>
              <w:t>ú.</w:t>
            </w:r>
            <w:proofErr w:type="spellEnd"/>
            <w:proofErr w:type="gramEnd"/>
          </w:p>
          <w:p w14:paraId="19EFD0B5" w14:textId="5DD800FB" w:rsidR="0079245F" w:rsidRPr="00FF2115" w:rsidRDefault="001E7E0B" w:rsidP="0002467A">
            <w:pPr>
              <w:rPr>
                <w:rFonts w:asciiTheme="majorHAnsi" w:hAnsiTheme="majorHAnsi"/>
                <w:bCs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Cs w:val="22"/>
              </w:rPr>
              <w:t>zast</w:t>
            </w:r>
            <w:proofErr w:type="spellEnd"/>
            <w:r>
              <w:rPr>
                <w:rFonts w:asciiTheme="majorHAnsi" w:hAnsiTheme="majorHAnsi"/>
                <w:bCs/>
                <w:szCs w:val="22"/>
              </w:rPr>
              <w:t xml:space="preserve">. </w:t>
            </w:r>
            <w:r w:rsidR="005067F9">
              <w:rPr>
                <w:rFonts w:asciiTheme="majorHAnsi" w:hAnsiTheme="majorHAnsi"/>
                <w:bCs/>
                <w:szCs w:val="22"/>
              </w:rPr>
              <w:t>PhDr.</w:t>
            </w:r>
            <w:r>
              <w:rPr>
                <w:rFonts w:asciiTheme="majorHAnsi" w:hAnsiTheme="majorHAnsi"/>
                <w:bCs/>
                <w:szCs w:val="22"/>
              </w:rPr>
              <w:t xml:space="preserve"> </w:t>
            </w:r>
            <w:r w:rsidR="005067F9">
              <w:rPr>
                <w:rFonts w:asciiTheme="majorHAnsi" w:hAnsiTheme="majorHAnsi"/>
                <w:bCs/>
                <w:szCs w:val="22"/>
              </w:rPr>
              <w:t>Pavlem Dvořákem</w:t>
            </w:r>
          </w:p>
          <w:p w14:paraId="599B6FF1" w14:textId="11B099BD" w:rsidR="0079245F" w:rsidRPr="00FF2115" w:rsidRDefault="005067F9" w:rsidP="0002467A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bCs/>
                <w:szCs w:val="22"/>
              </w:rPr>
              <w:t>ředitel MKD Mělník</w:t>
            </w:r>
          </w:p>
        </w:tc>
      </w:tr>
    </w:tbl>
    <w:p w14:paraId="2BB5A0C7" w14:textId="77777777" w:rsidR="004325F7" w:rsidRPr="00FF2115" w:rsidRDefault="004325F7" w:rsidP="003C28A6">
      <w:pPr>
        <w:keepNext/>
        <w:keepLines/>
        <w:rPr>
          <w:rFonts w:asciiTheme="majorHAnsi" w:hAnsiTheme="majorHAnsi"/>
          <w:b/>
          <w:szCs w:val="22"/>
        </w:rPr>
      </w:pPr>
    </w:p>
    <w:p w14:paraId="6F05A4A1" w14:textId="77777777" w:rsidR="00203815" w:rsidRPr="00FF2115" w:rsidRDefault="00203815" w:rsidP="003C28A6">
      <w:pPr>
        <w:keepNext/>
        <w:keepLines/>
        <w:rPr>
          <w:rFonts w:asciiTheme="majorHAnsi" w:hAnsiTheme="majorHAnsi"/>
          <w:b/>
          <w:szCs w:val="22"/>
        </w:rPr>
      </w:pPr>
    </w:p>
    <w:p w14:paraId="06BE16DC" w14:textId="7CC878C1" w:rsidR="003C28A6" w:rsidRPr="00FF2115" w:rsidRDefault="003C28A6" w:rsidP="003C28A6">
      <w:pPr>
        <w:keepNext/>
        <w:keepLines/>
        <w:rPr>
          <w:rFonts w:asciiTheme="majorHAnsi" w:hAnsiTheme="majorHAnsi"/>
          <w:b/>
          <w:szCs w:val="22"/>
        </w:rPr>
      </w:pPr>
      <w:r w:rsidRPr="00FF2115">
        <w:rPr>
          <w:rFonts w:asciiTheme="majorHAnsi" w:hAnsiTheme="majorHAnsi"/>
          <w:b/>
          <w:szCs w:val="22"/>
        </w:rPr>
        <w:t>POTVRZENÍ O DORUČENÍ</w:t>
      </w:r>
      <w:r w:rsidR="00544F3D">
        <w:rPr>
          <w:rFonts w:asciiTheme="majorHAnsi" w:hAnsiTheme="majorHAnsi"/>
          <w:b/>
          <w:szCs w:val="22"/>
        </w:rPr>
        <w:t xml:space="preserve"> A AKCEPTACE POSTOUPENÍ ZÁRUČNÍCH PRÁV</w:t>
      </w:r>
    </w:p>
    <w:p w14:paraId="457FABA5" w14:textId="77777777" w:rsidR="003C28A6" w:rsidRPr="00FF2115" w:rsidRDefault="003C28A6" w:rsidP="003C28A6">
      <w:pPr>
        <w:keepNext/>
        <w:keepLines/>
        <w:rPr>
          <w:rFonts w:asciiTheme="majorHAnsi" w:hAnsiTheme="majorHAnsi"/>
          <w:b/>
          <w:szCs w:val="22"/>
        </w:rPr>
      </w:pPr>
    </w:p>
    <w:p w14:paraId="4DE8BBD9" w14:textId="2ED1E33C" w:rsidR="003C28A6" w:rsidRPr="00FF2115" w:rsidRDefault="00203815" w:rsidP="003C28A6">
      <w:pPr>
        <w:keepNext/>
        <w:keepLines/>
        <w:rPr>
          <w:rFonts w:asciiTheme="majorHAnsi" w:hAnsiTheme="majorHAnsi"/>
          <w:b/>
          <w:bCs/>
          <w:szCs w:val="22"/>
        </w:rPr>
      </w:pPr>
      <w:r w:rsidRPr="00FF2115">
        <w:rPr>
          <w:rFonts w:asciiTheme="majorHAnsi" w:hAnsiTheme="majorHAnsi"/>
          <w:b/>
          <w:bCs/>
          <w:szCs w:val="22"/>
        </w:rPr>
        <w:t>Poskytovatel</w:t>
      </w:r>
      <w:r w:rsidR="003C28A6" w:rsidRPr="00FF2115">
        <w:rPr>
          <w:rFonts w:asciiTheme="majorHAnsi" w:hAnsiTheme="majorHAnsi"/>
          <w:b/>
          <w:bCs/>
          <w:szCs w:val="22"/>
        </w:rPr>
        <w:t xml:space="preserve"> tímto potvrzuje, že </w:t>
      </w:r>
      <w:r w:rsidR="00EE4A03">
        <w:rPr>
          <w:rFonts w:asciiTheme="majorHAnsi" w:hAnsiTheme="majorHAnsi"/>
          <w:b/>
          <w:bCs/>
          <w:szCs w:val="22"/>
        </w:rPr>
        <w:t>mu</w:t>
      </w:r>
      <w:r w:rsidR="003C28A6" w:rsidRPr="00FF2115">
        <w:rPr>
          <w:rFonts w:asciiTheme="majorHAnsi" w:hAnsiTheme="majorHAnsi"/>
          <w:b/>
          <w:bCs/>
          <w:szCs w:val="22"/>
        </w:rPr>
        <w:t xml:space="preserve"> bylo doručeno jedno (1) vyhotovení </w:t>
      </w:r>
      <w:r w:rsidR="00544F3D">
        <w:rPr>
          <w:rFonts w:asciiTheme="majorHAnsi" w:hAnsiTheme="majorHAnsi"/>
          <w:b/>
          <w:bCs/>
          <w:szCs w:val="22"/>
        </w:rPr>
        <w:t>výše uvedené</w:t>
      </w:r>
      <w:r w:rsidR="003C28A6" w:rsidRPr="00FF2115">
        <w:rPr>
          <w:rFonts w:asciiTheme="majorHAnsi" w:hAnsiTheme="majorHAnsi"/>
          <w:b/>
          <w:bCs/>
          <w:szCs w:val="22"/>
        </w:rPr>
        <w:t xml:space="preserve"> Smlouvy</w:t>
      </w:r>
      <w:r w:rsidR="00EE4A03">
        <w:rPr>
          <w:rFonts w:asciiTheme="majorHAnsi" w:hAnsiTheme="majorHAnsi"/>
          <w:b/>
          <w:bCs/>
          <w:szCs w:val="22"/>
        </w:rPr>
        <w:t xml:space="preserve"> a zároveň potvrzuje, že s výše uvedeným postoupením souhlasí a akceptuje, že veškeré záruční nároky či nároky týkající se nápravy vadného </w:t>
      </w:r>
      <w:r w:rsidR="00544F3D">
        <w:rPr>
          <w:rFonts w:asciiTheme="majorHAnsi" w:hAnsiTheme="majorHAnsi"/>
          <w:b/>
          <w:bCs/>
          <w:szCs w:val="22"/>
        </w:rPr>
        <w:t xml:space="preserve">nebo nedostatečného </w:t>
      </w:r>
      <w:r w:rsidR="00EE4A03">
        <w:rPr>
          <w:rFonts w:asciiTheme="majorHAnsi" w:hAnsiTheme="majorHAnsi"/>
          <w:b/>
          <w:bCs/>
          <w:szCs w:val="22"/>
        </w:rPr>
        <w:t>plnění bude uplatňovat Postupník</w:t>
      </w:r>
      <w:r w:rsidR="003C28A6" w:rsidRPr="00FF2115">
        <w:rPr>
          <w:rFonts w:asciiTheme="majorHAnsi" w:hAnsiTheme="majorHAnsi"/>
          <w:b/>
          <w:bCs/>
          <w:szCs w:val="22"/>
        </w:rPr>
        <w:t>.</w:t>
      </w:r>
    </w:p>
    <w:p w14:paraId="41E6CBC6" w14:textId="77777777" w:rsidR="003C28A6" w:rsidRPr="00FF2115" w:rsidRDefault="003C28A6" w:rsidP="003C28A6">
      <w:pPr>
        <w:keepNext/>
        <w:keepLines/>
        <w:rPr>
          <w:rFonts w:asciiTheme="majorHAnsi" w:hAnsiTheme="majorHAnsi"/>
          <w:b/>
          <w:bCs/>
          <w:szCs w:val="22"/>
        </w:rPr>
      </w:pPr>
    </w:p>
    <w:p w14:paraId="4E2430B0" w14:textId="5E89CDAA" w:rsidR="003C28A6" w:rsidRPr="00FF2115" w:rsidRDefault="004C3072" w:rsidP="003C28A6">
      <w:pPr>
        <w:keepNext/>
        <w:keepLines/>
        <w:rPr>
          <w:rFonts w:asciiTheme="majorHAnsi" w:hAnsiTheme="majorHAnsi"/>
          <w:szCs w:val="22"/>
        </w:rPr>
      </w:pPr>
      <w:r w:rsidRPr="00FF2115">
        <w:rPr>
          <w:rFonts w:asciiTheme="majorHAnsi" w:hAnsiTheme="majorHAnsi"/>
          <w:szCs w:val="22"/>
        </w:rPr>
        <w:t xml:space="preserve">Místo: </w:t>
      </w:r>
    </w:p>
    <w:p w14:paraId="6410EC83" w14:textId="67A3D5E3" w:rsidR="004C3072" w:rsidRPr="00FF2115" w:rsidRDefault="004C3072" w:rsidP="003C28A6">
      <w:pPr>
        <w:keepNext/>
        <w:keepLines/>
        <w:rPr>
          <w:rFonts w:asciiTheme="majorHAnsi" w:hAnsiTheme="majorHAnsi"/>
          <w:szCs w:val="22"/>
        </w:rPr>
      </w:pPr>
      <w:r w:rsidRPr="00FF2115">
        <w:rPr>
          <w:rFonts w:asciiTheme="majorHAnsi" w:hAnsiTheme="majorHAnsi"/>
          <w:szCs w:val="22"/>
        </w:rPr>
        <w:t>Datum:</w:t>
      </w:r>
      <w:r w:rsidR="00473366" w:rsidRPr="00FF2115">
        <w:rPr>
          <w:rFonts w:asciiTheme="majorHAnsi" w:hAnsiTheme="majorHAnsi"/>
          <w:szCs w:val="22"/>
        </w:rPr>
        <w:t xml:space="preserve"> </w:t>
      </w:r>
    </w:p>
    <w:p w14:paraId="5D6CADE5" w14:textId="77777777" w:rsidR="003C28A6" w:rsidRPr="00FF2115" w:rsidRDefault="003C28A6" w:rsidP="003C28A6">
      <w:pPr>
        <w:keepNext/>
        <w:keepLines/>
        <w:rPr>
          <w:rFonts w:asciiTheme="majorHAnsi" w:hAnsiTheme="majorHAnsi"/>
          <w:szCs w:val="22"/>
        </w:rPr>
      </w:pPr>
    </w:p>
    <w:p w14:paraId="2D5821DA" w14:textId="77777777" w:rsidR="003C28A6" w:rsidRPr="00FF2115" w:rsidRDefault="003C28A6" w:rsidP="003C28A6">
      <w:pPr>
        <w:keepNext/>
        <w:keepLines/>
        <w:rPr>
          <w:rFonts w:asciiTheme="majorHAnsi" w:hAnsiTheme="majorHAnsi"/>
          <w:b/>
          <w:bCs/>
          <w:szCs w:val="22"/>
        </w:rPr>
      </w:pPr>
    </w:p>
    <w:p w14:paraId="2917851C" w14:textId="77777777" w:rsidR="003C28A6" w:rsidRPr="00FF2115" w:rsidRDefault="003C28A6" w:rsidP="003C28A6">
      <w:pPr>
        <w:keepNext/>
        <w:keepLines/>
        <w:rPr>
          <w:rFonts w:asciiTheme="majorHAnsi" w:hAnsiTheme="majorHAnsi"/>
          <w:b/>
          <w:bCs/>
          <w:szCs w:val="22"/>
        </w:rPr>
      </w:pPr>
    </w:p>
    <w:p w14:paraId="065A3FA5" w14:textId="77777777" w:rsidR="003C28A6" w:rsidRPr="00FF2115" w:rsidRDefault="003C28A6" w:rsidP="003C28A6">
      <w:pPr>
        <w:keepNext/>
        <w:keepLines/>
        <w:rPr>
          <w:rFonts w:asciiTheme="majorHAnsi" w:hAnsiTheme="majorHAnsi"/>
          <w:b/>
          <w:bCs/>
          <w:szCs w:val="22"/>
        </w:rPr>
      </w:pPr>
      <w:r w:rsidRPr="00FF2115">
        <w:rPr>
          <w:rFonts w:asciiTheme="majorHAnsi" w:hAnsiTheme="majorHAnsi"/>
          <w:b/>
          <w:bCs/>
          <w:szCs w:val="22"/>
        </w:rPr>
        <w:t>____________________________</w:t>
      </w:r>
    </w:p>
    <w:p w14:paraId="2D3F137E" w14:textId="00895C15" w:rsidR="00DB050C" w:rsidRPr="00FF2115" w:rsidRDefault="00203815" w:rsidP="00C64279">
      <w:pPr>
        <w:rPr>
          <w:rFonts w:asciiTheme="majorHAnsi" w:hAnsiTheme="majorHAnsi"/>
          <w:b/>
          <w:bCs/>
          <w:szCs w:val="22"/>
        </w:rPr>
      </w:pPr>
      <w:r w:rsidRPr="00FF2115">
        <w:rPr>
          <w:rFonts w:asciiTheme="majorHAnsi" w:hAnsiTheme="majorHAnsi"/>
          <w:b/>
          <w:bCs/>
          <w:szCs w:val="22"/>
        </w:rPr>
        <w:t>AVT Group a.s.</w:t>
      </w:r>
    </w:p>
    <w:p w14:paraId="40EB0435" w14:textId="4DBA37D2" w:rsidR="00203815" w:rsidRPr="00FF2115" w:rsidRDefault="00203815" w:rsidP="00C64279">
      <w:pPr>
        <w:rPr>
          <w:rFonts w:asciiTheme="majorHAnsi" w:hAnsiTheme="majorHAnsi"/>
          <w:szCs w:val="22"/>
        </w:rPr>
      </w:pPr>
      <w:proofErr w:type="spellStart"/>
      <w:r w:rsidRPr="00FF2115">
        <w:rPr>
          <w:rFonts w:asciiTheme="majorHAnsi" w:hAnsiTheme="majorHAnsi"/>
          <w:szCs w:val="22"/>
        </w:rPr>
        <w:t>zast</w:t>
      </w:r>
      <w:proofErr w:type="spellEnd"/>
      <w:r w:rsidRPr="00FF2115">
        <w:rPr>
          <w:rFonts w:asciiTheme="majorHAnsi" w:hAnsiTheme="majorHAnsi"/>
          <w:szCs w:val="22"/>
        </w:rPr>
        <w:t>. Ing. Petrem Vlčkem</w:t>
      </w:r>
    </w:p>
    <w:p w14:paraId="344A11B3" w14:textId="194A3B1C" w:rsidR="00203815" w:rsidRPr="00FF2115" w:rsidRDefault="00203815" w:rsidP="00C64279">
      <w:pPr>
        <w:rPr>
          <w:rFonts w:asciiTheme="majorHAnsi" w:hAnsiTheme="majorHAnsi"/>
          <w:szCs w:val="22"/>
        </w:rPr>
      </w:pPr>
      <w:r w:rsidRPr="00FF2115">
        <w:rPr>
          <w:rFonts w:asciiTheme="majorHAnsi" w:hAnsiTheme="majorHAnsi"/>
          <w:szCs w:val="22"/>
        </w:rPr>
        <w:t>jediným členem představenstva</w:t>
      </w:r>
    </w:p>
    <w:sectPr w:rsidR="00203815" w:rsidRPr="00FF2115" w:rsidSect="001C4B3F">
      <w:footerReference w:type="default" r:id="rId8"/>
      <w:pgSz w:w="11907" w:h="16840" w:code="9"/>
      <w:pgMar w:top="1418" w:right="1418" w:bottom="184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CBE3" w14:textId="77777777" w:rsidR="00F93608" w:rsidRDefault="00F93608">
      <w:r>
        <w:separator/>
      </w:r>
    </w:p>
  </w:endnote>
  <w:endnote w:type="continuationSeparator" w:id="0">
    <w:p w14:paraId="295B7DBF" w14:textId="77777777" w:rsidR="00F93608" w:rsidRDefault="00F9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E85A" w14:textId="4E1D9FE3" w:rsidR="003C2561" w:rsidRPr="000F1DF5" w:rsidRDefault="003C2561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5067F9">
      <w:rPr>
        <w:rStyle w:val="slostrnky"/>
        <w:rFonts w:ascii="Arial" w:hAnsi="Arial" w:cs="Arial"/>
        <w:b/>
        <w:noProof/>
        <w:sz w:val="15"/>
        <w:szCs w:val="15"/>
      </w:rPr>
      <w:t>3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5067F9">
      <w:rPr>
        <w:rStyle w:val="slostrnky"/>
        <w:rFonts w:ascii="Arial" w:hAnsi="Arial" w:cs="Arial"/>
        <w:b/>
        <w:noProof/>
        <w:sz w:val="15"/>
        <w:szCs w:val="15"/>
      </w:rPr>
      <w:t>3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B8DB" w14:textId="77777777" w:rsidR="00F93608" w:rsidRDefault="00F93608">
      <w:r>
        <w:separator/>
      </w:r>
    </w:p>
  </w:footnote>
  <w:footnote w:type="continuationSeparator" w:id="0">
    <w:p w14:paraId="2EC4A533" w14:textId="77777777" w:rsidR="00F93608" w:rsidRDefault="00F9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314"/>
    <w:multiLevelType w:val="multilevel"/>
    <w:tmpl w:val="CB565086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37BB6"/>
    <w:multiLevelType w:val="hybridMultilevel"/>
    <w:tmpl w:val="9D4279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D10B06"/>
    <w:multiLevelType w:val="hybridMultilevel"/>
    <w:tmpl w:val="3E8268B8"/>
    <w:lvl w:ilvl="0" w:tplc="B0B0DF04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1214"/>
    <w:multiLevelType w:val="hybridMultilevel"/>
    <w:tmpl w:val="8D0ED818"/>
    <w:lvl w:ilvl="0" w:tplc="69F2048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3E28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413D"/>
    <w:multiLevelType w:val="hybridMultilevel"/>
    <w:tmpl w:val="F474CB52"/>
    <w:lvl w:ilvl="0" w:tplc="64FCA0B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8499B"/>
    <w:multiLevelType w:val="hybridMultilevel"/>
    <w:tmpl w:val="1F80E85E"/>
    <w:lvl w:ilvl="0" w:tplc="9A9863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7CE6"/>
    <w:multiLevelType w:val="hybridMultilevel"/>
    <w:tmpl w:val="9C04AC7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45124"/>
    <w:multiLevelType w:val="hybridMultilevel"/>
    <w:tmpl w:val="551C7986"/>
    <w:lvl w:ilvl="0" w:tplc="644C4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F793DC6"/>
    <w:multiLevelType w:val="hybridMultilevel"/>
    <w:tmpl w:val="551C7986"/>
    <w:lvl w:ilvl="0" w:tplc="644C4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D75BA"/>
    <w:multiLevelType w:val="multilevel"/>
    <w:tmpl w:val="E3EEE6D2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6B8340E2"/>
    <w:multiLevelType w:val="hybridMultilevel"/>
    <w:tmpl w:val="1F80E85E"/>
    <w:lvl w:ilvl="0" w:tplc="9A9863F0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F4B5D6A"/>
    <w:multiLevelType w:val="multilevel"/>
    <w:tmpl w:val="0C3CB64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8D28AB"/>
    <w:multiLevelType w:val="multilevel"/>
    <w:tmpl w:val="736EC9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E8533E"/>
    <w:multiLevelType w:val="hybridMultilevel"/>
    <w:tmpl w:val="F07AFB6E"/>
    <w:lvl w:ilvl="0" w:tplc="C908E976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5"/>
  </w:num>
  <w:num w:numId="5">
    <w:abstractNumId w:val="4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19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  <w:num w:numId="3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3"/>
  </w:num>
  <w:num w:numId="40">
    <w:abstractNumId w:val="5"/>
  </w:num>
  <w:num w:numId="41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2"/>
    </w:lvlOverride>
  </w:num>
  <w:num w:numId="44">
    <w:abstractNumId w:val="19"/>
    <w:lvlOverride w:ilvl="0">
      <w:startOverride w:val="3"/>
    </w:lvlOverride>
  </w:num>
  <w:num w:numId="45">
    <w:abstractNumId w:val="19"/>
    <w:lvlOverride w:ilvl="0">
      <w:startOverride w:val="4"/>
    </w:lvlOverride>
  </w:num>
  <w:num w:numId="46">
    <w:abstractNumId w:val="18"/>
  </w:num>
  <w:num w:numId="47">
    <w:abstractNumId w:val="14"/>
  </w:num>
  <w:num w:numId="48">
    <w:abstractNumId w:val="1"/>
  </w:num>
  <w:num w:numId="49">
    <w:abstractNumId w:val="19"/>
    <w:lvlOverride w:ilvl="0">
      <w:startOverride w:val="1"/>
    </w:lvlOverride>
  </w:num>
  <w:num w:numId="50">
    <w:abstractNumId w:val="19"/>
  </w:num>
  <w:num w:numId="51">
    <w:abstractNumId w:val="3"/>
  </w:num>
  <w:num w:numId="52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BB"/>
    <w:rsid w:val="000005BD"/>
    <w:rsid w:val="00005E16"/>
    <w:rsid w:val="0000715D"/>
    <w:rsid w:val="000100EE"/>
    <w:rsid w:val="0001501E"/>
    <w:rsid w:val="0002467A"/>
    <w:rsid w:val="00025425"/>
    <w:rsid w:val="00025C79"/>
    <w:rsid w:val="00042A2E"/>
    <w:rsid w:val="00045B0C"/>
    <w:rsid w:val="00051D3E"/>
    <w:rsid w:val="000633E7"/>
    <w:rsid w:val="00070E92"/>
    <w:rsid w:val="000731E4"/>
    <w:rsid w:val="00084858"/>
    <w:rsid w:val="000A3CEE"/>
    <w:rsid w:val="000B4FBE"/>
    <w:rsid w:val="000B640B"/>
    <w:rsid w:val="000C52D4"/>
    <w:rsid w:val="000D2DFE"/>
    <w:rsid w:val="000D3DD4"/>
    <w:rsid w:val="000D4F3D"/>
    <w:rsid w:val="000D6F14"/>
    <w:rsid w:val="000D7CC9"/>
    <w:rsid w:val="000E1A47"/>
    <w:rsid w:val="000E7C1D"/>
    <w:rsid w:val="000F0EF6"/>
    <w:rsid w:val="000F1DF5"/>
    <w:rsid w:val="000F2925"/>
    <w:rsid w:val="0010198A"/>
    <w:rsid w:val="00102D4C"/>
    <w:rsid w:val="0010523A"/>
    <w:rsid w:val="0011555A"/>
    <w:rsid w:val="001155DB"/>
    <w:rsid w:val="00115C64"/>
    <w:rsid w:val="001239F3"/>
    <w:rsid w:val="00136447"/>
    <w:rsid w:val="001446DB"/>
    <w:rsid w:val="00151FC6"/>
    <w:rsid w:val="001552C3"/>
    <w:rsid w:val="00164886"/>
    <w:rsid w:val="00165105"/>
    <w:rsid w:val="0016591B"/>
    <w:rsid w:val="00167129"/>
    <w:rsid w:val="001755F0"/>
    <w:rsid w:val="001B1A1A"/>
    <w:rsid w:val="001B7A8A"/>
    <w:rsid w:val="001C2AEE"/>
    <w:rsid w:val="001C4B3F"/>
    <w:rsid w:val="001D1828"/>
    <w:rsid w:val="001D50DD"/>
    <w:rsid w:val="001E0242"/>
    <w:rsid w:val="001E7E0B"/>
    <w:rsid w:val="001F535C"/>
    <w:rsid w:val="002023E4"/>
    <w:rsid w:val="00203815"/>
    <w:rsid w:val="00204189"/>
    <w:rsid w:val="00207657"/>
    <w:rsid w:val="00214F33"/>
    <w:rsid w:val="00220CDD"/>
    <w:rsid w:val="002224E5"/>
    <w:rsid w:val="00234017"/>
    <w:rsid w:val="00234178"/>
    <w:rsid w:val="00234A53"/>
    <w:rsid w:val="0024053C"/>
    <w:rsid w:val="00242282"/>
    <w:rsid w:val="00252038"/>
    <w:rsid w:val="00260AF7"/>
    <w:rsid w:val="00261137"/>
    <w:rsid w:val="002674A7"/>
    <w:rsid w:val="00280D90"/>
    <w:rsid w:val="00284FE0"/>
    <w:rsid w:val="00287BA1"/>
    <w:rsid w:val="00291CCD"/>
    <w:rsid w:val="00297FEC"/>
    <w:rsid w:val="002B5CBA"/>
    <w:rsid w:val="002B6347"/>
    <w:rsid w:val="002C12E8"/>
    <w:rsid w:val="002C2157"/>
    <w:rsid w:val="002C303C"/>
    <w:rsid w:val="002D662F"/>
    <w:rsid w:val="002E0171"/>
    <w:rsid w:val="002E107B"/>
    <w:rsid w:val="002E1679"/>
    <w:rsid w:val="002E31C7"/>
    <w:rsid w:val="002F3819"/>
    <w:rsid w:val="00300D94"/>
    <w:rsid w:val="003014A2"/>
    <w:rsid w:val="003026A1"/>
    <w:rsid w:val="00306FA5"/>
    <w:rsid w:val="0031483B"/>
    <w:rsid w:val="00322B2F"/>
    <w:rsid w:val="00326A98"/>
    <w:rsid w:val="00336C0E"/>
    <w:rsid w:val="0034460D"/>
    <w:rsid w:val="003465C2"/>
    <w:rsid w:val="00354A9B"/>
    <w:rsid w:val="00355FBC"/>
    <w:rsid w:val="00371533"/>
    <w:rsid w:val="00375B76"/>
    <w:rsid w:val="003779D4"/>
    <w:rsid w:val="00383893"/>
    <w:rsid w:val="00390025"/>
    <w:rsid w:val="00397C00"/>
    <w:rsid w:val="003A2578"/>
    <w:rsid w:val="003A26B7"/>
    <w:rsid w:val="003A5DF0"/>
    <w:rsid w:val="003B4D3D"/>
    <w:rsid w:val="003C01E4"/>
    <w:rsid w:val="003C0F2E"/>
    <w:rsid w:val="003C2561"/>
    <w:rsid w:val="003C28A6"/>
    <w:rsid w:val="003C7F06"/>
    <w:rsid w:val="003E1C43"/>
    <w:rsid w:val="003F109B"/>
    <w:rsid w:val="00403B47"/>
    <w:rsid w:val="00405D7B"/>
    <w:rsid w:val="00414C7E"/>
    <w:rsid w:val="00415922"/>
    <w:rsid w:val="00420173"/>
    <w:rsid w:val="00424B61"/>
    <w:rsid w:val="004325F7"/>
    <w:rsid w:val="004335B7"/>
    <w:rsid w:val="00442B16"/>
    <w:rsid w:val="00452864"/>
    <w:rsid w:val="004607F9"/>
    <w:rsid w:val="00463FBF"/>
    <w:rsid w:val="004706E0"/>
    <w:rsid w:val="004709D6"/>
    <w:rsid w:val="00471DF4"/>
    <w:rsid w:val="00473366"/>
    <w:rsid w:val="0047394C"/>
    <w:rsid w:val="004757E5"/>
    <w:rsid w:val="00476EB0"/>
    <w:rsid w:val="00485B80"/>
    <w:rsid w:val="00486A6F"/>
    <w:rsid w:val="004977C0"/>
    <w:rsid w:val="004B3129"/>
    <w:rsid w:val="004C3072"/>
    <w:rsid w:val="004C3F3A"/>
    <w:rsid w:val="004C6F61"/>
    <w:rsid w:val="004D0A5A"/>
    <w:rsid w:val="004D2DA3"/>
    <w:rsid w:val="004D44AB"/>
    <w:rsid w:val="004D61F1"/>
    <w:rsid w:val="004D7D67"/>
    <w:rsid w:val="004E571F"/>
    <w:rsid w:val="00500C0E"/>
    <w:rsid w:val="005067F9"/>
    <w:rsid w:val="005101AA"/>
    <w:rsid w:val="00510280"/>
    <w:rsid w:val="0051168A"/>
    <w:rsid w:val="00511AD4"/>
    <w:rsid w:val="0051706C"/>
    <w:rsid w:val="00517A06"/>
    <w:rsid w:val="00522FF9"/>
    <w:rsid w:val="00523D4F"/>
    <w:rsid w:val="00534101"/>
    <w:rsid w:val="005438C2"/>
    <w:rsid w:val="00544F3D"/>
    <w:rsid w:val="005455E1"/>
    <w:rsid w:val="005463D3"/>
    <w:rsid w:val="00557AE3"/>
    <w:rsid w:val="00572A5D"/>
    <w:rsid w:val="00576C25"/>
    <w:rsid w:val="00577E52"/>
    <w:rsid w:val="00580AB6"/>
    <w:rsid w:val="005816D8"/>
    <w:rsid w:val="00581A67"/>
    <w:rsid w:val="005824D4"/>
    <w:rsid w:val="005A4EED"/>
    <w:rsid w:val="005A553A"/>
    <w:rsid w:val="005B1CB1"/>
    <w:rsid w:val="005B277D"/>
    <w:rsid w:val="005B33BB"/>
    <w:rsid w:val="005B7CF3"/>
    <w:rsid w:val="005C2C5F"/>
    <w:rsid w:val="005E3E5A"/>
    <w:rsid w:val="005E6329"/>
    <w:rsid w:val="005F22F9"/>
    <w:rsid w:val="005F2C93"/>
    <w:rsid w:val="006044DC"/>
    <w:rsid w:val="0060729E"/>
    <w:rsid w:val="00620684"/>
    <w:rsid w:val="00621BED"/>
    <w:rsid w:val="00625107"/>
    <w:rsid w:val="00626F68"/>
    <w:rsid w:val="006340CE"/>
    <w:rsid w:val="00635FEC"/>
    <w:rsid w:val="006445BB"/>
    <w:rsid w:val="00645977"/>
    <w:rsid w:val="0065045E"/>
    <w:rsid w:val="006539E4"/>
    <w:rsid w:val="006575D5"/>
    <w:rsid w:val="0066725B"/>
    <w:rsid w:val="00670861"/>
    <w:rsid w:val="00670F77"/>
    <w:rsid w:val="00675EAE"/>
    <w:rsid w:val="00681752"/>
    <w:rsid w:val="00681C3F"/>
    <w:rsid w:val="0068508E"/>
    <w:rsid w:val="00687000"/>
    <w:rsid w:val="006913F0"/>
    <w:rsid w:val="00694320"/>
    <w:rsid w:val="00695665"/>
    <w:rsid w:val="006A25E0"/>
    <w:rsid w:val="006A3C7C"/>
    <w:rsid w:val="006B07D2"/>
    <w:rsid w:val="006C2497"/>
    <w:rsid w:val="006D4C12"/>
    <w:rsid w:val="006D5B18"/>
    <w:rsid w:val="006D5C38"/>
    <w:rsid w:val="006F2FC6"/>
    <w:rsid w:val="006F7E96"/>
    <w:rsid w:val="00702A67"/>
    <w:rsid w:val="007064BB"/>
    <w:rsid w:val="007125D3"/>
    <w:rsid w:val="00713639"/>
    <w:rsid w:val="00716F6F"/>
    <w:rsid w:val="007253D4"/>
    <w:rsid w:val="00731FED"/>
    <w:rsid w:val="00736EA4"/>
    <w:rsid w:val="00742F6C"/>
    <w:rsid w:val="007436B3"/>
    <w:rsid w:val="00744C6A"/>
    <w:rsid w:val="00747116"/>
    <w:rsid w:val="00751D53"/>
    <w:rsid w:val="00774153"/>
    <w:rsid w:val="0077430E"/>
    <w:rsid w:val="007812A1"/>
    <w:rsid w:val="007846A8"/>
    <w:rsid w:val="0079245F"/>
    <w:rsid w:val="007935B5"/>
    <w:rsid w:val="007969D8"/>
    <w:rsid w:val="00797195"/>
    <w:rsid w:val="00797DD8"/>
    <w:rsid w:val="007A0DFD"/>
    <w:rsid w:val="007A28CF"/>
    <w:rsid w:val="007A5AC7"/>
    <w:rsid w:val="007C34A9"/>
    <w:rsid w:val="007D0ADC"/>
    <w:rsid w:val="007D16F0"/>
    <w:rsid w:val="007D789D"/>
    <w:rsid w:val="007E1044"/>
    <w:rsid w:val="007F2154"/>
    <w:rsid w:val="007F517B"/>
    <w:rsid w:val="00814460"/>
    <w:rsid w:val="00821289"/>
    <w:rsid w:val="00827ADE"/>
    <w:rsid w:val="008319A9"/>
    <w:rsid w:val="008412BD"/>
    <w:rsid w:val="00841743"/>
    <w:rsid w:val="00846831"/>
    <w:rsid w:val="008567E6"/>
    <w:rsid w:val="0086118F"/>
    <w:rsid w:val="008667C5"/>
    <w:rsid w:val="008823E9"/>
    <w:rsid w:val="008824E8"/>
    <w:rsid w:val="00884348"/>
    <w:rsid w:val="008848AB"/>
    <w:rsid w:val="008A00E9"/>
    <w:rsid w:val="008D1A31"/>
    <w:rsid w:val="008D676A"/>
    <w:rsid w:val="008E7A5D"/>
    <w:rsid w:val="008F3569"/>
    <w:rsid w:val="008F6868"/>
    <w:rsid w:val="00900C5C"/>
    <w:rsid w:val="00902677"/>
    <w:rsid w:val="009050B9"/>
    <w:rsid w:val="009100EC"/>
    <w:rsid w:val="009105CD"/>
    <w:rsid w:val="0092181B"/>
    <w:rsid w:val="00930796"/>
    <w:rsid w:val="00934B4B"/>
    <w:rsid w:val="00934CF0"/>
    <w:rsid w:val="0094397E"/>
    <w:rsid w:val="0094616A"/>
    <w:rsid w:val="00946CD8"/>
    <w:rsid w:val="00947A65"/>
    <w:rsid w:val="00950DEE"/>
    <w:rsid w:val="00952C09"/>
    <w:rsid w:val="00962CFB"/>
    <w:rsid w:val="00972970"/>
    <w:rsid w:val="00975CC4"/>
    <w:rsid w:val="0098046A"/>
    <w:rsid w:val="009A4976"/>
    <w:rsid w:val="009D11B7"/>
    <w:rsid w:val="009D1969"/>
    <w:rsid w:val="009D4120"/>
    <w:rsid w:val="009D5CA4"/>
    <w:rsid w:val="009F2F1F"/>
    <w:rsid w:val="009F5527"/>
    <w:rsid w:val="009F70B0"/>
    <w:rsid w:val="00A00A1F"/>
    <w:rsid w:val="00A02763"/>
    <w:rsid w:val="00A03D69"/>
    <w:rsid w:val="00A045F5"/>
    <w:rsid w:val="00A07E1E"/>
    <w:rsid w:val="00A13CC7"/>
    <w:rsid w:val="00A20385"/>
    <w:rsid w:val="00A20626"/>
    <w:rsid w:val="00A32F31"/>
    <w:rsid w:val="00A40647"/>
    <w:rsid w:val="00A40F14"/>
    <w:rsid w:val="00A4183B"/>
    <w:rsid w:val="00A43CE6"/>
    <w:rsid w:val="00A446FF"/>
    <w:rsid w:val="00A6248B"/>
    <w:rsid w:val="00A634FB"/>
    <w:rsid w:val="00A7178C"/>
    <w:rsid w:val="00A75526"/>
    <w:rsid w:val="00A8169A"/>
    <w:rsid w:val="00A90ADB"/>
    <w:rsid w:val="00A9154B"/>
    <w:rsid w:val="00A91CAB"/>
    <w:rsid w:val="00A96308"/>
    <w:rsid w:val="00AB5F36"/>
    <w:rsid w:val="00AB6233"/>
    <w:rsid w:val="00AB79E1"/>
    <w:rsid w:val="00AB7E0D"/>
    <w:rsid w:val="00AC256E"/>
    <w:rsid w:val="00AD01C8"/>
    <w:rsid w:val="00AE0032"/>
    <w:rsid w:val="00AE4A7E"/>
    <w:rsid w:val="00B1543C"/>
    <w:rsid w:val="00B16A30"/>
    <w:rsid w:val="00B174DA"/>
    <w:rsid w:val="00B20B16"/>
    <w:rsid w:val="00B20F4D"/>
    <w:rsid w:val="00B2302E"/>
    <w:rsid w:val="00B27A50"/>
    <w:rsid w:val="00B321C0"/>
    <w:rsid w:val="00B55927"/>
    <w:rsid w:val="00B55D5E"/>
    <w:rsid w:val="00B62C10"/>
    <w:rsid w:val="00B644BD"/>
    <w:rsid w:val="00B701A1"/>
    <w:rsid w:val="00B71F29"/>
    <w:rsid w:val="00B72174"/>
    <w:rsid w:val="00B84A84"/>
    <w:rsid w:val="00B84AE9"/>
    <w:rsid w:val="00B94E5E"/>
    <w:rsid w:val="00BA7757"/>
    <w:rsid w:val="00BA7865"/>
    <w:rsid w:val="00BC55B6"/>
    <w:rsid w:val="00BC5BD3"/>
    <w:rsid w:val="00BC7512"/>
    <w:rsid w:val="00BE0C27"/>
    <w:rsid w:val="00BE3B3F"/>
    <w:rsid w:val="00BF3450"/>
    <w:rsid w:val="00BF72D4"/>
    <w:rsid w:val="00BF7743"/>
    <w:rsid w:val="00C010B4"/>
    <w:rsid w:val="00C01356"/>
    <w:rsid w:val="00C14290"/>
    <w:rsid w:val="00C14A43"/>
    <w:rsid w:val="00C14A57"/>
    <w:rsid w:val="00C20B10"/>
    <w:rsid w:val="00C23A8F"/>
    <w:rsid w:val="00C25EA6"/>
    <w:rsid w:val="00C26504"/>
    <w:rsid w:val="00C31B91"/>
    <w:rsid w:val="00C35D47"/>
    <w:rsid w:val="00C40D6C"/>
    <w:rsid w:val="00C45F46"/>
    <w:rsid w:val="00C509FF"/>
    <w:rsid w:val="00C52315"/>
    <w:rsid w:val="00C54BEE"/>
    <w:rsid w:val="00C56236"/>
    <w:rsid w:val="00C57669"/>
    <w:rsid w:val="00C641BD"/>
    <w:rsid w:val="00C64279"/>
    <w:rsid w:val="00C64AAB"/>
    <w:rsid w:val="00C71ECF"/>
    <w:rsid w:val="00C74055"/>
    <w:rsid w:val="00C77287"/>
    <w:rsid w:val="00C779FD"/>
    <w:rsid w:val="00C8068A"/>
    <w:rsid w:val="00C83373"/>
    <w:rsid w:val="00C838FB"/>
    <w:rsid w:val="00C93545"/>
    <w:rsid w:val="00C94952"/>
    <w:rsid w:val="00C95F74"/>
    <w:rsid w:val="00C96716"/>
    <w:rsid w:val="00C96A38"/>
    <w:rsid w:val="00CA037F"/>
    <w:rsid w:val="00CA060B"/>
    <w:rsid w:val="00CA31DF"/>
    <w:rsid w:val="00CA5E8F"/>
    <w:rsid w:val="00CB25C5"/>
    <w:rsid w:val="00CB28E3"/>
    <w:rsid w:val="00CC5D2F"/>
    <w:rsid w:val="00CE36F9"/>
    <w:rsid w:val="00CE5E82"/>
    <w:rsid w:val="00CF122D"/>
    <w:rsid w:val="00CF7B10"/>
    <w:rsid w:val="00D0016A"/>
    <w:rsid w:val="00D115EA"/>
    <w:rsid w:val="00D2572C"/>
    <w:rsid w:val="00D26526"/>
    <w:rsid w:val="00D37DE0"/>
    <w:rsid w:val="00D42CE9"/>
    <w:rsid w:val="00D53F6A"/>
    <w:rsid w:val="00D644A4"/>
    <w:rsid w:val="00D67C11"/>
    <w:rsid w:val="00D73F0B"/>
    <w:rsid w:val="00D77B89"/>
    <w:rsid w:val="00D82571"/>
    <w:rsid w:val="00D84F15"/>
    <w:rsid w:val="00D8772B"/>
    <w:rsid w:val="00DB050C"/>
    <w:rsid w:val="00DB0D88"/>
    <w:rsid w:val="00DB2E51"/>
    <w:rsid w:val="00DB3950"/>
    <w:rsid w:val="00DC024C"/>
    <w:rsid w:val="00DC0410"/>
    <w:rsid w:val="00DC7EBA"/>
    <w:rsid w:val="00DD6FD8"/>
    <w:rsid w:val="00DF5B7C"/>
    <w:rsid w:val="00E05EEE"/>
    <w:rsid w:val="00E06EC2"/>
    <w:rsid w:val="00E07E67"/>
    <w:rsid w:val="00E12A28"/>
    <w:rsid w:val="00E17B1D"/>
    <w:rsid w:val="00E24436"/>
    <w:rsid w:val="00E2532A"/>
    <w:rsid w:val="00E42D1A"/>
    <w:rsid w:val="00E47028"/>
    <w:rsid w:val="00E47E26"/>
    <w:rsid w:val="00E62684"/>
    <w:rsid w:val="00E66BD1"/>
    <w:rsid w:val="00E73FAE"/>
    <w:rsid w:val="00E7618E"/>
    <w:rsid w:val="00E76C63"/>
    <w:rsid w:val="00E80FB4"/>
    <w:rsid w:val="00E86409"/>
    <w:rsid w:val="00E913DD"/>
    <w:rsid w:val="00E93B77"/>
    <w:rsid w:val="00E94CD7"/>
    <w:rsid w:val="00E94EE9"/>
    <w:rsid w:val="00EA33AB"/>
    <w:rsid w:val="00EA5619"/>
    <w:rsid w:val="00EB256C"/>
    <w:rsid w:val="00EC4025"/>
    <w:rsid w:val="00ED7945"/>
    <w:rsid w:val="00EE342B"/>
    <w:rsid w:val="00EE4A03"/>
    <w:rsid w:val="00EE7E89"/>
    <w:rsid w:val="00EF4594"/>
    <w:rsid w:val="00F00B1C"/>
    <w:rsid w:val="00F03774"/>
    <w:rsid w:val="00F0502A"/>
    <w:rsid w:val="00F07E04"/>
    <w:rsid w:val="00F17F5C"/>
    <w:rsid w:val="00F348A4"/>
    <w:rsid w:val="00F34FF9"/>
    <w:rsid w:val="00F53B4C"/>
    <w:rsid w:val="00F623B6"/>
    <w:rsid w:val="00F63807"/>
    <w:rsid w:val="00F71F66"/>
    <w:rsid w:val="00F81417"/>
    <w:rsid w:val="00F85A0E"/>
    <w:rsid w:val="00F86333"/>
    <w:rsid w:val="00F93608"/>
    <w:rsid w:val="00F93F57"/>
    <w:rsid w:val="00F95109"/>
    <w:rsid w:val="00F96DCD"/>
    <w:rsid w:val="00FA41BE"/>
    <w:rsid w:val="00FB02D9"/>
    <w:rsid w:val="00FC0783"/>
    <w:rsid w:val="00FD0419"/>
    <w:rsid w:val="00FD3065"/>
    <w:rsid w:val="00FE6434"/>
    <w:rsid w:val="00FF031F"/>
    <w:rsid w:val="00FF2115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18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D7945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Tacoma - Uroven 1,_Nadpis 1,Hoofdstukkop,Section Heading,H1,No numbers,h1"/>
    <w:basedOn w:val="Normln"/>
    <w:next w:val="Clanek11"/>
    <w:qFormat/>
    <w:rsid w:val="001D50DD"/>
    <w:pPr>
      <w:keepNext/>
      <w:numPr>
        <w:numId w:val="14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Tacoma - Uroven 2"/>
    <w:basedOn w:val="Normln"/>
    <w:next w:val="Normln"/>
    <w:link w:val="Nadpis2Char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Tacoma - Uroven 3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acoma - Uroven 4"/>
    <w:basedOn w:val="Normln"/>
    <w:next w:val="Normln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4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4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4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8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3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paragraph" w:styleId="Zkladntext">
    <w:name w:val="Body Text"/>
    <w:basedOn w:val="Normln"/>
    <w:link w:val="ZkladntextChar"/>
    <w:rsid w:val="00A90ADB"/>
    <w:rPr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A90ADB"/>
    <w:rPr>
      <w:sz w:val="22"/>
      <w:lang w:val="en-US" w:eastAsia="en-US"/>
    </w:rPr>
  </w:style>
  <w:style w:type="character" w:customStyle="1" w:styleId="Nadpis2Char">
    <w:name w:val="Nadpis 2 Char"/>
    <w:aliases w:val="Tacoma - Uroven 2 Char"/>
    <w:basedOn w:val="Standardnpsmoodstavce"/>
    <w:link w:val="Nadpis2"/>
    <w:rsid w:val="001755F0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F535C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535C"/>
    <w:rPr>
      <w:rFonts w:ascii="Arial" w:hAnsi="Arial" w:cs="Arial"/>
      <w:sz w:val="16"/>
      <w:szCs w:val="16"/>
      <w:lang w:eastAsia="en-US"/>
    </w:rPr>
  </w:style>
  <w:style w:type="table" w:styleId="Mkatabulky">
    <w:name w:val="Table Grid"/>
    <w:basedOn w:val="Normlntabulka"/>
    <w:rsid w:val="00C6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FF62F7"/>
  </w:style>
  <w:style w:type="paragraph" w:styleId="Odstavecseseznamem">
    <w:name w:val="List Paragraph"/>
    <w:basedOn w:val="Normln"/>
    <w:uiPriority w:val="34"/>
    <w:qFormat/>
    <w:rsid w:val="009050B9"/>
    <w:pPr>
      <w:ind w:left="720"/>
      <w:contextualSpacing/>
    </w:pPr>
  </w:style>
  <w:style w:type="character" w:customStyle="1" w:styleId="spiszn">
    <w:name w:val="spiszn"/>
    <w:rsid w:val="00B16A30"/>
  </w:style>
  <w:style w:type="paragraph" w:styleId="Normlnweb">
    <w:name w:val="Normal (Web)"/>
    <w:basedOn w:val="Normln"/>
    <w:uiPriority w:val="99"/>
    <w:unhideWhenUsed/>
    <w:rsid w:val="007F517B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F34FF9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owrap">
    <w:name w:val="nowrap"/>
    <w:basedOn w:val="Standardnpsmoodstavce"/>
    <w:rsid w:val="00E76C63"/>
  </w:style>
  <w:style w:type="character" w:styleId="Odkaznakoment">
    <w:name w:val="annotation reference"/>
    <w:basedOn w:val="Standardnpsmoodstavce"/>
    <w:rsid w:val="00BA78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78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786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A7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7865"/>
    <w:rPr>
      <w:b/>
      <w:bCs/>
      <w:lang w:eastAsia="en-US"/>
    </w:rPr>
  </w:style>
  <w:style w:type="paragraph" w:styleId="Revize">
    <w:name w:val="Revision"/>
    <w:hidden/>
    <w:uiPriority w:val="99"/>
    <w:semiHidden/>
    <w:rsid w:val="003C01E4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4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6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0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8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1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63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1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9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57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1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4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32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35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46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EA46-B126-4B66-AEA5-AE857817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4475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2025-04-01T08:38:00Z</dcterms:created>
  <dcterms:modified xsi:type="dcterms:W3CDTF">2025-04-01T08:41:00Z</dcterms:modified>
</cp:coreProperties>
</file>