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E48D4" w14:textId="77777777" w:rsidR="004E2060" w:rsidRDefault="004E2060" w:rsidP="00AE6A49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4DC1BE9B" w14:textId="77777777" w:rsidR="00DA5D53" w:rsidRDefault="00DA5D53" w:rsidP="00AE6A49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29BDDEA9" w14:textId="77777777" w:rsidR="00DA5D53" w:rsidRPr="00FF0BBD" w:rsidRDefault="00DA5D53" w:rsidP="00AE6A49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4A092344" w14:textId="4D687178" w:rsidR="001F71A5" w:rsidRPr="00FF0BBD" w:rsidRDefault="001F71A5" w:rsidP="001F71A5">
      <w:pPr>
        <w:jc w:val="both"/>
        <w:rPr>
          <w:rFonts w:ascii="Arial" w:eastAsia="Calibri" w:hAnsi="Arial" w:cs="Arial"/>
          <w:snapToGrid w:val="0"/>
          <w:sz w:val="22"/>
          <w:szCs w:val="22"/>
        </w:rPr>
      </w:pPr>
      <w:r w:rsidRPr="00FF0BBD">
        <w:rPr>
          <w:rFonts w:ascii="Arial" w:eastAsia="Calibri" w:hAnsi="Arial" w:cs="Arial"/>
          <w:b/>
          <w:snapToGrid w:val="0"/>
          <w:sz w:val="22"/>
          <w:szCs w:val="22"/>
        </w:rPr>
        <w:t>Statutární město</w:t>
      </w:r>
      <w:r w:rsidRPr="00FF0BBD">
        <w:rPr>
          <w:rFonts w:ascii="Arial" w:eastAsia="Calibri" w:hAnsi="Arial" w:cs="Arial"/>
          <w:snapToGrid w:val="0"/>
          <w:sz w:val="22"/>
          <w:szCs w:val="22"/>
        </w:rPr>
        <w:t xml:space="preserve"> </w:t>
      </w:r>
      <w:r w:rsidRPr="00FF0BBD">
        <w:rPr>
          <w:rFonts w:ascii="Arial" w:eastAsia="Calibri" w:hAnsi="Arial" w:cs="Arial"/>
          <w:b/>
          <w:snapToGrid w:val="0"/>
          <w:sz w:val="22"/>
          <w:szCs w:val="22"/>
        </w:rPr>
        <w:t>Jablonec nad Nisou</w:t>
      </w:r>
      <w:r w:rsidRPr="00FF0BBD">
        <w:rPr>
          <w:rFonts w:ascii="Arial" w:eastAsia="Calibri" w:hAnsi="Arial" w:cs="Arial"/>
          <w:snapToGrid w:val="0"/>
          <w:sz w:val="22"/>
          <w:szCs w:val="22"/>
        </w:rPr>
        <w:t xml:space="preserve">, se sídlem Mírové náměstí 3100/19, 46601 Jablonec nad Nisou, IČO </w:t>
      </w:r>
      <w:r w:rsidR="005D51EA" w:rsidRPr="00FF0BBD">
        <w:rPr>
          <w:rFonts w:ascii="Arial" w:eastAsia="Calibri" w:hAnsi="Arial" w:cs="Arial"/>
          <w:snapToGrid w:val="0"/>
          <w:sz w:val="22"/>
          <w:szCs w:val="22"/>
        </w:rPr>
        <w:t>00</w:t>
      </w:r>
      <w:r w:rsidRPr="00FF0BBD">
        <w:rPr>
          <w:rFonts w:ascii="Arial" w:eastAsia="Calibri" w:hAnsi="Arial" w:cs="Arial"/>
          <w:snapToGrid w:val="0"/>
          <w:sz w:val="22"/>
          <w:szCs w:val="22"/>
        </w:rPr>
        <w:t xml:space="preserve">262340, zastoupené </w:t>
      </w:r>
      <w:r w:rsidRPr="00FF0BBD">
        <w:rPr>
          <w:rFonts w:ascii="Arial" w:eastAsia="Calibri" w:hAnsi="Arial" w:cs="Arial"/>
          <w:b/>
          <w:bCs/>
          <w:snapToGrid w:val="0"/>
          <w:sz w:val="22"/>
          <w:szCs w:val="22"/>
        </w:rPr>
        <w:t>Ing. Milošem Velem,</w:t>
      </w:r>
      <w:r w:rsidRPr="00FF0BBD">
        <w:rPr>
          <w:rFonts w:ascii="Arial" w:eastAsia="Calibri" w:hAnsi="Arial" w:cs="Arial"/>
          <w:snapToGrid w:val="0"/>
          <w:sz w:val="22"/>
          <w:szCs w:val="22"/>
        </w:rPr>
        <w:t xml:space="preserve"> primátorem města</w:t>
      </w:r>
    </w:p>
    <w:p w14:paraId="5B9ABB66" w14:textId="7A3AF710" w:rsidR="001F71A5" w:rsidRPr="00FF0BBD" w:rsidRDefault="001F71A5" w:rsidP="001F71A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FF0BBD">
        <w:rPr>
          <w:rFonts w:ascii="Arial" w:hAnsi="Arial" w:cs="Arial"/>
          <w:snapToGrid w:val="0"/>
          <w:sz w:val="22"/>
          <w:szCs w:val="22"/>
        </w:rPr>
        <w:t>jako</w:t>
      </w:r>
      <w:r w:rsidRPr="00FF0BBD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9C3345" w:rsidRPr="00CB2EA4">
        <w:rPr>
          <w:rFonts w:ascii="Arial" w:hAnsi="Arial" w:cs="Arial"/>
          <w:i/>
          <w:snapToGrid w:val="0"/>
          <w:sz w:val="22"/>
          <w:szCs w:val="22"/>
        </w:rPr>
        <w:t>půjčitel</w:t>
      </w:r>
      <w:r w:rsidR="009C3345" w:rsidRPr="00CB2EA4">
        <w:rPr>
          <w:rFonts w:ascii="Arial" w:hAnsi="Arial" w:cs="Arial"/>
          <w:snapToGrid w:val="0"/>
          <w:sz w:val="22"/>
          <w:szCs w:val="22"/>
        </w:rPr>
        <w:t xml:space="preserve"> </w:t>
      </w:r>
      <w:r w:rsidRPr="00FF0BBD">
        <w:rPr>
          <w:rFonts w:ascii="Arial" w:hAnsi="Arial" w:cs="Arial"/>
          <w:snapToGrid w:val="0"/>
          <w:sz w:val="22"/>
          <w:szCs w:val="22"/>
        </w:rPr>
        <w:t>na straně jedné</w:t>
      </w:r>
    </w:p>
    <w:p w14:paraId="5A140DC5" w14:textId="77777777" w:rsidR="001F71A5" w:rsidRPr="00FF0BBD" w:rsidRDefault="001F71A5" w:rsidP="001F71A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E6136FA" w14:textId="77777777" w:rsidR="001F71A5" w:rsidRPr="00FF0BBD" w:rsidRDefault="001F71A5" w:rsidP="001F71A5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FF0BBD">
        <w:rPr>
          <w:rFonts w:ascii="Arial" w:hAnsi="Arial" w:cs="Arial"/>
          <w:snapToGrid w:val="0"/>
          <w:sz w:val="22"/>
          <w:szCs w:val="22"/>
        </w:rPr>
        <w:t>a</w:t>
      </w:r>
    </w:p>
    <w:p w14:paraId="0286EAB1" w14:textId="77777777" w:rsidR="001F71A5" w:rsidRPr="00FF0BBD" w:rsidRDefault="001F71A5" w:rsidP="001F71A5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bookmarkStart w:id="0" w:name="_Hlk126737095"/>
      <w:r w:rsidRPr="00FF0BBD">
        <w:rPr>
          <w:rFonts w:ascii="Arial" w:hAnsi="Arial" w:cs="Arial"/>
          <w:b/>
          <w:bCs/>
          <w:color w:val="FF0000"/>
          <w:sz w:val="22"/>
          <w:szCs w:val="22"/>
        </w:rPr>
        <w:tab/>
      </w:r>
    </w:p>
    <w:p w14:paraId="43FA068B" w14:textId="58A39282" w:rsidR="003A5378" w:rsidRPr="00FF0BBD" w:rsidRDefault="00FF0BBD" w:rsidP="003A5378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FF0BBD">
        <w:rPr>
          <w:rFonts w:ascii="Arial" w:hAnsi="Arial" w:cs="Arial"/>
          <w:b/>
          <w:bCs/>
          <w:sz w:val="22"/>
          <w:szCs w:val="22"/>
        </w:rPr>
        <w:t xml:space="preserve">SKI KLUB JABLONEC N.N. </w:t>
      </w:r>
      <w:proofErr w:type="spellStart"/>
      <w:r w:rsidRPr="00FF0BBD">
        <w:rPr>
          <w:rFonts w:ascii="Arial" w:hAnsi="Arial" w:cs="Arial"/>
          <w:b/>
          <w:bCs/>
          <w:sz w:val="22"/>
          <w:szCs w:val="22"/>
        </w:rPr>
        <w:t>z.s</w:t>
      </w:r>
      <w:proofErr w:type="spellEnd"/>
      <w:r w:rsidRPr="00FF0BBD">
        <w:rPr>
          <w:rFonts w:ascii="Arial" w:hAnsi="Arial" w:cs="Arial"/>
          <w:b/>
          <w:bCs/>
          <w:sz w:val="22"/>
          <w:szCs w:val="22"/>
        </w:rPr>
        <w:t>.</w:t>
      </w:r>
      <w:r w:rsidRPr="00FF0BBD">
        <w:rPr>
          <w:rFonts w:ascii="Arial" w:hAnsi="Arial" w:cs="Arial"/>
          <w:sz w:val="22"/>
          <w:szCs w:val="22"/>
        </w:rPr>
        <w:t xml:space="preserve">, se sídlem Sportovní 310/10, 466 04 Jablonec nad Nisou, IČO 70229694, </w:t>
      </w:r>
      <w:r>
        <w:rPr>
          <w:rFonts w:ascii="Arial" w:hAnsi="Arial" w:cs="Arial"/>
          <w:sz w:val="22"/>
          <w:szCs w:val="22"/>
        </w:rPr>
        <w:t xml:space="preserve">zapsaný ve </w:t>
      </w:r>
      <w:r w:rsidRPr="00FF0BBD">
        <w:rPr>
          <w:rFonts w:ascii="Arial" w:hAnsi="Arial" w:cs="Arial"/>
          <w:sz w:val="22"/>
          <w:szCs w:val="22"/>
        </w:rPr>
        <w:t>spolkovém rejstříku</w:t>
      </w:r>
      <w:r>
        <w:rPr>
          <w:rFonts w:ascii="Arial" w:hAnsi="Arial" w:cs="Arial"/>
          <w:sz w:val="22"/>
          <w:szCs w:val="22"/>
        </w:rPr>
        <w:t xml:space="preserve"> pod </w:t>
      </w:r>
      <w:r w:rsidRPr="00FF0BBD">
        <w:rPr>
          <w:rFonts w:ascii="Arial" w:hAnsi="Arial" w:cs="Arial"/>
          <w:sz w:val="22"/>
          <w:szCs w:val="22"/>
        </w:rPr>
        <w:t>spisovou značkou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F0BBD">
        <w:rPr>
          <w:rFonts w:ascii="Arial" w:hAnsi="Arial" w:cs="Arial"/>
          <w:sz w:val="22"/>
          <w:szCs w:val="22"/>
        </w:rPr>
        <w:t>L 3601 vedená u Krajského soudu v Ústí nad Labem</w:t>
      </w:r>
      <w:r>
        <w:rPr>
          <w:rFonts w:ascii="Arial" w:hAnsi="Arial" w:cs="Arial"/>
          <w:sz w:val="22"/>
          <w:szCs w:val="22"/>
        </w:rPr>
        <w:t xml:space="preserve">, </w:t>
      </w:r>
      <w:r w:rsidRPr="00FF0BBD">
        <w:rPr>
          <w:rFonts w:ascii="Arial" w:eastAsia="Calibri" w:hAnsi="Arial" w:cs="Arial"/>
          <w:snapToGrid w:val="0"/>
          <w:sz w:val="22"/>
          <w:szCs w:val="22"/>
        </w:rPr>
        <w:t>zastoupený</w:t>
      </w:r>
      <w:r>
        <w:rPr>
          <w:rFonts w:ascii="Arial" w:eastAsia="Calibri" w:hAnsi="Arial" w:cs="Arial"/>
          <w:snapToGrid w:val="0"/>
          <w:sz w:val="22"/>
          <w:szCs w:val="22"/>
        </w:rPr>
        <w:t xml:space="preserve"> </w:t>
      </w:r>
      <w:r w:rsidRPr="00FF0BBD">
        <w:rPr>
          <w:rFonts w:ascii="Arial" w:eastAsia="Calibri" w:hAnsi="Arial" w:cs="Arial"/>
          <w:b/>
          <w:bCs/>
          <w:snapToGrid w:val="0"/>
          <w:sz w:val="22"/>
          <w:szCs w:val="22"/>
        </w:rPr>
        <w:t>Vladimírem Kopalem</w:t>
      </w:r>
      <w:r>
        <w:rPr>
          <w:rFonts w:ascii="Arial" w:eastAsia="Calibri" w:hAnsi="Arial" w:cs="Arial"/>
          <w:snapToGrid w:val="0"/>
          <w:sz w:val="22"/>
          <w:szCs w:val="22"/>
        </w:rPr>
        <w:t>, předsedou</w:t>
      </w:r>
    </w:p>
    <w:bookmarkEnd w:id="0"/>
    <w:p w14:paraId="787BC85C" w14:textId="65F9A9B8" w:rsidR="001F71A5" w:rsidRPr="00FF0BBD" w:rsidRDefault="001F71A5" w:rsidP="001F71A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FF0BBD">
        <w:rPr>
          <w:rFonts w:ascii="Arial" w:hAnsi="Arial" w:cs="Arial"/>
          <w:snapToGrid w:val="0"/>
          <w:sz w:val="22"/>
          <w:szCs w:val="22"/>
        </w:rPr>
        <w:t xml:space="preserve">jako </w:t>
      </w:r>
      <w:r w:rsidR="009C3345" w:rsidRPr="00B65A96">
        <w:rPr>
          <w:rFonts w:ascii="Arial" w:hAnsi="Arial" w:cs="Arial"/>
          <w:i/>
          <w:snapToGrid w:val="0"/>
          <w:sz w:val="22"/>
          <w:szCs w:val="22"/>
        </w:rPr>
        <w:t>vypůjčitel</w:t>
      </w:r>
      <w:r w:rsidR="009C3345" w:rsidRPr="00B65A96">
        <w:rPr>
          <w:rFonts w:ascii="Arial" w:hAnsi="Arial" w:cs="Arial"/>
          <w:snapToGrid w:val="0"/>
          <w:sz w:val="22"/>
          <w:szCs w:val="22"/>
        </w:rPr>
        <w:t xml:space="preserve"> </w:t>
      </w:r>
      <w:r w:rsidRPr="00FF0BBD">
        <w:rPr>
          <w:rFonts w:ascii="Arial" w:hAnsi="Arial" w:cs="Arial"/>
          <w:snapToGrid w:val="0"/>
          <w:sz w:val="22"/>
          <w:szCs w:val="22"/>
        </w:rPr>
        <w:t>na straně druhé</w:t>
      </w:r>
    </w:p>
    <w:p w14:paraId="12B7EEDD" w14:textId="77777777" w:rsidR="001F71A5" w:rsidRPr="00FF0BBD" w:rsidRDefault="001F71A5" w:rsidP="00AE6A49">
      <w:pPr>
        <w:rPr>
          <w:rFonts w:ascii="Arial" w:hAnsi="Arial" w:cs="Arial"/>
          <w:i/>
          <w:snapToGrid w:val="0"/>
          <w:sz w:val="22"/>
          <w:szCs w:val="22"/>
        </w:rPr>
      </w:pPr>
    </w:p>
    <w:p w14:paraId="7D39BF3C" w14:textId="1EEA0469" w:rsidR="00B65B99" w:rsidRPr="00FF0BBD" w:rsidRDefault="00B65B99" w:rsidP="00AE6A49">
      <w:pPr>
        <w:rPr>
          <w:rFonts w:ascii="Arial" w:hAnsi="Arial" w:cs="Arial"/>
          <w:i/>
          <w:snapToGrid w:val="0"/>
          <w:sz w:val="22"/>
          <w:szCs w:val="22"/>
        </w:rPr>
      </w:pPr>
      <w:r w:rsidRPr="00FF0BBD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14:paraId="2B6A6CEA" w14:textId="48648609" w:rsidR="00B65B99" w:rsidRPr="00FF0BBD" w:rsidRDefault="00B65B99" w:rsidP="00AE6A49">
      <w:pPr>
        <w:rPr>
          <w:rFonts w:ascii="Arial" w:hAnsi="Arial" w:cs="Arial"/>
          <w:i/>
          <w:snapToGrid w:val="0"/>
          <w:sz w:val="22"/>
          <w:szCs w:val="22"/>
        </w:rPr>
      </w:pPr>
    </w:p>
    <w:p w14:paraId="69DEDBB6" w14:textId="556EAD7C" w:rsidR="009C3345" w:rsidRPr="008B381D" w:rsidRDefault="009C3345" w:rsidP="009C3345">
      <w:pPr>
        <w:jc w:val="center"/>
        <w:rPr>
          <w:rFonts w:ascii="Arial" w:hAnsi="Arial" w:cs="Arial"/>
          <w:b/>
          <w:snapToGrid w:val="0"/>
        </w:rPr>
      </w:pPr>
      <w:r w:rsidRPr="008B381D">
        <w:rPr>
          <w:rFonts w:ascii="Arial" w:hAnsi="Arial" w:cs="Arial"/>
          <w:b/>
          <w:snapToGrid w:val="0"/>
        </w:rPr>
        <w:t>smlouvu</w:t>
      </w:r>
      <w:r>
        <w:rPr>
          <w:rFonts w:ascii="Arial" w:hAnsi="Arial" w:cs="Arial"/>
          <w:b/>
          <w:snapToGrid w:val="0"/>
        </w:rPr>
        <w:t xml:space="preserve"> o výpůjčce</w:t>
      </w:r>
    </w:p>
    <w:p w14:paraId="259FD4F2" w14:textId="05200CFE" w:rsidR="009C3345" w:rsidRPr="008B381D" w:rsidRDefault="009C3345" w:rsidP="009C3345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</w:rPr>
        <w:t>SO/2025/0095</w:t>
      </w:r>
    </w:p>
    <w:p w14:paraId="2FAFBAFD" w14:textId="77777777" w:rsidR="009C3345" w:rsidRPr="00B65A96" w:rsidRDefault="009C3345" w:rsidP="009C3345">
      <w:pPr>
        <w:pStyle w:val="Zkladntext2"/>
        <w:spacing w:before="0"/>
        <w:rPr>
          <w:rFonts w:ascii="Arial" w:hAnsi="Arial" w:cs="Arial"/>
          <w:b w:val="0"/>
          <w:sz w:val="22"/>
          <w:szCs w:val="22"/>
        </w:rPr>
      </w:pPr>
      <w:r w:rsidRPr="00B65A96">
        <w:rPr>
          <w:rFonts w:ascii="Arial" w:hAnsi="Arial" w:cs="Arial"/>
          <w:b w:val="0"/>
          <w:sz w:val="22"/>
          <w:szCs w:val="22"/>
        </w:rPr>
        <w:t xml:space="preserve">ve smyslu </w:t>
      </w:r>
      <w:proofErr w:type="spellStart"/>
      <w:r w:rsidRPr="00B65A96">
        <w:rPr>
          <w:rFonts w:ascii="Arial" w:hAnsi="Arial" w:cs="Arial"/>
          <w:b w:val="0"/>
          <w:sz w:val="22"/>
          <w:szCs w:val="22"/>
        </w:rPr>
        <w:t>ust</w:t>
      </w:r>
      <w:proofErr w:type="spellEnd"/>
      <w:r w:rsidRPr="00B65A96">
        <w:rPr>
          <w:rFonts w:ascii="Arial" w:hAnsi="Arial" w:cs="Arial"/>
          <w:b w:val="0"/>
          <w:sz w:val="22"/>
          <w:szCs w:val="22"/>
        </w:rPr>
        <w:t>. § 2193 a násl. zákona č. 89/2012 Sb., občanský zákoník,</w:t>
      </w:r>
    </w:p>
    <w:p w14:paraId="03A542CC" w14:textId="77777777" w:rsidR="009C3345" w:rsidRPr="00B65A96" w:rsidRDefault="009C3345" w:rsidP="009C3345">
      <w:pPr>
        <w:pStyle w:val="Zkladntext2"/>
        <w:spacing w:before="0"/>
        <w:rPr>
          <w:rFonts w:ascii="Arial" w:hAnsi="Arial" w:cs="Arial"/>
          <w:b w:val="0"/>
          <w:sz w:val="22"/>
          <w:szCs w:val="22"/>
        </w:rPr>
      </w:pPr>
      <w:r w:rsidRPr="00B65A96">
        <w:rPr>
          <w:rFonts w:ascii="Arial" w:hAnsi="Arial" w:cs="Arial"/>
          <w:b w:val="0"/>
          <w:sz w:val="22"/>
          <w:szCs w:val="22"/>
        </w:rPr>
        <w:t xml:space="preserve">v platném znění </w:t>
      </w:r>
    </w:p>
    <w:p w14:paraId="0B0CE531" w14:textId="77777777" w:rsidR="009C3345" w:rsidRPr="009C3345" w:rsidRDefault="009C3345" w:rsidP="009C3345">
      <w:pPr>
        <w:jc w:val="both"/>
        <w:rPr>
          <w:rFonts w:ascii="Arial" w:hAnsi="Arial" w:cs="Arial"/>
          <w:b/>
          <w:bCs/>
          <w:snapToGrid w:val="0"/>
          <w:color w:val="C00000"/>
          <w:sz w:val="22"/>
          <w:szCs w:val="22"/>
        </w:rPr>
      </w:pPr>
    </w:p>
    <w:p w14:paraId="08C13FE0" w14:textId="77777777" w:rsidR="009C3345" w:rsidRPr="009C3345" w:rsidRDefault="009C3345" w:rsidP="009C334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8BC3B41" w14:textId="77777777" w:rsidR="009C3345" w:rsidRPr="009C3345" w:rsidRDefault="009C3345" w:rsidP="009C3345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9C3345">
        <w:rPr>
          <w:rFonts w:ascii="Arial" w:hAnsi="Arial" w:cs="Arial"/>
          <w:snapToGrid w:val="0"/>
          <w:sz w:val="22"/>
          <w:szCs w:val="22"/>
        </w:rPr>
        <w:t>I.</w:t>
      </w:r>
    </w:p>
    <w:p w14:paraId="683A265F" w14:textId="579B1FFC" w:rsidR="009C3345" w:rsidRPr="009C3345" w:rsidRDefault="009C3345" w:rsidP="009C3345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9C3345">
        <w:rPr>
          <w:rFonts w:ascii="Arial" w:hAnsi="Arial" w:cs="Arial"/>
          <w:sz w:val="22"/>
          <w:szCs w:val="22"/>
        </w:rPr>
        <w:t xml:space="preserve">A) Půjčitel prohlašuje, že je vlastníkem mimo jiné pozemkové parcely č. 2086/8 a pozemkové parcely č. 2086/45, vše v katastrálním území Mšeno nad Nisou a obci Jablonec nad Nisou. Nemovitosti jsou takto zapsány v katastru nemovitostí Katastrálního úřadu pro Liberecký kraj, Katastrální pracoviště Jablonec nad Nisou na LV č. 10001 pro </w:t>
      </w:r>
      <w:proofErr w:type="spellStart"/>
      <w:r w:rsidRPr="009C3345">
        <w:rPr>
          <w:rFonts w:ascii="Arial" w:hAnsi="Arial" w:cs="Arial"/>
          <w:sz w:val="22"/>
          <w:szCs w:val="22"/>
        </w:rPr>
        <w:t>k.ú</w:t>
      </w:r>
      <w:proofErr w:type="spellEnd"/>
      <w:r w:rsidRPr="009C3345">
        <w:rPr>
          <w:rFonts w:ascii="Arial" w:hAnsi="Arial" w:cs="Arial"/>
          <w:sz w:val="22"/>
          <w:szCs w:val="22"/>
        </w:rPr>
        <w:t>. Mšeno nad Nisou a obec Jablonec nad Nisou.</w:t>
      </w:r>
    </w:p>
    <w:p w14:paraId="19DEEACC" w14:textId="77777777" w:rsidR="009C3345" w:rsidRDefault="009C3345" w:rsidP="009C3345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35652FF2" w14:textId="77777777" w:rsidR="00DA5D53" w:rsidRPr="002B1106" w:rsidRDefault="00DA5D53" w:rsidP="009C3345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17E2573F" w14:textId="77777777" w:rsidR="009C3345" w:rsidRPr="002B1106" w:rsidRDefault="009C3345" w:rsidP="009C3345">
      <w:pPr>
        <w:outlineLvl w:val="0"/>
        <w:rPr>
          <w:rFonts w:ascii="Arial" w:hAnsi="Arial" w:cs="Arial"/>
          <w:snapToGrid w:val="0"/>
          <w:sz w:val="22"/>
          <w:szCs w:val="22"/>
        </w:rPr>
      </w:pPr>
      <w:r w:rsidRPr="002B1106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  II.</w:t>
      </w:r>
    </w:p>
    <w:p w14:paraId="6139DC22" w14:textId="011A3382" w:rsidR="009C3345" w:rsidRPr="009C3345" w:rsidRDefault="009C3345" w:rsidP="009C3345">
      <w:pPr>
        <w:jc w:val="both"/>
        <w:rPr>
          <w:rFonts w:ascii="Arial" w:hAnsi="Arial" w:cs="Arial"/>
          <w:color w:val="C00000"/>
          <w:sz w:val="22"/>
          <w:szCs w:val="22"/>
        </w:rPr>
      </w:pPr>
      <w:r w:rsidRPr="002B1106">
        <w:rPr>
          <w:rFonts w:ascii="Arial" w:hAnsi="Arial" w:cs="Arial"/>
          <w:snapToGrid w:val="0"/>
          <w:sz w:val="22"/>
          <w:szCs w:val="22"/>
        </w:rPr>
        <w:t xml:space="preserve">A) Půjčitel přenechává touto smlouvou </w:t>
      </w:r>
      <w:r w:rsidR="002B1106" w:rsidRPr="002B1106">
        <w:rPr>
          <w:rFonts w:ascii="Arial" w:hAnsi="Arial" w:cs="Arial"/>
          <w:snapToGrid w:val="0"/>
          <w:sz w:val="22"/>
          <w:szCs w:val="22"/>
        </w:rPr>
        <w:t xml:space="preserve">vypůjčiteli </w:t>
      </w:r>
      <w:r w:rsidRPr="002B1106">
        <w:rPr>
          <w:rFonts w:ascii="Arial" w:hAnsi="Arial" w:cs="Arial"/>
          <w:snapToGrid w:val="0"/>
          <w:sz w:val="22"/>
          <w:szCs w:val="22"/>
        </w:rPr>
        <w:t xml:space="preserve">do </w:t>
      </w:r>
      <w:r w:rsidR="00A81F83" w:rsidRPr="00A81F83">
        <w:rPr>
          <w:rFonts w:ascii="Arial" w:hAnsi="Arial" w:cs="Arial"/>
          <w:snapToGrid w:val="0"/>
          <w:sz w:val="22"/>
          <w:szCs w:val="22"/>
        </w:rPr>
        <w:t>výpůjčky</w:t>
      </w:r>
      <w:r w:rsidRPr="00A81F83">
        <w:rPr>
          <w:rFonts w:ascii="Arial" w:hAnsi="Arial" w:cs="Arial"/>
          <w:snapToGrid w:val="0"/>
          <w:sz w:val="22"/>
          <w:szCs w:val="22"/>
        </w:rPr>
        <w:t xml:space="preserve"> </w:t>
      </w:r>
      <w:r w:rsidRPr="002B1106">
        <w:rPr>
          <w:rFonts w:ascii="Arial" w:hAnsi="Arial" w:cs="Arial"/>
          <w:snapToGrid w:val="0"/>
          <w:sz w:val="22"/>
          <w:szCs w:val="22"/>
        </w:rPr>
        <w:t xml:space="preserve">shora uvedenou </w:t>
      </w:r>
      <w:r w:rsidRPr="009C3345">
        <w:rPr>
          <w:rFonts w:ascii="Arial" w:hAnsi="Arial" w:cs="Arial"/>
          <w:sz w:val="22"/>
          <w:szCs w:val="22"/>
        </w:rPr>
        <w:t>pozemkov</w:t>
      </w:r>
      <w:r>
        <w:rPr>
          <w:rFonts w:ascii="Arial" w:hAnsi="Arial" w:cs="Arial"/>
          <w:sz w:val="22"/>
          <w:szCs w:val="22"/>
        </w:rPr>
        <w:t>ou</w:t>
      </w:r>
      <w:r w:rsidRPr="009C3345">
        <w:rPr>
          <w:rFonts w:ascii="Arial" w:hAnsi="Arial" w:cs="Arial"/>
          <w:sz w:val="22"/>
          <w:szCs w:val="22"/>
        </w:rPr>
        <w:t xml:space="preserve"> </w:t>
      </w:r>
      <w:r w:rsidRPr="002B1106">
        <w:rPr>
          <w:rFonts w:ascii="Arial" w:hAnsi="Arial" w:cs="Arial"/>
          <w:sz w:val="22"/>
          <w:szCs w:val="22"/>
        </w:rPr>
        <w:t>parcelu č. 2086/8 o výměře 985 m</w:t>
      </w:r>
      <w:r w:rsidRPr="002B1106">
        <w:rPr>
          <w:rFonts w:ascii="Arial" w:hAnsi="Arial" w:cs="Arial"/>
          <w:sz w:val="22"/>
          <w:szCs w:val="22"/>
          <w:vertAlign w:val="superscript"/>
        </w:rPr>
        <w:t>2</w:t>
      </w:r>
      <w:r w:rsidRPr="002B1106">
        <w:rPr>
          <w:rFonts w:ascii="Arial" w:hAnsi="Arial" w:cs="Arial"/>
          <w:sz w:val="22"/>
          <w:szCs w:val="22"/>
        </w:rPr>
        <w:t xml:space="preserve"> a pozemkovou parcelu č. 2086/45</w:t>
      </w:r>
      <w:r w:rsidRPr="002B1106">
        <w:t xml:space="preserve"> </w:t>
      </w:r>
      <w:r w:rsidRPr="002B1106">
        <w:rPr>
          <w:rFonts w:ascii="Arial" w:hAnsi="Arial" w:cs="Arial"/>
          <w:sz w:val="22"/>
          <w:szCs w:val="22"/>
        </w:rPr>
        <w:t>o výměře 447 m</w:t>
      </w:r>
      <w:r w:rsidRPr="002B1106">
        <w:rPr>
          <w:rFonts w:ascii="Arial" w:hAnsi="Arial" w:cs="Arial"/>
          <w:sz w:val="22"/>
          <w:szCs w:val="22"/>
          <w:vertAlign w:val="superscript"/>
        </w:rPr>
        <w:t>2</w:t>
      </w:r>
      <w:r w:rsidRPr="002B1106">
        <w:rPr>
          <w:rFonts w:ascii="Arial" w:hAnsi="Arial" w:cs="Arial"/>
          <w:sz w:val="22"/>
          <w:szCs w:val="22"/>
        </w:rPr>
        <w:t xml:space="preserve"> (celková výměra </w:t>
      </w:r>
      <w:r w:rsidR="002B1106" w:rsidRPr="002B1106">
        <w:rPr>
          <w:rFonts w:ascii="Arial" w:hAnsi="Arial" w:cs="Arial"/>
          <w:sz w:val="22"/>
          <w:szCs w:val="22"/>
        </w:rPr>
        <w:t xml:space="preserve">1.432 </w:t>
      </w:r>
      <w:r w:rsidRPr="002B1106">
        <w:rPr>
          <w:rFonts w:ascii="Arial" w:hAnsi="Arial" w:cs="Arial"/>
          <w:sz w:val="22"/>
          <w:szCs w:val="22"/>
        </w:rPr>
        <w:t>m</w:t>
      </w:r>
      <w:r w:rsidRPr="002B1106">
        <w:rPr>
          <w:rFonts w:ascii="Arial" w:hAnsi="Arial" w:cs="Arial"/>
          <w:sz w:val="22"/>
          <w:szCs w:val="22"/>
          <w:vertAlign w:val="superscript"/>
        </w:rPr>
        <w:t>2</w:t>
      </w:r>
      <w:r w:rsidRPr="002B1106">
        <w:rPr>
          <w:rFonts w:ascii="Arial" w:hAnsi="Arial" w:cs="Arial"/>
          <w:sz w:val="22"/>
          <w:szCs w:val="22"/>
        </w:rPr>
        <w:t>) vše v </w:t>
      </w:r>
      <w:proofErr w:type="spellStart"/>
      <w:r w:rsidRPr="002B1106">
        <w:rPr>
          <w:rFonts w:ascii="Arial" w:hAnsi="Arial" w:cs="Arial"/>
          <w:sz w:val="22"/>
          <w:szCs w:val="22"/>
        </w:rPr>
        <w:t>k.ú</w:t>
      </w:r>
      <w:proofErr w:type="spellEnd"/>
      <w:r w:rsidRPr="002B1106">
        <w:rPr>
          <w:rFonts w:ascii="Arial" w:hAnsi="Arial" w:cs="Arial"/>
          <w:sz w:val="22"/>
          <w:szCs w:val="22"/>
        </w:rPr>
        <w:t xml:space="preserve">. Mšeno nad Nisou, obec Jablonec nad Nisou za účelem sportoviště. </w:t>
      </w:r>
    </w:p>
    <w:p w14:paraId="03BEF2CD" w14:textId="7660F9EA" w:rsidR="009C3345" w:rsidRPr="009C3345" w:rsidRDefault="009C3345" w:rsidP="009C3345">
      <w:pPr>
        <w:jc w:val="both"/>
        <w:rPr>
          <w:rFonts w:ascii="Arial" w:hAnsi="Arial" w:cs="Arial"/>
          <w:snapToGrid w:val="0"/>
          <w:color w:val="C00000"/>
          <w:sz w:val="22"/>
          <w:szCs w:val="22"/>
        </w:rPr>
      </w:pPr>
      <w:r w:rsidRPr="002B1106">
        <w:rPr>
          <w:rFonts w:ascii="Arial" w:hAnsi="Arial" w:cs="Arial"/>
          <w:snapToGrid w:val="0"/>
          <w:sz w:val="22"/>
          <w:szCs w:val="22"/>
        </w:rPr>
        <w:t xml:space="preserve">B) Záměr obce </w:t>
      </w:r>
      <w:r w:rsidR="002B1106" w:rsidRPr="002B1106">
        <w:rPr>
          <w:rFonts w:ascii="Arial" w:hAnsi="Arial" w:cs="Arial"/>
          <w:snapToGrid w:val="0"/>
          <w:sz w:val="22"/>
          <w:szCs w:val="22"/>
        </w:rPr>
        <w:t>vypůjčit</w:t>
      </w:r>
      <w:r w:rsidRPr="002B1106">
        <w:rPr>
          <w:rFonts w:ascii="Arial" w:hAnsi="Arial" w:cs="Arial"/>
          <w:snapToGrid w:val="0"/>
          <w:sz w:val="22"/>
          <w:szCs w:val="22"/>
        </w:rPr>
        <w:t xml:space="preserve"> předmětné nemovitosti byl v souladu s ustanovením § 39 zákona č.</w:t>
      </w:r>
      <w:r w:rsidR="002B1106">
        <w:rPr>
          <w:rFonts w:ascii="Arial" w:hAnsi="Arial" w:cs="Arial"/>
          <w:snapToGrid w:val="0"/>
          <w:sz w:val="22"/>
          <w:szCs w:val="22"/>
        </w:rPr>
        <w:t> </w:t>
      </w:r>
      <w:r w:rsidRPr="002B1106">
        <w:rPr>
          <w:rFonts w:ascii="Arial" w:hAnsi="Arial" w:cs="Arial"/>
          <w:snapToGrid w:val="0"/>
          <w:sz w:val="22"/>
          <w:szCs w:val="22"/>
        </w:rPr>
        <w:t xml:space="preserve">128/2000 Sb., o obcích, ve znění pozdějších předpisů, zveřejněn vyvěšením na úřední desce SMJN od </w:t>
      </w:r>
      <w:r w:rsidR="002B1106" w:rsidRPr="002B1106">
        <w:rPr>
          <w:rFonts w:ascii="Arial" w:hAnsi="Arial" w:cs="Arial"/>
          <w:snapToGrid w:val="0"/>
          <w:sz w:val="22"/>
          <w:szCs w:val="22"/>
        </w:rPr>
        <w:t xml:space="preserve">28.2.2025 do 17.3.2025 </w:t>
      </w:r>
      <w:r w:rsidRPr="002B1106">
        <w:rPr>
          <w:rFonts w:ascii="Arial" w:hAnsi="Arial" w:cs="Arial"/>
          <w:snapToGrid w:val="0"/>
          <w:sz w:val="22"/>
          <w:szCs w:val="22"/>
        </w:rPr>
        <w:t>a následně byl</w:t>
      </w:r>
      <w:r w:rsidR="002B1106" w:rsidRPr="002B1106">
        <w:rPr>
          <w:rFonts w:ascii="Arial" w:hAnsi="Arial" w:cs="Arial"/>
          <w:snapToGrid w:val="0"/>
          <w:sz w:val="22"/>
          <w:szCs w:val="22"/>
        </w:rPr>
        <w:t>o</w:t>
      </w:r>
      <w:r w:rsidRPr="002B1106">
        <w:rPr>
          <w:rFonts w:ascii="Arial" w:hAnsi="Arial" w:cs="Arial"/>
          <w:snapToGrid w:val="0"/>
          <w:sz w:val="22"/>
          <w:szCs w:val="22"/>
        </w:rPr>
        <w:t xml:space="preserve"> </w:t>
      </w:r>
      <w:r w:rsidR="002B1106" w:rsidRPr="002B1106">
        <w:rPr>
          <w:rFonts w:ascii="Arial" w:hAnsi="Arial" w:cs="Arial"/>
          <w:snapToGrid w:val="0"/>
          <w:sz w:val="22"/>
          <w:szCs w:val="22"/>
        </w:rPr>
        <w:t xml:space="preserve">vypůjčení těchto </w:t>
      </w:r>
      <w:r w:rsidRPr="002B1106">
        <w:rPr>
          <w:rFonts w:ascii="Arial" w:hAnsi="Arial" w:cs="Arial"/>
          <w:snapToGrid w:val="0"/>
          <w:sz w:val="22"/>
          <w:szCs w:val="22"/>
        </w:rPr>
        <w:t>nemovit</w:t>
      </w:r>
      <w:r w:rsidR="002B1106" w:rsidRPr="002B1106">
        <w:rPr>
          <w:rFonts w:ascii="Arial" w:hAnsi="Arial" w:cs="Arial"/>
          <w:snapToGrid w:val="0"/>
          <w:sz w:val="22"/>
          <w:szCs w:val="22"/>
        </w:rPr>
        <w:t>ých věcí</w:t>
      </w:r>
      <w:r w:rsidRPr="002B1106">
        <w:rPr>
          <w:rFonts w:ascii="Arial" w:hAnsi="Arial" w:cs="Arial"/>
          <w:snapToGrid w:val="0"/>
          <w:sz w:val="22"/>
          <w:szCs w:val="22"/>
        </w:rPr>
        <w:t xml:space="preserve"> v souladu s ustanovením § 102 odst. 2 písm. m) téhož zákona schválen</w:t>
      </w:r>
      <w:r w:rsidR="002B1106" w:rsidRPr="002B1106">
        <w:rPr>
          <w:rFonts w:ascii="Arial" w:hAnsi="Arial" w:cs="Arial"/>
          <w:snapToGrid w:val="0"/>
          <w:sz w:val="22"/>
          <w:szCs w:val="22"/>
        </w:rPr>
        <w:t>o</w:t>
      </w:r>
      <w:r w:rsidRPr="002B1106">
        <w:rPr>
          <w:rFonts w:ascii="Arial" w:hAnsi="Arial" w:cs="Arial"/>
          <w:snapToGrid w:val="0"/>
          <w:sz w:val="22"/>
          <w:szCs w:val="22"/>
        </w:rPr>
        <w:t xml:space="preserve"> usnesením rady města na </w:t>
      </w:r>
      <w:r w:rsidRPr="00841962">
        <w:rPr>
          <w:rFonts w:ascii="Arial" w:hAnsi="Arial" w:cs="Arial"/>
          <w:snapToGrid w:val="0"/>
          <w:sz w:val="22"/>
          <w:szCs w:val="22"/>
        </w:rPr>
        <w:t>její 1</w:t>
      </w:r>
      <w:r w:rsidR="00181B22">
        <w:rPr>
          <w:rFonts w:ascii="Arial" w:hAnsi="Arial" w:cs="Arial"/>
          <w:snapToGrid w:val="0"/>
          <w:sz w:val="22"/>
          <w:szCs w:val="22"/>
        </w:rPr>
        <w:t>2</w:t>
      </w:r>
      <w:r w:rsidRPr="00841962">
        <w:rPr>
          <w:rFonts w:ascii="Arial" w:hAnsi="Arial" w:cs="Arial"/>
          <w:snapToGrid w:val="0"/>
          <w:sz w:val="22"/>
          <w:szCs w:val="22"/>
        </w:rPr>
        <w:t xml:space="preserve">. schůzi konané dne 20.3.2025 </w:t>
      </w:r>
      <w:r w:rsidRPr="00181B22">
        <w:rPr>
          <w:rFonts w:ascii="Arial" w:hAnsi="Arial" w:cs="Arial"/>
          <w:snapToGrid w:val="0"/>
          <w:sz w:val="22"/>
          <w:szCs w:val="22"/>
        </w:rPr>
        <w:t>usnesením č. RM/</w:t>
      </w:r>
      <w:r w:rsidR="00181B22" w:rsidRPr="00181B22">
        <w:rPr>
          <w:rFonts w:ascii="Arial" w:hAnsi="Arial" w:cs="Arial"/>
          <w:snapToGrid w:val="0"/>
          <w:sz w:val="22"/>
          <w:szCs w:val="22"/>
        </w:rPr>
        <w:t>156/</w:t>
      </w:r>
      <w:r w:rsidRPr="00181B22">
        <w:rPr>
          <w:rFonts w:ascii="Arial" w:hAnsi="Arial" w:cs="Arial"/>
          <w:snapToGrid w:val="0"/>
          <w:sz w:val="22"/>
          <w:szCs w:val="22"/>
        </w:rPr>
        <w:t>2025</w:t>
      </w:r>
      <w:r w:rsidR="00181B22" w:rsidRPr="00181B22">
        <w:rPr>
          <w:rFonts w:ascii="Arial" w:hAnsi="Arial" w:cs="Arial"/>
          <w:snapToGrid w:val="0"/>
          <w:sz w:val="22"/>
          <w:szCs w:val="22"/>
        </w:rPr>
        <w:t>/3.</w:t>
      </w:r>
    </w:p>
    <w:p w14:paraId="4F754BE8" w14:textId="77777777" w:rsidR="009C3345" w:rsidRPr="009C3345" w:rsidRDefault="009C3345" w:rsidP="009C3345">
      <w:pPr>
        <w:outlineLvl w:val="0"/>
        <w:rPr>
          <w:rFonts w:ascii="Arial" w:hAnsi="Arial" w:cs="Arial"/>
          <w:snapToGrid w:val="0"/>
          <w:color w:val="C00000"/>
          <w:sz w:val="22"/>
          <w:szCs w:val="22"/>
        </w:rPr>
      </w:pPr>
    </w:p>
    <w:p w14:paraId="61EDEE47" w14:textId="77777777" w:rsidR="009C3345" w:rsidRPr="008E20AB" w:rsidRDefault="009C3345" w:rsidP="009C3345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7FDB0250" w14:textId="77777777" w:rsidR="009C3345" w:rsidRPr="008E20AB" w:rsidRDefault="009C3345" w:rsidP="009C3345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8E20AB">
        <w:rPr>
          <w:rFonts w:ascii="Arial" w:hAnsi="Arial" w:cs="Arial"/>
          <w:snapToGrid w:val="0"/>
          <w:sz w:val="22"/>
          <w:szCs w:val="22"/>
        </w:rPr>
        <w:t>III.</w:t>
      </w:r>
    </w:p>
    <w:p w14:paraId="6770E0D9" w14:textId="7ADC95B6" w:rsidR="009C3345" w:rsidRPr="008E20AB" w:rsidRDefault="009C3345" w:rsidP="009C334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E20AB">
        <w:rPr>
          <w:rFonts w:ascii="Arial" w:hAnsi="Arial" w:cs="Arial"/>
          <w:snapToGrid w:val="0"/>
          <w:sz w:val="22"/>
          <w:szCs w:val="22"/>
        </w:rPr>
        <w:t xml:space="preserve">A) Půjčitel přenechává </w:t>
      </w:r>
      <w:r w:rsidR="008E20AB" w:rsidRPr="008E20AB">
        <w:rPr>
          <w:rFonts w:ascii="Arial" w:hAnsi="Arial" w:cs="Arial"/>
          <w:snapToGrid w:val="0"/>
          <w:sz w:val="22"/>
          <w:szCs w:val="22"/>
        </w:rPr>
        <w:t xml:space="preserve">vypůjčiteli </w:t>
      </w:r>
      <w:r w:rsidRPr="008E20AB">
        <w:rPr>
          <w:rFonts w:ascii="Arial" w:hAnsi="Arial" w:cs="Arial"/>
          <w:snapToGrid w:val="0"/>
          <w:sz w:val="22"/>
          <w:szCs w:val="22"/>
        </w:rPr>
        <w:t xml:space="preserve">předmět </w:t>
      </w:r>
      <w:r w:rsidR="008E20AB" w:rsidRPr="008E20AB">
        <w:rPr>
          <w:rFonts w:ascii="Arial" w:hAnsi="Arial" w:cs="Arial"/>
          <w:snapToGrid w:val="0"/>
          <w:sz w:val="22"/>
          <w:szCs w:val="22"/>
        </w:rPr>
        <w:t>výpůjčky</w:t>
      </w:r>
      <w:r w:rsidRPr="008E20AB">
        <w:rPr>
          <w:rFonts w:ascii="Arial" w:hAnsi="Arial" w:cs="Arial"/>
          <w:snapToGrid w:val="0"/>
          <w:sz w:val="22"/>
          <w:szCs w:val="22"/>
        </w:rPr>
        <w:t xml:space="preserve"> do užívání s tím, že bude užíván k dohodnutému účelu, kterým je sportoviště.</w:t>
      </w:r>
    </w:p>
    <w:p w14:paraId="706EDDFD" w14:textId="49F444AE" w:rsidR="009C3345" w:rsidRPr="008E20AB" w:rsidRDefault="009C3345" w:rsidP="009C3345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8E20AB">
        <w:rPr>
          <w:rFonts w:ascii="Arial" w:hAnsi="Arial" w:cs="Arial"/>
          <w:sz w:val="22"/>
          <w:szCs w:val="22"/>
        </w:rPr>
        <w:t xml:space="preserve">B) Předmět </w:t>
      </w:r>
      <w:r w:rsidR="008E20AB" w:rsidRPr="008E20AB">
        <w:rPr>
          <w:rFonts w:ascii="Arial" w:hAnsi="Arial" w:cs="Arial"/>
          <w:sz w:val="22"/>
          <w:szCs w:val="22"/>
        </w:rPr>
        <w:t xml:space="preserve">výpůjčky </w:t>
      </w:r>
      <w:r w:rsidRPr="008E20AB">
        <w:rPr>
          <w:rFonts w:ascii="Arial" w:hAnsi="Arial" w:cs="Arial"/>
          <w:sz w:val="22"/>
          <w:szCs w:val="22"/>
        </w:rPr>
        <w:t>se nachází ve stavu, který umožňuje užívání dle účelu (tj. sportoviště) a </w:t>
      </w:r>
      <w:r w:rsidR="008E20AB" w:rsidRPr="008E20AB">
        <w:rPr>
          <w:rFonts w:ascii="Arial" w:hAnsi="Arial" w:cs="Arial"/>
          <w:sz w:val="22"/>
          <w:szCs w:val="22"/>
        </w:rPr>
        <w:t>v</w:t>
      </w:r>
      <w:r w:rsidRPr="008E20AB">
        <w:rPr>
          <w:rFonts w:ascii="Arial" w:hAnsi="Arial" w:cs="Arial"/>
          <w:sz w:val="22"/>
          <w:szCs w:val="22"/>
        </w:rPr>
        <w:t>ypůjčitel ho v tomto stavu převzal.</w:t>
      </w:r>
    </w:p>
    <w:p w14:paraId="68472819" w14:textId="47D1B149" w:rsidR="009C3345" w:rsidRPr="008E20AB" w:rsidRDefault="009C3345" w:rsidP="009C3345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8E20AB">
        <w:rPr>
          <w:rFonts w:ascii="Arial" w:hAnsi="Arial" w:cs="Arial"/>
          <w:sz w:val="22"/>
          <w:szCs w:val="22"/>
        </w:rPr>
        <w:t xml:space="preserve">C) Vypůjčitel se zavazuje neprovádět žádné úpravy na předmětu </w:t>
      </w:r>
      <w:r w:rsidR="008E20AB" w:rsidRPr="008E20AB">
        <w:rPr>
          <w:rFonts w:ascii="Arial" w:hAnsi="Arial" w:cs="Arial"/>
          <w:sz w:val="22"/>
          <w:szCs w:val="22"/>
        </w:rPr>
        <w:t xml:space="preserve">výpůjčky </w:t>
      </w:r>
      <w:r w:rsidRPr="008E20AB">
        <w:rPr>
          <w:rFonts w:ascii="Arial" w:hAnsi="Arial" w:cs="Arial"/>
          <w:sz w:val="22"/>
          <w:szCs w:val="22"/>
        </w:rPr>
        <w:t xml:space="preserve">bez předchozího písemného souhlasu </w:t>
      </w:r>
      <w:r w:rsidR="008E20AB" w:rsidRPr="008E20AB">
        <w:rPr>
          <w:rFonts w:ascii="Arial" w:hAnsi="Arial" w:cs="Arial"/>
          <w:sz w:val="22"/>
          <w:szCs w:val="22"/>
        </w:rPr>
        <w:t>p</w:t>
      </w:r>
      <w:r w:rsidRPr="008E20AB">
        <w:rPr>
          <w:rFonts w:ascii="Arial" w:hAnsi="Arial" w:cs="Arial"/>
          <w:sz w:val="22"/>
          <w:szCs w:val="22"/>
        </w:rPr>
        <w:t xml:space="preserve">ůjčitele. </w:t>
      </w:r>
    </w:p>
    <w:p w14:paraId="0CDA2439" w14:textId="7454D987" w:rsidR="009C3345" w:rsidRPr="008E20AB" w:rsidRDefault="009C3345" w:rsidP="009C3345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8E20AB">
        <w:rPr>
          <w:rFonts w:ascii="Arial" w:hAnsi="Arial" w:cs="Arial"/>
          <w:sz w:val="22"/>
          <w:szCs w:val="22"/>
        </w:rPr>
        <w:t>D) Vypůjčitel se zavazuje na vlastní náklad provádět udržovací práce a drobné opravy do 3.000 Kč za akci.</w:t>
      </w:r>
    </w:p>
    <w:p w14:paraId="27AC49B8" w14:textId="7770537A" w:rsidR="009C3345" w:rsidRPr="008E20AB" w:rsidRDefault="009C3345" w:rsidP="009C3345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8E20AB">
        <w:rPr>
          <w:rFonts w:ascii="Arial" w:hAnsi="Arial" w:cs="Arial"/>
          <w:sz w:val="22"/>
          <w:szCs w:val="22"/>
        </w:rPr>
        <w:t xml:space="preserve">E) Vypůjčitel se zavazuje bez zbytečných odkladů oznámit </w:t>
      </w:r>
      <w:r w:rsidR="008E20AB" w:rsidRPr="008E20AB">
        <w:rPr>
          <w:rFonts w:ascii="Arial" w:hAnsi="Arial" w:cs="Arial"/>
          <w:sz w:val="22"/>
          <w:szCs w:val="22"/>
        </w:rPr>
        <w:t>p</w:t>
      </w:r>
      <w:r w:rsidRPr="008E20AB">
        <w:rPr>
          <w:rFonts w:ascii="Arial" w:hAnsi="Arial" w:cs="Arial"/>
          <w:sz w:val="22"/>
          <w:szCs w:val="22"/>
        </w:rPr>
        <w:t xml:space="preserve">ůjčiteli potřebu provedení oprav přesahující rozsah stanovený v bodě „D“, aby na majetku nedošlo ke zbytečně další škodě. V případě nesplnění této povinnosti, odpovídá </w:t>
      </w:r>
      <w:r w:rsidR="008E20AB" w:rsidRPr="008E20AB">
        <w:rPr>
          <w:rFonts w:ascii="Arial" w:hAnsi="Arial" w:cs="Arial"/>
          <w:sz w:val="22"/>
          <w:szCs w:val="22"/>
        </w:rPr>
        <w:t>v</w:t>
      </w:r>
      <w:r w:rsidRPr="008E20AB">
        <w:rPr>
          <w:rFonts w:ascii="Arial" w:hAnsi="Arial" w:cs="Arial"/>
          <w:sz w:val="22"/>
          <w:szCs w:val="22"/>
        </w:rPr>
        <w:t xml:space="preserve">ypůjčitel za škodu způsobenou tímto zanedbáním. </w:t>
      </w:r>
    </w:p>
    <w:p w14:paraId="1794D55D" w14:textId="3BC78173" w:rsidR="009C3345" w:rsidRPr="008E20AB" w:rsidRDefault="009C3345" w:rsidP="009C3345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8E20AB">
        <w:rPr>
          <w:rFonts w:ascii="Arial" w:hAnsi="Arial" w:cs="Arial"/>
          <w:sz w:val="22"/>
          <w:szCs w:val="22"/>
        </w:rPr>
        <w:lastRenderedPageBreak/>
        <w:t xml:space="preserve">F) Opravy přesahující výše uvedený finanční limit hradí </w:t>
      </w:r>
      <w:r w:rsidR="008E20AB" w:rsidRPr="008E20AB">
        <w:rPr>
          <w:rFonts w:ascii="Arial" w:hAnsi="Arial" w:cs="Arial"/>
          <w:sz w:val="22"/>
          <w:szCs w:val="22"/>
        </w:rPr>
        <w:t>p</w:t>
      </w:r>
      <w:r w:rsidRPr="008E20AB">
        <w:rPr>
          <w:rFonts w:ascii="Arial" w:hAnsi="Arial" w:cs="Arial"/>
          <w:sz w:val="22"/>
          <w:szCs w:val="22"/>
        </w:rPr>
        <w:t xml:space="preserve">ůjčitel a lze je provádět (požadovat jejich úhradu) pouze v případě, že byly předem (v rozsahu a finančním objemu) písemně schváleny </w:t>
      </w:r>
      <w:r w:rsidR="008E20AB" w:rsidRPr="008E20AB">
        <w:rPr>
          <w:rFonts w:ascii="Arial" w:hAnsi="Arial" w:cs="Arial"/>
          <w:sz w:val="22"/>
          <w:szCs w:val="22"/>
        </w:rPr>
        <w:t>p</w:t>
      </w:r>
      <w:r w:rsidRPr="008E20AB">
        <w:rPr>
          <w:rFonts w:ascii="Arial" w:hAnsi="Arial" w:cs="Arial"/>
          <w:sz w:val="22"/>
          <w:szCs w:val="22"/>
        </w:rPr>
        <w:t>ůjčitelem.</w:t>
      </w:r>
    </w:p>
    <w:p w14:paraId="43CA0922" w14:textId="2FBE7188" w:rsidR="009C3345" w:rsidRPr="008E20AB" w:rsidRDefault="009C3345" w:rsidP="009C3345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8E20AB">
        <w:rPr>
          <w:rFonts w:ascii="Arial" w:hAnsi="Arial" w:cs="Arial"/>
          <w:sz w:val="22"/>
          <w:szCs w:val="22"/>
        </w:rPr>
        <w:t>G) Vypůjčitel se zavazuje na vlastní náklad odstranit škody, které na předmětu jeho činností vzniknou.</w:t>
      </w:r>
    </w:p>
    <w:p w14:paraId="38CD279B" w14:textId="47A5442A" w:rsidR="009C3345" w:rsidRDefault="009C3345" w:rsidP="009C3345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8E20AB">
        <w:rPr>
          <w:rFonts w:ascii="Arial" w:hAnsi="Arial" w:cs="Arial"/>
          <w:sz w:val="22"/>
          <w:szCs w:val="22"/>
        </w:rPr>
        <w:t>H) Vypůjčitel se zavazuje v případě produkce odpadů zajistit na vlastní náklady jejich likvidaci, a to v souladu se zákonem o odpadech.</w:t>
      </w:r>
    </w:p>
    <w:p w14:paraId="6464F0D4" w14:textId="77777777" w:rsidR="008E20AB" w:rsidRDefault="008E20AB" w:rsidP="009C3345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785463B2" w14:textId="77777777" w:rsidR="00DA5D53" w:rsidRPr="008E20AB" w:rsidRDefault="00DA5D53" w:rsidP="009C3345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31753F60" w14:textId="063D8F25" w:rsidR="009C3345" w:rsidRPr="008E20AB" w:rsidRDefault="005B6062" w:rsidP="009C3345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</w:t>
      </w:r>
      <w:r w:rsidR="009C3345" w:rsidRPr="008E20AB">
        <w:rPr>
          <w:rFonts w:ascii="Arial" w:hAnsi="Arial" w:cs="Arial"/>
          <w:snapToGrid w:val="0"/>
          <w:sz w:val="22"/>
          <w:szCs w:val="22"/>
        </w:rPr>
        <w:t>V.</w:t>
      </w:r>
    </w:p>
    <w:p w14:paraId="161EC81A" w14:textId="77777777" w:rsidR="008E20AB" w:rsidRPr="00823AEB" w:rsidRDefault="009C3345" w:rsidP="008E20A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23AEB">
        <w:rPr>
          <w:rFonts w:ascii="Arial" w:hAnsi="Arial" w:cs="Arial"/>
          <w:snapToGrid w:val="0"/>
          <w:sz w:val="22"/>
          <w:szCs w:val="22"/>
        </w:rPr>
        <w:t xml:space="preserve">A) </w:t>
      </w:r>
      <w:r w:rsidR="008E20AB" w:rsidRPr="00823AEB">
        <w:rPr>
          <w:rFonts w:ascii="Arial" w:hAnsi="Arial" w:cs="Arial"/>
          <w:snapToGrid w:val="0"/>
          <w:sz w:val="22"/>
          <w:szCs w:val="22"/>
        </w:rPr>
        <w:t xml:space="preserve">Uživatelský poměr založený touto smlouvou vzniká dnem </w:t>
      </w:r>
      <w:r w:rsidRPr="00823AEB">
        <w:rPr>
          <w:rFonts w:ascii="Arial" w:hAnsi="Arial" w:cs="Arial"/>
          <w:snapToGrid w:val="0"/>
          <w:sz w:val="22"/>
          <w:szCs w:val="22"/>
        </w:rPr>
        <w:t>podpisu této smlouvy</w:t>
      </w:r>
      <w:r w:rsidR="008E20AB" w:rsidRPr="00823AEB">
        <w:rPr>
          <w:rFonts w:ascii="Arial" w:hAnsi="Arial" w:cs="Arial"/>
          <w:snapToGrid w:val="0"/>
          <w:sz w:val="22"/>
          <w:szCs w:val="22"/>
        </w:rPr>
        <w:t>, nejdříve však dnem uveřejnění v registru smluv v souladu s § 6 odst. 1 zákona č. 340/2015 Sb., o zvláštních podmínkách účinnosti některých smluv, uveřejňování těchto smluv a o registru smluv (zákon o registru smluv).</w:t>
      </w:r>
    </w:p>
    <w:p w14:paraId="60AF6D61" w14:textId="77777777" w:rsidR="009C3345" w:rsidRPr="00823AEB" w:rsidRDefault="009C3345" w:rsidP="009C3345">
      <w:pPr>
        <w:jc w:val="both"/>
        <w:rPr>
          <w:rFonts w:ascii="Arial" w:hAnsi="Arial" w:cs="Arial"/>
          <w:sz w:val="22"/>
          <w:szCs w:val="22"/>
        </w:rPr>
      </w:pPr>
      <w:r w:rsidRPr="00823AEB">
        <w:rPr>
          <w:rFonts w:ascii="Arial" w:hAnsi="Arial" w:cs="Arial"/>
          <w:sz w:val="22"/>
          <w:szCs w:val="22"/>
        </w:rPr>
        <w:t>B) Smlouva se uzavírá na dobu určitou, a to do 31. 12. 2045.</w:t>
      </w:r>
    </w:p>
    <w:p w14:paraId="16A25FFD" w14:textId="77777777" w:rsidR="00823AEB" w:rsidRPr="005F4C94" w:rsidRDefault="00823AEB" w:rsidP="009C3345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4917ACD4" w14:textId="77777777" w:rsidR="009C3345" w:rsidRPr="005F4C94" w:rsidRDefault="009C3345" w:rsidP="009C3345">
      <w:pPr>
        <w:pStyle w:val="Zkladntext2"/>
        <w:spacing w:before="0"/>
        <w:outlineLvl w:val="0"/>
        <w:rPr>
          <w:rFonts w:ascii="Arial" w:hAnsi="Arial" w:cs="Arial"/>
          <w:b w:val="0"/>
          <w:sz w:val="22"/>
          <w:szCs w:val="22"/>
          <w:highlight w:val="yellow"/>
        </w:rPr>
      </w:pPr>
    </w:p>
    <w:p w14:paraId="2C4E1BE8" w14:textId="02A9403C" w:rsidR="009C3345" w:rsidRPr="00823AEB" w:rsidRDefault="009C3345" w:rsidP="009C3345">
      <w:pPr>
        <w:pStyle w:val="Zkladntext2"/>
        <w:spacing w:before="0"/>
        <w:outlineLvl w:val="0"/>
        <w:rPr>
          <w:rFonts w:ascii="Arial" w:hAnsi="Arial" w:cs="Arial"/>
          <w:b w:val="0"/>
          <w:sz w:val="22"/>
          <w:szCs w:val="22"/>
        </w:rPr>
      </w:pPr>
      <w:r w:rsidRPr="00823AEB">
        <w:rPr>
          <w:rFonts w:ascii="Arial" w:hAnsi="Arial" w:cs="Arial"/>
          <w:b w:val="0"/>
          <w:sz w:val="22"/>
          <w:szCs w:val="22"/>
        </w:rPr>
        <w:t>V.</w:t>
      </w:r>
    </w:p>
    <w:p w14:paraId="4B91536B" w14:textId="1D5435FA" w:rsidR="009C3345" w:rsidRPr="00823AEB" w:rsidRDefault="00A44488" w:rsidP="009C334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23AEB">
        <w:rPr>
          <w:rFonts w:ascii="Arial" w:hAnsi="Arial" w:cs="Arial"/>
          <w:snapToGrid w:val="0"/>
          <w:sz w:val="22"/>
          <w:szCs w:val="22"/>
        </w:rPr>
        <w:t xml:space="preserve">Uživatelský </w:t>
      </w:r>
      <w:r w:rsidR="009C3345" w:rsidRPr="00823AEB">
        <w:rPr>
          <w:rFonts w:ascii="Arial" w:hAnsi="Arial" w:cs="Arial"/>
          <w:snapToGrid w:val="0"/>
          <w:sz w:val="22"/>
          <w:szCs w:val="22"/>
        </w:rPr>
        <w:t>poměr založený touto smlouvou zaniká:</w:t>
      </w:r>
    </w:p>
    <w:p w14:paraId="213A1C4B" w14:textId="3D2DF3F2" w:rsidR="009C3345" w:rsidRPr="00607C35" w:rsidRDefault="005B6062" w:rsidP="005B606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23AEB">
        <w:rPr>
          <w:rFonts w:ascii="Arial" w:hAnsi="Arial" w:cs="Arial"/>
          <w:sz w:val="22"/>
          <w:szCs w:val="22"/>
        </w:rPr>
        <w:t xml:space="preserve"> </w:t>
      </w:r>
      <w:r w:rsidR="009C3345" w:rsidRPr="00607C35">
        <w:rPr>
          <w:rFonts w:ascii="Arial" w:hAnsi="Arial" w:cs="Arial"/>
          <w:sz w:val="22"/>
          <w:szCs w:val="22"/>
        </w:rPr>
        <w:t>uplynutím sjednané doby</w:t>
      </w:r>
    </w:p>
    <w:p w14:paraId="1E3FBEF4" w14:textId="26F453BF" w:rsidR="005B6062" w:rsidRPr="00607C35" w:rsidRDefault="005B6062" w:rsidP="005B606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07C35">
        <w:rPr>
          <w:rFonts w:ascii="Arial" w:hAnsi="Arial" w:cs="Arial"/>
          <w:sz w:val="22"/>
          <w:szCs w:val="22"/>
        </w:rPr>
        <w:t xml:space="preserve"> dohodou smluvních stran</w:t>
      </w:r>
    </w:p>
    <w:p w14:paraId="4D5C3CB7" w14:textId="4C2957AF" w:rsidR="009C3345" w:rsidRPr="00607C35" w:rsidRDefault="005B6062" w:rsidP="009C334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607C35">
        <w:rPr>
          <w:rFonts w:ascii="Arial" w:hAnsi="Arial" w:cs="Arial"/>
          <w:snapToGrid w:val="0"/>
          <w:sz w:val="22"/>
          <w:szCs w:val="22"/>
        </w:rPr>
        <w:t xml:space="preserve">c) </w:t>
      </w:r>
      <w:r w:rsidR="009C3345" w:rsidRPr="00607C35">
        <w:rPr>
          <w:rFonts w:ascii="Arial" w:hAnsi="Arial" w:cs="Arial"/>
          <w:snapToGrid w:val="0"/>
          <w:sz w:val="22"/>
          <w:szCs w:val="22"/>
        </w:rPr>
        <w:t>odstoupením od smlouvy v souladu se zákonem a touto smlouvou</w:t>
      </w:r>
    </w:p>
    <w:p w14:paraId="12B417AF" w14:textId="7CCD5098" w:rsidR="005B6062" w:rsidRPr="00607C35" w:rsidRDefault="005B6062" w:rsidP="005B6062">
      <w:pPr>
        <w:jc w:val="both"/>
        <w:rPr>
          <w:rFonts w:ascii="Arial" w:hAnsi="Arial" w:cs="Arial"/>
          <w:sz w:val="22"/>
          <w:szCs w:val="22"/>
        </w:rPr>
      </w:pPr>
      <w:r w:rsidRPr="00607C35">
        <w:rPr>
          <w:rFonts w:ascii="Arial" w:hAnsi="Arial" w:cs="Arial"/>
          <w:sz w:val="22"/>
          <w:szCs w:val="22"/>
        </w:rPr>
        <w:t xml:space="preserve">d) výpovědí půjčitele s výpovědní lhůtou </w:t>
      </w:r>
      <w:r w:rsidR="00823AEB" w:rsidRPr="00607C35">
        <w:rPr>
          <w:rFonts w:ascii="Arial" w:hAnsi="Arial" w:cs="Arial"/>
          <w:sz w:val="22"/>
          <w:szCs w:val="22"/>
        </w:rPr>
        <w:t>jeden</w:t>
      </w:r>
      <w:r w:rsidRPr="00607C35">
        <w:rPr>
          <w:rFonts w:ascii="Arial" w:hAnsi="Arial" w:cs="Arial"/>
          <w:sz w:val="22"/>
          <w:szCs w:val="22"/>
        </w:rPr>
        <w:t xml:space="preserve"> měsíc v případě hrubého porušení povinností ze strany vypůjčitele. Výpovědní doba počne běžet prvním dnem měsíce následujícího po doručení písemné výpovědi druhé smluvní straně. </w:t>
      </w:r>
    </w:p>
    <w:p w14:paraId="21FD5AEF" w14:textId="47D32273" w:rsidR="005B6062" w:rsidRDefault="005B6062" w:rsidP="005B6062">
      <w:pPr>
        <w:jc w:val="both"/>
        <w:rPr>
          <w:rFonts w:ascii="Arial" w:hAnsi="Arial" w:cs="Arial"/>
          <w:sz w:val="22"/>
          <w:szCs w:val="22"/>
        </w:rPr>
      </w:pPr>
      <w:r w:rsidRPr="00607C35">
        <w:rPr>
          <w:rFonts w:ascii="Arial" w:hAnsi="Arial" w:cs="Arial"/>
          <w:sz w:val="22"/>
          <w:szCs w:val="22"/>
        </w:rPr>
        <w:t>e) výpovědí bez výpovědní doby dle důvodů dále uvedených ve smlouvě.</w:t>
      </w:r>
    </w:p>
    <w:p w14:paraId="648E4007" w14:textId="77777777" w:rsidR="005B6062" w:rsidRDefault="005B6062" w:rsidP="009C334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E396742" w14:textId="77777777" w:rsidR="00DA5D53" w:rsidRPr="005B6062" w:rsidRDefault="00DA5D53" w:rsidP="009C334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82F19CC" w14:textId="3211DD58" w:rsidR="009C3345" w:rsidRPr="005B6062" w:rsidRDefault="009C3345" w:rsidP="009C3345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5B6062">
        <w:rPr>
          <w:rFonts w:ascii="Arial" w:hAnsi="Arial" w:cs="Arial"/>
          <w:snapToGrid w:val="0"/>
          <w:sz w:val="22"/>
          <w:szCs w:val="22"/>
        </w:rPr>
        <w:t>VI.</w:t>
      </w:r>
    </w:p>
    <w:p w14:paraId="31FD6B4C" w14:textId="0EDF17A9" w:rsidR="009C3345" w:rsidRPr="00255097" w:rsidRDefault="009C3345" w:rsidP="009C3345">
      <w:pPr>
        <w:jc w:val="both"/>
        <w:rPr>
          <w:rFonts w:ascii="Arial" w:hAnsi="Arial" w:cs="Arial"/>
          <w:snapToGrid w:val="0"/>
          <w:color w:val="C00000"/>
          <w:sz w:val="22"/>
          <w:szCs w:val="22"/>
        </w:rPr>
      </w:pPr>
      <w:r w:rsidRPr="005B6062">
        <w:rPr>
          <w:rFonts w:ascii="Arial" w:hAnsi="Arial" w:cs="Arial"/>
          <w:snapToGrid w:val="0"/>
          <w:sz w:val="22"/>
          <w:szCs w:val="22"/>
        </w:rPr>
        <w:t xml:space="preserve">Půjčitel touto smlouvou přenechává </w:t>
      </w:r>
      <w:r w:rsidR="005B6062" w:rsidRPr="005B6062">
        <w:rPr>
          <w:rFonts w:ascii="Arial" w:hAnsi="Arial" w:cs="Arial"/>
          <w:sz w:val="22"/>
          <w:szCs w:val="22"/>
        </w:rPr>
        <w:t>vypůjčiteli</w:t>
      </w:r>
      <w:r w:rsidR="005B6062" w:rsidRPr="005B6062">
        <w:rPr>
          <w:rFonts w:ascii="Arial" w:hAnsi="Arial" w:cs="Arial"/>
          <w:snapToGrid w:val="0"/>
          <w:sz w:val="22"/>
          <w:szCs w:val="22"/>
        </w:rPr>
        <w:t xml:space="preserve"> předmět výpůjčky</w:t>
      </w:r>
      <w:r w:rsidRPr="005B6062">
        <w:rPr>
          <w:rFonts w:ascii="Arial" w:hAnsi="Arial" w:cs="Arial"/>
          <w:snapToGrid w:val="0"/>
          <w:sz w:val="22"/>
          <w:szCs w:val="22"/>
        </w:rPr>
        <w:t xml:space="preserve"> ve stavu způsobilém ke smluvenému užívání a </w:t>
      </w:r>
      <w:r w:rsidR="005B6062" w:rsidRPr="005B6062">
        <w:rPr>
          <w:rFonts w:ascii="Arial" w:hAnsi="Arial" w:cs="Arial"/>
          <w:snapToGrid w:val="0"/>
          <w:sz w:val="22"/>
          <w:szCs w:val="22"/>
        </w:rPr>
        <w:t>v</w:t>
      </w:r>
      <w:r w:rsidRPr="005B6062">
        <w:rPr>
          <w:rFonts w:ascii="Arial" w:hAnsi="Arial" w:cs="Arial"/>
          <w:snapToGrid w:val="0"/>
          <w:sz w:val="22"/>
          <w:szCs w:val="22"/>
        </w:rPr>
        <w:t xml:space="preserve">ypůjčitel podpisem této smlouvy převzetí </w:t>
      </w:r>
      <w:r w:rsidR="005B6062" w:rsidRPr="005B6062">
        <w:rPr>
          <w:rFonts w:ascii="Arial" w:hAnsi="Arial" w:cs="Arial"/>
          <w:snapToGrid w:val="0"/>
          <w:sz w:val="22"/>
          <w:szCs w:val="22"/>
        </w:rPr>
        <w:t xml:space="preserve">předmětu výpůjčky </w:t>
      </w:r>
      <w:r w:rsidRPr="005B6062">
        <w:rPr>
          <w:rFonts w:ascii="Arial" w:hAnsi="Arial" w:cs="Arial"/>
          <w:snapToGrid w:val="0"/>
          <w:sz w:val="22"/>
          <w:szCs w:val="22"/>
        </w:rPr>
        <w:t xml:space="preserve">ve stavu způsobilém ke smluvenému užívání potvrzuje. Vypůjčitel je oprávněn užívat </w:t>
      </w:r>
      <w:r w:rsidR="005B6062" w:rsidRPr="005B6062">
        <w:rPr>
          <w:rFonts w:ascii="Arial" w:hAnsi="Arial" w:cs="Arial"/>
          <w:snapToGrid w:val="0"/>
          <w:sz w:val="22"/>
          <w:szCs w:val="22"/>
        </w:rPr>
        <w:t xml:space="preserve">předmět výpůjčky </w:t>
      </w:r>
      <w:r w:rsidRPr="005B6062">
        <w:rPr>
          <w:rFonts w:ascii="Arial" w:hAnsi="Arial" w:cs="Arial"/>
          <w:snapToGrid w:val="0"/>
          <w:sz w:val="22"/>
          <w:szCs w:val="22"/>
        </w:rPr>
        <w:t>pouze k účelu smluvenému v této smlouvě. Půjčitel je oprávněn vstupovat na </w:t>
      </w:r>
      <w:r w:rsidR="005B6062" w:rsidRPr="005B6062">
        <w:rPr>
          <w:rFonts w:ascii="Arial" w:hAnsi="Arial" w:cs="Arial"/>
          <w:snapToGrid w:val="0"/>
          <w:sz w:val="22"/>
          <w:szCs w:val="22"/>
        </w:rPr>
        <w:t xml:space="preserve">předmět výpůjčky </w:t>
      </w:r>
      <w:r w:rsidRPr="005B6062">
        <w:rPr>
          <w:rFonts w:ascii="Arial" w:hAnsi="Arial" w:cs="Arial"/>
          <w:snapToGrid w:val="0"/>
          <w:sz w:val="22"/>
          <w:szCs w:val="22"/>
        </w:rPr>
        <w:t xml:space="preserve">za účelem kontroly, zda jej </w:t>
      </w:r>
      <w:r w:rsidR="005B6062" w:rsidRPr="005B6062">
        <w:rPr>
          <w:rFonts w:ascii="Arial" w:hAnsi="Arial" w:cs="Arial"/>
          <w:snapToGrid w:val="0"/>
          <w:sz w:val="22"/>
          <w:szCs w:val="22"/>
        </w:rPr>
        <w:t>v</w:t>
      </w:r>
      <w:r w:rsidRPr="005B6062">
        <w:rPr>
          <w:rFonts w:ascii="Arial" w:hAnsi="Arial" w:cs="Arial"/>
          <w:snapToGrid w:val="0"/>
          <w:sz w:val="22"/>
          <w:szCs w:val="22"/>
        </w:rPr>
        <w:t xml:space="preserve">ypůjčitel užívá řádným způsobem a k výše uvedenému účelu. V případě užívání pozemku k jinému, než dohodnutému účelu je </w:t>
      </w:r>
      <w:r w:rsidR="005B6062" w:rsidRPr="005B6062">
        <w:rPr>
          <w:rFonts w:ascii="Arial" w:hAnsi="Arial" w:cs="Arial"/>
          <w:snapToGrid w:val="0"/>
          <w:sz w:val="22"/>
          <w:szCs w:val="22"/>
        </w:rPr>
        <w:t>p</w:t>
      </w:r>
      <w:r w:rsidRPr="005B6062">
        <w:rPr>
          <w:rFonts w:ascii="Arial" w:hAnsi="Arial" w:cs="Arial"/>
          <w:snapToGrid w:val="0"/>
          <w:sz w:val="22"/>
          <w:szCs w:val="22"/>
        </w:rPr>
        <w:t xml:space="preserve">ůjčitel </w:t>
      </w:r>
      <w:r w:rsidRPr="00255097">
        <w:rPr>
          <w:rFonts w:ascii="Arial" w:hAnsi="Arial" w:cs="Arial"/>
          <w:snapToGrid w:val="0"/>
          <w:sz w:val="22"/>
          <w:szCs w:val="22"/>
        </w:rPr>
        <w:t xml:space="preserve">oprávněn od smlouvy odstoupit. </w:t>
      </w:r>
    </w:p>
    <w:p w14:paraId="620A0153" w14:textId="77777777" w:rsidR="009C3345" w:rsidRPr="00255097" w:rsidRDefault="009C3345" w:rsidP="009C334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B5CA06D" w14:textId="77777777" w:rsidR="00DA5D53" w:rsidRPr="00255097" w:rsidRDefault="00DA5D53" w:rsidP="009C334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AD3BB98" w14:textId="2803724B" w:rsidR="005B6062" w:rsidRPr="00255097" w:rsidRDefault="009C3345" w:rsidP="00A417C1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255097">
        <w:rPr>
          <w:rFonts w:ascii="Arial" w:hAnsi="Arial" w:cs="Arial"/>
          <w:snapToGrid w:val="0"/>
          <w:sz w:val="22"/>
          <w:szCs w:val="22"/>
        </w:rPr>
        <w:t>VII.</w:t>
      </w:r>
    </w:p>
    <w:p w14:paraId="06868FAB" w14:textId="30E34134" w:rsidR="007B7119" w:rsidRPr="00255097" w:rsidRDefault="00306289" w:rsidP="007B7119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255097">
        <w:rPr>
          <w:rFonts w:ascii="Arial" w:hAnsi="Arial" w:cs="Arial"/>
          <w:snapToGrid w:val="0"/>
          <w:sz w:val="22"/>
          <w:szCs w:val="22"/>
        </w:rPr>
        <w:t xml:space="preserve">A) </w:t>
      </w:r>
      <w:r w:rsidR="00BF41D8" w:rsidRPr="00255097">
        <w:rPr>
          <w:rFonts w:ascii="Arial" w:hAnsi="Arial" w:cs="Arial"/>
          <w:snapToGrid w:val="0"/>
          <w:sz w:val="22"/>
          <w:szCs w:val="22"/>
        </w:rPr>
        <w:t xml:space="preserve">Půjčitel nabyl </w:t>
      </w:r>
      <w:proofErr w:type="spellStart"/>
      <w:r w:rsidR="00BF41D8" w:rsidRPr="00255097">
        <w:rPr>
          <w:rFonts w:ascii="Arial" w:hAnsi="Arial" w:cs="Arial"/>
          <w:sz w:val="22"/>
          <w:szCs w:val="22"/>
        </w:rPr>
        <w:t>p.p.č</w:t>
      </w:r>
      <w:proofErr w:type="spellEnd"/>
      <w:r w:rsidR="00BF41D8" w:rsidRPr="00255097">
        <w:rPr>
          <w:rFonts w:ascii="Arial" w:hAnsi="Arial" w:cs="Arial"/>
          <w:sz w:val="22"/>
          <w:szCs w:val="22"/>
        </w:rPr>
        <w:t xml:space="preserve">. 2086/8 a </w:t>
      </w:r>
      <w:proofErr w:type="spellStart"/>
      <w:r w:rsidR="00BF41D8" w:rsidRPr="00255097">
        <w:rPr>
          <w:rFonts w:ascii="Arial" w:hAnsi="Arial" w:cs="Arial"/>
          <w:sz w:val="22"/>
          <w:szCs w:val="22"/>
        </w:rPr>
        <w:t>p.p.č</w:t>
      </w:r>
      <w:proofErr w:type="spellEnd"/>
      <w:r w:rsidR="00BF41D8" w:rsidRPr="00255097">
        <w:rPr>
          <w:rFonts w:ascii="Arial" w:hAnsi="Arial" w:cs="Arial"/>
          <w:sz w:val="22"/>
          <w:szCs w:val="22"/>
        </w:rPr>
        <w:t>. 2086/45</w:t>
      </w:r>
      <w:r w:rsidR="00BF41D8" w:rsidRPr="00255097">
        <w:t xml:space="preserve"> </w:t>
      </w:r>
      <w:r w:rsidR="00BF41D8" w:rsidRPr="00255097">
        <w:rPr>
          <w:rFonts w:ascii="Arial" w:hAnsi="Arial" w:cs="Arial"/>
          <w:sz w:val="22"/>
          <w:szCs w:val="22"/>
        </w:rPr>
        <w:t>vše v </w:t>
      </w:r>
      <w:proofErr w:type="spellStart"/>
      <w:r w:rsidR="00BF41D8" w:rsidRPr="00255097">
        <w:rPr>
          <w:rFonts w:ascii="Arial" w:hAnsi="Arial" w:cs="Arial"/>
          <w:sz w:val="22"/>
          <w:szCs w:val="22"/>
        </w:rPr>
        <w:t>k.ú</w:t>
      </w:r>
      <w:proofErr w:type="spellEnd"/>
      <w:r w:rsidR="00BF41D8" w:rsidRPr="00255097">
        <w:rPr>
          <w:rFonts w:ascii="Arial" w:hAnsi="Arial" w:cs="Arial"/>
          <w:sz w:val="22"/>
          <w:szCs w:val="22"/>
        </w:rPr>
        <w:t>. Mšeno nad Nisou</w:t>
      </w:r>
      <w:r w:rsidR="00BF41D8" w:rsidRPr="00255097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D36B5E" w:rsidRPr="00255097">
        <w:rPr>
          <w:rFonts w:ascii="Arial" w:hAnsi="Arial" w:cs="Arial"/>
          <w:snapToGrid w:val="0"/>
          <w:sz w:val="22"/>
          <w:szCs w:val="22"/>
        </w:rPr>
        <w:t>na základě smlouvy o bezúplatném převodu podle § 22 zákona č.219/2000 Sb., o zákazu zcizení a zatížení UZSVM/ULB/7745/2023-ULBM, č. 9545/ULB/2023 ze dne 18.12.2023</w:t>
      </w:r>
      <w:r w:rsidR="007B7119" w:rsidRPr="00255097">
        <w:rPr>
          <w:rFonts w:ascii="Arial" w:hAnsi="Arial" w:cs="Arial"/>
          <w:snapToGrid w:val="0"/>
          <w:sz w:val="22"/>
          <w:szCs w:val="22"/>
        </w:rPr>
        <w:t xml:space="preserve"> </w:t>
      </w:r>
      <w:r w:rsidR="003D5039" w:rsidRPr="00255097">
        <w:rPr>
          <w:rFonts w:ascii="Arial" w:hAnsi="Arial" w:cs="Arial"/>
          <w:snapToGrid w:val="0"/>
          <w:sz w:val="22"/>
          <w:szCs w:val="22"/>
        </w:rPr>
        <w:t xml:space="preserve">uzavřené mezi půjčitelem a  Českou republikou - Úřadem pro zastupování státu ve věcech majetkových, se sídlem Rašínovo nábřeží 390/42, Nové Město, 128 00 Praha 2, IČO 69797111 (dále jen převodce) </w:t>
      </w:r>
      <w:r w:rsidR="007B7119" w:rsidRPr="00255097">
        <w:rPr>
          <w:rFonts w:ascii="Arial" w:hAnsi="Arial" w:cs="Arial"/>
          <w:snapToGrid w:val="0"/>
          <w:sz w:val="22"/>
          <w:szCs w:val="22"/>
        </w:rPr>
        <w:t>s tím, že t</w:t>
      </w:r>
      <w:r w:rsidR="005F4C94" w:rsidRPr="00255097">
        <w:rPr>
          <w:rFonts w:ascii="Arial" w:hAnsi="Arial" w:cs="Arial"/>
          <w:snapToGrid w:val="0"/>
          <w:sz w:val="22"/>
          <w:szCs w:val="22"/>
        </w:rPr>
        <w:t>yto pozemky</w:t>
      </w:r>
      <w:r w:rsidR="00BF41D8" w:rsidRPr="00255097">
        <w:rPr>
          <w:rFonts w:ascii="Arial" w:hAnsi="Arial" w:cs="Arial"/>
          <w:snapToGrid w:val="0"/>
          <w:sz w:val="22"/>
          <w:szCs w:val="22"/>
        </w:rPr>
        <w:t xml:space="preserve"> nelze využívat ke komerčním či jiným výdělečným účelům, nelze jej pronajímat ani přenechat do pachtu ani takové nakládání strpět, nelze jej zcizit ani zatížit zástavním právem</w:t>
      </w:r>
      <w:r w:rsidR="007B7119" w:rsidRPr="00255097">
        <w:rPr>
          <w:rFonts w:ascii="Arial" w:hAnsi="Arial" w:cs="Arial"/>
          <w:snapToGrid w:val="0"/>
          <w:sz w:val="22"/>
          <w:szCs w:val="22"/>
        </w:rPr>
        <w:t>.</w:t>
      </w:r>
      <w:r w:rsidR="00BF41D8" w:rsidRPr="00255097">
        <w:rPr>
          <w:rFonts w:ascii="Arial" w:hAnsi="Arial" w:cs="Arial"/>
          <w:snapToGrid w:val="0"/>
          <w:sz w:val="22"/>
          <w:szCs w:val="22"/>
        </w:rPr>
        <w:t xml:space="preserve"> </w:t>
      </w:r>
      <w:r w:rsidR="007B7119" w:rsidRPr="00255097">
        <w:rPr>
          <w:rFonts w:ascii="Arial" w:hAnsi="Arial" w:cs="Arial"/>
          <w:snapToGrid w:val="0"/>
          <w:sz w:val="22"/>
          <w:szCs w:val="22"/>
        </w:rPr>
        <w:t>T</w:t>
      </w:r>
      <w:r w:rsidR="00BF41D8" w:rsidRPr="00255097">
        <w:rPr>
          <w:rFonts w:ascii="Arial" w:hAnsi="Arial" w:cs="Arial"/>
          <w:snapToGrid w:val="0"/>
          <w:sz w:val="22"/>
          <w:szCs w:val="22"/>
        </w:rPr>
        <w:t xml:space="preserve">oto omezení </w:t>
      </w:r>
      <w:r w:rsidR="005F4C94" w:rsidRPr="00255097">
        <w:rPr>
          <w:rFonts w:ascii="Arial" w:hAnsi="Arial" w:cs="Arial"/>
          <w:snapToGrid w:val="0"/>
          <w:sz w:val="22"/>
          <w:szCs w:val="22"/>
        </w:rPr>
        <w:t>je</w:t>
      </w:r>
      <w:r w:rsidR="00BF41D8" w:rsidRPr="00255097">
        <w:rPr>
          <w:rFonts w:ascii="Arial" w:hAnsi="Arial" w:cs="Arial"/>
          <w:snapToGrid w:val="0"/>
          <w:sz w:val="22"/>
          <w:szCs w:val="22"/>
        </w:rPr>
        <w:t xml:space="preserve"> sjedná</w:t>
      </w:r>
      <w:r w:rsidR="005F4C94" w:rsidRPr="00255097">
        <w:rPr>
          <w:rFonts w:ascii="Arial" w:hAnsi="Arial" w:cs="Arial"/>
          <w:snapToGrid w:val="0"/>
          <w:sz w:val="22"/>
          <w:szCs w:val="22"/>
        </w:rPr>
        <w:t>no</w:t>
      </w:r>
      <w:r w:rsidR="00BF41D8" w:rsidRPr="00255097">
        <w:rPr>
          <w:rFonts w:ascii="Arial" w:hAnsi="Arial" w:cs="Arial"/>
          <w:snapToGrid w:val="0"/>
          <w:sz w:val="22"/>
          <w:szCs w:val="22"/>
        </w:rPr>
        <w:t xml:space="preserve"> na dobu 10 let od právních účinků vkladu vlastnického práva do katastru nemovitostí</w:t>
      </w:r>
      <w:r w:rsidR="005F4C94" w:rsidRPr="00255097">
        <w:rPr>
          <w:rFonts w:ascii="Arial" w:hAnsi="Arial" w:cs="Arial"/>
          <w:snapToGrid w:val="0"/>
          <w:sz w:val="22"/>
          <w:szCs w:val="22"/>
        </w:rPr>
        <w:t xml:space="preserve">, tj. </w:t>
      </w:r>
      <w:r w:rsidR="008F69BC" w:rsidRPr="00255097">
        <w:rPr>
          <w:rFonts w:ascii="Arial" w:hAnsi="Arial" w:cs="Arial"/>
          <w:snapToGrid w:val="0"/>
          <w:sz w:val="22"/>
          <w:szCs w:val="22"/>
        </w:rPr>
        <w:t>do 28.05.2034.</w:t>
      </w:r>
      <w:r w:rsidR="00595E58" w:rsidRPr="00255097">
        <w:rPr>
          <w:rFonts w:ascii="Arial" w:hAnsi="Arial" w:cs="Arial"/>
          <w:snapToGrid w:val="0"/>
          <w:sz w:val="22"/>
          <w:szCs w:val="22"/>
        </w:rPr>
        <w:t xml:space="preserve"> </w:t>
      </w:r>
      <w:r w:rsidR="007B7119" w:rsidRPr="00255097">
        <w:rPr>
          <w:rFonts w:ascii="Arial" w:hAnsi="Arial" w:cs="Arial"/>
          <w:snapToGrid w:val="0"/>
          <w:sz w:val="22"/>
          <w:szCs w:val="22"/>
        </w:rPr>
        <w:t xml:space="preserve">Porušením </w:t>
      </w:r>
      <w:r w:rsidR="00595E58" w:rsidRPr="00255097">
        <w:rPr>
          <w:rFonts w:ascii="Arial" w:hAnsi="Arial" w:cs="Arial"/>
          <w:snapToGrid w:val="0"/>
          <w:sz w:val="22"/>
          <w:szCs w:val="22"/>
        </w:rPr>
        <w:t xml:space="preserve">tohoto </w:t>
      </w:r>
      <w:r w:rsidR="007B7119" w:rsidRPr="00255097">
        <w:rPr>
          <w:rFonts w:ascii="Arial" w:hAnsi="Arial" w:cs="Arial"/>
          <w:snapToGrid w:val="0"/>
          <w:sz w:val="22"/>
          <w:szCs w:val="22"/>
        </w:rPr>
        <w:t>omezení není, bude-li k hospodářské činnosti ve smyslu komerční či jiné výdělečné činnosti včetně nájmu či pachtu využito nejvýše 20 % celkové plochy převáděného majetku</w:t>
      </w:r>
      <w:r w:rsidRPr="00255097">
        <w:rPr>
          <w:rFonts w:ascii="Arial" w:hAnsi="Arial" w:cs="Arial"/>
          <w:snapToGrid w:val="0"/>
          <w:sz w:val="22"/>
          <w:szCs w:val="22"/>
        </w:rPr>
        <w:t xml:space="preserve"> na základě smlouvy č. 9545/ULB/2023 ze dne 18.12.2023</w:t>
      </w:r>
      <w:r w:rsidR="007B7119" w:rsidRPr="00255097">
        <w:rPr>
          <w:rFonts w:ascii="Arial" w:hAnsi="Arial" w:cs="Arial"/>
          <w:snapToGrid w:val="0"/>
          <w:sz w:val="22"/>
          <w:szCs w:val="22"/>
        </w:rPr>
        <w:t>.</w:t>
      </w:r>
      <w:r w:rsidR="007B7119" w:rsidRPr="00255097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255097">
        <w:rPr>
          <w:rFonts w:ascii="Arial" w:hAnsi="Arial" w:cs="Arial"/>
          <w:snapToGrid w:val="0"/>
          <w:sz w:val="22"/>
          <w:szCs w:val="22"/>
        </w:rPr>
        <w:t>Z</w:t>
      </w:r>
      <w:r w:rsidR="007B7119" w:rsidRPr="00255097">
        <w:rPr>
          <w:rFonts w:ascii="Arial" w:hAnsi="Arial" w:cs="Arial"/>
          <w:snapToGrid w:val="0"/>
          <w:sz w:val="22"/>
          <w:szCs w:val="22"/>
        </w:rPr>
        <w:t xml:space="preserve">a hospodářskou činnost se dále nepovažuje taková činnost, která je považována ve smyslu Sdělení Komise o pojmu státní podpora uvedeném v Čl. 107 odst. 1 Smlouvy o fungování Evropské unie (2016/C 262/01) za činnost </w:t>
      </w:r>
      <w:proofErr w:type="spellStart"/>
      <w:r w:rsidR="007B7119" w:rsidRPr="00255097">
        <w:rPr>
          <w:rFonts w:ascii="Arial" w:hAnsi="Arial" w:cs="Arial"/>
          <w:snapToGrid w:val="0"/>
          <w:sz w:val="22"/>
          <w:szCs w:val="22"/>
        </w:rPr>
        <w:t>nehospodářskou</w:t>
      </w:r>
      <w:proofErr w:type="spellEnd"/>
      <w:r w:rsidR="007B7119" w:rsidRPr="00255097">
        <w:rPr>
          <w:rFonts w:ascii="Arial" w:hAnsi="Arial" w:cs="Arial"/>
          <w:snapToGrid w:val="0"/>
          <w:sz w:val="22"/>
          <w:szCs w:val="22"/>
        </w:rPr>
        <w:t>.</w:t>
      </w:r>
      <w:r w:rsidR="007B7119" w:rsidRPr="00255097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</w:p>
    <w:p w14:paraId="064713A0" w14:textId="4CA7EA2B" w:rsidR="007B7119" w:rsidRPr="00255097" w:rsidRDefault="00306289" w:rsidP="006700B0">
      <w:pPr>
        <w:jc w:val="both"/>
        <w:rPr>
          <w:rFonts w:ascii="Arial" w:hAnsi="Arial" w:cs="Arial"/>
          <w:b/>
          <w:bCs/>
          <w:snapToGrid w:val="0"/>
          <w:color w:val="E40000"/>
          <w:sz w:val="22"/>
          <w:szCs w:val="22"/>
        </w:rPr>
      </w:pPr>
      <w:r w:rsidRPr="00255097">
        <w:rPr>
          <w:rFonts w:ascii="Arial" w:hAnsi="Arial" w:cs="Arial"/>
          <w:snapToGrid w:val="0"/>
          <w:sz w:val="22"/>
          <w:szCs w:val="22"/>
        </w:rPr>
        <w:lastRenderedPageBreak/>
        <w:t xml:space="preserve">B) V případě, že by půjčitel využíval tento majetek </w:t>
      </w:r>
      <w:r w:rsidR="007B7119" w:rsidRPr="00255097">
        <w:rPr>
          <w:rFonts w:ascii="Arial" w:hAnsi="Arial" w:cs="Arial"/>
          <w:snapToGrid w:val="0"/>
          <w:sz w:val="22"/>
          <w:szCs w:val="22"/>
        </w:rPr>
        <w:t>v rozporu s omezením dle předchozí</w:t>
      </w:r>
      <w:r w:rsidRPr="00255097">
        <w:rPr>
          <w:rFonts w:ascii="Arial" w:hAnsi="Arial" w:cs="Arial"/>
          <w:snapToGrid w:val="0"/>
          <w:sz w:val="22"/>
          <w:szCs w:val="22"/>
        </w:rPr>
        <w:t>ho</w:t>
      </w:r>
      <w:r w:rsidR="007B7119" w:rsidRPr="00255097">
        <w:rPr>
          <w:rFonts w:ascii="Arial" w:hAnsi="Arial" w:cs="Arial"/>
          <w:snapToGrid w:val="0"/>
          <w:sz w:val="22"/>
          <w:szCs w:val="22"/>
        </w:rPr>
        <w:t xml:space="preserve"> odstavc</w:t>
      </w:r>
      <w:r w:rsidRPr="00255097">
        <w:rPr>
          <w:rFonts w:ascii="Arial" w:hAnsi="Arial" w:cs="Arial"/>
          <w:snapToGrid w:val="0"/>
          <w:sz w:val="22"/>
          <w:szCs w:val="22"/>
        </w:rPr>
        <w:t>e</w:t>
      </w:r>
      <w:r w:rsidR="007B7119" w:rsidRPr="00255097">
        <w:rPr>
          <w:rFonts w:ascii="Arial" w:hAnsi="Arial" w:cs="Arial"/>
          <w:snapToGrid w:val="0"/>
          <w:sz w:val="22"/>
          <w:szCs w:val="22"/>
        </w:rPr>
        <w:t xml:space="preserve"> tohoto článku</w:t>
      </w:r>
      <w:r w:rsidRPr="00255097">
        <w:rPr>
          <w:rFonts w:ascii="Arial" w:hAnsi="Arial" w:cs="Arial"/>
          <w:snapToGrid w:val="0"/>
          <w:sz w:val="22"/>
          <w:szCs w:val="22"/>
        </w:rPr>
        <w:t xml:space="preserve">, a to </w:t>
      </w:r>
      <w:r w:rsidR="007B7119" w:rsidRPr="00255097">
        <w:rPr>
          <w:rFonts w:ascii="Arial" w:hAnsi="Arial" w:cs="Arial"/>
          <w:snapToGrid w:val="0"/>
          <w:sz w:val="22"/>
          <w:szCs w:val="22"/>
        </w:rPr>
        <w:t xml:space="preserve">k hospodářské činnosti ve smyslu komerční či jiné výdělečné činnosti anebo </w:t>
      </w:r>
      <w:r w:rsidRPr="00255097">
        <w:rPr>
          <w:rFonts w:ascii="Arial" w:hAnsi="Arial" w:cs="Arial"/>
          <w:snapToGrid w:val="0"/>
          <w:sz w:val="22"/>
          <w:szCs w:val="22"/>
        </w:rPr>
        <w:t>byl</w:t>
      </w:r>
      <w:r w:rsidR="007B7119" w:rsidRPr="00255097">
        <w:rPr>
          <w:rFonts w:ascii="Arial" w:hAnsi="Arial" w:cs="Arial"/>
          <w:snapToGrid w:val="0"/>
          <w:sz w:val="22"/>
          <w:szCs w:val="22"/>
        </w:rPr>
        <w:t xml:space="preserve"> pronajímán či přenechán do pachtu, anebo </w:t>
      </w:r>
      <w:r w:rsidR="009F06EE" w:rsidRPr="00255097">
        <w:rPr>
          <w:rFonts w:ascii="Arial" w:hAnsi="Arial" w:cs="Arial"/>
          <w:snapToGrid w:val="0"/>
          <w:sz w:val="22"/>
          <w:szCs w:val="22"/>
        </w:rPr>
        <w:t xml:space="preserve">pokud by půjčitel </w:t>
      </w:r>
      <w:r w:rsidR="007B7119" w:rsidRPr="00255097">
        <w:rPr>
          <w:rFonts w:ascii="Arial" w:hAnsi="Arial" w:cs="Arial"/>
          <w:snapToGrid w:val="0"/>
          <w:sz w:val="22"/>
          <w:szCs w:val="22"/>
        </w:rPr>
        <w:t>takové nakládání trpě</w:t>
      </w:r>
      <w:r w:rsidR="009F06EE" w:rsidRPr="00255097">
        <w:rPr>
          <w:rFonts w:ascii="Arial" w:hAnsi="Arial" w:cs="Arial"/>
          <w:snapToGrid w:val="0"/>
          <w:sz w:val="22"/>
          <w:szCs w:val="22"/>
        </w:rPr>
        <w:t>l</w:t>
      </w:r>
      <w:r w:rsidR="007B7119" w:rsidRPr="00255097">
        <w:rPr>
          <w:rFonts w:ascii="Arial" w:hAnsi="Arial" w:cs="Arial"/>
          <w:snapToGrid w:val="0"/>
          <w:sz w:val="22"/>
          <w:szCs w:val="22"/>
        </w:rPr>
        <w:t xml:space="preserve">, </w:t>
      </w:r>
      <w:r w:rsidR="009F06EE" w:rsidRPr="00255097">
        <w:rPr>
          <w:rFonts w:ascii="Arial" w:hAnsi="Arial" w:cs="Arial"/>
          <w:snapToGrid w:val="0"/>
          <w:sz w:val="22"/>
          <w:szCs w:val="22"/>
        </w:rPr>
        <w:t xml:space="preserve">zavázal se půjčitel </w:t>
      </w:r>
      <w:r w:rsidR="007B7119" w:rsidRPr="00255097">
        <w:rPr>
          <w:rFonts w:ascii="Arial" w:hAnsi="Arial" w:cs="Arial"/>
          <w:snapToGrid w:val="0"/>
          <w:sz w:val="22"/>
          <w:szCs w:val="22"/>
        </w:rPr>
        <w:t>zaplat</w:t>
      </w:r>
      <w:r w:rsidR="009F06EE" w:rsidRPr="00255097">
        <w:rPr>
          <w:rFonts w:ascii="Arial" w:hAnsi="Arial" w:cs="Arial"/>
          <w:snapToGrid w:val="0"/>
          <w:sz w:val="22"/>
          <w:szCs w:val="22"/>
        </w:rPr>
        <w:t>it</w:t>
      </w:r>
      <w:r w:rsidR="007B7119" w:rsidRPr="00255097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7B7119" w:rsidRPr="00255097">
        <w:rPr>
          <w:rFonts w:ascii="Arial" w:hAnsi="Arial" w:cs="Arial"/>
          <w:snapToGrid w:val="0"/>
          <w:sz w:val="22"/>
          <w:szCs w:val="22"/>
        </w:rPr>
        <w:t>převodci smluvní pokutu ve výši 202.690,00 Kč</w:t>
      </w:r>
      <w:r w:rsidR="006700B0" w:rsidRPr="00255097">
        <w:rPr>
          <w:rFonts w:ascii="Arial" w:hAnsi="Arial" w:cs="Arial"/>
          <w:snapToGrid w:val="0"/>
          <w:sz w:val="22"/>
          <w:szCs w:val="22"/>
        </w:rPr>
        <w:t xml:space="preserve"> s tím, že s</w:t>
      </w:r>
      <w:r w:rsidR="007B7119" w:rsidRPr="00255097">
        <w:rPr>
          <w:rFonts w:ascii="Arial" w:hAnsi="Arial" w:cs="Arial"/>
          <w:snapToGrid w:val="0"/>
          <w:sz w:val="22"/>
          <w:szCs w:val="22"/>
        </w:rPr>
        <w:t>mluvní pokut</w:t>
      </w:r>
      <w:r w:rsidR="006700B0" w:rsidRPr="00255097">
        <w:rPr>
          <w:rFonts w:ascii="Arial" w:hAnsi="Arial" w:cs="Arial"/>
          <w:snapToGrid w:val="0"/>
          <w:sz w:val="22"/>
          <w:szCs w:val="22"/>
        </w:rPr>
        <w:t>a</w:t>
      </w:r>
      <w:r w:rsidR="007B7119" w:rsidRPr="00255097">
        <w:rPr>
          <w:rFonts w:ascii="Arial" w:hAnsi="Arial" w:cs="Arial"/>
          <w:snapToGrid w:val="0"/>
          <w:sz w:val="22"/>
          <w:szCs w:val="22"/>
        </w:rPr>
        <w:t xml:space="preserve"> </w:t>
      </w:r>
      <w:r w:rsidR="006700B0" w:rsidRPr="00255097">
        <w:rPr>
          <w:rFonts w:ascii="Arial" w:hAnsi="Arial" w:cs="Arial"/>
          <w:snapToGrid w:val="0"/>
          <w:sz w:val="22"/>
          <w:szCs w:val="22"/>
        </w:rPr>
        <w:t xml:space="preserve">může být </w:t>
      </w:r>
      <w:r w:rsidR="007B7119" w:rsidRPr="00255097">
        <w:rPr>
          <w:rFonts w:ascii="Arial" w:hAnsi="Arial" w:cs="Arial"/>
          <w:snapToGrid w:val="0"/>
          <w:sz w:val="22"/>
          <w:szCs w:val="22"/>
        </w:rPr>
        <w:t>ulož</w:t>
      </w:r>
      <w:r w:rsidR="006700B0" w:rsidRPr="00255097">
        <w:rPr>
          <w:rFonts w:ascii="Arial" w:hAnsi="Arial" w:cs="Arial"/>
          <w:snapToGrid w:val="0"/>
          <w:sz w:val="22"/>
          <w:szCs w:val="22"/>
        </w:rPr>
        <w:t>ena</w:t>
      </w:r>
      <w:r w:rsidR="007B7119" w:rsidRPr="00255097">
        <w:rPr>
          <w:rFonts w:ascii="Arial" w:hAnsi="Arial" w:cs="Arial"/>
          <w:snapToGrid w:val="0"/>
          <w:sz w:val="22"/>
          <w:szCs w:val="22"/>
        </w:rPr>
        <w:t xml:space="preserve"> i opakovaně, a to za každé porušení </w:t>
      </w:r>
      <w:r w:rsidR="006700B0" w:rsidRPr="00255097">
        <w:rPr>
          <w:rFonts w:ascii="Arial" w:hAnsi="Arial" w:cs="Arial"/>
          <w:snapToGrid w:val="0"/>
          <w:sz w:val="22"/>
          <w:szCs w:val="22"/>
        </w:rPr>
        <w:t xml:space="preserve">výše uvedených </w:t>
      </w:r>
      <w:r w:rsidR="007B7119" w:rsidRPr="00255097">
        <w:rPr>
          <w:rFonts w:ascii="Arial" w:hAnsi="Arial" w:cs="Arial"/>
          <w:snapToGrid w:val="0"/>
          <w:sz w:val="22"/>
          <w:szCs w:val="22"/>
        </w:rPr>
        <w:t>smluvní</w:t>
      </w:r>
      <w:r w:rsidR="006700B0" w:rsidRPr="00255097">
        <w:rPr>
          <w:rFonts w:ascii="Arial" w:hAnsi="Arial" w:cs="Arial"/>
          <w:snapToGrid w:val="0"/>
          <w:sz w:val="22"/>
          <w:szCs w:val="22"/>
        </w:rPr>
        <w:t>ch</w:t>
      </w:r>
      <w:r w:rsidR="007B7119" w:rsidRPr="00255097">
        <w:rPr>
          <w:rFonts w:ascii="Arial" w:hAnsi="Arial" w:cs="Arial"/>
          <w:snapToGrid w:val="0"/>
          <w:sz w:val="22"/>
          <w:szCs w:val="22"/>
        </w:rPr>
        <w:t xml:space="preserve"> povinnost</w:t>
      </w:r>
      <w:r w:rsidR="006700B0" w:rsidRPr="00255097">
        <w:rPr>
          <w:rFonts w:ascii="Arial" w:hAnsi="Arial" w:cs="Arial"/>
          <w:snapToGrid w:val="0"/>
          <w:sz w:val="22"/>
          <w:szCs w:val="22"/>
        </w:rPr>
        <w:t>í</w:t>
      </w:r>
      <w:r w:rsidR="007B7119" w:rsidRPr="00255097">
        <w:rPr>
          <w:rFonts w:ascii="Arial" w:hAnsi="Arial" w:cs="Arial"/>
          <w:snapToGrid w:val="0"/>
          <w:sz w:val="22"/>
          <w:szCs w:val="22"/>
        </w:rPr>
        <w:t xml:space="preserve"> sankcionované ve vztahu ke každé jednotlivé převáděné nemovité věci tvořící převáděný majetek.</w:t>
      </w:r>
      <w:r w:rsidR="007B7119" w:rsidRPr="00255097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</w:p>
    <w:p w14:paraId="4F9ACDA9" w14:textId="224170CF" w:rsidR="007B7119" w:rsidRPr="00255097" w:rsidRDefault="006700B0" w:rsidP="009C3345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255097">
        <w:rPr>
          <w:rFonts w:ascii="Arial" w:hAnsi="Arial" w:cs="Arial"/>
          <w:iCs/>
          <w:snapToGrid w:val="0"/>
          <w:sz w:val="22"/>
          <w:szCs w:val="22"/>
        </w:rPr>
        <w:t>C) Vypůjčitel prohlašuje, že byl s </w:t>
      </w:r>
      <w:r w:rsidR="00A417C1" w:rsidRPr="00255097">
        <w:rPr>
          <w:rFonts w:ascii="Arial" w:hAnsi="Arial" w:cs="Arial"/>
          <w:iCs/>
          <w:snapToGrid w:val="0"/>
          <w:sz w:val="22"/>
          <w:szCs w:val="22"/>
        </w:rPr>
        <w:t>těmito</w:t>
      </w:r>
      <w:r w:rsidRPr="00255097">
        <w:rPr>
          <w:rFonts w:ascii="Arial" w:hAnsi="Arial" w:cs="Arial"/>
          <w:iCs/>
          <w:snapToGrid w:val="0"/>
          <w:sz w:val="22"/>
          <w:szCs w:val="22"/>
        </w:rPr>
        <w:t xml:space="preserve"> povinnost</w:t>
      </w:r>
      <w:r w:rsidR="00A417C1" w:rsidRPr="00255097">
        <w:rPr>
          <w:rFonts w:ascii="Arial" w:hAnsi="Arial" w:cs="Arial"/>
          <w:iCs/>
          <w:snapToGrid w:val="0"/>
          <w:sz w:val="22"/>
          <w:szCs w:val="22"/>
        </w:rPr>
        <w:t>mi</w:t>
      </w:r>
      <w:r w:rsidRPr="00255097">
        <w:rPr>
          <w:rFonts w:ascii="Arial" w:hAnsi="Arial" w:cs="Arial"/>
          <w:iCs/>
          <w:snapToGrid w:val="0"/>
          <w:sz w:val="22"/>
          <w:szCs w:val="22"/>
        </w:rPr>
        <w:t xml:space="preserve"> </w:t>
      </w:r>
      <w:r w:rsidR="00A417C1" w:rsidRPr="00255097">
        <w:rPr>
          <w:rFonts w:ascii="Arial" w:hAnsi="Arial" w:cs="Arial"/>
          <w:iCs/>
          <w:snapToGrid w:val="0"/>
          <w:sz w:val="22"/>
          <w:szCs w:val="22"/>
        </w:rPr>
        <w:t xml:space="preserve">půjčitele </w:t>
      </w:r>
      <w:r w:rsidRPr="00255097">
        <w:rPr>
          <w:rFonts w:ascii="Arial" w:hAnsi="Arial" w:cs="Arial"/>
          <w:iCs/>
          <w:snapToGrid w:val="0"/>
          <w:sz w:val="22"/>
          <w:szCs w:val="22"/>
        </w:rPr>
        <w:t>seznámen a zavazuje se, že v případě, když dojde k porušení povinností popsaných v</w:t>
      </w:r>
      <w:r w:rsidR="00A417C1" w:rsidRPr="00255097">
        <w:rPr>
          <w:rFonts w:ascii="Arial" w:hAnsi="Arial" w:cs="Arial"/>
          <w:iCs/>
          <w:snapToGrid w:val="0"/>
          <w:sz w:val="22"/>
          <w:szCs w:val="22"/>
        </w:rPr>
        <w:t xml:space="preserve"> tomto </w:t>
      </w:r>
      <w:r w:rsidRPr="00255097">
        <w:rPr>
          <w:rFonts w:ascii="Arial" w:hAnsi="Arial" w:cs="Arial"/>
          <w:iCs/>
          <w:snapToGrid w:val="0"/>
          <w:sz w:val="22"/>
          <w:szCs w:val="22"/>
        </w:rPr>
        <w:t xml:space="preserve">článku </w:t>
      </w:r>
      <w:r w:rsidR="00A417C1" w:rsidRPr="00255097">
        <w:rPr>
          <w:rFonts w:ascii="Arial" w:hAnsi="Arial" w:cs="Arial"/>
          <w:iCs/>
          <w:snapToGrid w:val="0"/>
          <w:sz w:val="22"/>
          <w:szCs w:val="22"/>
        </w:rPr>
        <w:t xml:space="preserve">VII., </w:t>
      </w:r>
      <w:r w:rsidRPr="00255097">
        <w:rPr>
          <w:rFonts w:ascii="Arial" w:hAnsi="Arial" w:cs="Arial"/>
          <w:iCs/>
          <w:snapToGrid w:val="0"/>
          <w:sz w:val="22"/>
          <w:szCs w:val="22"/>
        </w:rPr>
        <w:t xml:space="preserve">písmeno </w:t>
      </w:r>
      <w:r w:rsidR="00A417C1" w:rsidRPr="00255097">
        <w:rPr>
          <w:rFonts w:ascii="Arial" w:hAnsi="Arial" w:cs="Arial"/>
          <w:iCs/>
          <w:snapToGrid w:val="0"/>
          <w:sz w:val="22"/>
          <w:szCs w:val="22"/>
        </w:rPr>
        <w:t>A</w:t>
      </w:r>
      <w:r w:rsidRPr="00255097">
        <w:rPr>
          <w:rFonts w:ascii="Arial" w:hAnsi="Arial" w:cs="Arial"/>
          <w:iCs/>
          <w:snapToGrid w:val="0"/>
          <w:sz w:val="22"/>
          <w:szCs w:val="22"/>
        </w:rPr>
        <w:t>)</w:t>
      </w:r>
      <w:r w:rsidR="00A417C1" w:rsidRPr="00255097">
        <w:rPr>
          <w:rFonts w:ascii="Arial" w:hAnsi="Arial" w:cs="Arial"/>
          <w:iCs/>
          <w:snapToGrid w:val="0"/>
          <w:sz w:val="22"/>
          <w:szCs w:val="22"/>
        </w:rPr>
        <w:t xml:space="preserve"> a B)</w:t>
      </w:r>
      <w:r w:rsidRPr="00255097">
        <w:rPr>
          <w:rFonts w:ascii="Arial" w:hAnsi="Arial" w:cs="Arial"/>
          <w:iCs/>
          <w:snapToGrid w:val="0"/>
          <w:sz w:val="22"/>
          <w:szCs w:val="22"/>
        </w:rPr>
        <w:t xml:space="preserve">, nahradí </w:t>
      </w:r>
      <w:r w:rsidR="00A417C1" w:rsidRPr="00255097">
        <w:rPr>
          <w:rFonts w:ascii="Arial" w:hAnsi="Arial" w:cs="Arial"/>
          <w:iCs/>
          <w:snapToGrid w:val="0"/>
          <w:sz w:val="22"/>
          <w:szCs w:val="22"/>
        </w:rPr>
        <w:t>půjčiteli</w:t>
      </w:r>
      <w:r w:rsidRPr="00255097">
        <w:rPr>
          <w:rFonts w:ascii="Arial" w:hAnsi="Arial" w:cs="Arial"/>
          <w:iCs/>
          <w:snapToGrid w:val="0"/>
          <w:sz w:val="22"/>
          <w:szCs w:val="22"/>
        </w:rPr>
        <w:t xml:space="preserve"> </w:t>
      </w:r>
      <w:r w:rsidR="00A417C1" w:rsidRPr="00255097">
        <w:rPr>
          <w:rFonts w:ascii="Arial" w:hAnsi="Arial" w:cs="Arial"/>
          <w:iCs/>
          <w:snapToGrid w:val="0"/>
          <w:sz w:val="22"/>
          <w:szCs w:val="22"/>
        </w:rPr>
        <w:t xml:space="preserve">veškeré </w:t>
      </w:r>
      <w:r w:rsidRPr="00255097">
        <w:rPr>
          <w:rFonts w:ascii="Arial" w:hAnsi="Arial" w:cs="Arial"/>
          <w:iCs/>
          <w:snapToGrid w:val="0"/>
          <w:sz w:val="22"/>
          <w:szCs w:val="22"/>
        </w:rPr>
        <w:t>škod</w:t>
      </w:r>
      <w:r w:rsidR="00A417C1" w:rsidRPr="00255097">
        <w:rPr>
          <w:rFonts w:ascii="Arial" w:hAnsi="Arial" w:cs="Arial"/>
          <w:iCs/>
          <w:snapToGrid w:val="0"/>
          <w:sz w:val="22"/>
          <w:szCs w:val="22"/>
        </w:rPr>
        <w:t>y</w:t>
      </w:r>
      <w:r w:rsidRPr="00255097">
        <w:rPr>
          <w:rFonts w:ascii="Arial" w:hAnsi="Arial" w:cs="Arial"/>
          <w:iCs/>
          <w:snapToGrid w:val="0"/>
          <w:sz w:val="22"/>
          <w:szCs w:val="22"/>
        </w:rPr>
        <w:t>, kter</w:t>
      </w:r>
      <w:r w:rsidR="00A417C1" w:rsidRPr="00255097">
        <w:rPr>
          <w:rFonts w:ascii="Arial" w:hAnsi="Arial" w:cs="Arial"/>
          <w:iCs/>
          <w:snapToGrid w:val="0"/>
          <w:sz w:val="22"/>
          <w:szCs w:val="22"/>
        </w:rPr>
        <w:t>é</w:t>
      </w:r>
      <w:r w:rsidRPr="00255097">
        <w:rPr>
          <w:rFonts w:ascii="Arial" w:hAnsi="Arial" w:cs="Arial"/>
          <w:iCs/>
          <w:snapToGrid w:val="0"/>
          <w:sz w:val="22"/>
          <w:szCs w:val="22"/>
        </w:rPr>
        <w:t xml:space="preserve"> mu svým jednáním, vedoucím k porušení </w:t>
      </w:r>
      <w:r w:rsidR="00A417C1" w:rsidRPr="00255097">
        <w:rPr>
          <w:rFonts w:ascii="Arial" w:hAnsi="Arial" w:cs="Arial"/>
          <w:iCs/>
          <w:snapToGrid w:val="0"/>
          <w:sz w:val="22"/>
          <w:szCs w:val="22"/>
        </w:rPr>
        <w:t>těchto</w:t>
      </w:r>
      <w:r w:rsidRPr="00255097">
        <w:rPr>
          <w:rFonts w:ascii="Arial" w:hAnsi="Arial" w:cs="Arial"/>
          <w:iCs/>
          <w:snapToGrid w:val="0"/>
          <w:sz w:val="22"/>
          <w:szCs w:val="22"/>
        </w:rPr>
        <w:t xml:space="preserve"> povinnost</w:t>
      </w:r>
      <w:r w:rsidR="00A417C1" w:rsidRPr="00255097">
        <w:rPr>
          <w:rFonts w:ascii="Arial" w:hAnsi="Arial" w:cs="Arial"/>
          <w:iCs/>
          <w:snapToGrid w:val="0"/>
          <w:sz w:val="22"/>
          <w:szCs w:val="22"/>
        </w:rPr>
        <w:t>í</w:t>
      </w:r>
      <w:r w:rsidRPr="00255097">
        <w:rPr>
          <w:rFonts w:ascii="Arial" w:hAnsi="Arial" w:cs="Arial"/>
          <w:iCs/>
          <w:snapToGrid w:val="0"/>
          <w:sz w:val="22"/>
          <w:szCs w:val="22"/>
        </w:rPr>
        <w:t>, způsobil</w:t>
      </w:r>
      <w:r w:rsidR="00A417C1" w:rsidRPr="00255097">
        <w:rPr>
          <w:rFonts w:ascii="Arial" w:hAnsi="Arial" w:cs="Arial"/>
          <w:iCs/>
          <w:snapToGrid w:val="0"/>
          <w:sz w:val="22"/>
          <w:szCs w:val="22"/>
        </w:rPr>
        <w:t>.</w:t>
      </w:r>
    </w:p>
    <w:p w14:paraId="0919FCAB" w14:textId="77777777" w:rsidR="005B6062" w:rsidRPr="00DA5D53" w:rsidRDefault="005B6062" w:rsidP="009C3345">
      <w:pPr>
        <w:jc w:val="both"/>
        <w:rPr>
          <w:rFonts w:ascii="Arial" w:hAnsi="Arial" w:cs="Arial"/>
          <w:b/>
          <w:bCs/>
          <w:snapToGrid w:val="0"/>
          <w:color w:val="E40000"/>
          <w:sz w:val="22"/>
          <w:szCs w:val="22"/>
          <w:highlight w:val="yellow"/>
        </w:rPr>
      </w:pPr>
    </w:p>
    <w:p w14:paraId="000854C6" w14:textId="77777777" w:rsidR="005B6062" w:rsidRPr="009C3345" w:rsidRDefault="005B6062" w:rsidP="009C3345">
      <w:pPr>
        <w:jc w:val="both"/>
        <w:rPr>
          <w:rFonts w:ascii="Arial" w:hAnsi="Arial" w:cs="Arial"/>
          <w:snapToGrid w:val="0"/>
          <w:color w:val="C00000"/>
          <w:sz w:val="22"/>
          <w:szCs w:val="22"/>
        </w:rPr>
      </w:pPr>
    </w:p>
    <w:p w14:paraId="7C05BDEE" w14:textId="18A87B6C" w:rsidR="009C3345" w:rsidRPr="005B6062" w:rsidRDefault="005B6062" w:rsidP="009C3345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5B6062">
        <w:rPr>
          <w:rFonts w:ascii="Arial" w:hAnsi="Arial" w:cs="Arial"/>
          <w:snapToGrid w:val="0"/>
          <w:sz w:val="22"/>
          <w:szCs w:val="22"/>
        </w:rPr>
        <w:t>VIII</w:t>
      </w:r>
      <w:r w:rsidR="009C3345" w:rsidRPr="005B6062">
        <w:rPr>
          <w:rFonts w:ascii="Arial" w:hAnsi="Arial" w:cs="Arial"/>
          <w:snapToGrid w:val="0"/>
          <w:sz w:val="22"/>
          <w:szCs w:val="22"/>
        </w:rPr>
        <w:t>.</w:t>
      </w:r>
    </w:p>
    <w:p w14:paraId="03545CBC" w14:textId="4E4FFEBD" w:rsidR="009C3345" w:rsidRPr="005B6062" w:rsidRDefault="009C3345" w:rsidP="009C334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5B6062">
        <w:rPr>
          <w:rFonts w:ascii="Arial" w:hAnsi="Arial" w:cs="Arial"/>
          <w:snapToGrid w:val="0"/>
          <w:sz w:val="22"/>
          <w:szCs w:val="22"/>
        </w:rPr>
        <w:t xml:space="preserve">Vypůjčitel je oprávněn přenechat předmět </w:t>
      </w:r>
      <w:r w:rsidR="005B6062" w:rsidRPr="005B6062">
        <w:rPr>
          <w:rFonts w:ascii="Arial" w:hAnsi="Arial" w:cs="Arial"/>
          <w:snapToGrid w:val="0"/>
          <w:sz w:val="22"/>
          <w:szCs w:val="22"/>
        </w:rPr>
        <w:t>výpůjčky</w:t>
      </w:r>
      <w:r w:rsidRPr="005B6062">
        <w:rPr>
          <w:rFonts w:ascii="Arial" w:hAnsi="Arial" w:cs="Arial"/>
          <w:snapToGrid w:val="0"/>
          <w:sz w:val="22"/>
          <w:szCs w:val="22"/>
        </w:rPr>
        <w:t xml:space="preserve"> do </w:t>
      </w:r>
      <w:r w:rsidR="005B6062" w:rsidRPr="005B6062">
        <w:rPr>
          <w:rFonts w:ascii="Arial" w:hAnsi="Arial" w:cs="Arial"/>
          <w:snapToGrid w:val="0"/>
          <w:sz w:val="22"/>
          <w:szCs w:val="22"/>
        </w:rPr>
        <w:t>užívání</w:t>
      </w:r>
      <w:r w:rsidRPr="005B6062">
        <w:rPr>
          <w:rFonts w:ascii="Arial" w:hAnsi="Arial" w:cs="Arial"/>
          <w:snapToGrid w:val="0"/>
          <w:sz w:val="22"/>
          <w:szCs w:val="22"/>
        </w:rPr>
        <w:t xml:space="preserve"> třetí osobě jen s předchozím písemným souhlasem </w:t>
      </w:r>
      <w:r w:rsidR="005B6062" w:rsidRPr="005B6062">
        <w:rPr>
          <w:rFonts w:ascii="Arial" w:hAnsi="Arial" w:cs="Arial"/>
          <w:snapToGrid w:val="0"/>
          <w:sz w:val="22"/>
          <w:szCs w:val="22"/>
        </w:rPr>
        <w:t>p</w:t>
      </w:r>
      <w:r w:rsidRPr="005B6062">
        <w:rPr>
          <w:rFonts w:ascii="Arial" w:hAnsi="Arial" w:cs="Arial"/>
          <w:snapToGrid w:val="0"/>
          <w:sz w:val="22"/>
          <w:szCs w:val="22"/>
        </w:rPr>
        <w:t xml:space="preserve">ůjčitele. Pokud tak učiní bez souhlasu </w:t>
      </w:r>
      <w:r w:rsidR="005B6062" w:rsidRPr="005B6062">
        <w:rPr>
          <w:rFonts w:ascii="Arial" w:hAnsi="Arial" w:cs="Arial"/>
          <w:snapToGrid w:val="0"/>
          <w:sz w:val="22"/>
          <w:szCs w:val="22"/>
        </w:rPr>
        <w:t>p</w:t>
      </w:r>
      <w:r w:rsidRPr="005B6062">
        <w:rPr>
          <w:rFonts w:ascii="Arial" w:hAnsi="Arial" w:cs="Arial"/>
          <w:snapToGrid w:val="0"/>
          <w:sz w:val="22"/>
          <w:szCs w:val="22"/>
        </w:rPr>
        <w:t xml:space="preserve">ůjčitele, má </w:t>
      </w:r>
      <w:r w:rsidR="005B6062" w:rsidRPr="005B6062">
        <w:rPr>
          <w:rFonts w:ascii="Arial" w:hAnsi="Arial" w:cs="Arial"/>
          <w:snapToGrid w:val="0"/>
          <w:sz w:val="22"/>
          <w:szCs w:val="22"/>
        </w:rPr>
        <w:t>p</w:t>
      </w:r>
      <w:r w:rsidRPr="005B6062">
        <w:rPr>
          <w:rFonts w:ascii="Arial" w:hAnsi="Arial" w:cs="Arial"/>
          <w:snapToGrid w:val="0"/>
          <w:sz w:val="22"/>
          <w:szCs w:val="22"/>
        </w:rPr>
        <w:t>ůjčitel právo od smlouvy odstoupit.</w:t>
      </w:r>
    </w:p>
    <w:p w14:paraId="567642C8" w14:textId="77777777" w:rsidR="009C3345" w:rsidRDefault="009C3345" w:rsidP="009C3345">
      <w:pPr>
        <w:jc w:val="both"/>
        <w:rPr>
          <w:rFonts w:ascii="Arial" w:hAnsi="Arial" w:cs="Arial"/>
          <w:snapToGrid w:val="0"/>
          <w:color w:val="C00000"/>
          <w:sz w:val="22"/>
          <w:szCs w:val="22"/>
        </w:rPr>
      </w:pPr>
    </w:p>
    <w:p w14:paraId="13E7F744" w14:textId="77777777" w:rsidR="00DA5D53" w:rsidRPr="009C3345" w:rsidRDefault="00DA5D53" w:rsidP="009C3345">
      <w:pPr>
        <w:jc w:val="both"/>
        <w:rPr>
          <w:rFonts w:ascii="Arial" w:hAnsi="Arial" w:cs="Arial"/>
          <w:snapToGrid w:val="0"/>
          <w:color w:val="C00000"/>
          <w:sz w:val="22"/>
          <w:szCs w:val="22"/>
        </w:rPr>
      </w:pPr>
    </w:p>
    <w:p w14:paraId="11ECCC20" w14:textId="6DEC8860" w:rsidR="009C3345" w:rsidRPr="004E06FE" w:rsidRDefault="005B6062" w:rsidP="009C3345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4E06FE">
        <w:rPr>
          <w:rFonts w:ascii="Arial" w:hAnsi="Arial" w:cs="Arial"/>
          <w:snapToGrid w:val="0"/>
          <w:sz w:val="22"/>
          <w:szCs w:val="22"/>
        </w:rPr>
        <w:t>I</w:t>
      </w:r>
      <w:r w:rsidR="009C3345" w:rsidRPr="004E06FE">
        <w:rPr>
          <w:rFonts w:ascii="Arial" w:hAnsi="Arial" w:cs="Arial"/>
          <w:snapToGrid w:val="0"/>
          <w:sz w:val="22"/>
          <w:szCs w:val="22"/>
        </w:rPr>
        <w:t>X.</w:t>
      </w:r>
    </w:p>
    <w:p w14:paraId="445FAD75" w14:textId="11819FC0" w:rsidR="009C3345" w:rsidRPr="004E06FE" w:rsidRDefault="009C3345" w:rsidP="009C334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4E06FE">
        <w:rPr>
          <w:rFonts w:ascii="Arial" w:hAnsi="Arial" w:cs="Arial"/>
          <w:snapToGrid w:val="0"/>
          <w:sz w:val="22"/>
          <w:szCs w:val="22"/>
        </w:rPr>
        <w:t xml:space="preserve">Vypůjčitel je povinen vykonávat na své náklady běžnou údržbu předmětu </w:t>
      </w:r>
      <w:r w:rsidR="004E06FE" w:rsidRPr="004E06FE">
        <w:rPr>
          <w:rFonts w:ascii="Arial" w:hAnsi="Arial" w:cs="Arial"/>
          <w:snapToGrid w:val="0"/>
          <w:sz w:val="22"/>
          <w:szCs w:val="22"/>
        </w:rPr>
        <w:t>výpůjčky</w:t>
      </w:r>
      <w:r w:rsidRPr="004E06FE">
        <w:rPr>
          <w:rFonts w:ascii="Arial" w:hAnsi="Arial" w:cs="Arial"/>
          <w:snapToGrid w:val="0"/>
          <w:sz w:val="22"/>
          <w:szCs w:val="22"/>
        </w:rPr>
        <w:t>.</w:t>
      </w:r>
    </w:p>
    <w:p w14:paraId="258E466F" w14:textId="307517EB" w:rsidR="009C3345" w:rsidRPr="004E06FE" w:rsidRDefault="009C3345" w:rsidP="009C334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4E06FE">
        <w:rPr>
          <w:rFonts w:ascii="Arial" w:hAnsi="Arial" w:cs="Arial"/>
          <w:snapToGrid w:val="0"/>
          <w:sz w:val="22"/>
          <w:szCs w:val="22"/>
        </w:rPr>
        <w:t xml:space="preserve">Vypůjčitel je povinen užívat </w:t>
      </w:r>
      <w:r w:rsidR="004E06FE" w:rsidRPr="004E06FE">
        <w:rPr>
          <w:rFonts w:ascii="Arial" w:hAnsi="Arial" w:cs="Arial"/>
          <w:snapToGrid w:val="0"/>
          <w:sz w:val="22"/>
          <w:szCs w:val="22"/>
        </w:rPr>
        <w:t xml:space="preserve">předmět výpůjčky </w:t>
      </w:r>
      <w:r w:rsidRPr="004E06FE">
        <w:rPr>
          <w:rFonts w:ascii="Arial" w:hAnsi="Arial" w:cs="Arial"/>
          <w:snapToGrid w:val="0"/>
          <w:sz w:val="22"/>
          <w:szCs w:val="22"/>
        </w:rPr>
        <w:t xml:space="preserve">tak, aby na něm nevznikla škoda. Užívá-li </w:t>
      </w:r>
      <w:r w:rsidR="004E06FE" w:rsidRPr="004E06FE">
        <w:rPr>
          <w:rFonts w:ascii="Arial" w:hAnsi="Arial" w:cs="Arial"/>
          <w:snapToGrid w:val="0"/>
          <w:sz w:val="22"/>
          <w:szCs w:val="22"/>
        </w:rPr>
        <w:t xml:space="preserve">předmět výpůjčky </w:t>
      </w:r>
      <w:r w:rsidRPr="004E06FE">
        <w:rPr>
          <w:rFonts w:ascii="Arial" w:hAnsi="Arial" w:cs="Arial"/>
          <w:snapToGrid w:val="0"/>
          <w:sz w:val="22"/>
          <w:szCs w:val="22"/>
        </w:rPr>
        <w:t xml:space="preserve">sám nebo trpí-li jeho užívání třetí osobou takovým způsobem, že </w:t>
      </w:r>
      <w:r w:rsidR="004E06FE" w:rsidRPr="004E06FE">
        <w:rPr>
          <w:rFonts w:ascii="Arial" w:hAnsi="Arial" w:cs="Arial"/>
          <w:snapToGrid w:val="0"/>
          <w:sz w:val="22"/>
          <w:szCs w:val="22"/>
        </w:rPr>
        <w:t>p</w:t>
      </w:r>
      <w:r w:rsidRPr="004E06FE">
        <w:rPr>
          <w:rFonts w:ascii="Arial" w:hAnsi="Arial" w:cs="Arial"/>
          <w:snapToGrid w:val="0"/>
          <w:sz w:val="22"/>
          <w:szCs w:val="22"/>
        </w:rPr>
        <w:t xml:space="preserve">ůjčiteli vzniká škoda, může </w:t>
      </w:r>
      <w:r w:rsidR="004E06FE" w:rsidRPr="004E06FE">
        <w:rPr>
          <w:rFonts w:ascii="Arial" w:hAnsi="Arial" w:cs="Arial"/>
          <w:snapToGrid w:val="0"/>
          <w:sz w:val="22"/>
          <w:szCs w:val="22"/>
        </w:rPr>
        <w:t>p</w:t>
      </w:r>
      <w:r w:rsidRPr="004E06FE">
        <w:rPr>
          <w:rFonts w:ascii="Arial" w:hAnsi="Arial" w:cs="Arial"/>
          <w:snapToGrid w:val="0"/>
          <w:sz w:val="22"/>
          <w:szCs w:val="22"/>
        </w:rPr>
        <w:t>ůjčitel po předchozím písemném upozornění od smlouvy odstoupit.</w:t>
      </w:r>
    </w:p>
    <w:p w14:paraId="5E30DD80" w14:textId="77777777" w:rsidR="009C3345" w:rsidRDefault="009C3345" w:rsidP="009C3345">
      <w:pPr>
        <w:pStyle w:val="Nadpis1"/>
        <w:rPr>
          <w:rFonts w:ascii="Arial" w:hAnsi="Arial" w:cs="Arial"/>
          <w:b/>
          <w:sz w:val="22"/>
          <w:szCs w:val="22"/>
        </w:rPr>
      </w:pPr>
    </w:p>
    <w:p w14:paraId="0287C718" w14:textId="77777777" w:rsidR="00DA5D53" w:rsidRPr="00DA5D53" w:rsidRDefault="00DA5D53" w:rsidP="00DA5D53"/>
    <w:p w14:paraId="13AE54CA" w14:textId="34DA3EA0" w:rsidR="009C3345" w:rsidRPr="004E06FE" w:rsidRDefault="009C3345" w:rsidP="009C3345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4E06FE">
        <w:rPr>
          <w:rFonts w:ascii="Arial" w:hAnsi="Arial" w:cs="Arial"/>
          <w:snapToGrid w:val="0"/>
          <w:sz w:val="22"/>
          <w:szCs w:val="22"/>
        </w:rPr>
        <w:t>X.</w:t>
      </w:r>
    </w:p>
    <w:p w14:paraId="21F78255" w14:textId="2D1EE02D" w:rsidR="009C3345" w:rsidRPr="004E06FE" w:rsidRDefault="009C3345" w:rsidP="009C3345">
      <w:pPr>
        <w:pStyle w:val="Zkladntext"/>
        <w:spacing w:before="0"/>
        <w:outlineLvl w:val="0"/>
        <w:rPr>
          <w:rFonts w:ascii="Arial" w:hAnsi="Arial" w:cs="Arial"/>
          <w:bCs/>
          <w:sz w:val="22"/>
          <w:szCs w:val="22"/>
        </w:rPr>
      </w:pPr>
      <w:r w:rsidRPr="004E06FE">
        <w:rPr>
          <w:rFonts w:ascii="Arial" w:hAnsi="Arial" w:cs="Arial"/>
          <w:sz w:val="22"/>
          <w:szCs w:val="22"/>
        </w:rPr>
        <w:t xml:space="preserve">Za úrazy, k nimž dojde na </w:t>
      </w:r>
      <w:r w:rsidR="004E06FE" w:rsidRPr="004E06FE">
        <w:rPr>
          <w:rFonts w:ascii="Arial" w:hAnsi="Arial" w:cs="Arial"/>
          <w:sz w:val="22"/>
          <w:szCs w:val="22"/>
        </w:rPr>
        <w:t>předmětu výpůjčky</w:t>
      </w:r>
      <w:r w:rsidRPr="004E06FE">
        <w:rPr>
          <w:rFonts w:ascii="Arial" w:hAnsi="Arial" w:cs="Arial"/>
          <w:sz w:val="22"/>
          <w:szCs w:val="22"/>
        </w:rPr>
        <w:t xml:space="preserve">, odpovídá </w:t>
      </w:r>
      <w:r w:rsidR="004E06FE" w:rsidRPr="004E06FE">
        <w:rPr>
          <w:rFonts w:ascii="Arial" w:hAnsi="Arial" w:cs="Arial"/>
          <w:sz w:val="22"/>
          <w:szCs w:val="22"/>
        </w:rPr>
        <w:t>v</w:t>
      </w:r>
      <w:r w:rsidRPr="004E06FE">
        <w:rPr>
          <w:rFonts w:ascii="Arial" w:hAnsi="Arial" w:cs="Arial"/>
          <w:sz w:val="22"/>
          <w:szCs w:val="22"/>
        </w:rPr>
        <w:t xml:space="preserve">ypůjčitel. </w:t>
      </w:r>
      <w:r w:rsidRPr="004E06FE">
        <w:rPr>
          <w:rFonts w:ascii="Arial" w:hAnsi="Arial" w:cs="Arial"/>
          <w:bCs/>
          <w:sz w:val="22"/>
          <w:szCs w:val="22"/>
        </w:rPr>
        <w:t>Vypůjčitel se zavazuje k dodržování požární ochrany a protipožárních opatření.</w:t>
      </w:r>
    </w:p>
    <w:p w14:paraId="2F4FAC27" w14:textId="77777777" w:rsidR="009C3345" w:rsidRDefault="009C3345" w:rsidP="009C334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0F61203" w14:textId="77777777" w:rsidR="00DA5D53" w:rsidRPr="004E06FE" w:rsidRDefault="00DA5D53" w:rsidP="009C334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E8C33A1" w14:textId="74D3A2EB" w:rsidR="009C3345" w:rsidRPr="004E06FE" w:rsidRDefault="009C3345" w:rsidP="009C3345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4E06FE">
        <w:rPr>
          <w:rFonts w:ascii="Arial" w:hAnsi="Arial" w:cs="Arial"/>
          <w:snapToGrid w:val="0"/>
          <w:sz w:val="22"/>
          <w:szCs w:val="22"/>
        </w:rPr>
        <w:t>XI.</w:t>
      </w:r>
    </w:p>
    <w:p w14:paraId="03A56AB4" w14:textId="078783B0" w:rsidR="009C3345" w:rsidRPr="009C3345" w:rsidRDefault="009C3345" w:rsidP="009C3345">
      <w:pPr>
        <w:pStyle w:val="Zkladntext"/>
        <w:spacing w:before="0"/>
        <w:rPr>
          <w:rFonts w:ascii="Arial" w:hAnsi="Arial" w:cs="Arial"/>
          <w:color w:val="C00000"/>
          <w:sz w:val="22"/>
          <w:szCs w:val="22"/>
        </w:rPr>
      </w:pPr>
      <w:r w:rsidRPr="004E06FE">
        <w:rPr>
          <w:rFonts w:ascii="Arial" w:hAnsi="Arial" w:cs="Arial"/>
          <w:sz w:val="22"/>
          <w:szCs w:val="22"/>
        </w:rPr>
        <w:t xml:space="preserve">Po skončení </w:t>
      </w:r>
      <w:r w:rsidR="004E06FE" w:rsidRPr="004E06FE">
        <w:rPr>
          <w:rFonts w:ascii="Arial" w:hAnsi="Arial" w:cs="Arial"/>
          <w:sz w:val="22"/>
          <w:szCs w:val="22"/>
        </w:rPr>
        <w:t xml:space="preserve">výpůjčky </w:t>
      </w:r>
      <w:r w:rsidRPr="004E06FE">
        <w:rPr>
          <w:rFonts w:ascii="Arial" w:hAnsi="Arial" w:cs="Arial"/>
          <w:sz w:val="22"/>
          <w:szCs w:val="22"/>
        </w:rPr>
        <w:t xml:space="preserve">je </w:t>
      </w:r>
      <w:r w:rsidR="004E06FE" w:rsidRPr="004E06FE">
        <w:rPr>
          <w:rFonts w:ascii="Arial" w:hAnsi="Arial" w:cs="Arial"/>
          <w:sz w:val="22"/>
          <w:szCs w:val="22"/>
        </w:rPr>
        <w:t>v</w:t>
      </w:r>
      <w:r w:rsidRPr="004E06FE">
        <w:rPr>
          <w:rFonts w:ascii="Arial" w:hAnsi="Arial" w:cs="Arial"/>
          <w:sz w:val="22"/>
          <w:szCs w:val="22"/>
        </w:rPr>
        <w:t xml:space="preserve">ypůjčitel povinen vrátit </w:t>
      </w:r>
      <w:r w:rsidR="004E06FE" w:rsidRPr="004E06FE">
        <w:rPr>
          <w:rFonts w:ascii="Arial" w:hAnsi="Arial" w:cs="Arial"/>
          <w:sz w:val="22"/>
          <w:szCs w:val="22"/>
        </w:rPr>
        <w:t>předmět výpůjčky p</w:t>
      </w:r>
      <w:r w:rsidRPr="004E06FE">
        <w:rPr>
          <w:rFonts w:ascii="Arial" w:hAnsi="Arial" w:cs="Arial"/>
          <w:sz w:val="22"/>
          <w:szCs w:val="22"/>
        </w:rPr>
        <w:t xml:space="preserve">ůjčiteli ve stavu odpovídajícím smluvenému způsobu užívání a údržby s přihlédnutím k obvyklému opotřebení, a to do 15 dnů ode dne skončení </w:t>
      </w:r>
      <w:r w:rsidR="004E06FE" w:rsidRPr="00302A7F">
        <w:rPr>
          <w:rFonts w:ascii="Arial" w:hAnsi="Arial" w:cs="Arial"/>
          <w:sz w:val="22"/>
          <w:szCs w:val="22"/>
        </w:rPr>
        <w:t>výpůjčky</w:t>
      </w:r>
      <w:r w:rsidRPr="00302A7F">
        <w:rPr>
          <w:rFonts w:ascii="Arial" w:hAnsi="Arial" w:cs="Arial"/>
          <w:sz w:val="22"/>
          <w:szCs w:val="22"/>
        </w:rPr>
        <w:t xml:space="preserve">. Nepředá-li </w:t>
      </w:r>
      <w:r w:rsidR="00302A7F" w:rsidRPr="00302A7F">
        <w:rPr>
          <w:rFonts w:ascii="Arial" w:hAnsi="Arial" w:cs="Arial"/>
          <w:sz w:val="22"/>
          <w:szCs w:val="22"/>
        </w:rPr>
        <w:t>v</w:t>
      </w:r>
      <w:r w:rsidRPr="00302A7F">
        <w:rPr>
          <w:rFonts w:ascii="Arial" w:hAnsi="Arial" w:cs="Arial"/>
          <w:sz w:val="22"/>
          <w:szCs w:val="22"/>
        </w:rPr>
        <w:t xml:space="preserve">ypůjčitel v této lhůtě </w:t>
      </w:r>
      <w:r w:rsidR="00302A7F" w:rsidRPr="00302A7F">
        <w:rPr>
          <w:rFonts w:ascii="Arial" w:hAnsi="Arial" w:cs="Arial"/>
          <w:sz w:val="22"/>
          <w:szCs w:val="22"/>
        </w:rPr>
        <w:t>předmět výpůjčky</w:t>
      </w:r>
      <w:r w:rsidRPr="00302A7F">
        <w:rPr>
          <w:rFonts w:ascii="Arial" w:hAnsi="Arial" w:cs="Arial"/>
          <w:sz w:val="22"/>
          <w:szCs w:val="22"/>
        </w:rPr>
        <w:t xml:space="preserve">, je povinen uhradit </w:t>
      </w:r>
      <w:r w:rsidR="00302A7F" w:rsidRPr="00302A7F">
        <w:rPr>
          <w:rFonts w:ascii="Arial" w:hAnsi="Arial" w:cs="Arial"/>
          <w:sz w:val="22"/>
          <w:szCs w:val="22"/>
        </w:rPr>
        <w:t>p</w:t>
      </w:r>
      <w:r w:rsidRPr="00302A7F">
        <w:rPr>
          <w:rFonts w:ascii="Arial" w:hAnsi="Arial" w:cs="Arial"/>
          <w:sz w:val="22"/>
          <w:szCs w:val="22"/>
        </w:rPr>
        <w:t xml:space="preserve">ůjčiteli smluvní pokutu ve výši 1.000 Kč za každý den prodlení s předáním a dále škodu, která tímto </w:t>
      </w:r>
      <w:r w:rsidR="00302A7F" w:rsidRPr="00302A7F">
        <w:rPr>
          <w:rFonts w:ascii="Arial" w:hAnsi="Arial" w:cs="Arial"/>
          <w:sz w:val="22"/>
          <w:szCs w:val="22"/>
        </w:rPr>
        <w:t>p</w:t>
      </w:r>
      <w:r w:rsidRPr="00302A7F">
        <w:rPr>
          <w:rFonts w:ascii="Arial" w:hAnsi="Arial" w:cs="Arial"/>
          <w:sz w:val="22"/>
          <w:szCs w:val="22"/>
        </w:rPr>
        <w:t xml:space="preserve">ůjčiteli vznikla. </w:t>
      </w:r>
    </w:p>
    <w:p w14:paraId="7BFB2C3E" w14:textId="77777777" w:rsidR="009C3345" w:rsidRDefault="009C3345" w:rsidP="009C3345">
      <w:pPr>
        <w:jc w:val="center"/>
        <w:rPr>
          <w:rFonts w:ascii="Arial" w:hAnsi="Arial" w:cs="Arial"/>
          <w:snapToGrid w:val="0"/>
          <w:color w:val="C00000"/>
          <w:sz w:val="22"/>
          <w:szCs w:val="22"/>
        </w:rPr>
      </w:pPr>
    </w:p>
    <w:p w14:paraId="4CD4DECE" w14:textId="77777777" w:rsidR="00DA5D53" w:rsidRPr="009C3345" w:rsidRDefault="00DA5D53" w:rsidP="009C3345">
      <w:pPr>
        <w:jc w:val="center"/>
        <w:rPr>
          <w:rFonts w:ascii="Arial" w:hAnsi="Arial" w:cs="Arial"/>
          <w:snapToGrid w:val="0"/>
          <w:color w:val="C00000"/>
          <w:sz w:val="22"/>
          <w:szCs w:val="22"/>
        </w:rPr>
      </w:pPr>
    </w:p>
    <w:p w14:paraId="6DDD30D8" w14:textId="761E031C" w:rsidR="009C3345" w:rsidRPr="00302A7F" w:rsidRDefault="009C3345" w:rsidP="009C3345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302A7F">
        <w:rPr>
          <w:rFonts w:ascii="Arial" w:hAnsi="Arial" w:cs="Arial"/>
          <w:snapToGrid w:val="0"/>
          <w:sz w:val="22"/>
          <w:szCs w:val="22"/>
        </w:rPr>
        <w:t>XII.</w:t>
      </w:r>
    </w:p>
    <w:p w14:paraId="59A7C514" w14:textId="1F06CB36" w:rsidR="009C3345" w:rsidRPr="00302A7F" w:rsidRDefault="009C3345" w:rsidP="009C334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02A7F">
        <w:rPr>
          <w:rFonts w:ascii="Arial" w:hAnsi="Arial" w:cs="Arial"/>
          <w:snapToGrid w:val="0"/>
          <w:sz w:val="22"/>
          <w:szCs w:val="22"/>
        </w:rPr>
        <w:t xml:space="preserve">A) Smluvní strany berou na vědomí, že tato smlouva a její případné dodatky budou uveřejněny v registru smluv podle zákona č. 340/2015 Sb., o zvláštních podmínkách účinnosti některých smluv, uveřejňování těchto smluv a o registru smluv (o registru smluv), v platném znění. Uveřejnění smlouvy v registru smluv zajistí </w:t>
      </w:r>
      <w:r w:rsidR="00302A7F" w:rsidRPr="00302A7F">
        <w:rPr>
          <w:rFonts w:ascii="Arial" w:hAnsi="Arial" w:cs="Arial"/>
          <w:snapToGrid w:val="0"/>
          <w:sz w:val="22"/>
          <w:szCs w:val="22"/>
        </w:rPr>
        <w:t>p</w:t>
      </w:r>
      <w:r w:rsidRPr="00302A7F">
        <w:rPr>
          <w:rFonts w:ascii="Arial" w:hAnsi="Arial" w:cs="Arial"/>
          <w:snapToGrid w:val="0"/>
          <w:sz w:val="22"/>
          <w:szCs w:val="22"/>
        </w:rPr>
        <w:t xml:space="preserve">ůjčitel. </w:t>
      </w:r>
    </w:p>
    <w:p w14:paraId="14407ECA" w14:textId="77777777" w:rsidR="009C3345" w:rsidRPr="00302A7F" w:rsidRDefault="009C3345" w:rsidP="009C334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02A7F">
        <w:rPr>
          <w:rFonts w:ascii="Arial" w:hAnsi="Arial" w:cs="Arial"/>
          <w:snapToGrid w:val="0"/>
          <w:sz w:val="22"/>
          <w:szCs w:val="22"/>
        </w:rPr>
        <w:t>B) Smluvní strany jsou povinny označit údaje ve smlouvě, které jsou chráněny zvláštními zákony a nemohou být uveřejněny či poskytnuty třetí osobě, a to žlutou barvou zvýraznění textu či přímo ve zvláštním ustanovení smlouvy je označit např. jako obchodní, bankovní tajemství nebo jinou utajovanou skutečnost podle zvláštního zákona.</w:t>
      </w:r>
    </w:p>
    <w:p w14:paraId="094CBBCA" w14:textId="77777777" w:rsidR="009C3345" w:rsidRPr="00302A7F" w:rsidRDefault="009C3345" w:rsidP="009C334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02A7F">
        <w:rPr>
          <w:rFonts w:ascii="Arial" w:hAnsi="Arial" w:cs="Arial"/>
          <w:snapToGrid w:val="0"/>
          <w:sz w:val="22"/>
          <w:szCs w:val="22"/>
        </w:rPr>
        <w:t>C) Smlouva nabývá účinnosti dnem uveřejnění v registru smluv v souladu s § 6 odst. 1 zákona č. 340/2015 Sb., o zvláštních podmínkách účinnosti některých smluv, uveřejňování těchto smluv a o registru smluv (zákon o registru smluv), v platném znění.</w:t>
      </w:r>
    </w:p>
    <w:p w14:paraId="5FCCF4E5" w14:textId="68D2417D" w:rsidR="009C3345" w:rsidRPr="00302A7F" w:rsidRDefault="009C3345" w:rsidP="009C334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02A7F">
        <w:rPr>
          <w:rFonts w:ascii="Arial" w:hAnsi="Arial" w:cs="Arial"/>
          <w:snapToGrid w:val="0"/>
          <w:sz w:val="22"/>
          <w:szCs w:val="22"/>
        </w:rPr>
        <w:t>D) Tato smlouva se vyhotovuje ve </w:t>
      </w:r>
      <w:r w:rsidR="00302A7F" w:rsidRPr="00302A7F">
        <w:rPr>
          <w:rFonts w:ascii="Arial" w:hAnsi="Arial" w:cs="Arial"/>
          <w:snapToGrid w:val="0"/>
          <w:sz w:val="22"/>
          <w:szCs w:val="22"/>
        </w:rPr>
        <w:t>dvou</w:t>
      </w:r>
      <w:r w:rsidRPr="00302A7F">
        <w:rPr>
          <w:rFonts w:ascii="Arial" w:hAnsi="Arial" w:cs="Arial"/>
          <w:snapToGrid w:val="0"/>
          <w:sz w:val="22"/>
          <w:szCs w:val="22"/>
        </w:rPr>
        <w:t xml:space="preserve"> vyhotoveních, z nichž jedno obdrží </w:t>
      </w:r>
      <w:r w:rsidR="00302A7F" w:rsidRPr="00302A7F">
        <w:rPr>
          <w:rFonts w:ascii="Arial" w:hAnsi="Arial" w:cs="Arial"/>
          <w:snapToGrid w:val="0"/>
          <w:sz w:val="22"/>
          <w:szCs w:val="22"/>
        </w:rPr>
        <w:t>p</w:t>
      </w:r>
      <w:r w:rsidRPr="00302A7F">
        <w:rPr>
          <w:rFonts w:ascii="Arial" w:hAnsi="Arial" w:cs="Arial"/>
          <w:snapToGrid w:val="0"/>
          <w:sz w:val="22"/>
          <w:szCs w:val="22"/>
        </w:rPr>
        <w:t xml:space="preserve">ůjčitel a </w:t>
      </w:r>
      <w:r w:rsidR="00302A7F" w:rsidRPr="00302A7F">
        <w:rPr>
          <w:rFonts w:ascii="Arial" w:hAnsi="Arial" w:cs="Arial"/>
          <w:snapToGrid w:val="0"/>
          <w:sz w:val="22"/>
          <w:szCs w:val="22"/>
        </w:rPr>
        <w:t>jedno v</w:t>
      </w:r>
      <w:r w:rsidRPr="00302A7F">
        <w:rPr>
          <w:rFonts w:ascii="Arial" w:hAnsi="Arial" w:cs="Arial"/>
          <w:snapToGrid w:val="0"/>
          <w:sz w:val="22"/>
          <w:szCs w:val="22"/>
        </w:rPr>
        <w:t>ypůjčitel.</w:t>
      </w:r>
    </w:p>
    <w:p w14:paraId="54DBDE17" w14:textId="77777777" w:rsidR="009C3345" w:rsidRPr="00302A7F" w:rsidRDefault="009C3345" w:rsidP="009C334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02A7F">
        <w:rPr>
          <w:rFonts w:ascii="Arial" w:hAnsi="Arial" w:cs="Arial"/>
          <w:snapToGrid w:val="0"/>
          <w:sz w:val="22"/>
          <w:szCs w:val="22"/>
        </w:rPr>
        <w:lastRenderedPageBreak/>
        <w:t>Smlouvu je možno měnit a doplňovat pouze formou písemných očíslovaných dodatků odsouhlasených oběma účastníky smlouvy. Případné dodatky tvoří nedílnou součást této smlouvy.</w:t>
      </w:r>
    </w:p>
    <w:p w14:paraId="11E3FD96" w14:textId="77777777" w:rsidR="009C3345" w:rsidRPr="00302A7F" w:rsidRDefault="009C3345" w:rsidP="009C334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02A7F">
        <w:rPr>
          <w:rFonts w:ascii="Arial" w:hAnsi="Arial" w:cs="Arial"/>
          <w:snapToGrid w:val="0"/>
          <w:sz w:val="22"/>
          <w:szCs w:val="22"/>
        </w:rPr>
        <w:t>Účastníci shodně prohlašují, že smlouva byla sepsána svobodně a vážně, nebyla ujednána v tísni ani za nápadně nevýhodných podmínek a souhlasí s jejím zněním bez výhrad.</w:t>
      </w:r>
    </w:p>
    <w:p w14:paraId="7284262D" w14:textId="77777777" w:rsidR="009C3345" w:rsidRPr="009C3345" w:rsidRDefault="009C3345" w:rsidP="009C3345">
      <w:pPr>
        <w:jc w:val="both"/>
        <w:rPr>
          <w:rFonts w:ascii="Arial" w:hAnsi="Arial" w:cs="Arial"/>
          <w:snapToGrid w:val="0"/>
          <w:color w:val="C00000"/>
          <w:sz w:val="22"/>
          <w:szCs w:val="22"/>
        </w:rPr>
      </w:pPr>
    </w:p>
    <w:p w14:paraId="52B97F83" w14:textId="77777777" w:rsidR="009C3345" w:rsidRPr="008B381D" w:rsidRDefault="009C3345" w:rsidP="009C334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B381D">
        <w:rPr>
          <w:rFonts w:ascii="Arial" w:hAnsi="Arial" w:cs="Arial"/>
          <w:snapToGrid w:val="0"/>
          <w:sz w:val="22"/>
          <w:szCs w:val="22"/>
        </w:rPr>
        <w:t>Na důkaz toho připojují své podpisy</w:t>
      </w:r>
    </w:p>
    <w:p w14:paraId="315DA579" w14:textId="77777777" w:rsidR="009C3345" w:rsidRPr="008B381D" w:rsidRDefault="009C3345" w:rsidP="009C334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48C0295" w14:textId="77777777" w:rsidR="00DA5D53" w:rsidRPr="008B381D" w:rsidRDefault="00DA5D53" w:rsidP="009C334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E3A08F7" w14:textId="77777777" w:rsidR="009C3345" w:rsidRPr="008B381D" w:rsidRDefault="009C3345" w:rsidP="009C3345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8B381D">
        <w:rPr>
          <w:rFonts w:ascii="Arial" w:hAnsi="Arial" w:cs="Arial"/>
          <w:snapToGrid w:val="0"/>
          <w:sz w:val="22"/>
          <w:szCs w:val="22"/>
        </w:rPr>
        <w:t xml:space="preserve">Jablonec nad Nisou </w:t>
      </w:r>
    </w:p>
    <w:p w14:paraId="6376B6E2" w14:textId="77777777" w:rsidR="009C3345" w:rsidRPr="008B381D" w:rsidRDefault="009C3345" w:rsidP="009C334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C1BFB6" w14:textId="77777777" w:rsidR="009C3345" w:rsidRPr="008B381D" w:rsidRDefault="009C3345" w:rsidP="009C334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5E47492" w14:textId="77777777" w:rsidR="009C3345" w:rsidRPr="008B381D" w:rsidRDefault="009C3345" w:rsidP="009C334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979F006" w14:textId="77777777" w:rsidR="00DA5D53" w:rsidRDefault="00DA5D53" w:rsidP="009C3345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1C3292C4" w14:textId="77777777" w:rsidR="00DA5D53" w:rsidRDefault="00DA5D53" w:rsidP="009C3345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1858DB82" w14:textId="45F9D379" w:rsidR="009C3345" w:rsidRPr="008B381D" w:rsidRDefault="009C3345" w:rsidP="009C3345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8B381D">
        <w:rPr>
          <w:rFonts w:ascii="Arial" w:hAnsi="Arial" w:cs="Arial"/>
          <w:snapToGrid w:val="0"/>
          <w:sz w:val="22"/>
          <w:szCs w:val="22"/>
        </w:rPr>
        <w:t>......................………</w:t>
      </w:r>
      <w:r>
        <w:rPr>
          <w:rFonts w:ascii="Arial" w:hAnsi="Arial" w:cs="Arial"/>
          <w:snapToGrid w:val="0"/>
          <w:sz w:val="22"/>
          <w:szCs w:val="22"/>
        </w:rPr>
        <w:t>………</w:t>
      </w:r>
      <w:r w:rsidRPr="008B381D">
        <w:rPr>
          <w:rFonts w:ascii="Arial" w:hAnsi="Arial" w:cs="Arial"/>
          <w:snapToGrid w:val="0"/>
          <w:sz w:val="22"/>
          <w:szCs w:val="22"/>
        </w:rPr>
        <w:t>…….</w:t>
      </w:r>
      <w:r w:rsidRPr="008B381D">
        <w:rPr>
          <w:rFonts w:ascii="Arial" w:hAnsi="Arial" w:cs="Arial"/>
          <w:snapToGrid w:val="0"/>
          <w:sz w:val="22"/>
          <w:szCs w:val="22"/>
        </w:rPr>
        <w:tab/>
        <w:t>......………………………………</w:t>
      </w:r>
    </w:p>
    <w:p w14:paraId="23E9D53B" w14:textId="77777777" w:rsidR="009C3345" w:rsidRDefault="009C3345" w:rsidP="009C3345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E016E3">
        <w:rPr>
          <w:rFonts w:ascii="Arial" w:hAnsi="Arial" w:cs="Arial"/>
          <w:snapToGrid w:val="0"/>
          <w:sz w:val="22"/>
          <w:szCs w:val="22"/>
        </w:rPr>
        <w:t xml:space="preserve">SKI KLUB JABLONEC N.N. </w:t>
      </w:r>
      <w:proofErr w:type="spellStart"/>
      <w:r w:rsidRPr="00E016E3">
        <w:rPr>
          <w:rFonts w:ascii="Arial" w:hAnsi="Arial" w:cs="Arial"/>
          <w:snapToGrid w:val="0"/>
          <w:sz w:val="22"/>
          <w:szCs w:val="22"/>
        </w:rPr>
        <w:t>z.s</w:t>
      </w:r>
      <w:proofErr w:type="spellEnd"/>
      <w:r w:rsidRPr="00E016E3">
        <w:rPr>
          <w:rFonts w:ascii="Arial" w:hAnsi="Arial" w:cs="Arial"/>
          <w:snapToGrid w:val="0"/>
          <w:sz w:val="22"/>
          <w:szCs w:val="22"/>
        </w:rPr>
        <w:t>.</w:t>
      </w:r>
      <w:r w:rsidRPr="008B381D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>Statutární m</w:t>
      </w:r>
      <w:r w:rsidRPr="008B381D">
        <w:rPr>
          <w:rFonts w:ascii="Arial" w:hAnsi="Arial" w:cs="Arial"/>
          <w:snapToGrid w:val="0"/>
          <w:sz w:val="22"/>
          <w:szCs w:val="22"/>
        </w:rPr>
        <w:t>ěsto Jablonec nad Nisou</w:t>
      </w:r>
    </w:p>
    <w:p w14:paraId="5CA60B74" w14:textId="77777777" w:rsidR="009C3345" w:rsidRPr="008B381D" w:rsidRDefault="009C3345" w:rsidP="009C3345">
      <w:pPr>
        <w:tabs>
          <w:tab w:val="left" w:pos="522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Vladimír Kopal</w:t>
      </w:r>
      <w:r w:rsidRPr="008B381D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>Ing. Miloš Vele</w:t>
      </w:r>
    </w:p>
    <w:p w14:paraId="691244DE" w14:textId="77777777" w:rsidR="009C3345" w:rsidRDefault="009C3345" w:rsidP="009C3345">
      <w:pPr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předseda</w:t>
      </w:r>
      <w:r w:rsidRPr="008B381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primátor města</w:t>
      </w:r>
      <w:r w:rsidRPr="008B381D">
        <w:rPr>
          <w:rFonts w:ascii="Arial" w:hAnsi="Arial" w:cs="Arial"/>
          <w:sz w:val="22"/>
          <w:szCs w:val="22"/>
        </w:rPr>
        <w:tab/>
      </w:r>
      <w:r w:rsidRPr="008B381D">
        <w:rPr>
          <w:rFonts w:ascii="Arial" w:hAnsi="Arial" w:cs="Arial"/>
          <w:sz w:val="22"/>
          <w:szCs w:val="22"/>
        </w:rPr>
        <w:tab/>
      </w:r>
      <w:r w:rsidRPr="008B381D">
        <w:rPr>
          <w:rFonts w:ascii="Arial" w:hAnsi="Arial" w:cs="Arial"/>
          <w:sz w:val="22"/>
          <w:szCs w:val="22"/>
        </w:rPr>
        <w:tab/>
      </w:r>
      <w:r w:rsidRPr="008B381D">
        <w:rPr>
          <w:rFonts w:ascii="Arial" w:hAnsi="Arial" w:cs="Arial"/>
          <w:sz w:val="22"/>
          <w:szCs w:val="22"/>
        </w:rPr>
        <w:tab/>
      </w:r>
    </w:p>
    <w:p w14:paraId="7CE8EFC8" w14:textId="77777777" w:rsidR="009C3345" w:rsidRDefault="009C3345" w:rsidP="009C3345">
      <w:pPr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</w:p>
    <w:p w14:paraId="0F43C485" w14:textId="77777777" w:rsidR="009C3345" w:rsidRDefault="009C3345" w:rsidP="009C3345">
      <w:pPr>
        <w:rPr>
          <w:rFonts w:ascii="Arial" w:hAnsi="Arial" w:cs="Arial"/>
          <w:snapToGrid w:val="0"/>
          <w:sz w:val="22"/>
          <w:szCs w:val="22"/>
        </w:rPr>
      </w:pPr>
    </w:p>
    <w:p w14:paraId="5376D079" w14:textId="77777777" w:rsidR="00D507B3" w:rsidRPr="00FF0BBD" w:rsidRDefault="00D507B3" w:rsidP="00AE6A49">
      <w:pPr>
        <w:rPr>
          <w:rFonts w:ascii="Arial" w:hAnsi="Arial" w:cs="Arial"/>
          <w:i/>
          <w:snapToGrid w:val="0"/>
          <w:sz w:val="22"/>
          <w:szCs w:val="22"/>
        </w:rPr>
      </w:pPr>
    </w:p>
    <w:p w14:paraId="4DFF31AD" w14:textId="77777777" w:rsidR="008000D3" w:rsidRDefault="008000D3" w:rsidP="006828F3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6E9B880E" w14:textId="77777777" w:rsidR="008000D3" w:rsidRDefault="008000D3" w:rsidP="006828F3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1F1E7672" w14:textId="77777777" w:rsidR="00DA5D53" w:rsidRDefault="00DA5D53" w:rsidP="006828F3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5A374247" w14:textId="77777777" w:rsidR="00DA5D53" w:rsidRDefault="00DA5D53" w:rsidP="006828F3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51B0ECFC" w14:textId="77777777" w:rsidR="00DA5D53" w:rsidRDefault="00DA5D53" w:rsidP="006828F3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55CF7E30" w14:textId="77777777" w:rsidR="00DA5D53" w:rsidRDefault="00DA5D53" w:rsidP="006828F3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7E899019" w14:textId="77777777" w:rsidR="00DA5D53" w:rsidRDefault="00DA5D53" w:rsidP="006828F3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445246DB" w14:textId="77777777" w:rsidR="00DA5D53" w:rsidRDefault="00DA5D53" w:rsidP="006828F3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5D1A3E36" w14:textId="77777777" w:rsidR="00DA5D53" w:rsidRDefault="00DA5D53" w:rsidP="006828F3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48FD53E2" w14:textId="77777777" w:rsidR="00DA5D53" w:rsidRDefault="00DA5D53" w:rsidP="006828F3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2C021AEA" w14:textId="77777777" w:rsidR="00DA5D53" w:rsidRDefault="00DA5D53" w:rsidP="006828F3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17861563" w14:textId="77777777" w:rsidR="00DA5D53" w:rsidRDefault="00DA5D53" w:rsidP="006828F3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2F18D63C" w14:textId="77777777" w:rsidR="00DA5D53" w:rsidRDefault="00DA5D53" w:rsidP="006828F3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2AB01D8F" w14:textId="77777777" w:rsidR="00DA5D53" w:rsidRDefault="00DA5D53" w:rsidP="006828F3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3A29236F" w14:textId="77777777" w:rsidR="00DA5D53" w:rsidRDefault="00DA5D53" w:rsidP="006828F3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7B37E538" w14:textId="77777777" w:rsidR="00DA5D53" w:rsidRDefault="00DA5D53" w:rsidP="006828F3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7D0EE977" w14:textId="77777777" w:rsidR="00DA5D53" w:rsidRDefault="00DA5D53" w:rsidP="006828F3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111EF7DE" w14:textId="77777777" w:rsidR="00DA5D53" w:rsidRDefault="00DA5D53" w:rsidP="006828F3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64A43FC5" w14:textId="77777777" w:rsidR="00DA5D53" w:rsidRDefault="00DA5D53" w:rsidP="006828F3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0D669232" w14:textId="77777777" w:rsidR="00DA5D53" w:rsidRDefault="00DA5D53" w:rsidP="006828F3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1FDFBF8F" w14:textId="77777777" w:rsidR="00DA5D53" w:rsidRDefault="00DA5D53" w:rsidP="006828F3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43B3A63F" w14:textId="77777777" w:rsidR="00DA5D53" w:rsidRDefault="00DA5D53" w:rsidP="006828F3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64886CDD" w14:textId="77777777" w:rsidR="00DA5D53" w:rsidRDefault="00DA5D53" w:rsidP="006828F3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0867C18F" w14:textId="77777777" w:rsidR="00DA5D53" w:rsidRDefault="00DA5D53" w:rsidP="006828F3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3A879FD2" w14:textId="77777777" w:rsidR="00DA5D53" w:rsidRDefault="00DA5D53" w:rsidP="006828F3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432830D1" w14:textId="77777777" w:rsidR="00DA5D53" w:rsidRDefault="00DA5D53" w:rsidP="006828F3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3F1407D2" w14:textId="77777777" w:rsidR="00DA5D53" w:rsidRDefault="00DA5D53" w:rsidP="006828F3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19137774" w14:textId="77777777" w:rsidR="00DA5D53" w:rsidRDefault="00DA5D53" w:rsidP="006828F3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467B763D" w14:textId="77777777" w:rsidR="00DA5D53" w:rsidRDefault="00DA5D53" w:rsidP="006828F3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3EE2659E" w14:textId="77777777" w:rsidR="00DA5D53" w:rsidRDefault="00DA5D53" w:rsidP="006828F3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42C2CD51" w14:textId="77777777" w:rsidR="00DA5D53" w:rsidRDefault="00DA5D53" w:rsidP="006828F3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557B3D9A" w14:textId="77777777" w:rsidR="00DA5D53" w:rsidRDefault="00DA5D53" w:rsidP="006828F3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6AB8DD1A" w14:textId="77777777" w:rsidR="00DA5D53" w:rsidRDefault="00DA5D53" w:rsidP="006828F3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180910D9" w14:textId="77777777" w:rsidR="00DA5D53" w:rsidRDefault="00DA5D53" w:rsidP="006828F3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3061D4C5" w14:textId="77777777" w:rsidR="00DA5D53" w:rsidRDefault="00DA5D53" w:rsidP="006828F3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23DD7640" w14:textId="77777777" w:rsidR="00DA5D53" w:rsidRDefault="00DA5D53" w:rsidP="006828F3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60ED436D" w14:textId="52219D47" w:rsidR="006828F3" w:rsidRPr="008000D3" w:rsidRDefault="006828F3" w:rsidP="006828F3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8000D3">
        <w:rPr>
          <w:rFonts w:ascii="Arial" w:hAnsi="Arial" w:cs="Arial"/>
          <w:i/>
          <w:snapToGrid w:val="0"/>
          <w:sz w:val="18"/>
          <w:szCs w:val="18"/>
        </w:rPr>
        <w:t>Za věcnou správnost:</w:t>
      </w:r>
      <w:r w:rsidRPr="008000D3">
        <w:rPr>
          <w:rFonts w:ascii="Arial" w:hAnsi="Arial" w:cs="Arial"/>
          <w:i/>
          <w:snapToGrid w:val="0"/>
          <w:sz w:val="18"/>
          <w:szCs w:val="18"/>
        </w:rPr>
        <w:tab/>
      </w:r>
    </w:p>
    <w:p w14:paraId="0940A47D" w14:textId="2111A652" w:rsidR="006828F3" w:rsidRPr="008000D3" w:rsidRDefault="00D94AB5" w:rsidP="006828F3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8000D3">
        <w:rPr>
          <w:rFonts w:ascii="Arial" w:hAnsi="Arial" w:cs="Arial"/>
          <w:i/>
          <w:snapToGrid w:val="0"/>
          <w:sz w:val="18"/>
          <w:szCs w:val="18"/>
        </w:rPr>
        <w:t>Ing. Alena Horáková</w:t>
      </w:r>
    </w:p>
    <w:p w14:paraId="0FF2F481" w14:textId="7DAE0920" w:rsidR="006828F3" w:rsidRPr="008000D3" w:rsidRDefault="006828F3" w:rsidP="006828F3">
      <w:pPr>
        <w:ind w:left="6237"/>
        <w:jc w:val="both"/>
        <w:rPr>
          <w:rFonts w:ascii="Arial" w:hAnsi="Arial" w:cs="Arial"/>
          <w:snapToGrid w:val="0"/>
          <w:sz w:val="22"/>
          <w:szCs w:val="22"/>
        </w:rPr>
      </w:pPr>
      <w:r w:rsidRPr="008000D3">
        <w:rPr>
          <w:rFonts w:ascii="Arial" w:hAnsi="Arial" w:cs="Arial"/>
          <w:i/>
          <w:snapToGrid w:val="0"/>
          <w:sz w:val="18"/>
          <w:szCs w:val="18"/>
        </w:rPr>
        <w:t xml:space="preserve">referent majetkoprávního </w:t>
      </w:r>
      <w:r w:rsidR="00D94AB5" w:rsidRPr="008000D3">
        <w:rPr>
          <w:rFonts w:ascii="Arial" w:hAnsi="Arial" w:cs="Arial"/>
          <w:i/>
          <w:snapToGrid w:val="0"/>
          <w:sz w:val="18"/>
          <w:szCs w:val="18"/>
        </w:rPr>
        <w:t>odboru</w:t>
      </w:r>
      <w:r w:rsidRPr="008000D3">
        <w:rPr>
          <w:rFonts w:ascii="Arial" w:hAnsi="Arial" w:cs="Arial"/>
          <w:i/>
          <w:snapToGrid w:val="0"/>
          <w:sz w:val="18"/>
          <w:szCs w:val="18"/>
        </w:rPr>
        <w:t xml:space="preserve">           </w:t>
      </w:r>
    </w:p>
    <w:sectPr w:rsidR="006828F3" w:rsidRPr="008000D3" w:rsidSect="005E037A">
      <w:pgSz w:w="11906" w:h="16838"/>
      <w:pgMar w:top="1417" w:right="1417" w:bottom="125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403B47"/>
    <w:multiLevelType w:val="hybridMultilevel"/>
    <w:tmpl w:val="5400E92C"/>
    <w:lvl w:ilvl="0" w:tplc="8A962CE2">
      <w:start w:val="1"/>
      <w:numFmt w:val="lowerLetter"/>
      <w:suff w:val="nothing"/>
      <w:lvlText w:val="%1)"/>
      <w:lvlJc w:val="left"/>
      <w:pPr>
        <w:ind w:left="0" w:firstLine="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174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E15"/>
    <w:rsid w:val="00000D14"/>
    <w:rsid w:val="000028CD"/>
    <w:rsid w:val="00016784"/>
    <w:rsid w:val="000235A2"/>
    <w:rsid w:val="00025736"/>
    <w:rsid w:val="00032659"/>
    <w:rsid w:val="00033FBA"/>
    <w:rsid w:val="00036C61"/>
    <w:rsid w:val="00047CC3"/>
    <w:rsid w:val="000A075A"/>
    <w:rsid w:val="000A1447"/>
    <w:rsid w:val="000A2053"/>
    <w:rsid w:val="000C5BB4"/>
    <w:rsid w:val="000F2953"/>
    <w:rsid w:val="001066EA"/>
    <w:rsid w:val="00106B64"/>
    <w:rsid w:val="00113878"/>
    <w:rsid w:val="00113CC7"/>
    <w:rsid w:val="00122597"/>
    <w:rsid w:val="0014234B"/>
    <w:rsid w:val="0015484B"/>
    <w:rsid w:val="00156B1E"/>
    <w:rsid w:val="0017677A"/>
    <w:rsid w:val="00180360"/>
    <w:rsid w:val="00181B22"/>
    <w:rsid w:val="00183231"/>
    <w:rsid w:val="001857B8"/>
    <w:rsid w:val="00190D60"/>
    <w:rsid w:val="001A7A10"/>
    <w:rsid w:val="001A7F93"/>
    <w:rsid w:val="001B1461"/>
    <w:rsid w:val="001B204B"/>
    <w:rsid w:val="001B4123"/>
    <w:rsid w:val="001B6762"/>
    <w:rsid w:val="001B75BC"/>
    <w:rsid w:val="001B79C1"/>
    <w:rsid w:val="001C7378"/>
    <w:rsid w:val="001D7CB3"/>
    <w:rsid w:val="001E2FF1"/>
    <w:rsid w:val="001E42C5"/>
    <w:rsid w:val="001F5C43"/>
    <w:rsid w:val="001F6ADB"/>
    <w:rsid w:val="001F71A5"/>
    <w:rsid w:val="00200A57"/>
    <w:rsid w:val="002045FE"/>
    <w:rsid w:val="0021280C"/>
    <w:rsid w:val="00213263"/>
    <w:rsid w:val="0022318C"/>
    <w:rsid w:val="0023006E"/>
    <w:rsid w:val="00234F05"/>
    <w:rsid w:val="00235CCA"/>
    <w:rsid w:val="00243D66"/>
    <w:rsid w:val="00243E97"/>
    <w:rsid w:val="00250561"/>
    <w:rsid w:val="0025294B"/>
    <w:rsid w:val="00255097"/>
    <w:rsid w:val="00286BDF"/>
    <w:rsid w:val="002955F1"/>
    <w:rsid w:val="002B1106"/>
    <w:rsid w:val="002B5FC4"/>
    <w:rsid w:val="002C5BEB"/>
    <w:rsid w:val="002D4B12"/>
    <w:rsid w:val="002F3F5C"/>
    <w:rsid w:val="00302A7F"/>
    <w:rsid w:val="003048FF"/>
    <w:rsid w:val="00306289"/>
    <w:rsid w:val="003522C8"/>
    <w:rsid w:val="00362DC9"/>
    <w:rsid w:val="00371521"/>
    <w:rsid w:val="00373288"/>
    <w:rsid w:val="00377B00"/>
    <w:rsid w:val="00384F36"/>
    <w:rsid w:val="00386C83"/>
    <w:rsid w:val="003A05D7"/>
    <w:rsid w:val="003A5378"/>
    <w:rsid w:val="003B05FD"/>
    <w:rsid w:val="003D15CD"/>
    <w:rsid w:val="003D1B66"/>
    <w:rsid w:val="003D5039"/>
    <w:rsid w:val="003D78CF"/>
    <w:rsid w:val="003E700F"/>
    <w:rsid w:val="003F3AC0"/>
    <w:rsid w:val="00410907"/>
    <w:rsid w:val="0041498D"/>
    <w:rsid w:val="00421819"/>
    <w:rsid w:val="0043101A"/>
    <w:rsid w:val="00431B3A"/>
    <w:rsid w:val="00432334"/>
    <w:rsid w:val="00432AF9"/>
    <w:rsid w:val="00441FA1"/>
    <w:rsid w:val="00442C01"/>
    <w:rsid w:val="00450B0C"/>
    <w:rsid w:val="004654A3"/>
    <w:rsid w:val="0046710E"/>
    <w:rsid w:val="00483182"/>
    <w:rsid w:val="004840D0"/>
    <w:rsid w:val="00487E19"/>
    <w:rsid w:val="004959D9"/>
    <w:rsid w:val="004B4474"/>
    <w:rsid w:val="004C3B4C"/>
    <w:rsid w:val="004E06FE"/>
    <w:rsid w:val="004E2060"/>
    <w:rsid w:val="004E26CD"/>
    <w:rsid w:val="004E49E2"/>
    <w:rsid w:val="005019BD"/>
    <w:rsid w:val="00542A6D"/>
    <w:rsid w:val="005475FF"/>
    <w:rsid w:val="00553FE5"/>
    <w:rsid w:val="005664D3"/>
    <w:rsid w:val="00595E58"/>
    <w:rsid w:val="005963EF"/>
    <w:rsid w:val="005A27FD"/>
    <w:rsid w:val="005A3435"/>
    <w:rsid w:val="005A4A1E"/>
    <w:rsid w:val="005A6E31"/>
    <w:rsid w:val="005B6062"/>
    <w:rsid w:val="005C4254"/>
    <w:rsid w:val="005C5783"/>
    <w:rsid w:val="005D1E15"/>
    <w:rsid w:val="005D51EA"/>
    <w:rsid w:val="005E037A"/>
    <w:rsid w:val="005E05D5"/>
    <w:rsid w:val="005E068D"/>
    <w:rsid w:val="005E3CF3"/>
    <w:rsid w:val="005F1C9C"/>
    <w:rsid w:val="005F4C94"/>
    <w:rsid w:val="005F75BD"/>
    <w:rsid w:val="0060674F"/>
    <w:rsid w:val="00607C35"/>
    <w:rsid w:val="00612A7F"/>
    <w:rsid w:val="00616101"/>
    <w:rsid w:val="006165CE"/>
    <w:rsid w:val="00617500"/>
    <w:rsid w:val="00623DDD"/>
    <w:rsid w:val="00631BED"/>
    <w:rsid w:val="006363C7"/>
    <w:rsid w:val="006411B9"/>
    <w:rsid w:val="00641C9D"/>
    <w:rsid w:val="006700B0"/>
    <w:rsid w:val="006828F3"/>
    <w:rsid w:val="00697991"/>
    <w:rsid w:val="006C2F1A"/>
    <w:rsid w:val="006C71B7"/>
    <w:rsid w:val="006D3D96"/>
    <w:rsid w:val="006E1F6D"/>
    <w:rsid w:val="00716CB6"/>
    <w:rsid w:val="007247DA"/>
    <w:rsid w:val="0073075A"/>
    <w:rsid w:val="00736819"/>
    <w:rsid w:val="00736A97"/>
    <w:rsid w:val="00743F8F"/>
    <w:rsid w:val="00750426"/>
    <w:rsid w:val="00753636"/>
    <w:rsid w:val="007556C2"/>
    <w:rsid w:val="00764059"/>
    <w:rsid w:val="00764C96"/>
    <w:rsid w:val="00767651"/>
    <w:rsid w:val="00770D4D"/>
    <w:rsid w:val="00771D67"/>
    <w:rsid w:val="00787DB1"/>
    <w:rsid w:val="007A556C"/>
    <w:rsid w:val="007A62B7"/>
    <w:rsid w:val="007B7119"/>
    <w:rsid w:val="007C2CDC"/>
    <w:rsid w:val="007F4C97"/>
    <w:rsid w:val="008000D3"/>
    <w:rsid w:val="008035CF"/>
    <w:rsid w:val="00823AEB"/>
    <w:rsid w:val="00837793"/>
    <w:rsid w:val="00840304"/>
    <w:rsid w:val="00841962"/>
    <w:rsid w:val="008518AE"/>
    <w:rsid w:val="0085644D"/>
    <w:rsid w:val="00857BDC"/>
    <w:rsid w:val="008B1B7F"/>
    <w:rsid w:val="008B455E"/>
    <w:rsid w:val="008B597D"/>
    <w:rsid w:val="008B6E39"/>
    <w:rsid w:val="008B7225"/>
    <w:rsid w:val="008C778D"/>
    <w:rsid w:val="008D0D76"/>
    <w:rsid w:val="008E0B6E"/>
    <w:rsid w:val="008E1CC9"/>
    <w:rsid w:val="008E20AB"/>
    <w:rsid w:val="008E49BA"/>
    <w:rsid w:val="008F69BC"/>
    <w:rsid w:val="0090064D"/>
    <w:rsid w:val="00952F17"/>
    <w:rsid w:val="009557D9"/>
    <w:rsid w:val="009607EE"/>
    <w:rsid w:val="00970169"/>
    <w:rsid w:val="00974380"/>
    <w:rsid w:val="00991383"/>
    <w:rsid w:val="0099715C"/>
    <w:rsid w:val="009B5425"/>
    <w:rsid w:val="009B78E3"/>
    <w:rsid w:val="009C0EB6"/>
    <w:rsid w:val="009C1522"/>
    <w:rsid w:val="009C3345"/>
    <w:rsid w:val="009D6BA7"/>
    <w:rsid w:val="009E5F7C"/>
    <w:rsid w:val="009F06EE"/>
    <w:rsid w:val="009F50B7"/>
    <w:rsid w:val="00A159C1"/>
    <w:rsid w:val="00A207FF"/>
    <w:rsid w:val="00A417C1"/>
    <w:rsid w:val="00A439E5"/>
    <w:rsid w:val="00A44488"/>
    <w:rsid w:val="00A51F42"/>
    <w:rsid w:val="00A56907"/>
    <w:rsid w:val="00A60751"/>
    <w:rsid w:val="00A70587"/>
    <w:rsid w:val="00A80160"/>
    <w:rsid w:val="00A80D74"/>
    <w:rsid w:val="00A81F83"/>
    <w:rsid w:val="00A84C4D"/>
    <w:rsid w:val="00A950AA"/>
    <w:rsid w:val="00A97B46"/>
    <w:rsid w:val="00AB1B8A"/>
    <w:rsid w:val="00AB1C80"/>
    <w:rsid w:val="00AC03F1"/>
    <w:rsid w:val="00AC3BDE"/>
    <w:rsid w:val="00AD1E87"/>
    <w:rsid w:val="00AE6A49"/>
    <w:rsid w:val="00AF3108"/>
    <w:rsid w:val="00AF3503"/>
    <w:rsid w:val="00AF4103"/>
    <w:rsid w:val="00B05F7B"/>
    <w:rsid w:val="00B06D78"/>
    <w:rsid w:val="00B12271"/>
    <w:rsid w:val="00B14530"/>
    <w:rsid w:val="00B15940"/>
    <w:rsid w:val="00B20E09"/>
    <w:rsid w:val="00B21D8E"/>
    <w:rsid w:val="00B26EA0"/>
    <w:rsid w:val="00B500B6"/>
    <w:rsid w:val="00B512B6"/>
    <w:rsid w:val="00B65B99"/>
    <w:rsid w:val="00B677AF"/>
    <w:rsid w:val="00B8608F"/>
    <w:rsid w:val="00B93862"/>
    <w:rsid w:val="00BB144B"/>
    <w:rsid w:val="00BB7F62"/>
    <w:rsid w:val="00BF41D8"/>
    <w:rsid w:val="00C064CB"/>
    <w:rsid w:val="00C11E5D"/>
    <w:rsid w:val="00C13FC5"/>
    <w:rsid w:val="00C140CE"/>
    <w:rsid w:val="00C25219"/>
    <w:rsid w:val="00C34631"/>
    <w:rsid w:val="00C35FA5"/>
    <w:rsid w:val="00C5052D"/>
    <w:rsid w:val="00C5357C"/>
    <w:rsid w:val="00C618D8"/>
    <w:rsid w:val="00C62B2C"/>
    <w:rsid w:val="00C71B14"/>
    <w:rsid w:val="00C8062B"/>
    <w:rsid w:val="00C809B7"/>
    <w:rsid w:val="00C95168"/>
    <w:rsid w:val="00CA48C0"/>
    <w:rsid w:val="00CC0957"/>
    <w:rsid w:val="00CD1818"/>
    <w:rsid w:val="00CF4B71"/>
    <w:rsid w:val="00CF7A26"/>
    <w:rsid w:val="00D20EE3"/>
    <w:rsid w:val="00D2133C"/>
    <w:rsid w:val="00D31C97"/>
    <w:rsid w:val="00D337B4"/>
    <w:rsid w:val="00D36B5E"/>
    <w:rsid w:val="00D3733A"/>
    <w:rsid w:val="00D407F8"/>
    <w:rsid w:val="00D41BD5"/>
    <w:rsid w:val="00D47601"/>
    <w:rsid w:val="00D507B3"/>
    <w:rsid w:val="00D60C11"/>
    <w:rsid w:val="00D82791"/>
    <w:rsid w:val="00D83314"/>
    <w:rsid w:val="00D85282"/>
    <w:rsid w:val="00D9368A"/>
    <w:rsid w:val="00D94AB5"/>
    <w:rsid w:val="00DA5D53"/>
    <w:rsid w:val="00DB1901"/>
    <w:rsid w:val="00DB4109"/>
    <w:rsid w:val="00DD158B"/>
    <w:rsid w:val="00DD6B72"/>
    <w:rsid w:val="00DE0500"/>
    <w:rsid w:val="00E051F1"/>
    <w:rsid w:val="00E22B98"/>
    <w:rsid w:val="00E37308"/>
    <w:rsid w:val="00E64209"/>
    <w:rsid w:val="00E67601"/>
    <w:rsid w:val="00E83DC0"/>
    <w:rsid w:val="00E9190E"/>
    <w:rsid w:val="00EA538F"/>
    <w:rsid w:val="00ED0B36"/>
    <w:rsid w:val="00ED5E7E"/>
    <w:rsid w:val="00EE0135"/>
    <w:rsid w:val="00EE729F"/>
    <w:rsid w:val="00F066ED"/>
    <w:rsid w:val="00F31A63"/>
    <w:rsid w:val="00F339E4"/>
    <w:rsid w:val="00F66A89"/>
    <w:rsid w:val="00FA0AF7"/>
    <w:rsid w:val="00FA1591"/>
    <w:rsid w:val="00FA4A1D"/>
    <w:rsid w:val="00FB1652"/>
    <w:rsid w:val="00FC29F5"/>
    <w:rsid w:val="00FF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0FD19"/>
  <w15:docId w15:val="{737D80A4-F5E1-49AA-9A08-E7AFDFC5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Courier" w:hAnsi="Courier"/>
      <w:szCs w:val="20"/>
    </w:rPr>
  </w:style>
  <w:style w:type="paragraph" w:styleId="Nadpis2">
    <w:name w:val="heading 2"/>
    <w:basedOn w:val="Normln"/>
    <w:next w:val="Normln"/>
    <w:qFormat/>
    <w:rsid w:val="00F339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ucidahandwriting">
    <w:name w:val="lucida hand writing"/>
    <w:basedOn w:val="Standardnpsmoodstavce"/>
  </w:style>
  <w:style w:type="paragraph" w:styleId="Zkladntext2">
    <w:name w:val="Body Text 2"/>
    <w:basedOn w:val="Normln"/>
    <w:link w:val="Zkladntext2Char"/>
    <w:pPr>
      <w:spacing w:before="120"/>
      <w:jc w:val="center"/>
    </w:pPr>
    <w:rPr>
      <w:b/>
      <w:snapToGrid w:val="0"/>
      <w:szCs w:val="20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napToGrid w:val="0"/>
      <w:szCs w:val="20"/>
    </w:rPr>
  </w:style>
  <w:style w:type="paragraph" w:styleId="Textbubliny">
    <w:name w:val="Balloon Text"/>
    <w:basedOn w:val="Normln"/>
    <w:semiHidden/>
    <w:rsid w:val="00D8279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basedOn w:val="Standardnpsmoodstavce"/>
    <w:link w:val="Zkladntext2"/>
    <w:rsid w:val="009C3345"/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9C3345"/>
    <w:rPr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5B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4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6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0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52598-B92C-4EB5-B0DD-EBDB5C1A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1373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(obec) Jablonec nad Nisou se sídlem Mírové náměstí 19, 467 51 Jablonec nad Nisou,</vt:lpstr>
    </vt:vector>
  </TitlesOfParts>
  <Company>Jablonec</Company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(obec) Jablonec nad Nisou se sídlem Mírové náměstí 19, 467 51 Jablonec nad Nisou,</dc:title>
  <dc:creator>Jablonec</dc:creator>
  <cp:lastModifiedBy>Horáková Alena, Ing.</cp:lastModifiedBy>
  <cp:revision>21</cp:revision>
  <cp:lastPrinted>2025-03-13T10:29:00Z</cp:lastPrinted>
  <dcterms:created xsi:type="dcterms:W3CDTF">2024-11-29T09:40:00Z</dcterms:created>
  <dcterms:modified xsi:type="dcterms:W3CDTF">2025-03-26T12:47:00Z</dcterms:modified>
</cp:coreProperties>
</file>