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02E9A" w14:textId="77777777" w:rsidR="00E20B4B" w:rsidRDefault="000D18EA">
      <w:pPr>
        <w:pStyle w:val="Nadpis10"/>
        <w:keepNext/>
        <w:keepLines/>
        <w:shd w:val="clear" w:color="auto" w:fill="auto"/>
      </w:pPr>
      <w:bookmarkStart w:id="0" w:name="bookmark0"/>
      <w:bookmarkStart w:id="1" w:name="bookmark1"/>
      <w:r>
        <w:t>RÁMCOVÁ DOHODA</w:t>
      </w:r>
      <w:bookmarkEnd w:id="0"/>
      <w:bookmarkEnd w:id="1"/>
    </w:p>
    <w:tbl>
      <w:tblPr>
        <w:tblOverlap w:val="never"/>
        <w:tblW w:w="0" w:type="auto"/>
        <w:tblLayout w:type="fixed"/>
        <w:tblCellMar>
          <w:left w:w="10" w:type="dxa"/>
          <w:right w:w="10" w:type="dxa"/>
        </w:tblCellMar>
        <w:tblLook w:val="0000" w:firstRow="0" w:lastRow="0" w:firstColumn="0" w:lastColumn="0" w:noHBand="0" w:noVBand="0"/>
      </w:tblPr>
      <w:tblGrid>
        <w:gridCol w:w="1882"/>
        <w:gridCol w:w="6499"/>
      </w:tblGrid>
      <w:tr w:rsidR="00E20B4B" w14:paraId="7C4DA225" w14:textId="77777777">
        <w:tblPrEx>
          <w:tblCellMar>
            <w:top w:w="0" w:type="dxa"/>
            <w:bottom w:w="0" w:type="dxa"/>
          </w:tblCellMar>
        </w:tblPrEx>
        <w:trPr>
          <w:trHeight w:hRule="exact" w:val="317"/>
        </w:trPr>
        <w:tc>
          <w:tcPr>
            <w:tcW w:w="1882" w:type="dxa"/>
            <w:shd w:val="clear" w:color="auto" w:fill="FFFFFF"/>
          </w:tcPr>
          <w:p w14:paraId="6AD8994B" w14:textId="77777777" w:rsidR="00E20B4B" w:rsidRDefault="000D18EA">
            <w:pPr>
              <w:pStyle w:val="Jin0"/>
              <w:shd w:val="clear" w:color="auto" w:fill="auto"/>
              <w:spacing w:after="0"/>
            </w:pPr>
            <w:r>
              <w:t>Kupující:</w:t>
            </w:r>
          </w:p>
        </w:tc>
        <w:tc>
          <w:tcPr>
            <w:tcW w:w="6499" w:type="dxa"/>
            <w:shd w:val="clear" w:color="auto" w:fill="FFFFFF"/>
          </w:tcPr>
          <w:p w14:paraId="127DB9CD" w14:textId="77777777" w:rsidR="00E20B4B" w:rsidRDefault="000D18EA">
            <w:pPr>
              <w:pStyle w:val="Jin0"/>
              <w:shd w:val="clear" w:color="auto" w:fill="auto"/>
              <w:spacing w:after="0"/>
              <w:ind w:firstLine="280"/>
            </w:pPr>
            <w:r>
              <w:rPr>
                <w:b/>
                <w:bCs/>
              </w:rPr>
              <w:t>Krajská správa a údržba silnic Vysočiny, příspěvková organizace</w:t>
            </w:r>
          </w:p>
        </w:tc>
      </w:tr>
      <w:tr w:rsidR="00E20B4B" w14:paraId="2A82FB55" w14:textId="77777777">
        <w:tblPrEx>
          <w:tblCellMar>
            <w:top w:w="0" w:type="dxa"/>
            <w:bottom w:w="0" w:type="dxa"/>
          </w:tblCellMar>
        </w:tblPrEx>
        <w:trPr>
          <w:trHeight w:hRule="exact" w:val="370"/>
        </w:trPr>
        <w:tc>
          <w:tcPr>
            <w:tcW w:w="1882" w:type="dxa"/>
            <w:shd w:val="clear" w:color="auto" w:fill="FFFFFF"/>
            <w:vAlign w:val="bottom"/>
          </w:tcPr>
          <w:p w14:paraId="495259E1" w14:textId="77777777" w:rsidR="00E20B4B" w:rsidRDefault="000D18EA">
            <w:pPr>
              <w:pStyle w:val="Jin0"/>
              <w:shd w:val="clear" w:color="auto" w:fill="auto"/>
              <w:spacing w:after="0"/>
            </w:pPr>
            <w:r>
              <w:t>se sídlem:</w:t>
            </w:r>
          </w:p>
        </w:tc>
        <w:tc>
          <w:tcPr>
            <w:tcW w:w="6499" w:type="dxa"/>
            <w:shd w:val="clear" w:color="auto" w:fill="FFFFFF"/>
            <w:vAlign w:val="bottom"/>
          </w:tcPr>
          <w:p w14:paraId="774EF110" w14:textId="77777777" w:rsidR="00E20B4B" w:rsidRDefault="000D18EA">
            <w:pPr>
              <w:pStyle w:val="Jin0"/>
              <w:shd w:val="clear" w:color="auto" w:fill="auto"/>
              <w:spacing w:after="0"/>
              <w:ind w:firstLine="280"/>
            </w:pPr>
            <w:r>
              <w:t>Kosovská 1122/16, 586 01 Jihlava</w:t>
            </w:r>
          </w:p>
        </w:tc>
      </w:tr>
      <w:tr w:rsidR="00E20B4B" w14:paraId="3F86B51E" w14:textId="77777777">
        <w:tblPrEx>
          <w:tblCellMar>
            <w:top w:w="0" w:type="dxa"/>
            <w:bottom w:w="0" w:type="dxa"/>
          </w:tblCellMar>
        </w:tblPrEx>
        <w:trPr>
          <w:trHeight w:hRule="exact" w:val="331"/>
        </w:trPr>
        <w:tc>
          <w:tcPr>
            <w:tcW w:w="1882" w:type="dxa"/>
            <w:shd w:val="clear" w:color="auto" w:fill="FFFFFF"/>
            <w:vAlign w:val="bottom"/>
          </w:tcPr>
          <w:p w14:paraId="7DF0C3EB" w14:textId="77777777" w:rsidR="00E20B4B" w:rsidRDefault="000D18EA">
            <w:pPr>
              <w:pStyle w:val="Jin0"/>
              <w:shd w:val="clear" w:color="auto" w:fill="auto"/>
              <w:spacing w:after="0"/>
            </w:pPr>
            <w:r>
              <w:t>zastoupený:</w:t>
            </w:r>
          </w:p>
        </w:tc>
        <w:tc>
          <w:tcPr>
            <w:tcW w:w="6499" w:type="dxa"/>
            <w:shd w:val="clear" w:color="auto" w:fill="FFFFFF"/>
            <w:vAlign w:val="bottom"/>
          </w:tcPr>
          <w:p w14:paraId="1898F89F" w14:textId="77777777" w:rsidR="00E20B4B" w:rsidRDefault="000D18EA">
            <w:pPr>
              <w:pStyle w:val="Jin0"/>
              <w:shd w:val="clear" w:color="auto" w:fill="auto"/>
              <w:spacing w:after="0"/>
              <w:ind w:firstLine="280"/>
            </w:pPr>
            <w:r>
              <w:t xml:space="preserve">Ing. Radovanem </w:t>
            </w:r>
            <w:proofErr w:type="spellStart"/>
            <w:r>
              <w:t>Necidem</w:t>
            </w:r>
            <w:proofErr w:type="spellEnd"/>
            <w:r>
              <w:t>, ředitelem organizace</w:t>
            </w:r>
          </w:p>
        </w:tc>
      </w:tr>
    </w:tbl>
    <w:p w14:paraId="2DDF1312" w14:textId="77777777" w:rsidR="00E20B4B" w:rsidRDefault="00E20B4B">
      <w:pPr>
        <w:spacing w:after="119" w:line="1" w:lineRule="exact"/>
      </w:pPr>
    </w:p>
    <w:p w14:paraId="61EB64D7" w14:textId="77777777" w:rsidR="00E20B4B" w:rsidRDefault="000D18EA">
      <w:pPr>
        <w:pStyle w:val="Zkladntext1"/>
        <w:shd w:val="clear" w:color="auto" w:fill="auto"/>
        <w:spacing w:after="0" w:line="401" w:lineRule="auto"/>
        <w:jc w:val="both"/>
      </w:pPr>
      <w:r>
        <w:t xml:space="preserve">Osoba pověřená jednat jménem kupujícího ve věcech </w:t>
      </w:r>
      <w:r>
        <w:t>smluvních:</w:t>
      </w:r>
    </w:p>
    <w:tbl>
      <w:tblPr>
        <w:tblOverlap w:val="never"/>
        <w:tblW w:w="0" w:type="auto"/>
        <w:tblLayout w:type="fixed"/>
        <w:tblCellMar>
          <w:left w:w="10" w:type="dxa"/>
          <w:right w:w="10" w:type="dxa"/>
        </w:tblCellMar>
        <w:tblLook w:val="0000" w:firstRow="0" w:lastRow="0" w:firstColumn="0" w:lastColumn="0" w:noHBand="0" w:noVBand="0"/>
      </w:tblPr>
      <w:tblGrid>
        <w:gridCol w:w="1882"/>
        <w:gridCol w:w="6494"/>
      </w:tblGrid>
      <w:tr w:rsidR="00E20B4B" w14:paraId="57087D28" w14:textId="77777777">
        <w:tblPrEx>
          <w:tblCellMar>
            <w:top w:w="0" w:type="dxa"/>
            <w:bottom w:w="0" w:type="dxa"/>
          </w:tblCellMar>
        </w:tblPrEx>
        <w:trPr>
          <w:trHeight w:hRule="exact" w:val="331"/>
        </w:trPr>
        <w:tc>
          <w:tcPr>
            <w:tcW w:w="1882" w:type="dxa"/>
            <w:shd w:val="clear" w:color="auto" w:fill="FFFFFF"/>
            <w:vAlign w:val="bottom"/>
          </w:tcPr>
          <w:p w14:paraId="1E887B00" w14:textId="77777777" w:rsidR="00E20B4B" w:rsidRDefault="000D18EA">
            <w:pPr>
              <w:pStyle w:val="Jin0"/>
              <w:shd w:val="clear" w:color="auto" w:fill="auto"/>
              <w:spacing w:after="0"/>
            </w:pPr>
            <w:r>
              <w:t>IČO:</w:t>
            </w:r>
          </w:p>
        </w:tc>
        <w:tc>
          <w:tcPr>
            <w:tcW w:w="6494" w:type="dxa"/>
            <w:shd w:val="clear" w:color="auto" w:fill="FFFFFF"/>
            <w:vAlign w:val="bottom"/>
          </w:tcPr>
          <w:p w14:paraId="74E3823E" w14:textId="77777777" w:rsidR="00E20B4B" w:rsidRDefault="000D18EA">
            <w:pPr>
              <w:pStyle w:val="Jin0"/>
              <w:shd w:val="clear" w:color="auto" w:fill="auto"/>
              <w:spacing w:after="0"/>
              <w:ind w:firstLine="280"/>
            </w:pPr>
            <w:r>
              <w:t>00090450</w:t>
            </w:r>
          </w:p>
        </w:tc>
      </w:tr>
      <w:tr w:rsidR="00E20B4B" w14:paraId="5DC852AF" w14:textId="77777777">
        <w:tblPrEx>
          <w:tblCellMar>
            <w:top w:w="0" w:type="dxa"/>
            <w:bottom w:w="0" w:type="dxa"/>
          </w:tblCellMar>
        </w:tblPrEx>
        <w:trPr>
          <w:trHeight w:hRule="exact" w:val="384"/>
        </w:trPr>
        <w:tc>
          <w:tcPr>
            <w:tcW w:w="1882" w:type="dxa"/>
            <w:shd w:val="clear" w:color="auto" w:fill="FFFFFF"/>
            <w:vAlign w:val="center"/>
          </w:tcPr>
          <w:p w14:paraId="7BB65273" w14:textId="77777777" w:rsidR="00E20B4B" w:rsidRDefault="000D18EA">
            <w:pPr>
              <w:pStyle w:val="Jin0"/>
              <w:shd w:val="clear" w:color="auto" w:fill="auto"/>
              <w:spacing w:after="0"/>
            </w:pPr>
            <w:r>
              <w:t>DIČ:</w:t>
            </w:r>
          </w:p>
        </w:tc>
        <w:tc>
          <w:tcPr>
            <w:tcW w:w="6494" w:type="dxa"/>
            <w:shd w:val="clear" w:color="auto" w:fill="FFFFFF"/>
            <w:vAlign w:val="center"/>
          </w:tcPr>
          <w:p w14:paraId="1C860DB3" w14:textId="77777777" w:rsidR="00E20B4B" w:rsidRDefault="000D18EA">
            <w:pPr>
              <w:pStyle w:val="Jin0"/>
              <w:shd w:val="clear" w:color="auto" w:fill="auto"/>
              <w:spacing w:after="0"/>
              <w:ind w:firstLine="280"/>
            </w:pPr>
            <w:r>
              <w:t>CZ00090450</w:t>
            </w:r>
          </w:p>
        </w:tc>
      </w:tr>
      <w:tr w:rsidR="00E20B4B" w14:paraId="4C567507" w14:textId="77777777">
        <w:tblPrEx>
          <w:tblCellMar>
            <w:top w:w="0" w:type="dxa"/>
            <w:bottom w:w="0" w:type="dxa"/>
          </w:tblCellMar>
        </w:tblPrEx>
        <w:trPr>
          <w:trHeight w:hRule="exact" w:val="427"/>
        </w:trPr>
        <w:tc>
          <w:tcPr>
            <w:tcW w:w="1882" w:type="dxa"/>
            <w:shd w:val="clear" w:color="auto" w:fill="FFFFFF"/>
            <w:vAlign w:val="center"/>
          </w:tcPr>
          <w:p w14:paraId="6918E86D" w14:textId="77777777" w:rsidR="00E20B4B" w:rsidRDefault="000D18EA">
            <w:pPr>
              <w:pStyle w:val="Jin0"/>
              <w:shd w:val="clear" w:color="auto" w:fill="auto"/>
              <w:spacing w:after="0"/>
            </w:pPr>
            <w:r>
              <w:t>Zřizovatel:</w:t>
            </w:r>
          </w:p>
        </w:tc>
        <w:tc>
          <w:tcPr>
            <w:tcW w:w="6494" w:type="dxa"/>
            <w:shd w:val="clear" w:color="auto" w:fill="FFFFFF"/>
            <w:vAlign w:val="center"/>
          </w:tcPr>
          <w:p w14:paraId="7B998A2A" w14:textId="77777777" w:rsidR="00E20B4B" w:rsidRDefault="000D18EA">
            <w:pPr>
              <w:pStyle w:val="Jin0"/>
              <w:shd w:val="clear" w:color="auto" w:fill="auto"/>
              <w:spacing w:after="0"/>
              <w:ind w:firstLine="280"/>
            </w:pPr>
            <w:r>
              <w:t>Kraj Vysočina</w:t>
            </w:r>
          </w:p>
        </w:tc>
      </w:tr>
    </w:tbl>
    <w:p w14:paraId="2BD46C7B" w14:textId="77777777" w:rsidR="00E20B4B" w:rsidRDefault="00E20B4B">
      <w:pPr>
        <w:spacing w:line="1" w:lineRule="exact"/>
      </w:pPr>
    </w:p>
    <w:p w14:paraId="0F52637C" w14:textId="77777777" w:rsidR="00E20B4B" w:rsidRDefault="000D18EA">
      <w:pPr>
        <w:pStyle w:val="Titulektabulky0"/>
        <w:shd w:val="clear" w:color="auto" w:fill="auto"/>
        <w:spacing w:line="768" w:lineRule="exact"/>
      </w:pPr>
      <w:r>
        <w:t xml:space="preserve">(dále jen kupující) </w:t>
      </w:r>
      <w:r>
        <w:rPr>
          <w:b/>
          <w:bCs/>
        </w:rPr>
        <w:t>a</w:t>
      </w:r>
    </w:p>
    <w:tbl>
      <w:tblPr>
        <w:tblOverlap w:val="never"/>
        <w:tblW w:w="0" w:type="auto"/>
        <w:tblLayout w:type="fixed"/>
        <w:tblCellMar>
          <w:left w:w="10" w:type="dxa"/>
          <w:right w:w="10" w:type="dxa"/>
        </w:tblCellMar>
        <w:tblLook w:val="0000" w:firstRow="0" w:lastRow="0" w:firstColumn="0" w:lastColumn="0" w:noHBand="0" w:noVBand="0"/>
      </w:tblPr>
      <w:tblGrid>
        <w:gridCol w:w="1882"/>
        <w:gridCol w:w="6494"/>
      </w:tblGrid>
      <w:tr w:rsidR="00E20B4B" w14:paraId="6E4E58CB" w14:textId="77777777">
        <w:tblPrEx>
          <w:tblCellMar>
            <w:top w:w="0" w:type="dxa"/>
            <w:bottom w:w="0" w:type="dxa"/>
          </w:tblCellMar>
        </w:tblPrEx>
        <w:trPr>
          <w:trHeight w:hRule="exact" w:val="422"/>
        </w:trPr>
        <w:tc>
          <w:tcPr>
            <w:tcW w:w="1882" w:type="dxa"/>
            <w:shd w:val="clear" w:color="auto" w:fill="FFFFFF"/>
            <w:vAlign w:val="bottom"/>
          </w:tcPr>
          <w:p w14:paraId="66BF3362" w14:textId="77777777" w:rsidR="00E20B4B" w:rsidRDefault="000D18EA">
            <w:pPr>
              <w:pStyle w:val="Jin0"/>
              <w:shd w:val="clear" w:color="auto" w:fill="auto"/>
              <w:spacing w:after="0"/>
            </w:pPr>
            <w:r>
              <w:t>Prodávající:</w:t>
            </w:r>
          </w:p>
        </w:tc>
        <w:tc>
          <w:tcPr>
            <w:tcW w:w="6494" w:type="dxa"/>
            <w:shd w:val="clear" w:color="auto" w:fill="FFFFFF"/>
            <w:vAlign w:val="bottom"/>
          </w:tcPr>
          <w:p w14:paraId="50231E4D" w14:textId="77777777" w:rsidR="00E20B4B" w:rsidRDefault="000D18EA">
            <w:pPr>
              <w:pStyle w:val="Jin0"/>
              <w:shd w:val="clear" w:color="auto" w:fill="auto"/>
              <w:spacing w:after="0"/>
              <w:ind w:firstLine="280"/>
            </w:pPr>
            <w:r>
              <w:rPr>
                <w:b/>
                <w:bCs/>
              </w:rPr>
              <w:t>ERGOTEP, družstvo invalidů</w:t>
            </w:r>
          </w:p>
        </w:tc>
      </w:tr>
      <w:tr w:rsidR="00E20B4B" w14:paraId="517394F5" w14:textId="77777777">
        <w:tblPrEx>
          <w:tblCellMar>
            <w:top w:w="0" w:type="dxa"/>
            <w:bottom w:w="0" w:type="dxa"/>
          </w:tblCellMar>
        </w:tblPrEx>
        <w:trPr>
          <w:trHeight w:hRule="exact" w:val="413"/>
        </w:trPr>
        <w:tc>
          <w:tcPr>
            <w:tcW w:w="1882" w:type="dxa"/>
            <w:shd w:val="clear" w:color="auto" w:fill="FFFFFF"/>
            <w:vAlign w:val="center"/>
          </w:tcPr>
          <w:p w14:paraId="4EB1685E" w14:textId="77777777" w:rsidR="00E20B4B" w:rsidRDefault="000D18EA">
            <w:pPr>
              <w:pStyle w:val="Jin0"/>
              <w:shd w:val="clear" w:color="auto" w:fill="auto"/>
              <w:spacing w:after="0"/>
            </w:pPr>
            <w:r>
              <w:t>se sídlem:</w:t>
            </w:r>
          </w:p>
        </w:tc>
        <w:tc>
          <w:tcPr>
            <w:tcW w:w="6494" w:type="dxa"/>
            <w:shd w:val="clear" w:color="auto" w:fill="FFFFFF"/>
            <w:vAlign w:val="center"/>
          </w:tcPr>
          <w:p w14:paraId="06FDCB79" w14:textId="77777777" w:rsidR="00E20B4B" w:rsidRDefault="000D18EA">
            <w:pPr>
              <w:pStyle w:val="Jin0"/>
              <w:shd w:val="clear" w:color="auto" w:fill="auto"/>
              <w:spacing w:after="0"/>
              <w:ind w:firstLine="280"/>
            </w:pPr>
            <w:r>
              <w:t>Zábořská 93, Záboří, 539 44 Proseč</w:t>
            </w:r>
          </w:p>
        </w:tc>
      </w:tr>
      <w:tr w:rsidR="00E20B4B" w14:paraId="5BF90B30" w14:textId="77777777">
        <w:tblPrEx>
          <w:tblCellMar>
            <w:top w:w="0" w:type="dxa"/>
            <w:bottom w:w="0" w:type="dxa"/>
          </w:tblCellMar>
        </w:tblPrEx>
        <w:trPr>
          <w:trHeight w:hRule="exact" w:val="360"/>
        </w:trPr>
        <w:tc>
          <w:tcPr>
            <w:tcW w:w="1882" w:type="dxa"/>
            <w:shd w:val="clear" w:color="auto" w:fill="FFFFFF"/>
            <w:vAlign w:val="bottom"/>
          </w:tcPr>
          <w:p w14:paraId="5A265717" w14:textId="77777777" w:rsidR="00E20B4B" w:rsidRDefault="000D18EA">
            <w:pPr>
              <w:pStyle w:val="Jin0"/>
              <w:shd w:val="clear" w:color="auto" w:fill="auto"/>
              <w:spacing w:after="0"/>
            </w:pPr>
            <w:r>
              <w:t>zastoupený:</w:t>
            </w:r>
          </w:p>
        </w:tc>
        <w:tc>
          <w:tcPr>
            <w:tcW w:w="6494" w:type="dxa"/>
            <w:shd w:val="clear" w:color="auto" w:fill="FFFFFF"/>
            <w:vAlign w:val="bottom"/>
          </w:tcPr>
          <w:p w14:paraId="0BE7F044" w14:textId="77777777" w:rsidR="00E20B4B" w:rsidRDefault="000D18EA">
            <w:pPr>
              <w:pStyle w:val="Jin0"/>
              <w:shd w:val="clear" w:color="auto" w:fill="auto"/>
              <w:spacing w:after="0"/>
              <w:ind w:firstLine="280"/>
            </w:pPr>
            <w:r>
              <w:t>Bc. Petrem Herynkem, předseda družstva</w:t>
            </w:r>
          </w:p>
        </w:tc>
      </w:tr>
    </w:tbl>
    <w:p w14:paraId="7C2F09E6" w14:textId="77777777" w:rsidR="00E20B4B" w:rsidRDefault="00E20B4B">
      <w:pPr>
        <w:spacing w:after="119" w:line="1" w:lineRule="exact"/>
      </w:pPr>
    </w:p>
    <w:p w14:paraId="339BB81D" w14:textId="77777777" w:rsidR="00E20B4B" w:rsidRDefault="00E20B4B">
      <w:pPr>
        <w:spacing w:line="1" w:lineRule="exact"/>
      </w:pPr>
    </w:p>
    <w:p w14:paraId="77F2F83D" w14:textId="77777777" w:rsidR="00E20B4B" w:rsidRDefault="000D18EA">
      <w:pPr>
        <w:pStyle w:val="Titulektabulky0"/>
        <w:shd w:val="clear" w:color="auto" w:fill="auto"/>
        <w:spacing w:after="120"/>
      </w:pPr>
      <w:r>
        <w:t xml:space="preserve">Zapsán v </w:t>
      </w:r>
      <w:r>
        <w:t>obchodním rejstříku Krajského soudu Hradec Králové, oddíl Dr, vložka 1084</w:t>
      </w:r>
    </w:p>
    <w:p w14:paraId="3F2A35D8" w14:textId="77777777" w:rsidR="00E20B4B" w:rsidRDefault="000D18EA">
      <w:pPr>
        <w:pStyle w:val="Titulektabulky0"/>
        <w:shd w:val="clear" w:color="auto" w:fill="auto"/>
        <w:spacing w:after="120"/>
      </w:pPr>
      <w:r>
        <w:t>Osoba pověřená jednat jménem zhotovitele ve věcech</w:t>
      </w:r>
    </w:p>
    <w:p w14:paraId="516078B5" w14:textId="77777777" w:rsidR="00E20B4B" w:rsidRDefault="000D18EA">
      <w:pPr>
        <w:pStyle w:val="Titulektabulky0"/>
        <w:shd w:val="clear" w:color="auto" w:fill="auto"/>
        <w:spacing w:after="120"/>
      </w:pPr>
      <w:r>
        <w:t>smluvních:</w:t>
      </w:r>
    </w:p>
    <w:tbl>
      <w:tblPr>
        <w:tblOverlap w:val="never"/>
        <w:tblW w:w="0" w:type="auto"/>
        <w:tblLayout w:type="fixed"/>
        <w:tblCellMar>
          <w:left w:w="10" w:type="dxa"/>
          <w:right w:w="10" w:type="dxa"/>
        </w:tblCellMar>
        <w:tblLook w:val="0000" w:firstRow="0" w:lastRow="0" w:firstColumn="0" w:lastColumn="0" w:noHBand="0" w:noVBand="0"/>
      </w:tblPr>
      <w:tblGrid>
        <w:gridCol w:w="1882"/>
        <w:gridCol w:w="6494"/>
      </w:tblGrid>
      <w:tr w:rsidR="00E20B4B" w14:paraId="618FD098" w14:textId="77777777">
        <w:tblPrEx>
          <w:tblCellMar>
            <w:top w:w="0" w:type="dxa"/>
            <w:bottom w:w="0" w:type="dxa"/>
          </w:tblCellMar>
        </w:tblPrEx>
        <w:trPr>
          <w:trHeight w:hRule="exact" w:val="398"/>
        </w:trPr>
        <w:tc>
          <w:tcPr>
            <w:tcW w:w="1882" w:type="dxa"/>
            <w:shd w:val="clear" w:color="auto" w:fill="FFFFFF"/>
            <w:vAlign w:val="bottom"/>
          </w:tcPr>
          <w:p w14:paraId="7D039E67" w14:textId="77777777" w:rsidR="00E20B4B" w:rsidRDefault="000D18EA">
            <w:pPr>
              <w:pStyle w:val="Jin0"/>
              <w:shd w:val="clear" w:color="auto" w:fill="auto"/>
              <w:spacing w:after="0"/>
            </w:pPr>
            <w:r>
              <w:t>IČO:</w:t>
            </w:r>
          </w:p>
        </w:tc>
        <w:tc>
          <w:tcPr>
            <w:tcW w:w="6494" w:type="dxa"/>
            <w:shd w:val="clear" w:color="auto" w:fill="FFFFFF"/>
            <w:vAlign w:val="bottom"/>
          </w:tcPr>
          <w:p w14:paraId="0EE0CFC7" w14:textId="77777777" w:rsidR="00E20B4B" w:rsidRDefault="000D18EA">
            <w:pPr>
              <w:pStyle w:val="Jin0"/>
              <w:shd w:val="clear" w:color="auto" w:fill="auto"/>
              <w:spacing w:after="0"/>
              <w:ind w:firstLine="280"/>
            </w:pPr>
            <w:r>
              <w:t>25997815</w:t>
            </w:r>
          </w:p>
        </w:tc>
      </w:tr>
      <w:tr w:rsidR="00E20B4B" w14:paraId="25805FEE" w14:textId="77777777">
        <w:tblPrEx>
          <w:tblCellMar>
            <w:top w:w="0" w:type="dxa"/>
            <w:bottom w:w="0" w:type="dxa"/>
          </w:tblCellMar>
        </w:tblPrEx>
        <w:trPr>
          <w:trHeight w:hRule="exact" w:val="293"/>
        </w:trPr>
        <w:tc>
          <w:tcPr>
            <w:tcW w:w="1882" w:type="dxa"/>
            <w:shd w:val="clear" w:color="auto" w:fill="FFFFFF"/>
            <w:vAlign w:val="bottom"/>
          </w:tcPr>
          <w:p w14:paraId="6542461C" w14:textId="77777777" w:rsidR="00E20B4B" w:rsidRDefault="000D18EA">
            <w:pPr>
              <w:pStyle w:val="Jin0"/>
              <w:shd w:val="clear" w:color="auto" w:fill="auto"/>
              <w:spacing w:after="0"/>
            </w:pPr>
            <w:r>
              <w:t>DIČ:</w:t>
            </w:r>
          </w:p>
        </w:tc>
        <w:tc>
          <w:tcPr>
            <w:tcW w:w="6494" w:type="dxa"/>
            <w:shd w:val="clear" w:color="auto" w:fill="FFFFFF"/>
            <w:vAlign w:val="bottom"/>
          </w:tcPr>
          <w:p w14:paraId="3A8899C8" w14:textId="77777777" w:rsidR="00E20B4B" w:rsidRDefault="000D18EA">
            <w:pPr>
              <w:pStyle w:val="Jin0"/>
              <w:shd w:val="clear" w:color="auto" w:fill="auto"/>
              <w:spacing w:after="0"/>
              <w:ind w:firstLine="280"/>
            </w:pPr>
            <w:r>
              <w:t>CZ25997815</w:t>
            </w:r>
          </w:p>
        </w:tc>
      </w:tr>
    </w:tbl>
    <w:p w14:paraId="48ECF1DF" w14:textId="77777777" w:rsidR="00E20B4B" w:rsidRDefault="000D18EA">
      <w:pPr>
        <w:pStyle w:val="Titulektabulky0"/>
        <w:shd w:val="clear" w:color="auto" w:fill="auto"/>
      </w:pPr>
      <w:r>
        <w:t>(dále jen prodávající)</w:t>
      </w:r>
    </w:p>
    <w:p w14:paraId="4507CBA2" w14:textId="77777777" w:rsidR="00E20B4B" w:rsidRDefault="00E20B4B">
      <w:pPr>
        <w:spacing w:after="499" w:line="1" w:lineRule="exact"/>
      </w:pPr>
    </w:p>
    <w:p w14:paraId="571BD49A" w14:textId="77777777" w:rsidR="00E20B4B" w:rsidRDefault="000D18EA">
      <w:pPr>
        <w:pStyle w:val="Zkladntext1"/>
        <w:shd w:val="clear" w:color="auto" w:fill="auto"/>
        <w:spacing w:after="460"/>
        <w:jc w:val="both"/>
      </w:pPr>
      <w:r>
        <w:t xml:space="preserve">uzavřeli níže psaného dne, měsíce a roku ve smyslu </w:t>
      </w:r>
      <w:r>
        <w:rPr>
          <w:b/>
          <w:bCs/>
        </w:rPr>
        <w:t>ustanovení § 1746 a násl. zák. č. 89/2012 Sb., občanského zákoníku, ve znění pozdějších právních předpisů (OZ) a § 131 a násl. zákona č. 134/2016 Sb., o zadávání veřejných zakázek, ve znění pozdějších předpisů (dále jen „ZZVZ“)</w:t>
      </w:r>
      <w:r>
        <w:t>, tuto</w:t>
      </w:r>
    </w:p>
    <w:p w14:paraId="61B7EE1C" w14:textId="77777777" w:rsidR="00E20B4B" w:rsidRDefault="000D18EA">
      <w:pPr>
        <w:pStyle w:val="Zkladntext1"/>
        <w:shd w:val="clear" w:color="auto" w:fill="auto"/>
        <w:jc w:val="center"/>
      </w:pPr>
      <w:r>
        <w:rPr>
          <w:b/>
          <w:bCs/>
        </w:rPr>
        <w:t>DOHODU O DODÁVKÁCH ZBOŽÍ</w:t>
      </w:r>
    </w:p>
    <w:p w14:paraId="6836A407" w14:textId="77777777" w:rsidR="00E20B4B" w:rsidRDefault="000D18EA">
      <w:pPr>
        <w:pStyle w:val="Nadpis20"/>
        <w:keepNext/>
        <w:keepLines/>
        <w:shd w:val="clear" w:color="auto" w:fill="auto"/>
      </w:pPr>
      <w:bookmarkStart w:id="2" w:name="bookmark2"/>
      <w:bookmarkStart w:id="3" w:name="bookmark3"/>
      <w:r>
        <w:t>Úvodní ustanovení</w:t>
      </w:r>
      <w:bookmarkEnd w:id="2"/>
      <w:bookmarkEnd w:id="3"/>
    </w:p>
    <w:p w14:paraId="133F840D" w14:textId="77777777" w:rsidR="00E20B4B" w:rsidRDefault="000D18EA">
      <w:pPr>
        <w:pStyle w:val="Zkladntext1"/>
        <w:shd w:val="clear" w:color="auto" w:fill="auto"/>
        <w:jc w:val="both"/>
      </w:pPr>
      <w:r>
        <w:t xml:space="preserve">Oba účastnící dohody se dohodli na uzavření této </w:t>
      </w:r>
      <w:r>
        <w:rPr>
          <w:b/>
          <w:bCs/>
        </w:rPr>
        <w:t xml:space="preserve">Rámcové dohody na dodávky osobních ochranných pracovních oděvů a pracovní obuvi v letech 2024 až 2026 </w:t>
      </w:r>
      <w:r>
        <w:t>(dále Dohoda), a to s cílem vymezit základní a obecné podmínky jejich obchodního styku, včetně vymezení jejich základních práv a povinností vyplývajících z tohoto závazkového vztahu.</w:t>
      </w:r>
    </w:p>
    <w:p w14:paraId="00172899" w14:textId="77777777" w:rsidR="000D18EA" w:rsidRDefault="000D18EA">
      <w:pPr>
        <w:pStyle w:val="Zkladntext1"/>
        <w:shd w:val="clear" w:color="auto" w:fill="auto"/>
        <w:spacing w:after="460"/>
        <w:jc w:val="both"/>
      </w:pPr>
      <w:r>
        <w:t xml:space="preserve">Dohoda o dodávkách zboží je uzavírána s ohledem na záměr kupujícího směřující k nákupu zboží a vůli prodávajícího prodávat předmětné zboží, přičemž realizace dílčích plnění podle této rámcové </w:t>
      </w:r>
    </w:p>
    <w:p w14:paraId="42F35DC1" w14:textId="77777777" w:rsidR="000D18EA" w:rsidRDefault="000D18EA">
      <w:pPr>
        <w:pStyle w:val="Zkladntext1"/>
        <w:shd w:val="clear" w:color="auto" w:fill="auto"/>
        <w:spacing w:after="460"/>
        <w:jc w:val="both"/>
      </w:pPr>
    </w:p>
    <w:p w14:paraId="4A852557" w14:textId="77777777" w:rsidR="000D18EA" w:rsidRDefault="000D18EA">
      <w:pPr>
        <w:pStyle w:val="Zkladntext1"/>
        <w:shd w:val="clear" w:color="auto" w:fill="auto"/>
        <w:spacing w:after="460"/>
        <w:jc w:val="both"/>
      </w:pPr>
    </w:p>
    <w:p w14:paraId="06B9A298" w14:textId="0D6082C3" w:rsidR="00E20B4B" w:rsidRDefault="000D18EA">
      <w:pPr>
        <w:pStyle w:val="Zkladntext1"/>
        <w:shd w:val="clear" w:color="auto" w:fill="auto"/>
        <w:spacing w:after="460"/>
        <w:jc w:val="both"/>
      </w:pPr>
      <w:r>
        <w:lastRenderedPageBreak/>
        <w:t>Dohody bude realizována prostřednictvím jednotlivých písemných objednávek kupujícího a jejich potvrzením prodávajícím.</w:t>
      </w:r>
    </w:p>
    <w:p w14:paraId="1A9F59B8" w14:textId="77777777" w:rsidR="00E20B4B" w:rsidRDefault="000D18EA">
      <w:pPr>
        <w:pStyle w:val="Zkladntext1"/>
        <w:shd w:val="clear" w:color="auto" w:fill="auto"/>
        <w:jc w:val="center"/>
      </w:pPr>
      <w:r>
        <w:rPr>
          <w:b/>
          <w:bCs/>
        </w:rPr>
        <w:t>I.</w:t>
      </w:r>
    </w:p>
    <w:p w14:paraId="6E4199AB" w14:textId="77777777" w:rsidR="00E20B4B" w:rsidRDefault="000D18EA">
      <w:pPr>
        <w:pStyle w:val="Nadpis20"/>
        <w:keepNext/>
        <w:keepLines/>
        <w:shd w:val="clear" w:color="auto" w:fill="auto"/>
      </w:pPr>
      <w:bookmarkStart w:id="4" w:name="bookmark4"/>
      <w:bookmarkStart w:id="5" w:name="bookmark5"/>
      <w:r>
        <w:t>Předmět dohody</w:t>
      </w:r>
      <w:bookmarkEnd w:id="4"/>
      <w:bookmarkEnd w:id="5"/>
    </w:p>
    <w:p w14:paraId="65B12D4E" w14:textId="77777777" w:rsidR="00E20B4B" w:rsidRDefault="000D18EA">
      <w:pPr>
        <w:pStyle w:val="Zkladntext1"/>
        <w:numPr>
          <w:ilvl w:val="0"/>
          <w:numId w:val="1"/>
        </w:numPr>
        <w:shd w:val="clear" w:color="auto" w:fill="auto"/>
        <w:tabs>
          <w:tab w:val="left" w:pos="566"/>
        </w:tabs>
        <w:ind w:left="580" w:hanging="580"/>
        <w:jc w:val="both"/>
      </w:pPr>
      <w:r>
        <w:t xml:space="preserve">Prodávající se zavazuje po dobu platnosti této rámcové dohody o dodávkách zboží (dále jen „Dohoda“) ve formě dílčích plnění dodávat kupujícímu sortimenty zboží v cenách dle </w:t>
      </w:r>
      <w:r>
        <w:rPr>
          <w:b/>
          <w:bCs/>
        </w:rPr>
        <w:t>Přílohy č. 2 této Dohody</w:t>
      </w:r>
      <w:r>
        <w:t>. Plnění bude realizováno dle potřeb kupujícího.</w:t>
      </w:r>
    </w:p>
    <w:p w14:paraId="5923F0A9" w14:textId="77777777" w:rsidR="00E20B4B" w:rsidRDefault="000D18EA">
      <w:pPr>
        <w:pStyle w:val="Zkladntext1"/>
        <w:numPr>
          <w:ilvl w:val="0"/>
          <w:numId w:val="1"/>
        </w:numPr>
        <w:shd w:val="clear" w:color="auto" w:fill="auto"/>
        <w:tabs>
          <w:tab w:val="left" w:pos="566"/>
        </w:tabs>
        <w:jc w:val="both"/>
      </w:pPr>
      <w:r>
        <w:t xml:space="preserve">Zboží bude splňovat minimální technické podmínky uvedené v </w:t>
      </w:r>
      <w:r>
        <w:rPr>
          <w:b/>
          <w:bCs/>
        </w:rPr>
        <w:t>Příloze č. 2 této Dohody</w:t>
      </w:r>
      <w:r>
        <w:t>.</w:t>
      </w:r>
    </w:p>
    <w:p w14:paraId="52D46FBD" w14:textId="77777777" w:rsidR="00E20B4B" w:rsidRDefault="000D18EA">
      <w:pPr>
        <w:pStyle w:val="Zkladntext1"/>
        <w:numPr>
          <w:ilvl w:val="0"/>
          <w:numId w:val="1"/>
        </w:numPr>
        <w:shd w:val="clear" w:color="auto" w:fill="auto"/>
        <w:tabs>
          <w:tab w:val="left" w:pos="566"/>
        </w:tabs>
        <w:ind w:left="580" w:hanging="580"/>
        <w:jc w:val="both"/>
      </w:pPr>
      <w:r>
        <w:t>Prodávající prohlašuje, že dodané zboží je nové a nepoužívané, odpovídá platným technickým normám a předpisům výrobce. Kvalita zboží je potvrzena osvědčením o jakosti zboží od prodávajícího (případně od výrobce).</w:t>
      </w:r>
    </w:p>
    <w:p w14:paraId="3ACF9887" w14:textId="77777777" w:rsidR="00E20B4B" w:rsidRDefault="000D18EA">
      <w:pPr>
        <w:pStyle w:val="Zkladntext1"/>
        <w:numPr>
          <w:ilvl w:val="0"/>
          <w:numId w:val="1"/>
        </w:numPr>
        <w:shd w:val="clear" w:color="auto" w:fill="auto"/>
        <w:tabs>
          <w:tab w:val="left" w:pos="566"/>
        </w:tabs>
        <w:ind w:left="580" w:hanging="580"/>
        <w:jc w:val="both"/>
      </w:pPr>
      <w:r>
        <w:t>Součástí dodávky zboží bude zejména doklad prokazující shodu požadovaných výrobků vydaného příslušným orgánem na každou položku a dále podrobný technický list, katalogový list, certifikát nebo jiné doklady prokazující parametry nabízených výrobků, značku a typové označení, výrobce nebo dovozce a návod na ošetřování a údržbu.</w:t>
      </w:r>
    </w:p>
    <w:p w14:paraId="491B37FA" w14:textId="77777777" w:rsidR="00E20B4B" w:rsidRDefault="000D18EA">
      <w:pPr>
        <w:pStyle w:val="Zkladntext1"/>
        <w:numPr>
          <w:ilvl w:val="0"/>
          <w:numId w:val="1"/>
        </w:numPr>
        <w:shd w:val="clear" w:color="auto" w:fill="auto"/>
        <w:tabs>
          <w:tab w:val="left" w:pos="566"/>
        </w:tabs>
        <w:jc w:val="both"/>
      </w:pPr>
      <w:r>
        <w:t>Plnění bude realizováno dle potřeb kupujícího.</w:t>
      </w:r>
    </w:p>
    <w:p w14:paraId="343F4FDB" w14:textId="77777777" w:rsidR="00E20B4B" w:rsidRDefault="000D18EA">
      <w:pPr>
        <w:pStyle w:val="Zkladntext1"/>
        <w:numPr>
          <w:ilvl w:val="0"/>
          <w:numId w:val="1"/>
        </w:numPr>
        <w:shd w:val="clear" w:color="auto" w:fill="auto"/>
        <w:tabs>
          <w:tab w:val="left" w:pos="566"/>
        </w:tabs>
        <w:ind w:left="580" w:hanging="580"/>
        <w:jc w:val="both"/>
      </w:pPr>
      <w:r>
        <w:t>Kupující si vyhrazuje právo upravovat množství a termíny dodávek dle aktuálních potřeb. Kupující není povinen odebrat celkové předpokládané množství zboží, ale může odebrat i větší množství. Kupující bude uvedené množství upřesňovat a objednávat dle skutečných potřeb. Při odběru menšího množství zboží nevznikají prodávajícímu vůči kupujícímu žádné nároky.</w:t>
      </w:r>
    </w:p>
    <w:p w14:paraId="7BE75CD2" w14:textId="77777777" w:rsidR="00E20B4B" w:rsidRDefault="000D18EA">
      <w:pPr>
        <w:pStyle w:val="Zkladntext1"/>
        <w:numPr>
          <w:ilvl w:val="0"/>
          <w:numId w:val="1"/>
        </w:numPr>
        <w:shd w:val="clear" w:color="auto" w:fill="auto"/>
        <w:tabs>
          <w:tab w:val="left" w:pos="566"/>
        </w:tabs>
        <w:ind w:left="580" w:hanging="580"/>
        <w:jc w:val="both"/>
      </w:pPr>
      <w:r>
        <w:t>Kupující si vyhrazuje změnu závazku z rámcové dohody, a to v případě, že v průběhu trvání rámcové dohody dojde k ukončení výroby některého druhu zboží uvedeného v Příloze č. 2 této dohody. V takovém případě musí dodavatel zrušené zboží nahradit zbožím ve stejné nebo lepší kvalitě a ve stejné nabídkové ceně.</w:t>
      </w:r>
    </w:p>
    <w:p w14:paraId="75E0E370" w14:textId="77777777" w:rsidR="00E20B4B" w:rsidRDefault="000D18EA">
      <w:pPr>
        <w:pStyle w:val="Zkladntext1"/>
        <w:numPr>
          <w:ilvl w:val="0"/>
          <w:numId w:val="1"/>
        </w:numPr>
        <w:shd w:val="clear" w:color="auto" w:fill="auto"/>
        <w:tabs>
          <w:tab w:val="left" w:pos="566"/>
        </w:tabs>
        <w:ind w:left="580" w:hanging="580"/>
        <w:jc w:val="both"/>
      </w:pPr>
      <w:r>
        <w:t>Kupující se zavazuje po dobu platnosti této Dohody odebírat od prodávajícího v rozsahu dílčích kupních smluv předmětné zboží a zaplatit prodávajícímu kupní cenu zboží.</w:t>
      </w:r>
    </w:p>
    <w:p w14:paraId="4F824955" w14:textId="77777777" w:rsidR="00E20B4B" w:rsidRDefault="000D18EA">
      <w:pPr>
        <w:pStyle w:val="Zkladntext1"/>
        <w:numPr>
          <w:ilvl w:val="0"/>
          <w:numId w:val="1"/>
        </w:numPr>
        <w:shd w:val="clear" w:color="auto" w:fill="auto"/>
        <w:tabs>
          <w:tab w:val="left" w:pos="566"/>
        </w:tabs>
        <w:spacing w:after="460"/>
        <w:jc w:val="both"/>
      </w:pPr>
      <w:r>
        <w:t xml:space="preserve">Předmětem této Dohody je </w:t>
      </w:r>
      <w:r>
        <w:t>též doprava zboží prodávajícím do místa plnění.</w:t>
      </w:r>
    </w:p>
    <w:p w14:paraId="54440F47" w14:textId="77777777" w:rsidR="00E20B4B" w:rsidRDefault="000D18EA">
      <w:pPr>
        <w:pStyle w:val="Zkladntext1"/>
        <w:shd w:val="clear" w:color="auto" w:fill="auto"/>
        <w:jc w:val="center"/>
      </w:pPr>
      <w:r>
        <w:rPr>
          <w:b/>
          <w:bCs/>
        </w:rPr>
        <w:t>II.</w:t>
      </w:r>
    </w:p>
    <w:p w14:paraId="520B08FC" w14:textId="77777777" w:rsidR="00E20B4B" w:rsidRDefault="000D18EA">
      <w:pPr>
        <w:pStyle w:val="Nadpis20"/>
        <w:keepNext/>
        <w:keepLines/>
        <w:shd w:val="clear" w:color="auto" w:fill="auto"/>
      </w:pPr>
      <w:bookmarkStart w:id="6" w:name="bookmark6"/>
      <w:bookmarkStart w:id="7" w:name="bookmark7"/>
      <w:r>
        <w:t>Dílčí kupní smlouvy</w:t>
      </w:r>
      <w:bookmarkEnd w:id="6"/>
      <w:bookmarkEnd w:id="7"/>
    </w:p>
    <w:p w14:paraId="0C647E7F" w14:textId="77777777" w:rsidR="00E20B4B" w:rsidRDefault="000D18EA">
      <w:pPr>
        <w:pStyle w:val="Zkladntext1"/>
        <w:numPr>
          <w:ilvl w:val="0"/>
          <w:numId w:val="2"/>
        </w:numPr>
        <w:shd w:val="clear" w:color="auto" w:fill="auto"/>
        <w:tabs>
          <w:tab w:val="left" w:pos="566"/>
        </w:tabs>
        <w:ind w:left="580" w:hanging="580"/>
        <w:jc w:val="both"/>
      </w:pPr>
      <w:r>
        <w:t xml:space="preserve">Plnění z této Dohody budou uskutečňována dle dílčích kupních smluv. Dílčí kupní smlouvy budou uzavírány na základě objednávek kupujícího učiněných ve formě návrhu na uzavření dílčí kupní smlouvy (dále také „objednávka“). Uzavření dílčí smlouvy podléhá uveřejnění v Registru smluv. Účastnící Dohody se dohodli, že ve vztahu k uzavírání dílčích kupních smluv zákonnou povinnost dle </w:t>
      </w:r>
      <w:r>
        <w:rPr>
          <w:b/>
          <w:bCs/>
        </w:rPr>
        <w:t>§ 5 odst. 2 zákona č. 340/2015 Sb., o zvláštních podmínkách účinnosti některých smluv, uveřejňování těchto smluv a o registru smluv (zákon o registru smluv)</w:t>
      </w:r>
      <w:r>
        <w:t>, v platném znění splní bez zbytečného odkladu kupující.</w:t>
      </w:r>
    </w:p>
    <w:p w14:paraId="0655848A" w14:textId="77777777" w:rsidR="00E20B4B" w:rsidRDefault="000D18EA">
      <w:pPr>
        <w:pStyle w:val="Zkladntext1"/>
        <w:numPr>
          <w:ilvl w:val="0"/>
          <w:numId w:val="2"/>
        </w:numPr>
        <w:shd w:val="clear" w:color="auto" w:fill="auto"/>
        <w:tabs>
          <w:tab w:val="left" w:pos="566"/>
        </w:tabs>
        <w:jc w:val="both"/>
      </w:pPr>
      <w:r>
        <w:t>Objednávka učiněná kupujícím je závazná po dobu 5 pracovních dní.</w:t>
      </w:r>
    </w:p>
    <w:p w14:paraId="19CA50AA" w14:textId="77777777" w:rsidR="00E20B4B" w:rsidRDefault="000D18EA">
      <w:pPr>
        <w:pStyle w:val="Zkladntext1"/>
        <w:numPr>
          <w:ilvl w:val="0"/>
          <w:numId w:val="2"/>
        </w:numPr>
        <w:shd w:val="clear" w:color="auto" w:fill="auto"/>
        <w:tabs>
          <w:tab w:val="left" w:pos="566"/>
        </w:tabs>
        <w:ind w:left="580" w:hanging="580"/>
        <w:jc w:val="both"/>
      </w:pPr>
      <w:r>
        <w:t>Jestliže přijetí objednávky učiněné prodávajícím obsahuje dodatky, výhrady, omezení nebo jiné změny, je odmítnutím objednávky a považuje se za nový návrh na uzavření objednávky.</w:t>
      </w:r>
    </w:p>
    <w:p w14:paraId="01855BE2" w14:textId="77777777" w:rsidR="00E20B4B" w:rsidRDefault="000D18EA">
      <w:pPr>
        <w:pStyle w:val="Zkladntext1"/>
        <w:numPr>
          <w:ilvl w:val="0"/>
          <w:numId w:val="2"/>
        </w:numPr>
        <w:shd w:val="clear" w:color="auto" w:fill="auto"/>
        <w:tabs>
          <w:tab w:val="left" w:pos="566"/>
        </w:tabs>
        <w:ind w:left="580" w:hanging="580"/>
        <w:jc w:val="both"/>
      </w:pPr>
      <w:r>
        <w:t xml:space="preserve">Objednávka je uzavřena okamžikem, kdy je prodávajícím kupujícímu potvrzena objednávka učiněná kupujícím za podmínek vyjádřených v této Dohodě, nebo kdy je kupujícím přijat nový návrh prodávajícího na uzavření dílčí kupní smlouvy učiněný podle </w:t>
      </w:r>
      <w:r>
        <w:rPr>
          <w:b/>
          <w:bCs/>
        </w:rPr>
        <w:t xml:space="preserve">čl. 2.3 </w:t>
      </w:r>
      <w:r>
        <w:t xml:space="preserve">této Dohody. Návrh na uzavření objednávky bude realizován formou e-mailové zprávy na adresu uvedenou v </w:t>
      </w:r>
      <w:r>
        <w:rPr>
          <w:b/>
          <w:bCs/>
        </w:rPr>
        <w:t xml:space="preserve">Příloze č. 1 této </w:t>
      </w:r>
      <w:r>
        <w:t xml:space="preserve">Dohody. Potvrzení objednávky učiní prodávající formou e-mailové zprávy na adresu uvedenou v </w:t>
      </w:r>
      <w:r>
        <w:rPr>
          <w:b/>
          <w:bCs/>
        </w:rPr>
        <w:t xml:space="preserve">Příloze č. 1 </w:t>
      </w:r>
      <w:r>
        <w:t>této Dohody.</w:t>
      </w:r>
    </w:p>
    <w:p w14:paraId="7422A392" w14:textId="77777777" w:rsidR="00E20B4B" w:rsidRDefault="000D18EA">
      <w:pPr>
        <w:pStyle w:val="Zkladntext1"/>
        <w:numPr>
          <w:ilvl w:val="0"/>
          <w:numId w:val="2"/>
        </w:numPr>
        <w:shd w:val="clear" w:color="auto" w:fill="auto"/>
        <w:tabs>
          <w:tab w:val="left" w:pos="566"/>
        </w:tabs>
        <w:spacing w:after="140"/>
        <w:ind w:left="580" w:hanging="580"/>
        <w:jc w:val="both"/>
      </w:pPr>
      <w:r>
        <w:lastRenderedPageBreak/>
        <w:t xml:space="preserve">Návrh kupujícího na uzavření objednávky musí obsahovat specifikaci, množství zboží a cenu s DPH v souladu s </w:t>
      </w:r>
      <w:r>
        <w:rPr>
          <w:b/>
          <w:bCs/>
        </w:rPr>
        <w:t xml:space="preserve">Přílohou č. 2, </w:t>
      </w:r>
      <w:r>
        <w:t>dodací lhůtu, místo plnění a zda si vyhrazuje vlastní dopravu, případně další nezbytné údaje.</w:t>
      </w:r>
    </w:p>
    <w:p w14:paraId="6FEA1A43" w14:textId="77777777" w:rsidR="00E20B4B" w:rsidRDefault="000D18EA">
      <w:pPr>
        <w:pStyle w:val="Zkladntext1"/>
        <w:numPr>
          <w:ilvl w:val="0"/>
          <w:numId w:val="2"/>
        </w:numPr>
        <w:shd w:val="clear" w:color="auto" w:fill="auto"/>
        <w:tabs>
          <w:tab w:val="left" w:pos="566"/>
        </w:tabs>
        <w:spacing w:after="140"/>
        <w:ind w:left="580" w:hanging="580"/>
        <w:jc w:val="both"/>
      </w:pPr>
      <w:r>
        <w:t>Jestliže z obsahu uzavřené objednávky nebude zřejmé ujednání smluvních stran o kupní ceně, dopravních podmínkách, místu dodání, platebních podmínkách apod., řídí se právní vztahy mezi smluvními stranami ustanoveními této Dohody.</w:t>
      </w:r>
    </w:p>
    <w:p w14:paraId="02FE7C3F" w14:textId="77777777" w:rsidR="00E20B4B" w:rsidRDefault="000D18EA">
      <w:pPr>
        <w:pStyle w:val="Zkladntext1"/>
        <w:numPr>
          <w:ilvl w:val="0"/>
          <w:numId w:val="2"/>
        </w:numPr>
        <w:shd w:val="clear" w:color="auto" w:fill="auto"/>
        <w:tabs>
          <w:tab w:val="left" w:pos="566"/>
        </w:tabs>
        <w:spacing w:after="460"/>
        <w:ind w:left="580" w:hanging="580"/>
        <w:jc w:val="both"/>
      </w:pPr>
      <w:r>
        <w:t xml:space="preserve">U mimořádných objednávek, jejichž výše nepřekročí </w:t>
      </w:r>
      <w:proofErr w:type="gramStart"/>
      <w:r>
        <w:rPr>
          <w:b/>
          <w:bCs/>
        </w:rPr>
        <w:t>5.000,-</w:t>
      </w:r>
      <w:proofErr w:type="gramEnd"/>
      <w:r>
        <w:rPr>
          <w:b/>
          <w:bCs/>
        </w:rPr>
        <w:t xml:space="preserve"> Kč včetně DPH </w:t>
      </w:r>
      <w:r>
        <w:t>je prodávající oprávněn účtovat mimořádný poplatek za dopravu do místa plnění. O výši mimořádného poplatku prodávající informuje zástupce kupujícího před potvrzením objednávky.</w:t>
      </w:r>
    </w:p>
    <w:p w14:paraId="77F132C2" w14:textId="77777777" w:rsidR="00E20B4B" w:rsidRDefault="000D18EA">
      <w:pPr>
        <w:pStyle w:val="Zkladntext1"/>
        <w:shd w:val="clear" w:color="auto" w:fill="auto"/>
        <w:spacing w:after="140"/>
        <w:jc w:val="center"/>
      </w:pPr>
      <w:r>
        <w:rPr>
          <w:b/>
          <w:bCs/>
        </w:rPr>
        <w:t>III.</w:t>
      </w:r>
    </w:p>
    <w:p w14:paraId="7B352D51" w14:textId="77777777" w:rsidR="00E20B4B" w:rsidRDefault="000D18EA">
      <w:pPr>
        <w:pStyle w:val="Nadpis20"/>
        <w:keepNext/>
        <w:keepLines/>
        <w:shd w:val="clear" w:color="auto" w:fill="auto"/>
        <w:spacing w:after="140"/>
      </w:pPr>
      <w:bookmarkStart w:id="8" w:name="bookmark8"/>
      <w:bookmarkStart w:id="9" w:name="bookmark9"/>
      <w:r>
        <w:t>Místo plnění</w:t>
      </w:r>
      <w:bookmarkEnd w:id="8"/>
      <w:bookmarkEnd w:id="9"/>
    </w:p>
    <w:p w14:paraId="42188279" w14:textId="77777777" w:rsidR="00E20B4B" w:rsidRDefault="000D18EA">
      <w:pPr>
        <w:pStyle w:val="Zkladntext1"/>
        <w:numPr>
          <w:ilvl w:val="0"/>
          <w:numId w:val="3"/>
        </w:numPr>
        <w:shd w:val="clear" w:color="auto" w:fill="auto"/>
        <w:tabs>
          <w:tab w:val="left" w:pos="566"/>
        </w:tabs>
        <w:spacing w:after="140"/>
        <w:jc w:val="both"/>
      </w:pPr>
      <w:r>
        <w:t xml:space="preserve">Místa plnění jsou jednotlivá </w:t>
      </w:r>
      <w:proofErr w:type="spellStart"/>
      <w:r>
        <w:t>cestmistrovství</w:t>
      </w:r>
      <w:proofErr w:type="spellEnd"/>
      <w:r>
        <w:t xml:space="preserve"> kupujícího</w:t>
      </w:r>
      <w:r>
        <w:rPr>
          <w:b/>
          <w:bCs/>
        </w:rPr>
        <w:t>:</w:t>
      </w:r>
    </w:p>
    <w:p w14:paraId="41523426" w14:textId="77777777" w:rsidR="00E20B4B" w:rsidRDefault="000D18EA">
      <w:pPr>
        <w:pStyle w:val="Zkladntext1"/>
        <w:shd w:val="clear" w:color="auto" w:fill="auto"/>
        <w:spacing w:after="140"/>
        <w:ind w:firstLine="580"/>
        <w:jc w:val="both"/>
      </w:pPr>
      <w:r>
        <w:rPr>
          <w:b/>
          <w:bCs/>
        </w:rPr>
        <w:t>Okres Havlíčkův Brod:</w:t>
      </w:r>
    </w:p>
    <w:p w14:paraId="09A767A1" w14:textId="77777777" w:rsidR="00E20B4B" w:rsidRDefault="000D18EA">
      <w:pPr>
        <w:pStyle w:val="Zkladntext1"/>
        <w:numPr>
          <w:ilvl w:val="0"/>
          <w:numId w:val="4"/>
        </w:numPr>
        <w:shd w:val="clear" w:color="auto" w:fill="auto"/>
        <w:tabs>
          <w:tab w:val="left" w:pos="1299"/>
        </w:tabs>
        <w:spacing w:after="140"/>
        <w:ind w:firstLine="940"/>
        <w:jc w:val="both"/>
      </w:pPr>
      <w:proofErr w:type="spellStart"/>
      <w:r>
        <w:rPr>
          <w:b/>
          <w:bCs/>
        </w:rPr>
        <w:t>Cestmistrovství</w:t>
      </w:r>
      <w:proofErr w:type="spellEnd"/>
      <w:r>
        <w:rPr>
          <w:b/>
          <w:bCs/>
        </w:rPr>
        <w:t xml:space="preserve"> Havlíčkův Brod, </w:t>
      </w:r>
      <w:r>
        <w:t>Žižkova 1018, 580 01 Havlíčkův Brod</w:t>
      </w:r>
    </w:p>
    <w:p w14:paraId="763F4C73" w14:textId="77777777" w:rsidR="00E20B4B" w:rsidRDefault="000D18EA">
      <w:pPr>
        <w:pStyle w:val="Zkladntext1"/>
        <w:numPr>
          <w:ilvl w:val="0"/>
          <w:numId w:val="4"/>
        </w:numPr>
        <w:shd w:val="clear" w:color="auto" w:fill="auto"/>
        <w:tabs>
          <w:tab w:val="left" w:pos="1299"/>
        </w:tabs>
        <w:spacing w:after="140"/>
        <w:ind w:firstLine="940"/>
        <w:jc w:val="both"/>
      </w:pPr>
      <w:proofErr w:type="spellStart"/>
      <w:r>
        <w:rPr>
          <w:b/>
          <w:bCs/>
        </w:rPr>
        <w:t>Cestmistrovství</w:t>
      </w:r>
      <w:proofErr w:type="spellEnd"/>
      <w:r>
        <w:rPr>
          <w:b/>
          <w:bCs/>
        </w:rPr>
        <w:t xml:space="preserve"> Chotěboř</w:t>
      </w:r>
      <w:r>
        <w:t xml:space="preserve">, </w:t>
      </w:r>
      <w:r>
        <w:t>Partyzánská 31,583 01 Chotěboř</w:t>
      </w:r>
    </w:p>
    <w:p w14:paraId="7564C41F" w14:textId="77777777" w:rsidR="00E20B4B" w:rsidRDefault="000D18EA">
      <w:pPr>
        <w:pStyle w:val="Zkladntext1"/>
        <w:numPr>
          <w:ilvl w:val="0"/>
          <w:numId w:val="4"/>
        </w:numPr>
        <w:shd w:val="clear" w:color="auto" w:fill="auto"/>
        <w:tabs>
          <w:tab w:val="left" w:pos="1299"/>
        </w:tabs>
        <w:spacing w:after="140"/>
        <w:ind w:firstLine="940"/>
        <w:jc w:val="both"/>
      </w:pPr>
      <w:proofErr w:type="spellStart"/>
      <w:r>
        <w:rPr>
          <w:b/>
          <w:bCs/>
        </w:rPr>
        <w:t>Cestmistrovství</w:t>
      </w:r>
      <w:proofErr w:type="spellEnd"/>
      <w:r>
        <w:rPr>
          <w:b/>
          <w:bCs/>
        </w:rPr>
        <w:t xml:space="preserve"> Ledeč nad Sázavou</w:t>
      </w:r>
      <w:r>
        <w:t>, Na Pláckách 1302, 584 01 Ledeč nad Sázavou</w:t>
      </w:r>
    </w:p>
    <w:p w14:paraId="35C4CC47" w14:textId="77777777" w:rsidR="00E20B4B" w:rsidRDefault="000D18EA">
      <w:pPr>
        <w:pStyle w:val="Zkladntext1"/>
        <w:shd w:val="clear" w:color="auto" w:fill="auto"/>
        <w:spacing w:after="140"/>
        <w:ind w:firstLine="580"/>
        <w:jc w:val="both"/>
      </w:pPr>
      <w:r>
        <w:rPr>
          <w:b/>
          <w:bCs/>
        </w:rPr>
        <w:t>Okres Jihlava:</w:t>
      </w:r>
    </w:p>
    <w:p w14:paraId="59DD92BD" w14:textId="77777777" w:rsidR="00E20B4B" w:rsidRDefault="000D18EA">
      <w:pPr>
        <w:pStyle w:val="Zkladntext1"/>
        <w:numPr>
          <w:ilvl w:val="0"/>
          <w:numId w:val="4"/>
        </w:numPr>
        <w:shd w:val="clear" w:color="auto" w:fill="auto"/>
        <w:tabs>
          <w:tab w:val="left" w:pos="1299"/>
        </w:tabs>
        <w:spacing w:after="140"/>
        <w:ind w:firstLine="940"/>
        <w:jc w:val="both"/>
      </w:pPr>
      <w:proofErr w:type="spellStart"/>
      <w:r>
        <w:rPr>
          <w:b/>
          <w:bCs/>
        </w:rPr>
        <w:t>Cestmistrovství</w:t>
      </w:r>
      <w:proofErr w:type="spellEnd"/>
      <w:r>
        <w:rPr>
          <w:b/>
          <w:bCs/>
        </w:rPr>
        <w:t xml:space="preserve"> Jihlava, </w:t>
      </w:r>
      <w:r>
        <w:t>Kosovská 1122/16, 586 01 Jihlava</w:t>
      </w:r>
    </w:p>
    <w:p w14:paraId="2453396C" w14:textId="77777777" w:rsidR="00E20B4B" w:rsidRDefault="000D18EA">
      <w:pPr>
        <w:pStyle w:val="Zkladntext1"/>
        <w:numPr>
          <w:ilvl w:val="0"/>
          <w:numId w:val="4"/>
        </w:numPr>
        <w:shd w:val="clear" w:color="auto" w:fill="auto"/>
        <w:tabs>
          <w:tab w:val="left" w:pos="1299"/>
        </w:tabs>
        <w:spacing w:after="140"/>
        <w:ind w:firstLine="940"/>
        <w:jc w:val="both"/>
      </w:pPr>
      <w:proofErr w:type="spellStart"/>
      <w:r>
        <w:rPr>
          <w:b/>
          <w:bCs/>
        </w:rPr>
        <w:t>Cestmistrovství</w:t>
      </w:r>
      <w:proofErr w:type="spellEnd"/>
      <w:r>
        <w:rPr>
          <w:b/>
          <w:bCs/>
        </w:rPr>
        <w:t xml:space="preserve"> Telč</w:t>
      </w:r>
      <w:r>
        <w:t xml:space="preserve">, Radkovská 498, 588 56 </w:t>
      </w:r>
      <w:proofErr w:type="gramStart"/>
      <w:r>
        <w:t>Telč - Staré</w:t>
      </w:r>
      <w:proofErr w:type="gramEnd"/>
      <w:r>
        <w:t xml:space="preserve"> Město</w:t>
      </w:r>
    </w:p>
    <w:p w14:paraId="27CEB921" w14:textId="77777777" w:rsidR="00E20B4B" w:rsidRDefault="000D18EA">
      <w:pPr>
        <w:pStyle w:val="Nadpis20"/>
        <w:keepNext/>
        <w:keepLines/>
        <w:shd w:val="clear" w:color="auto" w:fill="auto"/>
        <w:spacing w:after="140"/>
        <w:ind w:firstLine="580"/>
        <w:jc w:val="both"/>
      </w:pPr>
      <w:bookmarkStart w:id="10" w:name="bookmark10"/>
      <w:bookmarkStart w:id="11" w:name="bookmark11"/>
      <w:r>
        <w:rPr>
          <w:u w:val="single"/>
        </w:rPr>
        <w:t>Okres Pelhřimov</w:t>
      </w:r>
      <w:r>
        <w:t>:</w:t>
      </w:r>
      <w:bookmarkEnd w:id="10"/>
      <w:bookmarkEnd w:id="11"/>
    </w:p>
    <w:p w14:paraId="40A0F91C" w14:textId="77777777" w:rsidR="00E20B4B" w:rsidRDefault="000D18EA">
      <w:pPr>
        <w:pStyle w:val="Zkladntext1"/>
        <w:numPr>
          <w:ilvl w:val="0"/>
          <w:numId w:val="4"/>
        </w:numPr>
        <w:shd w:val="clear" w:color="auto" w:fill="auto"/>
        <w:tabs>
          <w:tab w:val="left" w:pos="1299"/>
        </w:tabs>
        <w:spacing w:after="140"/>
        <w:ind w:firstLine="940"/>
        <w:jc w:val="both"/>
      </w:pPr>
      <w:proofErr w:type="spellStart"/>
      <w:r>
        <w:rPr>
          <w:b/>
          <w:bCs/>
        </w:rPr>
        <w:t>Cestmistrovství</w:t>
      </w:r>
      <w:proofErr w:type="spellEnd"/>
      <w:r>
        <w:rPr>
          <w:b/>
          <w:bCs/>
        </w:rPr>
        <w:t xml:space="preserve"> Pelhřimov, </w:t>
      </w:r>
      <w:proofErr w:type="spellStart"/>
      <w:r>
        <w:t>Myslotínská</w:t>
      </w:r>
      <w:proofErr w:type="spellEnd"/>
      <w:r>
        <w:t xml:space="preserve"> 1887, 393 01 Pelhřimov</w:t>
      </w:r>
    </w:p>
    <w:p w14:paraId="7A818401" w14:textId="77777777" w:rsidR="00E20B4B" w:rsidRDefault="000D18EA">
      <w:pPr>
        <w:pStyle w:val="Zkladntext1"/>
        <w:numPr>
          <w:ilvl w:val="0"/>
          <w:numId w:val="4"/>
        </w:numPr>
        <w:shd w:val="clear" w:color="auto" w:fill="auto"/>
        <w:tabs>
          <w:tab w:val="left" w:pos="1299"/>
        </w:tabs>
        <w:spacing w:after="140"/>
        <w:ind w:firstLine="940"/>
        <w:jc w:val="both"/>
      </w:pPr>
      <w:proofErr w:type="spellStart"/>
      <w:r>
        <w:rPr>
          <w:b/>
          <w:bCs/>
        </w:rPr>
        <w:t>Cestmistrovství</w:t>
      </w:r>
      <w:proofErr w:type="spellEnd"/>
      <w:r>
        <w:rPr>
          <w:b/>
          <w:bCs/>
        </w:rPr>
        <w:t xml:space="preserve"> Humpolec</w:t>
      </w:r>
      <w:r>
        <w:t>, Spojovací 1622, 396 01 Humpolec</w:t>
      </w:r>
    </w:p>
    <w:p w14:paraId="55B21C96" w14:textId="77777777" w:rsidR="00E20B4B" w:rsidRDefault="000D18EA">
      <w:pPr>
        <w:pStyle w:val="Zkladntext1"/>
        <w:numPr>
          <w:ilvl w:val="0"/>
          <w:numId w:val="4"/>
        </w:numPr>
        <w:shd w:val="clear" w:color="auto" w:fill="auto"/>
        <w:tabs>
          <w:tab w:val="left" w:pos="1299"/>
        </w:tabs>
        <w:spacing w:after="140"/>
        <w:ind w:firstLine="940"/>
        <w:jc w:val="both"/>
      </w:pPr>
      <w:proofErr w:type="spellStart"/>
      <w:r>
        <w:rPr>
          <w:b/>
          <w:bCs/>
        </w:rPr>
        <w:t>Cestmistrovství</w:t>
      </w:r>
      <w:proofErr w:type="spellEnd"/>
      <w:r>
        <w:rPr>
          <w:b/>
          <w:bCs/>
        </w:rPr>
        <w:t xml:space="preserve"> Pacov</w:t>
      </w:r>
      <w:r>
        <w:t>, Nádražní 1065, 395 01 Pacov</w:t>
      </w:r>
    </w:p>
    <w:p w14:paraId="2CFF9B02" w14:textId="77777777" w:rsidR="00E20B4B" w:rsidRDefault="000D18EA">
      <w:pPr>
        <w:pStyle w:val="Zkladntext1"/>
        <w:shd w:val="clear" w:color="auto" w:fill="auto"/>
        <w:spacing w:after="140"/>
        <w:ind w:firstLine="580"/>
        <w:jc w:val="both"/>
      </w:pPr>
      <w:r>
        <w:rPr>
          <w:b/>
          <w:bCs/>
        </w:rPr>
        <w:t>Okres Třebíč:</w:t>
      </w:r>
    </w:p>
    <w:p w14:paraId="64EA6082" w14:textId="77777777" w:rsidR="00E20B4B" w:rsidRDefault="000D18EA">
      <w:pPr>
        <w:pStyle w:val="Zkladntext1"/>
        <w:numPr>
          <w:ilvl w:val="0"/>
          <w:numId w:val="4"/>
        </w:numPr>
        <w:shd w:val="clear" w:color="auto" w:fill="auto"/>
        <w:tabs>
          <w:tab w:val="left" w:pos="1299"/>
        </w:tabs>
        <w:spacing w:after="140"/>
        <w:ind w:firstLine="940"/>
        <w:jc w:val="both"/>
      </w:pPr>
      <w:proofErr w:type="spellStart"/>
      <w:r>
        <w:rPr>
          <w:b/>
          <w:bCs/>
        </w:rPr>
        <w:t>Cestmistrovství</w:t>
      </w:r>
      <w:proofErr w:type="spellEnd"/>
      <w:r>
        <w:rPr>
          <w:b/>
          <w:bCs/>
        </w:rPr>
        <w:t xml:space="preserve"> Třebíč, </w:t>
      </w:r>
      <w:r>
        <w:t xml:space="preserve">Hrotovická 1102, </w:t>
      </w:r>
      <w:proofErr w:type="gramStart"/>
      <w:r>
        <w:t>Horka- Domky</w:t>
      </w:r>
      <w:proofErr w:type="gramEnd"/>
      <w:r>
        <w:t xml:space="preserve">, 674 01 </w:t>
      </w:r>
      <w:r>
        <w:t>Třebíč</w:t>
      </w:r>
    </w:p>
    <w:p w14:paraId="0E8551B1" w14:textId="77777777" w:rsidR="00E20B4B" w:rsidRDefault="000D18EA">
      <w:pPr>
        <w:pStyle w:val="Zkladntext1"/>
        <w:numPr>
          <w:ilvl w:val="0"/>
          <w:numId w:val="4"/>
        </w:numPr>
        <w:shd w:val="clear" w:color="auto" w:fill="auto"/>
        <w:tabs>
          <w:tab w:val="left" w:pos="1299"/>
        </w:tabs>
        <w:spacing w:after="140" w:line="276" w:lineRule="auto"/>
        <w:ind w:left="1300" w:hanging="360"/>
        <w:jc w:val="both"/>
      </w:pPr>
      <w:proofErr w:type="spellStart"/>
      <w:r>
        <w:rPr>
          <w:b/>
          <w:bCs/>
        </w:rPr>
        <w:t>Cestmistrovství</w:t>
      </w:r>
      <w:proofErr w:type="spellEnd"/>
      <w:r>
        <w:rPr>
          <w:b/>
          <w:bCs/>
        </w:rPr>
        <w:t xml:space="preserve"> Moravské Budějovice</w:t>
      </w:r>
      <w:r>
        <w:t>, Partyzánská 368, 676 02 Moravské Budějovice</w:t>
      </w:r>
    </w:p>
    <w:p w14:paraId="2B9BAD72" w14:textId="77777777" w:rsidR="00E20B4B" w:rsidRDefault="000D18EA">
      <w:pPr>
        <w:pStyle w:val="Zkladntext1"/>
        <w:numPr>
          <w:ilvl w:val="0"/>
          <w:numId w:val="4"/>
        </w:numPr>
        <w:shd w:val="clear" w:color="auto" w:fill="auto"/>
        <w:tabs>
          <w:tab w:val="left" w:pos="1299"/>
        </w:tabs>
        <w:spacing w:after="140"/>
        <w:ind w:firstLine="940"/>
        <w:jc w:val="both"/>
      </w:pPr>
      <w:proofErr w:type="spellStart"/>
      <w:r>
        <w:rPr>
          <w:b/>
          <w:bCs/>
        </w:rPr>
        <w:t>Cestmistrovství</w:t>
      </w:r>
      <w:proofErr w:type="spellEnd"/>
      <w:r>
        <w:rPr>
          <w:b/>
          <w:bCs/>
        </w:rPr>
        <w:t xml:space="preserve"> Náměšť nad Oslavou</w:t>
      </w:r>
      <w:r>
        <w:t>, Ocmanice 93, 675 71 Náměšť nad Oslavou</w:t>
      </w:r>
    </w:p>
    <w:p w14:paraId="0E59C675" w14:textId="77777777" w:rsidR="00E20B4B" w:rsidRDefault="000D18EA">
      <w:pPr>
        <w:pStyle w:val="Zkladntext1"/>
        <w:numPr>
          <w:ilvl w:val="0"/>
          <w:numId w:val="4"/>
        </w:numPr>
        <w:shd w:val="clear" w:color="auto" w:fill="auto"/>
        <w:tabs>
          <w:tab w:val="left" w:pos="1299"/>
        </w:tabs>
        <w:spacing w:after="140"/>
        <w:ind w:firstLine="940"/>
        <w:jc w:val="both"/>
      </w:pPr>
      <w:r>
        <w:rPr>
          <w:b/>
          <w:bCs/>
        </w:rPr>
        <w:t>Středisko Hrotovice</w:t>
      </w:r>
      <w:r>
        <w:t>, Brněnská 600, 675 55 Hrotovice</w:t>
      </w:r>
    </w:p>
    <w:p w14:paraId="251F3A64" w14:textId="77777777" w:rsidR="00E20B4B" w:rsidRDefault="000D18EA">
      <w:pPr>
        <w:pStyle w:val="Nadpis20"/>
        <w:keepNext/>
        <w:keepLines/>
        <w:shd w:val="clear" w:color="auto" w:fill="auto"/>
        <w:spacing w:after="140"/>
        <w:ind w:firstLine="580"/>
        <w:jc w:val="both"/>
      </w:pPr>
      <w:bookmarkStart w:id="12" w:name="bookmark12"/>
      <w:bookmarkStart w:id="13" w:name="bookmark13"/>
      <w:r>
        <w:t>Okres Žďár nad Sázavou:</w:t>
      </w:r>
      <w:bookmarkEnd w:id="12"/>
      <w:bookmarkEnd w:id="13"/>
    </w:p>
    <w:p w14:paraId="3A0FD789" w14:textId="77777777" w:rsidR="00E20B4B" w:rsidRDefault="000D18EA">
      <w:pPr>
        <w:pStyle w:val="Zkladntext1"/>
        <w:numPr>
          <w:ilvl w:val="0"/>
          <w:numId w:val="4"/>
        </w:numPr>
        <w:shd w:val="clear" w:color="auto" w:fill="auto"/>
        <w:tabs>
          <w:tab w:val="left" w:pos="1299"/>
        </w:tabs>
        <w:spacing w:after="140"/>
        <w:ind w:firstLine="940"/>
        <w:jc w:val="both"/>
      </w:pPr>
      <w:proofErr w:type="spellStart"/>
      <w:r>
        <w:rPr>
          <w:b/>
          <w:bCs/>
        </w:rPr>
        <w:t>Cestmistrovství</w:t>
      </w:r>
      <w:proofErr w:type="spellEnd"/>
      <w:r>
        <w:rPr>
          <w:b/>
          <w:bCs/>
        </w:rPr>
        <w:t xml:space="preserve"> Žďár nad Sázavou, </w:t>
      </w:r>
      <w:r>
        <w:t>Jihlavská 841/1, 591 01 Žďár nad Sázavou</w:t>
      </w:r>
    </w:p>
    <w:p w14:paraId="0CCC6802" w14:textId="77777777" w:rsidR="00E20B4B" w:rsidRDefault="000D18EA">
      <w:pPr>
        <w:pStyle w:val="Zkladntext1"/>
        <w:numPr>
          <w:ilvl w:val="0"/>
          <w:numId w:val="4"/>
        </w:numPr>
        <w:shd w:val="clear" w:color="auto" w:fill="auto"/>
        <w:tabs>
          <w:tab w:val="left" w:pos="1299"/>
        </w:tabs>
        <w:spacing w:after="40" w:line="307" w:lineRule="auto"/>
        <w:ind w:left="1300" w:hanging="360"/>
      </w:pPr>
      <w:proofErr w:type="spellStart"/>
      <w:r>
        <w:rPr>
          <w:b/>
          <w:bCs/>
        </w:rPr>
        <w:t>Cestmistrovství</w:t>
      </w:r>
      <w:proofErr w:type="spellEnd"/>
      <w:r>
        <w:rPr>
          <w:b/>
          <w:bCs/>
        </w:rPr>
        <w:t xml:space="preserve"> Velké Meziříčí</w:t>
      </w:r>
      <w:r>
        <w:t xml:space="preserve">, Františky Stránecké 40, 594 01 Velké Meziříčí </w:t>
      </w:r>
      <w:proofErr w:type="spellStart"/>
      <w:r>
        <w:rPr>
          <w:b/>
          <w:bCs/>
        </w:rPr>
        <w:t>Cestmistrovství</w:t>
      </w:r>
      <w:proofErr w:type="spellEnd"/>
      <w:r>
        <w:rPr>
          <w:b/>
          <w:bCs/>
        </w:rPr>
        <w:t xml:space="preserve"> Bystřice nad </w:t>
      </w:r>
      <w:proofErr w:type="gramStart"/>
      <w:r>
        <w:rPr>
          <w:b/>
          <w:bCs/>
        </w:rPr>
        <w:t xml:space="preserve">Pernštejnem </w:t>
      </w:r>
      <w:r>
        <w:t>,</w:t>
      </w:r>
      <w:proofErr w:type="gramEnd"/>
      <w:r>
        <w:t xml:space="preserve"> Nádražní 470, 593 01 Bystřice nad Pernštejnem</w:t>
      </w:r>
    </w:p>
    <w:p w14:paraId="18BEC1E9" w14:textId="77777777" w:rsidR="00E20B4B" w:rsidRDefault="000D18EA">
      <w:pPr>
        <w:pStyle w:val="Zkladntext1"/>
        <w:numPr>
          <w:ilvl w:val="0"/>
          <w:numId w:val="3"/>
        </w:numPr>
        <w:shd w:val="clear" w:color="auto" w:fill="auto"/>
        <w:tabs>
          <w:tab w:val="left" w:pos="566"/>
        </w:tabs>
        <w:spacing w:after="140"/>
        <w:ind w:left="580" w:hanging="580"/>
        <w:jc w:val="both"/>
      </w:pPr>
      <w:r>
        <w:t xml:space="preserve">Osobou pověřenou jednat jménem kupujícího ve věcech zpracování objednávky a k převzetí zboží (osoba oprávněná jednat ve věcech plnění) je zástupce kupujícího uvedený v </w:t>
      </w:r>
      <w:r>
        <w:rPr>
          <w:b/>
          <w:bCs/>
        </w:rPr>
        <w:t xml:space="preserve">Příloze č. 1 </w:t>
      </w:r>
      <w:r>
        <w:t>této Dohody.</w:t>
      </w:r>
    </w:p>
    <w:p w14:paraId="37850EE5" w14:textId="77777777" w:rsidR="000D18EA" w:rsidRDefault="000D18EA">
      <w:pPr>
        <w:pStyle w:val="Zkladntext1"/>
        <w:numPr>
          <w:ilvl w:val="0"/>
          <w:numId w:val="3"/>
        </w:numPr>
        <w:shd w:val="clear" w:color="auto" w:fill="auto"/>
        <w:tabs>
          <w:tab w:val="left" w:pos="566"/>
        </w:tabs>
        <w:jc w:val="both"/>
      </w:pPr>
      <w:r>
        <w:t xml:space="preserve">Osobou pověřenou jednat jménem prodávajícího ve věcech přijetí objednávky a k předání zboží </w:t>
      </w:r>
    </w:p>
    <w:p w14:paraId="3DE83E08" w14:textId="77777777" w:rsidR="000D18EA" w:rsidRDefault="000D18EA" w:rsidP="000D18EA">
      <w:pPr>
        <w:pStyle w:val="Zkladntext1"/>
        <w:shd w:val="clear" w:color="auto" w:fill="auto"/>
        <w:tabs>
          <w:tab w:val="left" w:pos="566"/>
        </w:tabs>
        <w:jc w:val="both"/>
      </w:pPr>
    </w:p>
    <w:p w14:paraId="6921CF6C" w14:textId="55FCD426" w:rsidR="00E20B4B" w:rsidRDefault="000D18EA" w:rsidP="000D18EA">
      <w:pPr>
        <w:pStyle w:val="Zkladntext1"/>
        <w:shd w:val="clear" w:color="auto" w:fill="auto"/>
        <w:tabs>
          <w:tab w:val="left" w:pos="566"/>
        </w:tabs>
        <w:ind w:left="566"/>
        <w:jc w:val="both"/>
      </w:pPr>
      <w:r>
        <w:lastRenderedPageBreak/>
        <w:t xml:space="preserve">(osoba oprávněná jednat ve věcech plnění) je zástupce prodávajícího uvedený v </w:t>
      </w:r>
      <w:r>
        <w:rPr>
          <w:b/>
          <w:bCs/>
        </w:rPr>
        <w:t xml:space="preserve">Příloze č. 1 </w:t>
      </w:r>
      <w:r>
        <w:t>této Dohody.</w:t>
      </w:r>
    </w:p>
    <w:p w14:paraId="511F62E3" w14:textId="77777777" w:rsidR="00E20B4B" w:rsidRDefault="000D18EA">
      <w:pPr>
        <w:pStyle w:val="Zkladntext1"/>
        <w:numPr>
          <w:ilvl w:val="0"/>
          <w:numId w:val="3"/>
        </w:numPr>
        <w:shd w:val="clear" w:color="auto" w:fill="auto"/>
        <w:tabs>
          <w:tab w:val="left" w:pos="563"/>
        </w:tabs>
        <w:spacing w:after="460"/>
        <w:ind w:left="580" w:hanging="580"/>
        <w:jc w:val="both"/>
      </w:pPr>
      <w:r>
        <w:t xml:space="preserve">Účastnící dohody se vzájemně dohodli, že změna uvedených osob oprávněných jednat ve věcech plnění bude oznamována jednostranným písemným sdělením a </w:t>
      </w:r>
      <w:r>
        <w:t>není potřeba na jejich změnu uzavřít dodatek k Dohodě. Tyto osoby jsou dále oprávněny za sebe určit zástupce.</w:t>
      </w:r>
    </w:p>
    <w:p w14:paraId="3C217395" w14:textId="77777777" w:rsidR="00E20B4B" w:rsidRDefault="000D18EA">
      <w:pPr>
        <w:pStyle w:val="Zkladntext1"/>
        <w:shd w:val="clear" w:color="auto" w:fill="auto"/>
        <w:jc w:val="center"/>
      </w:pPr>
      <w:r>
        <w:rPr>
          <w:b/>
          <w:bCs/>
        </w:rPr>
        <w:t>IV.</w:t>
      </w:r>
    </w:p>
    <w:p w14:paraId="6A5C0227" w14:textId="77777777" w:rsidR="00E20B4B" w:rsidRDefault="000D18EA">
      <w:pPr>
        <w:pStyle w:val="Nadpis20"/>
        <w:keepNext/>
        <w:keepLines/>
        <w:shd w:val="clear" w:color="auto" w:fill="auto"/>
      </w:pPr>
      <w:bookmarkStart w:id="14" w:name="bookmark14"/>
      <w:bookmarkStart w:id="15" w:name="bookmark15"/>
      <w:r>
        <w:t>Kupní cena, platební podmínky</w:t>
      </w:r>
      <w:bookmarkEnd w:id="14"/>
      <w:bookmarkEnd w:id="15"/>
    </w:p>
    <w:p w14:paraId="66CB8901" w14:textId="77777777" w:rsidR="00E20B4B" w:rsidRDefault="000D18EA">
      <w:pPr>
        <w:pStyle w:val="Zkladntext1"/>
        <w:numPr>
          <w:ilvl w:val="0"/>
          <w:numId w:val="5"/>
        </w:numPr>
        <w:shd w:val="clear" w:color="auto" w:fill="auto"/>
        <w:tabs>
          <w:tab w:val="left" w:pos="563"/>
        </w:tabs>
        <w:ind w:left="580" w:hanging="580"/>
        <w:jc w:val="both"/>
      </w:pPr>
      <w:r>
        <w:t xml:space="preserve">V případě, kdy v objednávce nebude sjednáno jinak, je kupující povinen zaplatit prodávajícímu kupní cenu dodávaného zboží ve smyslu objednávek, které jsou stanoveny v </w:t>
      </w:r>
      <w:r>
        <w:rPr>
          <w:b/>
          <w:bCs/>
        </w:rPr>
        <w:t xml:space="preserve">Příloze č. 2 </w:t>
      </w:r>
      <w:r>
        <w:t>této rámcové dohody pro jednotlivé typy zboží.</w:t>
      </w:r>
    </w:p>
    <w:p w14:paraId="2953C85A" w14:textId="77777777" w:rsidR="00E20B4B" w:rsidRDefault="000D18EA">
      <w:pPr>
        <w:pStyle w:val="Zkladntext1"/>
        <w:numPr>
          <w:ilvl w:val="0"/>
          <w:numId w:val="5"/>
        </w:numPr>
        <w:shd w:val="clear" w:color="auto" w:fill="auto"/>
        <w:tabs>
          <w:tab w:val="left" w:pos="563"/>
        </w:tabs>
        <w:ind w:left="580" w:hanging="580"/>
        <w:jc w:val="both"/>
      </w:pPr>
      <w:r>
        <w:t xml:space="preserve">Jednotková cena zahrnuje veškeré náklady spojené s předmětem Dohody, tj. cenu zboží včetně dopravného, dokumentace a dalších souvisejících nákladů. Tato cena je konečná, nepřekročitelná pro daný předmět Dohody. Tím není dotčeno ustanovení </w:t>
      </w:r>
      <w:r>
        <w:rPr>
          <w:b/>
          <w:bCs/>
        </w:rPr>
        <w:t>čl. 2.7. a 4.1.</w:t>
      </w:r>
    </w:p>
    <w:p w14:paraId="0E39E822" w14:textId="77777777" w:rsidR="00E20B4B" w:rsidRDefault="000D18EA">
      <w:pPr>
        <w:pStyle w:val="Zkladntext1"/>
        <w:numPr>
          <w:ilvl w:val="0"/>
          <w:numId w:val="5"/>
        </w:numPr>
        <w:shd w:val="clear" w:color="auto" w:fill="auto"/>
        <w:tabs>
          <w:tab w:val="left" w:pos="563"/>
        </w:tabs>
        <w:ind w:left="580" w:hanging="580"/>
        <w:jc w:val="both"/>
      </w:pPr>
      <w:r>
        <w:t xml:space="preserve">Prodávajícímu vzniká právo účtovat kupujícímu kupní cenu za dodané zboží stanovenou ve smyslu </w:t>
      </w:r>
      <w:r>
        <w:rPr>
          <w:b/>
          <w:bCs/>
        </w:rPr>
        <w:t xml:space="preserve">čl. 4.1. a 4.2. </w:t>
      </w:r>
      <w:r>
        <w:t>této Dohody okamžikem dodání zboží kupujícímu nebo prvním dnem prodlení kupujícího s převzetím dodávaného zboží ve smyslu dílčí kupní smlouvy.</w:t>
      </w:r>
    </w:p>
    <w:p w14:paraId="5E8B261C" w14:textId="77777777" w:rsidR="00E20B4B" w:rsidRDefault="000D18EA">
      <w:pPr>
        <w:pStyle w:val="Zkladntext1"/>
        <w:numPr>
          <w:ilvl w:val="0"/>
          <w:numId w:val="5"/>
        </w:numPr>
        <w:shd w:val="clear" w:color="auto" w:fill="auto"/>
        <w:tabs>
          <w:tab w:val="left" w:pos="563"/>
        </w:tabs>
        <w:jc w:val="both"/>
      </w:pPr>
      <w:r>
        <w:t>Kupní cena bude stanovena a fakturována v souladu s platnými právními předpisy.</w:t>
      </w:r>
    </w:p>
    <w:p w14:paraId="1B41DE22" w14:textId="77777777" w:rsidR="00E20B4B" w:rsidRDefault="000D18EA">
      <w:pPr>
        <w:pStyle w:val="Zkladntext1"/>
        <w:numPr>
          <w:ilvl w:val="0"/>
          <w:numId w:val="5"/>
        </w:numPr>
        <w:shd w:val="clear" w:color="auto" w:fill="auto"/>
        <w:tabs>
          <w:tab w:val="left" w:pos="563"/>
        </w:tabs>
        <w:ind w:left="580" w:hanging="580"/>
        <w:jc w:val="both"/>
      </w:pPr>
      <w:r>
        <w:t xml:space="preserve">Faktura musí mít náležitosti daňového dokladu v souladu s </w:t>
      </w:r>
      <w:r>
        <w:rPr>
          <w:b/>
          <w:bCs/>
        </w:rPr>
        <w:t>§ 29 zákona č. 235/2004 Sb., o dani z přidané hodnoty</w:t>
      </w:r>
      <w:r>
        <w:t>, ve znění pozdějších předpisů (dále zákon o DPH)</w:t>
      </w:r>
      <w:r>
        <w:rPr>
          <w:b/>
          <w:bCs/>
        </w:rPr>
        <w:t xml:space="preserve">. </w:t>
      </w:r>
      <w:r>
        <w:t>Fakturovaná částka je uhrazena dnem připsání dané částky na účet prodávajícího.</w:t>
      </w:r>
    </w:p>
    <w:p w14:paraId="48F38FA6" w14:textId="77777777" w:rsidR="00E20B4B" w:rsidRDefault="000D18EA">
      <w:pPr>
        <w:pStyle w:val="Zkladntext1"/>
        <w:numPr>
          <w:ilvl w:val="0"/>
          <w:numId w:val="5"/>
        </w:numPr>
        <w:shd w:val="clear" w:color="auto" w:fill="auto"/>
        <w:tabs>
          <w:tab w:val="left" w:pos="563"/>
        </w:tabs>
        <w:ind w:left="580" w:hanging="580"/>
        <w:jc w:val="both"/>
      </w:pPr>
      <w:r>
        <w:t>Dodavatel je oprávněn zadavateli fakturovat smluvní cenu za konkrétní dodávky, uskutečněné v rámci jednotlivých dílčích plnění na základě protokolu, kterým si smluvní strany navzájem potvrdí, že požadované dodávky byly skutečně dodány v požadovaném rozsahu a kvalitě.</w:t>
      </w:r>
    </w:p>
    <w:p w14:paraId="42DAB037" w14:textId="77777777" w:rsidR="00E20B4B" w:rsidRDefault="000D18EA">
      <w:pPr>
        <w:pStyle w:val="Zkladntext1"/>
        <w:numPr>
          <w:ilvl w:val="0"/>
          <w:numId w:val="5"/>
        </w:numPr>
        <w:shd w:val="clear" w:color="auto" w:fill="auto"/>
        <w:tabs>
          <w:tab w:val="left" w:pos="563"/>
        </w:tabs>
        <w:ind w:left="580" w:hanging="580"/>
        <w:jc w:val="both"/>
      </w:pPr>
      <w:r>
        <w:t xml:space="preserve">Ke sjednané ceně bez DPH bude účtována daň z přidané hodnoty v </w:t>
      </w:r>
      <w:r>
        <w:t>zákonné výši; prodávající odpovídá za to, že sazba daně z přidané hodnoty je stanovena k aktuálnímu datu v souladu s platnými právními předpisy.</w:t>
      </w:r>
    </w:p>
    <w:p w14:paraId="5AA710CF" w14:textId="77777777" w:rsidR="00E20B4B" w:rsidRDefault="000D18EA">
      <w:pPr>
        <w:pStyle w:val="Zkladntext1"/>
        <w:numPr>
          <w:ilvl w:val="0"/>
          <w:numId w:val="5"/>
        </w:numPr>
        <w:shd w:val="clear" w:color="auto" w:fill="auto"/>
        <w:tabs>
          <w:tab w:val="left" w:pos="563"/>
        </w:tabs>
        <w:ind w:left="580" w:hanging="580"/>
        <w:jc w:val="both"/>
      </w:pPr>
      <w:r>
        <w:t>Prodávající provede fakturaci nejpozději do 14 dnů po prokazatelném předání dílčí dodávky. Faktura bude splatná do 30 kalendářních dnů ode dne jejího doručení kupujícímu.</w:t>
      </w:r>
    </w:p>
    <w:p w14:paraId="563CC571" w14:textId="77777777" w:rsidR="00E20B4B" w:rsidRDefault="000D18EA">
      <w:pPr>
        <w:pStyle w:val="Zkladntext1"/>
        <w:numPr>
          <w:ilvl w:val="0"/>
          <w:numId w:val="5"/>
        </w:numPr>
        <w:shd w:val="clear" w:color="auto" w:fill="auto"/>
        <w:tabs>
          <w:tab w:val="left" w:pos="563"/>
        </w:tabs>
        <w:jc w:val="both"/>
      </w:pPr>
      <w:r>
        <w:t>Platba bude uskutečňována v korunách českých.</w:t>
      </w:r>
    </w:p>
    <w:p w14:paraId="746F5DA2" w14:textId="77777777" w:rsidR="00E20B4B" w:rsidRDefault="000D18EA">
      <w:pPr>
        <w:pStyle w:val="Zkladntext1"/>
        <w:numPr>
          <w:ilvl w:val="0"/>
          <w:numId w:val="5"/>
        </w:numPr>
        <w:shd w:val="clear" w:color="auto" w:fill="auto"/>
        <w:tabs>
          <w:tab w:val="left" w:pos="563"/>
        </w:tabs>
        <w:ind w:left="580" w:hanging="580"/>
        <w:jc w:val="both"/>
      </w:pPr>
      <w:r>
        <w:t>Kupující přijímá i elektronické faktury, a to ve formátech XML nebo PDF. V takovém případě je prodávající povinen elektronickou fakturu zaslat kupujícímu na e-mail</w:t>
      </w:r>
      <w:hyperlink r:id="rId7" w:history="1">
        <w:r>
          <w:t xml:space="preserve"> </w:t>
        </w:r>
        <w:r>
          <w:rPr>
            <w:b/>
            <w:bCs/>
          </w:rPr>
          <w:t>ksusv@ksusv.cz</w:t>
        </w:r>
      </w:hyperlink>
    </w:p>
    <w:p w14:paraId="6F680B08" w14:textId="77777777" w:rsidR="00E20B4B" w:rsidRDefault="000D18EA">
      <w:pPr>
        <w:pStyle w:val="Zkladntext1"/>
        <w:numPr>
          <w:ilvl w:val="0"/>
          <w:numId w:val="5"/>
        </w:numPr>
        <w:shd w:val="clear" w:color="auto" w:fill="auto"/>
        <w:tabs>
          <w:tab w:val="left" w:pos="563"/>
        </w:tabs>
        <w:ind w:left="580" w:hanging="580"/>
        <w:jc w:val="both"/>
      </w:pPr>
      <w:r>
        <w:t>Dodavatel je povinen vrátit poskytnuté finanční prostředky nebo jejich část, pokud nedodrží sjednané podmínky nebo pokud mu jeho zaviněním byly poskytnuty neprávem nebo ve vyšší částce, než mu náležely. Vrácení bude provedeno ve lhůtě a způsobem stanoveným ve výzvě zadavatele.</w:t>
      </w:r>
    </w:p>
    <w:p w14:paraId="057C236D" w14:textId="77777777" w:rsidR="00E20B4B" w:rsidRDefault="000D18EA">
      <w:pPr>
        <w:pStyle w:val="Zkladntext1"/>
        <w:numPr>
          <w:ilvl w:val="0"/>
          <w:numId w:val="5"/>
        </w:numPr>
        <w:shd w:val="clear" w:color="auto" w:fill="auto"/>
        <w:tabs>
          <w:tab w:val="left" w:pos="563"/>
        </w:tabs>
        <w:ind w:left="580" w:hanging="580"/>
        <w:jc w:val="both"/>
      </w:pPr>
      <w:r>
        <w:t>Bude-li kupující v prodlení s úhradou kupní ceny nebo jakékoli její části delším než 14 kalendářních dnů, má se za to, že tato Dohoda včetně dílčí kupní Smlouvy byla porušena podstatným způsobem.</w:t>
      </w:r>
    </w:p>
    <w:p w14:paraId="0667C745" w14:textId="77777777" w:rsidR="00E20B4B" w:rsidRDefault="000D18EA">
      <w:pPr>
        <w:pStyle w:val="Zkladntext1"/>
        <w:numPr>
          <w:ilvl w:val="0"/>
          <w:numId w:val="5"/>
        </w:numPr>
        <w:shd w:val="clear" w:color="auto" w:fill="auto"/>
        <w:tabs>
          <w:tab w:val="left" w:pos="563"/>
        </w:tabs>
        <w:ind w:left="580" w:hanging="580"/>
        <w:jc w:val="both"/>
      </w:pPr>
      <w:r>
        <w:t xml:space="preserve">Úhrada kupní ceny bude realizována bezhotovostním převodem na účet prodávajícího, který je správcem daně (finančním úřadem) zveřejněn způsobem umožňujícím dálkový přístup ve smyslu </w:t>
      </w:r>
      <w:r>
        <w:rPr>
          <w:b/>
          <w:bCs/>
        </w:rPr>
        <w:t>§ 98 zákona o DPH</w:t>
      </w:r>
      <w:r>
        <w:t>.</w:t>
      </w:r>
    </w:p>
    <w:p w14:paraId="56545E28" w14:textId="77777777" w:rsidR="00E20B4B" w:rsidRDefault="000D18EA">
      <w:pPr>
        <w:pStyle w:val="Zkladntext1"/>
        <w:numPr>
          <w:ilvl w:val="0"/>
          <w:numId w:val="5"/>
        </w:numPr>
        <w:shd w:val="clear" w:color="auto" w:fill="auto"/>
        <w:tabs>
          <w:tab w:val="left" w:pos="563"/>
        </w:tabs>
        <w:ind w:left="580" w:hanging="580"/>
        <w:jc w:val="both"/>
      </w:pPr>
      <w:r>
        <w:t xml:space="preserve">Pokud se po dobu účinnosti této Dohody prodávající stane nespolehlivým plátcem ve smyslu ustanovení </w:t>
      </w:r>
      <w:r>
        <w:rPr>
          <w:b/>
          <w:bCs/>
        </w:rPr>
        <w:t>§ 106a zákona o DPH</w:t>
      </w:r>
      <w:r>
        <w:t>,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7DAD184B" w14:textId="77777777" w:rsidR="00E20B4B" w:rsidRDefault="000D18EA">
      <w:pPr>
        <w:pStyle w:val="Zkladntext1"/>
        <w:shd w:val="clear" w:color="auto" w:fill="auto"/>
        <w:spacing w:after="100"/>
        <w:jc w:val="center"/>
      </w:pPr>
      <w:r>
        <w:rPr>
          <w:b/>
          <w:bCs/>
        </w:rPr>
        <w:lastRenderedPageBreak/>
        <w:t>V.</w:t>
      </w:r>
    </w:p>
    <w:p w14:paraId="7489E76F" w14:textId="77777777" w:rsidR="00E20B4B" w:rsidRDefault="000D18EA">
      <w:pPr>
        <w:pStyle w:val="Nadpis20"/>
        <w:keepNext/>
        <w:keepLines/>
        <w:shd w:val="clear" w:color="auto" w:fill="auto"/>
        <w:spacing w:after="100"/>
      </w:pPr>
      <w:bookmarkStart w:id="16" w:name="bookmark16"/>
      <w:bookmarkStart w:id="17" w:name="bookmark17"/>
      <w:r>
        <w:t>INDEXAČNÍ DOLOŽKA</w:t>
      </w:r>
      <w:bookmarkEnd w:id="16"/>
      <w:bookmarkEnd w:id="17"/>
    </w:p>
    <w:p w14:paraId="698086A2" w14:textId="77777777" w:rsidR="00E20B4B" w:rsidRDefault="000D18EA">
      <w:pPr>
        <w:pStyle w:val="Zkladntext1"/>
        <w:numPr>
          <w:ilvl w:val="0"/>
          <w:numId w:val="6"/>
        </w:numPr>
        <w:shd w:val="clear" w:color="auto" w:fill="auto"/>
        <w:tabs>
          <w:tab w:val="left" w:pos="566"/>
        </w:tabs>
        <w:spacing w:after="100"/>
        <w:ind w:left="580" w:hanging="580"/>
        <w:jc w:val="both"/>
      </w:pPr>
      <w:r>
        <w:t xml:space="preserve">Jednotkové kupní ceny za zboží v Kč bez DPH budou měněny (zvyšovány i snižovány) na základě příslušného indexu spotřebitelských cen dle průměrné </w:t>
      </w:r>
      <w:r>
        <w:rPr>
          <w:b/>
          <w:bCs/>
          <w:color w:val="333333"/>
        </w:rPr>
        <w:t xml:space="preserve">roční míry inflace </w:t>
      </w:r>
      <w:r>
        <w:rPr>
          <w:color w:val="333333"/>
        </w:rPr>
        <w:t>vyhlá</w:t>
      </w:r>
      <w:r>
        <w:t>šené Českým statistickým úřadem k poslednímu dni předchozího kalendářního roku.</w:t>
      </w:r>
    </w:p>
    <w:p w14:paraId="02B9D1B1" w14:textId="77777777" w:rsidR="00E20B4B" w:rsidRDefault="000D18EA">
      <w:pPr>
        <w:pStyle w:val="Zkladntext1"/>
        <w:numPr>
          <w:ilvl w:val="0"/>
          <w:numId w:val="6"/>
        </w:numPr>
        <w:shd w:val="clear" w:color="auto" w:fill="auto"/>
        <w:tabs>
          <w:tab w:val="left" w:pos="566"/>
        </w:tabs>
        <w:spacing w:after="100"/>
        <w:ind w:left="580" w:hanging="580"/>
        <w:jc w:val="both"/>
      </w:pPr>
      <w:r>
        <w:t>Jednotkové kupní ceny budou upraveny (zvyšovány i snižovány) o procentní podíl indexu vyhlášeného Českým statistickým úřadem a zaokrouhleny na 2 desetinná místa.</w:t>
      </w:r>
    </w:p>
    <w:p w14:paraId="2DAE28CD" w14:textId="77777777" w:rsidR="00E20B4B" w:rsidRDefault="000D18EA">
      <w:pPr>
        <w:pStyle w:val="Zkladntext1"/>
        <w:numPr>
          <w:ilvl w:val="0"/>
          <w:numId w:val="6"/>
        </w:numPr>
        <w:shd w:val="clear" w:color="auto" w:fill="auto"/>
        <w:tabs>
          <w:tab w:val="left" w:pos="566"/>
        </w:tabs>
        <w:spacing w:after="100"/>
        <w:ind w:left="580" w:hanging="580"/>
        <w:jc w:val="both"/>
      </w:pPr>
      <w:r>
        <w:t>Prodávající upraví kupní ceny nejpozději do 30 dnů ode dne vyhlášení příslušného ročního indexu spotřebitelských cen Českým statistickým úřadem a takto upravené ceny písemně oznámí Kupujícímu k odsouhlasení. Kupující nejpozději do 30 dnů od obdržení oznámení odešle Prodávajícímu písemně souhlas nebo námitky (v případě chybně uvedených procent nebo výpočtu) k upraveným cenám.</w:t>
      </w:r>
    </w:p>
    <w:p w14:paraId="0D600E7B" w14:textId="77777777" w:rsidR="00E20B4B" w:rsidRDefault="000D18EA">
      <w:pPr>
        <w:pStyle w:val="Zkladntext1"/>
        <w:numPr>
          <w:ilvl w:val="0"/>
          <w:numId w:val="6"/>
        </w:numPr>
        <w:shd w:val="clear" w:color="auto" w:fill="auto"/>
        <w:tabs>
          <w:tab w:val="left" w:pos="566"/>
        </w:tabs>
        <w:spacing w:after="100"/>
        <w:ind w:left="580" w:hanging="580"/>
        <w:jc w:val="both"/>
      </w:pPr>
      <w:r>
        <w:t>Změna kupních cen bude provedena nejdříve v kalendářním roce 2025. Účinnosti změna nabývá nejdříve k 1. dubnu příslušného roku pro dodávky zboží od 1. dubna příslušného roku. Dodávky zahájené do 31. března příslušného roku se dokončí podle kupních cen platných a účinných do 31. března příslušného roku.</w:t>
      </w:r>
    </w:p>
    <w:p w14:paraId="39182C2C" w14:textId="77777777" w:rsidR="00E20B4B" w:rsidRDefault="000D18EA">
      <w:pPr>
        <w:pStyle w:val="Zkladntext1"/>
        <w:numPr>
          <w:ilvl w:val="0"/>
          <w:numId w:val="6"/>
        </w:numPr>
        <w:shd w:val="clear" w:color="auto" w:fill="auto"/>
        <w:tabs>
          <w:tab w:val="left" w:pos="566"/>
        </w:tabs>
        <w:spacing w:after="460"/>
        <w:jc w:val="both"/>
      </w:pPr>
      <w:r>
        <w:t>Kupní ceny budou podle předchozích odstavců změněny vždy pouze jednou ročně.</w:t>
      </w:r>
    </w:p>
    <w:p w14:paraId="6F636342" w14:textId="77777777" w:rsidR="00E20B4B" w:rsidRDefault="000D18EA">
      <w:pPr>
        <w:pStyle w:val="Zkladntext1"/>
        <w:shd w:val="clear" w:color="auto" w:fill="auto"/>
        <w:spacing w:after="100"/>
        <w:jc w:val="center"/>
      </w:pPr>
      <w:r>
        <w:rPr>
          <w:b/>
          <w:bCs/>
        </w:rPr>
        <w:t>VI.</w:t>
      </w:r>
    </w:p>
    <w:p w14:paraId="52E3BB8F" w14:textId="77777777" w:rsidR="00E20B4B" w:rsidRDefault="000D18EA">
      <w:pPr>
        <w:pStyle w:val="Nadpis20"/>
        <w:keepNext/>
        <w:keepLines/>
        <w:shd w:val="clear" w:color="auto" w:fill="auto"/>
        <w:spacing w:after="100"/>
      </w:pPr>
      <w:bookmarkStart w:id="18" w:name="bookmark18"/>
      <w:bookmarkStart w:id="19" w:name="bookmark19"/>
      <w:r>
        <w:t>Dodací podmínky</w:t>
      </w:r>
      <w:bookmarkEnd w:id="18"/>
      <w:bookmarkEnd w:id="19"/>
    </w:p>
    <w:p w14:paraId="059F3C0A" w14:textId="77777777" w:rsidR="00E20B4B" w:rsidRDefault="000D18EA">
      <w:pPr>
        <w:pStyle w:val="Zkladntext1"/>
        <w:numPr>
          <w:ilvl w:val="0"/>
          <w:numId w:val="7"/>
        </w:numPr>
        <w:shd w:val="clear" w:color="auto" w:fill="auto"/>
        <w:tabs>
          <w:tab w:val="left" w:pos="566"/>
        </w:tabs>
        <w:spacing w:after="100"/>
        <w:ind w:left="580" w:hanging="580"/>
        <w:jc w:val="both"/>
      </w:pPr>
      <w:r>
        <w:t>Účastnící dohody se vzájemně dohodli, že zboží bude dodáno prodávajícím kupujícímu, na místo plnění uvedené v dílčí objednávce.</w:t>
      </w:r>
    </w:p>
    <w:p w14:paraId="48CEEC00" w14:textId="77777777" w:rsidR="00E20B4B" w:rsidRDefault="000D18EA">
      <w:pPr>
        <w:pStyle w:val="Zkladntext1"/>
        <w:numPr>
          <w:ilvl w:val="0"/>
          <w:numId w:val="7"/>
        </w:numPr>
        <w:shd w:val="clear" w:color="auto" w:fill="auto"/>
        <w:tabs>
          <w:tab w:val="left" w:pos="566"/>
        </w:tabs>
        <w:spacing w:after="100"/>
        <w:ind w:left="580" w:hanging="580"/>
        <w:jc w:val="both"/>
      </w:pPr>
      <w:r>
        <w:t xml:space="preserve">Prodávající se zavazuje dodávat objednané zboží do </w:t>
      </w:r>
      <w:r>
        <w:rPr>
          <w:b/>
          <w:bCs/>
        </w:rPr>
        <w:t xml:space="preserve">14 kalendářních dnů </w:t>
      </w:r>
      <w:r>
        <w:t>po potvrzení jednotlivých objednávek.</w:t>
      </w:r>
    </w:p>
    <w:p w14:paraId="4540A7D2" w14:textId="77777777" w:rsidR="00E20B4B" w:rsidRDefault="000D18EA">
      <w:pPr>
        <w:pStyle w:val="Zkladntext1"/>
        <w:numPr>
          <w:ilvl w:val="0"/>
          <w:numId w:val="7"/>
        </w:numPr>
        <w:shd w:val="clear" w:color="auto" w:fill="auto"/>
        <w:tabs>
          <w:tab w:val="left" w:pos="566"/>
        </w:tabs>
        <w:spacing w:after="100"/>
      </w:pPr>
      <w:r>
        <w:t>Prodávající je povinen kupujícímu oznámit nejpozději 24 hodin předem termín dodání zboží.</w:t>
      </w:r>
    </w:p>
    <w:p w14:paraId="5C730BBD" w14:textId="77777777" w:rsidR="00E20B4B" w:rsidRDefault="000D18EA">
      <w:pPr>
        <w:pStyle w:val="Zkladntext1"/>
        <w:numPr>
          <w:ilvl w:val="0"/>
          <w:numId w:val="7"/>
        </w:numPr>
        <w:shd w:val="clear" w:color="auto" w:fill="auto"/>
        <w:tabs>
          <w:tab w:val="left" w:pos="566"/>
        </w:tabs>
        <w:spacing w:after="100"/>
        <w:ind w:left="580" w:hanging="580"/>
        <w:jc w:val="both"/>
      </w:pPr>
      <w:r>
        <w:t xml:space="preserve">Kupující je povinen objednané zboží ve sjednaném termínu a místě převzít nebo zajistit jeho převzetí. V případě prodlení kupujícího s převzetím zboží je kupující povinen zaplatit prodávajícímu smluvní pokutu ve výši </w:t>
      </w:r>
      <w:r>
        <w:rPr>
          <w:b/>
          <w:bCs/>
        </w:rPr>
        <w:t xml:space="preserve">0,2 % </w:t>
      </w:r>
      <w:r>
        <w:t>z hodnoty kupní ceny daného zboží uvedeného na objednávce za každý den prodlení s převzetím zboží. Bude-li kupující v prodlení s převzetím zboží o více jak 14 kalendářních dní, má se za to, že Dohoda včetně dílčí smlouvy kupní byla porušena podstatným způsobem.</w:t>
      </w:r>
    </w:p>
    <w:p w14:paraId="44963371" w14:textId="77777777" w:rsidR="00E20B4B" w:rsidRDefault="000D18EA">
      <w:pPr>
        <w:pStyle w:val="Zkladntext1"/>
        <w:numPr>
          <w:ilvl w:val="0"/>
          <w:numId w:val="7"/>
        </w:numPr>
        <w:shd w:val="clear" w:color="auto" w:fill="auto"/>
        <w:tabs>
          <w:tab w:val="left" w:pos="566"/>
        </w:tabs>
        <w:spacing w:after="100"/>
        <w:ind w:left="580" w:hanging="580"/>
        <w:jc w:val="both"/>
      </w:pPr>
      <w:r>
        <w:t xml:space="preserve">Prodávající je povinen dodat zboží ve sjednaném termínu po odsouhlasení dílčí smlouvy (objednávky). V případě prodlení prodávajícího s dodáním zboží je prodávající povinen zaplatit kupujícímu smluvní pokutu ve výši </w:t>
      </w:r>
      <w:r>
        <w:rPr>
          <w:b/>
          <w:bCs/>
        </w:rPr>
        <w:t xml:space="preserve">0,2 % </w:t>
      </w:r>
      <w:r>
        <w:t>z hodnoty kupní ceny daného zboží uvedeného na objednávce za každý den prodlení nedodaného zboží. Bude-li prodávající v prodlení s předáním objednaného zboží o více jak 14 kalendářních dní, má se za to, že Dohoda včetně dílčí smlouvy kupní byla porušena podstatným způsobem.</w:t>
      </w:r>
    </w:p>
    <w:p w14:paraId="51405176" w14:textId="77777777" w:rsidR="00E20B4B" w:rsidRDefault="000D18EA">
      <w:pPr>
        <w:pStyle w:val="Zkladntext1"/>
        <w:numPr>
          <w:ilvl w:val="0"/>
          <w:numId w:val="7"/>
        </w:numPr>
        <w:shd w:val="clear" w:color="auto" w:fill="auto"/>
        <w:tabs>
          <w:tab w:val="left" w:pos="566"/>
        </w:tabs>
        <w:spacing w:after="100"/>
        <w:ind w:left="580" w:hanging="580"/>
        <w:jc w:val="both"/>
      </w:pPr>
      <w:r>
        <w:t>Pro případ porušení uvedených smluvních povinností jsou mezi smluvními stranami sjednány dle § 2048 OZ tyto výše uvedené smluvní pokuty, jejichž sjednáním není dle § 2050 OZ dotčen nárok kupujícího na náhradu škody způsobené porušením povinnosti, zajištěné smluvní pokutou.</w:t>
      </w:r>
    </w:p>
    <w:p w14:paraId="2B820CC9" w14:textId="77777777" w:rsidR="00E20B4B" w:rsidRDefault="000D18EA">
      <w:pPr>
        <w:pStyle w:val="Zkladntext1"/>
        <w:numPr>
          <w:ilvl w:val="0"/>
          <w:numId w:val="7"/>
        </w:numPr>
        <w:shd w:val="clear" w:color="auto" w:fill="auto"/>
        <w:tabs>
          <w:tab w:val="left" w:pos="566"/>
        </w:tabs>
        <w:spacing w:after="100"/>
        <w:ind w:left="580" w:hanging="580"/>
        <w:jc w:val="both"/>
      </w:pPr>
      <w:r>
        <w:t>Pohledávka kupujícího na zaplacení smluvní pokuty může být započítána s pohledávkou prodávajícího na zaplacení ceny.</w:t>
      </w:r>
    </w:p>
    <w:p w14:paraId="37314A98" w14:textId="77777777" w:rsidR="00E20B4B" w:rsidRDefault="000D18EA">
      <w:pPr>
        <w:pStyle w:val="Zkladntext1"/>
        <w:numPr>
          <w:ilvl w:val="0"/>
          <w:numId w:val="7"/>
        </w:numPr>
        <w:shd w:val="clear" w:color="auto" w:fill="auto"/>
        <w:tabs>
          <w:tab w:val="left" w:pos="566"/>
        </w:tabs>
        <w:spacing w:after="100"/>
        <w:ind w:left="580" w:hanging="580"/>
        <w:jc w:val="both"/>
      </w:pPr>
      <w:r>
        <w:t xml:space="preserve">Prodávající splní svůj závazek dodat objednané zboží v okamžiku, kdy toto zboží řádně a včas předá kupujícímu v místě nebo způsobem určeným podle </w:t>
      </w:r>
      <w:r>
        <w:rPr>
          <w:b/>
          <w:bCs/>
        </w:rPr>
        <w:t xml:space="preserve">čl. 6. 1. </w:t>
      </w:r>
      <w:r>
        <w:t xml:space="preserve">a </w:t>
      </w:r>
      <w:r>
        <w:rPr>
          <w:b/>
          <w:bCs/>
        </w:rPr>
        <w:t>čl. 6. 2</w:t>
      </w:r>
      <w:r>
        <w:t>. této Dohody.</w:t>
      </w:r>
    </w:p>
    <w:p w14:paraId="088D89FF" w14:textId="77777777" w:rsidR="000D18EA" w:rsidRDefault="000D18EA" w:rsidP="000D18EA">
      <w:pPr>
        <w:pStyle w:val="Zkladntext1"/>
        <w:shd w:val="clear" w:color="auto" w:fill="auto"/>
        <w:tabs>
          <w:tab w:val="left" w:pos="566"/>
        </w:tabs>
        <w:spacing w:after="100"/>
        <w:jc w:val="both"/>
      </w:pPr>
    </w:p>
    <w:p w14:paraId="7A1B5FFA" w14:textId="77777777" w:rsidR="000D18EA" w:rsidRDefault="000D18EA" w:rsidP="000D18EA">
      <w:pPr>
        <w:pStyle w:val="Zkladntext1"/>
        <w:shd w:val="clear" w:color="auto" w:fill="auto"/>
        <w:tabs>
          <w:tab w:val="left" w:pos="566"/>
        </w:tabs>
        <w:spacing w:after="100"/>
        <w:jc w:val="both"/>
      </w:pPr>
    </w:p>
    <w:p w14:paraId="6E041D10" w14:textId="77777777" w:rsidR="000D18EA" w:rsidRDefault="000D18EA" w:rsidP="000D18EA">
      <w:pPr>
        <w:pStyle w:val="Zkladntext1"/>
        <w:shd w:val="clear" w:color="auto" w:fill="auto"/>
        <w:tabs>
          <w:tab w:val="left" w:pos="566"/>
        </w:tabs>
        <w:spacing w:after="100"/>
        <w:jc w:val="both"/>
      </w:pPr>
    </w:p>
    <w:p w14:paraId="46D1D9C0" w14:textId="77777777" w:rsidR="000D18EA" w:rsidRDefault="000D18EA" w:rsidP="000D18EA">
      <w:pPr>
        <w:pStyle w:val="Zkladntext1"/>
        <w:shd w:val="clear" w:color="auto" w:fill="auto"/>
        <w:tabs>
          <w:tab w:val="left" w:pos="566"/>
        </w:tabs>
        <w:spacing w:after="100"/>
        <w:jc w:val="both"/>
      </w:pPr>
    </w:p>
    <w:p w14:paraId="79077F4F" w14:textId="77777777" w:rsidR="00E20B4B" w:rsidRDefault="000D18EA">
      <w:pPr>
        <w:pStyle w:val="Zkladntext1"/>
        <w:numPr>
          <w:ilvl w:val="0"/>
          <w:numId w:val="7"/>
        </w:numPr>
        <w:shd w:val="clear" w:color="auto" w:fill="auto"/>
        <w:tabs>
          <w:tab w:val="left" w:pos="566"/>
        </w:tabs>
        <w:spacing w:after="100"/>
        <w:ind w:left="580" w:hanging="580"/>
        <w:jc w:val="both"/>
      </w:pPr>
      <w:r>
        <w:lastRenderedPageBreak/>
        <w:t>Oba účastnící dohody se vzájemně dohodli, že zboží bude předáno na základě fyzické přejímky zboží uskutečněné mezi oprávněnými pracovníky prodávajícího a oprávněnými pracovníky kupujícího, přičemž výsledek fyzické přejímky zboží musí být vyznačen v dodacím nebo nákladním listě s podpisem oprávněné osoby.</w:t>
      </w:r>
    </w:p>
    <w:p w14:paraId="2FABEE97" w14:textId="77777777" w:rsidR="00E20B4B" w:rsidRDefault="000D18EA">
      <w:pPr>
        <w:pStyle w:val="Zkladntext1"/>
        <w:numPr>
          <w:ilvl w:val="0"/>
          <w:numId w:val="7"/>
        </w:numPr>
        <w:shd w:val="clear" w:color="auto" w:fill="auto"/>
        <w:tabs>
          <w:tab w:val="left" w:pos="582"/>
        </w:tabs>
        <w:spacing w:after="100"/>
        <w:ind w:left="580" w:hanging="580"/>
        <w:jc w:val="both"/>
      </w:pPr>
      <w:r>
        <w:t>Prodávající je povinen v okamžiku předání zboží kupujícímu nebo dopravci určenému prodávajícím předat spolu se zbožím doklady, které jsou nutné k převzetí a k užívání zboží, zejména doklady stanovené obecně závaznými právními předpisy a dále pak i doklady v rozsahu stanoveném dílčí kupní smlouvou.</w:t>
      </w:r>
    </w:p>
    <w:p w14:paraId="71ECD81E" w14:textId="77777777" w:rsidR="00E20B4B" w:rsidRDefault="000D18EA">
      <w:pPr>
        <w:pStyle w:val="Zkladntext1"/>
        <w:numPr>
          <w:ilvl w:val="0"/>
          <w:numId w:val="7"/>
        </w:numPr>
        <w:shd w:val="clear" w:color="auto" w:fill="auto"/>
        <w:tabs>
          <w:tab w:val="left" w:pos="582"/>
        </w:tabs>
        <w:spacing w:after="460"/>
        <w:ind w:left="580" w:hanging="580"/>
        <w:jc w:val="both"/>
      </w:pPr>
      <w:r>
        <w:t>Neurčí-li objednávka jinak, je prodávající povinen zboží opatřit takovým obalem pro přepravu, který zabezpečuje řádné uchování a ochranu zboží před jeho poškozením.</w:t>
      </w:r>
    </w:p>
    <w:p w14:paraId="262BD8C2" w14:textId="77777777" w:rsidR="00E20B4B" w:rsidRDefault="000D18EA">
      <w:pPr>
        <w:pStyle w:val="Zkladntext1"/>
        <w:shd w:val="clear" w:color="auto" w:fill="auto"/>
        <w:spacing w:after="100"/>
        <w:jc w:val="center"/>
      </w:pPr>
      <w:r>
        <w:rPr>
          <w:b/>
          <w:bCs/>
        </w:rPr>
        <w:t>VII.</w:t>
      </w:r>
    </w:p>
    <w:p w14:paraId="7B2746A4" w14:textId="77777777" w:rsidR="00E20B4B" w:rsidRDefault="000D18EA">
      <w:pPr>
        <w:pStyle w:val="Nadpis20"/>
        <w:keepNext/>
        <w:keepLines/>
        <w:shd w:val="clear" w:color="auto" w:fill="auto"/>
        <w:spacing w:after="100"/>
      </w:pPr>
      <w:bookmarkStart w:id="20" w:name="bookmark20"/>
      <w:bookmarkStart w:id="21" w:name="bookmark21"/>
      <w:r>
        <w:t>Odpovědnost za vady</w:t>
      </w:r>
      <w:bookmarkEnd w:id="20"/>
      <w:bookmarkEnd w:id="21"/>
    </w:p>
    <w:p w14:paraId="2CCDFC50" w14:textId="77777777" w:rsidR="00E20B4B" w:rsidRDefault="000D18EA">
      <w:pPr>
        <w:pStyle w:val="Zkladntext1"/>
        <w:numPr>
          <w:ilvl w:val="0"/>
          <w:numId w:val="8"/>
        </w:numPr>
        <w:shd w:val="clear" w:color="auto" w:fill="auto"/>
        <w:tabs>
          <w:tab w:val="left" w:pos="566"/>
        </w:tabs>
        <w:spacing w:after="100"/>
        <w:ind w:left="580" w:hanging="580"/>
        <w:jc w:val="both"/>
      </w:pPr>
      <w:r>
        <w:t xml:space="preserve">Prodávající je povinen dodat zboží v množství, jakosti a provedení, jež určuje dílčí kupní smlouva a tato Dohoda, včetně příslušné technické dokumentace platné EN, ČSN a technologické postupy. Jestliže prodávající poruší své uvedené povinnosti, vznikají kupujícímu nároky z odpovědnosti za vady, které se řídí ustanoveními </w:t>
      </w:r>
      <w:r>
        <w:rPr>
          <w:b/>
          <w:bCs/>
        </w:rPr>
        <w:t>§ 2099 a násl. OZ.</w:t>
      </w:r>
    </w:p>
    <w:p w14:paraId="755550EA" w14:textId="77777777" w:rsidR="00E20B4B" w:rsidRDefault="000D18EA">
      <w:pPr>
        <w:pStyle w:val="Zkladntext1"/>
        <w:numPr>
          <w:ilvl w:val="0"/>
          <w:numId w:val="8"/>
        </w:numPr>
        <w:shd w:val="clear" w:color="auto" w:fill="auto"/>
        <w:tabs>
          <w:tab w:val="left" w:pos="566"/>
        </w:tabs>
        <w:spacing w:after="100"/>
        <w:ind w:left="580" w:hanging="580"/>
        <w:jc w:val="both"/>
      </w:pPr>
      <w:r>
        <w:t>Kupující je oprávněn uplatnit nároky z odpovědnosti za vady zboží pouze písemným oznámením doručeným prodávajícímu.</w:t>
      </w:r>
    </w:p>
    <w:p w14:paraId="650E28A0" w14:textId="77777777" w:rsidR="00E20B4B" w:rsidRDefault="000D18EA">
      <w:pPr>
        <w:pStyle w:val="Zkladntext1"/>
        <w:numPr>
          <w:ilvl w:val="0"/>
          <w:numId w:val="8"/>
        </w:numPr>
        <w:shd w:val="clear" w:color="auto" w:fill="auto"/>
        <w:tabs>
          <w:tab w:val="left" w:pos="566"/>
        </w:tabs>
        <w:spacing w:after="100"/>
        <w:ind w:left="580" w:hanging="580"/>
        <w:jc w:val="both"/>
      </w:pPr>
      <w:r>
        <w:t xml:space="preserve">Prodávající poskytuje na zboží záruku za jakost v délce </w:t>
      </w:r>
      <w:r>
        <w:rPr>
          <w:b/>
          <w:bCs/>
        </w:rPr>
        <w:t xml:space="preserve">24 měsíců, </w:t>
      </w:r>
      <w:r>
        <w:t>není-li výrobcem stanovena doba delší. Záruční doba počíná běžet dnem dodání zboží kupujícímu.</w:t>
      </w:r>
    </w:p>
    <w:p w14:paraId="6B3979A2" w14:textId="77777777" w:rsidR="00E20B4B" w:rsidRDefault="000D18EA">
      <w:pPr>
        <w:pStyle w:val="Zkladntext1"/>
        <w:numPr>
          <w:ilvl w:val="0"/>
          <w:numId w:val="8"/>
        </w:numPr>
        <w:shd w:val="clear" w:color="auto" w:fill="auto"/>
        <w:tabs>
          <w:tab w:val="left" w:pos="566"/>
        </w:tabs>
        <w:spacing w:after="460"/>
        <w:jc w:val="both"/>
      </w:pPr>
      <w:r>
        <w:t>Reklamace a záruky uplatňuje kupující přímo u prodávajícího.</w:t>
      </w:r>
    </w:p>
    <w:p w14:paraId="16FC3131" w14:textId="77777777" w:rsidR="00E20B4B" w:rsidRDefault="000D18EA">
      <w:pPr>
        <w:pStyle w:val="Zkladntext1"/>
        <w:shd w:val="clear" w:color="auto" w:fill="auto"/>
        <w:spacing w:after="100"/>
        <w:jc w:val="center"/>
      </w:pPr>
      <w:r>
        <w:rPr>
          <w:b/>
          <w:bCs/>
        </w:rPr>
        <w:t>VIII.</w:t>
      </w:r>
    </w:p>
    <w:p w14:paraId="63F7E9A8" w14:textId="77777777" w:rsidR="00E20B4B" w:rsidRDefault="000D18EA">
      <w:pPr>
        <w:pStyle w:val="Nadpis20"/>
        <w:keepNext/>
        <w:keepLines/>
        <w:shd w:val="clear" w:color="auto" w:fill="auto"/>
        <w:spacing w:after="100"/>
      </w:pPr>
      <w:bookmarkStart w:id="22" w:name="bookmark22"/>
      <w:bookmarkStart w:id="23" w:name="bookmark23"/>
      <w:r>
        <w:t xml:space="preserve">Zánik </w:t>
      </w:r>
      <w:r>
        <w:t>rámcové Dohody</w:t>
      </w:r>
      <w:bookmarkEnd w:id="22"/>
      <w:bookmarkEnd w:id="23"/>
    </w:p>
    <w:p w14:paraId="38CBCF76" w14:textId="77777777" w:rsidR="00E20B4B" w:rsidRDefault="000D18EA">
      <w:pPr>
        <w:pStyle w:val="Zkladntext1"/>
        <w:numPr>
          <w:ilvl w:val="0"/>
          <w:numId w:val="9"/>
        </w:numPr>
        <w:shd w:val="clear" w:color="auto" w:fill="auto"/>
        <w:tabs>
          <w:tab w:val="left" w:pos="566"/>
        </w:tabs>
        <w:spacing w:after="100"/>
        <w:ind w:left="580" w:hanging="580"/>
        <w:jc w:val="both"/>
      </w:pPr>
      <w:r>
        <w:t>Tento závazkový vztah založený mezi oběma smluvními stranami touto Dohodou zaniká, nastane-li některá z níže uvedených právních skutečností:</w:t>
      </w:r>
    </w:p>
    <w:p w14:paraId="7DE2BE40" w14:textId="77777777" w:rsidR="00E20B4B" w:rsidRDefault="000D18EA">
      <w:pPr>
        <w:pStyle w:val="Zkladntext1"/>
        <w:numPr>
          <w:ilvl w:val="0"/>
          <w:numId w:val="10"/>
        </w:numPr>
        <w:shd w:val="clear" w:color="auto" w:fill="auto"/>
        <w:tabs>
          <w:tab w:val="left" w:pos="883"/>
        </w:tabs>
        <w:spacing w:after="100"/>
        <w:ind w:left="860" w:hanging="280"/>
        <w:jc w:val="both"/>
      </w:pPr>
      <w:r>
        <w:t>písemnou dohodou obou smluvních stran, a to ke dni uvedenému v takovéto dohodě, jinak ke dni následujícímu po dni uzavření dohody o zániku závazkového vztahu.</w:t>
      </w:r>
    </w:p>
    <w:p w14:paraId="7EA99C06" w14:textId="77777777" w:rsidR="00E20B4B" w:rsidRDefault="000D18EA">
      <w:pPr>
        <w:pStyle w:val="Zkladntext1"/>
        <w:numPr>
          <w:ilvl w:val="0"/>
          <w:numId w:val="10"/>
        </w:numPr>
        <w:shd w:val="clear" w:color="auto" w:fill="auto"/>
        <w:tabs>
          <w:tab w:val="left" w:pos="898"/>
        </w:tabs>
        <w:spacing w:after="100"/>
        <w:ind w:left="860" w:hanging="280"/>
        <w:jc w:val="both"/>
      </w:pPr>
      <w:r>
        <w:t>písemným odstoupením od Dohody, přičemž kterákoli ze smluvních stran je oprávněna od této Dohody odstoupit, je-li tak ujednáno v této Dohodě nebo byla-li Dohoda jednáním druhého účastníka dohody porušena podstatným způsobem, a to vždy po předchozím upozornění na porušení Dohody s poskytnutím náhradní lhůty k odstranění stavu porušení Dohody a s upozorněním na možnost odstoupení od Dohody. Odstoupením Dohoda zaniká ke dni doručení projevu vůle směřujícího k odstoupení od Dohody. Účinky odstoupení se řídí ust</w:t>
      </w:r>
      <w:r>
        <w:t>anovením občanského zákoníku.</w:t>
      </w:r>
    </w:p>
    <w:p w14:paraId="4BD39F45" w14:textId="77777777" w:rsidR="00E20B4B" w:rsidRDefault="000D18EA">
      <w:pPr>
        <w:pStyle w:val="Zkladntext1"/>
        <w:numPr>
          <w:ilvl w:val="0"/>
          <w:numId w:val="10"/>
        </w:numPr>
        <w:shd w:val="clear" w:color="auto" w:fill="auto"/>
        <w:tabs>
          <w:tab w:val="left" w:pos="883"/>
        </w:tabs>
        <w:spacing w:after="100"/>
        <w:ind w:firstLine="580"/>
        <w:jc w:val="both"/>
      </w:pPr>
      <w:r>
        <w:t>uplynutím doby, na kterou je závazkový vztah sjednán.</w:t>
      </w:r>
    </w:p>
    <w:p w14:paraId="1091F51C" w14:textId="77777777" w:rsidR="00E20B4B" w:rsidRDefault="000D18EA">
      <w:pPr>
        <w:pStyle w:val="Zkladntext1"/>
        <w:numPr>
          <w:ilvl w:val="0"/>
          <w:numId w:val="10"/>
        </w:numPr>
        <w:shd w:val="clear" w:color="auto" w:fill="auto"/>
        <w:tabs>
          <w:tab w:val="left" w:pos="898"/>
        </w:tabs>
        <w:spacing w:after="100"/>
        <w:ind w:left="860" w:hanging="280"/>
        <w:jc w:val="both"/>
      </w:pPr>
      <w:r>
        <w:t xml:space="preserve">prodávající nebude splňovat podmínky vyhrazené veřejné zakázky dle § 38 ZZVZ na zaměstnávání alespoň 50 % </w:t>
      </w:r>
      <w:r>
        <w:t>osob se zdravotním postižením z celkového počtu svých zaměstnanců na chráněných pracovních místech podle zákona o zaměstnanosti.</w:t>
      </w:r>
    </w:p>
    <w:p w14:paraId="4A74DAE2" w14:textId="77777777" w:rsidR="00E20B4B" w:rsidRDefault="000D18EA">
      <w:pPr>
        <w:pStyle w:val="Zkladntext1"/>
        <w:numPr>
          <w:ilvl w:val="0"/>
          <w:numId w:val="9"/>
        </w:numPr>
        <w:shd w:val="clear" w:color="auto" w:fill="auto"/>
        <w:tabs>
          <w:tab w:val="left" w:pos="566"/>
        </w:tabs>
        <w:spacing w:after="100"/>
        <w:jc w:val="both"/>
      </w:pPr>
      <w:r>
        <w:t>Kupující má dále právo bez předchozího písemného upozornění od dohody odstoupit:</w:t>
      </w:r>
    </w:p>
    <w:p w14:paraId="7FFDF447" w14:textId="77777777" w:rsidR="00E20B4B" w:rsidRDefault="000D18EA">
      <w:pPr>
        <w:pStyle w:val="Zkladntext1"/>
        <w:numPr>
          <w:ilvl w:val="0"/>
          <w:numId w:val="11"/>
        </w:numPr>
        <w:shd w:val="clear" w:color="auto" w:fill="auto"/>
        <w:tabs>
          <w:tab w:val="left" w:pos="883"/>
        </w:tabs>
        <w:spacing w:after="100"/>
        <w:ind w:left="860" w:hanging="280"/>
        <w:jc w:val="both"/>
      </w:pPr>
      <w:r>
        <w:t xml:space="preserve">při prodlení s odevzdáním zboží ze strany prodávajícího po dobu delší než 30 kalendářních dnů; </w:t>
      </w:r>
      <w:proofErr w:type="gramStart"/>
      <w:r>
        <w:t>a nebo</w:t>
      </w:r>
      <w:proofErr w:type="gramEnd"/>
    </w:p>
    <w:p w14:paraId="4C914260" w14:textId="77777777" w:rsidR="00E20B4B" w:rsidRDefault="000D18EA">
      <w:pPr>
        <w:pStyle w:val="Zkladntext1"/>
        <w:numPr>
          <w:ilvl w:val="0"/>
          <w:numId w:val="11"/>
        </w:numPr>
        <w:shd w:val="clear" w:color="auto" w:fill="auto"/>
        <w:tabs>
          <w:tab w:val="left" w:pos="898"/>
        </w:tabs>
        <w:spacing w:after="100"/>
        <w:ind w:left="860" w:hanging="280"/>
        <w:jc w:val="both"/>
      </w:pPr>
      <w:r>
        <w:t xml:space="preserve">při zjištění, že technické parametry zboží neodpovídají požadavkům kupujícího stanoveným v zadávací dokumentaci; </w:t>
      </w:r>
      <w:proofErr w:type="gramStart"/>
      <w:r>
        <w:t>a nebo</w:t>
      </w:r>
      <w:proofErr w:type="gramEnd"/>
    </w:p>
    <w:p w14:paraId="137BD18F" w14:textId="77777777" w:rsidR="000D18EA" w:rsidRDefault="000D18EA" w:rsidP="000D18EA">
      <w:pPr>
        <w:pStyle w:val="Zkladntext1"/>
        <w:shd w:val="clear" w:color="auto" w:fill="auto"/>
        <w:tabs>
          <w:tab w:val="left" w:pos="898"/>
        </w:tabs>
        <w:spacing w:after="100"/>
        <w:jc w:val="both"/>
      </w:pPr>
    </w:p>
    <w:p w14:paraId="2E76E00B" w14:textId="77777777" w:rsidR="000D18EA" w:rsidRDefault="000D18EA" w:rsidP="000D18EA">
      <w:pPr>
        <w:pStyle w:val="Zkladntext1"/>
        <w:shd w:val="clear" w:color="auto" w:fill="auto"/>
        <w:tabs>
          <w:tab w:val="left" w:pos="898"/>
        </w:tabs>
        <w:spacing w:after="100"/>
        <w:jc w:val="both"/>
      </w:pPr>
    </w:p>
    <w:p w14:paraId="7BAC3D01" w14:textId="77777777" w:rsidR="00E20B4B" w:rsidRDefault="000D18EA">
      <w:pPr>
        <w:pStyle w:val="Zkladntext1"/>
        <w:numPr>
          <w:ilvl w:val="0"/>
          <w:numId w:val="11"/>
        </w:numPr>
        <w:shd w:val="clear" w:color="auto" w:fill="auto"/>
        <w:tabs>
          <w:tab w:val="left" w:pos="883"/>
        </w:tabs>
        <w:spacing w:after="100"/>
        <w:ind w:left="860" w:hanging="280"/>
        <w:jc w:val="both"/>
      </w:pPr>
      <w:r>
        <w:lastRenderedPageBreak/>
        <w:t xml:space="preserve">při zjištění, že zboží, které je předmětem plnění, není nové, je použité, zastavené, zapůjčené, zatížené leasingem nebo jinými právními vadami a porušuje práva třetích osob k patentu nebo k jiné formě duševního vlastnictví; </w:t>
      </w:r>
      <w:proofErr w:type="gramStart"/>
      <w:r>
        <w:t>a nebo</w:t>
      </w:r>
      <w:proofErr w:type="gramEnd"/>
    </w:p>
    <w:p w14:paraId="19AD514B" w14:textId="77777777" w:rsidR="00E20B4B" w:rsidRDefault="000D18EA">
      <w:pPr>
        <w:pStyle w:val="Zkladntext1"/>
        <w:numPr>
          <w:ilvl w:val="0"/>
          <w:numId w:val="11"/>
        </w:numPr>
        <w:shd w:val="clear" w:color="auto" w:fill="auto"/>
        <w:tabs>
          <w:tab w:val="left" w:pos="898"/>
        </w:tabs>
        <w:spacing w:after="100"/>
        <w:ind w:left="860" w:hanging="280"/>
        <w:jc w:val="both"/>
      </w:pPr>
      <w:r>
        <w:t>v případě, že prodávající uvedl ve své nabídce podané v předchozím zadávacím řízení informace nebo doklady, které neodpovídají skutečnosti a měly nebo mohly mít vliv na výsledek zadávacího řízení; a</w:t>
      </w:r>
    </w:p>
    <w:p w14:paraId="29145C86" w14:textId="77777777" w:rsidR="00E20B4B" w:rsidRDefault="000D18EA">
      <w:pPr>
        <w:pStyle w:val="Zkladntext1"/>
        <w:numPr>
          <w:ilvl w:val="0"/>
          <w:numId w:val="11"/>
        </w:numPr>
        <w:shd w:val="clear" w:color="auto" w:fill="auto"/>
        <w:tabs>
          <w:tab w:val="left" w:pos="883"/>
        </w:tabs>
        <w:spacing w:after="100"/>
        <w:ind w:left="860" w:hanging="280"/>
        <w:jc w:val="both"/>
      </w:pPr>
      <w:r>
        <w:t xml:space="preserve">bude-li zahájeno insolvenční řízení dle </w:t>
      </w:r>
      <w:r>
        <w:rPr>
          <w:b/>
          <w:bCs/>
        </w:rPr>
        <w:t>zákona č. 182/2006 Sb., o úpadku a způsobech jeho řešení (insolvenční zákon)</w:t>
      </w:r>
      <w:r>
        <w:t>, v platném znění, jehož předmětem bude úpadek nebo hrozící úpadek prodávajícího, prodávající je povinen tuto skutečnost oznámit neprodleně kupujícímu; a</w:t>
      </w:r>
    </w:p>
    <w:p w14:paraId="0D2E55F4" w14:textId="77777777" w:rsidR="00E20B4B" w:rsidRDefault="000D18EA">
      <w:pPr>
        <w:pStyle w:val="Zkladntext1"/>
        <w:numPr>
          <w:ilvl w:val="0"/>
          <w:numId w:val="11"/>
        </w:numPr>
        <w:shd w:val="clear" w:color="auto" w:fill="auto"/>
        <w:tabs>
          <w:tab w:val="left" w:pos="883"/>
        </w:tabs>
        <w:spacing w:after="100"/>
        <w:ind w:left="860" w:hanging="280"/>
        <w:jc w:val="both"/>
      </w:pPr>
      <w:r>
        <w:t xml:space="preserve">dojde-li ze strany prodávajícího k porušení ustanovení dle odst. </w:t>
      </w:r>
      <w:r>
        <w:rPr>
          <w:b/>
          <w:bCs/>
        </w:rPr>
        <w:t>11.11.</w:t>
      </w:r>
      <w:r>
        <w:t xml:space="preserve">, </w:t>
      </w:r>
      <w:r>
        <w:rPr>
          <w:b/>
          <w:bCs/>
        </w:rPr>
        <w:t xml:space="preserve">11.12. </w:t>
      </w:r>
      <w:r>
        <w:t xml:space="preserve">a </w:t>
      </w:r>
      <w:r>
        <w:rPr>
          <w:b/>
          <w:bCs/>
        </w:rPr>
        <w:t xml:space="preserve">11.13. </w:t>
      </w:r>
      <w:r>
        <w:t>v souvislosti s Nařízením Rady (EU) č. 833/2014 o omezujících opatřeních vzhledem k činnostem Ruska destabilizujícím situaci na Ukrajině, ve znění novely Nařízením Rady (EU) č. 2022/576.</w:t>
      </w:r>
    </w:p>
    <w:p w14:paraId="45A419E1" w14:textId="77777777" w:rsidR="00E20B4B" w:rsidRDefault="000D18EA">
      <w:pPr>
        <w:pStyle w:val="Zkladntext1"/>
        <w:numPr>
          <w:ilvl w:val="0"/>
          <w:numId w:val="9"/>
        </w:numPr>
        <w:shd w:val="clear" w:color="auto" w:fill="auto"/>
        <w:tabs>
          <w:tab w:val="left" w:pos="660"/>
        </w:tabs>
        <w:spacing w:after="460"/>
        <w:ind w:left="580" w:hanging="580"/>
        <w:jc w:val="both"/>
      </w:pPr>
      <w:r>
        <w:t xml:space="preserve">Dojde-li k zániku této Dohody, dohodli se oba účastnící dohody na tom, že kupující odebere veškeré jím objednané zboží, tzn. </w:t>
      </w:r>
      <w:r>
        <w:t>zboží, které bylo objednáno písemnou objednávkou doručenou prodávajícímu přede dnem zániku Dohody.</w:t>
      </w:r>
    </w:p>
    <w:p w14:paraId="438194F8" w14:textId="77777777" w:rsidR="00E20B4B" w:rsidRDefault="000D18EA">
      <w:pPr>
        <w:pStyle w:val="Zkladntext1"/>
        <w:shd w:val="clear" w:color="auto" w:fill="auto"/>
        <w:spacing w:after="0" w:line="360" w:lineRule="auto"/>
        <w:jc w:val="center"/>
      </w:pPr>
      <w:r>
        <w:rPr>
          <w:b/>
          <w:bCs/>
        </w:rPr>
        <w:t>IX.</w:t>
      </w:r>
    </w:p>
    <w:p w14:paraId="5D3CCBD4" w14:textId="77777777" w:rsidR="00E20B4B" w:rsidRDefault="000D18EA">
      <w:pPr>
        <w:pStyle w:val="Nadpis20"/>
        <w:keepNext/>
        <w:keepLines/>
        <w:shd w:val="clear" w:color="auto" w:fill="auto"/>
        <w:spacing w:after="0" w:line="360" w:lineRule="auto"/>
      </w:pPr>
      <w:bookmarkStart w:id="24" w:name="bookmark24"/>
      <w:bookmarkStart w:id="25" w:name="bookmark25"/>
      <w:r>
        <w:t>Doba trvání závazkového vztahu</w:t>
      </w:r>
      <w:bookmarkEnd w:id="24"/>
      <w:bookmarkEnd w:id="25"/>
    </w:p>
    <w:p w14:paraId="006466C6" w14:textId="77777777" w:rsidR="00E20B4B" w:rsidRDefault="000D18EA">
      <w:pPr>
        <w:pStyle w:val="Zkladntext1"/>
        <w:numPr>
          <w:ilvl w:val="0"/>
          <w:numId w:val="12"/>
        </w:numPr>
        <w:shd w:val="clear" w:color="auto" w:fill="auto"/>
        <w:tabs>
          <w:tab w:val="left" w:pos="660"/>
        </w:tabs>
        <w:spacing w:after="0" w:line="360" w:lineRule="auto"/>
        <w:jc w:val="both"/>
      </w:pPr>
      <w:r>
        <w:t>Vztah z Dohody trvá:</w:t>
      </w:r>
    </w:p>
    <w:p w14:paraId="26C77CD8" w14:textId="77777777" w:rsidR="00E20B4B" w:rsidRDefault="000D18EA">
      <w:pPr>
        <w:pStyle w:val="Zkladntext1"/>
        <w:numPr>
          <w:ilvl w:val="0"/>
          <w:numId w:val="13"/>
        </w:numPr>
        <w:shd w:val="clear" w:color="auto" w:fill="auto"/>
        <w:tabs>
          <w:tab w:val="left" w:pos="782"/>
        </w:tabs>
        <w:spacing w:after="0" w:line="360" w:lineRule="auto"/>
        <w:ind w:firstLine="580"/>
        <w:jc w:val="both"/>
      </w:pPr>
      <w:r>
        <w:t xml:space="preserve">po dobu </w:t>
      </w:r>
      <w:r>
        <w:rPr>
          <w:b/>
          <w:bCs/>
        </w:rPr>
        <w:t xml:space="preserve">36 měsíců </w:t>
      </w:r>
      <w:r>
        <w:t>od nabytí účinnosti Rámcové dohody, nebo</w:t>
      </w:r>
    </w:p>
    <w:p w14:paraId="4E0D25D0" w14:textId="77777777" w:rsidR="00E20B4B" w:rsidRDefault="000D18EA">
      <w:pPr>
        <w:pStyle w:val="Zkladntext1"/>
        <w:numPr>
          <w:ilvl w:val="0"/>
          <w:numId w:val="13"/>
        </w:numPr>
        <w:shd w:val="clear" w:color="auto" w:fill="auto"/>
        <w:tabs>
          <w:tab w:val="left" w:pos="782"/>
        </w:tabs>
        <w:spacing w:after="0" w:line="360" w:lineRule="auto"/>
        <w:ind w:left="580"/>
        <w:jc w:val="both"/>
      </w:pPr>
      <w:r>
        <w:t xml:space="preserve">do okamžiku vyčerpání částky </w:t>
      </w:r>
      <w:proofErr w:type="gramStart"/>
      <w:r>
        <w:rPr>
          <w:b/>
          <w:bCs/>
        </w:rPr>
        <w:t>10.000.000,-</w:t>
      </w:r>
      <w:proofErr w:type="gramEnd"/>
      <w:r>
        <w:rPr>
          <w:b/>
          <w:bCs/>
        </w:rPr>
        <w:t xml:space="preserve"> </w:t>
      </w:r>
      <w:r>
        <w:t>Kč bez DPH na základě dílčích kupních smluv, podle toho, která skutečnost nastane dříve.</w:t>
      </w:r>
    </w:p>
    <w:p w14:paraId="69707F64" w14:textId="77777777" w:rsidR="00E20B4B" w:rsidRDefault="000D18EA">
      <w:pPr>
        <w:pStyle w:val="Zkladntext1"/>
        <w:numPr>
          <w:ilvl w:val="0"/>
          <w:numId w:val="12"/>
        </w:numPr>
        <w:shd w:val="clear" w:color="auto" w:fill="auto"/>
        <w:tabs>
          <w:tab w:val="left" w:pos="660"/>
        </w:tabs>
        <w:spacing w:after="340" w:line="360" w:lineRule="auto"/>
        <w:jc w:val="both"/>
      </w:pPr>
      <w:r>
        <w:t xml:space="preserve">Uplynutím doby trvání případně vyčerpáním částky dle </w:t>
      </w:r>
      <w:proofErr w:type="spellStart"/>
      <w:r>
        <w:t>ost</w:t>
      </w:r>
      <w:proofErr w:type="spellEnd"/>
      <w:r>
        <w:t>. 9.1. Dohoda zaniká.</w:t>
      </w:r>
    </w:p>
    <w:p w14:paraId="1BD40F93" w14:textId="77777777" w:rsidR="00E20B4B" w:rsidRDefault="000D18EA">
      <w:pPr>
        <w:pStyle w:val="Zkladntext1"/>
        <w:shd w:val="clear" w:color="auto" w:fill="auto"/>
        <w:spacing w:after="100"/>
        <w:jc w:val="center"/>
      </w:pPr>
      <w:r>
        <w:rPr>
          <w:b/>
          <w:bCs/>
        </w:rPr>
        <w:t>X.</w:t>
      </w:r>
    </w:p>
    <w:p w14:paraId="316631A0" w14:textId="77777777" w:rsidR="00E20B4B" w:rsidRDefault="000D18EA">
      <w:pPr>
        <w:pStyle w:val="Nadpis20"/>
        <w:keepNext/>
        <w:keepLines/>
        <w:shd w:val="clear" w:color="auto" w:fill="auto"/>
        <w:spacing w:after="100"/>
      </w:pPr>
      <w:bookmarkStart w:id="26" w:name="bookmark26"/>
      <w:bookmarkStart w:id="27" w:name="bookmark27"/>
      <w:r>
        <w:t>Doručování</w:t>
      </w:r>
      <w:bookmarkEnd w:id="26"/>
      <w:bookmarkEnd w:id="27"/>
    </w:p>
    <w:p w14:paraId="388A9BF2" w14:textId="77777777" w:rsidR="00E20B4B" w:rsidRDefault="000D18EA">
      <w:pPr>
        <w:pStyle w:val="Zkladntext1"/>
        <w:numPr>
          <w:ilvl w:val="0"/>
          <w:numId w:val="14"/>
        </w:numPr>
        <w:shd w:val="clear" w:color="auto" w:fill="auto"/>
        <w:tabs>
          <w:tab w:val="left" w:pos="660"/>
        </w:tabs>
        <w:spacing w:after="100"/>
        <w:ind w:left="720" w:hanging="720"/>
        <w:jc w:val="both"/>
      </w:pPr>
      <w:r>
        <w:t xml:space="preserve">Oba účastnící dohody se </w:t>
      </w:r>
      <w:r>
        <w:t>vzájemně dohodly, že veškeré právní úkony činěné podle této Dohody, jakož i dílčích kupních smluv, v písemné formě, jakož i další písemnosti, mohou být doručovány poštou, e-mailem, prostřednictvím datové schránky, vždy však tak, aby bylo možné zajistit výkaz o doručení písemnosti druhé smluvní straně, popř. odepření přijetí.</w:t>
      </w:r>
    </w:p>
    <w:p w14:paraId="388D5E11" w14:textId="77777777" w:rsidR="00E20B4B" w:rsidRDefault="000D18EA">
      <w:pPr>
        <w:pStyle w:val="Zkladntext1"/>
        <w:numPr>
          <w:ilvl w:val="0"/>
          <w:numId w:val="14"/>
        </w:numPr>
        <w:shd w:val="clear" w:color="auto" w:fill="auto"/>
        <w:tabs>
          <w:tab w:val="left" w:pos="660"/>
        </w:tabs>
        <w:spacing w:after="100"/>
        <w:ind w:left="720" w:hanging="720"/>
        <w:jc w:val="both"/>
      </w:pPr>
      <w:r>
        <w:t>Účastnící dohody prohlašují, že adresy uvedené v záhlaví této Dohody jsou současně adresami pro doručování, u kterých je vyžadována písemná forma (např. výpověď, odstoupení).</w:t>
      </w:r>
    </w:p>
    <w:p w14:paraId="225E9323" w14:textId="77777777" w:rsidR="00E20B4B" w:rsidRDefault="000D18EA">
      <w:pPr>
        <w:pStyle w:val="Zkladntext1"/>
        <w:numPr>
          <w:ilvl w:val="0"/>
          <w:numId w:val="14"/>
        </w:numPr>
        <w:shd w:val="clear" w:color="auto" w:fill="auto"/>
        <w:tabs>
          <w:tab w:val="left" w:pos="660"/>
        </w:tabs>
        <w:spacing w:after="460"/>
        <w:ind w:left="720" w:hanging="720"/>
        <w:jc w:val="both"/>
      </w:pPr>
      <w:r>
        <w:t>Účastnící dohody se zavazují, že v případě změny sídla či adresy pro doručování se budou bez zbytečného odkladu o takovéto skutečnosti informovat. V případě porušení této povinnosti nesou odpovědnost za škodu, která v důsledku této skutečnosti vznikne.</w:t>
      </w:r>
    </w:p>
    <w:p w14:paraId="213F5AD7" w14:textId="77777777" w:rsidR="00E20B4B" w:rsidRDefault="000D18EA">
      <w:pPr>
        <w:pStyle w:val="Zkladntext1"/>
        <w:shd w:val="clear" w:color="auto" w:fill="auto"/>
        <w:spacing w:after="100"/>
        <w:jc w:val="center"/>
      </w:pPr>
      <w:r>
        <w:rPr>
          <w:b/>
          <w:bCs/>
        </w:rPr>
        <w:t>XI.</w:t>
      </w:r>
    </w:p>
    <w:p w14:paraId="168CBBA1" w14:textId="77777777" w:rsidR="00E20B4B" w:rsidRDefault="000D18EA">
      <w:pPr>
        <w:pStyle w:val="Nadpis20"/>
        <w:keepNext/>
        <w:keepLines/>
        <w:shd w:val="clear" w:color="auto" w:fill="auto"/>
        <w:spacing w:after="100"/>
      </w:pPr>
      <w:bookmarkStart w:id="28" w:name="bookmark28"/>
      <w:bookmarkStart w:id="29" w:name="bookmark29"/>
      <w:r>
        <w:t>Zvláštní ustanovení</w:t>
      </w:r>
      <w:bookmarkEnd w:id="28"/>
      <w:bookmarkEnd w:id="29"/>
    </w:p>
    <w:p w14:paraId="7357798D" w14:textId="71C56CD8" w:rsidR="000D18EA" w:rsidRDefault="000D18EA">
      <w:pPr>
        <w:pStyle w:val="Zkladntext1"/>
        <w:numPr>
          <w:ilvl w:val="0"/>
          <w:numId w:val="15"/>
        </w:numPr>
        <w:shd w:val="clear" w:color="auto" w:fill="auto"/>
        <w:tabs>
          <w:tab w:val="left" w:pos="660"/>
        </w:tabs>
        <w:ind w:left="720" w:hanging="720"/>
        <w:jc w:val="both"/>
      </w:pPr>
      <w:r>
        <w:t>Prodávající se zavazuje, že nebude plnění předmětu dodávky zboží, tak jak je definováno touto Dohodou, realizovat v rozporu se zásadami sociální odpovědnosti, environmentální odpovědnosti a inovací ve smyslu zákona č. 134/2016 Sb., o zadávání veřejných zakázek v aktuálním znění. V rámci plnění předmětu dodávky zboží se tedy bude prodávající v </w:t>
      </w:r>
      <w:r>
        <w:t>rámci</w:t>
      </w:r>
    </w:p>
    <w:p w14:paraId="5BE3F1CE" w14:textId="77777777" w:rsidR="000D18EA" w:rsidRDefault="000D18EA" w:rsidP="000D18EA">
      <w:pPr>
        <w:pStyle w:val="Zkladntext1"/>
        <w:shd w:val="clear" w:color="auto" w:fill="auto"/>
        <w:tabs>
          <w:tab w:val="left" w:pos="660"/>
        </w:tabs>
        <w:jc w:val="both"/>
      </w:pPr>
    </w:p>
    <w:p w14:paraId="357A2CCE" w14:textId="77777777" w:rsidR="000D18EA" w:rsidRDefault="000D18EA" w:rsidP="000D18EA">
      <w:pPr>
        <w:pStyle w:val="Zkladntext1"/>
        <w:shd w:val="clear" w:color="auto" w:fill="auto"/>
        <w:tabs>
          <w:tab w:val="left" w:pos="660"/>
        </w:tabs>
        <w:jc w:val="both"/>
      </w:pPr>
    </w:p>
    <w:p w14:paraId="3006DAF1" w14:textId="52C0473F" w:rsidR="00E20B4B" w:rsidRDefault="000D18EA" w:rsidP="000D18EA">
      <w:pPr>
        <w:pStyle w:val="Zkladntext1"/>
        <w:shd w:val="clear" w:color="auto" w:fill="auto"/>
        <w:tabs>
          <w:tab w:val="left" w:pos="660"/>
        </w:tabs>
        <w:ind w:left="660"/>
        <w:jc w:val="both"/>
      </w:pPr>
      <w:r>
        <w:lastRenderedPageBreak/>
        <w:t xml:space="preserve">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w:t>
      </w:r>
      <w:r>
        <w:t>tečnosti, že kupující zadal veřejnou zakázku v souladu se zásadami sociálně odpovědného zadávání veřejných zakázek, z tohoto důvodu se prodávající zavazuje po celou dobu trvání Dohody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w:t>
      </w:r>
      <w:r>
        <w:t>šem osobám, které se na plnění Dohody podílejí a bez ohledu na to, zda budou dodávky zboží prováděny prodávajícím či jeho poddodavatelem. Prodávající je povinen po dobu trvání Dohody, na vyžádání kupujícího, předložit čestné prohlášení, v němž uvede jmenný seznam všech svých zaměstnanců, agenturních zaměstnanců, živnostníků a dalších osob, které realizovaly dodávky zboží v uplynulém období. V čestném prohlášení musí být uvedeno, že všechny osoby v seznamu uvedené jsou vedeny v příslušných registrech, zejmén</w:t>
      </w:r>
      <w:r>
        <w:t>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w:t>
      </w:r>
      <w:r>
        <w:t>davatelům, jejichž prostřednictvím dodávky zboží realizuje. Prodávající bere na vědomí, že tato prohlášení je kupující oprávněn poskytnout příslušným orgánům veřejné moci České republiky. Kupující je oprávněn průběžně kontrolovat dodržování povinností prodávajícího, a to i přímo u pracovníků vykonávajících dodávky zboží, přičemž prodávající je povinen tuto kontrolu umožnit, strpět a poskytnout kupujícímu veškerou nezbytnou součinnost k jejímu provedení.</w:t>
      </w:r>
    </w:p>
    <w:p w14:paraId="120A2605" w14:textId="77777777" w:rsidR="00E20B4B" w:rsidRDefault="000D18EA">
      <w:pPr>
        <w:pStyle w:val="Zkladntext1"/>
        <w:numPr>
          <w:ilvl w:val="0"/>
          <w:numId w:val="15"/>
        </w:numPr>
        <w:shd w:val="clear" w:color="auto" w:fill="auto"/>
        <w:tabs>
          <w:tab w:val="left" w:pos="707"/>
        </w:tabs>
        <w:ind w:left="720" w:hanging="720"/>
        <w:jc w:val="both"/>
      </w:pPr>
      <w:r>
        <w:t>Smluvní strany se dohodly, že případné spory vzniklé z této Dohody budou přednostně řešit smírnou cestou.</w:t>
      </w:r>
    </w:p>
    <w:p w14:paraId="2A6158D2" w14:textId="77777777" w:rsidR="00E20B4B" w:rsidRDefault="000D18EA">
      <w:pPr>
        <w:pStyle w:val="Zkladntext1"/>
        <w:numPr>
          <w:ilvl w:val="0"/>
          <w:numId w:val="15"/>
        </w:numPr>
        <w:shd w:val="clear" w:color="auto" w:fill="auto"/>
        <w:tabs>
          <w:tab w:val="left" w:pos="707"/>
        </w:tabs>
        <w:ind w:left="720" w:hanging="720"/>
        <w:jc w:val="both"/>
      </w:pPr>
      <w:r>
        <w:t>Právní vztahy neupravené touto dohodou či dílčí kupní smlouvou se řídí právním řádem České republiky, zejména pak příslušnými ustanoveními občanského zákoníku.</w:t>
      </w:r>
    </w:p>
    <w:p w14:paraId="7399434F" w14:textId="77777777" w:rsidR="00E20B4B" w:rsidRDefault="000D18EA">
      <w:pPr>
        <w:pStyle w:val="Zkladntext1"/>
        <w:numPr>
          <w:ilvl w:val="0"/>
          <w:numId w:val="15"/>
        </w:numPr>
        <w:shd w:val="clear" w:color="auto" w:fill="auto"/>
        <w:tabs>
          <w:tab w:val="left" w:pos="707"/>
        </w:tabs>
        <w:ind w:left="720" w:hanging="720"/>
        <w:jc w:val="both"/>
      </w:pPr>
      <w:r>
        <w:t>Spory vzniklé mezi smluvními stranami v souvislosti s plněním Dohody, resp. kterékoli dílčí kupní smlouvy, budou rozhodovat věcně a místně příslušný soud v České republice, přičemž pro místní příslušnost je rozhodný obecný soud prodávajícího.</w:t>
      </w:r>
    </w:p>
    <w:p w14:paraId="59B8116D" w14:textId="77777777" w:rsidR="00E20B4B" w:rsidRDefault="000D18EA">
      <w:pPr>
        <w:pStyle w:val="Zkladntext1"/>
        <w:numPr>
          <w:ilvl w:val="0"/>
          <w:numId w:val="15"/>
        </w:numPr>
        <w:shd w:val="clear" w:color="auto" w:fill="auto"/>
        <w:tabs>
          <w:tab w:val="left" w:pos="707"/>
        </w:tabs>
        <w:ind w:left="720" w:hanging="720"/>
        <w:jc w:val="both"/>
      </w:pPr>
      <w:r>
        <w:t>Prodávající je povinen vést a průběžně aktualizovat reálný seznam všech poddodavatelů podílejících se na realizaci této dohody, včetně výše jejich podílu na plnění.</w:t>
      </w:r>
    </w:p>
    <w:p w14:paraId="058179D0" w14:textId="77777777" w:rsidR="00E20B4B" w:rsidRDefault="000D18EA">
      <w:pPr>
        <w:pStyle w:val="Zkladntext1"/>
        <w:numPr>
          <w:ilvl w:val="0"/>
          <w:numId w:val="15"/>
        </w:numPr>
        <w:shd w:val="clear" w:color="auto" w:fill="auto"/>
        <w:tabs>
          <w:tab w:val="left" w:pos="707"/>
        </w:tabs>
        <w:ind w:left="720" w:hanging="720"/>
        <w:jc w:val="both"/>
      </w:pPr>
      <w:r>
        <w:t xml:space="preserve">Prodávající je po celou dobu trvání </w:t>
      </w:r>
      <w:r>
        <w:t xml:space="preserve">Dohody povinen splňovat všechny kvalifikační předpoklady bezprostředně související s realizací této dohody, které byly požadovány v předchozím zadávacím řízení, na </w:t>
      </w:r>
      <w:proofErr w:type="gramStart"/>
      <w:r>
        <w:t>základě</w:t>
      </w:r>
      <w:proofErr w:type="gramEnd"/>
      <w:r>
        <w:t xml:space="preserve"> něhož byla s prodávajícím, jakožto vybraným dodavatelem uzavřena příslušná Dohoda na předmět plnění veřejné zakázky. Prodávající je povinen předložit doklady prokazující splnění výše uvedených kvalifikačních předpokladů do 15 kalendářních dnů ode dne doručení písemné výzvy ze strany kupujícího.</w:t>
      </w:r>
    </w:p>
    <w:p w14:paraId="532AD3AA" w14:textId="77777777" w:rsidR="00E20B4B" w:rsidRDefault="000D18EA">
      <w:pPr>
        <w:pStyle w:val="Zkladntext1"/>
        <w:numPr>
          <w:ilvl w:val="0"/>
          <w:numId w:val="15"/>
        </w:numPr>
        <w:shd w:val="clear" w:color="auto" w:fill="auto"/>
        <w:tabs>
          <w:tab w:val="left" w:pos="707"/>
        </w:tabs>
        <w:ind w:left="720" w:hanging="720"/>
        <w:jc w:val="both"/>
      </w:pPr>
      <w:r>
        <w:t>Dojde-li v průběhu účinnosti této dohody na straně prodávajícího ke změně kvalifikačních předpokladů, je prodávající povinen tuto skutečnost oznámit kupujícímu do 10 kalendářních dnů ode dne kdy se o takové skutečnosti dověděl a ve lhůtě dalších 15 kalendářních dnů ode dne oznámení této skutečnosti kupujícímu je povinen prokázat předložením příslušného dokladu v originále nebo úředně ověřené kopii splnění kvalifikačních předpokladů.</w:t>
      </w:r>
    </w:p>
    <w:p w14:paraId="2D06F5F4" w14:textId="77777777" w:rsidR="00E20B4B" w:rsidRDefault="000D18EA">
      <w:pPr>
        <w:pStyle w:val="Zkladntext1"/>
        <w:numPr>
          <w:ilvl w:val="0"/>
          <w:numId w:val="15"/>
        </w:numPr>
        <w:shd w:val="clear" w:color="auto" w:fill="auto"/>
        <w:tabs>
          <w:tab w:val="left" w:pos="707"/>
        </w:tabs>
        <w:ind w:left="720" w:hanging="720"/>
        <w:jc w:val="both"/>
      </w:pPr>
      <w:r>
        <w:t xml:space="preserve">Prodávající bere na vědomí a souhlasí s uveřejněním této Dohody v plném rozsahu na internetovém profilu kupujícího v souladu se </w:t>
      </w:r>
      <w:r>
        <w:rPr>
          <w:b/>
          <w:bCs/>
        </w:rPr>
        <w:t>ZZVZ</w:t>
      </w:r>
      <w:r>
        <w:t>.</w:t>
      </w:r>
    </w:p>
    <w:p w14:paraId="7937543C" w14:textId="77777777" w:rsidR="000D18EA" w:rsidRDefault="000D18EA">
      <w:pPr>
        <w:pStyle w:val="Zkladntext1"/>
        <w:numPr>
          <w:ilvl w:val="0"/>
          <w:numId w:val="15"/>
        </w:numPr>
        <w:shd w:val="clear" w:color="auto" w:fill="auto"/>
        <w:tabs>
          <w:tab w:val="left" w:pos="707"/>
        </w:tabs>
        <w:ind w:left="720" w:hanging="720"/>
        <w:jc w:val="both"/>
      </w:pPr>
      <w:r>
        <w:t>Prodávající prohlašuje, že se před uzavřením dohody nedopustil v souvislosti se zadávacím řízením sám nebo prostřednictvím jiné osoby žádného jednání, jež by odporovalo zákonu</w:t>
      </w:r>
    </w:p>
    <w:p w14:paraId="7F165945" w14:textId="2B15AA69" w:rsidR="00E20B4B" w:rsidRDefault="000D18EA" w:rsidP="000D18EA">
      <w:pPr>
        <w:pStyle w:val="Zkladntext1"/>
        <w:shd w:val="clear" w:color="auto" w:fill="auto"/>
        <w:tabs>
          <w:tab w:val="left" w:pos="707"/>
        </w:tabs>
        <w:jc w:val="both"/>
      </w:pPr>
      <w:r>
        <w:lastRenderedPageBreak/>
        <w:t xml:space="preserve"> nebo dobrým mravům nebo by zákon obcházelo, zejména že nenabízel žádné výhody osobám podílejícím se na zadání veřejné zakázky, na kterou s ním zadavatel uzavřel dohodu, a že se zejména ve vztahu k ostatním účastníkům zadávacího řízení nedopustil žádného jednání narušujícího hospodářskou soutěž.</w:t>
      </w:r>
    </w:p>
    <w:p w14:paraId="176B9EC9" w14:textId="77777777" w:rsidR="00E20B4B" w:rsidRDefault="000D18EA">
      <w:pPr>
        <w:pStyle w:val="Zkladntext1"/>
        <w:numPr>
          <w:ilvl w:val="0"/>
          <w:numId w:val="15"/>
        </w:numPr>
        <w:shd w:val="clear" w:color="auto" w:fill="auto"/>
        <w:tabs>
          <w:tab w:val="left" w:pos="717"/>
        </w:tabs>
        <w:ind w:left="720" w:hanging="720"/>
        <w:jc w:val="both"/>
      </w:pPr>
      <w:r>
        <w:t>Prodávající je povinen mít po celou dobu trvání této dohody sjednáno platné pojištění odpovědnosti za škodu způsobenou třetí osobě v souvislosti s výkonem jeho činnosti s limitem pojistného plnění minimálně 1 000 000,- korun českých. Za účelem prokázání splnění tohoto požadavku prodávající doložil kupujícímu před uzavřením Dohody doklad osvědčující uzavření pojistné smlouvy v požadovaném rozsahu.</w:t>
      </w:r>
    </w:p>
    <w:p w14:paraId="16B73C18" w14:textId="77777777" w:rsidR="00E20B4B" w:rsidRDefault="000D18EA">
      <w:pPr>
        <w:pStyle w:val="Zkladntext1"/>
        <w:numPr>
          <w:ilvl w:val="0"/>
          <w:numId w:val="15"/>
        </w:numPr>
        <w:shd w:val="clear" w:color="auto" w:fill="auto"/>
        <w:tabs>
          <w:tab w:val="left" w:pos="717"/>
        </w:tabs>
        <w:ind w:left="720" w:hanging="720"/>
        <w:jc w:val="both"/>
      </w:pPr>
      <w:r>
        <w:t>Prodávající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0E892B9B" w14:textId="77777777" w:rsidR="00E20B4B" w:rsidRDefault="000D18EA">
      <w:pPr>
        <w:pStyle w:val="Zkladntext1"/>
        <w:numPr>
          <w:ilvl w:val="0"/>
          <w:numId w:val="15"/>
        </w:numPr>
        <w:shd w:val="clear" w:color="auto" w:fill="auto"/>
        <w:tabs>
          <w:tab w:val="left" w:pos="717"/>
        </w:tabs>
        <w:spacing w:after="200"/>
        <w:ind w:left="720" w:hanging="720"/>
        <w:jc w:val="both"/>
      </w:pPr>
      <w:r>
        <w:t>Prodávající se zavazuje v rámci plnění této smlouvy nevyužívat v rozsahu vyšším než 10% ceny poddodavatele, který je:</w:t>
      </w:r>
    </w:p>
    <w:p w14:paraId="3F5A8657" w14:textId="77777777" w:rsidR="00E20B4B" w:rsidRDefault="000D18EA">
      <w:pPr>
        <w:pStyle w:val="Zkladntext1"/>
        <w:numPr>
          <w:ilvl w:val="0"/>
          <w:numId w:val="16"/>
        </w:numPr>
        <w:shd w:val="clear" w:color="auto" w:fill="auto"/>
        <w:tabs>
          <w:tab w:val="left" w:pos="1147"/>
        </w:tabs>
        <w:spacing w:after="200"/>
        <w:ind w:firstLine="720"/>
        <w:jc w:val="both"/>
      </w:pPr>
      <w:r>
        <w:t>fyzickou či právnickou osobou nebo subjektem či orgánem se sídlem v Rusku,</w:t>
      </w:r>
    </w:p>
    <w:p w14:paraId="0EE097D1" w14:textId="77777777" w:rsidR="00E20B4B" w:rsidRDefault="000D18EA">
      <w:pPr>
        <w:pStyle w:val="Zkladntext1"/>
        <w:numPr>
          <w:ilvl w:val="0"/>
          <w:numId w:val="16"/>
        </w:numPr>
        <w:shd w:val="clear" w:color="auto" w:fill="auto"/>
        <w:tabs>
          <w:tab w:val="left" w:pos="1147"/>
        </w:tabs>
        <w:spacing w:after="200"/>
        <w:ind w:left="1140" w:hanging="420"/>
        <w:jc w:val="both"/>
      </w:pPr>
      <w:r>
        <w:t>právnickou osobou, subjektem nebo orgánem, který je z více než 50 % přímo či nepřímo vlastněn některým ze subjektů uvedených v písmeni a) tohoto odstavce, nebo</w:t>
      </w:r>
    </w:p>
    <w:p w14:paraId="592CE918" w14:textId="77777777" w:rsidR="00E20B4B" w:rsidRDefault="000D18EA">
      <w:pPr>
        <w:pStyle w:val="Zkladntext1"/>
        <w:numPr>
          <w:ilvl w:val="0"/>
          <w:numId w:val="16"/>
        </w:numPr>
        <w:shd w:val="clear" w:color="auto" w:fill="auto"/>
        <w:tabs>
          <w:tab w:val="left" w:pos="1147"/>
        </w:tabs>
        <w:spacing w:after="200"/>
        <w:ind w:left="1140" w:hanging="420"/>
        <w:jc w:val="both"/>
      </w:pPr>
      <w:r>
        <w:t>fyzickou nebo právnickou osobou, subjektem nebo orgánem, který jedná jménem nebo na pokyn některého ze subjektů uvedených v písmeni a) nebo b) tohoto odstavce.</w:t>
      </w:r>
    </w:p>
    <w:p w14:paraId="2AF71217" w14:textId="77777777" w:rsidR="00E20B4B" w:rsidRDefault="000D18EA">
      <w:pPr>
        <w:pStyle w:val="Zkladntext1"/>
        <w:numPr>
          <w:ilvl w:val="0"/>
          <w:numId w:val="15"/>
        </w:numPr>
        <w:shd w:val="clear" w:color="auto" w:fill="auto"/>
        <w:tabs>
          <w:tab w:val="left" w:pos="717"/>
        </w:tabs>
        <w:ind w:left="720" w:hanging="720"/>
        <w:jc w:val="both"/>
      </w:pPr>
      <w:r>
        <w:t xml:space="preserve">Ke změně ustanovení dle odst. </w:t>
      </w:r>
      <w:r>
        <w:rPr>
          <w:b/>
          <w:bCs/>
        </w:rPr>
        <w:t xml:space="preserve">8.2. písm. f. </w:t>
      </w:r>
      <w:r>
        <w:t xml:space="preserve">a odst. </w:t>
      </w:r>
      <w:r>
        <w:rPr>
          <w:b/>
          <w:bCs/>
        </w:rPr>
        <w:t xml:space="preserve">11.11. </w:t>
      </w:r>
      <w:r>
        <w:t xml:space="preserve">a </w:t>
      </w:r>
      <w:r>
        <w:rPr>
          <w:b/>
          <w:bCs/>
        </w:rPr>
        <w:t xml:space="preserve">11.12. </w:t>
      </w:r>
      <w:r>
        <w:t>může dojít pouze v rámci novelizace Nařízení Rady (EU) č. 833/2014 o omezujících opatřeních vzhledem k činnostem Ruska destabilizujícím situaci na Ukrajině, v aktuálním znění novely Nařízením Rady (EU) č. 2022/576 a to formou písemného dodatku k této rámcové dohodě.</w:t>
      </w:r>
    </w:p>
    <w:p w14:paraId="637DC40F" w14:textId="77777777" w:rsidR="00E20B4B" w:rsidRDefault="000D18EA">
      <w:pPr>
        <w:pStyle w:val="Zkladntext1"/>
        <w:numPr>
          <w:ilvl w:val="0"/>
          <w:numId w:val="15"/>
        </w:numPr>
        <w:shd w:val="clear" w:color="auto" w:fill="auto"/>
        <w:tabs>
          <w:tab w:val="left" w:pos="717"/>
        </w:tabs>
        <w:spacing w:after="580"/>
        <w:ind w:left="720" w:hanging="720"/>
        <w:jc w:val="both"/>
      </w:pPr>
      <w:r>
        <w:t xml:space="preserve">Prodávající je po </w:t>
      </w:r>
      <w:r>
        <w:t>dobu trvání této Dohody povinen kupujícímu doložit za každé kalendářní čtvrtletí písemné potvrzení Úřadu práce České republiky, že splňuje podmínky vyhrazené veřejné zakázky dle § 38 ZZVZ na zaměstnávání alespoň 50 % osob se zdravotním postižením z celkového počtu svých zaměstnanců na chráněných pracovních místech podle dle zákona o zaměstnanosti.</w:t>
      </w:r>
    </w:p>
    <w:p w14:paraId="6AD76D21" w14:textId="77777777" w:rsidR="00E20B4B" w:rsidRDefault="000D18EA">
      <w:pPr>
        <w:pStyle w:val="Nadpis20"/>
        <w:keepNext/>
        <w:keepLines/>
        <w:shd w:val="clear" w:color="auto" w:fill="auto"/>
      </w:pPr>
      <w:bookmarkStart w:id="30" w:name="bookmark30"/>
      <w:bookmarkStart w:id="31" w:name="bookmark31"/>
      <w:r>
        <w:t>XII.</w:t>
      </w:r>
      <w:bookmarkEnd w:id="30"/>
      <w:bookmarkEnd w:id="31"/>
    </w:p>
    <w:p w14:paraId="65828A97" w14:textId="77777777" w:rsidR="00E20B4B" w:rsidRDefault="000D18EA">
      <w:pPr>
        <w:pStyle w:val="Nadpis20"/>
        <w:keepNext/>
        <w:keepLines/>
        <w:shd w:val="clear" w:color="auto" w:fill="auto"/>
        <w:spacing w:after="200"/>
      </w:pPr>
      <w:bookmarkStart w:id="32" w:name="bookmark32"/>
      <w:bookmarkStart w:id="33" w:name="bookmark33"/>
      <w:r>
        <w:t>Platnost a účinnost smlouvy</w:t>
      </w:r>
      <w:bookmarkEnd w:id="32"/>
      <w:bookmarkEnd w:id="33"/>
    </w:p>
    <w:p w14:paraId="5C0BA995" w14:textId="77777777" w:rsidR="00E20B4B" w:rsidRDefault="000D18EA">
      <w:pPr>
        <w:pStyle w:val="Zkladntext1"/>
        <w:numPr>
          <w:ilvl w:val="0"/>
          <w:numId w:val="17"/>
        </w:numPr>
        <w:shd w:val="clear" w:color="auto" w:fill="auto"/>
        <w:tabs>
          <w:tab w:val="left" w:pos="582"/>
        </w:tabs>
        <w:spacing w:after="200"/>
        <w:ind w:left="580" w:hanging="580"/>
        <w:jc w:val="both"/>
      </w:pPr>
      <w:r>
        <w:t>Dohoda je vyhotovena v elektronické podobě, přičemž obě smluvní strany obdrží její elektronický originál.</w:t>
      </w:r>
    </w:p>
    <w:p w14:paraId="46759417" w14:textId="77777777" w:rsidR="00E20B4B" w:rsidRDefault="000D18EA">
      <w:pPr>
        <w:pStyle w:val="Zkladntext1"/>
        <w:numPr>
          <w:ilvl w:val="0"/>
          <w:numId w:val="17"/>
        </w:numPr>
        <w:shd w:val="clear" w:color="auto" w:fill="auto"/>
        <w:tabs>
          <w:tab w:val="left" w:pos="566"/>
        </w:tabs>
        <w:spacing w:after="200"/>
        <w:ind w:left="580" w:hanging="580"/>
        <w:jc w:val="both"/>
      </w:pPr>
      <w:r>
        <w:t xml:space="preserve">Dohoda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Dohody a jejích jednotlivých příloh, nejsou-li součástí jediného elektronického dokumentu (tj. do všech samostatných souborů tvořících v souhrnu Dohodu), a to oběma účastníky Dohody.</w:t>
      </w:r>
    </w:p>
    <w:p w14:paraId="27BF23D4" w14:textId="77777777" w:rsidR="00E20B4B" w:rsidRDefault="000D18EA">
      <w:pPr>
        <w:pStyle w:val="Zkladntext1"/>
        <w:numPr>
          <w:ilvl w:val="0"/>
          <w:numId w:val="17"/>
        </w:numPr>
        <w:shd w:val="clear" w:color="auto" w:fill="auto"/>
        <w:tabs>
          <w:tab w:val="left" w:pos="566"/>
        </w:tabs>
        <w:spacing w:after="200"/>
      </w:pPr>
      <w:r>
        <w:t xml:space="preserve">Dohoda je </w:t>
      </w:r>
      <w:r>
        <w:rPr>
          <w:b/>
          <w:bCs/>
          <w:u w:val="single"/>
        </w:rPr>
        <w:t>účinná</w:t>
      </w:r>
      <w:r>
        <w:rPr>
          <w:b/>
          <w:bCs/>
        </w:rPr>
        <w:t xml:space="preserve"> </w:t>
      </w:r>
      <w:r>
        <w:t>dnem jejího uveřejnění v registru smluv.</w:t>
      </w:r>
      <w:r>
        <w:br w:type="page"/>
      </w:r>
    </w:p>
    <w:p w14:paraId="6ACE3DF3" w14:textId="77777777" w:rsidR="00E20B4B" w:rsidRDefault="000D18EA">
      <w:pPr>
        <w:pStyle w:val="Nadpis20"/>
        <w:keepNext/>
        <w:keepLines/>
        <w:shd w:val="clear" w:color="auto" w:fill="auto"/>
      </w:pPr>
      <w:bookmarkStart w:id="34" w:name="bookmark34"/>
      <w:bookmarkStart w:id="35" w:name="bookmark35"/>
      <w:r>
        <w:lastRenderedPageBreak/>
        <w:t>XIII.</w:t>
      </w:r>
      <w:bookmarkEnd w:id="34"/>
      <w:bookmarkEnd w:id="35"/>
    </w:p>
    <w:p w14:paraId="052B8D7D" w14:textId="77777777" w:rsidR="00E20B4B" w:rsidRDefault="000D18EA">
      <w:pPr>
        <w:pStyle w:val="Nadpis20"/>
        <w:keepNext/>
        <w:keepLines/>
        <w:shd w:val="clear" w:color="auto" w:fill="auto"/>
      </w:pPr>
      <w:bookmarkStart w:id="36" w:name="bookmark36"/>
      <w:bookmarkStart w:id="37" w:name="bookmark37"/>
      <w:r>
        <w:t>Závěrečná ustanovení</w:t>
      </w:r>
      <w:bookmarkEnd w:id="36"/>
      <w:bookmarkEnd w:id="37"/>
    </w:p>
    <w:p w14:paraId="72DFB1C6" w14:textId="77777777" w:rsidR="00E20B4B" w:rsidRDefault="000D18EA">
      <w:pPr>
        <w:pStyle w:val="Zkladntext1"/>
        <w:numPr>
          <w:ilvl w:val="0"/>
          <w:numId w:val="18"/>
        </w:numPr>
        <w:shd w:val="clear" w:color="auto" w:fill="auto"/>
        <w:tabs>
          <w:tab w:val="left" w:pos="706"/>
        </w:tabs>
        <w:ind w:left="720" w:hanging="720"/>
        <w:jc w:val="both"/>
      </w:pPr>
      <w:r>
        <w:t>Tato Dohoda podléhá zveřejnění dle zákona č. 340/2015 Sb. o zvláštních podmínkách účinnosti některých smluv, uveřejňování těchto smluv a o registru smluv (zákon o registru smluv), v platném a účinném znění.</w:t>
      </w:r>
    </w:p>
    <w:p w14:paraId="0AB3F012" w14:textId="77777777" w:rsidR="00E20B4B" w:rsidRDefault="000D18EA">
      <w:pPr>
        <w:pStyle w:val="Zkladntext1"/>
        <w:numPr>
          <w:ilvl w:val="0"/>
          <w:numId w:val="18"/>
        </w:numPr>
        <w:shd w:val="clear" w:color="auto" w:fill="auto"/>
        <w:tabs>
          <w:tab w:val="left" w:pos="706"/>
        </w:tabs>
        <w:ind w:left="720" w:hanging="720"/>
        <w:jc w:val="both"/>
      </w:pPr>
      <w:r>
        <w:t xml:space="preserve">Prodávající souhlasí se zveřejněním případných informací o této Dohodě dle zákona č. 106/1999 Sb. o </w:t>
      </w:r>
      <w:r>
        <w:t>svobodném přístupu k informacím, v jeho platném znění, či se zveřejněním Dohody v souladu s povinnostmi Kupujícího za podmínek vyplývajících z příslušných právních předpisů, zejména souhlasí se zveřejněním Dohody včetně všech jejich změn a dodatků, výše skutečně uhrazené ceny na základě Dohody a dalších údajů na profilu Kupujícího dle § 219 ZZVZ a v registru smluv dle zákona č. 340/2015 Sb. o zvláštních podmínkách účinnosti některých smluv, uveřejňování těchto smluv a o registru smluv (zákon o registru smlu</w:t>
      </w:r>
      <w:r>
        <w:t>v). Dohodu bude dle vůle smluvních stran na profilu zadavatele a v registru smluv v souladu s příslušnými právními předpisy, zejména ve lhůtách stanovených příslušnými právními předpisy, zveřejňovat Kupující.</w:t>
      </w:r>
    </w:p>
    <w:p w14:paraId="340D8ED3" w14:textId="77777777" w:rsidR="00E20B4B" w:rsidRDefault="000D18EA">
      <w:pPr>
        <w:pStyle w:val="Zkladntext1"/>
        <w:numPr>
          <w:ilvl w:val="0"/>
          <w:numId w:val="18"/>
        </w:numPr>
        <w:shd w:val="clear" w:color="auto" w:fill="auto"/>
        <w:tabs>
          <w:tab w:val="left" w:pos="706"/>
        </w:tabs>
        <w:ind w:left="720" w:hanging="720"/>
        <w:jc w:val="both"/>
      </w:pPr>
      <w:r>
        <w:t>Prodávající není oprávněn postoupit jakékoliv pohledávky za Kupujícím vzniklé z této Dohody či v souvislosti s touto Dohodou na třetí osobu bez předchozího písemného souhlasu Kupujícího.</w:t>
      </w:r>
    </w:p>
    <w:p w14:paraId="072CF58B" w14:textId="77777777" w:rsidR="00E20B4B" w:rsidRDefault="000D18EA">
      <w:pPr>
        <w:pStyle w:val="Zkladntext1"/>
        <w:numPr>
          <w:ilvl w:val="0"/>
          <w:numId w:val="18"/>
        </w:numPr>
        <w:shd w:val="clear" w:color="auto" w:fill="auto"/>
        <w:tabs>
          <w:tab w:val="left" w:pos="706"/>
        </w:tabs>
        <w:ind w:left="720" w:hanging="720"/>
        <w:jc w:val="both"/>
      </w:pPr>
      <w:r>
        <w:t>Změny a doplňky této Dohody lze provádět pouze vzestupně číslovanými, písemnými, oběma Smluvními stranami podepsanými dodatky, které se stanou nedílnou součástí této Dohody.</w:t>
      </w:r>
    </w:p>
    <w:p w14:paraId="62D49482" w14:textId="77777777" w:rsidR="00E20B4B" w:rsidRDefault="000D18EA">
      <w:pPr>
        <w:pStyle w:val="Zkladntext1"/>
        <w:numPr>
          <w:ilvl w:val="0"/>
          <w:numId w:val="18"/>
        </w:numPr>
        <w:shd w:val="clear" w:color="auto" w:fill="auto"/>
        <w:tabs>
          <w:tab w:val="left" w:pos="706"/>
        </w:tabs>
        <w:spacing w:after="460"/>
        <w:ind w:left="720" w:hanging="720"/>
        <w:jc w:val="both"/>
      </w:pPr>
      <w:r>
        <w:t>Obě smluvní strany potvrzují autentičnost této Dohody a prohlašují, že si Dohodu přečetly, s jejím obsahem souhlasí, že Dohoda byla sepsána na základě pravdivých údajů, z jejich pravé a svobodné vůle a nebyla uzavřena v tísni za jednostranně nevýhodných podmínek.</w:t>
      </w:r>
    </w:p>
    <w:p w14:paraId="10523637" w14:textId="77777777" w:rsidR="00E20B4B" w:rsidRDefault="000D18EA">
      <w:pPr>
        <w:pStyle w:val="Nadpis20"/>
        <w:keepNext/>
        <w:keepLines/>
        <w:shd w:val="clear" w:color="auto" w:fill="auto"/>
        <w:jc w:val="both"/>
      </w:pPr>
      <w:bookmarkStart w:id="38" w:name="bookmark38"/>
      <w:bookmarkStart w:id="39" w:name="bookmark39"/>
      <w:r>
        <w:t>Přílohy</w:t>
      </w:r>
      <w:bookmarkEnd w:id="38"/>
      <w:bookmarkEnd w:id="39"/>
    </w:p>
    <w:p w14:paraId="3CF6A08A" w14:textId="77777777" w:rsidR="00E20B4B" w:rsidRDefault="000D18EA">
      <w:pPr>
        <w:pStyle w:val="Zkladntext1"/>
        <w:shd w:val="clear" w:color="auto" w:fill="auto"/>
        <w:ind w:left="1460"/>
        <w:jc w:val="both"/>
      </w:pPr>
      <w:r>
        <w:t>Příloha č. 1 - Údaje, které jsou součástí ujednání a nebudou zveřejněny v Registru smluv</w:t>
      </w:r>
    </w:p>
    <w:p w14:paraId="5C79AFB0" w14:textId="77777777" w:rsidR="00E20B4B" w:rsidRDefault="000D18EA">
      <w:pPr>
        <w:pStyle w:val="Zkladntext1"/>
        <w:shd w:val="clear" w:color="auto" w:fill="auto"/>
        <w:spacing w:after="500"/>
        <w:ind w:left="1460"/>
      </w:pPr>
      <w:r>
        <w:t>Příloha č. 2 - Seznam požadovaných výrobků</w:t>
      </w:r>
    </w:p>
    <w:p w14:paraId="4355DFCF" w14:textId="70969897" w:rsidR="00E20B4B" w:rsidRDefault="000D18EA">
      <w:pPr>
        <w:pStyle w:val="Zkladntext1"/>
        <w:shd w:val="clear" w:color="auto" w:fill="auto"/>
        <w:spacing w:after="0" w:line="276" w:lineRule="auto"/>
        <w:jc w:val="both"/>
        <w:sectPr w:rsidR="00E20B4B">
          <w:headerReference w:type="even" r:id="rId8"/>
          <w:headerReference w:type="default" r:id="rId9"/>
          <w:footerReference w:type="even" r:id="rId10"/>
          <w:footerReference w:type="default" r:id="rId11"/>
          <w:headerReference w:type="first" r:id="rId12"/>
          <w:footerReference w:type="first" r:id="rId13"/>
          <w:pgSz w:w="11900" w:h="16840"/>
          <w:pgMar w:top="2223" w:right="1357" w:bottom="1421" w:left="1371" w:header="0" w:footer="3" w:gutter="0"/>
          <w:pgNumType w:start="1"/>
          <w:cols w:space="720"/>
          <w:noEndnote/>
          <w:docGrid w:linePitch="360"/>
        </w:sectPr>
      </w:pPr>
      <w:r>
        <w:rPr>
          <w:noProof/>
        </w:rPr>
        <mc:AlternateContent>
          <mc:Choice Requires="wps">
            <w:drawing>
              <wp:anchor distT="317500" distB="0" distL="114300" distR="3107690" simplePos="0" relativeHeight="125829378" behindDoc="0" locked="0" layoutInCell="1" allowOverlap="1" wp14:anchorId="52AAF310" wp14:editId="033B9C16">
                <wp:simplePos x="0" y="0"/>
                <wp:positionH relativeFrom="page">
                  <wp:posOffset>879475</wp:posOffset>
                </wp:positionH>
                <wp:positionV relativeFrom="margin">
                  <wp:posOffset>6269990</wp:posOffset>
                </wp:positionV>
                <wp:extent cx="1471930" cy="173990"/>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1471930" cy="173990"/>
                        </a:xfrm>
                        <a:prstGeom prst="rect">
                          <a:avLst/>
                        </a:prstGeom>
                        <a:noFill/>
                      </wps:spPr>
                      <wps:txbx>
                        <w:txbxContent>
                          <w:p w14:paraId="19BFBD80" w14:textId="77777777" w:rsidR="00E20B4B" w:rsidRDefault="000D18EA">
                            <w:pPr>
                              <w:pStyle w:val="Zkladntext1"/>
                              <w:shd w:val="clear" w:color="auto" w:fill="auto"/>
                              <w:spacing w:after="0"/>
                            </w:pPr>
                            <w:r>
                              <w:t xml:space="preserve">V </w:t>
                            </w:r>
                            <w:r>
                              <w:t>Proseči dne: viz podpis</w:t>
                            </w:r>
                          </w:p>
                        </w:txbxContent>
                      </wps:txbx>
                      <wps:bodyPr wrap="none" lIns="0" tIns="0" rIns="0" bIns="0"/>
                    </wps:wsp>
                  </a:graphicData>
                </a:graphic>
              </wp:anchor>
            </w:drawing>
          </mc:Choice>
          <mc:Fallback>
            <w:pict>
              <v:shapetype w14:anchorId="52AAF310" id="_x0000_t202" coordsize="21600,21600" o:spt="202" path="m,l,21600r21600,l21600,xe">
                <v:stroke joinstyle="miter"/>
                <v:path gradientshapeok="t" o:connecttype="rect"/>
              </v:shapetype>
              <v:shape id="Shape 10" o:spid="_x0000_s1026" type="#_x0000_t202" style="position:absolute;left:0;text-align:left;margin-left:69.25pt;margin-top:493.7pt;width:115.9pt;height:13.7pt;z-index:125829378;visibility:visible;mso-wrap-style:none;mso-wrap-distance-left:9pt;mso-wrap-distance-top:25pt;mso-wrap-distance-right:244.7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" filled="f" stroked="f">
                <v:textbox inset="0,0,0,0">
                  <w:txbxContent>
                    <w:p w14:paraId="19BFBD80" w14:textId="77777777" w:rsidR="00E20B4B" w:rsidRDefault="000D18EA">
                      <w:pPr>
                        <w:pStyle w:val="Zkladntext1"/>
                        <w:shd w:val="clear" w:color="auto" w:fill="auto"/>
                        <w:spacing w:after="0"/>
                      </w:pPr>
                      <w:r>
                        <w:t xml:space="preserve">V </w:t>
                      </w:r>
                      <w:r>
                        <w:t>Proseči dne: viz podpis</w:t>
                      </w:r>
                    </w:p>
                  </w:txbxContent>
                </v:textbox>
                <w10:wrap type="topAndBottom" anchorx="page" anchory="margin"/>
              </v:shape>
            </w:pict>
          </mc:Fallback>
        </mc:AlternateContent>
      </w:r>
      <w:r>
        <w:rPr>
          <w:noProof/>
        </w:rPr>
        <mc:AlternateContent>
          <mc:Choice Requires="wps">
            <w:drawing>
              <wp:anchor distT="317500" distB="0" distL="3147060" distR="114300" simplePos="0" relativeHeight="125829380" behindDoc="0" locked="0" layoutInCell="1" allowOverlap="1" wp14:anchorId="20DFA15B" wp14:editId="3E3DDDBA">
                <wp:simplePos x="0" y="0"/>
                <wp:positionH relativeFrom="page">
                  <wp:posOffset>3912235</wp:posOffset>
                </wp:positionH>
                <wp:positionV relativeFrom="margin">
                  <wp:posOffset>6269990</wp:posOffset>
                </wp:positionV>
                <wp:extent cx="1432560" cy="173990"/>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1432560" cy="173990"/>
                        </a:xfrm>
                        <a:prstGeom prst="rect">
                          <a:avLst/>
                        </a:prstGeom>
                        <a:noFill/>
                      </wps:spPr>
                      <wps:txbx>
                        <w:txbxContent>
                          <w:p w14:paraId="7A21CBE9" w14:textId="77777777" w:rsidR="00E20B4B" w:rsidRDefault="000D18EA">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20DFA15B" id="Shape 12" o:spid="_x0000_s1027" type="#_x0000_t202" style="position:absolute;left:0;text-align:left;margin-left:308.05pt;margin-top:493.7pt;width:112.8pt;height:13.7pt;z-index:125829380;visibility:visible;mso-wrap-style:none;mso-wrap-distance-left:247.8pt;mso-wrap-distance-top:25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" filled="f" stroked="f">
                <v:textbox inset="0,0,0,0">
                  <w:txbxContent>
                    <w:p w14:paraId="7A21CBE9" w14:textId="77777777" w:rsidR="00E20B4B" w:rsidRDefault="000D18EA">
                      <w:pPr>
                        <w:pStyle w:val="Zkladntext1"/>
                        <w:shd w:val="clear" w:color="auto" w:fill="auto"/>
                        <w:spacing w:after="0"/>
                      </w:pPr>
                      <w:r>
                        <w:t>V Jihlavě dne: viz podpis</w:t>
                      </w:r>
                    </w:p>
                  </w:txbxContent>
                </v:textbox>
                <w10:wrap type="topAndBottom" anchorx="page" anchory="margin"/>
              </v:shape>
            </w:pict>
          </mc:Fallback>
        </mc:AlternateContent>
      </w:r>
      <w:r>
        <w:t>NA DŮKAZ SVÉHO SOUHLASU S OBSAHEM TÉTO RÁMCOVÉ DOHODY K NÍ SMLUVNÍ STRANY PŘIPOJILY SVÉ UZNÁVANÉ ELEKTRONICKÉ PODPISY DLE ZÁKONA Č. 297/2016 SB., O SLUŽBÁCH VYTVÁŘEJÍCÍCH DŮVĚRU PRO ELEKTRONICKÉ TRANSAKCE, VE ZNĚNÍ POZDĚJŠÍCH PŘEDPISŮ.</w:t>
      </w:r>
    </w:p>
    <w:p w14:paraId="5077DF1E" w14:textId="77777777" w:rsidR="00E20B4B" w:rsidRDefault="00E20B4B">
      <w:pPr>
        <w:spacing w:before="103" w:after="103" w:line="240" w:lineRule="exact"/>
        <w:rPr>
          <w:sz w:val="19"/>
          <w:szCs w:val="19"/>
        </w:rPr>
      </w:pPr>
    </w:p>
    <w:p w14:paraId="21B7505A" w14:textId="77777777" w:rsidR="00E20B4B" w:rsidRDefault="00E20B4B">
      <w:pPr>
        <w:spacing w:line="1" w:lineRule="exact"/>
        <w:sectPr w:rsidR="00E20B4B">
          <w:type w:val="continuous"/>
          <w:pgSz w:w="11900" w:h="16840"/>
          <w:pgMar w:top="2214" w:right="0" w:bottom="1441" w:left="0" w:header="0" w:footer="3" w:gutter="0"/>
          <w:cols w:space="720"/>
          <w:noEndnote/>
          <w:docGrid w:linePitch="360"/>
        </w:sectPr>
      </w:pPr>
    </w:p>
    <w:p w14:paraId="109246FE" w14:textId="1B03E367" w:rsidR="00E20B4B" w:rsidRDefault="000D18EA">
      <w:pPr>
        <w:spacing w:line="1" w:lineRule="exact"/>
      </w:pPr>
      <w:r>
        <w:rPr>
          <w:noProof/>
        </w:rPr>
        <mc:AlternateContent>
          <mc:Choice Requires="wps">
            <w:drawing>
              <wp:anchor distT="0" distB="0" distL="0" distR="0" simplePos="0" relativeHeight="251658240" behindDoc="0" locked="0" layoutInCell="1" allowOverlap="1" wp14:anchorId="5D481843" wp14:editId="60B696A7">
                <wp:simplePos x="0" y="0"/>
                <wp:positionH relativeFrom="page">
                  <wp:posOffset>830580</wp:posOffset>
                </wp:positionH>
                <wp:positionV relativeFrom="paragraph">
                  <wp:posOffset>42545</wp:posOffset>
                </wp:positionV>
                <wp:extent cx="1905000" cy="472440"/>
                <wp:effectExtent l="0" t="0" r="0" b="0"/>
                <wp:wrapNone/>
                <wp:docPr id="18" name="Shape 18"/>
                <wp:cNvGraphicFramePr/>
                <a:graphic xmlns:a="http://schemas.openxmlformats.org/drawingml/2006/main">
                  <a:graphicData uri="http://schemas.microsoft.com/office/word/2010/wordprocessingShape">
                    <wps:wsp>
                      <wps:cNvSpPr txBox="1"/>
                      <wps:spPr>
                        <a:xfrm>
                          <a:off x="0" y="0"/>
                          <a:ext cx="1905000" cy="472440"/>
                        </a:xfrm>
                        <a:prstGeom prst="rect">
                          <a:avLst/>
                        </a:prstGeom>
                        <a:noFill/>
                      </wps:spPr>
                      <wps:txbx>
                        <w:txbxContent>
                          <w:p w14:paraId="65B5B032" w14:textId="77777777" w:rsidR="00E20B4B" w:rsidRDefault="000D18EA">
                            <w:pPr>
                              <w:pStyle w:val="Titulekobrzku0"/>
                              <w:shd w:val="clear" w:color="auto" w:fill="auto"/>
                              <w:spacing w:line="240" w:lineRule="auto"/>
                              <w:ind w:left="1560"/>
                              <w:rPr>
                                <w:sz w:val="18"/>
                                <w:szCs w:val="18"/>
                              </w:rPr>
                            </w:pPr>
                            <w:r>
                              <w:rPr>
                                <w:rFonts w:ascii="Segoe UI" w:eastAsia="Segoe UI" w:hAnsi="Segoe UI" w:cs="Segoe UI"/>
                                <w:sz w:val="18"/>
                                <w:szCs w:val="18"/>
                              </w:rPr>
                              <w:t>Digitálně</w:t>
                            </w:r>
                          </w:p>
                          <w:p w14:paraId="06356395" w14:textId="025BB60B" w:rsidR="00E20B4B" w:rsidRDefault="000D18EA">
                            <w:pPr>
                              <w:pStyle w:val="Titulekobrzku0"/>
                              <w:shd w:val="clear" w:color="auto" w:fill="auto"/>
                              <w:spacing w:line="180" w:lineRule="auto"/>
                              <w:ind w:left="0"/>
                              <w:rPr>
                                <w:sz w:val="18"/>
                                <w:szCs w:val="18"/>
                              </w:rPr>
                            </w:pPr>
                            <w:r>
                              <w:rPr>
                                <w:rFonts w:ascii="Segoe UI" w:eastAsia="Segoe UI" w:hAnsi="Segoe UI" w:cs="Segoe UI"/>
                                <w:sz w:val="18"/>
                                <w:szCs w:val="18"/>
                              </w:rPr>
                              <w:t>podepsal Bc. Petr</w:t>
                            </w:r>
                          </w:p>
                          <w:p w14:paraId="4939F071" w14:textId="77777777" w:rsidR="00E20B4B" w:rsidRDefault="000D18EA">
                            <w:pPr>
                              <w:pStyle w:val="Titulekobrzku0"/>
                              <w:shd w:val="clear" w:color="auto" w:fill="auto"/>
                              <w:spacing w:line="221" w:lineRule="auto"/>
                              <w:ind w:left="1560"/>
                              <w:rPr>
                                <w:sz w:val="18"/>
                                <w:szCs w:val="18"/>
                              </w:rPr>
                            </w:pPr>
                            <w:r>
                              <w:rPr>
                                <w:rFonts w:ascii="Segoe UI" w:eastAsia="Segoe UI" w:hAnsi="Segoe UI" w:cs="Segoe UI"/>
                                <w:sz w:val="18"/>
                                <w:szCs w:val="18"/>
                              </w:rPr>
                              <w:t>Herynek</w:t>
                            </w:r>
                          </w:p>
                        </w:txbxContent>
                      </wps:txbx>
                      <wps:bodyPr lIns="0" tIns="0" rIns="0" bIns="0"/>
                    </wps:wsp>
                  </a:graphicData>
                </a:graphic>
              </wp:anchor>
            </w:drawing>
          </mc:Choice>
          <mc:Fallback>
            <w:pict>
              <v:shape w14:anchorId="5D481843" id="Shape 18" o:spid="_x0000_s1028" type="#_x0000_t202" style="position:absolute;margin-left:65.4pt;margin-top:3.35pt;width:150pt;height:37.2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" filled="f" stroked="f">
                <v:textbox inset="0,0,0,0">
                  <w:txbxContent>
                    <w:p w14:paraId="65B5B032" w14:textId="77777777" w:rsidR="00E20B4B" w:rsidRDefault="000D18EA">
                      <w:pPr>
                        <w:pStyle w:val="Titulekobrzku0"/>
                        <w:shd w:val="clear" w:color="auto" w:fill="auto"/>
                        <w:spacing w:line="240" w:lineRule="auto"/>
                        <w:ind w:left="1560"/>
                        <w:rPr>
                          <w:sz w:val="18"/>
                          <w:szCs w:val="18"/>
                        </w:rPr>
                      </w:pPr>
                      <w:r>
                        <w:rPr>
                          <w:rFonts w:ascii="Segoe UI" w:eastAsia="Segoe UI" w:hAnsi="Segoe UI" w:cs="Segoe UI"/>
                          <w:sz w:val="18"/>
                          <w:szCs w:val="18"/>
                        </w:rPr>
                        <w:t>Digitálně</w:t>
                      </w:r>
                    </w:p>
                    <w:p w14:paraId="06356395" w14:textId="025BB60B" w:rsidR="00E20B4B" w:rsidRDefault="000D18EA">
                      <w:pPr>
                        <w:pStyle w:val="Titulekobrzku0"/>
                        <w:shd w:val="clear" w:color="auto" w:fill="auto"/>
                        <w:spacing w:line="180" w:lineRule="auto"/>
                        <w:ind w:left="0"/>
                        <w:rPr>
                          <w:sz w:val="18"/>
                          <w:szCs w:val="18"/>
                        </w:rPr>
                      </w:pPr>
                      <w:r>
                        <w:rPr>
                          <w:rFonts w:ascii="Segoe UI" w:eastAsia="Segoe UI" w:hAnsi="Segoe UI" w:cs="Segoe UI"/>
                          <w:sz w:val="18"/>
                          <w:szCs w:val="18"/>
                        </w:rPr>
                        <w:t>podepsal Bc. Petr</w:t>
                      </w:r>
                    </w:p>
                    <w:p w14:paraId="4939F071" w14:textId="77777777" w:rsidR="00E20B4B" w:rsidRDefault="000D18EA">
                      <w:pPr>
                        <w:pStyle w:val="Titulekobrzku0"/>
                        <w:shd w:val="clear" w:color="auto" w:fill="auto"/>
                        <w:spacing w:line="221" w:lineRule="auto"/>
                        <w:ind w:left="1560"/>
                        <w:rPr>
                          <w:sz w:val="18"/>
                          <w:szCs w:val="18"/>
                        </w:rPr>
                      </w:pPr>
                      <w:r>
                        <w:rPr>
                          <w:rFonts w:ascii="Segoe UI" w:eastAsia="Segoe UI" w:hAnsi="Segoe UI" w:cs="Segoe UI"/>
                          <w:sz w:val="18"/>
                          <w:szCs w:val="18"/>
                        </w:rPr>
                        <w:t>Herynek</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3C4C6BCF" wp14:editId="5AD0B0D9">
                <wp:simplePos x="0" y="0"/>
                <wp:positionH relativeFrom="page">
                  <wp:posOffset>882015</wp:posOffset>
                </wp:positionH>
                <wp:positionV relativeFrom="paragraph">
                  <wp:posOffset>911225</wp:posOffset>
                </wp:positionV>
                <wp:extent cx="1700530" cy="146050"/>
                <wp:effectExtent l="0" t="0" r="0" b="0"/>
                <wp:wrapNone/>
                <wp:docPr id="20" name="Shape 20"/>
                <wp:cNvGraphicFramePr/>
                <a:graphic xmlns:a="http://schemas.openxmlformats.org/drawingml/2006/main">
                  <a:graphicData uri="http://schemas.microsoft.com/office/word/2010/wordprocessingShape">
                    <wps:wsp>
                      <wps:cNvSpPr txBox="1"/>
                      <wps:spPr>
                        <a:xfrm>
                          <a:off x="0" y="0"/>
                          <a:ext cx="1700530" cy="146050"/>
                        </a:xfrm>
                        <a:prstGeom prst="rect">
                          <a:avLst/>
                        </a:prstGeom>
                        <a:noFill/>
                      </wps:spPr>
                      <wps:txbx>
                        <w:txbxContent>
                          <w:p w14:paraId="37FEB63D" w14:textId="77777777" w:rsidR="00E20B4B" w:rsidRDefault="000D18EA">
                            <w:pPr>
                              <w:pStyle w:val="Titulekobrzku0"/>
                              <w:shd w:val="clear" w:color="auto" w:fill="auto"/>
                              <w:spacing w:line="240" w:lineRule="auto"/>
                              <w:ind w:left="0"/>
                            </w:pPr>
                            <w:r>
                              <w:t>Bc. Petr Herynek, předseda družstva</w:t>
                            </w:r>
                          </w:p>
                        </w:txbxContent>
                      </wps:txbx>
                      <wps:bodyPr lIns="0" tIns="0" rIns="0" bIns="0"/>
                    </wps:wsp>
                  </a:graphicData>
                </a:graphic>
              </wp:anchor>
            </w:drawing>
          </mc:Choice>
          <mc:Fallback>
            <w:pict>
              <v:shape w14:anchorId="3C4C6BCF" id="Shape 20" o:spid="_x0000_s1029" type="#_x0000_t202" style="position:absolute;margin-left:69.45pt;margin-top:71.75pt;width:133.9pt;height:11.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" filled="f" stroked="f">
                <v:textbox inset="0,0,0,0">
                  <w:txbxContent>
                    <w:p w14:paraId="37FEB63D" w14:textId="77777777" w:rsidR="00E20B4B" w:rsidRDefault="000D18EA">
                      <w:pPr>
                        <w:pStyle w:val="Titulekobrzku0"/>
                        <w:shd w:val="clear" w:color="auto" w:fill="auto"/>
                        <w:spacing w:line="240" w:lineRule="auto"/>
                        <w:ind w:left="0"/>
                      </w:pPr>
                      <w:r>
                        <w:t>Bc. Petr Herynek, předseda družstva</w:t>
                      </w:r>
                    </w:p>
                  </w:txbxContent>
                </v:textbox>
                <w10:wrap anchorx="page"/>
              </v:shape>
            </w:pict>
          </mc:Fallback>
        </mc:AlternateContent>
      </w:r>
      <w:r>
        <w:rPr>
          <w:noProof/>
        </w:rPr>
        <mc:AlternateContent>
          <mc:Choice Requires="wps">
            <w:drawing>
              <wp:anchor distT="0" distB="0" distL="114300" distR="114300" simplePos="0" relativeHeight="125829385" behindDoc="0" locked="0" layoutInCell="1" allowOverlap="1" wp14:anchorId="067F9E1D" wp14:editId="4FEEA574">
                <wp:simplePos x="0" y="0"/>
                <wp:positionH relativeFrom="page">
                  <wp:posOffset>3912235</wp:posOffset>
                </wp:positionH>
                <wp:positionV relativeFrom="paragraph">
                  <wp:posOffset>911225</wp:posOffset>
                </wp:positionV>
                <wp:extent cx="1850390" cy="377825"/>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1850390" cy="377825"/>
                        </a:xfrm>
                        <a:prstGeom prst="rect">
                          <a:avLst/>
                        </a:prstGeom>
                        <a:noFill/>
                      </wps:spPr>
                      <wps:txbx>
                        <w:txbxContent>
                          <w:p w14:paraId="5D8FF831" w14:textId="77777777" w:rsidR="00E20B4B" w:rsidRDefault="000D18EA">
                            <w:pPr>
                              <w:pStyle w:val="Zkladntext20"/>
                              <w:shd w:val="clear" w:color="auto" w:fill="auto"/>
                            </w:pPr>
                            <w:r>
                              <w:t xml:space="preserve">Ing. Radovan Necid, ředitel organizace Krajská správa a </w:t>
                            </w:r>
                            <w:r>
                              <w:t>údržba silnic Vysočiny, příspěvková organizace</w:t>
                            </w:r>
                          </w:p>
                        </w:txbxContent>
                      </wps:txbx>
                      <wps:bodyPr lIns="0" tIns="0" rIns="0" bIns="0"/>
                    </wps:wsp>
                  </a:graphicData>
                </a:graphic>
              </wp:anchor>
            </w:drawing>
          </mc:Choice>
          <mc:Fallback>
            <w:pict>
              <v:shape w14:anchorId="067F9E1D" id="Shape 24" o:spid="_x0000_s1030" type="#_x0000_t202" style="position:absolute;margin-left:308.05pt;margin-top:71.75pt;width:145.7pt;height:29.75pt;z-index:12582938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" filled="f" stroked="f">
                <v:textbox inset="0,0,0,0">
                  <w:txbxContent>
                    <w:p w14:paraId="5D8FF831" w14:textId="77777777" w:rsidR="00E20B4B" w:rsidRDefault="000D18EA">
                      <w:pPr>
                        <w:pStyle w:val="Zkladntext20"/>
                        <w:shd w:val="clear" w:color="auto" w:fill="auto"/>
                      </w:pPr>
                      <w:r>
                        <w:t xml:space="preserve">Ing. Radovan Necid, ředitel organizace Krajská správa a </w:t>
                      </w:r>
                      <w:r>
                        <w:t>údržba silnic Vysočiny, příspěvková organizace</w:t>
                      </w:r>
                    </w:p>
                  </w:txbxContent>
                </v:textbox>
                <w10:wrap type="topAndBottom" anchorx="page"/>
              </v:shape>
            </w:pict>
          </mc:Fallback>
        </mc:AlternateContent>
      </w:r>
    </w:p>
    <w:p w14:paraId="56BA3DE3" w14:textId="7F37ADBF" w:rsidR="00E20B4B" w:rsidRDefault="000D18EA">
      <w:pPr>
        <w:pStyle w:val="Zkladntext1"/>
        <w:shd w:val="clear" w:color="auto" w:fill="auto"/>
        <w:spacing w:after="0"/>
        <w:ind w:firstLine="160"/>
      </w:pPr>
      <w:r>
        <w:rPr>
          <w:noProof/>
        </w:rPr>
        <w:drawing>
          <wp:anchor distT="441960" distB="292735" distL="141605" distR="2141220" simplePos="0" relativeHeight="125829382" behindDoc="0" locked="0" layoutInCell="1" allowOverlap="1" wp14:anchorId="1F8BFD4A" wp14:editId="7630D874">
            <wp:simplePos x="0" y="0"/>
            <wp:positionH relativeFrom="page">
              <wp:posOffset>857250</wp:posOffset>
            </wp:positionH>
            <wp:positionV relativeFrom="paragraph">
              <wp:posOffset>484505</wp:posOffset>
            </wp:positionV>
            <wp:extent cx="1852295" cy="280670"/>
            <wp:effectExtent l="0" t="0" r="0" b="5080"/>
            <wp:wrapSquare wrapText="bothSides"/>
            <wp:docPr id="16" name="Shape 16"/>
            <wp:cNvGraphicFramePr/>
            <a:graphic xmlns:a="http://schemas.openxmlformats.org/drawingml/2006/main">
              <a:graphicData uri="http://schemas.openxmlformats.org/drawingml/2006/picture">
                <pic:pic xmlns:pic="http://schemas.openxmlformats.org/drawingml/2006/picture">
                  <pic:nvPicPr>
                    <pic:cNvPr id="17" name="Picture box 17"/>
                    <pic:cNvPicPr/>
                  </pic:nvPicPr>
                  <pic:blipFill>
                    <a:blip r:embed="rId14"/>
                    <a:stretch/>
                  </pic:blipFill>
                  <pic:spPr>
                    <a:xfrm>
                      <a:off x="0" y="0"/>
                      <a:ext cx="1852295" cy="280670"/>
                    </a:xfrm>
                    <a:prstGeom prst="rect">
                      <a:avLst/>
                    </a:prstGeom>
                  </pic:spPr>
                </pic:pic>
              </a:graphicData>
            </a:graphic>
            <wp14:sizeRelH relativeFrom="margin">
              <wp14:pctWidth>0</wp14:pctWidth>
            </wp14:sizeRelH>
          </wp:anchor>
        </w:drawing>
      </w:r>
      <w:r>
        <w:rPr>
          <w:noProof/>
        </w:rPr>
        <mc:AlternateContent>
          <mc:Choice Requires="wps">
            <w:drawing>
              <wp:anchor distT="506095" distB="276860" distL="3256915" distR="114300" simplePos="0" relativeHeight="125829383" behindDoc="0" locked="0" layoutInCell="1" allowOverlap="1" wp14:anchorId="131D6E12" wp14:editId="6D995382">
                <wp:simplePos x="0" y="0"/>
                <wp:positionH relativeFrom="page">
                  <wp:posOffset>3956050</wp:posOffset>
                </wp:positionH>
                <wp:positionV relativeFrom="paragraph">
                  <wp:posOffset>297180</wp:posOffset>
                </wp:positionV>
                <wp:extent cx="831850" cy="482600"/>
                <wp:effectExtent l="0" t="0" r="0" b="0"/>
                <wp:wrapSquare wrapText="bothSides"/>
                <wp:docPr id="22" name="Shape 22"/>
                <wp:cNvGraphicFramePr/>
                <a:graphic xmlns:a="http://schemas.openxmlformats.org/drawingml/2006/main">
                  <a:graphicData uri="http://schemas.microsoft.com/office/word/2010/wordprocessingShape">
                    <wps:wsp>
                      <wps:cNvSpPr txBox="1"/>
                      <wps:spPr>
                        <a:xfrm>
                          <a:off x="0" y="0"/>
                          <a:ext cx="831850" cy="482600"/>
                        </a:xfrm>
                        <a:prstGeom prst="rect">
                          <a:avLst/>
                        </a:prstGeom>
                        <a:noFill/>
                      </wps:spPr>
                      <wps:txbx>
                        <w:txbxContent>
                          <w:p w14:paraId="023E8781" w14:textId="2E25861B" w:rsidR="00E20B4B" w:rsidRDefault="00E20B4B">
                            <w:pPr>
                              <w:pStyle w:val="Zkladntext30"/>
                              <w:shd w:val="clear" w:color="auto" w:fill="auto"/>
                            </w:pPr>
                          </w:p>
                        </w:txbxContent>
                      </wps:txbx>
                      <wps:bodyPr lIns="0" tIns="0" rIns="0" bIns="0">
                        <a:noAutofit/>
                      </wps:bodyPr>
                    </wps:wsp>
                  </a:graphicData>
                </a:graphic>
                <wp14:sizeRelV relativeFrom="margin">
                  <wp14:pctHeight>0</wp14:pctHeight>
                </wp14:sizeRelV>
              </wp:anchor>
            </w:drawing>
          </mc:Choice>
          <mc:Fallback>
            <w:pict>
              <v:shape w14:anchorId="131D6E12" id="Shape 22" o:spid="_x0000_s1031" type="#_x0000_t202" style="position:absolute;left:0;text-align:left;margin-left:311.5pt;margin-top:23.4pt;width:65.5pt;height:38pt;z-index:125829383;visibility:visible;mso-wrap-style:square;mso-height-percent:0;mso-wrap-distance-left:256.45pt;mso-wrap-distance-top:39.85pt;mso-wrap-distance-right:9pt;mso-wrap-distance-bottom:21.8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" filled="f" stroked="f">
                <v:textbox inset="0,0,0,0">
                  <w:txbxContent>
                    <w:p w14:paraId="023E8781" w14:textId="2E25861B" w:rsidR="00E20B4B" w:rsidRDefault="00E20B4B">
                      <w:pPr>
                        <w:pStyle w:val="Zkladntext30"/>
                        <w:shd w:val="clear" w:color="auto" w:fill="auto"/>
                      </w:pPr>
                    </w:p>
                  </w:txbxContent>
                </v:textbox>
                <w10:wrap type="square" anchorx="page"/>
              </v:shape>
            </w:pict>
          </mc:Fallback>
        </mc:AlternateContent>
      </w:r>
      <w:r>
        <w:t>Digitálně podepsal</w:t>
      </w:r>
    </w:p>
    <w:p w14:paraId="3B18BD86" w14:textId="77777777" w:rsidR="000D18EA" w:rsidRDefault="000D18EA" w:rsidP="000D18EA">
      <w:pPr>
        <w:pStyle w:val="Zkladntext1"/>
        <w:shd w:val="clear" w:color="auto" w:fill="auto"/>
        <w:spacing w:after="0"/>
        <w:ind w:left="4248" w:firstLine="708"/>
      </w:pPr>
    </w:p>
    <w:p w14:paraId="03473EB0" w14:textId="12953D42" w:rsidR="000D18EA" w:rsidRDefault="000D18EA" w:rsidP="000D18EA">
      <w:pPr>
        <w:pStyle w:val="Zkladntext1"/>
        <w:shd w:val="clear" w:color="auto" w:fill="auto"/>
        <w:spacing w:after="0"/>
        <w:ind w:left="2124" w:firstLine="708"/>
      </w:pPr>
      <w:r>
        <w:t xml:space="preserve"> </w:t>
      </w:r>
      <w:r>
        <w:tab/>
      </w:r>
      <w:r>
        <w:tab/>
      </w:r>
      <w:r>
        <w:tab/>
      </w:r>
      <w:r>
        <w:t>Ing. Radovan</w:t>
      </w:r>
    </w:p>
    <w:p w14:paraId="0B8F5EEA" w14:textId="5F3C8B7A" w:rsidR="00E20B4B" w:rsidRDefault="000D18EA" w:rsidP="000D18EA">
      <w:pPr>
        <w:pStyle w:val="Zkladntext1"/>
        <w:shd w:val="clear" w:color="auto" w:fill="auto"/>
        <w:spacing w:after="0"/>
        <w:ind w:left="4248" w:firstLine="708"/>
      </w:pPr>
      <w:r>
        <w:t>Necid</w:t>
      </w:r>
    </w:p>
    <w:p w14:paraId="1638F534" w14:textId="77777777" w:rsidR="00E20B4B" w:rsidRDefault="000D18EA" w:rsidP="000D18EA">
      <w:pPr>
        <w:pStyle w:val="Zkladntext1"/>
        <w:shd w:val="clear" w:color="auto" w:fill="auto"/>
        <w:spacing w:after="0"/>
        <w:ind w:left="4248" w:firstLine="708"/>
      </w:pPr>
      <w:r>
        <w:t>Datum: 2025.03.31</w:t>
      </w:r>
    </w:p>
    <w:p w14:paraId="2223763A" w14:textId="77777777" w:rsidR="00E20B4B" w:rsidRDefault="000D18EA" w:rsidP="000D18EA">
      <w:pPr>
        <w:pStyle w:val="Zkladntext1"/>
        <w:shd w:val="clear" w:color="auto" w:fill="auto"/>
        <w:spacing w:after="0"/>
        <w:ind w:left="4248" w:firstLine="708"/>
        <w:sectPr w:rsidR="00E20B4B">
          <w:type w:val="continuous"/>
          <w:pgSz w:w="11900" w:h="16840"/>
          <w:pgMar w:top="2214" w:right="1323" w:bottom="1441" w:left="1386" w:header="0" w:footer="3" w:gutter="0"/>
          <w:cols w:space="720"/>
          <w:noEndnote/>
          <w:docGrid w:linePitch="360"/>
        </w:sectPr>
      </w:pPr>
      <w:r>
        <w:t>14:33:02 +02'00'</w:t>
      </w:r>
    </w:p>
    <w:p w14:paraId="457B5A99" w14:textId="77777777" w:rsidR="00E20B4B" w:rsidRDefault="000D18EA">
      <w:pPr>
        <w:pStyle w:val="Zkladntext1"/>
        <w:shd w:val="clear" w:color="auto" w:fill="auto"/>
        <w:spacing w:after="220"/>
        <w:jc w:val="right"/>
      </w:pPr>
      <w:r>
        <w:rPr>
          <w:b/>
          <w:bCs/>
        </w:rPr>
        <w:lastRenderedPageBreak/>
        <w:t>Příloha č. 1 Dohody</w:t>
      </w:r>
    </w:p>
    <w:p w14:paraId="284F7D05" w14:textId="77777777" w:rsidR="00E20B4B" w:rsidRDefault="000D18EA">
      <w:pPr>
        <w:pStyle w:val="Zkladntext1"/>
        <w:shd w:val="clear" w:color="auto" w:fill="auto"/>
        <w:spacing w:after="280"/>
        <w:jc w:val="center"/>
      </w:pPr>
      <w:r>
        <w:rPr>
          <w:b/>
          <w:bCs/>
        </w:rPr>
        <w:t>Údaje, které jsou součástí ujednání a nebudou zveřejněny v Registru smluv</w:t>
      </w:r>
    </w:p>
    <w:p w14:paraId="0C7BEFB4" w14:textId="77777777" w:rsidR="00E20B4B" w:rsidRDefault="000D18EA">
      <w:pPr>
        <w:pStyle w:val="Titulektabulky0"/>
        <w:shd w:val="clear" w:color="auto" w:fill="auto"/>
        <w:ind w:left="29"/>
      </w:pPr>
      <w:r>
        <w:rPr>
          <w:b/>
          <w:bCs/>
        </w:rPr>
        <w:t xml:space="preserve">Krajská </w:t>
      </w:r>
      <w:r>
        <w:rPr>
          <w:b/>
          <w:bCs/>
        </w:rPr>
        <w:t>správa a údržba silnic Vysočiny, příspěvková organizace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51"/>
        <w:gridCol w:w="7541"/>
      </w:tblGrid>
      <w:tr w:rsidR="00E20B4B" w14:paraId="44B94595" w14:textId="77777777">
        <w:tblPrEx>
          <w:tblCellMar>
            <w:top w:w="0" w:type="dxa"/>
            <w:bottom w:w="0" w:type="dxa"/>
          </w:tblCellMar>
        </w:tblPrEx>
        <w:trPr>
          <w:trHeight w:hRule="exact" w:val="245"/>
          <w:jc w:val="center"/>
        </w:trPr>
        <w:tc>
          <w:tcPr>
            <w:tcW w:w="1651" w:type="dxa"/>
            <w:shd w:val="clear" w:color="auto" w:fill="FFFFFF"/>
          </w:tcPr>
          <w:p w14:paraId="09A7796D" w14:textId="77777777" w:rsidR="00E20B4B" w:rsidRDefault="000D18EA">
            <w:pPr>
              <w:pStyle w:val="Jin0"/>
              <w:shd w:val="clear" w:color="auto" w:fill="auto"/>
              <w:spacing w:after="0"/>
            </w:pPr>
            <w:r>
              <w:t>IČO:</w:t>
            </w:r>
          </w:p>
        </w:tc>
        <w:tc>
          <w:tcPr>
            <w:tcW w:w="7541" w:type="dxa"/>
            <w:shd w:val="clear" w:color="auto" w:fill="FFFFFF"/>
            <w:vAlign w:val="bottom"/>
          </w:tcPr>
          <w:p w14:paraId="78EA0470" w14:textId="77777777" w:rsidR="00E20B4B" w:rsidRDefault="000D18EA">
            <w:pPr>
              <w:pStyle w:val="Jin0"/>
              <w:shd w:val="clear" w:color="auto" w:fill="auto"/>
              <w:spacing w:after="0"/>
              <w:ind w:firstLine="540"/>
            </w:pPr>
            <w:r>
              <w:t>00090450</w:t>
            </w:r>
          </w:p>
        </w:tc>
      </w:tr>
    </w:tbl>
    <w:p w14:paraId="12AF3994" w14:textId="77777777" w:rsidR="00E20B4B" w:rsidRDefault="000D18EA">
      <w:pPr>
        <w:pStyle w:val="Titulektabulky0"/>
        <w:shd w:val="clear" w:color="auto" w:fill="auto"/>
        <w:ind w:left="29"/>
      </w:pPr>
      <w:r>
        <w:t>Číslo účtu:</w:t>
      </w:r>
    </w:p>
    <w:p w14:paraId="67408B13" w14:textId="77777777" w:rsidR="00E20B4B" w:rsidRDefault="00E20B4B">
      <w:pPr>
        <w:spacing w:after="219" w:line="1" w:lineRule="exact"/>
      </w:pPr>
    </w:p>
    <w:p w14:paraId="32244D77" w14:textId="77777777" w:rsidR="00E20B4B" w:rsidRDefault="000D18EA">
      <w:pPr>
        <w:pStyle w:val="Zkladntext1"/>
        <w:shd w:val="clear" w:color="auto" w:fill="auto"/>
        <w:spacing w:after="100"/>
      </w:pPr>
      <w:r>
        <w:t xml:space="preserve">Osobou pověřenou jednat jménem kupujícího </w:t>
      </w:r>
      <w:r>
        <w:rPr>
          <w:u w:val="single"/>
        </w:rPr>
        <w:t>ve věcech zpracování objednávky a k převzetí zboží je</w:t>
      </w:r>
      <w: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51"/>
        <w:gridCol w:w="7541"/>
      </w:tblGrid>
      <w:tr w:rsidR="00E20B4B" w14:paraId="43A48F56" w14:textId="77777777">
        <w:tblPrEx>
          <w:tblCellMar>
            <w:top w:w="0" w:type="dxa"/>
            <w:bottom w:w="0" w:type="dxa"/>
          </w:tblCellMar>
        </w:tblPrEx>
        <w:trPr>
          <w:trHeight w:hRule="exact" w:val="235"/>
          <w:jc w:val="center"/>
        </w:trPr>
        <w:tc>
          <w:tcPr>
            <w:tcW w:w="1651" w:type="dxa"/>
            <w:shd w:val="clear" w:color="auto" w:fill="FFFFFF"/>
            <w:vAlign w:val="bottom"/>
          </w:tcPr>
          <w:p w14:paraId="35BCA7D8" w14:textId="77777777" w:rsidR="00E20B4B" w:rsidRDefault="000D18EA">
            <w:pPr>
              <w:pStyle w:val="Jin0"/>
              <w:shd w:val="clear" w:color="auto" w:fill="auto"/>
              <w:spacing w:after="0"/>
            </w:pPr>
            <w:r>
              <w:t>Jméno, příjmení:</w:t>
            </w:r>
          </w:p>
        </w:tc>
        <w:tc>
          <w:tcPr>
            <w:tcW w:w="7541" w:type="dxa"/>
            <w:shd w:val="clear" w:color="auto" w:fill="FFFFFF"/>
            <w:vAlign w:val="bottom"/>
          </w:tcPr>
          <w:p w14:paraId="217FEC9A" w14:textId="77777777" w:rsidR="00E20B4B" w:rsidRDefault="000D18EA">
            <w:pPr>
              <w:pStyle w:val="Jin0"/>
              <w:shd w:val="clear" w:color="auto" w:fill="auto"/>
              <w:spacing w:after="0"/>
              <w:jc w:val="center"/>
            </w:pPr>
            <w:r>
              <w:t xml:space="preserve">, koordinátor MTZ </w:t>
            </w:r>
            <w:r>
              <w:rPr>
                <w:b/>
                <w:bCs/>
              </w:rPr>
              <w:t>Havlíčkův Brod</w:t>
            </w:r>
          </w:p>
        </w:tc>
      </w:tr>
      <w:tr w:rsidR="00E20B4B" w14:paraId="1D79FCF4" w14:textId="77777777">
        <w:tblPrEx>
          <w:tblCellMar>
            <w:top w:w="0" w:type="dxa"/>
            <w:bottom w:w="0" w:type="dxa"/>
          </w:tblCellMar>
        </w:tblPrEx>
        <w:trPr>
          <w:trHeight w:hRule="exact" w:val="245"/>
          <w:jc w:val="center"/>
        </w:trPr>
        <w:tc>
          <w:tcPr>
            <w:tcW w:w="1651" w:type="dxa"/>
            <w:shd w:val="clear" w:color="auto" w:fill="FFFFFF"/>
            <w:vAlign w:val="bottom"/>
          </w:tcPr>
          <w:p w14:paraId="1B1BA359" w14:textId="77777777" w:rsidR="00E20B4B" w:rsidRDefault="000D18EA">
            <w:pPr>
              <w:pStyle w:val="Jin0"/>
              <w:shd w:val="clear" w:color="auto" w:fill="auto"/>
              <w:spacing w:after="0"/>
            </w:pPr>
            <w:r>
              <w:t>telefon (GSM):</w:t>
            </w:r>
          </w:p>
        </w:tc>
        <w:tc>
          <w:tcPr>
            <w:tcW w:w="7541" w:type="dxa"/>
            <w:shd w:val="clear" w:color="auto" w:fill="FFFFFF"/>
            <w:vAlign w:val="bottom"/>
          </w:tcPr>
          <w:p w14:paraId="0E563D4A" w14:textId="77777777" w:rsidR="00E20B4B" w:rsidRDefault="000D18EA">
            <w:pPr>
              <w:pStyle w:val="Jin0"/>
              <w:shd w:val="clear" w:color="auto" w:fill="auto"/>
              <w:spacing w:after="0"/>
              <w:ind w:firstLine="540"/>
            </w:pPr>
            <w:r>
              <w:t>+</w:t>
            </w:r>
          </w:p>
        </w:tc>
      </w:tr>
      <w:tr w:rsidR="00E20B4B" w14:paraId="3AAAF66D" w14:textId="77777777">
        <w:tblPrEx>
          <w:tblCellMar>
            <w:top w:w="0" w:type="dxa"/>
            <w:bottom w:w="0" w:type="dxa"/>
          </w:tblCellMar>
        </w:tblPrEx>
        <w:trPr>
          <w:trHeight w:hRule="exact" w:val="346"/>
          <w:jc w:val="center"/>
        </w:trPr>
        <w:tc>
          <w:tcPr>
            <w:tcW w:w="1651" w:type="dxa"/>
            <w:shd w:val="clear" w:color="auto" w:fill="FFFFFF"/>
          </w:tcPr>
          <w:p w14:paraId="6BE9D18A" w14:textId="77777777" w:rsidR="00E20B4B" w:rsidRDefault="000D18EA">
            <w:pPr>
              <w:pStyle w:val="Jin0"/>
              <w:shd w:val="clear" w:color="auto" w:fill="auto"/>
              <w:spacing w:after="0"/>
            </w:pPr>
            <w:r>
              <w:t>e-mail:</w:t>
            </w:r>
          </w:p>
        </w:tc>
        <w:tc>
          <w:tcPr>
            <w:tcW w:w="7541" w:type="dxa"/>
            <w:shd w:val="clear" w:color="auto" w:fill="FFFFFF"/>
          </w:tcPr>
          <w:p w14:paraId="04187E1E" w14:textId="77777777" w:rsidR="00E20B4B" w:rsidRDefault="000D18EA">
            <w:pPr>
              <w:pStyle w:val="Jin0"/>
              <w:shd w:val="clear" w:color="auto" w:fill="auto"/>
              <w:spacing w:after="0"/>
              <w:ind w:left="1200"/>
            </w:pPr>
            <w:r>
              <w:t>@ksusv.cz</w:t>
            </w:r>
          </w:p>
        </w:tc>
      </w:tr>
      <w:tr w:rsidR="00E20B4B" w14:paraId="6EEEF033" w14:textId="77777777">
        <w:tblPrEx>
          <w:tblCellMar>
            <w:top w:w="0" w:type="dxa"/>
            <w:bottom w:w="0" w:type="dxa"/>
          </w:tblCellMar>
        </w:tblPrEx>
        <w:trPr>
          <w:trHeight w:hRule="exact" w:val="331"/>
          <w:jc w:val="center"/>
        </w:trPr>
        <w:tc>
          <w:tcPr>
            <w:tcW w:w="1651" w:type="dxa"/>
            <w:shd w:val="clear" w:color="auto" w:fill="FFFFFF"/>
            <w:vAlign w:val="bottom"/>
          </w:tcPr>
          <w:p w14:paraId="4BBC8FE9" w14:textId="77777777" w:rsidR="00E20B4B" w:rsidRDefault="000D18EA">
            <w:pPr>
              <w:pStyle w:val="Jin0"/>
              <w:shd w:val="clear" w:color="auto" w:fill="auto"/>
              <w:spacing w:after="0"/>
            </w:pPr>
            <w:r>
              <w:t>Jméno, příjmení:</w:t>
            </w:r>
          </w:p>
        </w:tc>
        <w:tc>
          <w:tcPr>
            <w:tcW w:w="7541" w:type="dxa"/>
            <w:shd w:val="clear" w:color="auto" w:fill="FFFFFF"/>
            <w:vAlign w:val="bottom"/>
          </w:tcPr>
          <w:p w14:paraId="1BE9AF18" w14:textId="77777777" w:rsidR="00E20B4B" w:rsidRDefault="000D18EA">
            <w:pPr>
              <w:pStyle w:val="Jin0"/>
              <w:shd w:val="clear" w:color="auto" w:fill="auto"/>
              <w:spacing w:after="0"/>
              <w:ind w:left="1880"/>
            </w:pPr>
            <w:r>
              <w:t xml:space="preserve">, koordinátor MTZ </w:t>
            </w:r>
            <w:r>
              <w:rPr>
                <w:b/>
                <w:bCs/>
              </w:rPr>
              <w:t>Jihlava</w:t>
            </w:r>
          </w:p>
        </w:tc>
      </w:tr>
      <w:tr w:rsidR="00E20B4B" w14:paraId="5A1AA579" w14:textId="77777777">
        <w:tblPrEx>
          <w:tblCellMar>
            <w:top w:w="0" w:type="dxa"/>
            <w:bottom w:w="0" w:type="dxa"/>
          </w:tblCellMar>
        </w:tblPrEx>
        <w:trPr>
          <w:trHeight w:hRule="exact" w:val="240"/>
          <w:jc w:val="center"/>
        </w:trPr>
        <w:tc>
          <w:tcPr>
            <w:tcW w:w="1651" w:type="dxa"/>
            <w:shd w:val="clear" w:color="auto" w:fill="FFFFFF"/>
            <w:vAlign w:val="bottom"/>
          </w:tcPr>
          <w:p w14:paraId="5F81D57A" w14:textId="77777777" w:rsidR="00E20B4B" w:rsidRDefault="000D18EA">
            <w:pPr>
              <w:pStyle w:val="Jin0"/>
              <w:shd w:val="clear" w:color="auto" w:fill="auto"/>
              <w:spacing w:after="0"/>
            </w:pPr>
            <w:r>
              <w:t>telefon (GSM):</w:t>
            </w:r>
          </w:p>
        </w:tc>
        <w:tc>
          <w:tcPr>
            <w:tcW w:w="7541" w:type="dxa"/>
            <w:shd w:val="clear" w:color="auto" w:fill="FFFFFF"/>
            <w:vAlign w:val="bottom"/>
          </w:tcPr>
          <w:p w14:paraId="12E79A64" w14:textId="77777777" w:rsidR="00E20B4B" w:rsidRDefault="000D18EA">
            <w:pPr>
              <w:pStyle w:val="Jin0"/>
              <w:shd w:val="clear" w:color="auto" w:fill="auto"/>
              <w:spacing w:after="0"/>
              <w:ind w:firstLine="540"/>
            </w:pPr>
            <w:r>
              <w:t>+</w:t>
            </w:r>
          </w:p>
        </w:tc>
      </w:tr>
      <w:tr w:rsidR="00E20B4B" w14:paraId="0D80AE90" w14:textId="77777777">
        <w:tblPrEx>
          <w:tblCellMar>
            <w:top w:w="0" w:type="dxa"/>
            <w:bottom w:w="0" w:type="dxa"/>
          </w:tblCellMar>
        </w:tblPrEx>
        <w:trPr>
          <w:trHeight w:hRule="exact" w:val="346"/>
          <w:jc w:val="center"/>
        </w:trPr>
        <w:tc>
          <w:tcPr>
            <w:tcW w:w="1651" w:type="dxa"/>
            <w:shd w:val="clear" w:color="auto" w:fill="FFFFFF"/>
          </w:tcPr>
          <w:p w14:paraId="4B4B072C" w14:textId="77777777" w:rsidR="00E20B4B" w:rsidRDefault="000D18EA">
            <w:pPr>
              <w:pStyle w:val="Jin0"/>
              <w:shd w:val="clear" w:color="auto" w:fill="auto"/>
              <w:spacing w:after="0"/>
            </w:pPr>
            <w:r>
              <w:t>e-mail:</w:t>
            </w:r>
          </w:p>
        </w:tc>
        <w:tc>
          <w:tcPr>
            <w:tcW w:w="7541" w:type="dxa"/>
            <w:shd w:val="clear" w:color="auto" w:fill="FFFFFF"/>
          </w:tcPr>
          <w:p w14:paraId="185EF243" w14:textId="77777777" w:rsidR="00E20B4B" w:rsidRDefault="000D18EA">
            <w:pPr>
              <w:pStyle w:val="Jin0"/>
              <w:shd w:val="clear" w:color="auto" w:fill="auto"/>
              <w:spacing w:after="0"/>
              <w:ind w:left="1540"/>
            </w:pPr>
            <w:r>
              <w:t>@ksusv.cz</w:t>
            </w:r>
          </w:p>
        </w:tc>
      </w:tr>
      <w:tr w:rsidR="00E20B4B" w14:paraId="62E2FCEE" w14:textId="77777777">
        <w:tblPrEx>
          <w:tblCellMar>
            <w:top w:w="0" w:type="dxa"/>
            <w:bottom w:w="0" w:type="dxa"/>
          </w:tblCellMar>
        </w:tblPrEx>
        <w:trPr>
          <w:trHeight w:hRule="exact" w:val="336"/>
          <w:jc w:val="center"/>
        </w:trPr>
        <w:tc>
          <w:tcPr>
            <w:tcW w:w="1651" w:type="dxa"/>
            <w:shd w:val="clear" w:color="auto" w:fill="FFFFFF"/>
            <w:vAlign w:val="bottom"/>
          </w:tcPr>
          <w:p w14:paraId="1CB582F6" w14:textId="77777777" w:rsidR="00E20B4B" w:rsidRDefault="000D18EA">
            <w:pPr>
              <w:pStyle w:val="Jin0"/>
              <w:shd w:val="clear" w:color="auto" w:fill="auto"/>
              <w:spacing w:after="0"/>
            </w:pPr>
            <w:r>
              <w:t>Jméno, příjmení:</w:t>
            </w:r>
          </w:p>
        </w:tc>
        <w:tc>
          <w:tcPr>
            <w:tcW w:w="7541" w:type="dxa"/>
            <w:shd w:val="clear" w:color="auto" w:fill="FFFFFF"/>
            <w:vAlign w:val="bottom"/>
          </w:tcPr>
          <w:p w14:paraId="7A6DD721" w14:textId="77777777" w:rsidR="00E20B4B" w:rsidRDefault="000D18EA">
            <w:pPr>
              <w:pStyle w:val="Jin0"/>
              <w:shd w:val="clear" w:color="auto" w:fill="auto"/>
              <w:spacing w:after="0"/>
              <w:jc w:val="center"/>
            </w:pPr>
            <w:r>
              <w:t xml:space="preserve">, koordinátor MTZ </w:t>
            </w:r>
            <w:r>
              <w:rPr>
                <w:b/>
                <w:bCs/>
              </w:rPr>
              <w:t>Pelhřimov</w:t>
            </w:r>
          </w:p>
        </w:tc>
      </w:tr>
      <w:tr w:rsidR="00E20B4B" w14:paraId="632A9D56" w14:textId="77777777">
        <w:tblPrEx>
          <w:tblCellMar>
            <w:top w:w="0" w:type="dxa"/>
            <w:bottom w:w="0" w:type="dxa"/>
          </w:tblCellMar>
        </w:tblPrEx>
        <w:trPr>
          <w:trHeight w:hRule="exact" w:val="240"/>
          <w:jc w:val="center"/>
        </w:trPr>
        <w:tc>
          <w:tcPr>
            <w:tcW w:w="1651" w:type="dxa"/>
            <w:shd w:val="clear" w:color="auto" w:fill="FFFFFF"/>
            <w:vAlign w:val="bottom"/>
          </w:tcPr>
          <w:p w14:paraId="390E1EB0" w14:textId="77777777" w:rsidR="00E20B4B" w:rsidRDefault="000D18EA">
            <w:pPr>
              <w:pStyle w:val="Jin0"/>
              <w:shd w:val="clear" w:color="auto" w:fill="auto"/>
              <w:spacing w:after="0"/>
            </w:pPr>
            <w:r>
              <w:t>telefon (GSM):</w:t>
            </w:r>
          </w:p>
        </w:tc>
        <w:tc>
          <w:tcPr>
            <w:tcW w:w="7541" w:type="dxa"/>
            <w:shd w:val="clear" w:color="auto" w:fill="FFFFFF"/>
            <w:vAlign w:val="bottom"/>
          </w:tcPr>
          <w:p w14:paraId="6DBC12D0" w14:textId="77777777" w:rsidR="00E20B4B" w:rsidRDefault="000D18EA">
            <w:pPr>
              <w:pStyle w:val="Jin0"/>
              <w:shd w:val="clear" w:color="auto" w:fill="auto"/>
              <w:spacing w:after="0"/>
              <w:ind w:firstLine="540"/>
            </w:pPr>
            <w:r>
              <w:t>+</w:t>
            </w:r>
          </w:p>
        </w:tc>
      </w:tr>
      <w:tr w:rsidR="00E20B4B" w14:paraId="5FA83037" w14:textId="77777777">
        <w:tblPrEx>
          <w:tblCellMar>
            <w:top w:w="0" w:type="dxa"/>
            <w:bottom w:w="0" w:type="dxa"/>
          </w:tblCellMar>
        </w:tblPrEx>
        <w:trPr>
          <w:trHeight w:hRule="exact" w:val="346"/>
          <w:jc w:val="center"/>
        </w:trPr>
        <w:tc>
          <w:tcPr>
            <w:tcW w:w="1651" w:type="dxa"/>
            <w:shd w:val="clear" w:color="auto" w:fill="FFFFFF"/>
          </w:tcPr>
          <w:p w14:paraId="74E2DC1B" w14:textId="77777777" w:rsidR="00E20B4B" w:rsidRDefault="000D18EA">
            <w:pPr>
              <w:pStyle w:val="Jin0"/>
              <w:shd w:val="clear" w:color="auto" w:fill="auto"/>
              <w:spacing w:after="0"/>
            </w:pPr>
            <w:r>
              <w:t>e-mail:</w:t>
            </w:r>
          </w:p>
        </w:tc>
        <w:tc>
          <w:tcPr>
            <w:tcW w:w="7541" w:type="dxa"/>
            <w:shd w:val="clear" w:color="auto" w:fill="FFFFFF"/>
          </w:tcPr>
          <w:p w14:paraId="3E22FF48" w14:textId="77777777" w:rsidR="00E20B4B" w:rsidRDefault="000D18EA">
            <w:pPr>
              <w:pStyle w:val="Jin0"/>
              <w:shd w:val="clear" w:color="auto" w:fill="auto"/>
              <w:spacing w:after="0"/>
              <w:ind w:left="1200"/>
            </w:pPr>
            <w:r>
              <w:t>@ksusv.cz</w:t>
            </w:r>
          </w:p>
        </w:tc>
      </w:tr>
      <w:tr w:rsidR="00E20B4B" w14:paraId="397B98F1" w14:textId="77777777">
        <w:tblPrEx>
          <w:tblCellMar>
            <w:top w:w="0" w:type="dxa"/>
            <w:bottom w:w="0" w:type="dxa"/>
          </w:tblCellMar>
        </w:tblPrEx>
        <w:trPr>
          <w:trHeight w:hRule="exact" w:val="331"/>
          <w:jc w:val="center"/>
        </w:trPr>
        <w:tc>
          <w:tcPr>
            <w:tcW w:w="1651" w:type="dxa"/>
            <w:shd w:val="clear" w:color="auto" w:fill="FFFFFF"/>
            <w:vAlign w:val="bottom"/>
          </w:tcPr>
          <w:p w14:paraId="524E9D9F" w14:textId="77777777" w:rsidR="00E20B4B" w:rsidRDefault="000D18EA">
            <w:pPr>
              <w:pStyle w:val="Jin0"/>
              <w:shd w:val="clear" w:color="auto" w:fill="auto"/>
              <w:spacing w:after="0"/>
            </w:pPr>
            <w:r>
              <w:t>Jméno, příjmení:</w:t>
            </w:r>
          </w:p>
        </w:tc>
        <w:tc>
          <w:tcPr>
            <w:tcW w:w="7541" w:type="dxa"/>
            <w:shd w:val="clear" w:color="auto" w:fill="FFFFFF"/>
            <w:vAlign w:val="bottom"/>
          </w:tcPr>
          <w:p w14:paraId="2D01CF54" w14:textId="77777777" w:rsidR="00E20B4B" w:rsidRDefault="000D18EA">
            <w:pPr>
              <w:pStyle w:val="Jin0"/>
              <w:shd w:val="clear" w:color="auto" w:fill="auto"/>
              <w:spacing w:after="0"/>
              <w:jc w:val="center"/>
            </w:pPr>
            <w:r>
              <w:t xml:space="preserve">, koordinátor MTZ </w:t>
            </w:r>
            <w:r>
              <w:rPr>
                <w:b/>
                <w:bCs/>
              </w:rPr>
              <w:t>Třebíč</w:t>
            </w:r>
          </w:p>
        </w:tc>
      </w:tr>
      <w:tr w:rsidR="00E20B4B" w14:paraId="2AC7F832" w14:textId="77777777">
        <w:tblPrEx>
          <w:tblCellMar>
            <w:top w:w="0" w:type="dxa"/>
            <w:bottom w:w="0" w:type="dxa"/>
          </w:tblCellMar>
        </w:tblPrEx>
        <w:trPr>
          <w:trHeight w:hRule="exact" w:val="245"/>
          <w:jc w:val="center"/>
        </w:trPr>
        <w:tc>
          <w:tcPr>
            <w:tcW w:w="1651" w:type="dxa"/>
            <w:shd w:val="clear" w:color="auto" w:fill="FFFFFF"/>
            <w:vAlign w:val="bottom"/>
          </w:tcPr>
          <w:p w14:paraId="55A71DB5" w14:textId="77777777" w:rsidR="00E20B4B" w:rsidRDefault="000D18EA">
            <w:pPr>
              <w:pStyle w:val="Jin0"/>
              <w:shd w:val="clear" w:color="auto" w:fill="auto"/>
              <w:spacing w:after="0"/>
            </w:pPr>
            <w:r>
              <w:t>telefon (GSM):</w:t>
            </w:r>
          </w:p>
        </w:tc>
        <w:tc>
          <w:tcPr>
            <w:tcW w:w="7541" w:type="dxa"/>
            <w:shd w:val="clear" w:color="auto" w:fill="FFFFFF"/>
            <w:vAlign w:val="bottom"/>
          </w:tcPr>
          <w:p w14:paraId="072B7F86" w14:textId="77777777" w:rsidR="00E20B4B" w:rsidRDefault="000D18EA">
            <w:pPr>
              <w:pStyle w:val="Jin0"/>
              <w:shd w:val="clear" w:color="auto" w:fill="auto"/>
              <w:spacing w:after="0"/>
              <w:ind w:firstLine="540"/>
            </w:pPr>
            <w:r>
              <w:t>+</w:t>
            </w:r>
          </w:p>
        </w:tc>
      </w:tr>
      <w:tr w:rsidR="00E20B4B" w14:paraId="4BA296AA" w14:textId="77777777">
        <w:tblPrEx>
          <w:tblCellMar>
            <w:top w:w="0" w:type="dxa"/>
            <w:bottom w:w="0" w:type="dxa"/>
          </w:tblCellMar>
        </w:tblPrEx>
        <w:trPr>
          <w:trHeight w:hRule="exact" w:val="346"/>
          <w:jc w:val="center"/>
        </w:trPr>
        <w:tc>
          <w:tcPr>
            <w:tcW w:w="1651" w:type="dxa"/>
            <w:shd w:val="clear" w:color="auto" w:fill="FFFFFF"/>
          </w:tcPr>
          <w:p w14:paraId="548958B3" w14:textId="77777777" w:rsidR="00E20B4B" w:rsidRDefault="000D18EA">
            <w:pPr>
              <w:pStyle w:val="Jin0"/>
              <w:shd w:val="clear" w:color="auto" w:fill="auto"/>
              <w:spacing w:after="0"/>
            </w:pPr>
            <w:r>
              <w:t>e-mail:</w:t>
            </w:r>
          </w:p>
        </w:tc>
        <w:tc>
          <w:tcPr>
            <w:tcW w:w="7541" w:type="dxa"/>
            <w:shd w:val="clear" w:color="auto" w:fill="FFFFFF"/>
          </w:tcPr>
          <w:p w14:paraId="341CB042" w14:textId="77777777" w:rsidR="00E20B4B" w:rsidRDefault="000D18EA">
            <w:pPr>
              <w:pStyle w:val="Jin0"/>
              <w:shd w:val="clear" w:color="auto" w:fill="auto"/>
              <w:spacing w:after="0"/>
              <w:ind w:left="1880"/>
            </w:pPr>
            <w:r>
              <w:t>@ksusv.cz</w:t>
            </w:r>
          </w:p>
        </w:tc>
      </w:tr>
      <w:tr w:rsidR="00E20B4B" w14:paraId="7C4C1A06" w14:textId="77777777">
        <w:tblPrEx>
          <w:tblCellMar>
            <w:top w:w="0" w:type="dxa"/>
            <w:bottom w:w="0" w:type="dxa"/>
          </w:tblCellMar>
        </w:tblPrEx>
        <w:trPr>
          <w:trHeight w:hRule="exact" w:val="331"/>
          <w:jc w:val="center"/>
        </w:trPr>
        <w:tc>
          <w:tcPr>
            <w:tcW w:w="1651" w:type="dxa"/>
            <w:shd w:val="clear" w:color="auto" w:fill="FFFFFF"/>
            <w:vAlign w:val="bottom"/>
          </w:tcPr>
          <w:p w14:paraId="377AC48F" w14:textId="77777777" w:rsidR="00E20B4B" w:rsidRDefault="000D18EA">
            <w:pPr>
              <w:pStyle w:val="Jin0"/>
              <w:shd w:val="clear" w:color="auto" w:fill="auto"/>
              <w:spacing w:after="0"/>
            </w:pPr>
            <w:r>
              <w:t>Jméno, příjmení:</w:t>
            </w:r>
          </w:p>
        </w:tc>
        <w:tc>
          <w:tcPr>
            <w:tcW w:w="7541" w:type="dxa"/>
            <w:shd w:val="clear" w:color="auto" w:fill="FFFFFF"/>
            <w:vAlign w:val="bottom"/>
          </w:tcPr>
          <w:p w14:paraId="7BD382C1" w14:textId="77777777" w:rsidR="00E20B4B" w:rsidRDefault="000D18EA">
            <w:pPr>
              <w:pStyle w:val="Jin0"/>
              <w:shd w:val="clear" w:color="auto" w:fill="auto"/>
              <w:spacing w:after="0"/>
              <w:jc w:val="center"/>
            </w:pPr>
            <w:r>
              <w:t xml:space="preserve">, koordinátor MTZ </w:t>
            </w:r>
            <w:r>
              <w:rPr>
                <w:b/>
                <w:bCs/>
              </w:rPr>
              <w:t>Žďár nad Sázavou</w:t>
            </w:r>
          </w:p>
        </w:tc>
      </w:tr>
      <w:tr w:rsidR="00E20B4B" w14:paraId="73C22BB0" w14:textId="77777777">
        <w:tblPrEx>
          <w:tblCellMar>
            <w:top w:w="0" w:type="dxa"/>
            <w:bottom w:w="0" w:type="dxa"/>
          </w:tblCellMar>
        </w:tblPrEx>
        <w:trPr>
          <w:trHeight w:hRule="exact" w:val="240"/>
          <w:jc w:val="center"/>
        </w:trPr>
        <w:tc>
          <w:tcPr>
            <w:tcW w:w="1651" w:type="dxa"/>
            <w:shd w:val="clear" w:color="auto" w:fill="FFFFFF"/>
            <w:vAlign w:val="bottom"/>
          </w:tcPr>
          <w:p w14:paraId="0E8F5863" w14:textId="77777777" w:rsidR="00E20B4B" w:rsidRDefault="000D18EA">
            <w:pPr>
              <w:pStyle w:val="Jin0"/>
              <w:shd w:val="clear" w:color="auto" w:fill="auto"/>
              <w:spacing w:after="0"/>
            </w:pPr>
            <w:r>
              <w:t>telefon (GSM):</w:t>
            </w:r>
          </w:p>
        </w:tc>
        <w:tc>
          <w:tcPr>
            <w:tcW w:w="7541" w:type="dxa"/>
            <w:shd w:val="clear" w:color="auto" w:fill="FFFFFF"/>
            <w:vAlign w:val="bottom"/>
          </w:tcPr>
          <w:p w14:paraId="2C3E795A" w14:textId="77777777" w:rsidR="00E20B4B" w:rsidRDefault="000D18EA">
            <w:pPr>
              <w:pStyle w:val="Jin0"/>
              <w:shd w:val="clear" w:color="auto" w:fill="auto"/>
              <w:spacing w:after="0"/>
              <w:ind w:firstLine="540"/>
            </w:pPr>
            <w:r>
              <w:t>+</w:t>
            </w:r>
          </w:p>
        </w:tc>
      </w:tr>
      <w:tr w:rsidR="00E20B4B" w14:paraId="1838770C" w14:textId="77777777">
        <w:tblPrEx>
          <w:tblCellMar>
            <w:top w:w="0" w:type="dxa"/>
            <w:bottom w:w="0" w:type="dxa"/>
          </w:tblCellMar>
        </w:tblPrEx>
        <w:trPr>
          <w:trHeight w:hRule="exact" w:val="461"/>
          <w:jc w:val="center"/>
        </w:trPr>
        <w:tc>
          <w:tcPr>
            <w:tcW w:w="1651" w:type="dxa"/>
            <w:shd w:val="clear" w:color="auto" w:fill="FFFFFF"/>
          </w:tcPr>
          <w:p w14:paraId="7B12EF67" w14:textId="77777777" w:rsidR="00E20B4B" w:rsidRDefault="000D18EA">
            <w:pPr>
              <w:pStyle w:val="Jin0"/>
              <w:shd w:val="clear" w:color="auto" w:fill="auto"/>
              <w:spacing w:after="0"/>
            </w:pPr>
            <w:r>
              <w:t>e-mail:</w:t>
            </w:r>
          </w:p>
        </w:tc>
        <w:tc>
          <w:tcPr>
            <w:tcW w:w="7541" w:type="dxa"/>
            <w:shd w:val="clear" w:color="auto" w:fill="FFFFFF"/>
          </w:tcPr>
          <w:p w14:paraId="207734FC" w14:textId="77777777" w:rsidR="00E20B4B" w:rsidRDefault="000D18EA">
            <w:pPr>
              <w:pStyle w:val="Jin0"/>
              <w:shd w:val="clear" w:color="auto" w:fill="auto"/>
              <w:spacing w:after="0"/>
              <w:ind w:left="1140"/>
            </w:pPr>
            <w:r>
              <w:t>@ksusv.cz</w:t>
            </w:r>
          </w:p>
        </w:tc>
      </w:tr>
      <w:tr w:rsidR="00E20B4B" w14:paraId="75D2DE8D" w14:textId="77777777">
        <w:tblPrEx>
          <w:tblCellMar>
            <w:top w:w="0" w:type="dxa"/>
            <w:bottom w:w="0" w:type="dxa"/>
          </w:tblCellMar>
        </w:tblPrEx>
        <w:trPr>
          <w:trHeight w:hRule="exact" w:val="475"/>
          <w:jc w:val="center"/>
        </w:trPr>
        <w:tc>
          <w:tcPr>
            <w:tcW w:w="1651" w:type="dxa"/>
            <w:shd w:val="clear" w:color="auto" w:fill="FFFFFF"/>
            <w:vAlign w:val="bottom"/>
          </w:tcPr>
          <w:p w14:paraId="493BD67C" w14:textId="77777777" w:rsidR="00E20B4B" w:rsidRDefault="000D18EA">
            <w:pPr>
              <w:pStyle w:val="Jin0"/>
              <w:shd w:val="clear" w:color="auto" w:fill="auto"/>
              <w:spacing w:after="0"/>
            </w:pPr>
            <w:r>
              <w:t>Jméno, příjmení:</w:t>
            </w:r>
          </w:p>
        </w:tc>
        <w:tc>
          <w:tcPr>
            <w:tcW w:w="7541" w:type="dxa"/>
            <w:shd w:val="clear" w:color="auto" w:fill="FFFFFF"/>
            <w:vAlign w:val="bottom"/>
          </w:tcPr>
          <w:p w14:paraId="17A025B2" w14:textId="77777777" w:rsidR="00E20B4B" w:rsidRDefault="000D18EA">
            <w:pPr>
              <w:pStyle w:val="Jin0"/>
              <w:shd w:val="clear" w:color="auto" w:fill="auto"/>
              <w:spacing w:after="0"/>
              <w:ind w:left="1720"/>
            </w:pPr>
            <w:r>
              <w:t>, vedoucí oddělení MTZ</w:t>
            </w:r>
          </w:p>
        </w:tc>
      </w:tr>
    </w:tbl>
    <w:p w14:paraId="35B0AC9A" w14:textId="77777777" w:rsidR="00E20B4B" w:rsidRDefault="000D18EA">
      <w:pPr>
        <w:pStyle w:val="Titulektabulky0"/>
        <w:shd w:val="clear" w:color="auto" w:fill="auto"/>
        <w:ind w:left="29"/>
      </w:pPr>
      <w:r>
        <w:t>telefon (GSM):</w:t>
      </w:r>
    </w:p>
    <w:p w14:paraId="55DA60A4" w14:textId="77777777" w:rsidR="00E20B4B" w:rsidRDefault="00E20B4B">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651"/>
        <w:gridCol w:w="7541"/>
      </w:tblGrid>
      <w:tr w:rsidR="00E20B4B" w14:paraId="30631BCA" w14:textId="77777777">
        <w:tblPrEx>
          <w:tblCellMar>
            <w:top w:w="0" w:type="dxa"/>
            <w:bottom w:w="0" w:type="dxa"/>
          </w:tblCellMar>
        </w:tblPrEx>
        <w:trPr>
          <w:trHeight w:hRule="exact" w:val="274"/>
          <w:jc w:val="center"/>
        </w:trPr>
        <w:tc>
          <w:tcPr>
            <w:tcW w:w="1651" w:type="dxa"/>
            <w:shd w:val="clear" w:color="auto" w:fill="FFFFFF"/>
            <w:vAlign w:val="bottom"/>
          </w:tcPr>
          <w:p w14:paraId="35BA6578" w14:textId="77777777" w:rsidR="00E20B4B" w:rsidRDefault="000D18EA">
            <w:pPr>
              <w:pStyle w:val="Jin0"/>
              <w:shd w:val="clear" w:color="auto" w:fill="auto"/>
              <w:spacing w:after="0"/>
            </w:pPr>
            <w:r>
              <w:t>e-mail:</w:t>
            </w:r>
          </w:p>
        </w:tc>
        <w:tc>
          <w:tcPr>
            <w:tcW w:w="7541" w:type="dxa"/>
            <w:shd w:val="clear" w:color="auto" w:fill="FFFFFF"/>
            <w:vAlign w:val="bottom"/>
          </w:tcPr>
          <w:p w14:paraId="4AD38A07" w14:textId="77777777" w:rsidR="00E20B4B" w:rsidRDefault="000D18EA">
            <w:pPr>
              <w:pStyle w:val="Jin0"/>
              <w:shd w:val="clear" w:color="auto" w:fill="auto"/>
              <w:spacing w:after="0"/>
              <w:ind w:left="1140"/>
            </w:pPr>
            <w:r>
              <w:t>@ksusv.cz</w:t>
            </w:r>
          </w:p>
        </w:tc>
      </w:tr>
    </w:tbl>
    <w:p w14:paraId="652DE7C7" w14:textId="77777777" w:rsidR="00E20B4B" w:rsidRDefault="000D18EA">
      <w:pPr>
        <w:pStyle w:val="Titulektabulky0"/>
        <w:shd w:val="clear" w:color="auto" w:fill="auto"/>
        <w:ind w:left="24"/>
      </w:pPr>
      <w:r>
        <w:t xml:space="preserve">Uvedená osoba pověřená jednat jménem kupujícího je oprávněna k </w:t>
      </w:r>
      <w:r>
        <w:t>jednání za sebe pověřit zástupce.</w:t>
      </w:r>
    </w:p>
    <w:p w14:paraId="2D219D81" w14:textId="77777777" w:rsidR="00E20B4B" w:rsidRDefault="00E20B4B">
      <w:pPr>
        <w:spacing w:after="439" w:line="1" w:lineRule="exact"/>
      </w:pPr>
    </w:p>
    <w:p w14:paraId="7DA41A07" w14:textId="77777777" w:rsidR="00E20B4B" w:rsidRDefault="00E20B4B">
      <w:pPr>
        <w:spacing w:line="1" w:lineRule="exact"/>
      </w:pPr>
    </w:p>
    <w:p w14:paraId="1B877947" w14:textId="77777777" w:rsidR="00E20B4B" w:rsidRDefault="000D18EA">
      <w:pPr>
        <w:pStyle w:val="Titulektabulky0"/>
        <w:shd w:val="clear" w:color="auto" w:fill="auto"/>
        <w:ind w:left="29"/>
      </w:pPr>
      <w:r>
        <w:rPr>
          <w:b/>
          <w:bCs/>
        </w:rPr>
        <w:t>ERGOTEP, družstvo invalidů</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51"/>
        <w:gridCol w:w="7541"/>
      </w:tblGrid>
      <w:tr w:rsidR="00E20B4B" w14:paraId="120EE250" w14:textId="77777777">
        <w:tblPrEx>
          <w:tblCellMar>
            <w:top w:w="0" w:type="dxa"/>
            <w:bottom w:w="0" w:type="dxa"/>
          </w:tblCellMar>
        </w:tblPrEx>
        <w:trPr>
          <w:trHeight w:hRule="exact" w:val="278"/>
          <w:jc w:val="center"/>
        </w:trPr>
        <w:tc>
          <w:tcPr>
            <w:tcW w:w="1651" w:type="dxa"/>
            <w:shd w:val="clear" w:color="auto" w:fill="FFFFFF"/>
            <w:vAlign w:val="bottom"/>
          </w:tcPr>
          <w:p w14:paraId="374460A6" w14:textId="77777777" w:rsidR="00E20B4B" w:rsidRDefault="000D18EA">
            <w:pPr>
              <w:pStyle w:val="Jin0"/>
              <w:shd w:val="clear" w:color="auto" w:fill="auto"/>
              <w:spacing w:after="0"/>
            </w:pPr>
            <w:r>
              <w:t>IČO:</w:t>
            </w:r>
          </w:p>
        </w:tc>
        <w:tc>
          <w:tcPr>
            <w:tcW w:w="7541" w:type="dxa"/>
            <w:shd w:val="clear" w:color="auto" w:fill="FFFFFF"/>
            <w:vAlign w:val="bottom"/>
          </w:tcPr>
          <w:p w14:paraId="553CA190" w14:textId="77777777" w:rsidR="00E20B4B" w:rsidRDefault="000D18EA">
            <w:pPr>
              <w:pStyle w:val="Jin0"/>
              <w:shd w:val="clear" w:color="auto" w:fill="auto"/>
              <w:spacing w:after="0"/>
              <w:ind w:firstLine="540"/>
            </w:pPr>
            <w:r>
              <w:t>25997815</w:t>
            </w:r>
          </w:p>
        </w:tc>
      </w:tr>
    </w:tbl>
    <w:p w14:paraId="600CD819" w14:textId="77777777" w:rsidR="00E20B4B" w:rsidRDefault="000D18EA">
      <w:pPr>
        <w:pStyle w:val="Titulektabulky0"/>
        <w:shd w:val="clear" w:color="auto" w:fill="auto"/>
        <w:jc w:val="both"/>
      </w:pPr>
      <w:r>
        <w:t>Číslo účtu:</w:t>
      </w:r>
    </w:p>
    <w:p w14:paraId="67CB2A65" w14:textId="77777777" w:rsidR="00E20B4B" w:rsidRDefault="00E20B4B">
      <w:pPr>
        <w:spacing w:after="339" w:line="1" w:lineRule="exact"/>
      </w:pPr>
    </w:p>
    <w:p w14:paraId="7826536F" w14:textId="77777777" w:rsidR="00E20B4B" w:rsidRDefault="000D18EA">
      <w:pPr>
        <w:pStyle w:val="Zkladntext1"/>
        <w:shd w:val="clear" w:color="auto" w:fill="auto"/>
        <w:spacing w:after="160"/>
      </w:pPr>
      <w:r>
        <w:t xml:space="preserve">Osoba pověřená jednat jménem zhotovitele </w:t>
      </w:r>
      <w:r>
        <w:rPr>
          <w:u w:val="single"/>
        </w:rPr>
        <w:t>ve věcech smluvních</w:t>
      </w:r>
      <w: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51"/>
        <w:gridCol w:w="7541"/>
      </w:tblGrid>
      <w:tr w:rsidR="00E20B4B" w14:paraId="120CFCC7" w14:textId="77777777">
        <w:tblPrEx>
          <w:tblCellMar>
            <w:top w:w="0" w:type="dxa"/>
            <w:bottom w:w="0" w:type="dxa"/>
          </w:tblCellMar>
        </w:tblPrEx>
        <w:trPr>
          <w:trHeight w:hRule="exact" w:val="226"/>
          <w:jc w:val="center"/>
        </w:trPr>
        <w:tc>
          <w:tcPr>
            <w:tcW w:w="1651" w:type="dxa"/>
            <w:shd w:val="clear" w:color="auto" w:fill="FFFFFF"/>
            <w:vAlign w:val="bottom"/>
          </w:tcPr>
          <w:p w14:paraId="715BB4FE" w14:textId="77777777" w:rsidR="00E20B4B" w:rsidRDefault="000D18EA">
            <w:pPr>
              <w:pStyle w:val="Jin0"/>
              <w:shd w:val="clear" w:color="auto" w:fill="auto"/>
              <w:spacing w:after="0"/>
            </w:pPr>
            <w:r>
              <w:t>Jméno, příjmení:</w:t>
            </w:r>
          </w:p>
        </w:tc>
        <w:tc>
          <w:tcPr>
            <w:tcW w:w="7541" w:type="dxa"/>
            <w:shd w:val="clear" w:color="auto" w:fill="FFFFFF"/>
            <w:vAlign w:val="bottom"/>
          </w:tcPr>
          <w:p w14:paraId="663B7539" w14:textId="77777777" w:rsidR="00E20B4B" w:rsidRDefault="000D18EA">
            <w:pPr>
              <w:pStyle w:val="Jin0"/>
              <w:shd w:val="clear" w:color="auto" w:fill="auto"/>
              <w:spacing w:after="0"/>
              <w:jc w:val="center"/>
            </w:pPr>
            <w:r>
              <w:t>, ředitel B2B obchodu</w:t>
            </w:r>
          </w:p>
        </w:tc>
      </w:tr>
      <w:tr w:rsidR="00E20B4B" w14:paraId="04903632" w14:textId="77777777">
        <w:tblPrEx>
          <w:tblCellMar>
            <w:top w:w="0" w:type="dxa"/>
            <w:bottom w:w="0" w:type="dxa"/>
          </w:tblCellMar>
        </w:tblPrEx>
        <w:trPr>
          <w:trHeight w:hRule="exact" w:val="240"/>
          <w:jc w:val="center"/>
        </w:trPr>
        <w:tc>
          <w:tcPr>
            <w:tcW w:w="1651" w:type="dxa"/>
            <w:shd w:val="clear" w:color="auto" w:fill="FFFFFF"/>
            <w:vAlign w:val="bottom"/>
          </w:tcPr>
          <w:p w14:paraId="174A1571" w14:textId="77777777" w:rsidR="00E20B4B" w:rsidRDefault="000D18EA">
            <w:pPr>
              <w:pStyle w:val="Jin0"/>
              <w:shd w:val="clear" w:color="auto" w:fill="auto"/>
              <w:spacing w:after="0"/>
            </w:pPr>
            <w:r>
              <w:t>telefon (GSM):</w:t>
            </w:r>
          </w:p>
        </w:tc>
        <w:tc>
          <w:tcPr>
            <w:tcW w:w="7541" w:type="dxa"/>
            <w:shd w:val="clear" w:color="auto" w:fill="FFFFFF"/>
            <w:vAlign w:val="bottom"/>
          </w:tcPr>
          <w:p w14:paraId="10255DE8" w14:textId="77777777" w:rsidR="00E20B4B" w:rsidRDefault="000D18EA">
            <w:pPr>
              <w:pStyle w:val="Jin0"/>
              <w:shd w:val="clear" w:color="auto" w:fill="auto"/>
              <w:spacing w:after="0"/>
              <w:ind w:firstLine="540"/>
            </w:pPr>
            <w:r>
              <w:t>+</w:t>
            </w:r>
          </w:p>
        </w:tc>
      </w:tr>
      <w:tr w:rsidR="00E20B4B" w14:paraId="4673E2CD" w14:textId="77777777">
        <w:tblPrEx>
          <w:tblCellMar>
            <w:top w:w="0" w:type="dxa"/>
            <w:bottom w:w="0" w:type="dxa"/>
          </w:tblCellMar>
        </w:tblPrEx>
        <w:trPr>
          <w:trHeight w:hRule="exact" w:val="245"/>
          <w:jc w:val="center"/>
        </w:trPr>
        <w:tc>
          <w:tcPr>
            <w:tcW w:w="1651" w:type="dxa"/>
            <w:shd w:val="clear" w:color="auto" w:fill="FFFFFF"/>
          </w:tcPr>
          <w:p w14:paraId="2B7BD663" w14:textId="77777777" w:rsidR="00E20B4B" w:rsidRDefault="000D18EA">
            <w:pPr>
              <w:pStyle w:val="Jin0"/>
              <w:shd w:val="clear" w:color="auto" w:fill="auto"/>
              <w:spacing w:after="0"/>
            </w:pPr>
            <w:r>
              <w:t>e-mail:</w:t>
            </w:r>
          </w:p>
        </w:tc>
        <w:tc>
          <w:tcPr>
            <w:tcW w:w="7541" w:type="dxa"/>
            <w:shd w:val="clear" w:color="auto" w:fill="FFFFFF"/>
          </w:tcPr>
          <w:p w14:paraId="48DC4C9C" w14:textId="77777777" w:rsidR="00E20B4B" w:rsidRDefault="000D18EA">
            <w:pPr>
              <w:pStyle w:val="Jin0"/>
              <w:shd w:val="clear" w:color="auto" w:fill="auto"/>
              <w:spacing w:after="0"/>
              <w:ind w:left="1200"/>
            </w:pPr>
            <w:r>
              <w:t>@ergotep.cz</w:t>
            </w:r>
          </w:p>
        </w:tc>
      </w:tr>
    </w:tbl>
    <w:p w14:paraId="66D09C0D" w14:textId="77777777" w:rsidR="00E20B4B" w:rsidRDefault="00E20B4B">
      <w:pPr>
        <w:spacing w:after="279" w:line="1" w:lineRule="exact"/>
      </w:pPr>
    </w:p>
    <w:p w14:paraId="6BFF86CC" w14:textId="77777777" w:rsidR="00E20B4B" w:rsidRDefault="00E20B4B">
      <w:pPr>
        <w:spacing w:line="1" w:lineRule="exact"/>
      </w:pPr>
    </w:p>
    <w:p w14:paraId="44E3256A" w14:textId="77777777" w:rsidR="00E20B4B" w:rsidRDefault="000D18EA">
      <w:pPr>
        <w:pStyle w:val="Titulektabulky0"/>
        <w:shd w:val="clear" w:color="auto" w:fill="auto"/>
        <w:spacing w:after="100"/>
        <w:ind w:left="24"/>
      </w:pPr>
      <w:r>
        <w:t xml:space="preserve">Osobou pověřenou jednat jménem prodávajícího </w:t>
      </w:r>
      <w:r>
        <w:rPr>
          <w:u w:val="single"/>
        </w:rPr>
        <w:t>ve věcech přijetí objednávky a k předání zboží</w:t>
      </w:r>
      <w:r>
        <w:t>:</w:t>
      </w:r>
    </w:p>
    <w:p w14:paraId="591F1D29" w14:textId="77777777" w:rsidR="00E20B4B" w:rsidRDefault="000D18EA">
      <w:pPr>
        <w:pStyle w:val="Titulektabulky0"/>
        <w:shd w:val="clear" w:color="auto" w:fill="auto"/>
        <w:ind w:left="24"/>
      </w:pPr>
      <w:r>
        <w:t>Jméno, příjmení:</w:t>
      </w:r>
    </w:p>
    <w:p w14:paraId="19AE9CF1" w14:textId="77777777" w:rsidR="00E20B4B" w:rsidRDefault="000D18EA">
      <w:pPr>
        <w:pStyle w:val="Titulektabulky0"/>
        <w:shd w:val="clear" w:color="auto" w:fill="auto"/>
        <w:spacing w:after="60"/>
        <w:ind w:left="24"/>
      </w:pPr>
      <w:r>
        <w:t>telefon (GSM):</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94"/>
        <w:gridCol w:w="7598"/>
      </w:tblGrid>
      <w:tr w:rsidR="00E20B4B" w14:paraId="05F16BA9" w14:textId="77777777">
        <w:tblPrEx>
          <w:tblCellMar>
            <w:top w:w="0" w:type="dxa"/>
            <w:bottom w:w="0" w:type="dxa"/>
          </w:tblCellMar>
        </w:tblPrEx>
        <w:trPr>
          <w:trHeight w:hRule="exact" w:val="379"/>
          <w:jc w:val="center"/>
        </w:trPr>
        <w:tc>
          <w:tcPr>
            <w:tcW w:w="1594" w:type="dxa"/>
            <w:shd w:val="clear" w:color="auto" w:fill="FFFFFF"/>
          </w:tcPr>
          <w:p w14:paraId="5AC7845E" w14:textId="77777777" w:rsidR="00E20B4B" w:rsidRDefault="000D18EA">
            <w:pPr>
              <w:pStyle w:val="Jin0"/>
              <w:shd w:val="clear" w:color="auto" w:fill="auto"/>
              <w:spacing w:after="0"/>
            </w:pPr>
            <w:r>
              <w:t>e-mail:</w:t>
            </w:r>
          </w:p>
        </w:tc>
        <w:tc>
          <w:tcPr>
            <w:tcW w:w="7598" w:type="dxa"/>
            <w:shd w:val="clear" w:color="auto" w:fill="FFFFFF"/>
          </w:tcPr>
          <w:p w14:paraId="332DFA8B" w14:textId="77777777" w:rsidR="00E20B4B" w:rsidRDefault="000D18EA">
            <w:pPr>
              <w:pStyle w:val="Jin0"/>
              <w:shd w:val="clear" w:color="auto" w:fill="auto"/>
              <w:spacing w:after="0"/>
              <w:ind w:firstLine="140"/>
            </w:pPr>
            <w:r>
              <w:t>@ergotep.cz</w:t>
            </w:r>
          </w:p>
        </w:tc>
      </w:tr>
      <w:tr w:rsidR="00E20B4B" w14:paraId="60C37551" w14:textId="77777777">
        <w:tblPrEx>
          <w:tblCellMar>
            <w:top w:w="0" w:type="dxa"/>
            <w:bottom w:w="0" w:type="dxa"/>
          </w:tblCellMar>
        </w:tblPrEx>
        <w:trPr>
          <w:trHeight w:hRule="exact" w:val="576"/>
          <w:jc w:val="center"/>
        </w:trPr>
        <w:tc>
          <w:tcPr>
            <w:tcW w:w="1594" w:type="dxa"/>
            <w:shd w:val="clear" w:color="auto" w:fill="FFFFFF"/>
            <w:vAlign w:val="bottom"/>
          </w:tcPr>
          <w:p w14:paraId="19BBD89C" w14:textId="77777777" w:rsidR="00E20B4B" w:rsidRDefault="000D18EA">
            <w:pPr>
              <w:pStyle w:val="Jin0"/>
              <w:shd w:val="clear" w:color="auto" w:fill="auto"/>
              <w:spacing w:after="0"/>
            </w:pPr>
            <w:r>
              <w:t>Uvedená osoba zástupce.</w:t>
            </w:r>
          </w:p>
        </w:tc>
        <w:tc>
          <w:tcPr>
            <w:tcW w:w="7598" w:type="dxa"/>
            <w:shd w:val="clear" w:color="auto" w:fill="FFFFFF"/>
            <w:vAlign w:val="center"/>
          </w:tcPr>
          <w:p w14:paraId="5671A493" w14:textId="77777777" w:rsidR="00E20B4B" w:rsidRDefault="000D18EA">
            <w:pPr>
              <w:pStyle w:val="Jin0"/>
              <w:shd w:val="clear" w:color="auto" w:fill="auto"/>
              <w:spacing w:after="0"/>
            </w:pPr>
            <w:r>
              <w:t>pověřená jednat jménem prodávajícího je oprávněna k jednání za sebe pověřit</w:t>
            </w:r>
          </w:p>
        </w:tc>
      </w:tr>
    </w:tbl>
    <w:p w14:paraId="45787D11" w14:textId="77777777" w:rsidR="00E20B4B" w:rsidRDefault="000D18EA">
      <w:pPr>
        <w:spacing w:line="1" w:lineRule="exact"/>
      </w:pPr>
      <w:r>
        <w:br w:type="page"/>
      </w:r>
    </w:p>
    <w:p w14:paraId="3A62CA72" w14:textId="77777777" w:rsidR="00E20B4B" w:rsidRDefault="000D18EA">
      <w:pPr>
        <w:pStyle w:val="Titulektabulky0"/>
        <w:shd w:val="clear" w:color="auto" w:fill="auto"/>
        <w:ind w:left="7176"/>
      </w:pPr>
      <w:r>
        <w:rPr>
          <w:b/>
          <w:bCs/>
        </w:rPr>
        <w:lastRenderedPageBreak/>
        <w:t>Příloha č. 2 Dohody</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6"/>
        <w:gridCol w:w="1824"/>
        <w:gridCol w:w="4109"/>
        <w:gridCol w:w="1421"/>
        <w:gridCol w:w="1354"/>
      </w:tblGrid>
      <w:tr w:rsidR="00E20B4B" w14:paraId="10CEB638" w14:textId="77777777">
        <w:tblPrEx>
          <w:tblCellMar>
            <w:top w:w="0" w:type="dxa"/>
            <w:bottom w:w="0" w:type="dxa"/>
          </w:tblCellMar>
        </w:tblPrEx>
        <w:trPr>
          <w:trHeight w:hRule="exact" w:val="1886"/>
          <w:jc w:val="center"/>
        </w:trPr>
        <w:tc>
          <w:tcPr>
            <w:tcW w:w="446" w:type="dxa"/>
            <w:tcBorders>
              <w:top w:val="single" w:sz="4" w:space="0" w:color="auto"/>
              <w:left w:val="single" w:sz="4" w:space="0" w:color="auto"/>
            </w:tcBorders>
            <w:shd w:val="clear" w:color="auto" w:fill="FFFFFF"/>
            <w:textDirection w:val="btLr"/>
          </w:tcPr>
          <w:p w14:paraId="7AFD4603" w14:textId="77777777" w:rsidR="00E20B4B" w:rsidRDefault="000D18EA">
            <w:pPr>
              <w:pStyle w:val="Jin0"/>
              <w:shd w:val="clear" w:color="auto" w:fill="auto"/>
              <w:spacing w:before="120" w:after="0"/>
              <w:jc w:val="center"/>
            </w:pPr>
            <w:r>
              <w:rPr>
                <w:b/>
                <w:bCs/>
              </w:rPr>
              <w:t>Položka</w:t>
            </w:r>
          </w:p>
        </w:tc>
        <w:tc>
          <w:tcPr>
            <w:tcW w:w="1824" w:type="dxa"/>
            <w:tcBorders>
              <w:top w:val="single" w:sz="4" w:space="0" w:color="auto"/>
              <w:left w:val="single" w:sz="4" w:space="0" w:color="auto"/>
            </w:tcBorders>
            <w:shd w:val="clear" w:color="auto" w:fill="FFFFFF"/>
            <w:textDirection w:val="btLr"/>
          </w:tcPr>
          <w:p w14:paraId="6173CFAF" w14:textId="77777777" w:rsidR="00E20B4B" w:rsidRDefault="000D18EA">
            <w:pPr>
              <w:pStyle w:val="Jin0"/>
              <w:shd w:val="clear" w:color="auto" w:fill="auto"/>
              <w:spacing w:before="800" w:after="0"/>
              <w:jc w:val="center"/>
            </w:pPr>
            <w:r>
              <w:rPr>
                <w:b/>
                <w:bCs/>
              </w:rPr>
              <w:t>Název zboží</w:t>
            </w:r>
          </w:p>
        </w:tc>
        <w:tc>
          <w:tcPr>
            <w:tcW w:w="4109" w:type="dxa"/>
            <w:tcBorders>
              <w:top w:val="single" w:sz="4" w:space="0" w:color="auto"/>
              <w:left w:val="single" w:sz="4" w:space="0" w:color="auto"/>
            </w:tcBorders>
            <w:shd w:val="clear" w:color="auto" w:fill="FFFFFF"/>
            <w:textDirection w:val="btLr"/>
          </w:tcPr>
          <w:p w14:paraId="32F34A50" w14:textId="77777777" w:rsidR="00E20B4B" w:rsidRDefault="000D18EA">
            <w:pPr>
              <w:pStyle w:val="Jin0"/>
              <w:shd w:val="clear" w:color="auto" w:fill="auto"/>
              <w:spacing w:before="1680" w:after="0" w:line="283" w:lineRule="auto"/>
              <w:jc w:val="center"/>
            </w:pPr>
            <w:r>
              <w:rPr>
                <w:b/>
                <w:bCs/>
              </w:rPr>
              <w:t>Minimální technické podmínky</w:t>
            </w:r>
          </w:p>
        </w:tc>
        <w:tc>
          <w:tcPr>
            <w:tcW w:w="1421" w:type="dxa"/>
            <w:tcBorders>
              <w:top w:val="single" w:sz="4" w:space="0" w:color="auto"/>
              <w:left w:val="single" w:sz="4" w:space="0" w:color="auto"/>
            </w:tcBorders>
            <w:shd w:val="clear" w:color="auto" w:fill="FFFFFF"/>
            <w:textDirection w:val="btLr"/>
          </w:tcPr>
          <w:p w14:paraId="3A769B75" w14:textId="77777777" w:rsidR="00E20B4B" w:rsidRDefault="000D18EA">
            <w:pPr>
              <w:pStyle w:val="Jin0"/>
              <w:shd w:val="clear" w:color="auto" w:fill="auto"/>
              <w:spacing w:before="240" w:after="0" w:line="259" w:lineRule="auto"/>
              <w:jc w:val="center"/>
            </w:pPr>
            <w:r>
              <w:rPr>
                <w:b/>
                <w:bCs/>
              </w:rPr>
              <w:t>Cena za 1 kus/pár v Kč bez DPH včetně dopravy</w:t>
            </w:r>
          </w:p>
        </w:tc>
        <w:tc>
          <w:tcPr>
            <w:tcW w:w="1354" w:type="dxa"/>
            <w:tcBorders>
              <w:top w:val="single" w:sz="4" w:space="0" w:color="auto"/>
              <w:left w:val="single" w:sz="4" w:space="0" w:color="auto"/>
              <w:right w:val="single" w:sz="4" w:space="0" w:color="auto"/>
            </w:tcBorders>
            <w:shd w:val="clear" w:color="auto" w:fill="FFFFFF"/>
            <w:textDirection w:val="btLr"/>
          </w:tcPr>
          <w:p w14:paraId="73369A69" w14:textId="77777777" w:rsidR="00E20B4B" w:rsidRDefault="000D18EA">
            <w:pPr>
              <w:pStyle w:val="Jin0"/>
              <w:shd w:val="clear" w:color="auto" w:fill="auto"/>
              <w:spacing w:before="580" w:after="0"/>
              <w:jc w:val="center"/>
            </w:pPr>
            <w:r>
              <w:rPr>
                <w:b/>
                <w:bCs/>
              </w:rPr>
              <w:t>Výrobce</w:t>
            </w:r>
          </w:p>
        </w:tc>
      </w:tr>
      <w:tr w:rsidR="00E20B4B" w14:paraId="396A2F28" w14:textId="77777777">
        <w:tblPrEx>
          <w:tblCellMar>
            <w:top w:w="0" w:type="dxa"/>
            <w:bottom w:w="0" w:type="dxa"/>
          </w:tblCellMar>
        </w:tblPrEx>
        <w:trPr>
          <w:trHeight w:hRule="exact" w:val="2328"/>
          <w:jc w:val="center"/>
        </w:trPr>
        <w:tc>
          <w:tcPr>
            <w:tcW w:w="446" w:type="dxa"/>
            <w:tcBorders>
              <w:top w:val="single" w:sz="4" w:space="0" w:color="auto"/>
              <w:left w:val="single" w:sz="4" w:space="0" w:color="auto"/>
            </w:tcBorders>
            <w:shd w:val="clear" w:color="auto" w:fill="FFFFFF"/>
            <w:vAlign w:val="center"/>
          </w:tcPr>
          <w:p w14:paraId="6531306C" w14:textId="77777777" w:rsidR="00E20B4B" w:rsidRDefault="000D18EA">
            <w:pPr>
              <w:pStyle w:val="Jin0"/>
              <w:shd w:val="clear" w:color="auto" w:fill="auto"/>
              <w:spacing w:after="0"/>
              <w:jc w:val="center"/>
            </w:pPr>
            <w:r>
              <w:t>1</w:t>
            </w:r>
          </w:p>
        </w:tc>
        <w:tc>
          <w:tcPr>
            <w:tcW w:w="1824" w:type="dxa"/>
            <w:tcBorders>
              <w:top w:val="single" w:sz="4" w:space="0" w:color="auto"/>
              <w:left w:val="single" w:sz="4" w:space="0" w:color="auto"/>
            </w:tcBorders>
            <w:shd w:val="clear" w:color="auto" w:fill="FFFFFF"/>
          </w:tcPr>
          <w:p w14:paraId="2B1B9446" w14:textId="77777777" w:rsidR="00E20B4B" w:rsidRDefault="000D18EA">
            <w:pPr>
              <w:pStyle w:val="Jin0"/>
              <w:shd w:val="clear" w:color="auto" w:fill="auto"/>
              <w:spacing w:after="0"/>
            </w:pPr>
            <w:r>
              <w:t xml:space="preserve">Obuv pracovní k </w:t>
            </w:r>
            <w:proofErr w:type="spellStart"/>
            <w:r>
              <w:t>vysprávkové</w:t>
            </w:r>
            <w:proofErr w:type="spellEnd"/>
            <w:r>
              <w:t xml:space="preserve"> soupravě, provedení S3 HRO SRC dle ČSN EN ISO 20345</w:t>
            </w:r>
          </w:p>
        </w:tc>
        <w:tc>
          <w:tcPr>
            <w:tcW w:w="4109" w:type="dxa"/>
            <w:tcBorders>
              <w:top w:val="single" w:sz="4" w:space="0" w:color="auto"/>
              <w:left w:val="single" w:sz="4" w:space="0" w:color="auto"/>
            </w:tcBorders>
            <w:shd w:val="clear" w:color="auto" w:fill="FFFFFF"/>
          </w:tcPr>
          <w:p w14:paraId="5C1410A1" w14:textId="77777777" w:rsidR="00E20B4B" w:rsidRDefault="000D18EA">
            <w:pPr>
              <w:pStyle w:val="Jin0"/>
              <w:shd w:val="clear" w:color="auto" w:fill="auto"/>
              <w:spacing w:after="0" w:line="276" w:lineRule="auto"/>
              <w:jc w:val="both"/>
            </w:pPr>
            <w:r>
              <w:t xml:space="preserve">Bezpečnostní kotníková obuv s nekovovou </w:t>
            </w:r>
            <w:r>
              <w:t>tužinkou i stélkou odolnou proti propíchnutí, antistatickou a protiskluzovou PU/gumovou podešví rezistentní vůči olejům, absorpcí energie v patě, voděodolným svrškem z prodyšné kůže a reflexními komponenty pro zvýšení viditelnosti. Podešev odolná teplotě do 300°C.</w:t>
            </w:r>
          </w:p>
        </w:tc>
        <w:tc>
          <w:tcPr>
            <w:tcW w:w="1421" w:type="dxa"/>
            <w:tcBorders>
              <w:top w:val="single" w:sz="4" w:space="0" w:color="auto"/>
              <w:left w:val="single" w:sz="4" w:space="0" w:color="auto"/>
            </w:tcBorders>
            <w:shd w:val="clear" w:color="auto" w:fill="FFFFFF"/>
            <w:vAlign w:val="center"/>
          </w:tcPr>
          <w:p w14:paraId="08CECA1B" w14:textId="77777777" w:rsidR="00E20B4B" w:rsidRDefault="000D18EA">
            <w:pPr>
              <w:pStyle w:val="Jin0"/>
              <w:shd w:val="clear" w:color="auto" w:fill="auto"/>
              <w:spacing w:after="0"/>
              <w:ind w:firstLine="680"/>
              <w:jc w:val="both"/>
            </w:pPr>
            <w:proofErr w:type="gramStart"/>
            <w:r>
              <w:t>,-</w:t>
            </w:r>
            <w:proofErr w:type="gramEnd"/>
            <w:r>
              <w:t>Kč</w:t>
            </w:r>
          </w:p>
        </w:tc>
        <w:tc>
          <w:tcPr>
            <w:tcW w:w="1354" w:type="dxa"/>
            <w:tcBorders>
              <w:top w:val="single" w:sz="4" w:space="0" w:color="auto"/>
              <w:left w:val="single" w:sz="4" w:space="0" w:color="auto"/>
              <w:right w:val="single" w:sz="4" w:space="0" w:color="auto"/>
            </w:tcBorders>
            <w:shd w:val="clear" w:color="auto" w:fill="FFFFFF"/>
            <w:vAlign w:val="center"/>
          </w:tcPr>
          <w:p w14:paraId="002C2A94" w14:textId="77777777" w:rsidR="00E20B4B" w:rsidRDefault="000D18EA">
            <w:pPr>
              <w:pStyle w:val="Jin0"/>
              <w:shd w:val="clear" w:color="auto" w:fill="auto"/>
              <w:spacing w:after="0"/>
              <w:jc w:val="center"/>
            </w:pPr>
            <w:r>
              <w:t>PANDA</w:t>
            </w:r>
          </w:p>
        </w:tc>
      </w:tr>
      <w:tr w:rsidR="00E20B4B" w14:paraId="0D4E0AC7" w14:textId="77777777">
        <w:tblPrEx>
          <w:tblCellMar>
            <w:top w:w="0" w:type="dxa"/>
            <w:bottom w:w="0" w:type="dxa"/>
          </w:tblCellMar>
        </w:tblPrEx>
        <w:trPr>
          <w:trHeight w:hRule="exact" w:val="4176"/>
          <w:jc w:val="center"/>
        </w:trPr>
        <w:tc>
          <w:tcPr>
            <w:tcW w:w="446" w:type="dxa"/>
            <w:tcBorders>
              <w:top w:val="single" w:sz="4" w:space="0" w:color="auto"/>
              <w:left w:val="single" w:sz="4" w:space="0" w:color="auto"/>
            </w:tcBorders>
            <w:shd w:val="clear" w:color="auto" w:fill="FFFFFF"/>
            <w:vAlign w:val="center"/>
          </w:tcPr>
          <w:p w14:paraId="399FDEA2" w14:textId="77777777" w:rsidR="00E20B4B" w:rsidRDefault="000D18EA">
            <w:pPr>
              <w:pStyle w:val="Jin0"/>
              <w:shd w:val="clear" w:color="auto" w:fill="auto"/>
              <w:spacing w:after="0"/>
              <w:jc w:val="center"/>
            </w:pPr>
            <w:r>
              <w:t>2</w:t>
            </w:r>
          </w:p>
        </w:tc>
        <w:tc>
          <w:tcPr>
            <w:tcW w:w="1824" w:type="dxa"/>
            <w:tcBorders>
              <w:top w:val="single" w:sz="4" w:space="0" w:color="auto"/>
              <w:left w:val="single" w:sz="4" w:space="0" w:color="auto"/>
            </w:tcBorders>
            <w:shd w:val="clear" w:color="auto" w:fill="FFFFFF"/>
          </w:tcPr>
          <w:p w14:paraId="452CD18E" w14:textId="77777777" w:rsidR="00E20B4B" w:rsidRDefault="000D18EA">
            <w:pPr>
              <w:pStyle w:val="Jin0"/>
              <w:shd w:val="clear" w:color="auto" w:fill="auto"/>
              <w:spacing w:after="0" w:line="276" w:lineRule="auto"/>
            </w:pPr>
            <w:r>
              <w:t>Obuv pracovní kožená, provedení</w:t>
            </w:r>
          </w:p>
          <w:p w14:paraId="63701338" w14:textId="77777777" w:rsidR="00E20B4B" w:rsidRDefault="000D18EA">
            <w:pPr>
              <w:pStyle w:val="Jin0"/>
              <w:shd w:val="clear" w:color="auto" w:fill="auto"/>
              <w:spacing w:after="0" w:line="276" w:lineRule="auto"/>
            </w:pPr>
            <w:r>
              <w:t>S3 SRC dle ČSN</w:t>
            </w:r>
          </w:p>
          <w:p w14:paraId="5D9E34FE" w14:textId="77777777" w:rsidR="00E20B4B" w:rsidRDefault="000D18EA">
            <w:pPr>
              <w:pStyle w:val="Jin0"/>
              <w:shd w:val="clear" w:color="auto" w:fill="auto"/>
              <w:spacing w:after="0" w:line="276" w:lineRule="auto"/>
            </w:pPr>
            <w:r>
              <w:t>EN ISO 20345</w:t>
            </w:r>
          </w:p>
        </w:tc>
        <w:tc>
          <w:tcPr>
            <w:tcW w:w="4109" w:type="dxa"/>
            <w:tcBorders>
              <w:top w:val="single" w:sz="4" w:space="0" w:color="auto"/>
              <w:left w:val="single" w:sz="4" w:space="0" w:color="auto"/>
            </w:tcBorders>
            <w:shd w:val="clear" w:color="auto" w:fill="FFFFFF"/>
          </w:tcPr>
          <w:p w14:paraId="1963D276" w14:textId="77777777" w:rsidR="00E20B4B" w:rsidRDefault="000D18EA">
            <w:pPr>
              <w:pStyle w:val="Jin0"/>
              <w:shd w:val="clear" w:color="auto" w:fill="auto"/>
              <w:tabs>
                <w:tab w:val="left" w:pos="1526"/>
                <w:tab w:val="right" w:pos="3946"/>
              </w:tabs>
              <w:spacing w:after="0" w:line="276" w:lineRule="auto"/>
              <w:jc w:val="both"/>
            </w:pPr>
            <w:r>
              <w:t>Bezpečnostní kotníková obuv, zcela bez kovových prvků (Metal Free), kompozitní tužinka, flexibilní stélka proti propíchnutí z vícevrstvé</w:t>
            </w:r>
            <w:r>
              <w:tab/>
              <w:t>polyesterové</w:t>
            </w:r>
            <w:r>
              <w:tab/>
              <w:t>tkaniny,</w:t>
            </w:r>
          </w:p>
          <w:p w14:paraId="258DB8B5" w14:textId="77777777" w:rsidR="00E20B4B" w:rsidRDefault="000D18EA">
            <w:pPr>
              <w:pStyle w:val="Jin0"/>
              <w:shd w:val="clear" w:color="auto" w:fill="auto"/>
              <w:spacing w:after="0" w:line="276" w:lineRule="auto"/>
              <w:jc w:val="both"/>
            </w:pPr>
            <w:r>
              <w:t xml:space="preserve">protiskluzová podešev PU/TPU se samočistícími vlastnostmi, podešev odolná vůči olejům, protiskluzová úprava v klenbě pro práci na žebříku, svršek z vysoce kvalitní voděodolné kůže, ochrana kotníku, reflexní prvky, bezpečnostní uchycení tkaniček pro rychlé povolení obuvi v případě úrazu, anatomicky tvarovaná podešev i stélka, vnitřní stélka ošetřena sanitací zabraňující vzniku bakterií, váha do </w:t>
            </w:r>
            <w:proofErr w:type="gramStart"/>
            <w:r>
              <w:t>700g</w:t>
            </w:r>
            <w:proofErr w:type="gramEnd"/>
            <w:r>
              <w:t xml:space="preserve"> půlpáru ve vel. 42.</w:t>
            </w:r>
          </w:p>
        </w:tc>
        <w:tc>
          <w:tcPr>
            <w:tcW w:w="1421" w:type="dxa"/>
            <w:tcBorders>
              <w:top w:val="single" w:sz="4" w:space="0" w:color="auto"/>
              <w:left w:val="single" w:sz="4" w:space="0" w:color="auto"/>
            </w:tcBorders>
            <w:shd w:val="clear" w:color="auto" w:fill="FFFFFF"/>
            <w:vAlign w:val="center"/>
          </w:tcPr>
          <w:p w14:paraId="48F3C84D" w14:textId="77777777" w:rsidR="00E20B4B" w:rsidRDefault="000D18EA">
            <w:pPr>
              <w:pStyle w:val="Jin0"/>
              <w:shd w:val="clear" w:color="auto" w:fill="auto"/>
              <w:spacing w:after="0"/>
              <w:ind w:firstLine="720"/>
            </w:pPr>
            <w:r>
              <w:t>-Kč</w:t>
            </w:r>
          </w:p>
        </w:tc>
        <w:tc>
          <w:tcPr>
            <w:tcW w:w="1354" w:type="dxa"/>
            <w:tcBorders>
              <w:top w:val="single" w:sz="4" w:space="0" w:color="auto"/>
              <w:left w:val="single" w:sz="4" w:space="0" w:color="auto"/>
              <w:right w:val="single" w:sz="4" w:space="0" w:color="auto"/>
            </w:tcBorders>
            <w:shd w:val="clear" w:color="auto" w:fill="FFFFFF"/>
            <w:vAlign w:val="center"/>
          </w:tcPr>
          <w:p w14:paraId="4B5815ED" w14:textId="77777777" w:rsidR="00E20B4B" w:rsidRDefault="000D18EA">
            <w:pPr>
              <w:pStyle w:val="Jin0"/>
              <w:shd w:val="clear" w:color="auto" w:fill="auto"/>
              <w:spacing w:after="0"/>
              <w:jc w:val="center"/>
            </w:pPr>
            <w:r>
              <w:t>PANDA</w:t>
            </w:r>
          </w:p>
        </w:tc>
      </w:tr>
      <w:tr w:rsidR="00E20B4B" w14:paraId="2CF54AD6" w14:textId="77777777">
        <w:tblPrEx>
          <w:tblCellMar>
            <w:top w:w="0" w:type="dxa"/>
            <w:bottom w:w="0" w:type="dxa"/>
          </w:tblCellMar>
        </w:tblPrEx>
        <w:trPr>
          <w:trHeight w:hRule="exact" w:val="1800"/>
          <w:jc w:val="center"/>
        </w:trPr>
        <w:tc>
          <w:tcPr>
            <w:tcW w:w="446" w:type="dxa"/>
            <w:tcBorders>
              <w:top w:val="single" w:sz="4" w:space="0" w:color="auto"/>
              <w:left w:val="single" w:sz="4" w:space="0" w:color="auto"/>
            </w:tcBorders>
            <w:shd w:val="clear" w:color="auto" w:fill="FFFFFF"/>
            <w:vAlign w:val="center"/>
          </w:tcPr>
          <w:p w14:paraId="06003A6E" w14:textId="77777777" w:rsidR="00E20B4B" w:rsidRDefault="000D18EA">
            <w:pPr>
              <w:pStyle w:val="Jin0"/>
              <w:shd w:val="clear" w:color="auto" w:fill="auto"/>
              <w:spacing w:after="0"/>
              <w:jc w:val="center"/>
            </w:pPr>
            <w:r>
              <w:t>3</w:t>
            </w:r>
          </w:p>
        </w:tc>
        <w:tc>
          <w:tcPr>
            <w:tcW w:w="1824" w:type="dxa"/>
            <w:tcBorders>
              <w:top w:val="single" w:sz="4" w:space="0" w:color="auto"/>
              <w:left w:val="single" w:sz="4" w:space="0" w:color="auto"/>
            </w:tcBorders>
            <w:shd w:val="clear" w:color="auto" w:fill="FFFFFF"/>
          </w:tcPr>
          <w:p w14:paraId="51CE4209" w14:textId="77777777" w:rsidR="00E20B4B" w:rsidRDefault="000D18EA">
            <w:pPr>
              <w:pStyle w:val="Jin0"/>
              <w:shd w:val="clear" w:color="auto" w:fill="auto"/>
              <w:spacing w:after="0" w:line="276" w:lineRule="auto"/>
            </w:pPr>
            <w:r>
              <w:t>Obuv pracovní lehká dle ČSN EN</w:t>
            </w:r>
          </w:p>
          <w:p w14:paraId="70C83652" w14:textId="77777777" w:rsidR="00E20B4B" w:rsidRDefault="000D18EA">
            <w:pPr>
              <w:pStyle w:val="Jin0"/>
              <w:shd w:val="clear" w:color="auto" w:fill="auto"/>
              <w:spacing w:after="0" w:line="276" w:lineRule="auto"/>
            </w:pPr>
            <w:r>
              <w:t>ISO 20347 (O1 SRC)</w:t>
            </w:r>
          </w:p>
        </w:tc>
        <w:tc>
          <w:tcPr>
            <w:tcW w:w="4109" w:type="dxa"/>
            <w:tcBorders>
              <w:top w:val="single" w:sz="4" w:space="0" w:color="auto"/>
              <w:left w:val="single" w:sz="4" w:space="0" w:color="auto"/>
            </w:tcBorders>
            <w:shd w:val="clear" w:color="auto" w:fill="FFFFFF"/>
          </w:tcPr>
          <w:p w14:paraId="4BD8ECF0" w14:textId="77777777" w:rsidR="00E20B4B" w:rsidRDefault="000D18EA">
            <w:pPr>
              <w:pStyle w:val="Jin0"/>
              <w:shd w:val="clear" w:color="auto" w:fill="auto"/>
              <w:spacing w:after="0" w:line="276" w:lineRule="auto"/>
              <w:jc w:val="both"/>
            </w:pPr>
            <w:r>
              <w:t xml:space="preserve">Obuv pracovní, nízká, </w:t>
            </w:r>
            <w:r>
              <w:t>celokožená, bez ocelové špice dle ČSN EN ISO 20347. Bílý uzavřený sandál v provedení O1, svršek z mikrovlákna s antibakteriální podšívkou, bílá podešev PU, uzavírání na přezku se suchým zipem.</w:t>
            </w:r>
          </w:p>
        </w:tc>
        <w:tc>
          <w:tcPr>
            <w:tcW w:w="1421" w:type="dxa"/>
            <w:tcBorders>
              <w:top w:val="single" w:sz="4" w:space="0" w:color="auto"/>
              <w:left w:val="single" w:sz="4" w:space="0" w:color="auto"/>
            </w:tcBorders>
            <w:shd w:val="clear" w:color="auto" w:fill="FFFFFF"/>
            <w:vAlign w:val="center"/>
          </w:tcPr>
          <w:p w14:paraId="5C06847C" w14:textId="77777777" w:rsidR="00E20B4B" w:rsidRDefault="000D18EA">
            <w:pPr>
              <w:pStyle w:val="Jin0"/>
              <w:shd w:val="clear" w:color="auto" w:fill="auto"/>
              <w:spacing w:after="0"/>
              <w:ind w:firstLine="720"/>
            </w:pPr>
            <w:r>
              <w:t>-Kč</w:t>
            </w:r>
          </w:p>
        </w:tc>
        <w:tc>
          <w:tcPr>
            <w:tcW w:w="1354" w:type="dxa"/>
            <w:tcBorders>
              <w:top w:val="single" w:sz="4" w:space="0" w:color="auto"/>
              <w:left w:val="single" w:sz="4" w:space="0" w:color="auto"/>
              <w:right w:val="single" w:sz="4" w:space="0" w:color="auto"/>
            </w:tcBorders>
            <w:shd w:val="clear" w:color="auto" w:fill="FFFFFF"/>
            <w:vAlign w:val="center"/>
          </w:tcPr>
          <w:p w14:paraId="011565F6" w14:textId="77777777" w:rsidR="00E20B4B" w:rsidRDefault="000D18EA">
            <w:pPr>
              <w:pStyle w:val="Jin0"/>
              <w:shd w:val="clear" w:color="auto" w:fill="auto"/>
              <w:spacing w:after="0"/>
              <w:jc w:val="center"/>
            </w:pPr>
            <w:r>
              <w:t>PANDA</w:t>
            </w:r>
          </w:p>
        </w:tc>
      </w:tr>
      <w:tr w:rsidR="00E20B4B" w14:paraId="0C9F7E2C" w14:textId="77777777">
        <w:tblPrEx>
          <w:tblCellMar>
            <w:top w:w="0" w:type="dxa"/>
            <w:bottom w:w="0" w:type="dxa"/>
          </w:tblCellMar>
        </w:tblPrEx>
        <w:trPr>
          <w:trHeight w:hRule="exact" w:val="1805"/>
          <w:jc w:val="center"/>
        </w:trPr>
        <w:tc>
          <w:tcPr>
            <w:tcW w:w="446" w:type="dxa"/>
            <w:tcBorders>
              <w:top w:val="single" w:sz="4" w:space="0" w:color="auto"/>
              <w:left w:val="single" w:sz="4" w:space="0" w:color="auto"/>
              <w:bottom w:val="single" w:sz="4" w:space="0" w:color="auto"/>
            </w:tcBorders>
            <w:shd w:val="clear" w:color="auto" w:fill="FFFFFF"/>
            <w:vAlign w:val="center"/>
          </w:tcPr>
          <w:p w14:paraId="5944BD9F" w14:textId="77777777" w:rsidR="00E20B4B" w:rsidRDefault="000D18EA">
            <w:pPr>
              <w:pStyle w:val="Jin0"/>
              <w:shd w:val="clear" w:color="auto" w:fill="auto"/>
              <w:spacing w:after="0"/>
              <w:jc w:val="center"/>
            </w:pPr>
            <w:r>
              <w:t>4</w:t>
            </w:r>
          </w:p>
        </w:tc>
        <w:tc>
          <w:tcPr>
            <w:tcW w:w="1824" w:type="dxa"/>
            <w:tcBorders>
              <w:top w:val="single" w:sz="4" w:space="0" w:color="auto"/>
              <w:left w:val="single" w:sz="4" w:space="0" w:color="auto"/>
              <w:bottom w:val="single" w:sz="4" w:space="0" w:color="auto"/>
            </w:tcBorders>
            <w:shd w:val="clear" w:color="auto" w:fill="FFFFFF"/>
          </w:tcPr>
          <w:p w14:paraId="3D2B65D9" w14:textId="77777777" w:rsidR="00E20B4B" w:rsidRDefault="000D18EA">
            <w:pPr>
              <w:pStyle w:val="Jin0"/>
              <w:shd w:val="clear" w:color="auto" w:fill="auto"/>
              <w:spacing w:after="0"/>
            </w:pPr>
            <w:r>
              <w:t>Obuv pro THP dle</w:t>
            </w:r>
          </w:p>
          <w:p w14:paraId="44EF1956" w14:textId="77777777" w:rsidR="00E20B4B" w:rsidRDefault="000D18EA">
            <w:pPr>
              <w:pStyle w:val="Jin0"/>
              <w:shd w:val="clear" w:color="auto" w:fill="auto"/>
              <w:spacing w:after="0"/>
            </w:pPr>
            <w:r>
              <w:t>ČSN EN ISO</w:t>
            </w:r>
          </w:p>
          <w:p w14:paraId="23ABDA7A" w14:textId="77777777" w:rsidR="00E20B4B" w:rsidRDefault="000D18EA">
            <w:pPr>
              <w:pStyle w:val="Jin0"/>
              <w:shd w:val="clear" w:color="auto" w:fill="auto"/>
              <w:spacing w:after="0"/>
            </w:pPr>
            <w:r>
              <w:t>20345 (S3S SR)</w:t>
            </w:r>
          </w:p>
        </w:tc>
        <w:tc>
          <w:tcPr>
            <w:tcW w:w="4109" w:type="dxa"/>
            <w:tcBorders>
              <w:top w:val="single" w:sz="4" w:space="0" w:color="auto"/>
              <w:left w:val="single" w:sz="4" w:space="0" w:color="auto"/>
              <w:bottom w:val="single" w:sz="4" w:space="0" w:color="auto"/>
            </w:tcBorders>
            <w:shd w:val="clear" w:color="auto" w:fill="FFFFFF"/>
          </w:tcPr>
          <w:p w14:paraId="12E932D2" w14:textId="77777777" w:rsidR="00E20B4B" w:rsidRDefault="000D18EA">
            <w:pPr>
              <w:pStyle w:val="Jin0"/>
              <w:shd w:val="clear" w:color="auto" w:fill="auto"/>
              <w:spacing w:after="0" w:line="276" w:lineRule="auto"/>
              <w:jc w:val="both"/>
            </w:pPr>
            <w:r>
              <w:t>Bezpečnostní kotníková obuv standardu S3 s nekovovou tužinkou i stélkou odolnou propíchnutí, antistatickou a protiskluzovou PU/PTU podrážkou rezistentní kyselinám a olejům, absorpcí energie v patě, svrchní část z materiálu PUTEK.</w:t>
            </w:r>
          </w:p>
        </w:tc>
        <w:tc>
          <w:tcPr>
            <w:tcW w:w="1421" w:type="dxa"/>
            <w:tcBorders>
              <w:top w:val="single" w:sz="4" w:space="0" w:color="auto"/>
              <w:left w:val="single" w:sz="4" w:space="0" w:color="auto"/>
              <w:bottom w:val="single" w:sz="4" w:space="0" w:color="auto"/>
            </w:tcBorders>
            <w:shd w:val="clear" w:color="auto" w:fill="FFFFFF"/>
            <w:vAlign w:val="center"/>
          </w:tcPr>
          <w:p w14:paraId="174F541F" w14:textId="77777777" w:rsidR="00E20B4B" w:rsidRDefault="000D18EA">
            <w:pPr>
              <w:pStyle w:val="Jin0"/>
              <w:shd w:val="clear" w:color="auto" w:fill="auto"/>
              <w:spacing w:after="0"/>
              <w:ind w:firstLine="680"/>
              <w:jc w:val="both"/>
            </w:pPr>
            <w:proofErr w:type="gramStart"/>
            <w:r>
              <w:t>,-</w:t>
            </w:r>
            <w:proofErr w:type="gramEnd"/>
            <w:r>
              <w:t>Kč</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595AD4B8" w14:textId="77777777" w:rsidR="00E20B4B" w:rsidRDefault="000D18EA">
            <w:pPr>
              <w:pStyle w:val="Jin0"/>
              <w:shd w:val="clear" w:color="auto" w:fill="auto"/>
              <w:spacing w:after="0"/>
              <w:jc w:val="center"/>
            </w:pPr>
            <w:r>
              <w:t>CERVA</w:t>
            </w:r>
          </w:p>
        </w:tc>
      </w:tr>
    </w:tbl>
    <w:p w14:paraId="5DB823F7" w14:textId="77777777" w:rsidR="00E20B4B" w:rsidRDefault="000D18EA">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46"/>
        <w:gridCol w:w="1824"/>
        <w:gridCol w:w="4109"/>
        <w:gridCol w:w="1421"/>
        <w:gridCol w:w="1354"/>
      </w:tblGrid>
      <w:tr w:rsidR="00E20B4B" w14:paraId="648CDE17" w14:textId="77777777">
        <w:tblPrEx>
          <w:tblCellMar>
            <w:top w:w="0" w:type="dxa"/>
            <w:bottom w:w="0" w:type="dxa"/>
          </w:tblCellMar>
        </w:tblPrEx>
        <w:trPr>
          <w:trHeight w:hRule="exact" w:val="2347"/>
          <w:jc w:val="center"/>
        </w:trPr>
        <w:tc>
          <w:tcPr>
            <w:tcW w:w="446" w:type="dxa"/>
            <w:tcBorders>
              <w:left w:val="single" w:sz="4" w:space="0" w:color="auto"/>
            </w:tcBorders>
            <w:shd w:val="clear" w:color="auto" w:fill="FFFFFF"/>
            <w:vAlign w:val="center"/>
          </w:tcPr>
          <w:p w14:paraId="7C48AD98" w14:textId="77777777" w:rsidR="00E20B4B" w:rsidRDefault="000D18EA">
            <w:pPr>
              <w:pStyle w:val="Jin0"/>
              <w:shd w:val="clear" w:color="auto" w:fill="auto"/>
              <w:spacing w:after="0"/>
              <w:ind w:firstLine="140"/>
              <w:jc w:val="both"/>
            </w:pPr>
            <w:r>
              <w:lastRenderedPageBreak/>
              <w:t>5</w:t>
            </w:r>
          </w:p>
        </w:tc>
        <w:tc>
          <w:tcPr>
            <w:tcW w:w="1824" w:type="dxa"/>
            <w:tcBorders>
              <w:left w:val="single" w:sz="4" w:space="0" w:color="auto"/>
            </w:tcBorders>
            <w:shd w:val="clear" w:color="auto" w:fill="FFFFFF"/>
          </w:tcPr>
          <w:p w14:paraId="0B388B85" w14:textId="77777777" w:rsidR="00E20B4B" w:rsidRDefault="000D18EA">
            <w:pPr>
              <w:pStyle w:val="Jin0"/>
              <w:shd w:val="clear" w:color="auto" w:fill="auto"/>
              <w:spacing w:after="0" w:line="276" w:lineRule="auto"/>
            </w:pPr>
            <w:r>
              <w:t xml:space="preserve">Obuv </w:t>
            </w:r>
            <w:r>
              <w:t>pracovní kožená zimní, provedení dle ČSN EN ISO 20345 (S3 CI</w:t>
            </w:r>
          </w:p>
          <w:p w14:paraId="134D24FE" w14:textId="77777777" w:rsidR="00E20B4B" w:rsidRDefault="000D18EA">
            <w:pPr>
              <w:pStyle w:val="Jin0"/>
              <w:shd w:val="clear" w:color="auto" w:fill="auto"/>
              <w:spacing w:after="0" w:line="276" w:lineRule="auto"/>
            </w:pPr>
            <w:r>
              <w:t>SRC)</w:t>
            </w:r>
          </w:p>
        </w:tc>
        <w:tc>
          <w:tcPr>
            <w:tcW w:w="4109" w:type="dxa"/>
            <w:tcBorders>
              <w:left w:val="single" w:sz="4" w:space="0" w:color="auto"/>
            </w:tcBorders>
            <w:shd w:val="clear" w:color="auto" w:fill="FFFFFF"/>
          </w:tcPr>
          <w:p w14:paraId="1190D62E" w14:textId="77777777" w:rsidR="00E20B4B" w:rsidRDefault="000D18EA">
            <w:pPr>
              <w:pStyle w:val="Jin0"/>
              <w:shd w:val="clear" w:color="auto" w:fill="auto"/>
              <w:spacing w:after="0" w:line="276" w:lineRule="auto"/>
              <w:jc w:val="both"/>
            </w:pPr>
            <w:r>
              <w:t>Bezpečnostní zateplená voděodolná vysoká obuv s ocelovou tužinkou i stélkou odolnou propíchnutí, antistatickou a protiskluzovou PU/PU podrážkou rezistentní kyselinám a olejům, absorpcí energie v patě, svrškem z prodyšné kůže a reflexními komponenty pro zvýšení viditelnosti, váha do 850 g půlpáru ve vel. 42</w:t>
            </w:r>
          </w:p>
        </w:tc>
        <w:tc>
          <w:tcPr>
            <w:tcW w:w="1421" w:type="dxa"/>
            <w:tcBorders>
              <w:left w:val="single" w:sz="4" w:space="0" w:color="auto"/>
            </w:tcBorders>
            <w:shd w:val="clear" w:color="auto" w:fill="FFFFFF"/>
            <w:vAlign w:val="center"/>
          </w:tcPr>
          <w:p w14:paraId="7C755522" w14:textId="77777777" w:rsidR="00E20B4B" w:rsidRDefault="000D18EA">
            <w:pPr>
              <w:pStyle w:val="Jin0"/>
              <w:shd w:val="clear" w:color="auto" w:fill="auto"/>
              <w:spacing w:after="0"/>
              <w:ind w:firstLine="680"/>
            </w:pPr>
            <w:proofErr w:type="gramStart"/>
            <w:r>
              <w:t>,-</w:t>
            </w:r>
            <w:proofErr w:type="gramEnd"/>
            <w:r>
              <w:t>Kč</w:t>
            </w:r>
          </w:p>
        </w:tc>
        <w:tc>
          <w:tcPr>
            <w:tcW w:w="1354" w:type="dxa"/>
            <w:tcBorders>
              <w:left w:val="single" w:sz="4" w:space="0" w:color="auto"/>
              <w:right w:val="single" w:sz="4" w:space="0" w:color="auto"/>
            </w:tcBorders>
            <w:shd w:val="clear" w:color="auto" w:fill="FFFFFF"/>
            <w:vAlign w:val="center"/>
          </w:tcPr>
          <w:p w14:paraId="3C5002EC" w14:textId="77777777" w:rsidR="00E20B4B" w:rsidRDefault="000D18EA">
            <w:pPr>
              <w:pStyle w:val="Jin0"/>
              <w:shd w:val="clear" w:color="auto" w:fill="auto"/>
              <w:spacing w:after="0"/>
              <w:jc w:val="center"/>
            </w:pPr>
            <w:r>
              <w:t>PANDA</w:t>
            </w:r>
          </w:p>
        </w:tc>
      </w:tr>
      <w:tr w:rsidR="00E20B4B" w14:paraId="30A67B46" w14:textId="77777777">
        <w:tblPrEx>
          <w:tblCellMar>
            <w:top w:w="0" w:type="dxa"/>
            <w:bottom w:w="0" w:type="dxa"/>
          </w:tblCellMar>
        </w:tblPrEx>
        <w:trPr>
          <w:trHeight w:hRule="exact" w:val="1536"/>
          <w:jc w:val="center"/>
        </w:trPr>
        <w:tc>
          <w:tcPr>
            <w:tcW w:w="446" w:type="dxa"/>
            <w:tcBorders>
              <w:top w:val="single" w:sz="4" w:space="0" w:color="auto"/>
              <w:left w:val="single" w:sz="4" w:space="0" w:color="auto"/>
            </w:tcBorders>
            <w:shd w:val="clear" w:color="auto" w:fill="FFFFFF"/>
            <w:vAlign w:val="center"/>
          </w:tcPr>
          <w:p w14:paraId="0B3107B4" w14:textId="77777777" w:rsidR="00E20B4B" w:rsidRDefault="000D18EA">
            <w:pPr>
              <w:pStyle w:val="Jin0"/>
              <w:shd w:val="clear" w:color="auto" w:fill="auto"/>
              <w:spacing w:after="0"/>
              <w:ind w:firstLine="140"/>
              <w:jc w:val="both"/>
            </w:pPr>
            <w:r>
              <w:t>6</w:t>
            </w:r>
          </w:p>
        </w:tc>
        <w:tc>
          <w:tcPr>
            <w:tcW w:w="1824" w:type="dxa"/>
            <w:tcBorders>
              <w:top w:val="single" w:sz="4" w:space="0" w:color="auto"/>
              <w:left w:val="single" w:sz="4" w:space="0" w:color="auto"/>
            </w:tcBorders>
            <w:shd w:val="clear" w:color="auto" w:fill="FFFFFF"/>
          </w:tcPr>
          <w:p w14:paraId="730134B7" w14:textId="77777777" w:rsidR="00E20B4B" w:rsidRDefault="000D18EA">
            <w:pPr>
              <w:pStyle w:val="Jin0"/>
              <w:shd w:val="clear" w:color="auto" w:fill="auto"/>
              <w:spacing w:after="0" w:line="276" w:lineRule="auto"/>
            </w:pPr>
            <w:proofErr w:type="gramStart"/>
            <w:r>
              <w:t>Holínky - zimní</w:t>
            </w:r>
            <w:proofErr w:type="gramEnd"/>
            <w:r>
              <w:t>,</w:t>
            </w:r>
          </w:p>
          <w:p w14:paraId="105056C1" w14:textId="77777777" w:rsidR="00E20B4B" w:rsidRDefault="000D18EA">
            <w:pPr>
              <w:pStyle w:val="Jin0"/>
              <w:shd w:val="clear" w:color="auto" w:fill="auto"/>
              <w:spacing w:after="0" w:line="276" w:lineRule="auto"/>
            </w:pPr>
            <w:r>
              <w:t>ČSN EN ISO 20345 (S5 CI SRC)</w:t>
            </w:r>
          </w:p>
        </w:tc>
        <w:tc>
          <w:tcPr>
            <w:tcW w:w="4109" w:type="dxa"/>
            <w:tcBorders>
              <w:top w:val="single" w:sz="4" w:space="0" w:color="auto"/>
              <w:left w:val="single" w:sz="4" w:space="0" w:color="auto"/>
            </w:tcBorders>
            <w:shd w:val="clear" w:color="auto" w:fill="FFFFFF"/>
          </w:tcPr>
          <w:p w14:paraId="751CF0C5" w14:textId="77777777" w:rsidR="00E20B4B" w:rsidRDefault="000D18EA">
            <w:pPr>
              <w:pStyle w:val="Jin0"/>
              <w:shd w:val="clear" w:color="auto" w:fill="auto"/>
              <w:spacing w:after="0" w:line="276" w:lineRule="auto"/>
              <w:jc w:val="both"/>
            </w:pPr>
            <w:r>
              <w:t xml:space="preserve">Polyuretanové holínky, antibakteriální stélka. Holínky tepelně </w:t>
            </w:r>
            <w:r>
              <w:t xml:space="preserve">izolující do - </w:t>
            </w:r>
            <w:proofErr w:type="gramStart"/>
            <w:r>
              <w:t>20°C</w:t>
            </w:r>
            <w:proofErr w:type="gramEnd"/>
            <w:r>
              <w:t xml:space="preserve"> a s protiskluznou podešví (klasifikace SRC). Výrobek splňuje požadavky ČSN EN ISO 20345 (S5 CI SRC).</w:t>
            </w:r>
          </w:p>
        </w:tc>
        <w:tc>
          <w:tcPr>
            <w:tcW w:w="1421" w:type="dxa"/>
            <w:tcBorders>
              <w:top w:val="single" w:sz="4" w:space="0" w:color="auto"/>
              <w:left w:val="single" w:sz="4" w:space="0" w:color="auto"/>
            </w:tcBorders>
            <w:shd w:val="clear" w:color="auto" w:fill="FFFFFF"/>
            <w:vAlign w:val="center"/>
          </w:tcPr>
          <w:p w14:paraId="724D9A6B" w14:textId="77777777" w:rsidR="00E20B4B" w:rsidRDefault="000D18EA">
            <w:pPr>
              <w:pStyle w:val="Jin0"/>
              <w:shd w:val="clear" w:color="auto" w:fill="auto"/>
              <w:spacing w:after="0"/>
              <w:ind w:firstLine="720"/>
            </w:pPr>
            <w:proofErr w:type="gramStart"/>
            <w:r>
              <w:t>,-</w:t>
            </w:r>
            <w:proofErr w:type="gramEnd"/>
            <w:r>
              <w:t>Kč</w:t>
            </w:r>
          </w:p>
        </w:tc>
        <w:tc>
          <w:tcPr>
            <w:tcW w:w="1354" w:type="dxa"/>
            <w:tcBorders>
              <w:top w:val="single" w:sz="4" w:space="0" w:color="auto"/>
              <w:left w:val="single" w:sz="4" w:space="0" w:color="auto"/>
              <w:right w:val="single" w:sz="4" w:space="0" w:color="auto"/>
            </w:tcBorders>
            <w:shd w:val="clear" w:color="auto" w:fill="FFFFFF"/>
            <w:vAlign w:val="center"/>
          </w:tcPr>
          <w:p w14:paraId="2629E798" w14:textId="77777777" w:rsidR="00E20B4B" w:rsidRDefault="000D18EA">
            <w:pPr>
              <w:pStyle w:val="Jin0"/>
              <w:shd w:val="clear" w:color="auto" w:fill="auto"/>
              <w:spacing w:after="0"/>
              <w:jc w:val="center"/>
            </w:pPr>
            <w:r>
              <w:t>BEKINA</w:t>
            </w:r>
          </w:p>
        </w:tc>
      </w:tr>
      <w:tr w:rsidR="00E20B4B" w14:paraId="043EB41B" w14:textId="77777777">
        <w:tblPrEx>
          <w:tblCellMar>
            <w:top w:w="0" w:type="dxa"/>
            <w:bottom w:w="0" w:type="dxa"/>
          </w:tblCellMar>
        </w:tblPrEx>
        <w:trPr>
          <w:trHeight w:hRule="exact" w:val="2587"/>
          <w:jc w:val="center"/>
        </w:trPr>
        <w:tc>
          <w:tcPr>
            <w:tcW w:w="446" w:type="dxa"/>
            <w:tcBorders>
              <w:top w:val="single" w:sz="4" w:space="0" w:color="auto"/>
              <w:left w:val="single" w:sz="4" w:space="0" w:color="auto"/>
            </w:tcBorders>
            <w:shd w:val="clear" w:color="auto" w:fill="FFFFFF"/>
            <w:vAlign w:val="center"/>
          </w:tcPr>
          <w:p w14:paraId="7DD40A16" w14:textId="77777777" w:rsidR="00E20B4B" w:rsidRDefault="000D18EA">
            <w:pPr>
              <w:pStyle w:val="Jin0"/>
              <w:shd w:val="clear" w:color="auto" w:fill="auto"/>
              <w:spacing w:after="0"/>
              <w:ind w:firstLine="140"/>
              <w:jc w:val="both"/>
            </w:pPr>
            <w:r>
              <w:t>7</w:t>
            </w:r>
          </w:p>
        </w:tc>
        <w:tc>
          <w:tcPr>
            <w:tcW w:w="1824" w:type="dxa"/>
            <w:tcBorders>
              <w:top w:val="single" w:sz="4" w:space="0" w:color="auto"/>
              <w:left w:val="single" w:sz="4" w:space="0" w:color="auto"/>
            </w:tcBorders>
            <w:shd w:val="clear" w:color="auto" w:fill="FFFFFF"/>
          </w:tcPr>
          <w:p w14:paraId="4A93F024" w14:textId="77777777" w:rsidR="00E20B4B" w:rsidRDefault="000D18EA">
            <w:pPr>
              <w:pStyle w:val="Jin0"/>
              <w:shd w:val="clear" w:color="auto" w:fill="auto"/>
              <w:spacing w:after="0" w:line="276" w:lineRule="auto"/>
            </w:pPr>
            <w:r>
              <w:t xml:space="preserve">Bunda </w:t>
            </w:r>
            <w:proofErr w:type="gramStart"/>
            <w:r>
              <w:t>pracovní - tmavě</w:t>
            </w:r>
            <w:proofErr w:type="gramEnd"/>
            <w:r>
              <w:t xml:space="preserve"> modrá nebo černá dle ČSN EN</w:t>
            </w:r>
          </w:p>
          <w:p w14:paraId="2870828D" w14:textId="77777777" w:rsidR="00E20B4B" w:rsidRDefault="000D18EA">
            <w:pPr>
              <w:pStyle w:val="Jin0"/>
              <w:shd w:val="clear" w:color="auto" w:fill="auto"/>
              <w:spacing w:after="0" w:line="276" w:lineRule="auto"/>
            </w:pPr>
            <w:r>
              <w:t>ISO 13688</w:t>
            </w:r>
          </w:p>
        </w:tc>
        <w:tc>
          <w:tcPr>
            <w:tcW w:w="4109" w:type="dxa"/>
            <w:tcBorders>
              <w:top w:val="single" w:sz="4" w:space="0" w:color="auto"/>
              <w:left w:val="single" w:sz="4" w:space="0" w:color="auto"/>
            </w:tcBorders>
            <w:shd w:val="clear" w:color="auto" w:fill="FFFFFF"/>
          </w:tcPr>
          <w:p w14:paraId="7F4D1D28" w14:textId="77777777" w:rsidR="00E20B4B" w:rsidRDefault="000D18EA">
            <w:pPr>
              <w:pStyle w:val="Jin0"/>
              <w:shd w:val="clear" w:color="auto" w:fill="auto"/>
              <w:spacing w:after="0" w:line="276" w:lineRule="auto"/>
              <w:jc w:val="both"/>
            </w:pPr>
            <w:r>
              <w:t xml:space="preserve">Pracovní bunda materiálu min. 35% bavlny, gramáže min. </w:t>
            </w:r>
            <w:r>
              <w:t>240 g/m2 v tmavě modré nebo černé barvě (případně s doplňky v oranžové barvě). Blůza se dvěma bočními kapsami a jednou nebo dvěma krytými kapsami na prsou. Rukávy s vyztužením (v oblasti loktů). Dolní okraj obou rukávů se stahovací manžetou nebo pružným nápletem.</w:t>
            </w:r>
          </w:p>
        </w:tc>
        <w:tc>
          <w:tcPr>
            <w:tcW w:w="1421" w:type="dxa"/>
            <w:tcBorders>
              <w:top w:val="single" w:sz="4" w:space="0" w:color="auto"/>
              <w:left w:val="single" w:sz="4" w:space="0" w:color="auto"/>
            </w:tcBorders>
            <w:shd w:val="clear" w:color="auto" w:fill="FFFFFF"/>
            <w:vAlign w:val="center"/>
          </w:tcPr>
          <w:p w14:paraId="4C6481BD" w14:textId="77777777" w:rsidR="00E20B4B" w:rsidRDefault="000D18EA">
            <w:pPr>
              <w:pStyle w:val="Jin0"/>
              <w:shd w:val="clear" w:color="auto" w:fill="auto"/>
              <w:spacing w:after="0"/>
              <w:ind w:firstLine="680"/>
            </w:pPr>
            <w:proofErr w:type="gramStart"/>
            <w:r>
              <w:t>,-</w:t>
            </w:r>
            <w:proofErr w:type="gramEnd"/>
            <w:r>
              <w:t>Kč</w:t>
            </w:r>
          </w:p>
        </w:tc>
        <w:tc>
          <w:tcPr>
            <w:tcW w:w="1354" w:type="dxa"/>
            <w:tcBorders>
              <w:top w:val="single" w:sz="4" w:space="0" w:color="auto"/>
              <w:left w:val="single" w:sz="4" w:space="0" w:color="auto"/>
              <w:right w:val="single" w:sz="4" w:space="0" w:color="auto"/>
            </w:tcBorders>
            <w:shd w:val="clear" w:color="auto" w:fill="FFFFFF"/>
            <w:vAlign w:val="center"/>
          </w:tcPr>
          <w:p w14:paraId="46D21364" w14:textId="77777777" w:rsidR="00E20B4B" w:rsidRDefault="000D18EA">
            <w:pPr>
              <w:pStyle w:val="Jin0"/>
              <w:shd w:val="clear" w:color="auto" w:fill="auto"/>
              <w:spacing w:after="0"/>
              <w:jc w:val="center"/>
            </w:pPr>
            <w:r>
              <w:t>CERVA</w:t>
            </w:r>
          </w:p>
        </w:tc>
      </w:tr>
      <w:tr w:rsidR="00E20B4B" w14:paraId="0D901B1D" w14:textId="77777777">
        <w:tblPrEx>
          <w:tblCellMar>
            <w:top w:w="0" w:type="dxa"/>
            <w:bottom w:w="0" w:type="dxa"/>
          </w:tblCellMar>
        </w:tblPrEx>
        <w:trPr>
          <w:trHeight w:hRule="exact" w:val="2592"/>
          <w:jc w:val="center"/>
        </w:trPr>
        <w:tc>
          <w:tcPr>
            <w:tcW w:w="446" w:type="dxa"/>
            <w:tcBorders>
              <w:top w:val="single" w:sz="4" w:space="0" w:color="auto"/>
              <w:left w:val="single" w:sz="4" w:space="0" w:color="auto"/>
            </w:tcBorders>
            <w:shd w:val="clear" w:color="auto" w:fill="FFFFFF"/>
            <w:vAlign w:val="center"/>
          </w:tcPr>
          <w:p w14:paraId="74901BF0" w14:textId="77777777" w:rsidR="00E20B4B" w:rsidRDefault="000D18EA">
            <w:pPr>
              <w:pStyle w:val="Jin0"/>
              <w:shd w:val="clear" w:color="auto" w:fill="auto"/>
              <w:spacing w:after="0"/>
              <w:ind w:firstLine="140"/>
              <w:jc w:val="both"/>
            </w:pPr>
            <w:r>
              <w:t>8</w:t>
            </w:r>
          </w:p>
        </w:tc>
        <w:tc>
          <w:tcPr>
            <w:tcW w:w="1824" w:type="dxa"/>
            <w:tcBorders>
              <w:top w:val="single" w:sz="4" w:space="0" w:color="auto"/>
              <w:left w:val="single" w:sz="4" w:space="0" w:color="auto"/>
            </w:tcBorders>
            <w:shd w:val="clear" w:color="auto" w:fill="FFFFFF"/>
          </w:tcPr>
          <w:p w14:paraId="578CC5DD" w14:textId="77777777" w:rsidR="00E20B4B" w:rsidRDefault="000D18EA">
            <w:pPr>
              <w:pStyle w:val="Jin0"/>
              <w:shd w:val="clear" w:color="auto" w:fill="auto"/>
              <w:spacing w:after="0" w:line="276" w:lineRule="auto"/>
            </w:pPr>
            <w:r>
              <w:t xml:space="preserve">Kalhoty </w:t>
            </w:r>
            <w:proofErr w:type="gramStart"/>
            <w:r>
              <w:t>pracovní - tmavě</w:t>
            </w:r>
            <w:proofErr w:type="gramEnd"/>
            <w:r>
              <w:t xml:space="preserve"> modré nebo černé dle ČSN EN</w:t>
            </w:r>
          </w:p>
          <w:p w14:paraId="4E8F9CE8" w14:textId="77777777" w:rsidR="00E20B4B" w:rsidRDefault="000D18EA">
            <w:pPr>
              <w:pStyle w:val="Jin0"/>
              <w:shd w:val="clear" w:color="auto" w:fill="auto"/>
              <w:spacing w:after="0" w:line="276" w:lineRule="auto"/>
            </w:pPr>
            <w:r>
              <w:t>ISO 13688</w:t>
            </w:r>
          </w:p>
        </w:tc>
        <w:tc>
          <w:tcPr>
            <w:tcW w:w="4109" w:type="dxa"/>
            <w:tcBorders>
              <w:top w:val="single" w:sz="4" w:space="0" w:color="auto"/>
              <w:left w:val="single" w:sz="4" w:space="0" w:color="auto"/>
            </w:tcBorders>
            <w:shd w:val="clear" w:color="auto" w:fill="FFFFFF"/>
          </w:tcPr>
          <w:p w14:paraId="76834027" w14:textId="77777777" w:rsidR="00E20B4B" w:rsidRDefault="000D18EA">
            <w:pPr>
              <w:pStyle w:val="Jin0"/>
              <w:shd w:val="clear" w:color="auto" w:fill="auto"/>
              <w:spacing w:after="0" w:line="276" w:lineRule="auto"/>
              <w:jc w:val="both"/>
            </w:pPr>
            <w:r>
              <w:t xml:space="preserve">Pracovní kalhoty do pasu z materiálu min. 35% bavlny, gramáže min. 240 g/m2 v tmavě modré nebo černé barvě (případně s doplňky oranžové barvy). Kalhoty s </w:t>
            </w:r>
            <w:r>
              <w:t>elastickým pasem s poutky na pásek, příklopcem na zip, se dvěma bočními kapsami, jednou kapsou vzadu. Vyztuženy v oblasti kolenou. Možnost prodloužení nohavic.</w:t>
            </w:r>
          </w:p>
        </w:tc>
        <w:tc>
          <w:tcPr>
            <w:tcW w:w="1421" w:type="dxa"/>
            <w:tcBorders>
              <w:top w:val="single" w:sz="4" w:space="0" w:color="auto"/>
              <w:left w:val="single" w:sz="4" w:space="0" w:color="auto"/>
            </w:tcBorders>
            <w:shd w:val="clear" w:color="auto" w:fill="FFFFFF"/>
            <w:vAlign w:val="center"/>
          </w:tcPr>
          <w:p w14:paraId="24410A23" w14:textId="77777777" w:rsidR="00E20B4B" w:rsidRDefault="000D18EA">
            <w:pPr>
              <w:pStyle w:val="Jin0"/>
              <w:shd w:val="clear" w:color="auto" w:fill="auto"/>
              <w:spacing w:after="0"/>
              <w:ind w:firstLine="680"/>
            </w:pPr>
            <w:proofErr w:type="gramStart"/>
            <w:r>
              <w:t>,-</w:t>
            </w:r>
            <w:proofErr w:type="gramEnd"/>
            <w:r>
              <w:t>Kč</w:t>
            </w:r>
          </w:p>
        </w:tc>
        <w:tc>
          <w:tcPr>
            <w:tcW w:w="1354" w:type="dxa"/>
            <w:tcBorders>
              <w:top w:val="single" w:sz="4" w:space="0" w:color="auto"/>
              <w:left w:val="single" w:sz="4" w:space="0" w:color="auto"/>
              <w:right w:val="single" w:sz="4" w:space="0" w:color="auto"/>
            </w:tcBorders>
            <w:shd w:val="clear" w:color="auto" w:fill="FFFFFF"/>
            <w:vAlign w:val="center"/>
          </w:tcPr>
          <w:p w14:paraId="6E2E9ED4" w14:textId="77777777" w:rsidR="00E20B4B" w:rsidRDefault="000D18EA">
            <w:pPr>
              <w:pStyle w:val="Jin0"/>
              <w:shd w:val="clear" w:color="auto" w:fill="auto"/>
              <w:spacing w:after="0"/>
              <w:jc w:val="center"/>
            </w:pPr>
            <w:r>
              <w:t>CERVA</w:t>
            </w:r>
          </w:p>
        </w:tc>
      </w:tr>
      <w:tr w:rsidR="00E20B4B" w14:paraId="0B317546" w14:textId="77777777">
        <w:tblPrEx>
          <w:tblCellMar>
            <w:top w:w="0" w:type="dxa"/>
            <w:bottom w:w="0" w:type="dxa"/>
          </w:tblCellMar>
        </w:tblPrEx>
        <w:trPr>
          <w:trHeight w:hRule="exact" w:val="2866"/>
          <w:jc w:val="center"/>
        </w:trPr>
        <w:tc>
          <w:tcPr>
            <w:tcW w:w="446" w:type="dxa"/>
            <w:tcBorders>
              <w:top w:val="single" w:sz="4" w:space="0" w:color="auto"/>
              <w:left w:val="single" w:sz="4" w:space="0" w:color="auto"/>
              <w:bottom w:val="single" w:sz="4" w:space="0" w:color="auto"/>
            </w:tcBorders>
            <w:shd w:val="clear" w:color="auto" w:fill="FFFFFF"/>
            <w:vAlign w:val="center"/>
          </w:tcPr>
          <w:p w14:paraId="6C6CD0D1" w14:textId="77777777" w:rsidR="00E20B4B" w:rsidRDefault="000D18EA">
            <w:pPr>
              <w:pStyle w:val="Jin0"/>
              <w:shd w:val="clear" w:color="auto" w:fill="auto"/>
              <w:spacing w:after="0"/>
              <w:ind w:firstLine="140"/>
              <w:jc w:val="both"/>
            </w:pPr>
            <w:r>
              <w:t>9</w:t>
            </w:r>
          </w:p>
        </w:tc>
        <w:tc>
          <w:tcPr>
            <w:tcW w:w="1824" w:type="dxa"/>
            <w:tcBorders>
              <w:top w:val="single" w:sz="4" w:space="0" w:color="auto"/>
              <w:left w:val="single" w:sz="4" w:space="0" w:color="auto"/>
              <w:bottom w:val="single" w:sz="4" w:space="0" w:color="auto"/>
            </w:tcBorders>
            <w:shd w:val="clear" w:color="auto" w:fill="FFFFFF"/>
          </w:tcPr>
          <w:p w14:paraId="2593E55A" w14:textId="77777777" w:rsidR="00E20B4B" w:rsidRDefault="000D18EA">
            <w:pPr>
              <w:pStyle w:val="Jin0"/>
              <w:shd w:val="clear" w:color="auto" w:fill="auto"/>
              <w:spacing w:after="0" w:line="276" w:lineRule="auto"/>
            </w:pPr>
            <w:r>
              <w:t xml:space="preserve">Kalhoty pracovní s </w:t>
            </w:r>
            <w:proofErr w:type="gramStart"/>
            <w:r>
              <w:t>laclem - tmavě</w:t>
            </w:r>
            <w:proofErr w:type="gramEnd"/>
            <w:r>
              <w:t xml:space="preserve"> modré nebo černé dle ČSN EN ISO</w:t>
            </w:r>
          </w:p>
          <w:p w14:paraId="35D27840" w14:textId="77777777" w:rsidR="00E20B4B" w:rsidRDefault="000D18EA">
            <w:pPr>
              <w:pStyle w:val="Jin0"/>
              <w:shd w:val="clear" w:color="auto" w:fill="auto"/>
              <w:spacing w:after="0" w:line="276" w:lineRule="auto"/>
            </w:pPr>
            <w:r>
              <w:t>13688</w:t>
            </w:r>
          </w:p>
        </w:tc>
        <w:tc>
          <w:tcPr>
            <w:tcW w:w="4109" w:type="dxa"/>
            <w:tcBorders>
              <w:top w:val="single" w:sz="4" w:space="0" w:color="auto"/>
              <w:left w:val="single" w:sz="4" w:space="0" w:color="auto"/>
              <w:bottom w:val="single" w:sz="4" w:space="0" w:color="auto"/>
            </w:tcBorders>
            <w:shd w:val="clear" w:color="auto" w:fill="FFFFFF"/>
          </w:tcPr>
          <w:p w14:paraId="665BFED2" w14:textId="77777777" w:rsidR="00E20B4B" w:rsidRDefault="000D18EA">
            <w:pPr>
              <w:pStyle w:val="Jin0"/>
              <w:shd w:val="clear" w:color="auto" w:fill="auto"/>
              <w:spacing w:after="0" w:line="276" w:lineRule="auto"/>
              <w:jc w:val="both"/>
            </w:pPr>
            <w:r>
              <w:t>Pracovní kalhoty s laclem z materiálu min. 35% bavlny gramáže min. 240 g/m2 v tmavě modré nebo černé barvě (případně s doplňky oranžové barvy). Kalhoty s laclem a elastickým pasem s širokými šlemi a posuvnými sponami, příklopcem na zip, se dvěma bočními kapsami, jednou kapsou vzadu a zavírací kapsou na laclu. Vyztuženy v oblasti kolenou. Možnost prodloužení nohavic.</w:t>
            </w:r>
          </w:p>
        </w:tc>
        <w:tc>
          <w:tcPr>
            <w:tcW w:w="1421" w:type="dxa"/>
            <w:tcBorders>
              <w:top w:val="single" w:sz="4" w:space="0" w:color="auto"/>
              <w:left w:val="single" w:sz="4" w:space="0" w:color="auto"/>
              <w:bottom w:val="single" w:sz="4" w:space="0" w:color="auto"/>
            </w:tcBorders>
            <w:shd w:val="clear" w:color="auto" w:fill="FFFFFF"/>
            <w:vAlign w:val="center"/>
          </w:tcPr>
          <w:p w14:paraId="724BBABE" w14:textId="77777777" w:rsidR="00E20B4B" w:rsidRDefault="000D18EA">
            <w:pPr>
              <w:pStyle w:val="Jin0"/>
              <w:shd w:val="clear" w:color="auto" w:fill="auto"/>
              <w:spacing w:after="0"/>
              <w:ind w:firstLine="680"/>
            </w:pPr>
            <w:proofErr w:type="gramStart"/>
            <w:r>
              <w:t>,-</w:t>
            </w:r>
            <w:proofErr w:type="gramEnd"/>
            <w:r>
              <w:t>Kč</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5E47FFE9" w14:textId="77777777" w:rsidR="00E20B4B" w:rsidRDefault="000D18EA">
            <w:pPr>
              <w:pStyle w:val="Jin0"/>
              <w:shd w:val="clear" w:color="auto" w:fill="auto"/>
              <w:spacing w:after="0"/>
              <w:jc w:val="center"/>
            </w:pPr>
            <w:r>
              <w:t>CERVA</w:t>
            </w:r>
          </w:p>
        </w:tc>
      </w:tr>
    </w:tbl>
    <w:p w14:paraId="036CB9ED" w14:textId="77777777" w:rsidR="00E20B4B" w:rsidRDefault="000D18EA">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46"/>
        <w:gridCol w:w="1824"/>
        <w:gridCol w:w="4109"/>
        <w:gridCol w:w="1421"/>
        <w:gridCol w:w="1354"/>
      </w:tblGrid>
      <w:tr w:rsidR="00E20B4B" w14:paraId="1131386F" w14:textId="77777777">
        <w:tblPrEx>
          <w:tblCellMar>
            <w:top w:w="0" w:type="dxa"/>
            <w:bottom w:w="0" w:type="dxa"/>
          </w:tblCellMar>
        </w:tblPrEx>
        <w:trPr>
          <w:trHeight w:hRule="exact" w:val="3936"/>
          <w:jc w:val="center"/>
        </w:trPr>
        <w:tc>
          <w:tcPr>
            <w:tcW w:w="446" w:type="dxa"/>
            <w:tcBorders>
              <w:left w:val="single" w:sz="4" w:space="0" w:color="auto"/>
            </w:tcBorders>
            <w:shd w:val="clear" w:color="auto" w:fill="FFFFFF"/>
            <w:vAlign w:val="center"/>
          </w:tcPr>
          <w:p w14:paraId="7D25751D" w14:textId="77777777" w:rsidR="00E20B4B" w:rsidRDefault="000D18EA">
            <w:pPr>
              <w:pStyle w:val="Jin0"/>
              <w:shd w:val="clear" w:color="auto" w:fill="auto"/>
              <w:spacing w:after="0"/>
            </w:pPr>
            <w:r>
              <w:lastRenderedPageBreak/>
              <w:t>10</w:t>
            </w:r>
          </w:p>
        </w:tc>
        <w:tc>
          <w:tcPr>
            <w:tcW w:w="1824" w:type="dxa"/>
            <w:tcBorders>
              <w:left w:val="single" w:sz="4" w:space="0" w:color="auto"/>
            </w:tcBorders>
            <w:shd w:val="clear" w:color="auto" w:fill="FFFFFF"/>
          </w:tcPr>
          <w:p w14:paraId="210AC655" w14:textId="77777777" w:rsidR="00E20B4B" w:rsidRDefault="000D18EA">
            <w:pPr>
              <w:pStyle w:val="Jin0"/>
              <w:shd w:val="clear" w:color="auto" w:fill="auto"/>
              <w:spacing w:after="0" w:line="276" w:lineRule="auto"/>
            </w:pPr>
            <w:r>
              <w:t xml:space="preserve">Bunda výstražná dle ČSN EN ISO 20471 min. třídy 2 a ČSN EN ISO 13688 (tištěné logo v horní části přední strany </w:t>
            </w:r>
            <w:r>
              <w:t>velikost 2x11 cm v barvě dle grafického návrhu a na zádech velikosti 5x35 cm v barvě dle grafického návrhu)</w:t>
            </w:r>
          </w:p>
        </w:tc>
        <w:tc>
          <w:tcPr>
            <w:tcW w:w="4109" w:type="dxa"/>
            <w:tcBorders>
              <w:left w:val="single" w:sz="4" w:space="0" w:color="auto"/>
            </w:tcBorders>
            <w:shd w:val="clear" w:color="auto" w:fill="FFFFFF"/>
          </w:tcPr>
          <w:p w14:paraId="35677AD4" w14:textId="77777777" w:rsidR="00E20B4B" w:rsidRDefault="000D18EA">
            <w:pPr>
              <w:pStyle w:val="Jin0"/>
              <w:shd w:val="clear" w:color="auto" w:fill="auto"/>
              <w:spacing w:after="0" w:line="276" w:lineRule="auto"/>
              <w:jc w:val="both"/>
            </w:pPr>
            <w:r>
              <w:t xml:space="preserve">Pánská reflexní pracovní bunda s reflexními pruhy splňující ČSN EN ISO 20471 min. třídy 2 a ČSN EN ISO 13688, podíl bavlny min. </w:t>
            </w:r>
            <w:proofErr w:type="gramStart"/>
            <w:r>
              <w:t>35%</w:t>
            </w:r>
            <w:proofErr w:type="gramEnd"/>
            <w:r>
              <w:t>, zapínání na zip, dvě náprsní kapsy s klopou, elastický lem v bocích, nastavitelná šířka rukávů pomocí suchého zipu nebo úpletu. Kombinace barev oranžová a černá, gramáž min. 240 g/m2. Minimálně 40 cyklů praní.</w:t>
            </w:r>
          </w:p>
        </w:tc>
        <w:tc>
          <w:tcPr>
            <w:tcW w:w="1421" w:type="dxa"/>
            <w:tcBorders>
              <w:left w:val="single" w:sz="4" w:space="0" w:color="auto"/>
            </w:tcBorders>
            <w:shd w:val="clear" w:color="auto" w:fill="FFFFFF"/>
            <w:vAlign w:val="center"/>
          </w:tcPr>
          <w:p w14:paraId="5DDFE996" w14:textId="77777777" w:rsidR="00E20B4B" w:rsidRDefault="000D18EA">
            <w:pPr>
              <w:pStyle w:val="Jin0"/>
              <w:shd w:val="clear" w:color="auto" w:fill="auto"/>
              <w:spacing w:after="0"/>
              <w:ind w:firstLine="680"/>
              <w:jc w:val="both"/>
            </w:pPr>
            <w:proofErr w:type="gramStart"/>
            <w:r>
              <w:t>,-</w:t>
            </w:r>
            <w:proofErr w:type="gramEnd"/>
            <w:r>
              <w:t>Kč</w:t>
            </w:r>
          </w:p>
        </w:tc>
        <w:tc>
          <w:tcPr>
            <w:tcW w:w="1354" w:type="dxa"/>
            <w:tcBorders>
              <w:left w:val="single" w:sz="4" w:space="0" w:color="auto"/>
              <w:right w:val="single" w:sz="4" w:space="0" w:color="auto"/>
            </w:tcBorders>
            <w:shd w:val="clear" w:color="auto" w:fill="FFFFFF"/>
            <w:vAlign w:val="center"/>
          </w:tcPr>
          <w:p w14:paraId="7210FFC6" w14:textId="77777777" w:rsidR="00E20B4B" w:rsidRDefault="000D18EA">
            <w:pPr>
              <w:pStyle w:val="Jin0"/>
              <w:shd w:val="clear" w:color="auto" w:fill="auto"/>
              <w:spacing w:after="0"/>
              <w:jc w:val="center"/>
            </w:pPr>
            <w:r>
              <w:t>CERVA</w:t>
            </w:r>
          </w:p>
        </w:tc>
      </w:tr>
      <w:tr w:rsidR="00E20B4B" w14:paraId="2A511370" w14:textId="77777777">
        <w:tblPrEx>
          <w:tblCellMar>
            <w:top w:w="0" w:type="dxa"/>
            <w:bottom w:w="0" w:type="dxa"/>
          </w:tblCellMar>
        </w:tblPrEx>
        <w:trPr>
          <w:trHeight w:hRule="exact" w:val="2856"/>
          <w:jc w:val="center"/>
        </w:trPr>
        <w:tc>
          <w:tcPr>
            <w:tcW w:w="446" w:type="dxa"/>
            <w:tcBorders>
              <w:top w:val="single" w:sz="4" w:space="0" w:color="auto"/>
              <w:left w:val="single" w:sz="4" w:space="0" w:color="auto"/>
            </w:tcBorders>
            <w:shd w:val="clear" w:color="auto" w:fill="FFFFFF"/>
            <w:vAlign w:val="center"/>
          </w:tcPr>
          <w:p w14:paraId="284EA436" w14:textId="77777777" w:rsidR="00E20B4B" w:rsidRDefault="000D18EA">
            <w:pPr>
              <w:pStyle w:val="Jin0"/>
              <w:shd w:val="clear" w:color="auto" w:fill="auto"/>
              <w:spacing w:after="0"/>
            </w:pPr>
            <w:r>
              <w:t>11</w:t>
            </w:r>
          </w:p>
        </w:tc>
        <w:tc>
          <w:tcPr>
            <w:tcW w:w="1824" w:type="dxa"/>
            <w:tcBorders>
              <w:top w:val="single" w:sz="4" w:space="0" w:color="auto"/>
              <w:left w:val="single" w:sz="4" w:space="0" w:color="auto"/>
            </w:tcBorders>
            <w:shd w:val="clear" w:color="auto" w:fill="FFFFFF"/>
          </w:tcPr>
          <w:p w14:paraId="6BFE73B2" w14:textId="77777777" w:rsidR="00E20B4B" w:rsidRDefault="000D18EA">
            <w:pPr>
              <w:pStyle w:val="Jin0"/>
              <w:shd w:val="clear" w:color="auto" w:fill="auto"/>
              <w:spacing w:after="0" w:line="276" w:lineRule="auto"/>
            </w:pPr>
            <w:r>
              <w:t>Kalhoty letní výstražné dle ČSN</w:t>
            </w:r>
          </w:p>
          <w:p w14:paraId="1BA969D4" w14:textId="77777777" w:rsidR="00E20B4B" w:rsidRDefault="000D18EA">
            <w:pPr>
              <w:pStyle w:val="Jin0"/>
              <w:shd w:val="clear" w:color="auto" w:fill="auto"/>
              <w:spacing w:after="0" w:line="276" w:lineRule="auto"/>
            </w:pPr>
            <w:r>
              <w:t xml:space="preserve">EN ISO </w:t>
            </w:r>
            <w:r>
              <w:t>20471 min. třída 2 a ČSN</w:t>
            </w:r>
          </w:p>
          <w:p w14:paraId="4D4DAEB9" w14:textId="77777777" w:rsidR="00E20B4B" w:rsidRDefault="000D18EA">
            <w:pPr>
              <w:pStyle w:val="Jin0"/>
              <w:shd w:val="clear" w:color="auto" w:fill="auto"/>
              <w:spacing w:after="0" w:line="276" w:lineRule="auto"/>
            </w:pPr>
            <w:r>
              <w:t>EN ISO 13688</w:t>
            </w:r>
          </w:p>
        </w:tc>
        <w:tc>
          <w:tcPr>
            <w:tcW w:w="4109" w:type="dxa"/>
            <w:tcBorders>
              <w:top w:val="single" w:sz="4" w:space="0" w:color="auto"/>
              <w:left w:val="single" w:sz="4" w:space="0" w:color="auto"/>
            </w:tcBorders>
            <w:shd w:val="clear" w:color="auto" w:fill="FFFFFF"/>
          </w:tcPr>
          <w:p w14:paraId="3834DEB3" w14:textId="77777777" w:rsidR="00E20B4B" w:rsidRDefault="000D18EA">
            <w:pPr>
              <w:pStyle w:val="Jin0"/>
              <w:shd w:val="clear" w:color="auto" w:fill="auto"/>
              <w:spacing w:after="0" w:line="276" w:lineRule="auto"/>
              <w:jc w:val="both"/>
            </w:pPr>
            <w:r>
              <w:t xml:space="preserve">Pánské reflexní pracovní kalhoty reflexními pruhy, splňující ČSN EN ISO 20471, min. třída 2, podíl bavlny min. </w:t>
            </w:r>
            <w:proofErr w:type="gramStart"/>
            <w:r>
              <w:t>35%</w:t>
            </w:r>
            <w:proofErr w:type="gramEnd"/>
            <w:r>
              <w:t>, s elastickým pasem, příp. možností regulace velikosti pasu, dvěma postranními kapsami, dvěma stehenními kapsami, dvěma zadními kapsami. Kombinace barev žlutá a černá, gramáž max. 195 g/m</w:t>
            </w:r>
            <w:r>
              <w:rPr>
                <w:vertAlign w:val="superscript"/>
              </w:rPr>
              <w:t>2</w:t>
            </w:r>
            <w:r>
              <w:t>. Provětrávané části síťkou (rozkrok, zadní část stehen); minimálně 40 cyklů praní.</w:t>
            </w:r>
          </w:p>
        </w:tc>
        <w:tc>
          <w:tcPr>
            <w:tcW w:w="1421" w:type="dxa"/>
            <w:tcBorders>
              <w:top w:val="single" w:sz="4" w:space="0" w:color="auto"/>
              <w:left w:val="single" w:sz="4" w:space="0" w:color="auto"/>
            </w:tcBorders>
            <w:shd w:val="clear" w:color="auto" w:fill="FFFFFF"/>
            <w:vAlign w:val="center"/>
          </w:tcPr>
          <w:p w14:paraId="5F505DA8" w14:textId="77777777" w:rsidR="00E20B4B" w:rsidRDefault="000D18EA">
            <w:pPr>
              <w:pStyle w:val="Jin0"/>
              <w:shd w:val="clear" w:color="auto" w:fill="auto"/>
              <w:spacing w:after="0"/>
              <w:ind w:right="340"/>
              <w:jc w:val="right"/>
            </w:pPr>
            <w:r>
              <w:t>-Kč</w:t>
            </w:r>
          </w:p>
        </w:tc>
        <w:tc>
          <w:tcPr>
            <w:tcW w:w="1354" w:type="dxa"/>
            <w:tcBorders>
              <w:top w:val="single" w:sz="4" w:space="0" w:color="auto"/>
              <w:left w:val="single" w:sz="4" w:space="0" w:color="auto"/>
              <w:right w:val="single" w:sz="4" w:space="0" w:color="auto"/>
            </w:tcBorders>
            <w:shd w:val="clear" w:color="auto" w:fill="FFFFFF"/>
            <w:vAlign w:val="center"/>
          </w:tcPr>
          <w:p w14:paraId="2925CDB3" w14:textId="77777777" w:rsidR="00E20B4B" w:rsidRDefault="000D18EA">
            <w:pPr>
              <w:pStyle w:val="Jin0"/>
              <w:shd w:val="clear" w:color="auto" w:fill="auto"/>
              <w:spacing w:after="0"/>
              <w:jc w:val="center"/>
            </w:pPr>
            <w:r>
              <w:t>LITZ</w:t>
            </w:r>
          </w:p>
        </w:tc>
      </w:tr>
      <w:tr w:rsidR="00E20B4B" w14:paraId="52A77919" w14:textId="77777777">
        <w:tblPrEx>
          <w:tblCellMar>
            <w:top w:w="0" w:type="dxa"/>
            <w:bottom w:w="0" w:type="dxa"/>
          </w:tblCellMar>
        </w:tblPrEx>
        <w:trPr>
          <w:trHeight w:hRule="exact" w:val="3120"/>
          <w:jc w:val="center"/>
        </w:trPr>
        <w:tc>
          <w:tcPr>
            <w:tcW w:w="446" w:type="dxa"/>
            <w:tcBorders>
              <w:top w:val="single" w:sz="4" w:space="0" w:color="auto"/>
              <w:left w:val="single" w:sz="4" w:space="0" w:color="auto"/>
            </w:tcBorders>
            <w:shd w:val="clear" w:color="auto" w:fill="FFFFFF"/>
            <w:vAlign w:val="center"/>
          </w:tcPr>
          <w:p w14:paraId="03636723" w14:textId="77777777" w:rsidR="00E20B4B" w:rsidRDefault="000D18EA">
            <w:pPr>
              <w:pStyle w:val="Jin0"/>
              <w:shd w:val="clear" w:color="auto" w:fill="auto"/>
              <w:spacing w:after="0"/>
            </w:pPr>
            <w:r>
              <w:t>12</w:t>
            </w:r>
          </w:p>
        </w:tc>
        <w:tc>
          <w:tcPr>
            <w:tcW w:w="1824" w:type="dxa"/>
            <w:tcBorders>
              <w:top w:val="single" w:sz="4" w:space="0" w:color="auto"/>
              <w:left w:val="single" w:sz="4" w:space="0" w:color="auto"/>
            </w:tcBorders>
            <w:shd w:val="clear" w:color="auto" w:fill="FFFFFF"/>
          </w:tcPr>
          <w:p w14:paraId="17786D14" w14:textId="77777777" w:rsidR="00E20B4B" w:rsidRDefault="000D18EA">
            <w:pPr>
              <w:pStyle w:val="Jin0"/>
              <w:shd w:val="clear" w:color="auto" w:fill="auto"/>
              <w:spacing w:after="0" w:line="276" w:lineRule="auto"/>
            </w:pPr>
            <w:r>
              <w:t>Kalhoty výstražné s laclem dle ČSN</w:t>
            </w:r>
          </w:p>
          <w:p w14:paraId="01FD570F" w14:textId="77777777" w:rsidR="00E20B4B" w:rsidRDefault="000D18EA">
            <w:pPr>
              <w:pStyle w:val="Jin0"/>
              <w:shd w:val="clear" w:color="auto" w:fill="auto"/>
              <w:spacing w:after="0" w:line="276" w:lineRule="auto"/>
            </w:pPr>
            <w:r>
              <w:t>EN ISO 20471 min. třída 2 a ČSN</w:t>
            </w:r>
          </w:p>
          <w:p w14:paraId="6F01962A" w14:textId="77777777" w:rsidR="00E20B4B" w:rsidRDefault="000D18EA">
            <w:pPr>
              <w:pStyle w:val="Jin0"/>
              <w:shd w:val="clear" w:color="auto" w:fill="auto"/>
              <w:spacing w:after="0" w:line="276" w:lineRule="auto"/>
            </w:pPr>
            <w:r>
              <w:t xml:space="preserve">EN </w:t>
            </w:r>
            <w:r>
              <w:t>ISO 13688</w:t>
            </w:r>
          </w:p>
        </w:tc>
        <w:tc>
          <w:tcPr>
            <w:tcW w:w="4109" w:type="dxa"/>
            <w:tcBorders>
              <w:top w:val="single" w:sz="4" w:space="0" w:color="auto"/>
              <w:left w:val="single" w:sz="4" w:space="0" w:color="auto"/>
            </w:tcBorders>
            <w:shd w:val="clear" w:color="auto" w:fill="FFFFFF"/>
          </w:tcPr>
          <w:p w14:paraId="2AEAC08C" w14:textId="77777777" w:rsidR="00E20B4B" w:rsidRDefault="000D18EA">
            <w:pPr>
              <w:pStyle w:val="Jin0"/>
              <w:shd w:val="clear" w:color="auto" w:fill="auto"/>
              <w:spacing w:after="0" w:line="276" w:lineRule="auto"/>
              <w:jc w:val="both"/>
            </w:pPr>
            <w:r>
              <w:t xml:space="preserve">Pánské reflexní pracovní kalhoty barvy žluté (žluto-černé) s laclem a reflexními pruhy na nohavicích, splňující ČSN EN ISO 20471 min. třídy 2 a ČSN EN ISO 13688, podíl bavlny min. </w:t>
            </w:r>
            <w:proofErr w:type="gramStart"/>
            <w:r>
              <w:t>35%</w:t>
            </w:r>
            <w:proofErr w:type="gramEnd"/>
            <w:r>
              <w:t>, s elastickým pasem, dvěma bočními kapsami, dvěma stehenními kapsami, dvěma zadními kapsami, jednou náprsní kapsou, elastické šle se zapínáním na sponu. Gramáž min. 240 g/m2; možnost prodloužení nohavic; minimálně 40 cyklů praní.</w:t>
            </w:r>
          </w:p>
        </w:tc>
        <w:tc>
          <w:tcPr>
            <w:tcW w:w="1421" w:type="dxa"/>
            <w:tcBorders>
              <w:top w:val="single" w:sz="4" w:space="0" w:color="auto"/>
              <w:left w:val="single" w:sz="4" w:space="0" w:color="auto"/>
            </w:tcBorders>
            <w:shd w:val="clear" w:color="auto" w:fill="FFFFFF"/>
            <w:vAlign w:val="center"/>
          </w:tcPr>
          <w:p w14:paraId="0AE98C03" w14:textId="77777777" w:rsidR="00E20B4B" w:rsidRDefault="000D18EA">
            <w:pPr>
              <w:pStyle w:val="Jin0"/>
              <w:shd w:val="clear" w:color="auto" w:fill="auto"/>
              <w:spacing w:after="0"/>
              <w:ind w:firstLine="680"/>
              <w:jc w:val="both"/>
            </w:pPr>
            <w:proofErr w:type="gramStart"/>
            <w:r>
              <w:t>,-</w:t>
            </w:r>
            <w:proofErr w:type="gramEnd"/>
            <w:r>
              <w:t>Kč</w:t>
            </w:r>
          </w:p>
        </w:tc>
        <w:tc>
          <w:tcPr>
            <w:tcW w:w="1354" w:type="dxa"/>
            <w:tcBorders>
              <w:top w:val="single" w:sz="4" w:space="0" w:color="auto"/>
              <w:left w:val="single" w:sz="4" w:space="0" w:color="auto"/>
              <w:right w:val="single" w:sz="4" w:space="0" w:color="auto"/>
            </w:tcBorders>
            <w:shd w:val="clear" w:color="auto" w:fill="FFFFFF"/>
            <w:vAlign w:val="center"/>
          </w:tcPr>
          <w:p w14:paraId="3CACF7B4" w14:textId="77777777" w:rsidR="00E20B4B" w:rsidRDefault="000D18EA">
            <w:pPr>
              <w:pStyle w:val="Jin0"/>
              <w:shd w:val="clear" w:color="auto" w:fill="auto"/>
              <w:spacing w:after="0"/>
              <w:jc w:val="center"/>
            </w:pPr>
            <w:r>
              <w:t>CERVA</w:t>
            </w:r>
          </w:p>
        </w:tc>
      </w:tr>
      <w:tr w:rsidR="00E20B4B" w14:paraId="3E6F684D" w14:textId="77777777">
        <w:tblPrEx>
          <w:tblCellMar>
            <w:top w:w="0" w:type="dxa"/>
            <w:bottom w:w="0" w:type="dxa"/>
          </w:tblCellMar>
        </w:tblPrEx>
        <w:trPr>
          <w:trHeight w:hRule="exact" w:val="2333"/>
          <w:jc w:val="center"/>
        </w:trPr>
        <w:tc>
          <w:tcPr>
            <w:tcW w:w="446" w:type="dxa"/>
            <w:tcBorders>
              <w:top w:val="single" w:sz="4" w:space="0" w:color="auto"/>
              <w:left w:val="single" w:sz="4" w:space="0" w:color="auto"/>
              <w:bottom w:val="single" w:sz="4" w:space="0" w:color="auto"/>
            </w:tcBorders>
            <w:shd w:val="clear" w:color="auto" w:fill="FFFFFF"/>
            <w:vAlign w:val="center"/>
          </w:tcPr>
          <w:p w14:paraId="7DDDA392" w14:textId="77777777" w:rsidR="00E20B4B" w:rsidRDefault="000D18EA">
            <w:pPr>
              <w:pStyle w:val="Jin0"/>
              <w:shd w:val="clear" w:color="auto" w:fill="auto"/>
              <w:spacing w:after="0"/>
            </w:pPr>
            <w:r>
              <w:t>13</w:t>
            </w:r>
          </w:p>
        </w:tc>
        <w:tc>
          <w:tcPr>
            <w:tcW w:w="1824" w:type="dxa"/>
            <w:tcBorders>
              <w:top w:val="single" w:sz="4" w:space="0" w:color="auto"/>
              <w:left w:val="single" w:sz="4" w:space="0" w:color="auto"/>
              <w:bottom w:val="single" w:sz="4" w:space="0" w:color="auto"/>
            </w:tcBorders>
            <w:shd w:val="clear" w:color="auto" w:fill="FFFFFF"/>
          </w:tcPr>
          <w:p w14:paraId="3AD92308" w14:textId="77777777" w:rsidR="00E20B4B" w:rsidRDefault="000D18EA">
            <w:pPr>
              <w:pStyle w:val="Jin0"/>
              <w:shd w:val="clear" w:color="auto" w:fill="auto"/>
              <w:spacing w:after="0" w:line="276" w:lineRule="auto"/>
            </w:pPr>
            <w:r>
              <w:t>Kalhoty výstražné dle ČSN EN ISO 20471 třída 2 a</w:t>
            </w:r>
          </w:p>
          <w:p w14:paraId="3721C1A6" w14:textId="77777777" w:rsidR="00E20B4B" w:rsidRDefault="000D18EA">
            <w:pPr>
              <w:pStyle w:val="Jin0"/>
              <w:shd w:val="clear" w:color="auto" w:fill="auto"/>
              <w:spacing w:after="0" w:line="276" w:lineRule="auto"/>
            </w:pPr>
            <w:r>
              <w:t>ČSN EN ISO 13688</w:t>
            </w:r>
          </w:p>
        </w:tc>
        <w:tc>
          <w:tcPr>
            <w:tcW w:w="4109" w:type="dxa"/>
            <w:tcBorders>
              <w:top w:val="single" w:sz="4" w:space="0" w:color="auto"/>
              <w:left w:val="single" w:sz="4" w:space="0" w:color="auto"/>
              <w:bottom w:val="single" w:sz="4" w:space="0" w:color="auto"/>
            </w:tcBorders>
            <w:shd w:val="clear" w:color="auto" w:fill="FFFFFF"/>
          </w:tcPr>
          <w:p w14:paraId="250ECBAF" w14:textId="77777777" w:rsidR="00E20B4B" w:rsidRDefault="000D18EA">
            <w:pPr>
              <w:pStyle w:val="Jin0"/>
              <w:shd w:val="clear" w:color="auto" w:fill="auto"/>
              <w:spacing w:after="0" w:line="276" w:lineRule="auto"/>
              <w:jc w:val="both"/>
            </w:pPr>
            <w:r>
              <w:t xml:space="preserve">Pánské reflexní pracovní kalhoty s reflexními pruhy, splňující ČSN EN ISO 20471 třídy 2, podíl bavlny min. </w:t>
            </w:r>
            <w:proofErr w:type="gramStart"/>
            <w:r>
              <w:t>35%</w:t>
            </w:r>
            <w:proofErr w:type="gramEnd"/>
            <w:r>
              <w:t>, s elastickým pasem, dvěma postranními kapsami, dvěma stehenními kapsami, dvěma zadními kapsami. Barva žlutá v kombinaci s černou případně oranžovou, gramáž min. 240 g/m2; minimálně 40 cyklů praní.</w:t>
            </w:r>
          </w:p>
        </w:tc>
        <w:tc>
          <w:tcPr>
            <w:tcW w:w="1421" w:type="dxa"/>
            <w:tcBorders>
              <w:top w:val="single" w:sz="4" w:space="0" w:color="auto"/>
              <w:left w:val="single" w:sz="4" w:space="0" w:color="auto"/>
              <w:bottom w:val="single" w:sz="4" w:space="0" w:color="auto"/>
            </w:tcBorders>
            <w:shd w:val="clear" w:color="auto" w:fill="FFFFFF"/>
            <w:vAlign w:val="center"/>
          </w:tcPr>
          <w:p w14:paraId="43A8ABE6" w14:textId="77777777" w:rsidR="00E20B4B" w:rsidRDefault="000D18EA">
            <w:pPr>
              <w:pStyle w:val="Jin0"/>
              <w:shd w:val="clear" w:color="auto" w:fill="auto"/>
              <w:spacing w:after="0"/>
              <w:ind w:firstLine="680"/>
              <w:jc w:val="both"/>
            </w:pPr>
            <w:proofErr w:type="gramStart"/>
            <w:r>
              <w:t>,-</w:t>
            </w:r>
            <w:proofErr w:type="gramEnd"/>
            <w:r>
              <w:t>Kč</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38D780A7" w14:textId="77777777" w:rsidR="00E20B4B" w:rsidRDefault="000D18EA">
            <w:pPr>
              <w:pStyle w:val="Jin0"/>
              <w:shd w:val="clear" w:color="auto" w:fill="auto"/>
              <w:spacing w:after="0"/>
              <w:jc w:val="center"/>
            </w:pPr>
            <w:r>
              <w:t>CERVA</w:t>
            </w:r>
          </w:p>
        </w:tc>
      </w:tr>
    </w:tbl>
    <w:p w14:paraId="53011F73" w14:textId="77777777" w:rsidR="00E20B4B" w:rsidRDefault="000D18EA">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46"/>
        <w:gridCol w:w="1824"/>
        <w:gridCol w:w="4109"/>
        <w:gridCol w:w="1421"/>
        <w:gridCol w:w="1354"/>
      </w:tblGrid>
      <w:tr w:rsidR="00E20B4B" w14:paraId="5C76611A" w14:textId="77777777">
        <w:tblPrEx>
          <w:tblCellMar>
            <w:top w:w="0" w:type="dxa"/>
            <w:bottom w:w="0" w:type="dxa"/>
          </w:tblCellMar>
        </w:tblPrEx>
        <w:trPr>
          <w:trHeight w:hRule="exact" w:val="3672"/>
          <w:jc w:val="center"/>
        </w:trPr>
        <w:tc>
          <w:tcPr>
            <w:tcW w:w="446" w:type="dxa"/>
            <w:tcBorders>
              <w:left w:val="single" w:sz="4" w:space="0" w:color="auto"/>
            </w:tcBorders>
            <w:shd w:val="clear" w:color="auto" w:fill="FFFFFF"/>
            <w:vAlign w:val="center"/>
          </w:tcPr>
          <w:p w14:paraId="6D205192" w14:textId="77777777" w:rsidR="00E20B4B" w:rsidRDefault="000D18EA">
            <w:pPr>
              <w:pStyle w:val="Jin0"/>
              <w:shd w:val="clear" w:color="auto" w:fill="auto"/>
              <w:spacing w:after="0"/>
            </w:pPr>
            <w:r>
              <w:lastRenderedPageBreak/>
              <w:t>14</w:t>
            </w:r>
          </w:p>
        </w:tc>
        <w:tc>
          <w:tcPr>
            <w:tcW w:w="1824" w:type="dxa"/>
            <w:tcBorders>
              <w:left w:val="single" w:sz="4" w:space="0" w:color="auto"/>
            </w:tcBorders>
            <w:shd w:val="clear" w:color="auto" w:fill="FFFFFF"/>
          </w:tcPr>
          <w:p w14:paraId="0BE6433B" w14:textId="77777777" w:rsidR="00E20B4B" w:rsidRDefault="000D18EA">
            <w:pPr>
              <w:pStyle w:val="Jin0"/>
              <w:shd w:val="clear" w:color="auto" w:fill="auto"/>
              <w:spacing w:after="0" w:line="276" w:lineRule="auto"/>
            </w:pPr>
            <w:r>
              <w:t>Bunda odolná proti prořezu</w:t>
            </w:r>
          </w:p>
        </w:tc>
        <w:tc>
          <w:tcPr>
            <w:tcW w:w="4109" w:type="dxa"/>
            <w:tcBorders>
              <w:left w:val="single" w:sz="4" w:space="0" w:color="auto"/>
            </w:tcBorders>
            <w:shd w:val="clear" w:color="auto" w:fill="FFFFFF"/>
            <w:vAlign w:val="center"/>
          </w:tcPr>
          <w:p w14:paraId="1BADE535" w14:textId="77777777" w:rsidR="00E20B4B" w:rsidRDefault="000D18EA">
            <w:pPr>
              <w:pStyle w:val="Jin0"/>
              <w:shd w:val="clear" w:color="auto" w:fill="auto"/>
              <w:tabs>
                <w:tab w:val="left" w:pos="518"/>
                <w:tab w:val="left" w:pos="1474"/>
                <w:tab w:val="left" w:pos="3528"/>
              </w:tabs>
              <w:spacing w:after="0" w:line="276" w:lineRule="auto"/>
              <w:jc w:val="both"/>
            </w:pPr>
            <w:proofErr w:type="spellStart"/>
            <w:r>
              <w:t>Protiprořezová</w:t>
            </w:r>
            <w:proofErr w:type="spellEnd"/>
            <w:r>
              <w:t xml:space="preserve"> bunda ze směsového materiálu min. 35% bavlny + max. </w:t>
            </w:r>
            <w:proofErr w:type="gramStart"/>
            <w:r>
              <w:t>65%</w:t>
            </w:r>
            <w:proofErr w:type="gramEnd"/>
            <w:r>
              <w:t xml:space="preserve"> PE s povrchovou úpravou, která odpuzuje vodu a</w:t>
            </w:r>
            <w:r>
              <w:tab/>
              <w:t>špínu,</w:t>
            </w:r>
            <w:r>
              <w:tab/>
              <w:t>v zeleno-oranžové</w:t>
            </w:r>
            <w:r>
              <w:tab/>
              <w:t>nebo</w:t>
            </w:r>
          </w:p>
          <w:p w14:paraId="793EF39F" w14:textId="77777777" w:rsidR="00E20B4B" w:rsidRDefault="000D18EA">
            <w:pPr>
              <w:pStyle w:val="Jin0"/>
              <w:shd w:val="clear" w:color="auto" w:fill="auto"/>
              <w:spacing w:after="0" w:line="276" w:lineRule="auto"/>
              <w:jc w:val="both"/>
            </w:pPr>
            <w:r>
              <w:t>antracitově-oranžové barevné kombinaci. Integrovaná ochrana ze speciálního materiálu je všita do oblasti hrudi, ramen a do rukávů. Kapsa je opatřena klopou proti zapadávání pilin. Rukávy jsou zakončeny stahovací manžetou nebo pružným nápletem. Výrobek je harmonizován s normami ČSN EN ISO 13688, ČSN EN 381-11, a splňuje ochrannou třídu 1.</w:t>
            </w:r>
          </w:p>
        </w:tc>
        <w:tc>
          <w:tcPr>
            <w:tcW w:w="1421" w:type="dxa"/>
            <w:tcBorders>
              <w:left w:val="single" w:sz="4" w:space="0" w:color="auto"/>
            </w:tcBorders>
            <w:shd w:val="clear" w:color="auto" w:fill="FFFFFF"/>
            <w:vAlign w:val="center"/>
          </w:tcPr>
          <w:p w14:paraId="7F152500" w14:textId="77777777" w:rsidR="00E20B4B" w:rsidRDefault="000D18EA">
            <w:pPr>
              <w:pStyle w:val="Jin0"/>
              <w:shd w:val="clear" w:color="auto" w:fill="auto"/>
              <w:spacing w:after="0"/>
              <w:ind w:firstLine="720"/>
            </w:pPr>
            <w:proofErr w:type="gramStart"/>
            <w:r>
              <w:t>,-</w:t>
            </w:r>
            <w:proofErr w:type="gramEnd"/>
            <w:r>
              <w:t>Kč</w:t>
            </w:r>
          </w:p>
        </w:tc>
        <w:tc>
          <w:tcPr>
            <w:tcW w:w="1354" w:type="dxa"/>
            <w:tcBorders>
              <w:left w:val="single" w:sz="4" w:space="0" w:color="auto"/>
              <w:right w:val="single" w:sz="4" w:space="0" w:color="auto"/>
            </w:tcBorders>
            <w:shd w:val="clear" w:color="auto" w:fill="FFFFFF"/>
            <w:vAlign w:val="center"/>
          </w:tcPr>
          <w:p w14:paraId="69397625" w14:textId="77777777" w:rsidR="00E20B4B" w:rsidRDefault="000D18EA">
            <w:pPr>
              <w:pStyle w:val="Jin0"/>
              <w:shd w:val="clear" w:color="auto" w:fill="auto"/>
              <w:spacing w:after="0"/>
              <w:jc w:val="center"/>
            </w:pPr>
            <w:r>
              <w:t>SIOEN</w:t>
            </w:r>
          </w:p>
        </w:tc>
      </w:tr>
      <w:tr w:rsidR="00E20B4B" w14:paraId="5CF16885" w14:textId="77777777">
        <w:tblPrEx>
          <w:tblCellMar>
            <w:top w:w="0" w:type="dxa"/>
            <w:bottom w:w="0" w:type="dxa"/>
          </w:tblCellMar>
        </w:tblPrEx>
        <w:trPr>
          <w:trHeight w:hRule="exact" w:val="4973"/>
          <w:jc w:val="center"/>
        </w:trPr>
        <w:tc>
          <w:tcPr>
            <w:tcW w:w="446" w:type="dxa"/>
            <w:tcBorders>
              <w:top w:val="single" w:sz="4" w:space="0" w:color="auto"/>
              <w:left w:val="single" w:sz="4" w:space="0" w:color="auto"/>
            </w:tcBorders>
            <w:shd w:val="clear" w:color="auto" w:fill="FFFFFF"/>
            <w:vAlign w:val="center"/>
          </w:tcPr>
          <w:p w14:paraId="4477FF5B" w14:textId="77777777" w:rsidR="00E20B4B" w:rsidRDefault="000D18EA">
            <w:pPr>
              <w:pStyle w:val="Jin0"/>
              <w:shd w:val="clear" w:color="auto" w:fill="auto"/>
              <w:spacing w:after="0"/>
            </w:pPr>
            <w:r>
              <w:t>15</w:t>
            </w:r>
          </w:p>
        </w:tc>
        <w:tc>
          <w:tcPr>
            <w:tcW w:w="1824" w:type="dxa"/>
            <w:tcBorders>
              <w:top w:val="single" w:sz="4" w:space="0" w:color="auto"/>
              <w:left w:val="single" w:sz="4" w:space="0" w:color="auto"/>
            </w:tcBorders>
            <w:shd w:val="clear" w:color="auto" w:fill="FFFFFF"/>
          </w:tcPr>
          <w:p w14:paraId="4A8C28E4" w14:textId="77777777" w:rsidR="00E20B4B" w:rsidRDefault="000D18EA">
            <w:pPr>
              <w:pStyle w:val="Jin0"/>
              <w:shd w:val="clear" w:color="auto" w:fill="auto"/>
              <w:spacing w:after="0"/>
            </w:pPr>
            <w:r>
              <w:t>Kalhoty odolné</w:t>
            </w:r>
          </w:p>
          <w:p w14:paraId="7E097CB4" w14:textId="77777777" w:rsidR="00E20B4B" w:rsidRDefault="000D18EA">
            <w:pPr>
              <w:pStyle w:val="Jin0"/>
              <w:shd w:val="clear" w:color="auto" w:fill="auto"/>
              <w:spacing w:after="0"/>
            </w:pPr>
            <w:r>
              <w:t>proti prořezu</w:t>
            </w:r>
          </w:p>
        </w:tc>
        <w:tc>
          <w:tcPr>
            <w:tcW w:w="4109" w:type="dxa"/>
            <w:tcBorders>
              <w:top w:val="single" w:sz="4" w:space="0" w:color="auto"/>
              <w:left w:val="single" w:sz="4" w:space="0" w:color="auto"/>
            </w:tcBorders>
            <w:shd w:val="clear" w:color="auto" w:fill="FFFFFF"/>
          </w:tcPr>
          <w:p w14:paraId="4D020957" w14:textId="77777777" w:rsidR="00E20B4B" w:rsidRDefault="000D18EA">
            <w:pPr>
              <w:pStyle w:val="Jin0"/>
              <w:shd w:val="clear" w:color="auto" w:fill="auto"/>
              <w:tabs>
                <w:tab w:val="left" w:pos="907"/>
                <w:tab w:val="left" w:pos="3235"/>
              </w:tabs>
              <w:spacing w:after="0" w:line="276" w:lineRule="auto"/>
              <w:jc w:val="both"/>
            </w:pPr>
            <w:proofErr w:type="spellStart"/>
            <w:r>
              <w:t>Protiprořezové</w:t>
            </w:r>
            <w:proofErr w:type="spellEnd"/>
            <w:r>
              <w:t xml:space="preserve"> kalhoty s laclem ze směsového materiálu min. 35% bavlny + max. </w:t>
            </w:r>
            <w:proofErr w:type="gramStart"/>
            <w:r>
              <w:t>65%</w:t>
            </w:r>
            <w:proofErr w:type="gramEnd"/>
            <w:r>
              <w:t xml:space="preserve"> PE s povrchovou úpravou, která </w:t>
            </w:r>
            <w:r>
              <w:t>odpuzuje vodu a špínu, v zeleno-oranžové nebo</w:t>
            </w:r>
            <w:r>
              <w:tab/>
              <w:t>antracitově-oranžové</w:t>
            </w:r>
            <w:r>
              <w:tab/>
              <w:t>barevné</w:t>
            </w:r>
          </w:p>
          <w:p w14:paraId="622D237F" w14:textId="77777777" w:rsidR="00E20B4B" w:rsidRDefault="000D18EA">
            <w:pPr>
              <w:pStyle w:val="Jin0"/>
              <w:shd w:val="clear" w:color="auto" w:fill="auto"/>
              <w:spacing w:after="0" w:line="276" w:lineRule="auto"/>
              <w:jc w:val="both"/>
            </w:pPr>
            <w:r>
              <w:t>kombinaci. Integrovaná ochrana nohou ze speciálního materiálu všitého do nohavic, schopného ochránit nohu proti řeznému poranění motorovou pilou při rychlosti otáčení řetězu do 20 m/s. Elastický pas a šle s plastovými sponami musí umožňovat volný pohyb pracovníka a zároveň podržet kalhoty v optimální poloze na těle. Náprsní kapsa je opatřena proti zapadávání pilin zavíráním. Kalhoty opatřeny dvěma bočními kapsami. Výrobek je harmonizován s normami ČSN EN ISO 13688, ČSN EN 381-5, a splňuje ochrannou třídu 1.</w:t>
            </w:r>
          </w:p>
        </w:tc>
        <w:tc>
          <w:tcPr>
            <w:tcW w:w="1421" w:type="dxa"/>
            <w:tcBorders>
              <w:top w:val="single" w:sz="4" w:space="0" w:color="auto"/>
              <w:left w:val="single" w:sz="4" w:space="0" w:color="auto"/>
            </w:tcBorders>
            <w:shd w:val="clear" w:color="auto" w:fill="FFFFFF"/>
            <w:vAlign w:val="center"/>
          </w:tcPr>
          <w:p w14:paraId="78B7B79E" w14:textId="77777777" w:rsidR="00E20B4B" w:rsidRDefault="000D18EA">
            <w:pPr>
              <w:pStyle w:val="Jin0"/>
              <w:shd w:val="clear" w:color="auto" w:fill="auto"/>
              <w:spacing w:after="0"/>
              <w:ind w:firstLine="720"/>
            </w:pPr>
            <w:proofErr w:type="gramStart"/>
            <w:r>
              <w:t>,-</w:t>
            </w:r>
            <w:proofErr w:type="gramEnd"/>
            <w:r>
              <w:t>Kč</w:t>
            </w:r>
          </w:p>
        </w:tc>
        <w:tc>
          <w:tcPr>
            <w:tcW w:w="1354" w:type="dxa"/>
            <w:tcBorders>
              <w:top w:val="single" w:sz="4" w:space="0" w:color="auto"/>
              <w:left w:val="single" w:sz="4" w:space="0" w:color="auto"/>
              <w:right w:val="single" w:sz="4" w:space="0" w:color="auto"/>
            </w:tcBorders>
            <w:shd w:val="clear" w:color="auto" w:fill="FFFFFF"/>
            <w:vAlign w:val="center"/>
          </w:tcPr>
          <w:p w14:paraId="3B0C2B99" w14:textId="77777777" w:rsidR="00E20B4B" w:rsidRDefault="000D18EA">
            <w:pPr>
              <w:pStyle w:val="Jin0"/>
              <w:shd w:val="clear" w:color="auto" w:fill="auto"/>
              <w:spacing w:after="0"/>
              <w:jc w:val="center"/>
            </w:pPr>
            <w:r>
              <w:t>SIOEN</w:t>
            </w:r>
          </w:p>
        </w:tc>
      </w:tr>
      <w:tr w:rsidR="00E20B4B" w14:paraId="1EFECD45" w14:textId="77777777">
        <w:tblPrEx>
          <w:tblCellMar>
            <w:top w:w="0" w:type="dxa"/>
            <w:bottom w:w="0" w:type="dxa"/>
          </w:tblCellMar>
        </w:tblPrEx>
        <w:trPr>
          <w:trHeight w:hRule="exact" w:val="3125"/>
          <w:jc w:val="center"/>
        </w:trPr>
        <w:tc>
          <w:tcPr>
            <w:tcW w:w="446" w:type="dxa"/>
            <w:tcBorders>
              <w:top w:val="single" w:sz="4" w:space="0" w:color="auto"/>
              <w:left w:val="single" w:sz="4" w:space="0" w:color="auto"/>
              <w:bottom w:val="single" w:sz="4" w:space="0" w:color="auto"/>
            </w:tcBorders>
            <w:shd w:val="clear" w:color="auto" w:fill="FFFFFF"/>
            <w:vAlign w:val="center"/>
          </w:tcPr>
          <w:p w14:paraId="34438B49" w14:textId="77777777" w:rsidR="00E20B4B" w:rsidRDefault="000D18EA">
            <w:pPr>
              <w:pStyle w:val="Jin0"/>
              <w:shd w:val="clear" w:color="auto" w:fill="auto"/>
              <w:spacing w:after="0"/>
            </w:pPr>
            <w:r>
              <w:t>16</w:t>
            </w:r>
          </w:p>
        </w:tc>
        <w:tc>
          <w:tcPr>
            <w:tcW w:w="1824" w:type="dxa"/>
            <w:tcBorders>
              <w:top w:val="single" w:sz="4" w:space="0" w:color="auto"/>
              <w:left w:val="single" w:sz="4" w:space="0" w:color="auto"/>
              <w:bottom w:val="single" w:sz="4" w:space="0" w:color="auto"/>
            </w:tcBorders>
            <w:shd w:val="clear" w:color="auto" w:fill="FFFFFF"/>
          </w:tcPr>
          <w:p w14:paraId="1E43489D" w14:textId="77777777" w:rsidR="00E20B4B" w:rsidRDefault="000D18EA">
            <w:pPr>
              <w:pStyle w:val="Jin0"/>
              <w:shd w:val="clear" w:color="auto" w:fill="auto"/>
              <w:spacing w:after="0" w:line="276" w:lineRule="auto"/>
            </w:pPr>
            <w:r>
              <w:t xml:space="preserve">Plášť % </w:t>
            </w:r>
            <w:proofErr w:type="gramStart"/>
            <w:r>
              <w:t>výstražný - trojkombinace</w:t>
            </w:r>
            <w:proofErr w:type="gramEnd"/>
            <w:r>
              <w:t xml:space="preserve"> dle ČSN EN ISO 20471 třídy 3 (tištěné logo v horní části přední strany velikost 2x11 cm v barvě dle grafického návrhu)</w:t>
            </w:r>
          </w:p>
        </w:tc>
        <w:tc>
          <w:tcPr>
            <w:tcW w:w="4109" w:type="dxa"/>
            <w:tcBorders>
              <w:top w:val="single" w:sz="4" w:space="0" w:color="auto"/>
              <w:left w:val="single" w:sz="4" w:space="0" w:color="auto"/>
              <w:bottom w:val="single" w:sz="4" w:space="0" w:color="auto"/>
            </w:tcBorders>
            <w:shd w:val="clear" w:color="auto" w:fill="FFFFFF"/>
          </w:tcPr>
          <w:p w14:paraId="16456164" w14:textId="77777777" w:rsidR="00E20B4B" w:rsidRDefault="000D18EA">
            <w:pPr>
              <w:pStyle w:val="Jin0"/>
              <w:shd w:val="clear" w:color="auto" w:fill="auto"/>
              <w:spacing w:after="0" w:line="276" w:lineRule="auto"/>
              <w:jc w:val="both"/>
            </w:pPr>
            <w:r>
              <w:t xml:space="preserve">Plášť % - </w:t>
            </w:r>
            <w:r>
              <w:t xml:space="preserve">barva oranžová odepínací svrchní </w:t>
            </w:r>
            <w:proofErr w:type="spellStart"/>
            <w:r>
              <w:t>větruodolná</w:t>
            </w:r>
            <w:proofErr w:type="spellEnd"/>
            <w:r>
              <w:t xml:space="preserve"> a voděodolná bunda s lepenými švy, odepínací kapucí nebo integrovanou v límci; reflexní pruhy přes ramena, hruď a rukávy; 2 velké přední kapsy, 1 náprsní kapsa; oboustranná samostatná vnitřní bunda s odepínacími rukávy a mnoha multifunkčními kapsami; reflexní pruhy přes ramena, okolo hrudi a boků. Plní požadavky norem: EN 343, ČSN EN ISO 13688 a ČSN EN ISO 20471 (třída 3).</w:t>
            </w:r>
          </w:p>
        </w:tc>
        <w:tc>
          <w:tcPr>
            <w:tcW w:w="1421" w:type="dxa"/>
            <w:tcBorders>
              <w:top w:val="single" w:sz="4" w:space="0" w:color="auto"/>
              <w:left w:val="single" w:sz="4" w:space="0" w:color="auto"/>
              <w:bottom w:val="single" w:sz="4" w:space="0" w:color="auto"/>
            </w:tcBorders>
            <w:shd w:val="clear" w:color="auto" w:fill="FFFFFF"/>
            <w:vAlign w:val="center"/>
          </w:tcPr>
          <w:p w14:paraId="7EB5EF33" w14:textId="77777777" w:rsidR="00E20B4B" w:rsidRDefault="000D18EA">
            <w:pPr>
              <w:pStyle w:val="Jin0"/>
              <w:shd w:val="clear" w:color="auto" w:fill="auto"/>
              <w:spacing w:after="0"/>
              <w:ind w:firstLine="720"/>
            </w:pPr>
            <w:proofErr w:type="gramStart"/>
            <w:r>
              <w:t>,-</w:t>
            </w:r>
            <w:proofErr w:type="gramEnd"/>
            <w:r>
              <w:t>Kč</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24A6685F" w14:textId="77777777" w:rsidR="00E20B4B" w:rsidRDefault="000D18EA">
            <w:pPr>
              <w:pStyle w:val="Jin0"/>
              <w:shd w:val="clear" w:color="auto" w:fill="auto"/>
              <w:spacing w:after="0"/>
              <w:jc w:val="center"/>
            </w:pPr>
            <w:r>
              <w:t>CERVA</w:t>
            </w:r>
          </w:p>
        </w:tc>
      </w:tr>
    </w:tbl>
    <w:p w14:paraId="301591DB" w14:textId="77777777" w:rsidR="00E20B4B" w:rsidRDefault="000D18EA">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46"/>
        <w:gridCol w:w="1824"/>
        <w:gridCol w:w="4109"/>
        <w:gridCol w:w="1421"/>
        <w:gridCol w:w="1354"/>
      </w:tblGrid>
      <w:tr w:rsidR="00E20B4B" w14:paraId="7F325516" w14:textId="77777777">
        <w:tblPrEx>
          <w:tblCellMar>
            <w:top w:w="0" w:type="dxa"/>
            <w:bottom w:w="0" w:type="dxa"/>
          </w:tblCellMar>
        </w:tblPrEx>
        <w:trPr>
          <w:trHeight w:hRule="exact" w:val="3672"/>
          <w:jc w:val="center"/>
        </w:trPr>
        <w:tc>
          <w:tcPr>
            <w:tcW w:w="446" w:type="dxa"/>
            <w:tcBorders>
              <w:left w:val="single" w:sz="4" w:space="0" w:color="auto"/>
            </w:tcBorders>
            <w:shd w:val="clear" w:color="auto" w:fill="FFFFFF"/>
            <w:vAlign w:val="center"/>
          </w:tcPr>
          <w:p w14:paraId="46894477" w14:textId="77777777" w:rsidR="00E20B4B" w:rsidRDefault="000D18EA">
            <w:pPr>
              <w:pStyle w:val="Jin0"/>
              <w:shd w:val="clear" w:color="auto" w:fill="auto"/>
              <w:spacing w:after="0"/>
            </w:pPr>
            <w:r>
              <w:lastRenderedPageBreak/>
              <w:t>17</w:t>
            </w:r>
          </w:p>
        </w:tc>
        <w:tc>
          <w:tcPr>
            <w:tcW w:w="1824" w:type="dxa"/>
            <w:tcBorders>
              <w:left w:val="single" w:sz="4" w:space="0" w:color="auto"/>
            </w:tcBorders>
            <w:shd w:val="clear" w:color="auto" w:fill="FFFFFF"/>
          </w:tcPr>
          <w:p w14:paraId="1B147521" w14:textId="77777777" w:rsidR="00E20B4B" w:rsidRDefault="000D18EA">
            <w:pPr>
              <w:pStyle w:val="Jin0"/>
              <w:shd w:val="clear" w:color="auto" w:fill="auto"/>
              <w:spacing w:after="0" w:line="276" w:lineRule="auto"/>
            </w:pPr>
            <w:r>
              <w:t>Bunda výstražná pro THP: ČSN EN</w:t>
            </w:r>
          </w:p>
          <w:p w14:paraId="7ADE3C0A" w14:textId="77777777" w:rsidR="00E20B4B" w:rsidRDefault="000D18EA">
            <w:pPr>
              <w:pStyle w:val="Jin0"/>
              <w:shd w:val="clear" w:color="auto" w:fill="auto"/>
              <w:spacing w:after="0" w:line="276" w:lineRule="auto"/>
            </w:pPr>
            <w:r>
              <w:t xml:space="preserve">ISO 20471 třídy 3 (tištěné logo v </w:t>
            </w:r>
            <w:r>
              <w:t>horní části přední strany velikost 2x11 cm v barvě dle grafického návrhu)</w:t>
            </w:r>
          </w:p>
        </w:tc>
        <w:tc>
          <w:tcPr>
            <w:tcW w:w="4109" w:type="dxa"/>
            <w:tcBorders>
              <w:left w:val="single" w:sz="4" w:space="0" w:color="auto"/>
            </w:tcBorders>
            <w:shd w:val="clear" w:color="auto" w:fill="FFFFFF"/>
          </w:tcPr>
          <w:p w14:paraId="3AB24FA8" w14:textId="77777777" w:rsidR="00E20B4B" w:rsidRDefault="000D18EA">
            <w:pPr>
              <w:pStyle w:val="Jin0"/>
              <w:shd w:val="clear" w:color="auto" w:fill="auto"/>
              <w:tabs>
                <w:tab w:val="left" w:pos="1022"/>
                <w:tab w:val="left" w:pos="1968"/>
                <w:tab w:val="left" w:pos="3082"/>
              </w:tabs>
              <w:spacing w:after="0" w:line="276" w:lineRule="auto"/>
              <w:jc w:val="both"/>
            </w:pPr>
            <w:r>
              <w:t>Bunda</w:t>
            </w:r>
            <w:r>
              <w:tab/>
              <w:t>zimní</w:t>
            </w:r>
            <w:r>
              <w:tab/>
              <w:t>reflexní</w:t>
            </w:r>
            <w:r>
              <w:tab/>
              <w:t>oranžová,</w:t>
            </w:r>
          </w:p>
          <w:p w14:paraId="65A6BBF7" w14:textId="77777777" w:rsidR="00E20B4B" w:rsidRDefault="000D18EA">
            <w:pPr>
              <w:pStyle w:val="Jin0"/>
              <w:shd w:val="clear" w:color="auto" w:fill="auto"/>
              <w:tabs>
                <w:tab w:val="left" w:pos="2822"/>
              </w:tabs>
              <w:spacing w:after="0" w:line="276" w:lineRule="auto"/>
              <w:jc w:val="both"/>
            </w:pPr>
            <w:r>
              <w:t>nepromokavá zateplená</w:t>
            </w:r>
            <w:r>
              <w:tab/>
              <w:t>bunda ze</w:t>
            </w:r>
          </w:p>
          <w:p w14:paraId="4885EE10" w14:textId="77777777" w:rsidR="00E20B4B" w:rsidRDefault="000D18EA">
            <w:pPr>
              <w:pStyle w:val="Jin0"/>
              <w:shd w:val="clear" w:color="auto" w:fill="auto"/>
              <w:spacing w:after="0" w:line="276" w:lineRule="auto"/>
              <w:jc w:val="both"/>
            </w:pPr>
            <w:r>
              <w:t xml:space="preserve">syntetického </w:t>
            </w:r>
            <w:proofErr w:type="gramStart"/>
            <w:r>
              <w:t>100%</w:t>
            </w:r>
            <w:proofErr w:type="gramEnd"/>
            <w:r>
              <w:t xml:space="preserve"> PE. Bunda má odepínací rukávy a odepínací kapuci nebo skrytou v límci. Je vybavena dvěma </w:t>
            </w:r>
            <w:r>
              <w:t>patkovými kapsami v pase, jednou náprsní kapsou na mobilní telefon a jednou náprsní kapsou se zapínáním na zip. Bunda má vpředu zapínání na zip kryté légou na druky a pružnými manžetami na rukávech, příp. možností nastavení velikosti v oblasti zápěstí Výrobek splňuje ČSN EN ISO 20471 třídy 3 a ČSN EN 343.</w:t>
            </w:r>
          </w:p>
        </w:tc>
        <w:tc>
          <w:tcPr>
            <w:tcW w:w="1421" w:type="dxa"/>
            <w:tcBorders>
              <w:left w:val="single" w:sz="4" w:space="0" w:color="auto"/>
            </w:tcBorders>
            <w:shd w:val="clear" w:color="auto" w:fill="FFFFFF"/>
            <w:vAlign w:val="center"/>
          </w:tcPr>
          <w:p w14:paraId="550AB4E7" w14:textId="77777777" w:rsidR="00E20B4B" w:rsidRDefault="000D18EA">
            <w:pPr>
              <w:pStyle w:val="Jin0"/>
              <w:shd w:val="clear" w:color="auto" w:fill="auto"/>
              <w:spacing w:after="0"/>
              <w:ind w:firstLine="680"/>
            </w:pPr>
            <w:proofErr w:type="gramStart"/>
            <w:r>
              <w:t>,-</w:t>
            </w:r>
            <w:proofErr w:type="gramEnd"/>
            <w:r>
              <w:t>Kč</w:t>
            </w:r>
          </w:p>
        </w:tc>
        <w:tc>
          <w:tcPr>
            <w:tcW w:w="1354" w:type="dxa"/>
            <w:tcBorders>
              <w:left w:val="single" w:sz="4" w:space="0" w:color="auto"/>
              <w:right w:val="single" w:sz="4" w:space="0" w:color="auto"/>
            </w:tcBorders>
            <w:shd w:val="clear" w:color="auto" w:fill="FFFFFF"/>
            <w:vAlign w:val="center"/>
          </w:tcPr>
          <w:p w14:paraId="16CADAA3" w14:textId="77777777" w:rsidR="00E20B4B" w:rsidRDefault="000D18EA">
            <w:pPr>
              <w:pStyle w:val="Jin0"/>
              <w:shd w:val="clear" w:color="auto" w:fill="auto"/>
              <w:spacing w:after="0"/>
              <w:jc w:val="center"/>
            </w:pPr>
            <w:r>
              <w:t>CERVA</w:t>
            </w:r>
          </w:p>
        </w:tc>
      </w:tr>
      <w:tr w:rsidR="00E20B4B" w14:paraId="4794C2BD" w14:textId="77777777">
        <w:tblPrEx>
          <w:tblCellMar>
            <w:top w:w="0" w:type="dxa"/>
            <w:bottom w:w="0" w:type="dxa"/>
          </w:tblCellMar>
        </w:tblPrEx>
        <w:trPr>
          <w:trHeight w:hRule="exact" w:val="2059"/>
          <w:jc w:val="center"/>
        </w:trPr>
        <w:tc>
          <w:tcPr>
            <w:tcW w:w="446" w:type="dxa"/>
            <w:tcBorders>
              <w:top w:val="single" w:sz="4" w:space="0" w:color="auto"/>
              <w:left w:val="single" w:sz="4" w:space="0" w:color="auto"/>
            </w:tcBorders>
            <w:shd w:val="clear" w:color="auto" w:fill="FFFFFF"/>
            <w:vAlign w:val="center"/>
          </w:tcPr>
          <w:p w14:paraId="48F71DD6" w14:textId="77777777" w:rsidR="00E20B4B" w:rsidRDefault="000D18EA">
            <w:pPr>
              <w:pStyle w:val="Jin0"/>
              <w:shd w:val="clear" w:color="auto" w:fill="auto"/>
              <w:spacing w:after="0"/>
            </w:pPr>
            <w:r>
              <w:t>18</w:t>
            </w:r>
          </w:p>
        </w:tc>
        <w:tc>
          <w:tcPr>
            <w:tcW w:w="1824" w:type="dxa"/>
            <w:tcBorders>
              <w:top w:val="single" w:sz="4" w:space="0" w:color="auto"/>
              <w:left w:val="single" w:sz="4" w:space="0" w:color="auto"/>
            </w:tcBorders>
            <w:shd w:val="clear" w:color="auto" w:fill="FFFFFF"/>
          </w:tcPr>
          <w:p w14:paraId="4B40637F" w14:textId="77777777" w:rsidR="00E20B4B" w:rsidRDefault="000D18EA">
            <w:pPr>
              <w:pStyle w:val="Jin0"/>
              <w:shd w:val="clear" w:color="auto" w:fill="auto"/>
              <w:spacing w:after="0" w:line="276" w:lineRule="auto"/>
            </w:pPr>
            <w:r>
              <w:t>Bunda výstražná do deště pro THP:</w:t>
            </w:r>
          </w:p>
          <w:p w14:paraId="0035E74B" w14:textId="77777777" w:rsidR="00E20B4B" w:rsidRDefault="000D18EA">
            <w:pPr>
              <w:pStyle w:val="Jin0"/>
              <w:shd w:val="clear" w:color="auto" w:fill="auto"/>
              <w:spacing w:after="0" w:line="276" w:lineRule="auto"/>
            </w:pPr>
            <w:r>
              <w:t>ČSN EN ISO</w:t>
            </w:r>
          </w:p>
          <w:p w14:paraId="2EF6C7CB" w14:textId="77777777" w:rsidR="00E20B4B" w:rsidRDefault="000D18EA">
            <w:pPr>
              <w:pStyle w:val="Jin0"/>
              <w:shd w:val="clear" w:color="auto" w:fill="auto"/>
              <w:spacing w:after="0" w:line="276" w:lineRule="auto"/>
            </w:pPr>
            <w:r>
              <w:t>20471 třídy 3</w:t>
            </w:r>
          </w:p>
        </w:tc>
        <w:tc>
          <w:tcPr>
            <w:tcW w:w="4109" w:type="dxa"/>
            <w:tcBorders>
              <w:top w:val="single" w:sz="4" w:space="0" w:color="auto"/>
              <w:left w:val="single" w:sz="4" w:space="0" w:color="auto"/>
            </w:tcBorders>
            <w:shd w:val="clear" w:color="auto" w:fill="FFFFFF"/>
          </w:tcPr>
          <w:p w14:paraId="4C5B7C48" w14:textId="77777777" w:rsidR="00E20B4B" w:rsidRDefault="000D18EA">
            <w:pPr>
              <w:pStyle w:val="Jin0"/>
              <w:shd w:val="clear" w:color="auto" w:fill="auto"/>
              <w:spacing w:after="0" w:line="276" w:lineRule="auto"/>
              <w:jc w:val="both"/>
            </w:pPr>
            <w:r>
              <w:t xml:space="preserve">Bunda reflexní oranžová do deště s kapucí v límci nebo odepínací kapucí, ventilací v zádech, se zipem a zatavenými švy. </w:t>
            </w:r>
            <w:r>
              <w:t>Výrobek splňuje ČSN EN ISO 20471 třídy 3 a ČSN EN ISO 343 s upřesněním třídy nepromokavosti 3 a třídy prodyšnosti minimálně 1.</w:t>
            </w:r>
          </w:p>
        </w:tc>
        <w:tc>
          <w:tcPr>
            <w:tcW w:w="1421" w:type="dxa"/>
            <w:tcBorders>
              <w:top w:val="single" w:sz="4" w:space="0" w:color="auto"/>
              <w:left w:val="single" w:sz="4" w:space="0" w:color="auto"/>
            </w:tcBorders>
            <w:shd w:val="clear" w:color="auto" w:fill="FFFFFF"/>
            <w:vAlign w:val="center"/>
          </w:tcPr>
          <w:p w14:paraId="6CBBAD98" w14:textId="77777777" w:rsidR="00E20B4B" w:rsidRDefault="000D18EA">
            <w:pPr>
              <w:pStyle w:val="Jin0"/>
              <w:shd w:val="clear" w:color="auto" w:fill="auto"/>
              <w:spacing w:after="0"/>
              <w:ind w:firstLine="680"/>
            </w:pPr>
            <w:proofErr w:type="gramStart"/>
            <w:r>
              <w:t>,-</w:t>
            </w:r>
            <w:proofErr w:type="gramEnd"/>
            <w:r>
              <w:t>Kč</w:t>
            </w:r>
          </w:p>
        </w:tc>
        <w:tc>
          <w:tcPr>
            <w:tcW w:w="1354" w:type="dxa"/>
            <w:tcBorders>
              <w:top w:val="single" w:sz="4" w:space="0" w:color="auto"/>
              <w:left w:val="single" w:sz="4" w:space="0" w:color="auto"/>
              <w:right w:val="single" w:sz="4" w:space="0" w:color="auto"/>
            </w:tcBorders>
            <w:shd w:val="clear" w:color="auto" w:fill="FFFFFF"/>
            <w:vAlign w:val="center"/>
          </w:tcPr>
          <w:p w14:paraId="76FF9F72" w14:textId="77777777" w:rsidR="00E20B4B" w:rsidRDefault="000D18EA">
            <w:pPr>
              <w:pStyle w:val="Jin0"/>
              <w:shd w:val="clear" w:color="auto" w:fill="auto"/>
              <w:spacing w:after="0"/>
              <w:jc w:val="center"/>
            </w:pPr>
            <w:r>
              <w:t>CERVA</w:t>
            </w:r>
          </w:p>
        </w:tc>
      </w:tr>
      <w:tr w:rsidR="00E20B4B" w14:paraId="275E74AD" w14:textId="77777777">
        <w:tblPrEx>
          <w:tblCellMar>
            <w:top w:w="0" w:type="dxa"/>
            <w:bottom w:w="0" w:type="dxa"/>
          </w:tblCellMar>
        </w:tblPrEx>
        <w:trPr>
          <w:trHeight w:hRule="exact" w:val="4181"/>
          <w:jc w:val="center"/>
        </w:trPr>
        <w:tc>
          <w:tcPr>
            <w:tcW w:w="446" w:type="dxa"/>
            <w:tcBorders>
              <w:top w:val="single" w:sz="4" w:space="0" w:color="auto"/>
              <w:left w:val="single" w:sz="4" w:space="0" w:color="auto"/>
            </w:tcBorders>
            <w:shd w:val="clear" w:color="auto" w:fill="FFFFFF"/>
            <w:vAlign w:val="center"/>
          </w:tcPr>
          <w:p w14:paraId="30FF9CE9" w14:textId="77777777" w:rsidR="00E20B4B" w:rsidRDefault="000D18EA">
            <w:pPr>
              <w:pStyle w:val="Jin0"/>
              <w:shd w:val="clear" w:color="auto" w:fill="auto"/>
              <w:spacing w:after="0"/>
            </w:pPr>
            <w:r>
              <w:t>19</w:t>
            </w:r>
          </w:p>
        </w:tc>
        <w:tc>
          <w:tcPr>
            <w:tcW w:w="1824" w:type="dxa"/>
            <w:tcBorders>
              <w:top w:val="single" w:sz="4" w:space="0" w:color="auto"/>
              <w:left w:val="single" w:sz="4" w:space="0" w:color="auto"/>
            </w:tcBorders>
            <w:shd w:val="clear" w:color="auto" w:fill="FFFFFF"/>
          </w:tcPr>
          <w:p w14:paraId="59335EB9" w14:textId="77777777" w:rsidR="00E20B4B" w:rsidRDefault="000D18EA">
            <w:pPr>
              <w:pStyle w:val="Jin0"/>
              <w:shd w:val="clear" w:color="auto" w:fill="auto"/>
              <w:spacing w:after="0" w:line="276" w:lineRule="auto"/>
            </w:pPr>
            <w:r>
              <w:t>Bunda výstražná lehká pro THP</w:t>
            </w:r>
          </w:p>
          <w:p w14:paraId="22C5D55F" w14:textId="77777777" w:rsidR="00E20B4B" w:rsidRDefault="000D18EA">
            <w:pPr>
              <w:pStyle w:val="Jin0"/>
              <w:shd w:val="clear" w:color="auto" w:fill="auto"/>
              <w:spacing w:after="0" w:line="276" w:lineRule="auto"/>
            </w:pPr>
            <w:r>
              <w:t>ČSN EN ISO 13688 a ČSN EN</w:t>
            </w:r>
          </w:p>
          <w:p w14:paraId="1A976226" w14:textId="77777777" w:rsidR="00E20B4B" w:rsidRDefault="000D18EA">
            <w:pPr>
              <w:pStyle w:val="Jin0"/>
              <w:shd w:val="clear" w:color="auto" w:fill="auto"/>
              <w:spacing w:after="0" w:line="276" w:lineRule="auto"/>
            </w:pPr>
            <w:r>
              <w:t xml:space="preserve">ISO 20471 (třída: 3), (tištěné logo v levé horní </w:t>
            </w:r>
            <w:r>
              <w:t>části přední strany velikost 2x11 cm v barvě dle grafického návrhu a na zádech velikosti 5x35 cm v barvě dle grafického návrhu)</w:t>
            </w:r>
          </w:p>
        </w:tc>
        <w:tc>
          <w:tcPr>
            <w:tcW w:w="4109" w:type="dxa"/>
            <w:tcBorders>
              <w:top w:val="single" w:sz="4" w:space="0" w:color="auto"/>
              <w:left w:val="single" w:sz="4" w:space="0" w:color="auto"/>
            </w:tcBorders>
            <w:shd w:val="clear" w:color="auto" w:fill="FFFFFF"/>
          </w:tcPr>
          <w:p w14:paraId="3C9D0DF8" w14:textId="77777777" w:rsidR="00E20B4B" w:rsidRDefault="000D18EA">
            <w:pPr>
              <w:pStyle w:val="Jin0"/>
              <w:shd w:val="clear" w:color="auto" w:fill="auto"/>
              <w:tabs>
                <w:tab w:val="left" w:pos="1771"/>
                <w:tab w:val="left" w:pos="2458"/>
              </w:tabs>
              <w:spacing w:after="0" w:line="276" w:lineRule="auto"/>
              <w:jc w:val="both"/>
            </w:pPr>
            <w:r>
              <w:t xml:space="preserve">HI-VIS </w:t>
            </w:r>
            <w:proofErr w:type="spellStart"/>
            <w:r>
              <w:t>softshellová</w:t>
            </w:r>
            <w:proofErr w:type="spellEnd"/>
            <w:r>
              <w:t xml:space="preserve"> bunda s odepínací kapucí a rukávy; PU membrána zajišťuje voděodolnost</w:t>
            </w:r>
            <w:r>
              <w:tab/>
              <w:t>a</w:t>
            </w:r>
            <w:r>
              <w:tab/>
            </w:r>
            <w:proofErr w:type="spellStart"/>
            <w:r>
              <w:t>paropropustnost</w:t>
            </w:r>
            <w:proofErr w:type="spellEnd"/>
            <w:r>
              <w:t>;</w:t>
            </w:r>
          </w:p>
          <w:p w14:paraId="702DA57A" w14:textId="77777777" w:rsidR="00E20B4B" w:rsidRDefault="000D18EA">
            <w:pPr>
              <w:pStyle w:val="Jin0"/>
              <w:shd w:val="clear" w:color="auto" w:fill="auto"/>
              <w:spacing w:after="0" w:line="276" w:lineRule="auto"/>
              <w:jc w:val="both"/>
            </w:pPr>
            <w:r>
              <w:t>segmentované tištěné reflexními pruhy okolo boků a rukávů; 2 postranní kapsy na zip, náprsní kapsa na zip, 2 vnitřní kapsy; nastavitelná šíře spodního obvodu bundy; nastavitelná šíře rukávů v oblasti zápěstí. Splňující ČSN EN ISO 13688 a ČSN EN ISO 20471 třída 3. Barva žlutá s oranžovými doplňky. Doplněno logem organizace na přední straně a na zádech.</w:t>
            </w:r>
          </w:p>
        </w:tc>
        <w:tc>
          <w:tcPr>
            <w:tcW w:w="1421" w:type="dxa"/>
            <w:tcBorders>
              <w:top w:val="single" w:sz="4" w:space="0" w:color="auto"/>
              <w:left w:val="single" w:sz="4" w:space="0" w:color="auto"/>
            </w:tcBorders>
            <w:shd w:val="clear" w:color="auto" w:fill="FFFFFF"/>
            <w:vAlign w:val="center"/>
          </w:tcPr>
          <w:p w14:paraId="223236FA" w14:textId="77777777" w:rsidR="00E20B4B" w:rsidRDefault="000D18EA">
            <w:pPr>
              <w:pStyle w:val="Jin0"/>
              <w:shd w:val="clear" w:color="auto" w:fill="auto"/>
              <w:spacing w:after="0"/>
              <w:ind w:firstLine="720"/>
            </w:pPr>
            <w:proofErr w:type="gramStart"/>
            <w:r>
              <w:t>,-</w:t>
            </w:r>
            <w:proofErr w:type="gramEnd"/>
            <w:r>
              <w:t>Kč</w:t>
            </w:r>
          </w:p>
        </w:tc>
        <w:tc>
          <w:tcPr>
            <w:tcW w:w="1354" w:type="dxa"/>
            <w:tcBorders>
              <w:top w:val="single" w:sz="4" w:space="0" w:color="auto"/>
              <w:left w:val="single" w:sz="4" w:space="0" w:color="auto"/>
              <w:right w:val="single" w:sz="4" w:space="0" w:color="auto"/>
            </w:tcBorders>
            <w:shd w:val="clear" w:color="auto" w:fill="FFFFFF"/>
            <w:vAlign w:val="center"/>
          </w:tcPr>
          <w:p w14:paraId="7B73DFD2" w14:textId="77777777" w:rsidR="00E20B4B" w:rsidRDefault="000D18EA">
            <w:pPr>
              <w:pStyle w:val="Jin0"/>
              <w:shd w:val="clear" w:color="auto" w:fill="auto"/>
              <w:spacing w:after="0"/>
              <w:jc w:val="center"/>
            </w:pPr>
            <w:r>
              <w:t>CERVA</w:t>
            </w:r>
          </w:p>
        </w:tc>
      </w:tr>
      <w:tr w:rsidR="00E20B4B" w14:paraId="1F1789B8" w14:textId="77777777">
        <w:tblPrEx>
          <w:tblCellMar>
            <w:top w:w="0" w:type="dxa"/>
            <w:bottom w:w="0" w:type="dxa"/>
          </w:tblCellMar>
        </w:tblPrEx>
        <w:trPr>
          <w:trHeight w:hRule="exact" w:val="1531"/>
          <w:jc w:val="center"/>
        </w:trPr>
        <w:tc>
          <w:tcPr>
            <w:tcW w:w="446" w:type="dxa"/>
            <w:tcBorders>
              <w:top w:val="single" w:sz="4" w:space="0" w:color="auto"/>
              <w:left w:val="single" w:sz="4" w:space="0" w:color="auto"/>
            </w:tcBorders>
            <w:shd w:val="clear" w:color="auto" w:fill="FFFFFF"/>
            <w:vAlign w:val="center"/>
          </w:tcPr>
          <w:p w14:paraId="6DAECE36" w14:textId="77777777" w:rsidR="00E20B4B" w:rsidRDefault="000D18EA">
            <w:pPr>
              <w:pStyle w:val="Jin0"/>
              <w:shd w:val="clear" w:color="auto" w:fill="auto"/>
              <w:spacing w:after="0"/>
            </w:pPr>
            <w:r>
              <w:t>20</w:t>
            </w:r>
          </w:p>
        </w:tc>
        <w:tc>
          <w:tcPr>
            <w:tcW w:w="1824" w:type="dxa"/>
            <w:tcBorders>
              <w:top w:val="single" w:sz="4" w:space="0" w:color="auto"/>
              <w:left w:val="single" w:sz="4" w:space="0" w:color="auto"/>
            </w:tcBorders>
            <w:shd w:val="clear" w:color="auto" w:fill="FFFFFF"/>
          </w:tcPr>
          <w:p w14:paraId="6629E4C0" w14:textId="77777777" w:rsidR="00E20B4B" w:rsidRDefault="000D18EA">
            <w:pPr>
              <w:pStyle w:val="Jin0"/>
              <w:shd w:val="clear" w:color="auto" w:fill="auto"/>
              <w:spacing w:after="0" w:line="276" w:lineRule="auto"/>
            </w:pPr>
            <w:r>
              <w:t>Bunda % modrá nebo černá barva</w:t>
            </w:r>
          </w:p>
        </w:tc>
        <w:tc>
          <w:tcPr>
            <w:tcW w:w="4109" w:type="dxa"/>
            <w:tcBorders>
              <w:top w:val="single" w:sz="4" w:space="0" w:color="auto"/>
              <w:left w:val="single" w:sz="4" w:space="0" w:color="auto"/>
            </w:tcBorders>
            <w:shd w:val="clear" w:color="auto" w:fill="FFFFFF"/>
          </w:tcPr>
          <w:p w14:paraId="703992C2" w14:textId="77777777" w:rsidR="00E20B4B" w:rsidRDefault="000D18EA">
            <w:pPr>
              <w:pStyle w:val="Jin0"/>
              <w:shd w:val="clear" w:color="auto" w:fill="auto"/>
              <w:spacing w:after="0" w:line="276" w:lineRule="auto"/>
              <w:jc w:val="both"/>
            </w:pPr>
            <w:r>
              <w:t xml:space="preserve">Bunda %, tmavě modrá nebo černá barva, voděodolná zimní bunda ze syntetického PE s podlepenými švy, odepínací kapucí nebo </w:t>
            </w:r>
            <w:r>
              <w:t>skrytou v límci, se čtyřmi kapsami krytými klopami. Výrobek splňující ČSN EN 343.</w:t>
            </w:r>
          </w:p>
        </w:tc>
        <w:tc>
          <w:tcPr>
            <w:tcW w:w="1421" w:type="dxa"/>
            <w:tcBorders>
              <w:top w:val="single" w:sz="4" w:space="0" w:color="auto"/>
              <w:left w:val="single" w:sz="4" w:space="0" w:color="auto"/>
            </w:tcBorders>
            <w:shd w:val="clear" w:color="auto" w:fill="FFFFFF"/>
            <w:vAlign w:val="center"/>
          </w:tcPr>
          <w:p w14:paraId="6BC003BA" w14:textId="77777777" w:rsidR="00E20B4B" w:rsidRDefault="000D18EA">
            <w:pPr>
              <w:pStyle w:val="Jin0"/>
              <w:shd w:val="clear" w:color="auto" w:fill="auto"/>
              <w:spacing w:after="0"/>
              <w:ind w:firstLine="680"/>
            </w:pPr>
            <w:proofErr w:type="gramStart"/>
            <w:r>
              <w:t>,-</w:t>
            </w:r>
            <w:proofErr w:type="gramEnd"/>
            <w:r>
              <w:t>Kč</w:t>
            </w:r>
          </w:p>
        </w:tc>
        <w:tc>
          <w:tcPr>
            <w:tcW w:w="1354" w:type="dxa"/>
            <w:tcBorders>
              <w:top w:val="single" w:sz="4" w:space="0" w:color="auto"/>
              <w:left w:val="single" w:sz="4" w:space="0" w:color="auto"/>
              <w:right w:val="single" w:sz="4" w:space="0" w:color="auto"/>
            </w:tcBorders>
            <w:shd w:val="clear" w:color="auto" w:fill="FFFFFF"/>
            <w:vAlign w:val="center"/>
          </w:tcPr>
          <w:p w14:paraId="405BDC19" w14:textId="77777777" w:rsidR="00E20B4B" w:rsidRDefault="000D18EA">
            <w:pPr>
              <w:pStyle w:val="Jin0"/>
              <w:shd w:val="clear" w:color="auto" w:fill="auto"/>
              <w:spacing w:after="0"/>
              <w:jc w:val="center"/>
            </w:pPr>
            <w:r>
              <w:t>CERVA</w:t>
            </w:r>
          </w:p>
        </w:tc>
      </w:tr>
      <w:tr w:rsidR="00E20B4B" w14:paraId="34EACD2E" w14:textId="77777777">
        <w:tblPrEx>
          <w:tblCellMar>
            <w:top w:w="0" w:type="dxa"/>
            <w:bottom w:w="0" w:type="dxa"/>
          </w:tblCellMar>
        </w:tblPrEx>
        <w:trPr>
          <w:trHeight w:hRule="exact" w:val="1277"/>
          <w:jc w:val="center"/>
        </w:trPr>
        <w:tc>
          <w:tcPr>
            <w:tcW w:w="446" w:type="dxa"/>
            <w:tcBorders>
              <w:top w:val="single" w:sz="4" w:space="0" w:color="auto"/>
              <w:left w:val="single" w:sz="4" w:space="0" w:color="auto"/>
              <w:bottom w:val="single" w:sz="4" w:space="0" w:color="auto"/>
            </w:tcBorders>
            <w:shd w:val="clear" w:color="auto" w:fill="FFFFFF"/>
            <w:vAlign w:val="center"/>
          </w:tcPr>
          <w:p w14:paraId="650B1B21" w14:textId="77777777" w:rsidR="00E20B4B" w:rsidRDefault="000D18EA">
            <w:pPr>
              <w:pStyle w:val="Jin0"/>
              <w:shd w:val="clear" w:color="auto" w:fill="auto"/>
              <w:spacing w:after="0"/>
            </w:pPr>
            <w:r>
              <w:t>21</w:t>
            </w:r>
          </w:p>
        </w:tc>
        <w:tc>
          <w:tcPr>
            <w:tcW w:w="1824" w:type="dxa"/>
            <w:tcBorders>
              <w:top w:val="single" w:sz="4" w:space="0" w:color="auto"/>
              <w:left w:val="single" w:sz="4" w:space="0" w:color="auto"/>
              <w:bottom w:val="single" w:sz="4" w:space="0" w:color="auto"/>
            </w:tcBorders>
            <w:shd w:val="clear" w:color="auto" w:fill="FFFFFF"/>
          </w:tcPr>
          <w:p w14:paraId="761C9F2C" w14:textId="77777777" w:rsidR="00E20B4B" w:rsidRDefault="000D18EA">
            <w:pPr>
              <w:pStyle w:val="Jin0"/>
              <w:shd w:val="clear" w:color="auto" w:fill="auto"/>
              <w:spacing w:after="0"/>
            </w:pPr>
            <w:r>
              <w:t>Pracovní kalhoty</w:t>
            </w:r>
          </w:p>
        </w:tc>
        <w:tc>
          <w:tcPr>
            <w:tcW w:w="4109" w:type="dxa"/>
            <w:tcBorders>
              <w:top w:val="single" w:sz="4" w:space="0" w:color="auto"/>
              <w:left w:val="single" w:sz="4" w:space="0" w:color="auto"/>
              <w:bottom w:val="single" w:sz="4" w:space="0" w:color="auto"/>
            </w:tcBorders>
            <w:shd w:val="clear" w:color="auto" w:fill="FFFFFF"/>
          </w:tcPr>
          <w:p w14:paraId="43134130" w14:textId="77777777" w:rsidR="00E20B4B" w:rsidRDefault="000D18EA">
            <w:pPr>
              <w:pStyle w:val="Jin0"/>
              <w:shd w:val="clear" w:color="auto" w:fill="auto"/>
              <w:spacing w:after="0" w:line="276" w:lineRule="auto"/>
              <w:jc w:val="both"/>
            </w:pPr>
            <w:r>
              <w:t>Konfekční kalhoty do pasu pro skladovou účetní/uklízečku, středně modrý kepr, materiál min. 70% bavlny, gramáž min. 200 g/m</w:t>
            </w:r>
            <w:r>
              <w:rPr>
                <w:vertAlign w:val="superscript"/>
              </w:rPr>
              <w:t>2</w:t>
            </w:r>
            <w:r>
              <w:t xml:space="preserve">, výrobek </w:t>
            </w:r>
            <w:r>
              <w:t>splňuje ČSN EN ISO 13688.</w:t>
            </w:r>
          </w:p>
        </w:tc>
        <w:tc>
          <w:tcPr>
            <w:tcW w:w="1421" w:type="dxa"/>
            <w:tcBorders>
              <w:top w:val="single" w:sz="4" w:space="0" w:color="auto"/>
              <w:left w:val="single" w:sz="4" w:space="0" w:color="auto"/>
              <w:bottom w:val="single" w:sz="4" w:space="0" w:color="auto"/>
            </w:tcBorders>
            <w:shd w:val="clear" w:color="auto" w:fill="FFFFFF"/>
            <w:vAlign w:val="center"/>
          </w:tcPr>
          <w:p w14:paraId="54B89EFC" w14:textId="77777777" w:rsidR="00E20B4B" w:rsidRDefault="000D18EA">
            <w:pPr>
              <w:pStyle w:val="Jin0"/>
              <w:shd w:val="clear" w:color="auto" w:fill="auto"/>
              <w:spacing w:after="0"/>
              <w:ind w:firstLine="680"/>
            </w:pPr>
            <w:proofErr w:type="gramStart"/>
            <w:r>
              <w:t>,-</w:t>
            </w:r>
            <w:proofErr w:type="gramEnd"/>
            <w:r>
              <w:t>Kč</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49B80D80" w14:textId="77777777" w:rsidR="00E20B4B" w:rsidRDefault="000D18EA">
            <w:pPr>
              <w:pStyle w:val="Jin0"/>
              <w:shd w:val="clear" w:color="auto" w:fill="auto"/>
              <w:spacing w:after="0"/>
              <w:jc w:val="center"/>
            </w:pPr>
            <w:r>
              <w:t>CERVA</w:t>
            </w:r>
          </w:p>
        </w:tc>
      </w:tr>
    </w:tbl>
    <w:p w14:paraId="2ECE23D8" w14:textId="77777777" w:rsidR="00E20B4B" w:rsidRDefault="000D18EA">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46"/>
        <w:gridCol w:w="1824"/>
        <w:gridCol w:w="4109"/>
        <w:gridCol w:w="1421"/>
        <w:gridCol w:w="1354"/>
      </w:tblGrid>
      <w:tr w:rsidR="00E20B4B" w14:paraId="12677812" w14:textId="77777777">
        <w:tblPrEx>
          <w:tblCellMar>
            <w:top w:w="0" w:type="dxa"/>
            <w:bottom w:w="0" w:type="dxa"/>
          </w:tblCellMar>
        </w:tblPrEx>
        <w:trPr>
          <w:trHeight w:hRule="exact" w:val="1291"/>
          <w:jc w:val="center"/>
        </w:trPr>
        <w:tc>
          <w:tcPr>
            <w:tcW w:w="446" w:type="dxa"/>
            <w:tcBorders>
              <w:left w:val="single" w:sz="4" w:space="0" w:color="auto"/>
            </w:tcBorders>
            <w:shd w:val="clear" w:color="auto" w:fill="FFFFFF"/>
            <w:vAlign w:val="center"/>
          </w:tcPr>
          <w:p w14:paraId="3541EFE8" w14:textId="77777777" w:rsidR="00E20B4B" w:rsidRDefault="000D18EA">
            <w:pPr>
              <w:pStyle w:val="Jin0"/>
              <w:shd w:val="clear" w:color="auto" w:fill="auto"/>
              <w:spacing w:after="0"/>
              <w:jc w:val="both"/>
            </w:pPr>
            <w:r>
              <w:lastRenderedPageBreak/>
              <w:t>22</w:t>
            </w:r>
          </w:p>
        </w:tc>
        <w:tc>
          <w:tcPr>
            <w:tcW w:w="1824" w:type="dxa"/>
            <w:tcBorders>
              <w:left w:val="single" w:sz="4" w:space="0" w:color="auto"/>
            </w:tcBorders>
            <w:shd w:val="clear" w:color="auto" w:fill="FFFFFF"/>
          </w:tcPr>
          <w:p w14:paraId="3D9D7A56" w14:textId="77777777" w:rsidR="00E20B4B" w:rsidRDefault="000D18EA">
            <w:pPr>
              <w:pStyle w:val="Jin0"/>
              <w:shd w:val="clear" w:color="auto" w:fill="auto"/>
              <w:spacing w:after="0"/>
            </w:pPr>
            <w:r>
              <w:t>Pracovní zástěra</w:t>
            </w:r>
          </w:p>
        </w:tc>
        <w:tc>
          <w:tcPr>
            <w:tcW w:w="4109" w:type="dxa"/>
            <w:tcBorders>
              <w:left w:val="single" w:sz="4" w:space="0" w:color="auto"/>
            </w:tcBorders>
            <w:shd w:val="clear" w:color="auto" w:fill="FFFFFF"/>
          </w:tcPr>
          <w:p w14:paraId="5D6B1406" w14:textId="77777777" w:rsidR="00E20B4B" w:rsidRDefault="000D18EA">
            <w:pPr>
              <w:pStyle w:val="Jin0"/>
              <w:shd w:val="clear" w:color="auto" w:fill="auto"/>
              <w:tabs>
                <w:tab w:val="left" w:pos="1214"/>
                <w:tab w:val="left" w:pos="2328"/>
                <w:tab w:val="left" w:pos="3053"/>
              </w:tabs>
              <w:spacing w:after="0" w:line="276" w:lineRule="auto"/>
              <w:jc w:val="both"/>
            </w:pPr>
            <w:r>
              <w:t>Pracovní</w:t>
            </w:r>
            <w:r>
              <w:tab/>
              <w:t>zástěra</w:t>
            </w:r>
            <w:r>
              <w:tab/>
              <w:t>pro</w:t>
            </w:r>
            <w:r>
              <w:tab/>
              <w:t>skladovou</w:t>
            </w:r>
          </w:p>
          <w:p w14:paraId="6FEC21C3" w14:textId="77777777" w:rsidR="00E20B4B" w:rsidRDefault="000D18EA">
            <w:pPr>
              <w:pStyle w:val="Jin0"/>
              <w:shd w:val="clear" w:color="auto" w:fill="auto"/>
              <w:spacing w:after="0" w:line="276" w:lineRule="auto"/>
              <w:jc w:val="both"/>
            </w:pPr>
            <w:r>
              <w:t>účetní/uklízečku, spodní část s min. jednou kapsou, materiál min. 70% bavlna, výrobek splňuje normu ČSN EN ISO 13688.</w:t>
            </w:r>
          </w:p>
        </w:tc>
        <w:tc>
          <w:tcPr>
            <w:tcW w:w="1421" w:type="dxa"/>
            <w:tcBorders>
              <w:left w:val="single" w:sz="4" w:space="0" w:color="auto"/>
            </w:tcBorders>
            <w:shd w:val="clear" w:color="auto" w:fill="FFFFFF"/>
            <w:vAlign w:val="center"/>
          </w:tcPr>
          <w:p w14:paraId="50D83225" w14:textId="77777777" w:rsidR="00E20B4B" w:rsidRDefault="000D18EA">
            <w:pPr>
              <w:pStyle w:val="Jin0"/>
              <w:shd w:val="clear" w:color="auto" w:fill="auto"/>
              <w:spacing w:after="0"/>
              <w:ind w:firstLine="640"/>
              <w:jc w:val="both"/>
            </w:pPr>
            <w:proofErr w:type="gramStart"/>
            <w:r>
              <w:t>,-</w:t>
            </w:r>
            <w:proofErr w:type="gramEnd"/>
            <w:r>
              <w:t>Kč</w:t>
            </w:r>
          </w:p>
        </w:tc>
        <w:tc>
          <w:tcPr>
            <w:tcW w:w="1354" w:type="dxa"/>
            <w:tcBorders>
              <w:left w:val="single" w:sz="4" w:space="0" w:color="auto"/>
              <w:right w:val="single" w:sz="4" w:space="0" w:color="auto"/>
            </w:tcBorders>
            <w:shd w:val="clear" w:color="auto" w:fill="FFFFFF"/>
            <w:vAlign w:val="center"/>
          </w:tcPr>
          <w:p w14:paraId="11089C79" w14:textId="77777777" w:rsidR="00E20B4B" w:rsidRDefault="000D18EA">
            <w:pPr>
              <w:pStyle w:val="Jin0"/>
              <w:shd w:val="clear" w:color="auto" w:fill="auto"/>
              <w:spacing w:after="0"/>
              <w:ind w:firstLine="300"/>
              <w:jc w:val="both"/>
            </w:pPr>
            <w:r>
              <w:t>CERVA</w:t>
            </w:r>
          </w:p>
        </w:tc>
      </w:tr>
      <w:tr w:rsidR="00E20B4B" w14:paraId="2AA208C8" w14:textId="77777777">
        <w:tblPrEx>
          <w:tblCellMar>
            <w:top w:w="0" w:type="dxa"/>
            <w:bottom w:w="0" w:type="dxa"/>
          </w:tblCellMar>
        </w:tblPrEx>
        <w:trPr>
          <w:trHeight w:hRule="exact" w:val="1003"/>
          <w:jc w:val="center"/>
        </w:trPr>
        <w:tc>
          <w:tcPr>
            <w:tcW w:w="446" w:type="dxa"/>
            <w:tcBorders>
              <w:top w:val="single" w:sz="4" w:space="0" w:color="auto"/>
              <w:left w:val="single" w:sz="4" w:space="0" w:color="auto"/>
            </w:tcBorders>
            <w:shd w:val="clear" w:color="auto" w:fill="FFFFFF"/>
            <w:vAlign w:val="center"/>
          </w:tcPr>
          <w:p w14:paraId="2676012A" w14:textId="77777777" w:rsidR="00E20B4B" w:rsidRDefault="000D18EA">
            <w:pPr>
              <w:pStyle w:val="Jin0"/>
              <w:shd w:val="clear" w:color="auto" w:fill="auto"/>
              <w:spacing w:after="0"/>
              <w:jc w:val="both"/>
            </w:pPr>
            <w:r>
              <w:t>23</w:t>
            </w:r>
          </w:p>
        </w:tc>
        <w:tc>
          <w:tcPr>
            <w:tcW w:w="1824" w:type="dxa"/>
            <w:tcBorders>
              <w:top w:val="single" w:sz="4" w:space="0" w:color="auto"/>
              <w:left w:val="single" w:sz="4" w:space="0" w:color="auto"/>
            </w:tcBorders>
            <w:shd w:val="clear" w:color="auto" w:fill="FFFFFF"/>
          </w:tcPr>
          <w:p w14:paraId="18176BB2" w14:textId="77777777" w:rsidR="00E20B4B" w:rsidRDefault="000D18EA">
            <w:pPr>
              <w:pStyle w:val="Jin0"/>
              <w:shd w:val="clear" w:color="auto" w:fill="auto"/>
              <w:spacing w:after="0"/>
            </w:pPr>
            <w:r>
              <w:t>Plášť pracovní</w:t>
            </w:r>
          </w:p>
        </w:tc>
        <w:tc>
          <w:tcPr>
            <w:tcW w:w="4109" w:type="dxa"/>
            <w:tcBorders>
              <w:top w:val="single" w:sz="4" w:space="0" w:color="auto"/>
              <w:left w:val="single" w:sz="4" w:space="0" w:color="auto"/>
            </w:tcBorders>
            <w:shd w:val="clear" w:color="auto" w:fill="FFFFFF"/>
          </w:tcPr>
          <w:p w14:paraId="558B516C" w14:textId="77777777" w:rsidR="00E20B4B" w:rsidRDefault="000D18EA">
            <w:pPr>
              <w:pStyle w:val="Jin0"/>
              <w:shd w:val="clear" w:color="auto" w:fill="auto"/>
              <w:spacing w:after="0" w:line="276" w:lineRule="auto"/>
              <w:jc w:val="both"/>
            </w:pPr>
            <w:r>
              <w:t>Textilní, k ochraně oděvu zaměstnanců, v provedení bílá nebo modrá barva. Výrobek splňuje normu ČSN EN ISO 13688.</w:t>
            </w:r>
          </w:p>
        </w:tc>
        <w:tc>
          <w:tcPr>
            <w:tcW w:w="1421" w:type="dxa"/>
            <w:tcBorders>
              <w:top w:val="single" w:sz="4" w:space="0" w:color="auto"/>
              <w:left w:val="single" w:sz="4" w:space="0" w:color="auto"/>
            </w:tcBorders>
            <w:shd w:val="clear" w:color="auto" w:fill="FFFFFF"/>
            <w:vAlign w:val="center"/>
          </w:tcPr>
          <w:p w14:paraId="5CBF7A31" w14:textId="77777777" w:rsidR="00E20B4B" w:rsidRDefault="000D18EA">
            <w:pPr>
              <w:pStyle w:val="Jin0"/>
              <w:shd w:val="clear" w:color="auto" w:fill="auto"/>
              <w:spacing w:after="0"/>
              <w:ind w:firstLine="640"/>
              <w:jc w:val="both"/>
            </w:pPr>
            <w:proofErr w:type="gramStart"/>
            <w:r>
              <w:t>,-</w:t>
            </w:r>
            <w:proofErr w:type="gramEnd"/>
            <w:r>
              <w:t>Kč</w:t>
            </w:r>
          </w:p>
        </w:tc>
        <w:tc>
          <w:tcPr>
            <w:tcW w:w="1354" w:type="dxa"/>
            <w:tcBorders>
              <w:top w:val="single" w:sz="4" w:space="0" w:color="auto"/>
              <w:left w:val="single" w:sz="4" w:space="0" w:color="auto"/>
              <w:right w:val="single" w:sz="4" w:space="0" w:color="auto"/>
            </w:tcBorders>
            <w:shd w:val="clear" w:color="auto" w:fill="FFFFFF"/>
            <w:vAlign w:val="center"/>
          </w:tcPr>
          <w:p w14:paraId="38BFA176" w14:textId="77777777" w:rsidR="00E20B4B" w:rsidRDefault="000D18EA">
            <w:pPr>
              <w:pStyle w:val="Jin0"/>
              <w:shd w:val="clear" w:color="auto" w:fill="auto"/>
              <w:spacing w:after="0"/>
              <w:ind w:firstLine="300"/>
              <w:jc w:val="both"/>
            </w:pPr>
            <w:r>
              <w:t>CERVA</w:t>
            </w:r>
          </w:p>
        </w:tc>
      </w:tr>
      <w:tr w:rsidR="00E20B4B" w14:paraId="63A46D41" w14:textId="77777777">
        <w:tblPrEx>
          <w:tblCellMar>
            <w:top w:w="0" w:type="dxa"/>
            <w:bottom w:w="0" w:type="dxa"/>
          </w:tblCellMar>
        </w:tblPrEx>
        <w:trPr>
          <w:trHeight w:hRule="exact" w:val="1003"/>
          <w:jc w:val="center"/>
        </w:trPr>
        <w:tc>
          <w:tcPr>
            <w:tcW w:w="446" w:type="dxa"/>
            <w:tcBorders>
              <w:top w:val="single" w:sz="4" w:space="0" w:color="auto"/>
              <w:left w:val="single" w:sz="4" w:space="0" w:color="auto"/>
            </w:tcBorders>
            <w:shd w:val="clear" w:color="auto" w:fill="FFFFFF"/>
            <w:vAlign w:val="center"/>
          </w:tcPr>
          <w:p w14:paraId="25379D20" w14:textId="77777777" w:rsidR="00E20B4B" w:rsidRDefault="000D18EA">
            <w:pPr>
              <w:pStyle w:val="Jin0"/>
              <w:shd w:val="clear" w:color="auto" w:fill="auto"/>
              <w:spacing w:after="0"/>
              <w:jc w:val="both"/>
            </w:pPr>
            <w:r>
              <w:t>24</w:t>
            </w:r>
          </w:p>
        </w:tc>
        <w:tc>
          <w:tcPr>
            <w:tcW w:w="1824" w:type="dxa"/>
            <w:tcBorders>
              <w:top w:val="single" w:sz="4" w:space="0" w:color="auto"/>
              <w:left w:val="single" w:sz="4" w:space="0" w:color="auto"/>
            </w:tcBorders>
            <w:shd w:val="clear" w:color="auto" w:fill="FFFFFF"/>
          </w:tcPr>
          <w:p w14:paraId="61939E81" w14:textId="77777777" w:rsidR="00E20B4B" w:rsidRDefault="000D18EA">
            <w:pPr>
              <w:pStyle w:val="Jin0"/>
              <w:shd w:val="clear" w:color="auto" w:fill="auto"/>
              <w:spacing w:after="0" w:line="276" w:lineRule="auto"/>
            </w:pPr>
            <w:r>
              <w:t xml:space="preserve">Pracovní </w:t>
            </w:r>
            <w:proofErr w:type="gramStart"/>
            <w:r>
              <w:t>tričko - barevné</w:t>
            </w:r>
            <w:proofErr w:type="gramEnd"/>
            <w:r>
              <w:t>, dlouhý rukáv</w:t>
            </w:r>
          </w:p>
        </w:tc>
        <w:tc>
          <w:tcPr>
            <w:tcW w:w="4109" w:type="dxa"/>
            <w:tcBorders>
              <w:top w:val="single" w:sz="4" w:space="0" w:color="auto"/>
              <w:left w:val="single" w:sz="4" w:space="0" w:color="auto"/>
            </w:tcBorders>
            <w:shd w:val="clear" w:color="auto" w:fill="FFFFFF"/>
          </w:tcPr>
          <w:p w14:paraId="77349872" w14:textId="77777777" w:rsidR="00E20B4B" w:rsidRDefault="000D18EA">
            <w:pPr>
              <w:pStyle w:val="Jin0"/>
              <w:shd w:val="clear" w:color="auto" w:fill="auto"/>
              <w:spacing w:after="0" w:line="276" w:lineRule="auto"/>
              <w:jc w:val="both"/>
            </w:pPr>
            <w:r>
              <w:t>100% bavlna, barva jiná než oranžová, gramáž min. 150 g/m</w:t>
            </w:r>
            <w:r>
              <w:rPr>
                <w:vertAlign w:val="superscript"/>
              </w:rPr>
              <w:t>2</w:t>
            </w:r>
            <w:r>
              <w:t>.</w:t>
            </w:r>
          </w:p>
        </w:tc>
        <w:tc>
          <w:tcPr>
            <w:tcW w:w="1421" w:type="dxa"/>
            <w:tcBorders>
              <w:top w:val="single" w:sz="4" w:space="0" w:color="auto"/>
              <w:left w:val="single" w:sz="4" w:space="0" w:color="auto"/>
            </w:tcBorders>
            <w:shd w:val="clear" w:color="auto" w:fill="FFFFFF"/>
            <w:vAlign w:val="center"/>
          </w:tcPr>
          <w:p w14:paraId="37C94899" w14:textId="77777777" w:rsidR="00E20B4B" w:rsidRDefault="000D18EA">
            <w:pPr>
              <w:pStyle w:val="Jin0"/>
              <w:shd w:val="clear" w:color="auto" w:fill="auto"/>
              <w:spacing w:after="0"/>
              <w:ind w:firstLine="620"/>
            </w:pPr>
            <w:proofErr w:type="gramStart"/>
            <w:r>
              <w:t>,-</w:t>
            </w:r>
            <w:proofErr w:type="gramEnd"/>
            <w:r>
              <w:t>Kč</w:t>
            </w:r>
          </w:p>
        </w:tc>
        <w:tc>
          <w:tcPr>
            <w:tcW w:w="1354" w:type="dxa"/>
            <w:tcBorders>
              <w:top w:val="single" w:sz="4" w:space="0" w:color="auto"/>
              <w:left w:val="single" w:sz="4" w:space="0" w:color="auto"/>
              <w:right w:val="single" w:sz="4" w:space="0" w:color="auto"/>
            </w:tcBorders>
            <w:shd w:val="clear" w:color="auto" w:fill="FFFFFF"/>
            <w:vAlign w:val="center"/>
          </w:tcPr>
          <w:p w14:paraId="3FF2E0BC" w14:textId="77777777" w:rsidR="00E20B4B" w:rsidRDefault="000D18EA">
            <w:pPr>
              <w:pStyle w:val="Jin0"/>
              <w:shd w:val="clear" w:color="auto" w:fill="auto"/>
              <w:spacing w:after="0"/>
              <w:ind w:firstLine="300"/>
              <w:jc w:val="both"/>
            </w:pPr>
            <w:r>
              <w:t>CERVA</w:t>
            </w:r>
          </w:p>
        </w:tc>
      </w:tr>
      <w:tr w:rsidR="00E20B4B" w14:paraId="494286F9" w14:textId="77777777">
        <w:tblPrEx>
          <w:tblCellMar>
            <w:top w:w="0" w:type="dxa"/>
            <w:bottom w:w="0" w:type="dxa"/>
          </w:tblCellMar>
        </w:tblPrEx>
        <w:trPr>
          <w:trHeight w:hRule="exact" w:val="1531"/>
          <w:jc w:val="center"/>
        </w:trPr>
        <w:tc>
          <w:tcPr>
            <w:tcW w:w="446" w:type="dxa"/>
            <w:tcBorders>
              <w:top w:val="single" w:sz="4" w:space="0" w:color="auto"/>
              <w:left w:val="single" w:sz="4" w:space="0" w:color="auto"/>
            </w:tcBorders>
            <w:shd w:val="clear" w:color="auto" w:fill="FFFFFF"/>
            <w:vAlign w:val="center"/>
          </w:tcPr>
          <w:p w14:paraId="3600321A" w14:textId="77777777" w:rsidR="00E20B4B" w:rsidRDefault="000D18EA">
            <w:pPr>
              <w:pStyle w:val="Jin0"/>
              <w:shd w:val="clear" w:color="auto" w:fill="auto"/>
              <w:spacing w:after="0"/>
              <w:jc w:val="both"/>
            </w:pPr>
            <w:r>
              <w:t>25</w:t>
            </w:r>
          </w:p>
        </w:tc>
        <w:tc>
          <w:tcPr>
            <w:tcW w:w="1824" w:type="dxa"/>
            <w:tcBorders>
              <w:top w:val="single" w:sz="4" w:space="0" w:color="auto"/>
              <w:left w:val="single" w:sz="4" w:space="0" w:color="auto"/>
            </w:tcBorders>
            <w:shd w:val="clear" w:color="auto" w:fill="FFFFFF"/>
          </w:tcPr>
          <w:p w14:paraId="408EE0F8" w14:textId="77777777" w:rsidR="00E20B4B" w:rsidRDefault="000D18EA">
            <w:pPr>
              <w:pStyle w:val="Jin0"/>
              <w:shd w:val="clear" w:color="auto" w:fill="auto"/>
              <w:spacing w:after="0" w:line="276" w:lineRule="auto"/>
            </w:pPr>
            <w:r>
              <w:t>Pracovní tričko výstražné ČSN EN</w:t>
            </w:r>
          </w:p>
          <w:p w14:paraId="4459558C" w14:textId="77777777" w:rsidR="00E20B4B" w:rsidRDefault="000D18EA">
            <w:pPr>
              <w:pStyle w:val="Jin0"/>
              <w:shd w:val="clear" w:color="auto" w:fill="auto"/>
              <w:spacing w:after="0" w:line="276" w:lineRule="auto"/>
            </w:pPr>
            <w:r>
              <w:t>ISO 20471 min. třídy 1 - oranžové, krátký rukáv</w:t>
            </w:r>
          </w:p>
        </w:tc>
        <w:tc>
          <w:tcPr>
            <w:tcW w:w="4109" w:type="dxa"/>
            <w:tcBorders>
              <w:top w:val="single" w:sz="4" w:space="0" w:color="auto"/>
              <w:left w:val="single" w:sz="4" w:space="0" w:color="auto"/>
            </w:tcBorders>
            <w:shd w:val="clear" w:color="auto" w:fill="FFFFFF"/>
          </w:tcPr>
          <w:p w14:paraId="3233B254" w14:textId="77777777" w:rsidR="00E20B4B" w:rsidRDefault="000D18EA">
            <w:pPr>
              <w:pStyle w:val="Jin0"/>
              <w:shd w:val="clear" w:color="auto" w:fill="auto"/>
              <w:spacing w:after="0" w:line="276" w:lineRule="auto"/>
              <w:jc w:val="both"/>
            </w:pPr>
            <w:r>
              <w:t>Reflexní tričko pracovní s reflexními pruhy, splňující ČSN EN ISO 20471 min. třídy 1. Barva oranžová, krátký rukáv.</w:t>
            </w:r>
          </w:p>
        </w:tc>
        <w:tc>
          <w:tcPr>
            <w:tcW w:w="1421" w:type="dxa"/>
            <w:tcBorders>
              <w:top w:val="single" w:sz="4" w:space="0" w:color="auto"/>
              <w:left w:val="single" w:sz="4" w:space="0" w:color="auto"/>
            </w:tcBorders>
            <w:shd w:val="clear" w:color="auto" w:fill="FFFFFF"/>
            <w:vAlign w:val="center"/>
          </w:tcPr>
          <w:p w14:paraId="044D0B86" w14:textId="77777777" w:rsidR="00E20B4B" w:rsidRDefault="000D18EA">
            <w:pPr>
              <w:pStyle w:val="Jin0"/>
              <w:shd w:val="clear" w:color="auto" w:fill="auto"/>
              <w:spacing w:after="0"/>
              <w:ind w:firstLine="640"/>
              <w:jc w:val="both"/>
            </w:pPr>
            <w:proofErr w:type="gramStart"/>
            <w:r>
              <w:t>,-</w:t>
            </w:r>
            <w:proofErr w:type="gramEnd"/>
            <w:r>
              <w:t>Kč</w:t>
            </w:r>
          </w:p>
        </w:tc>
        <w:tc>
          <w:tcPr>
            <w:tcW w:w="1354" w:type="dxa"/>
            <w:tcBorders>
              <w:top w:val="single" w:sz="4" w:space="0" w:color="auto"/>
              <w:left w:val="single" w:sz="4" w:space="0" w:color="auto"/>
              <w:right w:val="single" w:sz="4" w:space="0" w:color="auto"/>
            </w:tcBorders>
            <w:shd w:val="clear" w:color="auto" w:fill="FFFFFF"/>
            <w:vAlign w:val="center"/>
          </w:tcPr>
          <w:p w14:paraId="1ABFC057" w14:textId="77777777" w:rsidR="00E20B4B" w:rsidRDefault="000D18EA">
            <w:pPr>
              <w:pStyle w:val="Jin0"/>
              <w:shd w:val="clear" w:color="auto" w:fill="auto"/>
              <w:spacing w:after="0"/>
              <w:ind w:firstLine="300"/>
              <w:jc w:val="both"/>
            </w:pPr>
            <w:r>
              <w:t>CERVA</w:t>
            </w:r>
          </w:p>
        </w:tc>
      </w:tr>
      <w:tr w:rsidR="00E20B4B" w14:paraId="6AD97EDE" w14:textId="77777777">
        <w:tblPrEx>
          <w:tblCellMar>
            <w:top w:w="0" w:type="dxa"/>
            <w:bottom w:w="0" w:type="dxa"/>
          </w:tblCellMar>
        </w:tblPrEx>
        <w:trPr>
          <w:trHeight w:hRule="exact" w:val="1536"/>
          <w:jc w:val="center"/>
        </w:trPr>
        <w:tc>
          <w:tcPr>
            <w:tcW w:w="446" w:type="dxa"/>
            <w:tcBorders>
              <w:top w:val="single" w:sz="4" w:space="0" w:color="auto"/>
              <w:left w:val="single" w:sz="4" w:space="0" w:color="auto"/>
            </w:tcBorders>
            <w:shd w:val="clear" w:color="auto" w:fill="FFFFFF"/>
            <w:vAlign w:val="center"/>
          </w:tcPr>
          <w:p w14:paraId="1840CF3C" w14:textId="77777777" w:rsidR="00E20B4B" w:rsidRDefault="000D18EA">
            <w:pPr>
              <w:pStyle w:val="Jin0"/>
              <w:shd w:val="clear" w:color="auto" w:fill="auto"/>
              <w:spacing w:after="0"/>
              <w:jc w:val="both"/>
            </w:pPr>
            <w:r>
              <w:t>26</w:t>
            </w:r>
          </w:p>
        </w:tc>
        <w:tc>
          <w:tcPr>
            <w:tcW w:w="1824" w:type="dxa"/>
            <w:tcBorders>
              <w:top w:val="single" w:sz="4" w:space="0" w:color="auto"/>
              <w:left w:val="single" w:sz="4" w:space="0" w:color="auto"/>
            </w:tcBorders>
            <w:shd w:val="clear" w:color="auto" w:fill="FFFFFF"/>
          </w:tcPr>
          <w:p w14:paraId="095ADCEF" w14:textId="77777777" w:rsidR="00E20B4B" w:rsidRDefault="000D18EA">
            <w:pPr>
              <w:pStyle w:val="Jin0"/>
              <w:shd w:val="clear" w:color="auto" w:fill="auto"/>
              <w:spacing w:after="0" w:line="276" w:lineRule="auto"/>
            </w:pPr>
            <w:r>
              <w:t>Pracovní tričko výstražné ČSN EN</w:t>
            </w:r>
          </w:p>
          <w:p w14:paraId="7DDA6FC6" w14:textId="77777777" w:rsidR="00E20B4B" w:rsidRDefault="000D18EA">
            <w:pPr>
              <w:pStyle w:val="Jin0"/>
              <w:shd w:val="clear" w:color="auto" w:fill="auto"/>
              <w:spacing w:after="0" w:line="276" w:lineRule="auto"/>
            </w:pPr>
            <w:r>
              <w:t xml:space="preserve">ISO </w:t>
            </w:r>
            <w:r>
              <w:t>20471 min. třídy 1 - oranžové, dlouhý rukáv</w:t>
            </w:r>
          </w:p>
        </w:tc>
        <w:tc>
          <w:tcPr>
            <w:tcW w:w="4109" w:type="dxa"/>
            <w:tcBorders>
              <w:top w:val="single" w:sz="4" w:space="0" w:color="auto"/>
              <w:left w:val="single" w:sz="4" w:space="0" w:color="auto"/>
            </w:tcBorders>
            <w:shd w:val="clear" w:color="auto" w:fill="FFFFFF"/>
          </w:tcPr>
          <w:p w14:paraId="3FFEEC8D" w14:textId="77777777" w:rsidR="00E20B4B" w:rsidRDefault="000D18EA">
            <w:pPr>
              <w:pStyle w:val="Jin0"/>
              <w:shd w:val="clear" w:color="auto" w:fill="auto"/>
              <w:spacing w:after="0" w:line="276" w:lineRule="auto"/>
              <w:jc w:val="both"/>
            </w:pPr>
            <w:r>
              <w:t>Reflexní tričko pracovní s reflexními pruhy, splňující ČSN EN ISO 20471 min. třídy 1. Barva oranžová, dlouhý rukáv.</w:t>
            </w:r>
          </w:p>
        </w:tc>
        <w:tc>
          <w:tcPr>
            <w:tcW w:w="1421" w:type="dxa"/>
            <w:tcBorders>
              <w:top w:val="single" w:sz="4" w:space="0" w:color="auto"/>
              <w:left w:val="single" w:sz="4" w:space="0" w:color="auto"/>
            </w:tcBorders>
            <w:shd w:val="clear" w:color="auto" w:fill="FFFFFF"/>
            <w:vAlign w:val="center"/>
          </w:tcPr>
          <w:p w14:paraId="31C5AD2C" w14:textId="77777777" w:rsidR="00E20B4B" w:rsidRDefault="000D18EA">
            <w:pPr>
              <w:pStyle w:val="Jin0"/>
              <w:shd w:val="clear" w:color="auto" w:fill="auto"/>
              <w:spacing w:after="0"/>
              <w:ind w:firstLine="640"/>
              <w:jc w:val="both"/>
            </w:pPr>
            <w:proofErr w:type="gramStart"/>
            <w:r>
              <w:t>,-</w:t>
            </w:r>
            <w:proofErr w:type="gramEnd"/>
            <w:r>
              <w:t>Kč</w:t>
            </w:r>
          </w:p>
        </w:tc>
        <w:tc>
          <w:tcPr>
            <w:tcW w:w="1354" w:type="dxa"/>
            <w:tcBorders>
              <w:top w:val="single" w:sz="4" w:space="0" w:color="auto"/>
              <w:left w:val="single" w:sz="4" w:space="0" w:color="auto"/>
              <w:right w:val="single" w:sz="4" w:space="0" w:color="auto"/>
            </w:tcBorders>
            <w:shd w:val="clear" w:color="auto" w:fill="FFFFFF"/>
            <w:vAlign w:val="center"/>
          </w:tcPr>
          <w:p w14:paraId="0791438F" w14:textId="77777777" w:rsidR="00E20B4B" w:rsidRDefault="000D18EA">
            <w:pPr>
              <w:pStyle w:val="Jin0"/>
              <w:shd w:val="clear" w:color="auto" w:fill="auto"/>
              <w:spacing w:after="0"/>
              <w:ind w:firstLine="300"/>
              <w:jc w:val="both"/>
            </w:pPr>
            <w:r>
              <w:t>CERVA</w:t>
            </w:r>
          </w:p>
        </w:tc>
      </w:tr>
      <w:tr w:rsidR="00E20B4B" w14:paraId="1281E82D" w14:textId="77777777">
        <w:tblPrEx>
          <w:tblCellMar>
            <w:top w:w="0" w:type="dxa"/>
            <w:bottom w:w="0" w:type="dxa"/>
          </w:tblCellMar>
        </w:tblPrEx>
        <w:trPr>
          <w:trHeight w:hRule="exact" w:val="2851"/>
          <w:jc w:val="center"/>
        </w:trPr>
        <w:tc>
          <w:tcPr>
            <w:tcW w:w="446" w:type="dxa"/>
            <w:tcBorders>
              <w:top w:val="single" w:sz="4" w:space="0" w:color="auto"/>
              <w:left w:val="single" w:sz="4" w:space="0" w:color="auto"/>
            </w:tcBorders>
            <w:shd w:val="clear" w:color="auto" w:fill="FFFFFF"/>
            <w:vAlign w:val="center"/>
          </w:tcPr>
          <w:p w14:paraId="34E4F426" w14:textId="77777777" w:rsidR="00E20B4B" w:rsidRDefault="000D18EA">
            <w:pPr>
              <w:pStyle w:val="Jin0"/>
              <w:shd w:val="clear" w:color="auto" w:fill="auto"/>
              <w:spacing w:after="0"/>
              <w:jc w:val="both"/>
            </w:pPr>
            <w:r>
              <w:t>27</w:t>
            </w:r>
          </w:p>
        </w:tc>
        <w:tc>
          <w:tcPr>
            <w:tcW w:w="1824" w:type="dxa"/>
            <w:tcBorders>
              <w:top w:val="single" w:sz="4" w:space="0" w:color="auto"/>
              <w:left w:val="single" w:sz="4" w:space="0" w:color="auto"/>
            </w:tcBorders>
            <w:shd w:val="clear" w:color="auto" w:fill="FFFFFF"/>
          </w:tcPr>
          <w:p w14:paraId="4E77260D" w14:textId="77777777" w:rsidR="00E20B4B" w:rsidRDefault="000D18EA">
            <w:pPr>
              <w:pStyle w:val="Jin0"/>
              <w:shd w:val="clear" w:color="auto" w:fill="auto"/>
              <w:spacing w:after="0" w:line="276" w:lineRule="auto"/>
            </w:pPr>
            <w:r>
              <w:t xml:space="preserve">Vesta výstražná oranžová nebo žlutá ČSN EN ISO 20471 třídy 3 (tištěné logo v </w:t>
            </w:r>
            <w:r>
              <w:t>horní části přední strany velikost 2x11 cm v barvě dle grafického návrhu)</w:t>
            </w:r>
          </w:p>
        </w:tc>
        <w:tc>
          <w:tcPr>
            <w:tcW w:w="4109" w:type="dxa"/>
            <w:tcBorders>
              <w:top w:val="single" w:sz="4" w:space="0" w:color="auto"/>
              <w:left w:val="single" w:sz="4" w:space="0" w:color="auto"/>
            </w:tcBorders>
            <w:shd w:val="clear" w:color="auto" w:fill="FFFFFF"/>
          </w:tcPr>
          <w:p w14:paraId="4BFBAF2B" w14:textId="77777777" w:rsidR="00E20B4B" w:rsidRDefault="000D18EA">
            <w:pPr>
              <w:pStyle w:val="Jin0"/>
              <w:shd w:val="clear" w:color="auto" w:fill="auto"/>
              <w:spacing w:after="0" w:line="276" w:lineRule="auto"/>
              <w:jc w:val="both"/>
            </w:pPr>
            <w:r>
              <w:t>Odpovídá ČSN EN ISO 20471 třídy 3, barva oranžová nebo žlutá.</w:t>
            </w:r>
          </w:p>
        </w:tc>
        <w:tc>
          <w:tcPr>
            <w:tcW w:w="1421" w:type="dxa"/>
            <w:tcBorders>
              <w:top w:val="single" w:sz="4" w:space="0" w:color="auto"/>
              <w:left w:val="single" w:sz="4" w:space="0" w:color="auto"/>
            </w:tcBorders>
            <w:shd w:val="clear" w:color="auto" w:fill="FFFFFF"/>
            <w:vAlign w:val="center"/>
          </w:tcPr>
          <w:p w14:paraId="117BD46C" w14:textId="77777777" w:rsidR="00E20B4B" w:rsidRDefault="000D18EA">
            <w:pPr>
              <w:pStyle w:val="Jin0"/>
              <w:shd w:val="clear" w:color="auto" w:fill="auto"/>
              <w:spacing w:after="0"/>
              <w:ind w:firstLine="620"/>
            </w:pPr>
            <w:proofErr w:type="gramStart"/>
            <w:r>
              <w:t>,-</w:t>
            </w:r>
            <w:proofErr w:type="gramEnd"/>
            <w:r>
              <w:t>Kč</w:t>
            </w:r>
          </w:p>
        </w:tc>
        <w:tc>
          <w:tcPr>
            <w:tcW w:w="1354" w:type="dxa"/>
            <w:tcBorders>
              <w:top w:val="single" w:sz="4" w:space="0" w:color="auto"/>
              <w:left w:val="single" w:sz="4" w:space="0" w:color="auto"/>
              <w:right w:val="single" w:sz="4" w:space="0" w:color="auto"/>
            </w:tcBorders>
            <w:shd w:val="clear" w:color="auto" w:fill="FFFFFF"/>
            <w:vAlign w:val="center"/>
          </w:tcPr>
          <w:p w14:paraId="5690F7DE" w14:textId="77777777" w:rsidR="00E20B4B" w:rsidRDefault="000D18EA">
            <w:pPr>
              <w:pStyle w:val="Jin0"/>
              <w:shd w:val="clear" w:color="auto" w:fill="auto"/>
              <w:spacing w:after="0"/>
              <w:ind w:firstLine="300"/>
              <w:jc w:val="both"/>
            </w:pPr>
            <w:r>
              <w:t>CERVA</w:t>
            </w:r>
          </w:p>
        </w:tc>
      </w:tr>
      <w:tr w:rsidR="00E20B4B" w14:paraId="510AF3BA" w14:textId="77777777">
        <w:tblPrEx>
          <w:tblCellMar>
            <w:top w:w="0" w:type="dxa"/>
            <w:bottom w:w="0" w:type="dxa"/>
          </w:tblCellMar>
        </w:tblPrEx>
        <w:trPr>
          <w:trHeight w:hRule="exact" w:val="739"/>
          <w:jc w:val="center"/>
        </w:trPr>
        <w:tc>
          <w:tcPr>
            <w:tcW w:w="446" w:type="dxa"/>
            <w:tcBorders>
              <w:top w:val="single" w:sz="4" w:space="0" w:color="auto"/>
              <w:left w:val="single" w:sz="4" w:space="0" w:color="auto"/>
            </w:tcBorders>
            <w:shd w:val="clear" w:color="auto" w:fill="FFFFFF"/>
            <w:vAlign w:val="center"/>
          </w:tcPr>
          <w:p w14:paraId="1CB4C8BD" w14:textId="77777777" w:rsidR="00E20B4B" w:rsidRDefault="000D18EA">
            <w:pPr>
              <w:pStyle w:val="Jin0"/>
              <w:shd w:val="clear" w:color="auto" w:fill="auto"/>
              <w:spacing w:after="0"/>
              <w:jc w:val="both"/>
            </w:pPr>
            <w:r>
              <w:rPr>
                <w:i/>
                <w:iCs/>
              </w:rPr>
              <w:t>28</w:t>
            </w:r>
          </w:p>
        </w:tc>
        <w:tc>
          <w:tcPr>
            <w:tcW w:w="1824" w:type="dxa"/>
            <w:tcBorders>
              <w:top w:val="single" w:sz="4" w:space="0" w:color="auto"/>
              <w:left w:val="single" w:sz="4" w:space="0" w:color="auto"/>
            </w:tcBorders>
            <w:shd w:val="clear" w:color="auto" w:fill="FFFFFF"/>
          </w:tcPr>
          <w:p w14:paraId="5E85AB96" w14:textId="77777777" w:rsidR="00E20B4B" w:rsidRDefault="000D18EA">
            <w:pPr>
              <w:pStyle w:val="Jin0"/>
              <w:shd w:val="clear" w:color="auto" w:fill="auto"/>
              <w:spacing w:after="0"/>
            </w:pPr>
            <w:r>
              <w:t>Kamaše kožené</w:t>
            </w:r>
          </w:p>
        </w:tc>
        <w:tc>
          <w:tcPr>
            <w:tcW w:w="4109" w:type="dxa"/>
            <w:tcBorders>
              <w:top w:val="single" w:sz="4" w:space="0" w:color="auto"/>
              <w:left w:val="single" w:sz="4" w:space="0" w:color="auto"/>
            </w:tcBorders>
            <w:shd w:val="clear" w:color="auto" w:fill="FFFFFF"/>
          </w:tcPr>
          <w:p w14:paraId="49148AC9" w14:textId="77777777" w:rsidR="00E20B4B" w:rsidRDefault="000D18EA">
            <w:pPr>
              <w:pStyle w:val="Jin0"/>
              <w:shd w:val="clear" w:color="auto" w:fill="auto"/>
              <w:spacing w:after="0" w:line="276" w:lineRule="auto"/>
              <w:jc w:val="both"/>
            </w:pPr>
            <w:r>
              <w:t>Materiál kůže, s přezkami, určené pro svářeče.</w:t>
            </w:r>
          </w:p>
        </w:tc>
        <w:tc>
          <w:tcPr>
            <w:tcW w:w="1421" w:type="dxa"/>
            <w:tcBorders>
              <w:top w:val="single" w:sz="4" w:space="0" w:color="auto"/>
              <w:left w:val="single" w:sz="4" w:space="0" w:color="auto"/>
            </w:tcBorders>
            <w:shd w:val="clear" w:color="auto" w:fill="FFFFFF"/>
            <w:vAlign w:val="center"/>
          </w:tcPr>
          <w:p w14:paraId="341D0D13" w14:textId="77777777" w:rsidR="00E20B4B" w:rsidRDefault="000D18EA">
            <w:pPr>
              <w:pStyle w:val="Jin0"/>
              <w:shd w:val="clear" w:color="auto" w:fill="auto"/>
              <w:spacing w:after="0"/>
              <w:ind w:firstLine="640"/>
              <w:jc w:val="both"/>
            </w:pPr>
            <w:proofErr w:type="gramStart"/>
            <w:r>
              <w:t>,-</w:t>
            </w:r>
            <w:proofErr w:type="gramEnd"/>
            <w:r>
              <w:t>Kč</w:t>
            </w:r>
          </w:p>
        </w:tc>
        <w:tc>
          <w:tcPr>
            <w:tcW w:w="1354" w:type="dxa"/>
            <w:tcBorders>
              <w:top w:val="single" w:sz="4" w:space="0" w:color="auto"/>
              <w:left w:val="single" w:sz="4" w:space="0" w:color="auto"/>
              <w:right w:val="single" w:sz="4" w:space="0" w:color="auto"/>
            </w:tcBorders>
            <w:shd w:val="clear" w:color="auto" w:fill="FFFFFF"/>
            <w:vAlign w:val="center"/>
          </w:tcPr>
          <w:p w14:paraId="598B5363" w14:textId="77777777" w:rsidR="00E20B4B" w:rsidRDefault="000D18EA">
            <w:pPr>
              <w:pStyle w:val="Jin0"/>
              <w:shd w:val="clear" w:color="auto" w:fill="auto"/>
              <w:spacing w:after="0"/>
              <w:ind w:firstLine="300"/>
              <w:jc w:val="both"/>
            </w:pPr>
            <w:r>
              <w:t>CERVA</w:t>
            </w:r>
          </w:p>
        </w:tc>
      </w:tr>
      <w:tr w:rsidR="00E20B4B" w14:paraId="3AB91DFC" w14:textId="77777777">
        <w:tblPrEx>
          <w:tblCellMar>
            <w:top w:w="0" w:type="dxa"/>
            <w:bottom w:w="0" w:type="dxa"/>
          </w:tblCellMar>
        </w:tblPrEx>
        <w:trPr>
          <w:trHeight w:hRule="exact" w:val="739"/>
          <w:jc w:val="center"/>
        </w:trPr>
        <w:tc>
          <w:tcPr>
            <w:tcW w:w="446" w:type="dxa"/>
            <w:tcBorders>
              <w:top w:val="single" w:sz="4" w:space="0" w:color="auto"/>
              <w:left w:val="single" w:sz="4" w:space="0" w:color="auto"/>
            </w:tcBorders>
            <w:shd w:val="clear" w:color="auto" w:fill="FFFFFF"/>
            <w:vAlign w:val="center"/>
          </w:tcPr>
          <w:p w14:paraId="2C34FC97" w14:textId="77777777" w:rsidR="00E20B4B" w:rsidRDefault="000D18EA">
            <w:pPr>
              <w:pStyle w:val="Jin0"/>
              <w:shd w:val="clear" w:color="auto" w:fill="auto"/>
              <w:spacing w:after="0"/>
              <w:jc w:val="both"/>
            </w:pPr>
            <w:r>
              <w:rPr>
                <w:i/>
                <w:iCs/>
              </w:rPr>
              <w:t>29</w:t>
            </w:r>
          </w:p>
        </w:tc>
        <w:tc>
          <w:tcPr>
            <w:tcW w:w="1824" w:type="dxa"/>
            <w:tcBorders>
              <w:top w:val="single" w:sz="4" w:space="0" w:color="auto"/>
              <w:left w:val="single" w:sz="4" w:space="0" w:color="auto"/>
            </w:tcBorders>
            <w:shd w:val="clear" w:color="auto" w:fill="FFFFFF"/>
          </w:tcPr>
          <w:p w14:paraId="07CAF46A" w14:textId="77777777" w:rsidR="00E20B4B" w:rsidRDefault="000D18EA">
            <w:pPr>
              <w:pStyle w:val="Jin0"/>
              <w:shd w:val="clear" w:color="auto" w:fill="auto"/>
              <w:spacing w:after="0" w:line="276" w:lineRule="auto"/>
            </w:pPr>
            <w:r>
              <w:t xml:space="preserve">Čepice </w:t>
            </w:r>
            <w:proofErr w:type="gramStart"/>
            <w:r>
              <w:t>letní - modrá</w:t>
            </w:r>
            <w:proofErr w:type="gramEnd"/>
          </w:p>
        </w:tc>
        <w:tc>
          <w:tcPr>
            <w:tcW w:w="4109" w:type="dxa"/>
            <w:tcBorders>
              <w:top w:val="single" w:sz="4" w:space="0" w:color="auto"/>
              <w:left w:val="single" w:sz="4" w:space="0" w:color="auto"/>
            </w:tcBorders>
            <w:shd w:val="clear" w:color="auto" w:fill="FFFFFF"/>
          </w:tcPr>
          <w:p w14:paraId="100F4BE5" w14:textId="77777777" w:rsidR="00E20B4B" w:rsidRDefault="000D18EA">
            <w:pPr>
              <w:pStyle w:val="Jin0"/>
              <w:shd w:val="clear" w:color="auto" w:fill="auto"/>
              <w:spacing w:after="0" w:line="276" w:lineRule="auto"/>
              <w:jc w:val="both"/>
            </w:pPr>
            <w:r>
              <w:t>Materiál bavlna, barva modrá, provedení s pevným kšiltem.</w:t>
            </w:r>
          </w:p>
        </w:tc>
        <w:tc>
          <w:tcPr>
            <w:tcW w:w="1421" w:type="dxa"/>
            <w:tcBorders>
              <w:top w:val="single" w:sz="4" w:space="0" w:color="auto"/>
              <w:left w:val="single" w:sz="4" w:space="0" w:color="auto"/>
            </w:tcBorders>
            <w:shd w:val="clear" w:color="auto" w:fill="FFFFFF"/>
            <w:vAlign w:val="center"/>
          </w:tcPr>
          <w:p w14:paraId="35DF4B50" w14:textId="77777777" w:rsidR="00E20B4B" w:rsidRDefault="000D18EA">
            <w:pPr>
              <w:pStyle w:val="Jin0"/>
              <w:shd w:val="clear" w:color="auto" w:fill="auto"/>
              <w:spacing w:after="0"/>
              <w:ind w:firstLine="640"/>
            </w:pPr>
            <w:proofErr w:type="gramStart"/>
            <w:r>
              <w:t>,-</w:t>
            </w:r>
            <w:proofErr w:type="gramEnd"/>
            <w:r>
              <w:t>Kč</w:t>
            </w:r>
          </w:p>
        </w:tc>
        <w:tc>
          <w:tcPr>
            <w:tcW w:w="1354" w:type="dxa"/>
            <w:tcBorders>
              <w:top w:val="single" w:sz="4" w:space="0" w:color="auto"/>
              <w:left w:val="single" w:sz="4" w:space="0" w:color="auto"/>
              <w:right w:val="single" w:sz="4" w:space="0" w:color="auto"/>
            </w:tcBorders>
            <w:shd w:val="clear" w:color="auto" w:fill="FFFFFF"/>
            <w:vAlign w:val="center"/>
          </w:tcPr>
          <w:p w14:paraId="5258FB9A" w14:textId="77777777" w:rsidR="00E20B4B" w:rsidRDefault="000D18EA">
            <w:pPr>
              <w:pStyle w:val="Jin0"/>
              <w:shd w:val="clear" w:color="auto" w:fill="auto"/>
              <w:spacing w:after="0"/>
              <w:ind w:firstLine="300"/>
              <w:jc w:val="both"/>
            </w:pPr>
            <w:r>
              <w:t>CERVA</w:t>
            </w:r>
          </w:p>
        </w:tc>
      </w:tr>
      <w:tr w:rsidR="00E20B4B" w14:paraId="21060A38" w14:textId="77777777">
        <w:tblPrEx>
          <w:tblCellMar>
            <w:top w:w="0" w:type="dxa"/>
            <w:bottom w:w="0" w:type="dxa"/>
          </w:tblCellMar>
        </w:tblPrEx>
        <w:trPr>
          <w:trHeight w:hRule="exact" w:val="739"/>
          <w:jc w:val="center"/>
        </w:trPr>
        <w:tc>
          <w:tcPr>
            <w:tcW w:w="446" w:type="dxa"/>
            <w:tcBorders>
              <w:top w:val="single" w:sz="4" w:space="0" w:color="auto"/>
              <w:left w:val="single" w:sz="4" w:space="0" w:color="auto"/>
            </w:tcBorders>
            <w:shd w:val="clear" w:color="auto" w:fill="FFFFFF"/>
            <w:vAlign w:val="center"/>
          </w:tcPr>
          <w:p w14:paraId="6AC01A9F" w14:textId="77777777" w:rsidR="00E20B4B" w:rsidRDefault="000D18EA">
            <w:pPr>
              <w:pStyle w:val="Jin0"/>
              <w:shd w:val="clear" w:color="auto" w:fill="auto"/>
              <w:spacing w:after="0"/>
              <w:jc w:val="both"/>
            </w:pPr>
            <w:r>
              <w:rPr>
                <w:i/>
                <w:iCs/>
              </w:rPr>
              <w:t>30</w:t>
            </w:r>
          </w:p>
        </w:tc>
        <w:tc>
          <w:tcPr>
            <w:tcW w:w="1824" w:type="dxa"/>
            <w:tcBorders>
              <w:top w:val="single" w:sz="4" w:space="0" w:color="auto"/>
              <w:left w:val="single" w:sz="4" w:space="0" w:color="auto"/>
            </w:tcBorders>
            <w:shd w:val="clear" w:color="auto" w:fill="FFFFFF"/>
          </w:tcPr>
          <w:p w14:paraId="66CA29F0" w14:textId="77777777" w:rsidR="00E20B4B" w:rsidRDefault="000D18EA">
            <w:pPr>
              <w:pStyle w:val="Jin0"/>
              <w:shd w:val="clear" w:color="auto" w:fill="auto"/>
              <w:spacing w:after="0" w:line="276" w:lineRule="auto"/>
            </w:pPr>
            <w:r>
              <w:t xml:space="preserve">Čepice </w:t>
            </w:r>
            <w:proofErr w:type="gramStart"/>
            <w:r>
              <w:t>letní - oranžová</w:t>
            </w:r>
            <w:proofErr w:type="gramEnd"/>
          </w:p>
        </w:tc>
        <w:tc>
          <w:tcPr>
            <w:tcW w:w="4109" w:type="dxa"/>
            <w:tcBorders>
              <w:top w:val="single" w:sz="4" w:space="0" w:color="auto"/>
              <w:left w:val="single" w:sz="4" w:space="0" w:color="auto"/>
            </w:tcBorders>
            <w:shd w:val="clear" w:color="auto" w:fill="FFFFFF"/>
          </w:tcPr>
          <w:p w14:paraId="74B7D6C4" w14:textId="77777777" w:rsidR="00E20B4B" w:rsidRDefault="000D18EA">
            <w:pPr>
              <w:pStyle w:val="Jin0"/>
              <w:shd w:val="clear" w:color="auto" w:fill="auto"/>
              <w:spacing w:after="0" w:line="276" w:lineRule="auto"/>
              <w:jc w:val="both"/>
            </w:pPr>
            <w:r>
              <w:t>Materiál bavlna, barva oranžová, provedení s pevným kšiltem.</w:t>
            </w:r>
          </w:p>
        </w:tc>
        <w:tc>
          <w:tcPr>
            <w:tcW w:w="1421" w:type="dxa"/>
            <w:tcBorders>
              <w:top w:val="single" w:sz="4" w:space="0" w:color="auto"/>
              <w:left w:val="single" w:sz="4" w:space="0" w:color="auto"/>
            </w:tcBorders>
            <w:shd w:val="clear" w:color="auto" w:fill="FFFFFF"/>
            <w:vAlign w:val="center"/>
          </w:tcPr>
          <w:p w14:paraId="4BB723B3" w14:textId="77777777" w:rsidR="00E20B4B" w:rsidRDefault="000D18EA">
            <w:pPr>
              <w:pStyle w:val="Jin0"/>
              <w:shd w:val="clear" w:color="auto" w:fill="auto"/>
              <w:spacing w:after="0"/>
              <w:ind w:firstLine="640"/>
            </w:pPr>
            <w:proofErr w:type="gramStart"/>
            <w:r>
              <w:t>,-</w:t>
            </w:r>
            <w:proofErr w:type="gramEnd"/>
            <w:r>
              <w:t>Kč</w:t>
            </w:r>
          </w:p>
        </w:tc>
        <w:tc>
          <w:tcPr>
            <w:tcW w:w="1354" w:type="dxa"/>
            <w:tcBorders>
              <w:top w:val="single" w:sz="4" w:space="0" w:color="auto"/>
              <w:left w:val="single" w:sz="4" w:space="0" w:color="auto"/>
              <w:right w:val="single" w:sz="4" w:space="0" w:color="auto"/>
            </w:tcBorders>
            <w:shd w:val="clear" w:color="auto" w:fill="FFFFFF"/>
            <w:vAlign w:val="center"/>
          </w:tcPr>
          <w:p w14:paraId="4BE165AA" w14:textId="77777777" w:rsidR="00E20B4B" w:rsidRDefault="000D18EA">
            <w:pPr>
              <w:pStyle w:val="Jin0"/>
              <w:shd w:val="clear" w:color="auto" w:fill="auto"/>
              <w:spacing w:after="0"/>
              <w:ind w:firstLine="300"/>
              <w:jc w:val="both"/>
            </w:pPr>
            <w:r>
              <w:t>CERVA</w:t>
            </w:r>
          </w:p>
        </w:tc>
      </w:tr>
      <w:tr w:rsidR="00E20B4B" w14:paraId="393DBE65" w14:textId="77777777">
        <w:tblPrEx>
          <w:tblCellMar>
            <w:top w:w="0" w:type="dxa"/>
            <w:bottom w:w="0" w:type="dxa"/>
          </w:tblCellMar>
        </w:tblPrEx>
        <w:trPr>
          <w:trHeight w:hRule="exact" w:val="1003"/>
          <w:jc w:val="center"/>
        </w:trPr>
        <w:tc>
          <w:tcPr>
            <w:tcW w:w="446" w:type="dxa"/>
            <w:tcBorders>
              <w:top w:val="single" w:sz="4" w:space="0" w:color="auto"/>
              <w:left w:val="single" w:sz="4" w:space="0" w:color="auto"/>
            </w:tcBorders>
            <w:shd w:val="clear" w:color="auto" w:fill="FFFFFF"/>
            <w:vAlign w:val="center"/>
          </w:tcPr>
          <w:p w14:paraId="7FC2C98D" w14:textId="77777777" w:rsidR="00E20B4B" w:rsidRDefault="000D18EA">
            <w:pPr>
              <w:pStyle w:val="Jin0"/>
              <w:shd w:val="clear" w:color="auto" w:fill="auto"/>
              <w:spacing w:after="0"/>
              <w:jc w:val="both"/>
            </w:pPr>
            <w:r>
              <w:t>31</w:t>
            </w:r>
          </w:p>
        </w:tc>
        <w:tc>
          <w:tcPr>
            <w:tcW w:w="1824" w:type="dxa"/>
            <w:tcBorders>
              <w:top w:val="single" w:sz="4" w:space="0" w:color="auto"/>
              <w:left w:val="single" w:sz="4" w:space="0" w:color="auto"/>
            </w:tcBorders>
            <w:shd w:val="clear" w:color="auto" w:fill="FFFFFF"/>
          </w:tcPr>
          <w:p w14:paraId="6EBB23CD" w14:textId="77777777" w:rsidR="00E20B4B" w:rsidRDefault="000D18EA">
            <w:pPr>
              <w:pStyle w:val="Jin0"/>
              <w:shd w:val="clear" w:color="auto" w:fill="auto"/>
              <w:spacing w:after="0" w:line="276" w:lineRule="auto"/>
            </w:pPr>
            <w:r>
              <w:t xml:space="preserve">Čepice </w:t>
            </w:r>
            <w:proofErr w:type="gramStart"/>
            <w:r>
              <w:t>zimní - oranžová</w:t>
            </w:r>
            <w:proofErr w:type="gramEnd"/>
            <w:r>
              <w:t xml:space="preserve"> (žlutá) s</w:t>
            </w:r>
          </w:p>
          <w:p w14:paraId="1C5959CC" w14:textId="77777777" w:rsidR="00E20B4B" w:rsidRDefault="000D18EA">
            <w:pPr>
              <w:pStyle w:val="Jin0"/>
              <w:shd w:val="clear" w:color="auto" w:fill="auto"/>
              <w:spacing w:after="0" w:line="276" w:lineRule="auto"/>
            </w:pPr>
            <w:r>
              <w:t>LED</w:t>
            </w:r>
          </w:p>
        </w:tc>
        <w:tc>
          <w:tcPr>
            <w:tcW w:w="4109" w:type="dxa"/>
            <w:tcBorders>
              <w:top w:val="single" w:sz="4" w:space="0" w:color="auto"/>
              <w:left w:val="single" w:sz="4" w:space="0" w:color="auto"/>
            </w:tcBorders>
            <w:shd w:val="clear" w:color="auto" w:fill="FFFFFF"/>
          </w:tcPr>
          <w:p w14:paraId="2AD6B75C" w14:textId="77777777" w:rsidR="00E20B4B" w:rsidRDefault="000D18EA">
            <w:pPr>
              <w:pStyle w:val="Jin0"/>
              <w:shd w:val="clear" w:color="auto" w:fill="auto"/>
              <w:spacing w:after="0" w:line="276" w:lineRule="auto"/>
              <w:jc w:val="both"/>
            </w:pPr>
            <w:r>
              <w:t xml:space="preserve">Reflexní zateplená pletená čepice s </w:t>
            </w:r>
            <w:r>
              <w:t>integrovanou LED svítilnou; LED svítilnu lze vyjmout a dobít přes USB konektor.</w:t>
            </w:r>
          </w:p>
        </w:tc>
        <w:tc>
          <w:tcPr>
            <w:tcW w:w="1421" w:type="dxa"/>
            <w:tcBorders>
              <w:top w:val="single" w:sz="4" w:space="0" w:color="auto"/>
              <w:left w:val="single" w:sz="4" w:space="0" w:color="auto"/>
            </w:tcBorders>
            <w:shd w:val="clear" w:color="auto" w:fill="FFFFFF"/>
            <w:vAlign w:val="center"/>
          </w:tcPr>
          <w:p w14:paraId="0A450C82" w14:textId="77777777" w:rsidR="00E20B4B" w:rsidRDefault="000D18EA">
            <w:pPr>
              <w:pStyle w:val="Jin0"/>
              <w:shd w:val="clear" w:color="auto" w:fill="auto"/>
              <w:spacing w:after="0"/>
              <w:ind w:firstLine="640"/>
              <w:jc w:val="both"/>
            </w:pPr>
            <w:proofErr w:type="gramStart"/>
            <w:r>
              <w:t>,-</w:t>
            </w:r>
            <w:proofErr w:type="gramEnd"/>
            <w:r>
              <w:t>Kč</w:t>
            </w:r>
          </w:p>
        </w:tc>
        <w:tc>
          <w:tcPr>
            <w:tcW w:w="1354" w:type="dxa"/>
            <w:tcBorders>
              <w:top w:val="single" w:sz="4" w:space="0" w:color="auto"/>
              <w:left w:val="single" w:sz="4" w:space="0" w:color="auto"/>
              <w:right w:val="single" w:sz="4" w:space="0" w:color="auto"/>
            </w:tcBorders>
            <w:shd w:val="clear" w:color="auto" w:fill="FFFFFF"/>
            <w:vAlign w:val="center"/>
          </w:tcPr>
          <w:p w14:paraId="15FD80AA" w14:textId="77777777" w:rsidR="00E20B4B" w:rsidRDefault="000D18EA">
            <w:pPr>
              <w:pStyle w:val="Jin0"/>
              <w:shd w:val="clear" w:color="auto" w:fill="auto"/>
              <w:spacing w:after="0"/>
              <w:ind w:firstLine="300"/>
              <w:jc w:val="both"/>
            </w:pPr>
            <w:r>
              <w:t>CERVA</w:t>
            </w:r>
          </w:p>
        </w:tc>
      </w:tr>
      <w:tr w:rsidR="00E20B4B" w14:paraId="4955968D" w14:textId="77777777">
        <w:tblPrEx>
          <w:tblCellMar>
            <w:top w:w="0" w:type="dxa"/>
            <w:bottom w:w="0" w:type="dxa"/>
          </w:tblCellMar>
        </w:tblPrEx>
        <w:trPr>
          <w:trHeight w:hRule="exact" w:val="552"/>
          <w:jc w:val="center"/>
        </w:trPr>
        <w:tc>
          <w:tcPr>
            <w:tcW w:w="446" w:type="dxa"/>
            <w:tcBorders>
              <w:top w:val="single" w:sz="4" w:space="0" w:color="auto"/>
              <w:left w:val="single" w:sz="4" w:space="0" w:color="auto"/>
              <w:bottom w:val="single" w:sz="4" w:space="0" w:color="auto"/>
            </w:tcBorders>
            <w:shd w:val="clear" w:color="auto" w:fill="FFFFFF"/>
            <w:vAlign w:val="center"/>
          </w:tcPr>
          <w:p w14:paraId="10BDEADB" w14:textId="77777777" w:rsidR="00E20B4B" w:rsidRDefault="000D18EA">
            <w:pPr>
              <w:pStyle w:val="Jin0"/>
              <w:shd w:val="clear" w:color="auto" w:fill="auto"/>
              <w:spacing w:after="0"/>
              <w:jc w:val="both"/>
            </w:pPr>
            <w:r>
              <w:rPr>
                <w:i/>
                <w:iCs/>
              </w:rPr>
              <w:t>32</w:t>
            </w:r>
          </w:p>
        </w:tc>
        <w:tc>
          <w:tcPr>
            <w:tcW w:w="1824" w:type="dxa"/>
            <w:tcBorders>
              <w:top w:val="single" w:sz="4" w:space="0" w:color="auto"/>
              <w:left w:val="single" w:sz="4" w:space="0" w:color="auto"/>
              <w:bottom w:val="single" w:sz="4" w:space="0" w:color="auto"/>
            </w:tcBorders>
            <w:shd w:val="clear" w:color="auto" w:fill="FFFFFF"/>
          </w:tcPr>
          <w:p w14:paraId="60E795F2" w14:textId="77777777" w:rsidR="00E20B4B" w:rsidRDefault="000D18EA">
            <w:pPr>
              <w:pStyle w:val="Jin0"/>
              <w:shd w:val="clear" w:color="auto" w:fill="auto"/>
              <w:spacing w:after="0" w:line="276" w:lineRule="auto"/>
            </w:pPr>
            <w:r>
              <w:t xml:space="preserve">Čepice </w:t>
            </w:r>
            <w:proofErr w:type="gramStart"/>
            <w:r>
              <w:t>zimní - modrá</w:t>
            </w:r>
            <w:proofErr w:type="gramEnd"/>
            <w:r>
              <w:t xml:space="preserve"> (černá) s</w:t>
            </w:r>
          </w:p>
        </w:tc>
        <w:tc>
          <w:tcPr>
            <w:tcW w:w="4109" w:type="dxa"/>
            <w:tcBorders>
              <w:top w:val="single" w:sz="4" w:space="0" w:color="auto"/>
              <w:left w:val="single" w:sz="4" w:space="0" w:color="auto"/>
              <w:bottom w:val="single" w:sz="4" w:space="0" w:color="auto"/>
            </w:tcBorders>
            <w:shd w:val="clear" w:color="auto" w:fill="FFFFFF"/>
          </w:tcPr>
          <w:p w14:paraId="2F703C35" w14:textId="77777777" w:rsidR="00E20B4B" w:rsidRDefault="000D18EA">
            <w:pPr>
              <w:pStyle w:val="Jin0"/>
              <w:shd w:val="clear" w:color="auto" w:fill="auto"/>
              <w:spacing w:after="0" w:line="276" w:lineRule="auto"/>
              <w:jc w:val="both"/>
            </w:pPr>
            <w:r>
              <w:t>Zateplená pletená čepice s integrovanou LED svítilnou; LED svítilnu lze vyjmout a</w:t>
            </w:r>
          </w:p>
        </w:tc>
        <w:tc>
          <w:tcPr>
            <w:tcW w:w="1421" w:type="dxa"/>
            <w:tcBorders>
              <w:top w:val="single" w:sz="4" w:space="0" w:color="auto"/>
              <w:left w:val="single" w:sz="4" w:space="0" w:color="auto"/>
              <w:bottom w:val="single" w:sz="4" w:space="0" w:color="auto"/>
            </w:tcBorders>
            <w:shd w:val="clear" w:color="auto" w:fill="FFFFFF"/>
            <w:vAlign w:val="bottom"/>
          </w:tcPr>
          <w:p w14:paraId="7FC2882E" w14:textId="77777777" w:rsidR="00E20B4B" w:rsidRDefault="000D18EA">
            <w:pPr>
              <w:pStyle w:val="Jin0"/>
              <w:shd w:val="clear" w:color="auto" w:fill="auto"/>
              <w:spacing w:after="0"/>
              <w:ind w:firstLine="640"/>
              <w:jc w:val="both"/>
            </w:pPr>
            <w:proofErr w:type="gramStart"/>
            <w:r>
              <w:t>,-</w:t>
            </w:r>
            <w:proofErr w:type="gramEnd"/>
            <w:r>
              <w:t>Kč</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bottom"/>
          </w:tcPr>
          <w:p w14:paraId="64EF3F20" w14:textId="77777777" w:rsidR="00E20B4B" w:rsidRDefault="000D18EA">
            <w:pPr>
              <w:pStyle w:val="Jin0"/>
              <w:shd w:val="clear" w:color="auto" w:fill="auto"/>
              <w:spacing w:after="0"/>
              <w:ind w:firstLine="300"/>
              <w:jc w:val="both"/>
            </w:pPr>
            <w:r>
              <w:t>CERVA</w:t>
            </w:r>
          </w:p>
        </w:tc>
      </w:tr>
    </w:tbl>
    <w:p w14:paraId="737D7696" w14:textId="77777777" w:rsidR="00E20B4B" w:rsidRDefault="000D18EA">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46"/>
        <w:gridCol w:w="1824"/>
        <w:gridCol w:w="4109"/>
        <w:gridCol w:w="1421"/>
        <w:gridCol w:w="1354"/>
      </w:tblGrid>
      <w:tr w:rsidR="00E20B4B" w14:paraId="33B4ED15" w14:textId="77777777">
        <w:tblPrEx>
          <w:tblCellMar>
            <w:top w:w="0" w:type="dxa"/>
            <w:bottom w:w="0" w:type="dxa"/>
          </w:tblCellMar>
        </w:tblPrEx>
        <w:trPr>
          <w:trHeight w:hRule="exact" w:val="499"/>
          <w:jc w:val="center"/>
        </w:trPr>
        <w:tc>
          <w:tcPr>
            <w:tcW w:w="446" w:type="dxa"/>
            <w:tcBorders>
              <w:left w:val="single" w:sz="4" w:space="0" w:color="auto"/>
            </w:tcBorders>
            <w:shd w:val="clear" w:color="auto" w:fill="FFFFFF"/>
          </w:tcPr>
          <w:p w14:paraId="2F3B50C1" w14:textId="77777777" w:rsidR="00E20B4B" w:rsidRDefault="00E20B4B">
            <w:pPr>
              <w:rPr>
                <w:sz w:val="10"/>
                <w:szCs w:val="10"/>
              </w:rPr>
            </w:pPr>
          </w:p>
        </w:tc>
        <w:tc>
          <w:tcPr>
            <w:tcW w:w="1824" w:type="dxa"/>
            <w:tcBorders>
              <w:left w:val="single" w:sz="4" w:space="0" w:color="auto"/>
            </w:tcBorders>
            <w:shd w:val="clear" w:color="auto" w:fill="FFFFFF"/>
          </w:tcPr>
          <w:p w14:paraId="1195C41F" w14:textId="77777777" w:rsidR="00E20B4B" w:rsidRDefault="000D18EA">
            <w:pPr>
              <w:pStyle w:val="Jin0"/>
              <w:shd w:val="clear" w:color="auto" w:fill="auto"/>
              <w:spacing w:after="0"/>
            </w:pPr>
            <w:r>
              <w:t>LED</w:t>
            </w:r>
          </w:p>
        </w:tc>
        <w:tc>
          <w:tcPr>
            <w:tcW w:w="4109" w:type="dxa"/>
            <w:tcBorders>
              <w:left w:val="single" w:sz="4" w:space="0" w:color="auto"/>
            </w:tcBorders>
            <w:shd w:val="clear" w:color="auto" w:fill="FFFFFF"/>
          </w:tcPr>
          <w:p w14:paraId="3991A218" w14:textId="77777777" w:rsidR="00E20B4B" w:rsidRDefault="000D18EA">
            <w:pPr>
              <w:pStyle w:val="Jin0"/>
              <w:shd w:val="clear" w:color="auto" w:fill="auto"/>
              <w:spacing w:after="0"/>
              <w:jc w:val="both"/>
            </w:pPr>
            <w:r>
              <w:t xml:space="preserve">dobít přes USB </w:t>
            </w:r>
            <w:r>
              <w:t>konektor.</w:t>
            </w:r>
          </w:p>
        </w:tc>
        <w:tc>
          <w:tcPr>
            <w:tcW w:w="1421" w:type="dxa"/>
            <w:tcBorders>
              <w:left w:val="single" w:sz="4" w:space="0" w:color="auto"/>
            </w:tcBorders>
            <w:shd w:val="clear" w:color="auto" w:fill="FFFFFF"/>
          </w:tcPr>
          <w:p w14:paraId="23043B7A" w14:textId="77777777" w:rsidR="00E20B4B" w:rsidRDefault="00E20B4B">
            <w:pPr>
              <w:rPr>
                <w:sz w:val="10"/>
                <w:szCs w:val="10"/>
              </w:rPr>
            </w:pPr>
          </w:p>
        </w:tc>
        <w:tc>
          <w:tcPr>
            <w:tcW w:w="1354" w:type="dxa"/>
            <w:tcBorders>
              <w:left w:val="single" w:sz="4" w:space="0" w:color="auto"/>
              <w:right w:val="single" w:sz="4" w:space="0" w:color="auto"/>
            </w:tcBorders>
            <w:shd w:val="clear" w:color="auto" w:fill="FFFFFF"/>
          </w:tcPr>
          <w:p w14:paraId="746A791B" w14:textId="77777777" w:rsidR="00E20B4B" w:rsidRDefault="00E20B4B">
            <w:pPr>
              <w:rPr>
                <w:sz w:val="10"/>
                <w:szCs w:val="10"/>
              </w:rPr>
            </w:pPr>
          </w:p>
        </w:tc>
      </w:tr>
      <w:tr w:rsidR="00E20B4B" w14:paraId="18B82B5D" w14:textId="77777777">
        <w:tblPrEx>
          <w:tblCellMar>
            <w:top w:w="0" w:type="dxa"/>
            <w:bottom w:w="0" w:type="dxa"/>
          </w:tblCellMar>
        </w:tblPrEx>
        <w:trPr>
          <w:trHeight w:hRule="exact" w:val="2587"/>
          <w:jc w:val="center"/>
        </w:trPr>
        <w:tc>
          <w:tcPr>
            <w:tcW w:w="446" w:type="dxa"/>
            <w:tcBorders>
              <w:top w:val="single" w:sz="4" w:space="0" w:color="auto"/>
              <w:left w:val="single" w:sz="4" w:space="0" w:color="auto"/>
            </w:tcBorders>
            <w:shd w:val="clear" w:color="auto" w:fill="FFFFFF"/>
            <w:vAlign w:val="center"/>
          </w:tcPr>
          <w:p w14:paraId="3EF8043D" w14:textId="77777777" w:rsidR="00E20B4B" w:rsidRDefault="000D18EA">
            <w:pPr>
              <w:pStyle w:val="Jin0"/>
              <w:shd w:val="clear" w:color="auto" w:fill="auto"/>
              <w:spacing w:after="0"/>
              <w:jc w:val="both"/>
            </w:pPr>
            <w:r>
              <w:t>33</w:t>
            </w:r>
          </w:p>
        </w:tc>
        <w:tc>
          <w:tcPr>
            <w:tcW w:w="1824" w:type="dxa"/>
            <w:tcBorders>
              <w:top w:val="single" w:sz="4" w:space="0" w:color="auto"/>
              <w:left w:val="single" w:sz="4" w:space="0" w:color="auto"/>
            </w:tcBorders>
            <w:shd w:val="clear" w:color="auto" w:fill="FFFFFF"/>
          </w:tcPr>
          <w:p w14:paraId="4BC7682F" w14:textId="77777777" w:rsidR="00E20B4B" w:rsidRDefault="000D18EA">
            <w:pPr>
              <w:pStyle w:val="Jin0"/>
              <w:shd w:val="clear" w:color="auto" w:fill="auto"/>
              <w:spacing w:after="0" w:line="276" w:lineRule="auto"/>
            </w:pPr>
            <w:r>
              <w:t>Rukavice pro práci s motorovou pilou</w:t>
            </w:r>
          </w:p>
        </w:tc>
        <w:tc>
          <w:tcPr>
            <w:tcW w:w="4109" w:type="dxa"/>
            <w:tcBorders>
              <w:top w:val="single" w:sz="4" w:space="0" w:color="auto"/>
              <w:left w:val="single" w:sz="4" w:space="0" w:color="auto"/>
            </w:tcBorders>
            <w:shd w:val="clear" w:color="auto" w:fill="FFFFFF"/>
          </w:tcPr>
          <w:p w14:paraId="3BF4AC9D" w14:textId="77777777" w:rsidR="00E20B4B" w:rsidRDefault="000D18EA">
            <w:pPr>
              <w:pStyle w:val="Jin0"/>
              <w:shd w:val="clear" w:color="auto" w:fill="auto"/>
              <w:spacing w:after="0" w:line="276" w:lineRule="auto"/>
              <w:jc w:val="both"/>
            </w:pPr>
            <w:r>
              <w:t xml:space="preserve">Profesionální rukavice splňující požadavky ČSN EN 388 mechanická rizika CAT II, třída bezpečnosti 2 a ČSN EN </w:t>
            </w:r>
            <w:proofErr w:type="gramStart"/>
            <w:r>
              <w:t>381 - 7</w:t>
            </w:r>
            <w:proofErr w:type="gramEnd"/>
            <w:r>
              <w:t xml:space="preserve"> ochranné rukavice pro práci s řetězovou pilou, třída 0 16 m/s. Rukavice mají </w:t>
            </w:r>
            <w:r>
              <w:t>zdvojenou dlaňovou část z kozinky, hřbetní část je z vrstvené textilie, podlepené pěnovým materiálem, a ochranou kloubů z nylonového neoprenu. Rukavice ukončená měkkou manžetou.</w:t>
            </w:r>
          </w:p>
        </w:tc>
        <w:tc>
          <w:tcPr>
            <w:tcW w:w="1421" w:type="dxa"/>
            <w:tcBorders>
              <w:top w:val="single" w:sz="4" w:space="0" w:color="auto"/>
              <w:left w:val="single" w:sz="4" w:space="0" w:color="auto"/>
            </w:tcBorders>
            <w:shd w:val="clear" w:color="auto" w:fill="FFFFFF"/>
            <w:vAlign w:val="center"/>
          </w:tcPr>
          <w:p w14:paraId="348EDF33" w14:textId="77777777" w:rsidR="00E20B4B" w:rsidRDefault="000D18EA">
            <w:pPr>
              <w:pStyle w:val="Jin0"/>
              <w:shd w:val="clear" w:color="auto" w:fill="auto"/>
              <w:spacing w:after="0"/>
              <w:ind w:firstLine="640"/>
              <w:jc w:val="both"/>
            </w:pPr>
            <w:proofErr w:type="gramStart"/>
            <w:r>
              <w:t>,-</w:t>
            </w:r>
            <w:proofErr w:type="gramEnd"/>
            <w:r>
              <w:t>Kč</w:t>
            </w:r>
          </w:p>
        </w:tc>
        <w:tc>
          <w:tcPr>
            <w:tcW w:w="1354" w:type="dxa"/>
            <w:tcBorders>
              <w:top w:val="single" w:sz="4" w:space="0" w:color="auto"/>
              <w:left w:val="single" w:sz="4" w:space="0" w:color="auto"/>
              <w:right w:val="single" w:sz="4" w:space="0" w:color="auto"/>
            </w:tcBorders>
            <w:shd w:val="clear" w:color="auto" w:fill="FFFFFF"/>
            <w:vAlign w:val="center"/>
          </w:tcPr>
          <w:p w14:paraId="68156B09" w14:textId="77777777" w:rsidR="00E20B4B" w:rsidRDefault="000D18EA">
            <w:pPr>
              <w:pStyle w:val="Jin0"/>
              <w:shd w:val="clear" w:color="auto" w:fill="auto"/>
              <w:spacing w:after="0"/>
              <w:jc w:val="center"/>
            </w:pPr>
            <w:r>
              <w:t>SIOEN</w:t>
            </w:r>
          </w:p>
        </w:tc>
      </w:tr>
      <w:tr w:rsidR="00E20B4B" w14:paraId="69F9216F" w14:textId="77777777">
        <w:tblPrEx>
          <w:tblCellMar>
            <w:top w:w="0" w:type="dxa"/>
            <w:bottom w:w="0" w:type="dxa"/>
          </w:tblCellMar>
        </w:tblPrEx>
        <w:trPr>
          <w:trHeight w:hRule="exact" w:val="1003"/>
          <w:jc w:val="center"/>
        </w:trPr>
        <w:tc>
          <w:tcPr>
            <w:tcW w:w="446" w:type="dxa"/>
            <w:tcBorders>
              <w:top w:val="single" w:sz="4" w:space="0" w:color="auto"/>
              <w:left w:val="single" w:sz="4" w:space="0" w:color="auto"/>
            </w:tcBorders>
            <w:shd w:val="clear" w:color="auto" w:fill="FFFFFF"/>
            <w:vAlign w:val="center"/>
          </w:tcPr>
          <w:p w14:paraId="6C644242" w14:textId="77777777" w:rsidR="00E20B4B" w:rsidRDefault="000D18EA">
            <w:pPr>
              <w:pStyle w:val="Jin0"/>
              <w:shd w:val="clear" w:color="auto" w:fill="auto"/>
              <w:spacing w:after="0"/>
              <w:jc w:val="both"/>
            </w:pPr>
            <w:r>
              <w:t>34</w:t>
            </w:r>
          </w:p>
        </w:tc>
        <w:tc>
          <w:tcPr>
            <w:tcW w:w="1824" w:type="dxa"/>
            <w:tcBorders>
              <w:top w:val="single" w:sz="4" w:space="0" w:color="auto"/>
              <w:left w:val="single" w:sz="4" w:space="0" w:color="auto"/>
            </w:tcBorders>
            <w:shd w:val="clear" w:color="auto" w:fill="FFFFFF"/>
          </w:tcPr>
          <w:p w14:paraId="5D4ED603" w14:textId="77777777" w:rsidR="00E20B4B" w:rsidRDefault="000D18EA">
            <w:pPr>
              <w:pStyle w:val="Jin0"/>
              <w:shd w:val="clear" w:color="auto" w:fill="auto"/>
              <w:spacing w:after="0" w:line="276" w:lineRule="auto"/>
            </w:pPr>
            <w:r>
              <w:t>Rukavice antivibrační</w:t>
            </w:r>
          </w:p>
        </w:tc>
        <w:tc>
          <w:tcPr>
            <w:tcW w:w="4109" w:type="dxa"/>
            <w:tcBorders>
              <w:top w:val="single" w:sz="4" w:space="0" w:color="auto"/>
              <w:left w:val="single" w:sz="4" w:space="0" w:color="auto"/>
            </w:tcBorders>
            <w:shd w:val="clear" w:color="auto" w:fill="FFFFFF"/>
          </w:tcPr>
          <w:p w14:paraId="34750AA1" w14:textId="77777777" w:rsidR="00E20B4B" w:rsidRDefault="000D18EA">
            <w:pPr>
              <w:pStyle w:val="Jin0"/>
              <w:shd w:val="clear" w:color="auto" w:fill="auto"/>
              <w:spacing w:after="0" w:line="276" w:lineRule="auto"/>
              <w:jc w:val="both"/>
            </w:pPr>
            <w:r>
              <w:t xml:space="preserve">Profesionální antivibrační </w:t>
            </w:r>
            <w:r>
              <w:t>rukavice s antivibračními vložkami v dotykové části dlaně a prstů a pružnou zápěstní manžetou.</w:t>
            </w:r>
          </w:p>
        </w:tc>
        <w:tc>
          <w:tcPr>
            <w:tcW w:w="1421" w:type="dxa"/>
            <w:tcBorders>
              <w:top w:val="single" w:sz="4" w:space="0" w:color="auto"/>
              <w:left w:val="single" w:sz="4" w:space="0" w:color="auto"/>
            </w:tcBorders>
            <w:shd w:val="clear" w:color="auto" w:fill="FFFFFF"/>
            <w:vAlign w:val="center"/>
          </w:tcPr>
          <w:p w14:paraId="09259EA7" w14:textId="77777777" w:rsidR="00E20B4B" w:rsidRDefault="000D18EA">
            <w:pPr>
              <w:pStyle w:val="Jin0"/>
              <w:shd w:val="clear" w:color="auto" w:fill="auto"/>
              <w:spacing w:after="0"/>
              <w:ind w:firstLine="640"/>
              <w:jc w:val="both"/>
            </w:pPr>
            <w:proofErr w:type="gramStart"/>
            <w:r>
              <w:t>,-</w:t>
            </w:r>
            <w:proofErr w:type="gramEnd"/>
            <w:r>
              <w:t>Kč</w:t>
            </w:r>
          </w:p>
        </w:tc>
        <w:tc>
          <w:tcPr>
            <w:tcW w:w="1354" w:type="dxa"/>
            <w:tcBorders>
              <w:top w:val="single" w:sz="4" w:space="0" w:color="auto"/>
              <w:left w:val="single" w:sz="4" w:space="0" w:color="auto"/>
              <w:right w:val="single" w:sz="4" w:space="0" w:color="auto"/>
            </w:tcBorders>
            <w:shd w:val="clear" w:color="auto" w:fill="FFFFFF"/>
            <w:vAlign w:val="center"/>
          </w:tcPr>
          <w:p w14:paraId="0344302F" w14:textId="77777777" w:rsidR="00E20B4B" w:rsidRDefault="000D18EA">
            <w:pPr>
              <w:pStyle w:val="Jin0"/>
              <w:shd w:val="clear" w:color="auto" w:fill="auto"/>
              <w:spacing w:after="0"/>
              <w:jc w:val="center"/>
            </w:pPr>
            <w:r>
              <w:t>CERVA</w:t>
            </w:r>
          </w:p>
        </w:tc>
      </w:tr>
      <w:tr w:rsidR="00E20B4B" w14:paraId="55EF0F6A" w14:textId="77777777">
        <w:tblPrEx>
          <w:tblCellMar>
            <w:top w:w="0" w:type="dxa"/>
            <w:bottom w:w="0" w:type="dxa"/>
          </w:tblCellMar>
        </w:tblPrEx>
        <w:trPr>
          <w:trHeight w:hRule="exact" w:val="739"/>
          <w:jc w:val="center"/>
        </w:trPr>
        <w:tc>
          <w:tcPr>
            <w:tcW w:w="446" w:type="dxa"/>
            <w:tcBorders>
              <w:top w:val="single" w:sz="4" w:space="0" w:color="auto"/>
              <w:left w:val="single" w:sz="4" w:space="0" w:color="auto"/>
            </w:tcBorders>
            <w:shd w:val="clear" w:color="auto" w:fill="FFFFFF"/>
            <w:vAlign w:val="center"/>
          </w:tcPr>
          <w:p w14:paraId="15849F88" w14:textId="77777777" w:rsidR="00E20B4B" w:rsidRDefault="000D18EA">
            <w:pPr>
              <w:pStyle w:val="Jin0"/>
              <w:shd w:val="clear" w:color="auto" w:fill="auto"/>
              <w:spacing w:after="0"/>
              <w:jc w:val="both"/>
            </w:pPr>
            <w:r>
              <w:rPr>
                <w:i/>
                <w:iCs/>
              </w:rPr>
              <w:t>35</w:t>
            </w:r>
          </w:p>
        </w:tc>
        <w:tc>
          <w:tcPr>
            <w:tcW w:w="1824" w:type="dxa"/>
            <w:tcBorders>
              <w:top w:val="single" w:sz="4" w:space="0" w:color="auto"/>
              <w:left w:val="single" w:sz="4" w:space="0" w:color="auto"/>
            </w:tcBorders>
            <w:shd w:val="clear" w:color="auto" w:fill="FFFFFF"/>
          </w:tcPr>
          <w:p w14:paraId="1BE8E6B8" w14:textId="77777777" w:rsidR="00E20B4B" w:rsidRDefault="000D18EA">
            <w:pPr>
              <w:pStyle w:val="Jin0"/>
              <w:shd w:val="clear" w:color="auto" w:fill="auto"/>
              <w:spacing w:after="0" w:line="276" w:lineRule="auto"/>
            </w:pPr>
            <w:r>
              <w:t>Rukavice dielektrické</w:t>
            </w:r>
          </w:p>
        </w:tc>
        <w:tc>
          <w:tcPr>
            <w:tcW w:w="4109" w:type="dxa"/>
            <w:tcBorders>
              <w:top w:val="single" w:sz="4" w:space="0" w:color="auto"/>
              <w:left w:val="single" w:sz="4" w:space="0" w:color="auto"/>
            </w:tcBorders>
            <w:shd w:val="clear" w:color="auto" w:fill="FFFFFF"/>
          </w:tcPr>
          <w:p w14:paraId="50E7F12B" w14:textId="77777777" w:rsidR="00E20B4B" w:rsidRDefault="000D18EA">
            <w:pPr>
              <w:pStyle w:val="Jin0"/>
              <w:shd w:val="clear" w:color="auto" w:fill="auto"/>
              <w:spacing w:after="0"/>
              <w:jc w:val="both"/>
            </w:pPr>
            <w:r>
              <w:t>Viz název zboží, dle ČSN EN 60903.</w:t>
            </w:r>
          </w:p>
        </w:tc>
        <w:tc>
          <w:tcPr>
            <w:tcW w:w="1421" w:type="dxa"/>
            <w:tcBorders>
              <w:top w:val="single" w:sz="4" w:space="0" w:color="auto"/>
              <w:left w:val="single" w:sz="4" w:space="0" w:color="auto"/>
            </w:tcBorders>
            <w:shd w:val="clear" w:color="auto" w:fill="FFFFFF"/>
            <w:vAlign w:val="center"/>
          </w:tcPr>
          <w:p w14:paraId="6D1BCDAB" w14:textId="77777777" w:rsidR="00E20B4B" w:rsidRDefault="000D18EA">
            <w:pPr>
              <w:pStyle w:val="Jin0"/>
              <w:shd w:val="clear" w:color="auto" w:fill="auto"/>
              <w:spacing w:after="0"/>
              <w:ind w:firstLine="640"/>
              <w:jc w:val="both"/>
            </w:pPr>
            <w:proofErr w:type="gramStart"/>
            <w:r>
              <w:t>,-</w:t>
            </w:r>
            <w:proofErr w:type="gramEnd"/>
            <w:r>
              <w:t>Kč</w:t>
            </w:r>
          </w:p>
        </w:tc>
        <w:tc>
          <w:tcPr>
            <w:tcW w:w="1354" w:type="dxa"/>
            <w:tcBorders>
              <w:top w:val="single" w:sz="4" w:space="0" w:color="auto"/>
              <w:left w:val="single" w:sz="4" w:space="0" w:color="auto"/>
              <w:right w:val="single" w:sz="4" w:space="0" w:color="auto"/>
            </w:tcBorders>
            <w:shd w:val="clear" w:color="auto" w:fill="FFFFFF"/>
            <w:vAlign w:val="center"/>
          </w:tcPr>
          <w:p w14:paraId="5EAE0B29" w14:textId="77777777" w:rsidR="00E20B4B" w:rsidRDefault="000D18EA">
            <w:pPr>
              <w:pStyle w:val="Jin0"/>
              <w:shd w:val="clear" w:color="auto" w:fill="auto"/>
              <w:spacing w:after="0"/>
              <w:jc w:val="center"/>
            </w:pPr>
            <w:r>
              <w:t>SECURA</w:t>
            </w:r>
          </w:p>
        </w:tc>
      </w:tr>
      <w:tr w:rsidR="00E20B4B" w14:paraId="581FB40E" w14:textId="77777777">
        <w:tblPrEx>
          <w:tblCellMar>
            <w:top w:w="0" w:type="dxa"/>
            <w:bottom w:w="0" w:type="dxa"/>
          </w:tblCellMar>
        </w:tblPrEx>
        <w:trPr>
          <w:trHeight w:hRule="exact" w:val="1536"/>
          <w:jc w:val="center"/>
        </w:trPr>
        <w:tc>
          <w:tcPr>
            <w:tcW w:w="446" w:type="dxa"/>
            <w:tcBorders>
              <w:top w:val="single" w:sz="4" w:space="0" w:color="auto"/>
              <w:left w:val="single" w:sz="4" w:space="0" w:color="auto"/>
            </w:tcBorders>
            <w:shd w:val="clear" w:color="auto" w:fill="FFFFFF"/>
            <w:vAlign w:val="center"/>
          </w:tcPr>
          <w:p w14:paraId="4F2F4872" w14:textId="77777777" w:rsidR="00E20B4B" w:rsidRDefault="000D18EA">
            <w:pPr>
              <w:pStyle w:val="Jin0"/>
              <w:shd w:val="clear" w:color="auto" w:fill="auto"/>
              <w:spacing w:after="0"/>
              <w:jc w:val="both"/>
            </w:pPr>
            <w:r>
              <w:t>36</w:t>
            </w:r>
          </w:p>
        </w:tc>
        <w:tc>
          <w:tcPr>
            <w:tcW w:w="1824" w:type="dxa"/>
            <w:tcBorders>
              <w:top w:val="single" w:sz="4" w:space="0" w:color="auto"/>
              <w:left w:val="single" w:sz="4" w:space="0" w:color="auto"/>
            </w:tcBorders>
            <w:shd w:val="clear" w:color="auto" w:fill="FFFFFF"/>
          </w:tcPr>
          <w:p w14:paraId="63FB2FAE" w14:textId="77777777" w:rsidR="00E20B4B" w:rsidRDefault="000D18EA">
            <w:pPr>
              <w:pStyle w:val="Jin0"/>
              <w:shd w:val="clear" w:color="auto" w:fill="auto"/>
              <w:spacing w:after="0" w:line="276" w:lineRule="auto"/>
            </w:pPr>
            <w:r>
              <w:t>Rukavice odolné proti teplu</w:t>
            </w:r>
          </w:p>
        </w:tc>
        <w:tc>
          <w:tcPr>
            <w:tcW w:w="4109" w:type="dxa"/>
            <w:tcBorders>
              <w:top w:val="single" w:sz="4" w:space="0" w:color="auto"/>
              <w:left w:val="single" w:sz="4" w:space="0" w:color="auto"/>
            </w:tcBorders>
            <w:shd w:val="clear" w:color="auto" w:fill="FFFFFF"/>
          </w:tcPr>
          <w:p w14:paraId="36610020" w14:textId="77777777" w:rsidR="00E20B4B" w:rsidRDefault="000D18EA">
            <w:pPr>
              <w:pStyle w:val="Jin0"/>
              <w:shd w:val="clear" w:color="auto" w:fill="auto"/>
              <w:spacing w:after="0" w:line="276" w:lineRule="auto"/>
              <w:jc w:val="both"/>
            </w:pPr>
            <w:r>
              <w:t xml:space="preserve">Rukavice šité ze speciální tkaniny, </w:t>
            </w:r>
            <w:r>
              <w:t>nitrilová impregnace, termoizolační podšívka z netkané textilie, délka minimálně 30 cm, výrobek splňuje normu ČSN EN 388 a ČSN EN 407.</w:t>
            </w:r>
          </w:p>
        </w:tc>
        <w:tc>
          <w:tcPr>
            <w:tcW w:w="1421" w:type="dxa"/>
            <w:tcBorders>
              <w:top w:val="single" w:sz="4" w:space="0" w:color="auto"/>
              <w:left w:val="single" w:sz="4" w:space="0" w:color="auto"/>
            </w:tcBorders>
            <w:shd w:val="clear" w:color="auto" w:fill="FFFFFF"/>
            <w:vAlign w:val="center"/>
          </w:tcPr>
          <w:p w14:paraId="424EA444" w14:textId="77777777" w:rsidR="00E20B4B" w:rsidRDefault="000D18EA">
            <w:pPr>
              <w:pStyle w:val="Jin0"/>
              <w:shd w:val="clear" w:color="auto" w:fill="auto"/>
              <w:spacing w:after="0"/>
              <w:ind w:firstLine="640"/>
              <w:jc w:val="both"/>
            </w:pPr>
            <w:proofErr w:type="gramStart"/>
            <w:r>
              <w:t>,-</w:t>
            </w:r>
            <w:proofErr w:type="gramEnd"/>
            <w:r>
              <w:t>Kč</w:t>
            </w:r>
          </w:p>
        </w:tc>
        <w:tc>
          <w:tcPr>
            <w:tcW w:w="1354" w:type="dxa"/>
            <w:tcBorders>
              <w:top w:val="single" w:sz="4" w:space="0" w:color="auto"/>
              <w:left w:val="single" w:sz="4" w:space="0" w:color="auto"/>
              <w:right w:val="single" w:sz="4" w:space="0" w:color="auto"/>
            </w:tcBorders>
            <w:shd w:val="clear" w:color="auto" w:fill="FFFFFF"/>
            <w:vAlign w:val="center"/>
          </w:tcPr>
          <w:p w14:paraId="5E0099F8" w14:textId="77777777" w:rsidR="00E20B4B" w:rsidRDefault="000D18EA">
            <w:pPr>
              <w:pStyle w:val="Jin0"/>
              <w:shd w:val="clear" w:color="auto" w:fill="auto"/>
              <w:spacing w:after="0"/>
              <w:jc w:val="center"/>
            </w:pPr>
            <w:r>
              <w:t>CERVA</w:t>
            </w:r>
          </w:p>
        </w:tc>
      </w:tr>
      <w:tr w:rsidR="00E20B4B" w14:paraId="66ADDF7F" w14:textId="77777777">
        <w:tblPrEx>
          <w:tblCellMar>
            <w:top w:w="0" w:type="dxa"/>
            <w:bottom w:w="0" w:type="dxa"/>
          </w:tblCellMar>
        </w:tblPrEx>
        <w:trPr>
          <w:trHeight w:hRule="exact" w:val="1267"/>
          <w:jc w:val="center"/>
        </w:trPr>
        <w:tc>
          <w:tcPr>
            <w:tcW w:w="446" w:type="dxa"/>
            <w:tcBorders>
              <w:top w:val="single" w:sz="4" w:space="0" w:color="auto"/>
              <w:left w:val="single" w:sz="4" w:space="0" w:color="auto"/>
            </w:tcBorders>
            <w:shd w:val="clear" w:color="auto" w:fill="FFFFFF"/>
            <w:vAlign w:val="center"/>
          </w:tcPr>
          <w:p w14:paraId="534B6BAE" w14:textId="77777777" w:rsidR="00E20B4B" w:rsidRDefault="000D18EA">
            <w:pPr>
              <w:pStyle w:val="Jin0"/>
              <w:shd w:val="clear" w:color="auto" w:fill="auto"/>
              <w:spacing w:after="0"/>
              <w:jc w:val="both"/>
            </w:pPr>
            <w:r>
              <w:t>37</w:t>
            </w:r>
          </w:p>
        </w:tc>
        <w:tc>
          <w:tcPr>
            <w:tcW w:w="1824" w:type="dxa"/>
            <w:tcBorders>
              <w:top w:val="single" w:sz="4" w:space="0" w:color="auto"/>
              <w:left w:val="single" w:sz="4" w:space="0" w:color="auto"/>
            </w:tcBorders>
            <w:shd w:val="clear" w:color="auto" w:fill="FFFFFF"/>
          </w:tcPr>
          <w:p w14:paraId="0F6ECFF3" w14:textId="77777777" w:rsidR="00E20B4B" w:rsidRDefault="000D18EA">
            <w:pPr>
              <w:pStyle w:val="Jin0"/>
              <w:shd w:val="clear" w:color="auto" w:fill="auto"/>
              <w:spacing w:after="0" w:line="276" w:lineRule="auto"/>
            </w:pPr>
            <w:r>
              <w:t>Pracovní rukavice nitrilová pryž</w:t>
            </w:r>
          </w:p>
        </w:tc>
        <w:tc>
          <w:tcPr>
            <w:tcW w:w="4109" w:type="dxa"/>
            <w:tcBorders>
              <w:top w:val="single" w:sz="4" w:space="0" w:color="auto"/>
              <w:left w:val="single" w:sz="4" w:space="0" w:color="auto"/>
            </w:tcBorders>
            <w:shd w:val="clear" w:color="auto" w:fill="FFFFFF"/>
          </w:tcPr>
          <w:p w14:paraId="292C59AC" w14:textId="77777777" w:rsidR="00E20B4B" w:rsidRDefault="000D18EA">
            <w:pPr>
              <w:pStyle w:val="Jin0"/>
              <w:shd w:val="clear" w:color="auto" w:fill="auto"/>
              <w:spacing w:after="0" w:line="276" w:lineRule="auto"/>
              <w:jc w:val="both"/>
            </w:pPr>
            <w:r>
              <w:t xml:space="preserve">Rukavice z bavlněného úpletu máčené v nitrilu, pružná manžeta na </w:t>
            </w:r>
            <w:r>
              <w:t>zápěstí a odvětraný hřbet, splňující požadavky ČSN EN 388.</w:t>
            </w:r>
          </w:p>
        </w:tc>
        <w:tc>
          <w:tcPr>
            <w:tcW w:w="1421" w:type="dxa"/>
            <w:tcBorders>
              <w:top w:val="single" w:sz="4" w:space="0" w:color="auto"/>
              <w:left w:val="single" w:sz="4" w:space="0" w:color="auto"/>
            </w:tcBorders>
            <w:shd w:val="clear" w:color="auto" w:fill="FFFFFF"/>
            <w:vAlign w:val="center"/>
          </w:tcPr>
          <w:p w14:paraId="2578DE66" w14:textId="77777777" w:rsidR="00E20B4B" w:rsidRDefault="000D18EA">
            <w:pPr>
              <w:pStyle w:val="Jin0"/>
              <w:shd w:val="clear" w:color="auto" w:fill="auto"/>
              <w:spacing w:after="0"/>
              <w:ind w:firstLine="640"/>
            </w:pPr>
            <w:proofErr w:type="gramStart"/>
            <w:r>
              <w:t>,-</w:t>
            </w:r>
            <w:proofErr w:type="gramEnd"/>
            <w:r>
              <w:t>Kč</w:t>
            </w:r>
          </w:p>
        </w:tc>
        <w:tc>
          <w:tcPr>
            <w:tcW w:w="1354" w:type="dxa"/>
            <w:tcBorders>
              <w:top w:val="single" w:sz="4" w:space="0" w:color="auto"/>
              <w:left w:val="single" w:sz="4" w:space="0" w:color="auto"/>
              <w:right w:val="single" w:sz="4" w:space="0" w:color="auto"/>
            </w:tcBorders>
            <w:shd w:val="clear" w:color="auto" w:fill="FFFFFF"/>
            <w:vAlign w:val="center"/>
          </w:tcPr>
          <w:p w14:paraId="28F8AA66" w14:textId="77777777" w:rsidR="00E20B4B" w:rsidRDefault="000D18EA">
            <w:pPr>
              <w:pStyle w:val="Jin0"/>
              <w:shd w:val="clear" w:color="auto" w:fill="auto"/>
              <w:spacing w:after="0"/>
              <w:jc w:val="center"/>
            </w:pPr>
            <w:r>
              <w:t>CERVA</w:t>
            </w:r>
          </w:p>
        </w:tc>
      </w:tr>
      <w:tr w:rsidR="00E20B4B" w14:paraId="45EB677D" w14:textId="77777777">
        <w:tblPrEx>
          <w:tblCellMar>
            <w:top w:w="0" w:type="dxa"/>
            <w:bottom w:w="0" w:type="dxa"/>
          </w:tblCellMar>
        </w:tblPrEx>
        <w:trPr>
          <w:trHeight w:hRule="exact" w:val="1531"/>
          <w:jc w:val="center"/>
        </w:trPr>
        <w:tc>
          <w:tcPr>
            <w:tcW w:w="446" w:type="dxa"/>
            <w:tcBorders>
              <w:top w:val="single" w:sz="4" w:space="0" w:color="auto"/>
              <w:left w:val="single" w:sz="4" w:space="0" w:color="auto"/>
            </w:tcBorders>
            <w:shd w:val="clear" w:color="auto" w:fill="FFFFFF"/>
            <w:vAlign w:val="center"/>
          </w:tcPr>
          <w:p w14:paraId="3764002D" w14:textId="77777777" w:rsidR="00E20B4B" w:rsidRDefault="000D18EA">
            <w:pPr>
              <w:pStyle w:val="Jin0"/>
              <w:shd w:val="clear" w:color="auto" w:fill="auto"/>
              <w:spacing w:after="0"/>
              <w:jc w:val="both"/>
            </w:pPr>
            <w:r>
              <w:t>38</w:t>
            </w:r>
          </w:p>
        </w:tc>
        <w:tc>
          <w:tcPr>
            <w:tcW w:w="1824" w:type="dxa"/>
            <w:tcBorders>
              <w:top w:val="single" w:sz="4" w:space="0" w:color="auto"/>
              <w:left w:val="single" w:sz="4" w:space="0" w:color="auto"/>
            </w:tcBorders>
            <w:shd w:val="clear" w:color="auto" w:fill="FFFFFF"/>
          </w:tcPr>
          <w:p w14:paraId="12678D8D" w14:textId="77777777" w:rsidR="00E20B4B" w:rsidRDefault="000D18EA">
            <w:pPr>
              <w:pStyle w:val="Jin0"/>
              <w:shd w:val="clear" w:color="auto" w:fill="auto"/>
              <w:spacing w:after="0" w:line="276" w:lineRule="auto"/>
            </w:pPr>
            <w:r>
              <w:t>Rukavice odolné proti chemikáliím</w:t>
            </w:r>
          </w:p>
        </w:tc>
        <w:tc>
          <w:tcPr>
            <w:tcW w:w="4109" w:type="dxa"/>
            <w:tcBorders>
              <w:top w:val="single" w:sz="4" w:space="0" w:color="auto"/>
              <w:left w:val="single" w:sz="4" w:space="0" w:color="auto"/>
            </w:tcBorders>
            <w:shd w:val="clear" w:color="auto" w:fill="FFFFFF"/>
          </w:tcPr>
          <w:p w14:paraId="29AE0D7A" w14:textId="77777777" w:rsidR="00E20B4B" w:rsidRDefault="000D18EA">
            <w:pPr>
              <w:pStyle w:val="Jin0"/>
              <w:shd w:val="clear" w:color="auto" w:fill="auto"/>
              <w:spacing w:after="0" w:line="276" w:lineRule="auto"/>
              <w:jc w:val="both"/>
            </w:pPr>
            <w:r>
              <w:t xml:space="preserve">Chemické </w:t>
            </w:r>
            <w:proofErr w:type="gramStart"/>
            <w:r>
              <w:t>rukavice - šité</w:t>
            </w:r>
            <w:proofErr w:type="gramEnd"/>
            <w:r>
              <w:t xml:space="preserve"> z bavlněného úpletu, máčené v PVC, odolné vůči kyselinám a louhům, délka min. 30 cm. Výrobek splňuje normu ČSN EN 388 a </w:t>
            </w:r>
            <w:r>
              <w:t>ČSN EN 374.</w:t>
            </w:r>
          </w:p>
        </w:tc>
        <w:tc>
          <w:tcPr>
            <w:tcW w:w="1421" w:type="dxa"/>
            <w:tcBorders>
              <w:top w:val="single" w:sz="4" w:space="0" w:color="auto"/>
              <w:left w:val="single" w:sz="4" w:space="0" w:color="auto"/>
            </w:tcBorders>
            <w:shd w:val="clear" w:color="auto" w:fill="FFFFFF"/>
            <w:vAlign w:val="center"/>
          </w:tcPr>
          <w:p w14:paraId="1547BE17" w14:textId="77777777" w:rsidR="00E20B4B" w:rsidRDefault="000D18EA">
            <w:pPr>
              <w:pStyle w:val="Jin0"/>
              <w:shd w:val="clear" w:color="auto" w:fill="auto"/>
              <w:spacing w:after="0"/>
              <w:ind w:firstLine="640"/>
            </w:pPr>
            <w:proofErr w:type="gramStart"/>
            <w:r>
              <w:t>,-</w:t>
            </w:r>
            <w:proofErr w:type="gramEnd"/>
            <w:r>
              <w:t>Kč</w:t>
            </w:r>
          </w:p>
        </w:tc>
        <w:tc>
          <w:tcPr>
            <w:tcW w:w="1354" w:type="dxa"/>
            <w:tcBorders>
              <w:top w:val="single" w:sz="4" w:space="0" w:color="auto"/>
              <w:left w:val="single" w:sz="4" w:space="0" w:color="auto"/>
              <w:right w:val="single" w:sz="4" w:space="0" w:color="auto"/>
            </w:tcBorders>
            <w:shd w:val="clear" w:color="auto" w:fill="FFFFFF"/>
            <w:vAlign w:val="center"/>
          </w:tcPr>
          <w:p w14:paraId="7C5437BE" w14:textId="77777777" w:rsidR="00E20B4B" w:rsidRDefault="000D18EA">
            <w:pPr>
              <w:pStyle w:val="Jin0"/>
              <w:shd w:val="clear" w:color="auto" w:fill="auto"/>
              <w:spacing w:after="0"/>
              <w:jc w:val="center"/>
            </w:pPr>
            <w:r>
              <w:t>CERVA</w:t>
            </w:r>
          </w:p>
        </w:tc>
      </w:tr>
      <w:tr w:rsidR="00E20B4B" w14:paraId="75012A8E" w14:textId="77777777">
        <w:tblPrEx>
          <w:tblCellMar>
            <w:top w:w="0" w:type="dxa"/>
            <w:bottom w:w="0" w:type="dxa"/>
          </w:tblCellMar>
        </w:tblPrEx>
        <w:trPr>
          <w:trHeight w:hRule="exact" w:val="1267"/>
          <w:jc w:val="center"/>
        </w:trPr>
        <w:tc>
          <w:tcPr>
            <w:tcW w:w="446" w:type="dxa"/>
            <w:tcBorders>
              <w:top w:val="single" w:sz="4" w:space="0" w:color="auto"/>
              <w:left w:val="single" w:sz="4" w:space="0" w:color="auto"/>
            </w:tcBorders>
            <w:shd w:val="clear" w:color="auto" w:fill="FFFFFF"/>
            <w:vAlign w:val="center"/>
          </w:tcPr>
          <w:p w14:paraId="72EDFCCD" w14:textId="77777777" w:rsidR="00E20B4B" w:rsidRDefault="000D18EA">
            <w:pPr>
              <w:pStyle w:val="Jin0"/>
              <w:shd w:val="clear" w:color="auto" w:fill="auto"/>
              <w:spacing w:after="0"/>
              <w:jc w:val="both"/>
            </w:pPr>
            <w:r>
              <w:t>39</w:t>
            </w:r>
          </w:p>
        </w:tc>
        <w:tc>
          <w:tcPr>
            <w:tcW w:w="1824" w:type="dxa"/>
            <w:tcBorders>
              <w:top w:val="single" w:sz="4" w:space="0" w:color="auto"/>
              <w:left w:val="single" w:sz="4" w:space="0" w:color="auto"/>
            </w:tcBorders>
            <w:shd w:val="clear" w:color="auto" w:fill="FFFFFF"/>
          </w:tcPr>
          <w:p w14:paraId="2F082EDF" w14:textId="77777777" w:rsidR="00E20B4B" w:rsidRDefault="000D18EA">
            <w:pPr>
              <w:pStyle w:val="Jin0"/>
              <w:shd w:val="clear" w:color="auto" w:fill="auto"/>
              <w:spacing w:after="0" w:line="276" w:lineRule="auto"/>
            </w:pPr>
            <w:r>
              <w:t>Rukavice odolné proti toluenu</w:t>
            </w:r>
          </w:p>
        </w:tc>
        <w:tc>
          <w:tcPr>
            <w:tcW w:w="4109" w:type="dxa"/>
            <w:tcBorders>
              <w:top w:val="single" w:sz="4" w:space="0" w:color="auto"/>
              <w:left w:val="single" w:sz="4" w:space="0" w:color="auto"/>
            </w:tcBorders>
            <w:shd w:val="clear" w:color="auto" w:fill="FFFFFF"/>
          </w:tcPr>
          <w:p w14:paraId="67FAF827" w14:textId="77777777" w:rsidR="00E20B4B" w:rsidRDefault="000D18EA">
            <w:pPr>
              <w:pStyle w:val="Jin0"/>
              <w:shd w:val="clear" w:color="auto" w:fill="auto"/>
              <w:spacing w:after="0" w:line="276" w:lineRule="auto"/>
              <w:jc w:val="both"/>
            </w:pPr>
            <w:r>
              <w:t>Chemické rukavice odolné vůči toluenu, délka min. 30 cm. Výrobek splňuje normu ČSN EN 374 třída F a ČSN EN 388, kategorie 3.</w:t>
            </w:r>
          </w:p>
        </w:tc>
        <w:tc>
          <w:tcPr>
            <w:tcW w:w="1421" w:type="dxa"/>
            <w:tcBorders>
              <w:top w:val="single" w:sz="4" w:space="0" w:color="auto"/>
              <w:left w:val="single" w:sz="4" w:space="0" w:color="auto"/>
            </w:tcBorders>
            <w:shd w:val="clear" w:color="auto" w:fill="FFFFFF"/>
            <w:vAlign w:val="center"/>
          </w:tcPr>
          <w:p w14:paraId="220ED386" w14:textId="77777777" w:rsidR="00E20B4B" w:rsidRDefault="000D18EA">
            <w:pPr>
              <w:pStyle w:val="Jin0"/>
              <w:shd w:val="clear" w:color="auto" w:fill="auto"/>
              <w:spacing w:after="0"/>
              <w:ind w:firstLine="640"/>
              <w:jc w:val="both"/>
            </w:pPr>
            <w:proofErr w:type="gramStart"/>
            <w:r>
              <w:t>,-</w:t>
            </w:r>
            <w:proofErr w:type="gramEnd"/>
            <w:r>
              <w:t>Kč</w:t>
            </w:r>
          </w:p>
        </w:tc>
        <w:tc>
          <w:tcPr>
            <w:tcW w:w="1354" w:type="dxa"/>
            <w:tcBorders>
              <w:top w:val="single" w:sz="4" w:space="0" w:color="auto"/>
              <w:left w:val="single" w:sz="4" w:space="0" w:color="auto"/>
              <w:right w:val="single" w:sz="4" w:space="0" w:color="auto"/>
            </w:tcBorders>
            <w:shd w:val="clear" w:color="auto" w:fill="FFFFFF"/>
            <w:vAlign w:val="center"/>
          </w:tcPr>
          <w:p w14:paraId="2DD58FFA" w14:textId="77777777" w:rsidR="00E20B4B" w:rsidRDefault="000D18EA">
            <w:pPr>
              <w:pStyle w:val="Jin0"/>
              <w:shd w:val="clear" w:color="auto" w:fill="auto"/>
              <w:spacing w:after="0"/>
              <w:jc w:val="center"/>
            </w:pPr>
            <w:r>
              <w:t>ANSELL</w:t>
            </w:r>
          </w:p>
        </w:tc>
      </w:tr>
      <w:tr w:rsidR="00E20B4B" w14:paraId="6935373E" w14:textId="77777777">
        <w:tblPrEx>
          <w:tblCellMar>
            <w:top w:w="0" w:type="dxa"/>
            <w:bottom w:w="0" w:type="dxa"/>
          </w:tblCellMar>
        </w:tblPrEx>
        <w:trPr>
          <w:trHeight w:hRule="exact" w:val="1003"/>
          <w:jc w:val="center"/>
        </w:trPr>
        <w:tc>
          <w:tcPr>
            <w:tcW w:w="446" w:type="dxa"/>
            <w:tcBorders>
              <w:top w:val="single" w:sz="4" w:space="0" w:color="auto"/>
              <w:left w:val="single" w:sz="4" w:space="0" w:color="auto"/>
            </w:tcBorders>
            <w:shd w:val="clear" w:color="auto" w:fill="FFFFFF"/>
            <w:vAlign w:val="center"/>
          </w:tcPr>
          <w:p w14:paraId="48CA8764" w14:textId="77777777" w:rsidR="00E20B4B" w:rsidRDefault="000D18EA">
            <w:pPr>
              <w:pStyle w:val="Jin0"/>
              <w:shd w:val="clear" w:color="auto" w:fill="auto"/>
              <w:spacing w:after="0"/>
              <w:jc w:val="both"/>
            </w:pPr>
            <w:r>
              <w:t>40</w:t>
            </w:r>
          </w:p>
        </w:tc>
        <w:tc>
          <w:tcPr>
            <w:tcW w:w="1824" w:type="dxa"/>
            <w:tcBorders>
              <w:top w:val="single" w:sz="4" w:space="0" w:color="auto"/>
              <w:left w:val="single" w:sz="4" w:space="0" w:color="auto"/>
            </w:tcBorders>
            <w:shd w:val="clear" w:color="auto" w:fill="FFFFFF"/>
          </w:tcPr>
          <w:p w14:paraId="1CB8E045" w14:textId="77777777" w:rsidR="00E20B4B" w:rsidRDefault="000D18EA">
            <w:pPr>
              <w:pStyle w:val="Jin0"/>
              <w:shd w:val="clear" w:color="auto" w:fill="auto"/>
              <w:spacing w:after="0" w:line="276" w:lineRule="auto"/>
            </w:pPr>
            <w:r>
              <w:t>Rukavice svářečské kožené</w:t>
            </w:r>
          </w:p>
        </w:tc>
        <w:tc>
          <w:tcPr>
            <w:tcW w:w="4109" w:type="dxa"/>
            <w:tcBorders>
              <w:top w:val="single" w:sz="4" w:space="0" w:color="auto"/>
              <w:left w:val="single" w:sz="4" w:space="0" w:color="auto"/>
            </w:tcBorders>
            <w:shd w:val="clear" w:color="auto" w:fill="FFFFFF"/>
          </w:tcPr>
          <w:p w14:paraId="7B8081D7" w14:textId="77777777" w:rsidR="00E20B4B" w:rsidRDefault="000D18EA">
            <w:pPr>
              <w:pStyle w:val="Jin0"/>
              <w:shd w:val="clear" w:color="auto" w:fill="auto"/>
              <w:spacing w:after="0" w:line="276" w:lineRule="auto"/>
              <w:jc w:val="both"/>
            </w:pPr>
            <w:r>
              <w:t xml:space="preserve">Svářečské rukavice, z </w:t>
            </w:r>
            <w:r>
              <w:t xml:space="preserve">hovězí štípenky, bůvolí lícovka ve dlani, šití </w:t>
            </w:r>
            <w:proofErr w:type="spellStart"/>
            <w:r>
              <w:t>kevlarovou</w:t>
            </w:r>
            <w:proofErr w:type="spellEnd"/>
            <w:r>
              <w:t xml:space="preserve"> nití, délka min. 35 cm, svářečské práce typu B.</w:t>
            </w:r>
          </w:p>
        </w:tc>
        <w:tc>
          <w:tcPr>
            <w:tcW w:w="1421" w:type="dxa"/>
            <w:tcBorders>
              <w:top w:val="single" w:sz="4" w:space="0" w:color="auto"/>
              <w:left w:val="single" w:sz="4" w:space="0" w:color="auto"/>
            </w:tcBorders>
            <w:shd w:val="clear" w:color="auto" w:fill="FFFFFF"/>
            <w:vAlign w:val="center"/>
          </w:tcPr>
          <w:p w14:paraId="0C021FF3" w14:textId="77777777" w:rsidR="00E20B4B" w:rsidRDefault="000D18EA">
            <w:pPr>
              <w:pStyle w:val="Jin0"/>
              <w:shd w:val="clear" w:color="auto" w:fill="auto"/>
              <w:spacing w:after="0"/>
              <w:ind w:right="340"/>
              <w:jc w:val="right"/>
            </w:pPr>
            <w:r>
              <w:t>-Kč</w:t>
            </w:r>
          </w:p>
        </w:tc>
        <w:tc>
          <w:tcPr>
            <w:tcW w:w="1354" w:type="dxa"/>
            <w:tcBorders>
              <w:top w:val="single" w:sz="4" w:space="0" w:color="auto"/>
              <w:left w:val="single" w:sz="4" w:space="0" w:color="auto"/>
              <w:right w:val="single" w:sz="4" w:space="0" w:color="auto"/>
            </w:tcBorders>
            <w:shd w:val="clear" w:color="auto" w:fill="FFFFFF"/>
            <w:vAlign w:val="center"/>
          </w:tcPr>
          <w:p w14:paraId="48907715" w14:textId="77777777" w:rsidR="00E20B4B" w:rsidRDefault="000D18EA">
            <w:pPr>
              <w:pStyle w:val="Jin0"/>
              <w:shd w:val="clear" w:color="auto" w:fill="auto"/>
              <w:spacing w:after="0"/>
              <w:jc w:val="center"/>
            </w:pPr>
            <w:r>
              <w:t>CERVA</w:t>
            </w:r>
          </w:p>
        </w:tc>
      </w:tr>
      <w:tr w:rsidR="00E20B4B" w14:paraId="0562F754" w14:textId="77777777">
        <w:tblPrEx>
          <w:tblCellMar>
            <w:top w:w="0" w:type="dxa"/>
            <w:bottom w:w="0" w:type="dxa"/>
          </w:tblCellMar>
        </w:tblPrEx>
        <w:trPr>
          <w:trHeight w:hRule="exact" w:val="739"/>
          <w:jc w:val="center"/>
        </w:trPr>
        <w:tc>
          <w:tcPr>
            <w:tcW w:w="446" w:type="dxa"/>
            <w:tcBorders>
              <w:top w:val="single" w:sz="4" w:space="0" w:color="auto"/>
              <w:left w:val="single" w:sz="4" w:space="0" w:color="auto"/>
            </w:tcBorders>
            <w:shd w:val="clear" w:color="auto" w:fill="FFFFFF"/>
            <w:vAlign w:val="center"/>
          </w:tcPr>
          <w:p w14:paraId="399544D4" w14:textId="77777777" w:rsidR="00E20B4B" w:rsidRDefault="000D18EA">
            <w:pPr>
              <w:pStyle w:val="Jin0"/>
              <w:shd w:val="clear" w:color="auto" w:fill="auto"/>
              <w:spacing w:after="0"/>
              <w:jc w:val="both"/>
            </w:pPr>
            <w:r>
              <w:rPr>
                <w:i/>
                <w:iCs/>
              </w:rPr>
              <w:t>41</w:t>
            </w:r>
          </w:p>
        </w:tc>
        <w:tc>
          <w:tcPr>
            <w:tcW w:w="1824" w:type="dxa"/>
            <w:tcBorders>
              <w:top w:val="single" w:sz="4" w:space="0" w:color="auto"/>
              <w:left w:val="single" w:sz="4" w:space="0" w:color="auto"/>
            </w:tcBorders>
            <w:shd w:val="clear" w:color="auto" w:fill="FFFFFF"/>
          </w:tcPr>
          <w:p w14:paraId="2E7E43CC" w14:textId="77777777" w:rsidR="00E20B4B" w:rsidRDefault="000D18EA">
            <w:pPr>
              <w:pStyle w:val="Jin0"/>
              <w:shd w:val="clear" w:color="auto" w:fill="auto"/>
              <w:spacing w:after="0" w:line="276" w:lineRule="auto"/>
            </w:pPr>
            <w:r>
              <w:t>Zástěra kožená svářečská</w:t>
            </w:r>
          </w:p>
        </w:tc>
        <w:tc>
          <w:tcPr>
            <w:tcW w:w="4109" w:type="dxa"/>
            <w:tcBorders>
              <w:top w:val="single" w:sz="4" w:space="0" w:color="auto"/>
              <w:left w:val="single" w:sz="4" w:space="0" w:color="auto"/>
            </w:tcBorders>
            <w:shd w:val="clear" w:color="auto" w:fill="FFFFFF"/>
          </w:tcPr>
          <w:p w14:paraId="3CFBA73A" w14:textId="77777777" w:rsidR="00E20B4B" w:rsidRDefault="000D18EA">
            <w:pPr>
              <w:pStyle w:val="Jin0"/>
              <w:shd w:val="clear" w:color="auto" w:fill="auto"/>
              <w:spacing w:after="0" w:line="276" w:lineRule="auto"/>
              <w:jc w:val="both"/>
            </w:pPr>
            <w:r>
              <w:t xml:space="preserve">Kovářská kožená zástěra, štípenková ušeň, min. 100x70 cm, </w:t>
            </w:r>
            <w:proofErr w:type="spellStart"/>
            <w:r>
              <w:t>tl</w:t>
            </w:r>
            <w:proofErr w:type="spellEnd"/>
            <w:r>
              <w:t>. materiálu min. 1 mm.</w:t>
            </w:r>
          </w:p>
        </w:tc>
        <w:tc>
          <w:tcPr>
            <w:tcW w:w="1421" w:type="dxa"/>
            <w:tcBorders>
              <w:top w:val="single" w:sz="4" w:space="0" w:color="auto"/>
              <w:left w:val="single" w:sz="4" w:space="0" w:color="auto"/>
            </w:tcBorders>
            <w:shd w:val="clear" w:color="auto" w:fill="FFFFFF"/>
            <w:vAlign w:val="center"/>
          </w:tcPr>
          <w:p w14:paraId="1D4B25CD" w14:textId="77777777" w:rsidR="00E20B4B" w:rsidRDefault="000D18EA">
            <w:pPr>
              <w:pStyle w:val="Jin0"/>
              <w:shd w:val="clear" w:color="auto" w:fill="auto"/>
              <w:spacing w:after="0"/>
              <w:ind w:firstLine="640"/>
              <w:jc w:val="both"/>
            </w:pPr>
            <w:proofErr w:type="gramStart"/>
            <w:r>
              <w:t>,-</w:t>
            </w:r>
            <w:proofErr w:type="gramEnd"/>
            <w:r>
              <w:t>Kč</w:t>
            </w:r>
          </w:p>
        </w:tc>
        <w:tc>
          <w:tcPr>
            <w:tcW w:w="1354" w:type="dxa"/>
            <w:tcBorders>
              <w:top w:val="single" w:sz="4" w:space="0" w:color="auto"/>
              <w:left w:val="single" w:sz="4" w:space="0" w:color="auto"/>
              <w:right w:val="single" w:sz="4" w:space="0" w:color="auto"/>
            </w:tcBorders>
            <w:shd w:val="clear" w:color="auto" w:fill="FFFFFF"/>
            <w:vAlign w:val="center"/>
          </w:tcPr>
          <w:p w14:paraId="66F5F91F" w14:textId="77777777" w:rsidR="00E20B4B" w:rsidRDefault="000D18EA">
            <w:pPr>
              <w:pStyle w:val="Jin0"/>
              <w:shd w:val="clear" w:color="auto" w:fill="auto"/>
              <w:spacing w:after="0"/>
              <w:jc w:val="center"/>
            </w:pPr>
            <w:r>
              <w:t>CERVA</w:t>
            </w:r>
          </w:p>
        </w:tc>
      </w:tr>
      <w:tr w:rsidR="00E20B4B" w14:paraId="4ED04580" w14:textId="77777777">
        <w:tblPrEx>
          <w:tblCellMar>
            <w:top w:w="0" w:type="dxa"/>
            <w:bottom w:w="0" w:type="dxa"/>
          </w:tblCellMar>
        </w:tblPrEx>
        <w:trPr>
          <w:trHeight w:hRule="exact" w:val="1013"/>
          <w:jc w:val="center"/>
        </w:trPr>
        <w:tc>
          <w:tcPr>
            <w:tcW w:w="446" w:type="dxa"/>
            <w:tcBorders>
              <w:top w:val="single" w:sz="4" w:space="0" w:color="auto"/>
              <w:left w:val="single" w:sz="4" w:space="0" w:color="auto"/>
              <w:bottom w:val="single" w:sz="4" w:space="0" w:color="auto"/>
            </w:tcBorders>
            <w:shd w:val="clear" w:color="auto" w:fill="FFFFFF"/>
            <w:vAlign w:val="center"/>
          </w:tcPr>
          <w:p w14:paraId="40B6F58E" w14:textId="77777777" w:rsidR="00E20B4B" w:rsidRDefault="000D18EA">
            <w:pPr>
              <w:pStyle w:val="Jin0"/>
              <w:shd w:val="clear" w:color="auto" w:fill="auto"/>
              <w:spacing w:after="0"/>
              <w:jc w:val="both"/>
            </w:pPr>
            <w:r>
              <w:lastRenderedPageBreak/>
              <w:t>42</w:t>
            </w:r>
          </w:p>
        </w:tc>
        <w:tc>
          <w:tcPr>
            <w:tcW w:w="1824" w:type="dxa"/>
            <w:tcBorders>
              <w:top w:val="single" w:sz="4" w:space="0" w:color="auto"/>
              <w:left w:val="single" w:sz="4" w:space="0" w:color="auto"/>
              <w:bottom w:val="single" w:sz="4" w:space="0" w:color="auto"/>
            </w:tcBorders>
            <w:shd w:val="clear" w:color="auto" w:fill="FFFFFF"/>
          </w:tcPr>
          <w:p w14:paraId="45F73096" w14:textId="77777777" w:rsidR="00E20B4B" w:rsidRDefault="000D18EA">
            <w:pPr>
              <w:pStyle w:val="Jin0"/>
              <w:shd w:val="clear" w:color="auto" w:fill="auto"/>
              <w:spacing w:after="0" w:line="276" w:lineRule="auto"/>
            </w:pPr>
            <w:r>
              <w:t xml:space="preserve">Zástěra ochranná k </w:t>
            </w:r>
            <w:proofErr w:type="spellStart"/>
            <w:r>
              <w:t>vysprávkové</w:t>
            </w:r>
            <w:proofErr w:type="spellEnd"/>
            <w:r>
              <w:t xml:space="preserve"> soupravě</w:t>
            </w:r>
          </w:p>
        </w:tc>
        <w:tc>
          <w:tcPr>
            <w:tcW w:w="4109" w:type="dxa"/>
            <w:tcBorders>
              <w:top w:val="single" w:sz="4" w:space="0" w:color="auto"/>
              <w:left w:val="single" w:sz="4" w:space="0" w:color="auto"/>
              <w:bottom w:val="single" w:sz="4" w:space="0" w:color="auto"/>
            </w:tcBorders>
            <w:shd w:val="clear" w:color="auto" w:fill="FFFFFF"/>
          </w:tcPr>
          <w:p w14:paraId="370FC8D4" w14:textId="77777777" w:rsidR="00E20B4B" w:rsidRDefault="000D18EA">
            <w:pPr>
              <w:pStyle w:val="Jin0"/>
              <w:shd w:val="clear" w:color="auto" w:fill="auto"/>
              <w:spacing w:after="0"/>
            </w:pPr>
            <w:r>
              <w:t>Odolná vůči ropným látkám.</w:t>
            </w:r>
          </w:p>
        </w:tc>
        <w:tc>
          <w:tcPr>
            <w:tcW w:w="1421" w:type="dxa"/>
            <w:tcBorders>
              <w:top w:val="single" w:sz="4" w:space="0" w:color="auto"/>
              <w:left w:val="single" w:sz="4" w:space="0" w:color="auto"/>
              <w:bottom w:val="single" w:sz="4" w:space="0" w:color="auto"/>
            </w:tcBorders>
            <w:shd w:val="clear" w:color="auto" w:fill="FFFFFF"/>
            <w:vAlign w:val="center"/>
          </w:tcPr>
          <w:p w14:paraId="73983ACA" w14:textId="77777777" w:rsidR="00E20B4B" w:rsidRDefault="000D18EA">
            <w:pPr>
              <w:pStyle w:val="Jin0"/>
              <w:shd w:val="clear" w:color="auto" w:fill="auto"/>
              <w:spacing w:after="0"/>
              <w:ind w:firstLine="640"/>
              <w:jc w:val="both"/>
            </w:pPr>
            <w:proofErr w:type="gramStart"/>
            <w:r>
              <w:t>,-</w:t>
            </w:r>
            <w:proofErr w:type="gramEnd"/>
            <w:r>
              <w:t>Kč</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3214460E" w14:textId="77777777" w:rsidR="00E20B4B" w:rsidRDefault="000D18EA">
            <w:pPr>
              <w:pStyle w:val="Jin0"/>
              <w:shd w:val="clear" w:color="auto" w:fill="auto"/>
              <w:spacing w:after="0"/>
              <w:jc w:val="center"/>
            </w:pPr>
            <w:r>
              <w:t>CERVA</w:t>
            </w:r>
          </w:p>
        </w:tc>
      </w:tr>
    </w:tbl>
    <w:p w14:paraId="2707251B" w14:textId="77777777" w:rsidR="00E20B4B" w:rsidRDefault="000D18EA">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46"/>
        <w:gridCol w:w="1824"/>
        <w:gridCol w:w="4109"/>
        <w:gridCol w:w="1421"/>
        <w:gridCol w:w="1354"/>
      </w:tblGrid>
      <w:tr w:rsidR="00E20B4B" w14:paraId="284E73E2" w14:textId="77777777">
        <w:tblPrEx>
          <w:tblCellMar>
            <w:top w:w="0" w:type="dxa"/>
            <w:bottom w:w="0" w:type="dxa"/>
          </w:tblCellMar>
        </w:tblPrEx>
        <w:trPr>
          <w:trHeight w:hRule="exact" w:val="1555"/>
          <w:jc w:val="center"/>
        </w:trPr>
        <w:tc>
          <w:tcPr>
            <w:tcW w:w="446" w:type="dxa"/>
            <w:tcBorders>
              <w:left w:val="single" w:sz="4" w:space="0" w:color="auto"/>
            </w:tcBorders>
            <w:shd w:val="clear" w:color="auto" w:fill="FFFFFF"/>
            <w:vAlign w:val="center"/>
          </w:tcPr>
          <w:p w14:paraId="58273BF9" w14:textId="77777777" w:rsidR="00E20B4B" w:rsidRDefault="000D18EA">
            <w:pPr>
              <w:pStyle w:val="Jin0"/>
              <w:shd w:val="clear" w:color="auto" w:fill="auto"/>
              <w:spacing w:after="0"/>
              <w:jc w:val="both"/>
            </w:pPr>
            <w:r>
              <w:lastRenderedPageBreak/>
              <w:t>43</w:t>
            </w:r>
          </w:p>
        </w:tc>
        <w:tc>
          <w:tcPr>
            <w:tcW w:w="1824" w:type="dxa"/>
            <w:tcBorders>
              <w:left w:val="single" w:sz="4" w:space="0" w:color="auto"/>
            </w:tcBorders>
            <w:shd w:val="clear" w:color="auto" w:fill="FFFFFF"/>
          </w:tcPr>
          <w:p w14:paraId="74349E04" w14:textId="77777777" w:rsidR="00E20B4B" w:rsidRDefault="000D18EA">
            <w:pPr>
              <w:pStyle w:val="Jin0"/>
              <w:shd w:val="clear" w:color="auto" w:fill="auto"/>
              <w:spacing w:after="0" w:line="276" w:lineRule="auto"/>
            </w:pPr>
            <w:r>
              <w:t>Zástěra pracovní pogumovaná</w:t>
            </w:r>
          </w:p>
        </w:tc>
        <w:tc>
          <w:tcPr>
            <w:tcW w:w="4109" w:type="dxa"/>
            <w:tcBorders>
              <w:left w:val="single" w:sz="4" w:space="0" w:color="auto"/>
            </w:tcBorders>
            <w:shd w:val="clear" w:color="auto" w:fill="FFFFFF"/>
          </w:tcPr>
          <w:p w14:paraId="219EE223" w14:textId="77777777" w:rsidR="00E20B4B" w:rsidRDefault="000D18EA">
            <w:pPr>
              <w:pStyle w:val="Jin0"/>
              <w:shd w:val="clear" w:color="auto" w:fill="auto"/>
              <w:spacing w:after="0" w:line="276" w:lineRule="auto"/>
            </w:pPr>
            <w:r>
              <w:t xml:space="preserve">Vinylová voděodolná zástěra, s náprsenkou, min. 100x70 cm, </w:t>
            </w:r>
            <w:proofErr w:type="spellStart"/>
            <w:r>
              <w:t>tl</w:t>
            </w:r>
            <w:proofErr w:type="spellEnd"/>
            <w:r>
              <w:t xml:space="preserve">. materiálu min. 0,5 mm, určená k práci s roztoky obsahující vysoký podíl soli na </w:t>
            </w:r>
            <w:r>
              <w:t xml:space="preserve">zimní údržbu silnic - min. 20 % vodní roztok </w:t>
            </w:r>
            <w:proofErr w:type="spellStart"/>
            <w:r>
              <w:t>NaCl</w:t>
            </w:r>
            <w:proofErr w:type="spellEnd"/>
            <w:r>
              <w:t>.</w:t>
            </w:r>
          </w:p>
        </w:tc>
        <w:tc>
          <w:tcPr>
            <w:tcW w:w="1421" w:type="dxa"/>
            <w:tcBorders>
              <w:left w:val="single" w:sz="4" w:space="0" w:color="auto"/>
            </w:tcBorders>
            <w:shd w:val="clear" w:color="auto" w:fill="FFFFFF"/>
            <w:vAlign w:val="center"/>
          </w:tcPr>
          <w:p w14:paraId="675614BB" w14:textId="77777777" w:rsidR="00E20B4B" w:rsidRDefault="000D18EA">
            <w:pPr>
              <w:pStyle w:val="Jin0"/>
              <w:shd w:val="clear" w:color="auto" w:fill="auto"/>
              <w:spacing w:after="0"/>
              <w:ind w:firstLine="640"/>
              <w:jc w:val="both"/>
            </w:pPr>
            <w:proofErr w:type="gramStart"/>
            <w:r>
              <w:t>,-</w:t>
            </w:r>
            <w:proofErr w:type="gramEnd"/>
            <w:r>
              <w:t>Kč</w:t>
            </w:r>
          </w:p>
        </w:tc>
        <w:tc>
          <w:tcPr>
            <w:tcW w:w="1354" w:type="dxa"/>
            <w:tcBorders>
              <w:left w:val="single" w:sz="4" w:space="0" w:color="auto"/>
              <w:right w:val="single" w:sz="4" w:space="0" w:color="auto"/>
            </w:tcBorders>
            <w:shd w:val="clear" w:color="auto" w:fill="FFFFFF"/>
            <w:vAlign w:val="center"/>
          </w:tcPr>
          <w:p w14:paraId="6C6636BA" w14:textId="77777777" w:rsidR="00E20B4B" w:rsidRDefault="000D18EA">
            <w:pPr>
              <w:pStyle w:val="Jin0"/>
              <w:shd w:val="clear" w:color="auto" w:fill="auto"/>
              <w:spacing w:after="0"/>
              <w:jc w:val="center"/>
            </w:pPr>
            <w:r>
              <w:t>ANSELL</w:t>
            </w:r>
          </w:p>
        </w:tc>
      </w:tr>
      <w:tr w:rsidR="00E20B4B" w14:paraId="533F5F19" w14:textId="77777777">
        <w:tblPrEx>
          <w:tblCellMar>
            <w:top w:w="0" w:type="dxa"/>
            <w:bottom w:w="0" w:type="dxa"/>
          </w:tblCellMar>
        </w:tblPrEx>
        <w:trPr>
          <w:trHeight w:hRule="exact" w:val="1003"/>
          <w:jc w:val="center"/>
        </w:trPr>
        <w:tc>
          <w:tcPr>
            <w:tcW w:w="446" w:type="dxa"/>
            <w:tcBorders>
              <w:top w:val="single" w:sz="4" w:space="0" w:color="auto"/>
              <w:left w:val="single" w:sz="4" w:space="0" w:color="auto"/>
            </w:tcBorders>
            <w:shd w:val="clear" w:color="auto" w:fill="FFFFFF"/>
            <w:vAlign w:val="center"/>
          </w:tcPr>
          <w:p w14:paraId="64C077BF" w14:textId="77777777" w:rsidR="00E20B4B" w:rsidRDefault="000D18EA">
            <w:pPr>
              <w:pStyle w:val="Jin0"/>
              <w:shd w:val="clear" w:color="auto" w:fill="auto"/>
              <w:spacing w:after="0"/>
              <w:jc w:val="both"/>
            </w:pPr>
            <w:r>
              <w:t>44</w:t>
            </w:r>
          </w:p>
        </w:tc>
        <w:tc>
          <w:tcPr>
            <w:tcW w:w="1824" w:type="dxa"/>
            <w:tcBorders>
              <w:top w:val="single" w:sz="4" w:space="0" w:color="auto"/>
              <w:left w:val="single" w:sz="4" w:space="0" w:color="auto"/>
            </w:tcBorders>
            <w:shd w:val="clear" w:color="auto" w:fill="FFFFFF"/>
          </w:tcPr>
          <w:p w14:paraId="46BEC1A3" w14:textId="77777777" w:rsidR="00E20B4B" w:rsidRDefault="000D18EA">
            <w:pPr>
              <w:pStyle w:val="Jin0"/>
              <w:shd w:val="clear" w:color="auto" w:fill="auto"/>
              <w:spacing w:after="0" w:line="276" w:lineRule="auto"/>
            </w:pPr>
            <w:r>
              <w:t>Brýle ochranné čiré dle ČSN EN 166</w:t>
            </w:r>
          </w:p>
        </w:tc>
        <w:tc>
          <w:tcPr>
            <w:tcW w:w="4109" w:type="dxa"/>
            <w:tcBorders>
              <w:top w:val="single" w:sz="4" w:space="0" w:color="auto"/>
              <w:left w:val="single" w:sz="4" w:space="0" w:color="auto"/>
            </w:tcBorders>
            <w:shd w:val="clear" w:color="auto" w:fill="FFFFFF"/>
          </w:tcPr>
          <w:p w14:paraId="1F176F98" w14:textId="77777777" w:rsidR="00E20B4B" w:rsidRDefault="000D18EA">
            <w:pPr>
              <w:pStyle w:val="Jin0"/>
              <w:shd w:val="clear" w:color="auto" w:fill="auto"/>
              <w:spacing w:after="0" w:line="276" w:lineRule="auto"/>
            </w:pPr>
            <w:r>
              <w:t>Ochranné brýle s čirým zorníkem proti rychle letícím částem s možností nasazení na dioptrické brýle.</w:t>
            </w:r>
          </w:p>
        </w:tc>
        <w:tc>
          <w:tcPr>
            <w:tcW w:w="1421" w:type="dxa"/>
            <w:tcBorders>
              <w:top w:val="single" w:sz="4" w:space="0" w:color="auto"/>
              <w:left w:val="single" w:sz="4" w:space="0" w:color="auto"/>
            </w:tcBorders>
            <w:shd w:val="clear" w:color="auto" w:fill="FFFFFF"/>
            <w:vAlign w:val="center"/>
          </w:tcPr>
          <w:p w14:paraId="6120EAD7" w14:textId="77777777" w:rsidR="00E20B4B" w:rsidRDefault="000D18EA">
            <w:pPr>
              <w:pStyle w:val="Jin0"/>
              <w:shd w:val="clear" w:color="auto" w:fill="auto"/>
              <w:spacing w:after="0"/>
              <w:ind w:firstLine="720"/>
            </w:pPr>
            <w:proofErr w:type="gramStart"/>
            <w:r>
              <w:t>,-</w:t>
            </w:r>
            <w:proofErr w:type="gramEnd"/>
            <w:r>
              <w:t>Kč</w:t>
            </w:r>
          </w:p>
        </w:tc>
        <w:tc>
          <w:tcPr>
            <w:tcW w:w="1354" w:type="dxa"/>
            <w:tcBorders>
              <w:top w:val="single" w:sz="4" w:space="0" w:color="auto"/>
              <w:left w:val="single" w:sz="4" w:space="0" w:color="auto"/>
              <w:right w:val="single" w:sz="4" w:space="0" w:color="auto"/>
            </w:tcBorders>
            <w:shd w:val="clear" w:color="auto" w:fill="FFFFFF"/>
            <w:vAlign w:val="center"/>
          </w:tcPr>
          <w:p w14:paraId="46DE2507" w14:textId="77777777" w:rsidR="00E20B4B" w:rsidRDefault="000D18EA">
            <w:pPr>
              <w:pStyle w:val="Jin0"/>
              <w:shd w:val="clear" w:color="auto" w:fill="auto"/>
              <w:spacing w:after="0"/>
              <w:jc w:val="center"/>
            </w:pPr>
            <w:r>
              <w:t>CERVA</w:t>
            </w:r>
          </w:p>
        </w:tc>
      </w:tr>
      <w:tr w:rsidR="00E20B4B" w14:paraId="4DAEB59A" w14:textId="77777777">
        <w:tblPrEx>
          <w:tblCellMar>
            <w:top w:w="0" w:type="dxa"/>
            <w:bottom w:w="0" w:type="dxa"/>
          </w:tblCellMar>
        </w:tblPrEx>
        <w:trPr>
          <w:trHeight w:hRule="exact" w:val="2328"/>
          <w:jc w:val="center"/>
        </w:trPr>
        <w:tc>
          <w:tcPr>
            <w:tcW w:w="446" w:type="dxa"/>
            <w:tcBorders>
              <w:top w:val="single" w:sz="4" w:space="0" w:color="auto"/>
              <w:left w:val="single" w:sz="4" w:space="0" w:color="auto"/>
            </w:tcBorders>
            <w:shd w:val="clear" w:color="auto" w:fill="FFFFFF"/>
            <w:vAlign w:val="center"/>
          </w:tcPr>
          <w:p w14:paraId="41302EF4" w14:textId="77777777" w:rsidR="00E20B4B" w:rsidRDefault="000D18EA">
            <w:pPr>
              <w:pStyle w:val="Jin0"/>
              <w:shd w:val="clear" w:color="auto" w:fill="auto"/>
              <w:spacing w:after="0"/>
              <w:jc w:val="both"/>
            </w:pPr>
            <w:r>
              <w:t>45</w:t>
            </w:r>
          </w:p>
        </w:tc>
        <w:tc>
          <w:tcPr>
            <w:tcW w:w="1824" w:type="dxa"/>
            <w:tcBorders>
              <w:top w:val="single" w:sz="4" w:space="0" w:color="auto"/>
              <w:left w:val="single" w:sz="4" w:space="0" w:color="auto"/>
            </w:tcBorders>
            <w:shd w:val="clear" w:color="auto" w:fill="FFFFFF"/>
          </w:tcPr>
          <w:p w14:paraId="70861D8E" w14:textId="77777777" w:rsidR="00E20B4B" w:rsidRDefault="000D18EA">
            <w:pPr>
              <w:pStyle w:val="Jin0"/>
              <w:shd w:val="clear" w:color="auto" w:fill="auto"/>
              <w:spacing w:after="0" w:line="276" w:lineRule="auto"/>
            </w:pPr>
            <w:r>
              <w:t>Brýle pro svařování plamenem dle</w:t>
            </w:r>
          </w:p>
          <w:p w14:paraId="6428C566" w14:textId="77777777" w:rsidR="00E20B4B" w:rsidRDefault="000D18EA">
            <w:pPr>
              <w:pStyle w:val="Jin0"/>
              <w:shd w:val="clear" w:color="auto" w:fill="auto"/>
              <w:spacing w:after="0" w:line="276" w:lineRule="auto"/>
            </w:pPr>
            <w:r>
              <w:t>ČSN EN 166 a</w:t>
            </w:r>
          </w:p>
          <w:p w14:paraId="0B29BACA" w14:textId="77777777" w:rsidR="00E20B4B" w:rsidRDefault="000D18EA">
            <w:pPr>
              <w:pStyle w:val="Jin0"/>
              <w:shd w:val="clear" w:color="auto" w:fill="auto"/>
              <w:spacing w:after="0" w:line="276" w:lineRule="auto"/>
            </w:pPr>
            <w:r>
              <w:t>ČSN EN 175</w:t>
            </w:r>
          </w:p>
        </w:tc>
        <w:tc>
          <w:tcPr>
            <w:tcW w:w="4109" w:type="dxa"/>
            <w:tcBorders>
              <w:top w:val="single" w:sz="4" w:space="0" w:color="auto"/>
              <w:left w:val="single" w:sz="4" w:space="0" w:color="auto"/>
            </w:tcBorders>
            <w:shd w:val="clear" w:color="auto" w:fill="FFFFFF"/>
          </w:tcPr>
          <w:p w14:paraId="5AEF9DF7" w14:textId="77777777" w:rsidR="00E20B4B" w:rsidRDefault="000D18EA">
            <w:pPr>
              <w:pStyle w:val="Jin0"/>
              <w:shd w:val="clear" w:color="auto" w:fill="auto"/>
              <w:spacing w:after="0" w:line="276" w:lineRule="auto"/>
            </w:pPr>
            <w:r>
              <w:t>Ochranné nepřímo větrané brýle s měkkou plastovou lícnicí, pevným čirým obdélníkovým zorníkem třídy F, odklápěcím svářečským zorníkem, možností nasazení na dioptrické brýle, ochranou proti záření vznikajícím při svařování, vhodné pro svařování, splňující ČSN EN 166 a ČSN EN 175.</w:t>
            </w:r>
          </w:p>
        </w:tc>
        <w:tc>
          <w:tcPr>
            <w:tcW w:w="1421" w:type="dxa"/>
            <w:tcBorders>
              <w:top w:val="single" w:sz="4" w:space="0" w:color="auto"/>
              <w:left w:val="single" w:sz="4" w:space="0" w:color="auto"/>
            </w:tcBorders>
            <w:shd w:val="clear" w:color="auto" w:fill="FFFFFF"/>
            <w:vAlign w:val="center"/>
          </w:tcPr>
          <w:p w14:paraId="358BEA9E" w14:textId="77777777" w:rsidR="00E20B4B" w:rsidRDefault="000D18EA">
            <w:pPr>
              <w:pStyle w:val="Jin0"/>
              <w:shd w:val="clear" w:color="auto" w:fill="auto"/>
              <w:spacing w:after="0"/>
              <w:ind w:firstLine="640"/>
              <w:jc w:val="both"/>
            </w:pPr>
            <w:proofErr w:type="gramStart"/>
            <w:r>
              <w:t>,-</w:t>
            </w:r>
            <w:proofErr w:type="gramEnd"/>
            <w:r>
              <w:t>Kč</w:t>
            </w:r>
          </w:p>
        </w:tc>
        <w:tc>
          <w:tcPr>
            <w:tcW w:w="1354" w:type="dxa"/>
            <w:tcBorders>
              <w:top w:val="single" w:sz="4" w:space="0" w:color="auto"/>
              <w:left w:val="single" w:sz="4" w:space="0" w:color="auto"/>
              <w:right w:val="single" w:sz="4" w:space="0" w:color="auto"/>
            </w:tcBorders>
            <w:shd w:val="clear" w:color="auto" w:fill="FFFFFF"/>
            <w:vAlign w:val="center"/>
          </w:tcPr>
          <w:p w14:paraId="53B479BA" w14:textId="77777777" w:rsidR="00E20B4B" w:rsidRDefault="000D18EA">
            <w:pPr>
              <w:pStyle w:val="Jin0"/>
              <w:shd w:val="clear" w:color="auto" w:fill="auto"/>
              <w:spacing w:after="0"/>
              <w:jc w:val="center"/>
            </w:pPr>
            <w:r>
              <w:t>OKULA</w:t>
            </w:r>
          </w:p>
        </w:tc>
      </w:tr>
      <w:tr w:rsidR="00E20B4B" w14:paraId="1FEC6F54" w14:textId="77777777">
        <w:tblPrEx>
          <w:tblCellMar>
            <w:top w:w="0" w:type="dxa"/>
            <w:bottom w:w="0" w:type="dxa"/>
          </w:tblCellMar>
        </w:tblPrEx>
        <w:trPr>
          <w:trHeight w:hRule="exact" w:val="739"/>
          <w:jc w:val="center"/>
        </w:trPr>
        <w:tc>
          <w:tcPr>
            <w:tcW w:w="446" w:type="dxa"/>
            <w:tcBorders>
              <w:top w:val="single" w:sz="4" w:space="0" w:color="auto"/>
              <w:left w:val="single" w:sz="4" w:space="0" w:color="auto"/>
            </w:tcBorders>
            <w:shd w:val="clear" w:color="auto" w:fill="FFFFFF"/>
            <w:vAlign w:val="center"/>
          </w:tcPr>
          <w:p w14:paraId="4279B767" w14:textId="77777777" w:rsidR="00E20B4B" w:rsidRDefault="000D18EA">
            <w:pPr>
              <w:pStyle w:val="Jin0"/>
              <w:shd w:val="clear" w:color="auto" w:fill="auto"/>
              <w:spacing w:after="0"/>
              <w:jc w:val="both"/>
            </w:pPr>
            <w:r>
              <w:rPr>
                <w:i/>
                <w:iCs/>
              </w:rPr>
              <w:t>46</w:t>
            </w:r>
          </w:p>
        </w:tc>
        <w:tc>
          <w:tcPr>
            <w:tcW w:w="1824" w:type="dxa"/>
            <w:tcBorders>
              <w:top w:val="single" w:sz="4" w:space="0" w:color="auto"/>
              <w:left w:val="single" w:sz="4" w:space="0" w:color="auto"/>
            </w:tcBorders>
            <w:shd w:val="clear" w:color="auto" w:fill="FFFFFF"/>
          </w:tcPr>
          <w:p w14:paraId="527DB7D1" w14:textId="77777777" w:rsidR="00E20B4B" w:rsidRDefault="000D18EA">
            <w:pPr>
              <w:pStyle w:val="Jin0"/>
              <w:shd w:val="clear" w:color="auto" w:fill="auto"/>
              <w:spacing w:after="0" w:line="276" w:lineRule="auto"/>
            </w:pPr>
            <w:r>
              <w:t>Chránič sluchu mušlový</w:t>
            </w:r>
          </w:p>
        </w:tc>
        <w:tc>
          <w:tcPr>
            <w:tcW w:w="4109" w:type="dxa"/>
            <w:tcBorders>
              <w:top w:val="single" w:sz="4" w:space="0" w:color="auto"/>
              <w:left w:val="single" w:sz="4" w:space="0" w:color="auto"/>
            </w:tcBorders>
            <w:shd w:val="clear" w:color="auto" w:fill="FFFFFF"/>
          </w:tcPr>
          <w:p w14:paraId="3C01BF1E" w14:textId="77777777" w:rsidR="00E20B4B" w:rsidRDefault="000D18EA">
            <w:pPr>
              <w:pStyle w:val="Jin0"/>
              <w:shd w:val="clear" w:color="auto" w:fill="auto"/>
              <w:spacing w:after="0" w:line="276" w:lineRule="auto"/>
            </w:pPr>
            <w:r>
              <w:t>Chránič sluchu mušlový s hlavovým obloukem splňující ČSN EN 352-1.</w:t>
            </w:r>
          </w:p>
        </w:tc>
        <w:tc>
          <w:tcPr>
            <w:tcW w:w="1421" w:type="dxa"/>
            <w:tcBorders>
              <w:top w:val="single" w:sz="4" w:space="0" w:color="auto"/>
              <w:left w:val="single" w:sz="4" w:space="0" w:color="auto"/>
            </w:tcBorders>
            <w:shd w:val="clear" w:color="auto" w:fill="FFFFFF"/>
            <w:vAlign w:val="center"/>
          </w:tcPr>
          <w:p w14:paraId="2A0DB4D9" w14:textId="77777777" w:rsidR="00E20B4B" w:rsidRDefault="000D18EA">
            <w:pPr>
              <w:pStyle w:val="Jin0"/>
              <w:shd w:val="clear" w:color="auto" w:fill="auto"/>
              <w:spacing w:after="0"/>
              <w:ind w:firstLine="640"/>
            </w:pPr>
            <w:proofErr w:type="gramStart"/>
            <w:r>
              <w:t>,-</w:t>
            </w:r>
            <w:proofErr w:type="gramEnd"/>
            <w:r>
              <w:t>Kč</w:t>
            </w:r>
          </w:p>
        </w:tc>
        <w:tc>
          <w:tcPr>
            <w:tcW w:w="1354" w:type="dxa"/>
            <w:tcBorders>
              <w:top w:val="single" w:sz="4" w:space="0" w:color="auto"/>
              <w:left w:val="single" w:sz="4" w:space="0" w:color="auto"/>
              <w:right w:val="single" w:sz="4" w:space="0" w:color="auto"/>
            </w:tcBorders>
            <w:shd w:val="clear" w:color="auto" w:fill="FFFFFF"/>
            <w:vAlign w:val="center"/>
          </w:tcPr>
          <w:p w14:paraId="6ADF9F3A" w14:textId="77777777" w:rsidR="00E20B4B" w:rsidRDefault="000D18EA">
            <w:pPr>
              <w:pStyle w:val="Jin0"/>
              <w:shd w:val="clear" w:color="auto" w:fill="auto"/>
              <w:spacing w:after="0"/>
              <w:jc w:val="center"/>
            </w:pPr>
            <w:r>
              <w:t>CERVA</w:t>
            </w:r>
          </w:p>
        </w:tc>
      </w:tr>
      <w:tr w:rsidR="00E20B4B" w14:paraId="25CDFBCC" w14:textId="77777777">
        <w:tblPrEx>
          <w:tblCellMar>
            <w:top w:w="0" w:type="dxa"/>
            <w:bottom w:w="0" w:type="dxa"/>
          </w:tblCellMar>
        </w:tblPrEx>
        <w:trPr>
          <w:trHeight w:hRule="exact" w:val="739"/>
          <w:jc w:val="center"/>
        </w:trPr>
        <w:tc>
          <w:tcPr>
            <w:tcW w:w="446" w:type="dxa"/>
            <w:tcBorders>
              <w:top w:val="single" w:sz="4" w:space="0" w:color="auto"/>
              <w:left w:val="single" w:sz="4" w:space="0" w:color="auto"/>
            </w:tcBorders>
            <w:shd w:val="clear" w:color="auto" w:fill="FFFFFF"/>
            <w:vAlign w:val="center"/>
          </w:tcPr>
          <w:p w14:paraId="4C77BBB6" w14:textId="77777777" w:rsidR="00E20B4B" w:rsidRDefault="000D18EA">
            <w:pPr>
              <w:pStyle w:val="Jin0"/>
              <w:shd w:val="clear" w:color="auto" w:fill="auto"/>
              <w:spacing w:after="0"/>
              <w:jc w:val="both"/>
            </w:pPr>
            <w:r>
              <w:rPr>
                <w:i/>
                <w:iCs/>
              </w:rPr>
              <w:t>47</w:t>
            </w:r>
          </w:p>
        </w:tc>
        <w:tc>
          <w:tcPr>
            <w:tcW w:w="1824" w:type="dxa"/>
            <w:tcBorders>
              <w:top w:val="single" w:sz="4" w:space="0" w:color="auto"/>
              <w:left w:val="single" w:sz="4" w:space="0" w:color="auto"/>
            </w:tcBorders>
            <w:shd w:val="clear" w:color="auto" w:fill="FFFFFF"/>
          </w:tcPr>
          <w:p w14:paraId="286918EC" w14:textId="77777777" w:rsidR="00E20B4B" w:rsidRDefault="000D18EA">
            <w:pPr>
              <w:pStyle w:val="Jin0"/>
              <w:shd w:val="clear" w:color="auto" w:fill="auto"/>
              <w:spacing w:after="0" w:line="276" w:lineRule="auto"/>
            </w:pPr>
            <w:r>
              <w:t>Chránič sluchu zátkový</w:t>
            </w:r>
          </w:p>
        </w:tc>
        <w:tc>
          <w:tcPr>
            <w:tcW w:w="4109" w:type="dxa"/>
            <w:tcBorders>
              <w:top w:val="single" w:sz="4" w:space="0" w:color="auto"/>
              <w:left w:val="single" w:sz="4" w:space="0" w:color="auto"/>
            </w:tcBorders>
            <w:shd w:val="clear" w:color="auto" w:fill="FFFFFF"/>
          </w:tcPr>
          <w:p w14:paraId="62EDED79" w14:textId="77777777" w:rsidR="00E20B4B" w:rsidRDefault="000D18EA">
            <w:pPr>
              <w:pStyle w:val="Jin0"/>
              <w:shd w:val="clear" w:color="auto" w:fill="auto"/>
              <w:spacing w:after="0" w:line="276" w:lineRule="auto"/>
            </w:pPr>
            <w:r>
              <w:t xml:space="preserve">Jednorázové zátkové chrániče sluchu z velmi měkké PU pěny dle </w:t>
            </w:r>
            <w:r>
              <w:t>ČSN EN 352-2.</w:t>
            </w:r>
          </w:p>
        </w:tc>
        <w:tc>
          <w:tcPr>
            <w:tcW w:w="1421" w:type="dxa"/>
            <w:tcBorders>
              <w:top w:val="single" w:sz="4" w:space="0" w:color="auto"/>
              <w:left w:val="single" w:sz="4" w:space="0" w:color="auto"/>
            </w:tcBorders>
            <w:shd w:val="clear" w:color="auto" w:fill="FFFFFF"/>
            <w:vAlign w:val="center"/>
          </w:tcPr>
          <w:p w14:paraId="5CBC2FB2" w14:textId="77777777" w:rsidR="00E20B4B" w:rsidRDefault="000D18EA">
            <w:pPr>
              <w:pStyle w:val="Jin0"/>
              <w:shd w:val="clear" w:color="auto" w:fill="auto"/>
              <w:spacing w:after="0"/>
              <w:ind w:firstLine="720"/>
            </w:pPr>
            <w:proofErr w:type="gramStart"/>
            <w:r>
              <w:t>,-</w:t>
            </w:r>
            <w:proofErr w:type="gramEnd"/>
            <w:r>
              <w:t>Kč</w:t>
            </w:r>
          </w:p>
        </w:tc>
        <w:tc>
          <w:tcPr>
            <w:tcW w:w="1354" w:type="dxa"/>
            <w:tcBorders>
              <w:top w:val="single" w:sz="4" w:space="0" w:color="auto"/>
              <w:left w:val="single" w:sz="4" w:space="0" w:color="auto"/>
              <w:right w:val="single" w:sz="4" w:space="0" w:color="auto"/>
            </w:tcBorders>
            <w:shd w:val="clear" w:color="auto" w:fill="FFFFFF"/>
            <w:vAlign w:val="center"/>
          </w:tcPr>
          <w:p w14:paraId="3A7E995B" w14:textId="77777777" w:rsidR="00E20B4B" w:rsidRDefault="000D18EA">
            <w:pPr>
              <w:pStyle w:val="Jin0"/>
              <w:shd w:val="clear" w:color="auto" w:fill="auto"/>
              <w:spacing w:after="0"/>
              <w:jc w:val="center"/>
            </w:pPr>
            <w:r>
              <w:t>CLIMAX</w:t>
            </w:r>
          </w:p>
        </w:tc>
      </w:tr>
      <w:tr w:rsidR="00E20B4B" w14:paraId="7958A408" w14:textId="77777777">
        <w:tblPrEx>
          <w:tblCellMar>
            <w:top w:w="0" w:type="dxa"/>
            <w:bottom w:w="0" w:type="dxa"/>
          </w:tblCellMar>
        </w:tblPrEx>
        <w:trPr>
          <w:trHeight w:hRule="exact" w:val="2059"/>
          <w:jc w:val="center"/>
        </w:trPr>
        <w:tc>
          <w:tcPr>
            <w:tcW w:w="446" w:type="dxa"/>
            <w:tcBorders>
              <w:top w:val="single" w:sz="4" w:space="0" w:color="auto"/>
              <w:left w:val="single" w:sz="4" w:space="0" w:color="auto"/>
            </w:tcBorders>
            <w:shd w:val="clear" w:color="auto" w:fill="FFFFFF"/>
            <w:vAlign w:val="center"/>
          </w:tcPr>
          <w:p w14:paraId="6A417C60" w14:textId="77777777" w:rsidR="00E20B4B" w:rsidRDefault="000D18EA">
            <w:pPr>
              <w:pStyle w:val="Jin0"/>
              <w:shd w:val="clear" w:color="auto" w:fill="auto"/>
              <w:spacing w:after="0"/>
              <w:jc w:val="both"/>
            </w:pPr>
            <w:r>
              <w:t>48</w:t>
            </w:r>
          </w:p>
        </w:tc>
        <w:tc>
          <w:tcPr>
            <w:tcW w:w="1824" w:type="dxa"/>
            <w:tcBorders>
              <w:top w:val="single" w:sz="4" w:space="0" w:color="auto"/>
              <w:left w:val="single" w:sz="4" w:space="0" w:color="auto"/>
            </w:tcBorders>
            <w:shd w:val="clear" w:color="auto" w:fill="FFFFFF"/>
          </w:tcPr>
          <w:p w14:paraId="6D4D62B6" w14:textId="77777777" w:rsidR="00E20B4B" w:rsidRDefault="000D18EA">
            <w:pPr>
              <w:pStyle w:val="Jin0"/>
              <w:shd w:val="clear" w:color="auto" w:fill="auto"/>
              <w:spacing w:after="0" w:line="276" w:lineRule="auto"/>
            </w:pPr>
            <w:r>
              <w:t>Přilba ochranná stavební</w:t>
            </w:r>
          </w:p>
        </w:tc>
        <w:tc>
          <w:tcPr>
            <w:tcW w:w="4109" w:type="dxa"/>
            <w:tcBorders>
              <w:top w:val="single" w:sz="4" w:space="0" w:color="auto"/>
              <w:left w:val="single" w:sz="4" w:space="0" w:color="auto"/>
            </w:tcBorders>
            <w:shd w:val="clear" w:color="auto" w:fill="FFFFFF"/>
          </w:tcPr>
          <w:p w14:paraId="4CD0D947" w14:textId="77777777" w:rsidR="00E20B4B" w:rsidRDefault="000D18EA">
            <w:pPr>
              <w:pStyle w:val="Jin0"/>
              <w:shd w:val="clear" w:color="auto" w:fill="auto"/>
              <w:spacing w:after="0" w:line="276" w:lineRule="auto"/>
            </w:pPr>
            <w:r>
              <w:t xml:space="preserve">Přilba ochranná oranžové barvy, náhlavní kříž: </w:t>
            </w:r>
            <w:proofErr w:type="gramStart"/>
            <w:r>
              <w:t>6-ti</w:t>
            </w:r>
            <w:proofErr w:type="gramEnd"/>
            <w:r>
              <w:t xml:space="preserve"> bodový, nastavení velikosti: posuvný pásek, životnost: 5 let, teplotní odolnost: -30 °C až +50 °C, vyměnitelný potní pásek, odvětrání </w:t>
            </w:r>
            <w:r>
              <w:t>vnitřku, splňující ČSN EN požadavky 397+A1 odolná proti nárazu a průrazu.</w:t>
            </w:r>
          </w:p>
        </w:tc>
        <w:tc>
          <w:tcPr>
            <w:tcW w:w="1421" w:type="dxa"/>
            <w:tcBorders>
              <w:top w:val="single" w:sz="4" w:space="0" w:color="auto"/>
              <w:left w:val="single" w:sz="4" w:space="0" w:color="auto"/>
            </w:tcBorders>
            <w:shd w:val="clear" w:color="auto" w:fill="FFFFFF"/>
            <w:vAlign w:val="center"/>
          </w:tcPr>
          <w:p w14:paraId="032C47B2" w14:textId="77777777" w:rsidR="00E20B4B" w:rsidRDefault="000D18EA">
            <w:pPr>
              <w:pStyle w:val="Jin0"/>
              <w:shd w:val="clear" w:color="auto" w:fill="auto"/>
              <w:spacing w:after="0"/>
              <w:ind w:firstLine="640"/>
              <w:jc w:val="both"/>
            </w:pPr>
            <w:proofErr w:type="gramStart"/>
            <w:r>
              <w:t>,-</w:t>
            </w:r>
            <w:proofErr w:type="gramEnd"/>
            <w:r>
              <w:t>Kč</w:t>
            </w:r>
          </w:p>
        </w:tc>
        <w:tc>
          <w:tcPr>
            <w:tcW w:w="1354" w:type="dxa"/>
            <w:tcBorders>
              <w:top w:val="single" w:sz="4" w:space="0" w:color="auto"/>
              <w:left w:val="single" w:sz="4" w:space="0" w:color="auto"/>
              <w:right w:val="single" w:sz="4" w:space="0" w:color="auto"/>
            </w:tcBorders>
            <w:shd w:val="clear" w:color="auto" w:fill="FFFFFF"/>
            <w:vAlign w:val="center"/>
          </w:tcPr>
          <w:p w14:paraId="54C73567" w14:textId="77777777" w:rsidR="00E20B4B" w:rsidRDefault="000D18EA">
            <w:pPr>
              <w:pStyle w:val="Jin0"/>
              <w:shd w:val="clear" w:color="auto" w:fill="auto"/>
              <w:spacing w:after="0"/>
              <w:jc w:val="center"/>
            </w:pPr>
            <w:r>
              <w:t>JSP</w:t>
            </w:r>
          </w:p>
        </w:tc>
      </w:tr>
      <w:tr w:rsidR="00E20B4B" w14:paraId="1F3D7179" w14:textId="77777777">
        <w:tblPrEx>
          <w:tblCellMar>
            <w:top w:w="0" w:type="dxa"/>
            <w:bottom w:w="0" w:type="dxa"/>
          </w:tblCellMar>
        </w:tblPrEx>
        <w:trPr>
          <w:trHeight w:hRule="exact" w:val="739"/>
          <w:jc w:val="center"/>
        </w:trPr>
        <w:tc>
          <w:tcPr>
            <w:tcW w:w="446" w:type="dxa"/>
            <w:tcBorders>
              <w:top w:val="single" w:sz="4" w:space="0" w:color="auto"/>
              <w:left w:val="single" w:sz="4" w:space="0" w:color="auto"/>
            </w:tcBorders>
            <w:shd w:val="clear" w:color="auto" w:fill="FFFFFF"/>
            <w:vAlign w:val="center"/>
          </w:tcPr>
          <w:p w14:paraId="5899C22A" w14:textId="77777777" w:rsidR="00E20B4B" w:rsidRDefault="000D18EA">
            <w:pPr>
              <w:pStyle w:val="Jin0"/>
              <w:shd w:val="clear" w:color="auto" w:fill="auto"/>
              <w:spacing w:after="0"/>
              <w:jc w:val="both"/>
            </w:pPr>
            <w:r>
              <w:rPr>
                <w:i/>
                <w:iCs/>
              </w:rPr>
              <w:t>49</w:t>
            </w:r>
          </w:p>
        </w:tc>
        <w:tc>
          <w:tcPr>
            <w:tcW w:w="1824" w:type="dxa"/>
            <w:tcBorders>
              <w:top w:val="single" w:sz="4" w:space="0" w:color="auto"/>
              <w:left w:val="single" w:sz="4" w:space="0" w:color="auto"/>
            </w:tcBorders>
            <w:shd w:val="clear" w:color="auto" w:fill="FFFFFF"/>
          </w:tcPr>
          <w:p w14:paraId="1DBA9775" w14:textId="77777777" w:rsidR="00E20B4B" w:rsidRDefault="000D18EA">
            <w:pPr>
              <w:pStyle w:val="Jin0"/>
              <w:shd w:val="clear" w:color="auto" w:fill="auto"/>
              <w:spacing w:after="0" w:line="276" w:lineRule="auto"/>
            </w:pPr>
            <w:r>
              <w:t>Hygienická vložka do ochranné přilby</w:t>
            </w:r>
          </w:p>
        </w:tc>
        <w:tc>
          <w:tcPr>
            <w:tcW w:w="4109" w:type="dxa"/>
            <w:tcBorders>
              <w:top w:val="single" w:sz="4" w:space="0" w:color="auto"/>
              <w:left w:val="single" w:sz="4" w:space="0" w:color="auto"/>
            </w:tcBorders>
            <w:shd w:val="clear" w:color="auto" w:fill="FFFFFF"/>
          </w:tcPr>
          <w:p w14:paraId="1A5120F3" w14:textId="77777777" w:rsidR="00E20B4B" w:rsidRDefault="000D18EA">
            <w:pPr>
              <w:pStyle w:val="Jin0"/>
              <w:shd w:val="clear" w:color="auto" w:fill="auto"/>
              <w:spacing w:after="0"/>
            </w:pPr>
            <w:r>
              <w:t>viz. název zboží</w:t>
            </w:r>
          </w:p>
        </w:tc>
        <w:tc>
          <w:tcPr>
            <w:tcW w:w="1421" w:type="dxa"/>
            <w:tcBorders>
              <w:top w:val="single" w:sz="4" w:space="0" w:color="auto"/>
              <w:left w:val="single" w:sz="4" w:space="0" w:color="auto"/>
            </w:tcBorders>
            <w:shd w:val="clear" w:color="auto" w:fill="FFFFFF"/>
            <w:vAlign w:val="center"/>
          </w:tcPr>
          <w:p w14:paraId="3569BBA8" w14:textId="77777777" w:rsidR="00E20B4B" w:rsidRDefault="000D18EA">
            <w:pPr>
              <w:pStyle w:val="Jin0"/>
              <w:shd w:val="clear" w:color="auto" w:fill="auto"/>
              <w:spacing w:after="0"/>
              <w:ind w:firstLine="720"/>
            </w:pPr>
            <w:proofErr w:type="gramStart"/>
            <w:r>
              <w:t>,-</w:t>
            </w:r>
            <w:proofErr w:type="gramEnd"/>
            <w:r>
              <w:t>Kč</w:t>
            </w:r>
          </w:p>
        </w:tc>
        <w:tc>
          <w:tcPr>
            <w:tcW w:w="1354" w:type="dxa"/>
            <w:tcBorders>
              <w:top w:val="single" w:sz="4" w:space="0" w:color="auto"/>
              <w:left w:val="single" w:sz="4" w:space="0" w:color="auto"/>
              <w:right w:val="single" w:sz="4" w:space="0" w:color="auto"/>
            </w:tcBorders>
            <w:shd w:val="clear" w:color="auto" w:fill="FFFFFF"/>
            <w:vAlign w:val="center"/>
          </w:tcPr>
          <w:p w14:paraId="3450EA68" w14:textId="77777777" w:rsidR="00E20B4B" w:rsidRDefault="000D18EA">
            <w:pPr>
              <w:pStyle w:val="Jin0"/>
              <w:shd w:val="clear" w:color="auto" w:fill="auto"/>
              <w:spacing w:after="0"/>
              <w:jc w:val="center"/>
            </w:pPr>
            <w:r>
              <w:t>CERVA</w:t>
            </w:r>
          </w:p>
        </w:tc>
      </w:tr>
      <w:tr w:rsidR="00E20B4B" w14:paraId="6A95D076" w14:textId="77777777">
        <w:tblPrEx>
          <w:tblCellMar>
            <w:top w:w="0" w:type="dxa"/>
            <w:bottom w:w="0" w:type="dxa"/>
          </w:tblCellMar>
        </w:tblPrEx>
        <w:trPr>
          <w:trHeight w:hRule="exact" w:val="739"/>
          <w:jc w:val="center"/>
        </w:trPr>
        <w:tc>
          <w:tcPr>
            <w:tcW w:w="446" w:type="dxa"/>
            <w:tcBorders>
              <w:top w:val="single" w:sz="4" w:space="0" w:color="auto"/>
              <w:left w:val="single" w:sz="4" w:space="0" w:color="auto"/>
            </w:tcBorders>
            <w:shd w:val="clear" w:color="auto" w:fill="FFFFFF"/>
            <w:vAlign w:val="center"/>
          </w:tcPr>
          <w:p w14:paraId="1336F2B2" w14:textId="77777777" w:rsidR="00E20B4B" w:rsidRDefault="000D18EA">
            <w:pPr>
              <w:pStyle w:val="Jin0"/>
              <w:shd w:val="clear" w:color="auto" w:fill="auto"/>
              <w:spacing w:after="0"/>
              <w:jc w:val="both"/>
            </w:pPr>
            <w:r>
              <w:rPr>
                <w:i/>
                <w:iCs/>
              </w:rPr>
              <w:t>50</w:t>
            </w:r>
          </w:p>
        </w:tc>
        <w:tc>
          <w:tcPr>
            <w:tcW w:w="1824" w:type="dxa"/>
            <w:tcBorders>
              <w:top w:val="single" w:sz="4" w:space="0" w:color="auto"/>
              <w:left w:val="single" w:sz="4" w:space="0" w:color="auto"/>
            </w:tcBorders>
            <w:shd w:val="clear" w:color="auto" w:fill="FFFFFF"/>
          </w:tcPr>
          <w:p w14:paraId="3E0951EF" w14:textId="77777777" w:rsidR="00E20B4B" w:rsidRDefault="000D18EA">
            <w:pPr>
              <w:pStyle w:val="Jin0"/>
              <w:shd w:val="clear" w:color="auto" w:fill="auto"/>
              <w:spacing w:after="0" w:line="276" w:lineRule="auto"/>
            </w:pPr>
            <w:r>
              <w:t>Zateplovací vložka do ochranné přilby</w:t>
            </w:r>
          </w:p>
        </w:tc>
        <w:tc>
          <w:tcPr>
            <w:tcW w:w="4109" w:type="dxa"/>
            <w:tcBorders>
              <w:top w:val="single" w:sz="4" w:space="0" w:color="auto"/>
              <w:left w:val="single" w:sz="4" w:space="0" w:color="auto"/>
            </w:tcBorders>
            <w:shd w:val="clear" w:color="auto" w:fill="FFFFFF"/>
          </w:tcPr>
          <w:p w14:paraId="06990B4E" w14:textId="77777777" w:rsidR="00E20B4B" w:rsidRDefault="000D18EA">
            <w:pPr>
              <w:pStyle w:val="Jin0"/>
              <w:shd w:val="clear" w:color="auto" w:fill="auto"/>
              <w:spacing w:after="0"/>
            </w:pPr>
            <w:r>
              <w:t>viz. název zboží</w:t>
            </w:r>
          </w:p>
        </w:tc>
        <w:tc>
          <w:tcPr>
            <w:tcW w:w="1421" w:type="dxa"/>
            <w:tcBorders>
              <w:top w:val="single" w:sz="4" w:space="0" w:color="auto"/>
              <w:left w:val="single" w:sz="4" w:space="0" w:color="auto"/>
            </w:tcBorders>
            <w:shd w:val="clear" w:color="auto" w:fill="FFFFFF"/>
            <w:vAlign w:val="center"/>
          </w:tcPr>
          <w:p w14:paraId="38535BC5" w14:textId="77777777" w:rsidR="00E20B4B" w:rsidRDefault="000D18EA">
            <w:pPr>
              <w:pStyle w:val="Jin0"/>
              <w:shd w:val="clear" w:color="auto" w:fill="auto"/>
              <w:spacing w:after="0"/>
              <w:ind w:firstLine="640"/>
              <w:jc w:val="both"/>
            </w:pPr>
            <w:proofErr w:type="gramStart"/>
            <w:r>
              <w:t>,-</w:t>
            </w:r>
            <w:proofErr w:type="gramEnd"/>
            <w:r>
              <w:t>Kč</w:t>
            </w:r>
          </w:p>
        </w:tc>
        <w:tc>
          <w:tcPr>
            <w:tcW w:w="1354" w:type="dxa"/>
            <w:tcBorders>
              <w:top w:val="single" w:sz="4" w:space="0" w:color="auto"/>
              <w:left w:val="single" w:sz="4" w:space="0" w:color="auto"/>
              <w:right w:val="single" w:sz="4" w:space="0" w:color="auto"/>
            </w:tcBorders>
            <w:shd w:val="clear" w:color="auto" w:fill="FFFFFF"/>
            <w:vAlign w:val="center"/>
          </w:tcPr>
          <w:p w14:paraId="70F46363" w14:textId="77777777" w:rsidR="00E20B4B" w:rsidRDefault="000D18EA">
            <w:pPr>
              <w:pStyle w:val="Jin0"/>
              <w:shd w:val="clear" w:color="auto" w:fill="auto"/>
              <w:spacing w:after="0"/>
              <w:jc w:val="center"/>
            </w:pPr>
            <w:r>
              <w:t>JSP</w:t>
            </w:r>
          </w:p>
        </w:tc>
      </w:tr>
      <w:tr w:rsidR="00E20B4B" w14:paraId="04BBB50B" w14:textId="77777777">
        <w:tblPrEx>
          <w:tblCellMar>
            <w:top w:w="0" w:type="dxa"/>
            <w:bottom w:w="0" w:type="dxa"/>
          </w:tblCellMar>
        </w:tblPrEx>
        <w:trPr>
          <w:trHeight w:hRule="exact" w:val="2059"/>
          <w:jc w:val="center"/>
        </w:trPr>
        <w:tc>
          <w:tcPr>
            <w:tcW w:w="446" w:type="dxa"/>
            <w:tcBorders>
              <w:top w:val="single" w:sz="4" w:space="0" w:color="auto"/>
              <w:left w:val="single" w:sz="4" w:space="0" w:color="auto"/>
            </w:tcBorders>
            <w:shd w:val="clear" w:color="auto" w:fill="FFFFFF"/>
            <w:vAlign w:val="center"/>
          </w:tcPr>
          <w:p w14:paraId="106B36AE" w14:textId="77777777" w:rsidR="00E20B4B" w:rsidRDefault="000D18EA">
            <w:pPr>
              <w:pStyle w:val="Jin0"/>
              <w:shd w:val="clear" w:color="auto" w:fill="auto"/>
              <w:spacing w:after="0"/>
              <w:jc w:val="both"/>
            </w:pPr>
            <w:r>
              <w:t>51</w:t>
            </w:r>
          </w:p>
        </w:tc>
        <w:tc>
          <w:tcPr>
            <w:tcW w:w="1824" w:type="dxa"/>
            <w:tcBorders>
              <w:top w:val="single" w:sz="4" w:space="0" w:color="auto"/>
              <w:left w:val="single" w:sz="4" w:space="0" w:color="auto"/>
            </w:tcBorders>
            <w:shd w:val="clear" w:color="auto" w:fill="FFFFFF"/>
          </w:tcPr>
          <w:p w14:paraId="7C1D75B1" w14:textId="77777777" w:rsidR="00E20B4B" w:rsidRDefault="000D18EA">
            <w:pPr>
              <w:pStyle w:val="Jin0"/>
              <w:shd w:val="clear" w:color="auto" w:fill="auto"/>
              <w:spacing w:after="0" w:line="276" w:lineRule="auto"/>
            </w:pPr>
            <w:r>
              <w:t xml:space="preserve">Respirátor proti </w:t>
            </w:r>
            <w:r>
              <w:t>aerosolům</w:t>
            </w:r>
          </w:p>
        </w:tc>
        <w:tc>
          <w:tcPr>
            <w:tcW w:w="4109" w:type="dxa"/>
            <w:tcBorders>
              <w:top w:val="single" w:sz="4" w:space="0" w:color="auto"/>
              <w:left w:val="single" w:sz="4" w:space="0" w:color="auto"/>
            </w:tcBorders>
            <w:shd w:val="clear" w:color="auto" w:fill="FFFFFF"/>
          </w:tcPr>
          <w:p w14:paraId="11390841" w14:textId="77777777" w:rsidR="00E20B4B" w:rsidRDefault="000D18EA">
            <w:pPr>
              <w:pStyle w:val="Jin0"/>
              <w:shd w:val="clear" w:color="auto" w:fill="auto"/>
              <w:spacing w:after="0" w:line="276" w:lineRule="auto"/>
            </w:pPr>
            <w:r>
              <w:t>Tvarovaný respirátor s výdechovým ventilkem s vložkou z aktivního uhlí proti organickým parám a stupněm ochrany FFP2 proti pevným částicím a kapalným aerosolům, pružné uchycovací pásky, nosní svorka, splňující požadavky ČSN EN 149+A1.</w:t>
            </w:r>
          </w:p>
        </w:tc>
        <w:tc>
          <w:tcPr>
            <w:tcW w:w="1421" w:type="dxa"/>
            <w:tcBorders>
              <w:top w:val="single" w:sz="4" w:space="0" w:color="auto"/>
              <w:left w:val="single" w:sz="4" w:space="0" w:color="auto"/>
            </w:tcBorders>
            <w:shd w:val="clear" w:color="auto" w:fill="FFFFFF"/>
            <w:vAlign w:val="center"/>
          </w:tcPr>
          <w:p w14:paraId="53FE7051" w14:textId="77777777" w:rsidR="00E20B4B" w:rsidRDefault="000D18EA">
            <w:pPr>
              <w:pStyle w:val="Jin0"/>
              <w:shd w:val="clear" w:color="auto" w:fill="auto"/>
              <w:spacing w:after="0"/>
              <w:ind w:firstLine="640"/>
            </w:pPr>
            <w:proofErr w:type="gramStart"/>
            <w:r>
              <w:t>,-</w:t>
            </w:r>
            <w:proofErr w:type="gramEnd"/>
            <w:r>
              <w:t>Kč</w:t>
            </w:r>
          </w:p>
        </w:tc>
        <w:tc>
          <w:tcPr>
            <w:tcW w:w="1354" w:type="dxa"/>
            <w:tcBorders>
              <w:top w:val="single" w:sz="4" w:space="0" w:color="auto"/>
              <w:left w:val="single" w:sz="4" w:space="0" w:color="auto"/>
              <w:right w:val="single" w:sz="4" w:space="0" w:color="auto"/>
            </w:tcBorders>
            <w:shd w:val="clear" w:color="auto" w:fill="FFFFFF"/>
            <w:vAlign w:val="center"/>
          </w:tcPr>
          <w:p w14:paraId="6327B0EF" w14:textId="77777777" w:rsidR="00E20B4B" w:rsidRDefault="000D18EA">
            <w:pPr>
              <w:pStyle w:val="Jin0"/>
              <w:shd w:val="clear" w:color="auto" w:fill="auto"/>
              <w:spacing w:after="0"/>
              <w:jc w:val="center"/>
            </w:pPr>
            <w:r>
              <w:t>REFIL</w:t>
            </w:r>
          </w:p>
        </w:tc>
      </w:tr>
      <w:tr w:rsidR="00E20B4B" w14:paraId="54E2822C" w14:textId="77777777">
        <w:tblPrEx>
          <w:tblCellMar>
            <w:top w:w="0" w:type="dxa"/>
            <w:bottom w:w="0" w:type="dxa"/>
          </w:tblCellMar>
        </w:tblPrEx>
        <w:trPr>
          <w:trHeight w:hRule="exact" w:val="1080"/>
          <w:jc w:val="center"/>
        </w:trPr>
        <w:tc>
          <w:tcPr>
            <w:tcW w:w="446" w:type="dxa"/>
            <w:tcBorders>
              <w:top w:val="single" w:sz="4" w:space="0" w:color="auto"/>
              <w:left w:val="single" w:sz="4" w:space="0" w:color="auto"/>
              <w:bottom w:val="single" w:sz="4" w:space="0" w:color="auto"/>
            </w:tcBorders>
            <w:shd w:val="clear" w:color="auto" w:fill="FFFFFF"/>
            <w:vAlign w:val="center"/>
          </w:tcPr>
          <w:p w14:paraId="301D0FE9" w14:textId="77777777" w:rsidR="00E20B4B" w:rsidRDefault="000D18EA">
            <w:pPr>
              <w:pStyle w:val="Jin0"/>
              <w:shd w:val="clear" w:color="auto" w:fill="auto"/>
              <w:spacing w:after="0"/>
              <w:jc w:val="both"/>
            </w:pPr>
            <w:r>
              <w:t>52</w:t>
            </w:r>
          </w:p>
        </w:tc>
        <w:tc>
          <w:tcPr>
            <w:tcW w:w="1824" w:type="dxa"/>
            <w:tcBorders>
              <w:top w:val="single" w:sz="4" w:space="0" w:color="auto"/>
              <w:left w:val="single" w:sz="4" w:space="0" w:color="auto"/>
              <w:bottom w:val="single" w:sz="4" w:space="0" w:color="auto"/>
            </w:tcBorders>
            <w:shd w:val="clear" w:color="auto" w:fill="FFFFFF"/>
          </w:tcPr>
          <w:p w14:paraId="65F817DD" w14:textId="77777777" w:rsidR="00E20B4B" w:rsidRDefault="000D18EA">
            <w:pPr>
              <w:pStyle w:val="Jin0"/>
              <w:shd w:val="clear" w:color="auto" w:fill="auto"/>
              <w:spacing w:after="0"/>
            </w:pPr>
            <w:r>
              <w:t>Respirátor proti</w:t>
            </w:r>
          </w:p>
          <w:p w14:paraId="79B8584B" w14:textId="77777777" w:rsidR="00E20B4B" w:rsidRDefault="000D18EA">
            <w:pPr>
              <w:pStyle w:val="Jin0"/>
              <w:shd w:val="clear" w:color="auto" w:fill="auto"/>
              <w:spacing w:after="0"/>
            </w:pPr>
            <w:r>
              <w:t>prachu</w:t>
            </w:r>
          </w:p>
        </w:tc>
        <w:tc>
          <w:tcPr>
            <w:tcW w:w="4109" w:type="dxa"/>
            <w:tcBorders>
              <w:top w:val="single" w:sz="4" w:space="0" w:color="auto"/>
              <w:left w:val="single" w:sz="4" w:space="0" w:color="auto"/>
              <w:bottom w:val="single" w:sz="4" w:space="0" w:color="auto"/>
            </w:tcBorders>
            <w:shd w:val="clear" w:color="auto" w:fill="FFFFFF"/>
          </w:tcPr>
          <w:p w14:paraId="30201B60" w14:textId="77777777" w:rsidR="00E20B4B" w:rsidRDefault="000D18EA">
            <w:pPr>
              <w:pStyle w:val="Jin0"/>
              <w:shd w:val="clear" w:color="auto" w:fill="auto"/>
              <w:spacing w:after="0" w:line="276" w:lineRule="auto"/>
            </w:pPr>
            <w:r>
              <w:t>Tvarovaný respirátor s výdechovým ventilkem a stupněm ochrany FFP2 proti pevným částicím a kapalným aerosolům, pružné uchycovací pásky, nosní svorka,</w:t>
            </w:r>
          </w:p>
        </w:tc>
        <w:tc>
          <w:tcPr>
            <w:tcW w:w="1421" w:type="dxa"/>
            <w:tcBorders>
              <w:top w:val="single" w:sz="4" w:space="0" w:color="auto"/>
              <w:left w:val="single" w:sz="4" w:space="0" w:color="auto"/>
              <w:bottom w:val="single" w:sz="4" w:space="0" w:color="auto"/>
            </w:tcBorders>
            <w:shd w:val="clear" w:color="auto" w:fill="FFFFFF"/>
            <w:vAlign w:val="center"/>
          </w:tcPr>
          <w:p w14:paraId="5AC6FB87" w14:textId="77777777" w:rsidR="00E20B4B" w:rsidRDefault="000D18EA">
            <w:pPr>
              <w:pStyle w:val="Jin0"/>
              <w:shd w:val="clear" w:color="auto" w:fill="auto"/>
              <w:spacing w:after="0"/>
              <w:ind w:firstLine="640"/>
            </w:pPr>
            <w:proofErr w:type="gramStart"/>
            <w:r>
              <w:t>,-</w:t>
            </w:r>
            <w:proofErr w:type="gramEnd"/>
            <w:r>
              <w:t>Kč</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1EAC5917" w14:textId="77777777" w:rsidR="00E20B4B" w:rsidRDefault="000D18EA">
            <w:pPr>
              <w:pStyle w:val="Jin0"/>
              <w:shd w:val="clear" w:color="auto" w:fill="auto"/>
              <w:spacing w:after="0"/>
              <w:jc w:val="center"/>
            </w:pPr>
            <w:r>
              <w:t>REFIL</w:t>
            </w:r>
          </w:p>
        </w:tc>
      </w:tr>
    </w:tbl>
    <w:p w14:paraId="10A8C261" w14:textId="77777777" w:rsidR="00E20B4B" w:rsidRDefault="000D18EA">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46"/>
        <w:gridCol w:w="1824"/>
        <w:gridCol w:w="4109"/>
        <w:gridCol w:w="1421"/>
        <w:gridCol w:w="1354"/>
      </w:tblGrid>
      <w:tr w:rsidR="00E20B4B" w14:paraId="6632983B" w14:textId="77777777">
        <w:tblPrEx>
          <w:tblCellMar>
            <w:top w:w="0" w:type="dxa"/>
            <w:bottom w:w="0" w:type="dxa"/>
          </w:tblCellMar>
        </w:tblPrEx>
        <w:trPr>
          <w:trHeight w:hRule="exact" w:val="499"/>
          <w:jc w:val="center"/>
        </w:trPr>
        <w:tc>
          <w:tcPr>
            <w:tcW w:w="446" w:type="dxa"/>
            <w:tcBorders>
              <w:left w:val="single" w:sz="4" w:space="0" w:color="auto"/>
            </w:tcBorders>
            <w:shd w:val="clear" w:color="auto" w:fill="FFFFFF"/>
          </w:tcPr>
          <w:p w14:paraId="3535C866" w14:textId="77777777" w:rsidR="00E20B4B" w:rsidRDefault="00E20B4B">
            <w:pPr>
              <w:rPr>
                <w:sz w:val="10"/>
                <w:szCs w:val="10"/>
              </w:rPr>
            </w:pPr>
          </w:p>
        </w:tc>
        <w:tc>
          <w:tcPr>
            <w:tcW w:w="1824" w:type="dxa"/>
            <w:tcBorders>
              <w:left w:val="single" w:sz="4" w:space="0" w:color="auto"/>
            </w:tcBorders>
            <w:shd w:val="clear" w:color="auto" w:fill="FFFFFF"/>
          </w:tcPr>
          <w:p w14:paraId="6B55BDA1" w14:textId="77777777" w:rsidR="00E20B4B" w:rsidRDefault="00E20B4B">
            <w:pPr>
              <w:rPr>
                <w:sz w:val="10"/>
                <w:szCs w:val="10"/>
              </w:rPr>
            </w:pPr>
          </w:p>
        </w:tc>
        <w:tc>
          <w:tcPr>
            <w:tcW w:w="4109" w:type="dxa"/>
            <w:tcBorders>
              <w:left w:val="single" w:sz="4" w:space="0" w:color="auto"/>
            </w:tcBorders>
            <w:shd w:val="clear" w:color="auto" w:fill="FFFFFF"/>
          </w:tcPr>
          <w:p w14:paraId="5358BBC1" w14:textId="77777777" w:rsidR="00E20B4B" w:rsidRDefault="000D18EA">
            <w:pPr>
              <w:pStyle w:val="Jin0"/>
              <w:shd w:val="clear" w:color="auto" w:fill="auto"/>
              <w:spacing w:after="0"/>
            </w:pPr>
            <w:r>
              <w:t>splňující požadavky ČSN EN 149+A1.</w:t>
            </w:r>
          </w:p>
        </w:tc>
        <w:tc>
          <w:tcPr>
            <w:tcW w:w="1421" w:type="dxa"/>
            <w:tcBorders>
              <w:left w:val="single" w:sz="4" w:space="0" w:color="auto"/>
            </w:tcBorders>
            <w:shd w:val="clear" w:color="auto" w:fill="FFFFFF"/>
          </w:tcPr>
          <w:p w14:paraId="0E27B51B" w14:textId="77777777" w:rsidR="00E20B4B" w:rsidRDefault="00E20B4B">
            <w:pPr>
              <w:rPr>
                <w:sz w:val="10"/>
                <w:szCs w:val="10"/>
              </w:rPr>
            </w:pPr>
          </w:p>
        </w:tc>
        <w:tc>
          <w:tcPr>
            <w:tcW w:w="1354" w:type="dxa"/>
            <w:tcBorders>
              <w:left w:val="single" w:sz="4" w:space="0" w:color="auto"/>
              <w:right w:val="single" w:sz="4" w:space="0" w:color="auto"/>
            </w:tcBorders>
            <w:shd w:val="clear" w:color="auto" w:fill="FFFFFF"/>
          </w:tcPr>
          <w:p w14:paraId="245B860E" w14:textId="77777777" w:rsidR="00E20B4B" w:rsidRDefault="00E20B4B">
            <w:pPr>
              <w:rPr>
                <w:sz w:val="10"/>
                <w:szCs w:val="10"/>
              </w:rPr>
            </w:pPr>
          </w:p>
        </w:tc>
      </w:tr>
      <w:tr w:rsidR="00E20B4B" w14:paraId="7B3F3D78" w14:textId="77777777">
        <w:tblPrEx>
          <w:tblCellMar>
            <w:top w:w="0" w:type="dxa"/>
            <w:bottom w:w="0" w:type="dxa"/>
          </w:tblCellMar>
        </w:tblPrEx>
        <w:trPr>
          <w:trHeight w:hRule="exact" w:val="1795"/>
          <w:jc w:val="center"/>
        </w:trPr>
        <w:tc>
          <w:tcPr>
            <w:tcW w:w="446" w:type="dxa"/>
            <w:tcBorders>
              <w:top w:val="single" w:sz="4" w:space="0" w:color="auto"/>
              <w:left w:val="single" w:sz="4" w:space="0" w:color="auto"/>
            </w:tcBorders>
            <w:shd w:val="clear" w:color="auto" w:fill="FFFFFF"/>
            <w:vAlign w:val="center"/>
          </w:tcPr>
          <w:p w14:paraId="3E0704C6" w14:textId="77777777" w:rsidR="00E20B4B" w:rsidRDefault="000D18EA">
            <w:pPr>
              <w:pStyle w:val="Jin0"/>
              <w:shd w:val="clear" w:color="auto" w:fill="auto"/>
              <w:spacing w:after="0"/>
            </w:pPr>
            <w:r>
              <w:t>53</w:t>
            </w:r>
          </w:p>
        </w:tc>
        <w:tc>
          <w:tcPr>
            <w:tcW w:w="1824" w:type="dxa"/>
            <w:tcBorders>
              <w:top w:val="single" w:sz="4" w:space="0" w:color="auto"/>
              <w:left w:val="single" w:sz="4" w:space="0" w:color="auto"/>
            </w:tcBorders>
            <w:shd w:val="clear" w:color="auto" w:fill="FFFFFF"/>
          </w:tcPr>
          <w:p w14:paraId="2E4EE4A4" w14:textId="77777777" w:rsidR="00E20B4B" w:rsidRDefault="000D18EA">
            <w:pPr>
              <w:pStyle w:val="Jin0"/>
              <w:shd w:val="clear" w:color="auto" w:fill="auto"/>
              <w:spacing w:after="0" w:line="276" w:lineRule="auto"/>
            </w:pPr>
            <w:r>
              <w:t>Polomaska proti parám organických látek</w:t>
            </w:r>
          </w:p>
        </w:tc>
        <w:tc>
          <w:tcPr>
            <w:tcW w:w="4109" w:type="dxa"/>
            <w:tcBorders>
              <w:top w:val="single" w:sz="4" w:space="0" w:color="auto"/>
              <w:left w:val="single" w:sz="4" w:space="0" w:color="auto"/>
            </w:tcBorders>
            <w:shd w:val="clear" w:color="auto" w:fill="FFFFFF"/>
          </w:tcPr>
          <w:p w14:paraId="23A630B6" w14:textId="77777777" w:rsidR="00E20B4B" w:rsidRDefault="000D18EA">
            <w:pPr>
              <w:pStyle w:val="Jin0"/>
              <w:shd w:val="clear" w:color="auto" w:fill="auto"/>
              <w:spacing w:after="0" w:line="276" w:lineRule="auto"/>
            </w:pPr>
            <w:r>
              <w:t xml:space="preserve">Filtrační polomaska s vyměnitelným kombinovaným filtrem k ochraně proti pevným částicím a kapalným aerosolům do koncentrace max. </w:t>
            </w:r>
            <w:proofErr w:type="gramStart"/>
            <w:r>
              <w:t>12 násobku</w:t>
            </w:r>
            <w:proofErr w:type="gramEnd"/>
            <w:r>
              <w:t xml:space="preserve"> NPK a proti netoxickým plynům a párám pod NPK, splňující požadavky ČSN EN 149+A1.</w:t>
            </w:r>
          </w:p>
        </w:tc>
        <w:tc>
          <w:tcPr>
            <w:tcW w:w="1421" w:type="dxa"/>
            <w:tcBorders>
              <w:top w:val="single" w:sz="4" w:space="0" w:color="auto"/>
              <w:left w:val="single" w:sz="4" w:space="0" w:color="auto"/>
            </w:tcBorders>
            <w:shd w:val="clear" w:color="auto" w:fill="FFFFFF"/>
            <w:vAlign w:val="center"/>
          </w:tcPr>
          <w:p w14:paraId="39A77462" w14:textId="77777777" w:rsidR="00E20B4B" w:rsidRDefault="000D18EA">
            <w:pPr>
              <w:pStyle w:val="Jin0"/>
              <w:shd w:val="clear" w:color="auto" w:fill="auto"/>
              <w:spacing w:after="0"/>
              <w:ind w:firstLine="680"/>
            </w:pPr>
            <w:proofErr w:type="gramStart"/>
            <w:r>
              <w:t>,-</w:t>
            </w:r>
            <w:proofErr w:type="gramEnd"/>
            <w:r>
              <w:t>Kč</w:t>
            </w:r>
          </w:p>
        </w:tc>
        <w:tc>
          <w:tcPr>
            <w:tcW w:w="1354" w:type="dxa"/>
            <w:tcBorders>
              <w:top w:val="single" w:sz="4" w:space="0" w:color="auto"/>
              <w:left w:val="single" w:sz="4" w:space="0" w:color="auto"/>
              <w:right w:val="single" w:sz="4" w:space="0" w:color="auto"/>
            </w:tcBorders>
            <w:shd w:val="clear" w:color="auto" w:fill="FFFFFF"/>
            <w:vAlign w:val="center"/>
          </w:tcPr>
          <w:p w14:paraId="6828AB44" w14:textId="77777777" w:rsidR="00E20B4B" w:rsidRDefault="000D18EA">
            <w:pPr>
              <w:pStyle w:val="Jin0"/>
              <w:shd w:val="clear" w:color="auto" w:fill="auto"/>
              <w:spacing w:after="0"/>
              <w:jc w:val="center"/>
            </w:pPr>
            <w:r>
              <w:t>CLIMAX</w:t>
            </w:r>
          </w:p>
        </w:tc>
      </w:tr>
      <w:tr w:rsidR="00E20B4B" w14:paraId="4385AFE8" w14:textId="77777777">
        <w:tblPrEx>
          <w:tblCellMar>
            <w:top w:w="0" w:type="dxa"/>
            <w:bottom w:w="0" w:type="dxa"/>
          </w:tblCellMar>
        </w:tblPrEx>
        <w:trPr>
          <w:trHeight w:hRule="exact" w:val="2074"/>
          <w:jc w:val="center"/>
        </w:trPr>
        <w:tc>
          <w:tcPr>
            <w:tcW w:w="446" w:type="dxa"/>
            <w:tcBorders>
              <w:top w:val="single" w:sz="4" w:space="0" w:color="auto"/>
              <w:left w:val="single" w:sz="4" w:space="0" w:color="auto"/>
              <w:bottom w:val="single" w:sz="4" w:space="0" w:color="auto"/>
            </w:tcBorders>
            <w:shd w:val="clear" w:color="auto" w:fill="FFFFFF"/>
            <w:vAlign w:val="center"/>
          </w:tcPr>
          <w:p w14:paraId="442628C4" w14:textId="77777777" w:rsidR="00E20B4B" w:rsidRDefault="000D18EA">
            <w:pPr>
              <w:pStyle w:val="Jin0"/>
              <w:shd w:val="clear" w:color="auto" w:fill="auto"/>
              <w:spacing w:after="0"/>
            </w:pPr>
            <w:r>
              <w:t>54</w:t>
            </w:r>
          </w:p>
        </w:tc>
        <w:tc>
          <w:tcPr>
            <w:tcW w:w="1824" w:type="dxa"/>
            <w:tcBorders>
              <w:top w:val="single" w:sz="4" w:space="0" w:color="auto"/>
              <w:left w:val="single" w:sz="4" w:space="0" w:color="auto"/>
              <w:bottom w:val="single" w:sz="4" w:space="0" w:color="auto"/>
            </w:tcBorders>
            <w:shd w:val="clear" w:color="auto" w:fill="FFFFFF"/>
          </w:tcPr>
          <w:p w14:paraId="06F6D0EE" w14:textId="77777777" w:rsidR="00E20B4B" w:rsidRDefault="000D18EA">
            <w:pPr>
              <w:pStyle w:val="Jin0"/>
              <w:shd w:val="clear" w:color="auto" w:fill="auto"/>
              <w:spacing w:after="0"/>
            </w:pPr>
            <w:r>
              <w:t>Štít obličejový</w:t>
            </w:r>
          </w:p>
        </w:tc>
        <w:tc>
          <w:tcPr>
            <w:tcW w:w="4109" w:type="dxa"/>
            <w:tcBorders>
              <w:top w:val="single" w:sz="4" w:space="0" w:color="auto"/>
              <w:left w:val="single" w:sz="4" w:space="0" w:color="auto"/>
              <w:bottom w:val="single" w:sz="4" w:space="0" w:color="auto"/>
            </w:tcBorders>
            <w:shd w:val="clear" w:color="auto" w:fill="FFFFFF"/>
          </w:tcPr>
          <w:p w14:paraId="45B9F940" w14:textId="77777777" w:rsidR="00E20B4B" w:rsidRDefault="000D18EA">
            <w:pPr>
              <w:pStyle w:val="Jin0"/>
              <w:shd w:val="clear" w:color="auto" w:fill="auto"/>
              <w:spacing w:after="0" w:line="276" w:lineRule="auto"/>
            </w:pPr>
            <w:r>
              <w:t xml:space="preserve">Ochranný obličejový štít s </w:t>
            </w:r>
            <w:proofErr w:type="spellStart"/>
            <w:r>
              <w:t>čelovým</w:t>
            </w:r>
            <w:proofErr w:type="spellEnd"/>
            <w:r>
              <w:t xml:space="preserve"> krytem a stavitelným obvodem náhlavního plastového držáku rotačním kolečkem a sklopným výměnným zorníkem z čirého/kouřového polykarbonátu min. rozměr 20x35 cm a </w:t>
            </w:r>
            <w:proofErr w:type="spellStart"/>
            <w:r>
              <w:t>tl</w:t>
            </w:r>
            <w:proofErr w:type="spellEnd"/>
            <w:r>
              <w:t xml:space="preserve">. min. 1 mm, ČSN </w:t>
            </w:r>
            <w:r>
              <w:t>EN 166, ČSN EN 170, ČSN EN 172.</w:t>
            </w:r>
          </w:p>
        </w:tc>
        <w:tc>
          <w:tcPr>
            <w:tcW w:w="1421" w:type="dxa"/>
            <w:tcBorders>
              <w:top w:val="single" w:sz="4" w:space="0" w:color="auto"/>
              <w:left w:val="single" w:sz="4" w:space="0" w:color="auto"/>
              <w:bottom w:val="single" w:sz="4" w:space="0" w:color="auto"/>
            </w:tcBorders>
            <w:shd w:val="clear" w:color="auto" w:fill="FFFFFF"/>
            <w:vAlign w:val="center"/>
          </w:tcPr>
          <w:p w14:paraId="0A9BEE56" w14:textId="77777777" w:rsidR="00E20B4B" w:rsidRDefault="000D18EA">
            <w:pPr>
              <w:pStyle w:val="Jin0"/>
              <w:shd w:val="clear" w:color="auto" w:fill="auto"/>
              <w:spacing w:after="0"/>
              <w:ind w:firstLine="720"/>
            </w:pPr>
            <w:r>
              <w:t>-Kč</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1B1303CE" w14:textId="77777777" w:rsidR="00E20B4B" w:rsidRDefault="000D18EA">
            <w:pPr>
              <w:pStyle w:val="Jin0"/>
              <w:shd w:val="clear" w:color="auto" w:fill="auto"/>
              <w:spacing w:after="0"/>
              <w:jc w:val="center"/>
            </w:pPr>
            <w:r>
              <w:t>CERVA</w:t>
            </w:r>
          </w:p>
        </w:tc>
      </w:tr>
    </w:tbl>
    <w:p w14:paraId="7ABA285A" w14:textId="77777777" w:rsidR="000D18EA" w:rsidRDefault="000D18EA"/>
    <w:sectPr w:rsidR="00000000">
      <w:headerReference w:type="default" r:id="rId15"/>
      <w:footerReference w:type="default" r:id="rId16"/>
      <w:headerReference w:type="first" r:id="rId17"/>
      <w:footerReference w:type="first" r:id="rId18"/>
      <w:pgSz w:w="11900" w:h="16840"/>
      <w:pgMar w:top="2214" w:right="1323" w:bottom="1441" w:left="1386"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789DB" w14:textId="77777777" w:rsidR="000D18EA" w:rsidRDefault="000D18EA">
      <w:r>
        <w:separator/>
      </w:r>
    </w:p>
  </w:endnote>
  <w:endnote w:type="continuationSeparator" w:id="0">
    <w:p w14:paraId="54E00E25" w14:textId="77777777" w:rsidR="000D18EA" w:rsidRDefault="000D1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97054" w14:textId="77777777" w:rsidR="000D18EA" w:rsidRDefault="000D18E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AADC1" w14:textId="77777777" w:rsidR="00E20B4B" w:rsidRDefault="000D18EA">
    <w:pPr>
      <w:spacing w:line="1" w:lineRule="exact"/>
    </w:pPr>
    <w:r>
      <w:rPr>
        <w:noProof/>
      </w:rPr>
      <mc:AlternateContent>
        <mc:Choice Requires="wps">
          <w:drawing>
            <wp:anchor distT="0" distB="0" distL="0" distR="0" simplePos="0" relativeHeight="251657216" behindDoc="1" locked="0" layoutInCell="1" allowOverlap="1" wp14:anchorId="5B41EF9D" wp14:editId="0B924EDA">
              <wp:simplePos x="0" y="0"/>
              <wp:positionH relativeFrom="page">
                <wp:posOffset>3427730</wp:posOffset>
              </wp:positionH>
              <wp:positionV relativeFrom="page">
                <wp:posOffset>10031730</wp:posOffset>
              </wp:positionV>
              <wp:extent cx="707390" cy="94615"/>
              <wp:effectExtent l="0" t="0" r="0" b="0"/>
              <wp:wrapNone/>
              <wp:docPr id="7" name="Shape 7"/>
              <wp:cNvGraphicFramePr/>
              <a:graphic xmlns:a="http://schemas.openxmlformats.org/drawingml/2006/main">
                <a:graphicData uri="http://schemas.microsoft.com/office/word/2010/wordprocessingShape">
                  <wps:wsp>
                    <wps:cNvSpPr txBox="1"/>
                    <wps:spPr>
                      <a:xfrm>
                        <a:off x="0" y="0"/>
                        <a:ext cx="707390" cy="94615"/>
                      </a:xfrm>
                      <a:prstGeom prst="rect">
                        <a:avLst/>
                      </a:prstGeom>
                      <a:noFill/>
                    </wps:spPr>
                    <wps:txbx>
                      <w:txbxContent>
                        <w:p w14:paraId="4C7E25EE" w14:textId="77777777" w:rsidR="00E20B4B" w:rsidRDefault="000D18E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20</w:t>
                          </w:r>
                        </w:p>
                      </w:txbxContent>
                    </wps:txbx>
                    <wps:bodyPr wrap="none" lIns="0" tIns="0" rIns="0" bIns="0">
                      <a:spAutoFit/>
                    </wps:bodyPr>
                  </wps:wsp>
                </a:graphicData>
              </a:graphic>
            </wp:anchor>
          </w:drawing>
        </mc:Choice>
        <mc:Fallback>
          <w:pict>
            <v:shapetype w14:anchorId="5B41EF9D" id="_x0000_t202" coordsize="21600,21600" o:spt="202" path="m,l,21600r21600,l21600,xe">
              <v:stroke joinstyle="miter"/>
              <v:path gradientshapeok="t" o:connecttype="rect"/>
            </v:shapetype>
            <v:shape id="Shape 7" o:spid="_x0000_s1035" type="#_x0000_t202" style="position:absolute;margin-left:269.9pt;margin-top:789.9pt;width:55.7pt;height:7.4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" filled="f" stroked="f">
              <v:textbox style="mso-fit-shape-to-text:t" inset="0,0,0,0">
                <w:txbxContent>
                  <w:p w14:paraId="4C7E25EE" w14:textId="77777777" w:rsidR="00E20B4B" w:rsidRDefault="000D18E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20</w:t>
                    </w:r>
                  </w:p>
                </w:txbxContent>
              </v:textbox>
              <w10:wrap anchorx="page" anchory="page"/>
            </v:shape>
          </w:pict>
        </mc:Fallback>
      </mc:AlternateContent>
    </w:r>
    <w:r>
      <w:rPr>
        <w:noProof/>
      </w:rPr>
      <mc:AlternateContent>
        <mc:Choice Requires="wps">
          <w:drawing>
            <wp:anchor distT="0" distB="0" distL="114300" distR="114300" simplePos="0" relativeHeight="251651072" behindDoc="1" locked="0" layoutInCell="1" allowOverlap="1" wp14:anchorId="06E7BB7E" wp14:editId="03109064">
              <wp:simplePos x="0" y="0"/>
              <wp:positionH relativeFrom="page">
                <wp:posOffset>882650</wp:posOffset>
              </wp:positionH>
              <wp:positionV relativeFrom="page">
                <wp:posOffset>9999345</wp:posOffset>
              </wp:positionV>
              <wp:extent cx="5800090" cy="0"/>
              <wp:effectExtent l="0" t="0" r="0" b="0"/>
              <wp:wrapNone/>
              <wp:docPr id="9" name="Shape 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5pt;margin-top:787.35000000000002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76606" w14:textId="77777777" w:rsidR="000D18EA" w:rsidRDefault="000D18EA">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34B8B" w14:textId="77777777" w:rsidR="00E20B4B" w:rsidRDefault="000D18EA">
    <w:pPr>
      <w:spacing w:line="1" w:lineRule="exact"/>
    </w:pPr>
    <w:r>
      <w:rPr>
        <w:noProof/>
      </w:rPr>
      <mc:AlternateContent>
        <mc:Choice Requires="wps">
          <w:drawing>
            <wp:anchor distT="0" distB="0" distL="0" distR="0" simplePos="0" relativeHeight="251661312" behindDoc="1" locked="0" layoutInCell="1" allowOverlap="1" wp14:anchorId="05E87A7C" wp14:editId="42AF9846">
              <wp:simplePos x="0" y="0"/>
              <wp:positionH relativeFrom="page">
                <wp:posOffset>3427730</wp:posOffset>
              </wp:positionH>
              <wp:positionV relativeFrom="page">
                <wp:posOffset>10031730</wp:posOffset>
              </wp:positionV>
              <wp:extent cx="707390" cy="94615"/>
              <wp:effectExtent l="0" t="0" r="0" b="0"/>
              <wp:wrapNone/>
              <wp:docPr id="32" name="Shape 32"/>
              <wp:cNvGraphicFramePr/>
              <a:graphic xmlns:a="http://schemas.openxmlformats.org/drawingml/2006/main">
                <a:graphicData uri="http://schemas.microsoft.com/office/word/2010/wordprocessingShape">
                  <wps:wsp>
                    <wps:cNvSpPr txBox="1"/>
                    <wps:spPr>
                      <a:xfrm>
                        <a:off x="0" y="0"/>
                        <a:ext cx="707390" cy="94615"/>
                      </a:xfrm>
                      <a:prstGeom prst="rect">
                        <a:avLst/>
                      </a:prstGeom>
                      <a:noFill/>
                    </wps:spPr>
                    <wps:txbx>
                      <w:txbxContent>
                        <w:p w14:paraId="07BE7D66" w14:textId="77777777" w:rsidR="00E20B4B" w:rsidRDefault="000D18E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20</w:t>
                          </w:r>
                        </w:p>
                      </w:txbxContent>
                    </wps:txbx>
                    <wps:bodyPr wrap="none" lIns="0" tIns="0" rIns="0" bIns="0">
                      <a:spAutoFit/>
                    </wps:bodyPr>
                  </wps:wsp>
                </a:graphicData>
              </a:graphic>
            </wp:anchor>
          </w:drawing>
        </mc:Choice>
        <mc:Fallback>
          <w:pict>
            <v:shapetype w14:anchorId="05E87A7C" id="_x0000_t202" coordsize="21600,21600" o:spt="202" path="m,l,21600r21600,l21600,xe">
              <v:stroke joinstyle="miter"/>
              <v:path gradientshapeok="t" o:connecttype="rect"/>
            </v:shapetype>
            <v:shape id="Shape 32" o:spid="_x0000_s1039" type="#_x0000_t202" style="position:absolute;margin-left:269.9pt;margin-top:789.9pt;width:55.7pt;height:7.4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" filled="f" stroked="f">
              <v:textbox style="mso-fit-shape-to-text:t" inset="0,0,0,0">
                <w:txbxContent>
                  <w:p w14:paraId="07BE7D66" w14:textId="77777777" w:rsidR="00E20B4B" w:rsidRDefault="000D18E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20</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65719C3B" wp14:editId="5283655D">
              <wp:simplePos x="0" y="0"/>
              <wp:positionH relativeFrom="page">
                <wp:posOffset>882650</wp:posOffset>
              </wp:positionH>
              <wp:positionV relativeFrom="page">
                <wp:posOffset>9999345</wp:posOffset>
              </wp:positionV>
              <wp:extent cx="5800090" cy="0"/>
              <wp:effectExtent l="0" t="0" r="0" b="0"/>
              <wp:wrapNone/>
              <wp:docPr id="34" name="Shape 34"/>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5pt;margin-top:787.35000000000002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34E24" w14:textId="77777777" w:rsidR="00E20B4B" w:rsidRDefault="000D18EA">
    <w:pPr>
      <w:spacing w:line="1" w:lineRule="exact"/>
    </w:pPr>
    <w:r>
      <w:rPr>
        <w:noProof/>
      </w:rPr>
      <mc:AlternateContent>
        <mc:Choice Requires="wps">
          <w:drawing>
            <wp:anchor distT="0" distB="0" distL="0" distR="0" simplePos="0" relativeHeight="251664384" behindDoc="1" locked="0" layoutInCell="1" allowOverlap="1" wp14:anchorId="7030F0B4" wp14:editId="208F14EA">
              <wp:simplePos x="0" y="0"/>
              <wp:positionH relativeFrom="page">
                <wp:posOffset>3442970</wp:posOffset>
              </wp:positionH>
              <wp:positionV relativeFrom="page">
                <wp:posOffset>10031730</wp:posOffset>
              </wp:positionV>
              <wp:extent cx="707390" cy="94615"/>
              <wp:effectExtent l="0" t="0" r="0" b="0"/>
              <wp:wrapNone/>
              <wp:docPr id="39" name="Shape 39"/>
              <wp:cNvGraphicFramePr/>
              <a:graphic xmlns:a="http://schemas.openxmlformats.org/drawingml/2006/main">
                <a:graphicData uri="http://schemas.microsoft.com/office/word/2010/wordprocessingShape">
                  <wps:wsp>
                    <wps:cNvSpPr txBox="1"/>
                    <wps:spPr>
                      <a:xfrm>
                        <a:off x="0" y="0"/>
                        <a:ext cx="707390" cy="94615"/>
                      </a:xfrm>
                      <a:prstGeom prst="rect">
                        <a:avLst/>
                      </a:prstGeom>
                      <a:noFill/>
                    </wps:spPr>
                    <wps:txbx>
                      <w:txbxContent>
                        <w:p w14:paraId="05F4CA64" w14:textId="77777777" w:rsidR="00E20B4B" w:rsidRDefault="000D18E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20</w:t>
                          </w:r>
                        </w:p>
                      </w:txbxContent>
                    </wps:txbx>
                    <wps:bodyPr wrap="none" lIns="0" tIns="0" rIns="0" bIns="0">
                      <a:spAutoFit/>
                    </wps:bodyPr>
                  </wps:wsp>
                </a:graphicData>
              </a:graphic>
            </wp:anchor>
          </w:drawing>
        </mc:Choice>
        <mc:Fallback>
          <w:pict>
            <v:shapetype w14:anchorId="7030F0B4" id="_x0000_t202" coordsize="21600,21600" o:spt="202" path="m,l,21600r21600,l21600,xe">
              <v:stroke joinstyle="miter"/>
              <v:path gradientshapeok="t" o:connecttype="rect"/>
            </v:shapetype>
            <v:shape id="Shape 39" o:spid="_x0000_s1042" type="#_x0000_t202" style="position:absolute;margin-left:271.1pt;margin-top:789.9pt;width:55.7pt;height:7.4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" filled="f" stroked="f">
              <v:textbox style="mso-fit-shape-to-text:t" inset="0,0,0,0">
                <w:txbxContent>
                  <w:p w14:paraId="05F4CA64" w14:textId="77777777" w:rsidR="00E20B4B" w:rsidRDefault="000D18E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20</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2C2221A9" wp14:editId="34722344">
              <wp:simplePos x="0" y="0"/>
              <wp:positionH relativeFrom="page">
                <wp:posOffset>897890</wp:posOffset>
              </wp:positionH>
              <wp:positionV relativeFrom="page">
                <wp:posOffset>9999345</wp:posOffset>
              </wp:positionV>
              <wp:extent cx="5800090" cy="0"/>
              <wp:effectExtent l="0" t="0" r="0" b="0"/>
              <wp:wrapNone/>
              <wp:docPr id="41" name="Shape 41"/>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0.700000000000003pt;margin-top:787.35000000000002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B9C0A" w14:textId="77777777" w:rsidR="00E20B4B" w:rsidRDefault="00E20B4B"/>
  </w:footnote>
  <w:footnote w:type="continuationSeparator" w:id="0">
    <w:p w14:paraId="3346BC4C" w14:textId="77777777" w:rsidR="00E20B4B" w:rsidRDefault="00E20B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0FC7" w14:textId="77777777" w:rsidR="000D18EA" w:rsidRDefault="000D18E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25A68" w14:textId="77777777" w:rsidR="00E20B4B" w:rsidRDefault="000D18EA">
    <w:pPr>
      <w:spacing w:line="1" w:lineRule="exact"/>
    </w:pPr>
    <w:r>
      <w:rPr>
        <w:noProof/>
      </w:rPr>
      <mc:AlternateContent>
        <mc:Choice Requires="wps">
          <w:drawing>
            <wp:anchor distT="0" distB="0" distL="0" distR="0" simplePos="0" relativeHeight="251654144" behindDoc="1" locked="0" layoutInCell="1" allowOverlap="1" wp14:anchorId="348F9A0B" wp14:editId="04155704">
              <wp:simplePos x="0" y="0"/>
              <wp:positionH relativeFrom="page">
                <wp:posOffset>920750</wp:posOffset>
              </wp:positionH>
              <wp:positionV relativeFrom="page">
                <wp:posOffset>137795</wp:posOffset>
              </wp:positionV>
              <wp:extent cx="2277110" cy="478790"/>
              <wp:effectExtent l="0" t="0" r="0" b="0"/>
              <wp:wrapNone/>
              <wp:docPr id="1" name="Shape 1"/>
              <wp:cNvGraphicFramePr/>
              <a:graphic xmlns:a="http://schemas.openxmlformats.org/drawingml/2006/main">
                <a:graphicData uri="http://schemas.microsoft.com/office/word/2010/wordprocessingShape">
                  <wps:wsp>
                    <wps:cNvSpPr txBox="1"/>
                    <wps:spPr>
                      <a:xfrm>
                        <a:off x="0" y="0"/>
                        <a:ext cx="2277110" cy="478790"/>
                      </a:xfrm>
                      <a:prstGeom prst="rect">
                        <a:avLst/>
                      </a:prstGeom>
                      <a:noFill/>
                    </wps:spPr>
                    <wps:txbx>
                      <w:txbxContent>
                        <w:p w14:paraId="0BAFB505" w14:textId="77777777" w:rsidR="00E20B4B" w:rsidRDefault="000D18EA">
                          <w:pPr>
                            <w:pStyle w:val="Zhlavnebozpat20"/>
                            <w:shd w:val="clear" w:color="auto" w:fill="auto"/>
                            <w:rPr>
                              <w:sz w:val="30"/>
                              <w:szCs w:val="30"/>
                            </w:rPr>
                          </w:pPr>
                          <w:r>
                            <w:rPr>
                              <w:rFonts w:ascii="Arial" w:eastAsia="Arial" w:hAnsi="Arial" w:cs="Arial"/>
                              <w:b/>
                              <w:bCs/>
                              <w:i/>
                              <w:iCs/>
                              <w:color w:val="363852"/>
                              <w:sz w:val="30"/>
                              <w:szCs w:val="30"/>
                            </w:rPr>
                            <w:t>Krajská správa</w:t>
                          </w:r>
                          <w:r>
                            <w:rPr>
                              <w:rFonts w:ascii="Arial" w:eastAsia="Arial" w:hAnsi="Arial" w:cs="Arial"/>
                              <w:b/>
                              <w:bCs/>
                              <w:i/>
                              <w:iCs/>
                              <w:sz w:val="30"/>
                              <w:szCs w:val="30"/>
                            </w:rPr>
                            <w:t xml:space="preserve"> </w:t>
                          </w:r>
                        </w:p>
                        <w:p w14:paraId="6EC0315E" w14:textId="625E69C8" w:rsidR="00E20B4B" w:rsidRDefault="000D18EA">
                          <w:pPr>
                            <w:pStyle w:val="Zhlavnebozpat20"/>
                            <w:shd w:val="clear" w:color="auto" w:fill="auto"/>
                            <w:rPr>
                              <w:sz w:val="30"/>
                              <w:szCs w:val="30"/>
                            </w:rPr>
                          </w:pPr>
                          <w:r>
                            <w:rPr>
                              <w:rFonts w:ascii="Arial" w:eastAsia="Arial" w:hAnsi="Arial" w:cs="Arial"/>
                              <w:b/>
                              <w:bCs/>
                              <w:i/>
                              <w:iCs/>
                              <w:color w:val="363852"/>
                              <w:sz w:val="30"/>
                              <w:szCs w:val="30"/>
                            </w:rPr>
                            <w:t xml:space="preserve">a údržba </w:t>
                          </w:r>
                          <w:r>
                            <w:rPr>
                              <w:rFonts w:ascii="Arial" w:eastAsia="Arial" w:hAnsi="Arial" w:cs="Arial"/>
                              <w:b/>
                              <w:bCs/>
                              <w:i/>
                              <w:iCs/>
                              <w:color w:val="363852"/>
                              <w:sz w:val="30"/>
                              <w:szCs w:val="30"/>
                            </w:rPr>
                            <w:t>silnic</w:t>
                          </w:r>
                          <w:r>
                            <w:rPr>
                              <w:rFonts w:ascii="Arial" w:eastAsia="Arial" w:hAnsi="Arial" w:cs="Arial"/>
                              <w:b/>
                              <w:bCs/>
                              <w:i/>
                              <w:iCs/>
                              <w:color w:val="363852"/>
                              <w:sz w:val="30"/>
                              <w:szCs w:val="30"/>
                            </w:rPr>
                            <w:t xml:space="preserve"> Vysočiny</w:t>
                          </w:r>
                        </w:p>
                      </w:txbxContent>
                    </wps:txbx>
                    <wps:bodyPr wrap="none" lIns="0" tIns="0" rIns="0" bIns="0">
                      <a:spAutoFit/>
                    </wps:bodyPr>
                  </wps:wsp>
                </a:graphicData>
              </a:graphic>
            </wp:anchor>
          </w:drawing>
        </mc:Choice>
        <mc:Fallback>
          <w:pict>
            <v:shapetype w14:anchorId="348F9A0B" id="_x0000_t202" coordsize="21600,21600" o:spt="202" path="m,l,21600r21600,l21600,xe">
              <v:stroke joinstyle="miter"/>
              <v:path gradientshapeok="t" o:connecttype="rect"/>
            </v:shapetype>
            <v:shape id="Shape 1" o:spid="_x0000_s1032" type="#_x0000_t202" style="position:absolute;margin-left:72.5pt;margin-top:10.85pt;width:179.3pt;height:37.7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" filled="f" stroked="f">
              <v:textbox style="mso-fit-shape-to-text:t" inset="0,0,0,0">
                <w:txbxContent>
                  <w:p w14:paraId="0BAFB505" w14:textId="77777777" w:rsidR="00E20B4B" w:rsidRDefault="000D18EA">
                    <w:pPr>
                      <w:pStyle w:val="Zhlavnebozpat20"/>
                      <w:shd w:val="clear" w:color="auto" w:fill="auto"/>
                      <w:rPr>
                        <w:sz w:val="30"/>
                        <w:szCs w:val="30"/>
                      </w:rPr>
                    </w:pPr>
                    <w:r>
                      <w:rPr>
                        <w:rFonts w:ascii="Arial" w:eastAsia="Arial" w:hAnsi="Arial" w:cs="Arial"/>
                        <w:b/>
                        <w:bCs/>
                        <w:i/>
                        <w:iCs/>
                        <w:color w:val="363852"/>
                        <w:sz w:val="30"/>
                        <w:szCs w:val="30"/>
                      </w:rPr>
                      <w:t>Krajská správa</w:t>
                    </w:r>
                    <w:r>
                      <w:rPr>
                        <w:rFonts w:ascii="Arial" w:eastAsia="Arial" w:hAnsi="Arial" w:cs="Arial"/>
                        <w:b/>
                        <w:bCs/>
                        <w:i/>
                        <w:iCs/>
                        <w:sz w:val="30"/>
                        <w:szCs w:val="30"/>
                      </w:rPr>
                      <w:t xml:space="preserve"> </w:t>
                    </w:r>
                  </w:p>
                  <w:p w14:paraId="6EC0315E" w14:textId="625E69C8" w:rsidR="00E20B4B" w:rsidRDefault="000D18EA">
                    <w:pPr>
                      <w:pStyle w:val="Zhlavnebozpat20"/>
                      <w:shd w:val="clear" w:color="auto" w:fill="auto"/>
                      <w:rPr>
                        <w:sz w:val="30"/>
                        <w:szCs w:val="30"/>
                      </w:rPr>
                    </w:pPr>
                    <w:r>
                      <w:rPr>
                        <w:rFonts w:ascii="Arial" w:eastAsia="Arial" w:hAnsi="Arial" w:cs="Arial"/>
                        <w:b/>
                        <w:bCs/>
                        <w:i/>
                        <w:iCs/>
                        <w:color w:val="363852"/>
                        <w:sz w:val="30"/>
                        <w:szCs w:val="30"/>
                      </w:rPr>
                      <w:t xml:space="preserve">a údržba </w:t>
                    </w:r>
                    <w:r>
                      <w:rPr>
                        <w:rFonts w:ascii="Arial" w:eastAsia="Arial" w:hAnsi="Arial" w:cs="Arial"/>
                        <w:b/>
                        <w:bCs/>
                        <w:i/>
                        <w:iCs/>
                        <w:color w:val="363852"/>
                        <w:sz w:val="30"/>
                        <w:szCs w:val="30"/>
                      </w:rPr>
                      <w:t>silnic</w:t>
                    </w:r>
                    <w:r>
                      <w:rPr>
                        <w:rFonts w:ascii="Arial" w:eastAsia="Arial" w:hAnsi="Arial" w:cs="Arial"/>
                        <w:b/>
                        <w:bCs/>
                        <w:i/>
                        <w:iCs/>
                        <w:color w:val="363852"/>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41B7DEB7" wp14:editId="45E7D70A">
              <wp:simplePos x="0" y="0"/>
              <wp:positionH relativeFrom="page">
                <wp:posOffset>4050665</wp:posOffset>
              </wp:positionH>
              <wp:positionV relativeFrom="page">
                <wp:posOffset>771525</wp:posOffset>
              </wp:positionV>
              <wp:extent cx="2081530" cy="219710"/>
              <wp:effectExtent l="0" t="0" r="0" b="0"/>
              <wp:wrapNone/>
              <wp:docPr id="3" name="Shape 3"/>
              <wp:cNvGraphicFramePr/>
              <a:graphic xmlns:a="http://schemas.openxmlformats.org/drawingml/2006/main">
                <a:graphicData uri="http://schemas.microsoft.com/office/word/2010/wordprocessingShape">
                  <wps:wsp>
                    <wps:cNvSpPr txBox="1"/>
                    <wps:spPr>
                      <a:xfrm>
                        <a:off x="0" y="0"/>
                        <a:ext cx="2081530" cy="219710"/>
                      </a:xfrm>
                      <a:prstGeom prst="rect">
                        <a:avLst/>
                      </a:prstGeom>
                      <a:noFill/>
                    </wps:spPr>
                    <wps:txbx>
                      <w:txbxContent>
                        <w:p w14:paraId="5F93D919" w14:textId="77777777" w:rsidR="00E20B4B" w:rsidRDefault="000D18EA">
                          <w:pPr>
                            <w:pStyle w:val="Zhlavnebozpat20"/>
                            <w:shd w:val="clear" w:color="auto" w:fill="auto"/>
                            <w:rPr>
                              <w:sz w:val="16"/>
                              <w:szCs w:val="16"/>
                            </w:rPr>
                          </w:pPr>
                          <w:r>
                            <w:rPr>
                              <w:rFonts w:ascii="Arial" w:eastAsia="Arial" w:hAnsi="Arial" w:cs="Arial"/>
                              <w:b/>
                              <w:bCs/>
                              <w:sz w:val="16"/>
                              <w:szCs w:val="16"/>
                            </w:rPr>
                            <w:t>Číslo smlouvy kupujícího: N-DO-11-2024</w:t>
                          </w:r>
                        </w:p>
                        <w:p w14:paraId="45FC8107" w14:textId="77777777" w:rsidR="00E20B4B" w:rsidRDefault="000D18EA">
                          <w:pPr>
                            <w:pStyle w:val="Zhlavnebozpat20"/>
                            <w:shd w:val="clear" w:color="auto" w:fill="auto"/>
                            <w:rPr>
                              <w:sz w:val="16"/>
                              <w:szCs w:val="16"/>
                            </w:rPr>
                          </w:pPr>
                          <w:r>
                            <w:rPr>
                              <w:rFonts w:ascii="Arial" w:eastAsia="Arial" w:hAnsi="Arial" w:cs="Arial"/>
                              <w:b/>
                              <w:bCs/>
                              <w:sz w:val="16"/>
                              <w:szCs w:val="16"/>
                            </w:rPr>
                            <w:t>Číslo smlouvy prodávajícího: E08-2025-081</w:t>
                          </w:r>
                        </w:p>
                      </w:txbxContent>
                    </wps:txbx>
                    <wps:bodyPr wrap="none" lIns="0" tIns="0" rIns="0" bIns="0">
                      <a:spAutoFit/>
                    </wps:bodyPr>
                  </wps:wsp>
                </a:graphicData>
              </a:graphic>
            </wp:anchor>
          </w:drawing>
        </mc:Choice>
        <mc:Fallback>
          <w:pict>
            <v:shape w14:anchorId="41B7DEB7" id="Shape 3" o:spid="_x0000_s1033" type="#_x0000_t202" style="position:absolute;margin-left:318.95pt;margin-top:60.75pt;width:163.9pt;height:17.3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" filled="f" stroked="f">
              <v:textbox style="mso-fit-shape-to-text:t" inset="0,0,0,0">
                <w:txbxContent>
                  <w:p w14:paraId="5F93D919" w14:textId="77777777" w:rsidR="00E20B4B" w:rsidRDefault="000D18EA">
                    <w:pPr>
                      <w:pStyle w:val="Zhlavnebozpat20"/>
                      <w:shd w:val="clear" w:color="auto" w:fill="auto"/>
                      <w:rPr>
                        <w:sz w:val="16"/>
                        <w:szCs w:val="16"/>
                      </w:rPr>
                    </w:pPr>
                    <w:r>
                      <w:rPr>
                        <w:rFonts w:ascii="Arial" w:eastAsia="Arial" w:hAnsi="Arial" w:cs="Arial"/>
                        <w:b/>
                        <w:bCs/>
                        <w:sz w:val="16"/>
                        <w:szCs w:val="16"/>
                      </w:rPr>
                      <w:t>Číslo smlouvy kupujícího: N-DO-11-2024</w:t>
                    </w:r>
                  </w:p>
                  <w:p w14:paraId="45FC8107" w14:textId="77777777" w:rsidR="00E20B4B" w:rsidRDefault="000D18EA">
                    <w:pPr>
                      <w:pStyle w:val="Zhlavnebozpat20"/>
                      <w:shd w:val="clear" w:color="auto" w:fill="auto"/>
                      <w:rPr>
                        <w:sz w:val="16"/>
                        <w:szCs w:val="16"/>
                      </w:rPr>
                    </w:pPr>
                    <w:r>
                      <w:rPr>
                        <w:rFonts w:ascii="Arial" w:eastAsia="Arial" w:hAnsi="Arial" w:cs="Arial"/>
                        <w:b/>
                        <w:bCs/>
                        <w:sz w:val="16"/>
                        <w:szCs w:val="16"/>
                      </w:rPr>
                      <w:t>Číslo smlouvy prodávajícího: E08-2025-081</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6A317C30" wp14:editId="07762A50">
              <wp:simplePos x="0" y="0"/>
              <wp:positionH relativeFrom="page">
                <wp:posOffset>902335</wp:posOffset>
              </wp:positionH>
              <wp:positionV relativeFrom="page">
                <wp:posOffset>777875</wp:posOffset>
              </wp:positionV>
              <wp:extent cx="2338070" cy="213360"/>
              <wp:effectExtent l="0" t="0" r="0" b="0"/>
              <wp:wrapNone/>
              <wp:docPr id="5" name="Shape 5"/>
              <wp:cNvGraphicFramePr/>
              <a:graphic xmlns:a="http://schemas.openxmlformats.org/drawingml/2006/main">
                <a:graphicData uri="http://schemas.microsoft.com/office/word/2010/wordprocessingShape">
                  <wps:wsp>
                    <wps:cNvSpPr txBox="1"/>
                    <wps:spPr>
                      <a:xfrm>
                        <a:off x="0" y="0"/>
                        <a:ext cx="2338070" cy="213360"/>
                      </a:xfrm>
                      <a:prstGeom prst="rect">
                        <a:avLst/>
                      </a:prstGeom>
                      <a:noFill/>
                    </wps:spPr>
                    <wps:txbx>
                      <w:txbxContent>
                        <w:p w14:paraId="1D65914B" w14:textId="77777777" w:rsidR="00E20B4B" w:rsidRDefault="000D18EA">
                          <w:pPr>
                            <w:pStyle w:val="Zhlavnebozpat20"/>
                            <w:shd w:val="clear" w:color="auto" w:fill="auto"/>
                            <w:rPr>
                              <w:sz w:val="16"/>
                              <w:szCs w:val="16"/>
                            </w:rPr>
                          </w:pPr>
                          <w:r>
                            <w:rPr>
                              <w:rFonts w:ascii="Arial" w:eastAsia="Arial" w:hAnsi="Arial" w:cs="Arial"/>
                              <w:b/>
                              <w:bCs/>
                              <w:sz w:val="16"/>
                              <w:szCs w:val="16"/>
                            </w:rPr>
                            <w:t>Rámcová dohoda na dodávku pracovních oděvů</w:t>
                          </w:r>
                        </w:p>
                        <w:p w14:paraId="5C83A4EA" w14:textId="77777777" w:rsidR="00E20B4B" w:rsidRDefault="000D18EA">
                          <w:pPr>
                            <w:pStyle w:val="Zhlavnebozpat20"/>
                            <w:shd w:val="clear" w:color="auto" w:fill="auto"/>
                            <w:rPr>
                              <w:sz w:val="16"/>
                              <w:szCs w:val="16"/>
                            </w:rPr>
                          </w:pPr>
                          <w:r>
                            <w:rPr>
                              <w:rFonts w:ascii="Arial" w:eastAsia="Arial" w:hAnsi="Arial" w:cs="Arial"/>
                              <w:b/>
                              <w:bCs/>
                              <w:sz w:val="16"/>
                              <w:szCs w:val="16"/>
                            </w:rPr>
                            <w:t xml:space="preserve">a pracovní obuvi </w:t>
                          </w:r>
                          <w:proofErr w:type="gramStart"/>
                          <w:r>
                            <w:rPr>
                              <w:rFonts w:ascii="Arial" w:eastAsia="Arial" w:hAnsi="Arial" w:cs="Arial"/>
                              <w:b/>
                              <w:bCs/>
                              <w:sz w:val="16"/>
                              <w:szCs w:val="16"/>
                            </w:rPr>
                            <w:t>2024 - 2026</w:t>
                          </w:r>
                          <w:proofErr w:type="gramEnd"/>
                        </w:p>
                      </w:txbxContent>
                    </wps:txbx>
                    <wps:bodyPr wrap="none" lIns="0" tIns="0" rIns="0" bIns="0">
                      <a:spAutoFit/>
                    </wps:bodyPr>
                  </wps:wsp>
                </a:graphicData>
              </a:graphic>
            </wp:anchor>
          </w:drawing>
        </mc:Choice>
        <mc:Fallback>
          <w:pict>
            <v:shape w14:anchorId="6A317C30" id="Shape 5" o:spid="_x0000_s1034" type="#_x0000_t202" style="position:absolute;margin-left:71.05pt;margin-top:61.25pt;width:184.1pt;height:16.8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" filled="f" stroked="f">
              <v:textbox style="mso-fit-shape-to-text:t" inset="0,0,0,0">
                <w:txbxContent>
                  <w:p w14:paraId="1D65914B" w14:textId="77777777" w:rsidR="00E20B4B" w:rsidRDefault="000D18EA">
                    <w:pPr>
                      <w:pStyle w:val="Zhlavnebozpat20"/>
                      <w:shd w:val="clear" w:color="auto" w:fill="auto"/>
                      <w:rPr>
                        <w:sz w:val="16"/>
                        <w:szCs w:val="16"/>
                      </w:rPr>
                    </w:pPr>
                    <w:r>
                      <w:rPr>
                        <w:rFonts w:ascii="Arial" w:eastAsia="Arial" w:hAnsi="Arial" w:cs="Arial"/>
                        <w:b/>
                        <w:bCs/>
                        <w:sz w:val="16"/>
                        <w:szCs w:val="16"/>
                      </w:rPr>
                      <w:t>Rámcová dohoda na dodávku pracovních oděvů</w:t>
                    </w:r>
                  </w:p>
                  <w:p w14:paraId="5C83A4EA" w14:textId="77777777" w:rsidR="00E20B4B" w:rsidRDefault="000D18EA">
                    <w:pPr>
                      <w:pStyle w:val="Zhlavnebozpat20"/>
                      <w:shd w:val="clear" w:color="auto" w:fill="auto"/>
                      <w:rPr>
                        <w:sz w:val="16"/>
                        <w:szCs w:val="16"/>
                      </w:rPr>
                    </w:pPr>
                    <w:r>
                      <w:rPr>
                        <w:rFonts w:ascii="Arial" w:eastAsia="Arial" w:hAnsi="Arial" w:cs="Arial"/>
                        <w:b/>
                        <w:bCs/>
                        <w:sz w:val="16"/>
                        <w:szCs w:val="16"/>
                      </w:rPr>
                      <w:t xml:space="preserve">a pracovní obuvi </w:t>
                    </w:r>
                    <w:proofErr w:type="gramStart"/>
                    <w:r>
                      <w:rPr>
                        <w:rFonts w:ascii="Arial" w:eastAsia="Arial" w:hAnsi="Arial" w:cs="Arial"/>
                        <w:b/>
                        <w:bCs/>
                        <w:sz w:val="16"/>
                        <w:szCs w:val="16"/>
                      </w:rPr>
                      <w:t>2024 - 2026</w:t>
                    </w:r>
                    <w:proofErr w:type="gramEnd"/>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DFE9" w14:textId="77777777" w:rsidR="000D18EA" w:rsidRDefault="000D18EA">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127C8" w14:textId="051AEDE0" w:rsidR="00E20B4B" w:rsidRDefault="000D18EA">
    <w:pPr>
      <w:spacing w:line="1" w:lineRule="exact"/>
    </w:pPr>
    <w:r>
      <w:rPr>
        <w:noProof/>
      </w:rPr>
      <mc:AlternateContent>
        <mc:Choice Requires="wps">
          <w:drawing>
            <wp:anchor distT="0" distB="0" distL="0" distR="0" simplePos="0" relativeHeight="251660288" behindDoc="1" locked="0" layoutInCell="1" allowOverlap="1" wp14:anchorId="076CB789" wp14:editId="0D5281E5">
              <wp:simplePos x="0" y="0"/>
              <wp:positionH relativeFrom="page">
                <wp:posOffset>901700</wp:posOffset>
              </wp:positionH>
              <wp:positionV relativeFrom="page">
                <wp:posOffset>717550</wp:posOffset>
              </wp:positionV>
              <wp:extent cx="2338070" cy="234315"/>
              <wp:effectExtent l="0" t="0" r="0" b="0"/>
              <wp:wrapNone/>
              <wp:docPr id="30" name="Shape 30"/>
              <wp:cNvGraphicFramePr/>
              <a:graphic xmlns:a="http://schemas.openxmlformats.org/drawingml/2006/main">
                <a:graphicData uri="http://schemas.microsoft.com/office/word/2010/wordprocessingShape">
                  <wps:wsp>
                    <wps:cNvSpPr txBox="1"/>
                    <wps:spPr>
                      <a:xfrm>
                        <a:off x="0" y="0"/>
                        <a:ext cx="2338070" cy="234315"/>
                      </a:xfrm>
                      <a:prstGeom prst="rect">
                        <a:avLst/>
                      </a:prstGeom>
                      <a:noFill/>
                    </wps:spPr>
                    <wps:txbx>
                      <w:txbxContent>
                        <w:p w14:paraId="4E38BEB8" w14:textId="77777777" w:rsidR="00E20B4B" w:rsidRDefault="000D18EA">
                          <w:pPr>
                            <w:pStyle w:val="Zhlavnebozpat20"/>
                            <w:shd w:val="clear" w:color="auto" w:fill="auto"/>
                            <w:rPr>
                              <w:sz w:val="16"/>
                              <w:szCs w:val="16"/>
                            </w:rPr>
                          </w:pPr>
                          <w:r>
                            <w:rPr>
                              <w:rFonts w:ascii="Arial" w:eastAsia="Arial" w:hAnsi="Arial" w:cs="Arial"/>
                              <w:b/>
                              <w:bCs/>
                              <w:sz w:val="16"/>
                              <w:szCs w:val="16"/>
                            </w:rPr>
                            <w:t>Rámcová dohoda na dodávku pracovních oděvů</w:t>
                          </w:r>
                        </w:p>
                        <w:p w14:paraId="71F96FE8" w14:textId="77777777" w:rsidR="00E20B4B" w:rsidRDefault="000D18EA">
                          <w:pPr>
                            <w:pStyle w:val="Zhlavnebozpat20"/>
                            <w:shd w:val="clear" w:color="auto" w:fill="auto"/>
                            <w:rPr>
                              <w:sz w:val="16"/>
                              <w:szCs w:val="16"/>
                            </w:rPr>
                          </w:pPr>
                          <w:r>
                            <w:rPr>
                              <w:rFonts w:ascii="Arial" w:eastAsia="Arial" w:hAnsi="Arial" w:cs="Arial"/>
                              <w:b/>
                              <w:bCs/>
                              <w:sz w:val="16"/>
                              <w:szCs w:val="16"/>
                            </w:rPr>
                            <w:t xml:space="preserve">a pracovní obuvi </w:t>
                          </w:r>
                          <w:proofErr w:type="gramStart"/>
                          <w:r>
                            <w:rPr>
                              <w:rFonts w:ascii="Arial" w:eastAsia="Arial" w:hAnsi="Arial" w:cs="Arial"/>
                              <w:b/>
                              <w:bCs/>
                              <w:sz w:val="16"/>
                              <w:szCs w:val="16"/>
                            </w:rPr>
                            <w:t>2024 - 2026</w:t>
                          </w:r>
                          <w:proofErr w:type="gramEnd"/>
                        </w:p>
                      </w:txbxContent>
                    </wps:txbx>
                    <wps:bodyPr wrap="none" lIns="0" tIns="0" rIns="0" bIns="0">
                      <a:noAutofit/>
                    </wps:bodyPr>
                  </wps:wsp>
                </a:graphicData>
              </a:graphic>
              <wp14:sizeRelV relativeFrom="margin">
                <wp14:pctHeight>0</wp14:pctHeight>
              </wp14:sizeRelV>
            </wp:anchor>
          </w:drawing>
        </mc:Choice>
        <mc:Fallback>
          <w:pict>
            <v:shapetype w14:anchorId="076CB789" id="_x0000_t202" coordsize="21600,21600" o:spt="202" path="m,l,21600r21600,l21600,xe">
              <v:stroke joinstyle="miter"/>
              <v:path gradientshapeok="t" o:connecttype="rect"/>
            </v:shapetype>
            <v:shape id="Shape 30" o:spid="_x0000_s1036" type="#_x0000_t202" style="position:absolute;margin-left:71pt;margin-top:56.5pt;width:184.1pt;height:18.45pt;z-index:-251656192;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" filled="f" stroked="f">
              <v:textbox inset="0,0,0,0">
                <w:txbxContent>
                  <w:p w14:paraId="4E38BEB8" w14:textId="77777777" w:rsidR="00E20B4B" w:rsidRDefault="000D18EA">
                    <w:pPr>
                      <w:pStyle w:val="Zhlavnebozpat20"/>
                      <w:shd w:val="clear" w:color="auto" w:fill="auto"/>
                      <w:rPr>
                        <w:sz w:val="16"/>
                        <w:szCs w:val="16"/>
                      </w:rPr>
                    </w:pPr>
                    <w:r>
                      <w:rPr>
                        <w:rFonts w:ascii="Arial" w:eastAsia="Arial" w:hAnsi="Arial" w:cs="Arial"/>
                        <w:b/>
                        <w:bCs/>
                        <w:sz w:val="16"/>
                        <w:szCs w:val="16"/>
                      </w:rPr>
                      <w:t>Rámcová dohoda na dodávku pracovních oděvů</w:t>
                    </w:r>
                  </w:p>
                  <w:p w14:paraId="71F96FE8" w14:textId="77777777" w:rsidR="00E20B4B" w:rsidRDefault="000D18EA">
                    <w:pPr>
                      <w:pStyle w:val="Zhlavnebozpat20"/>
                      <w:shd w:val="clear" w:color="auto" w:fill="auto"/>
                      <w:rPr>
                        <w:sz w:val="16"/>
                        <w:szCs w:val="16"/>
                      </w:rPr>
                    </w:pPr>
                    <w:r>
                      <w:rPr>
                        <w:rFonts w:ascii="Arial" w:eastAsia="Arial" w:hAnsi="Arial" w:cs="Arial"/>
                        <w:b/>
                        <w:bCs/>
                        <w:sz w:val="16"/>
                        <w:szCs w:val="16"/>
                      </w:rPr>
                      <w:t xml:space="preserve">a pracovní obuvi </w:t>
                    </w:r>
                    <w:proofErr w:type="gramStart"/>
                    <w:r>
                      <w:rPr>
                        <w:rFonts w:ascii="Arial" w:eastAsia="Arial" w:hAnsi="Arial" w:cs="Arial"/>
                        <w:b/>
                        <w:bCs/>
                        <w:sz w:val="16"/>
                        <w:szCs w:val="16"/>
                      </w:rPr>
                      <w:t>2024 - 2026</w:t>
                    </w:r>
                    <w:proofErr w:type="gramEnd"/>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2D8007F9" wp14:editId="23BEA56A">
              <wp:simplePos x="0" y="0"/>
              <wp:positionH relativeFrom="page">
                <wp:posOffset>920750</wp:posOffset>
              </wp:positionH>
              <wp:positionV relativeFrom="page">
                <wp:posOffset>137795</wp:posOffset>
              </wp:positionV>
              <wp:extent cx="2277110" cy="478790"/>
              <wp:effectExtent l="0" t="0" r="0" b="0"/>
              <wp:wrapNone/>
              <wp:docPr id="26" name="Shape 26"/>
              <wp:cNvGraphicFramePr/>
              <a:graphic xmlns:a="http://schemas.openxmlformats.org/drawingml/2006/main">
                <a:graphicData uri="http://schemas.microsoft.com/office/word/2010/wordprocessingShape">
                  <wps:wsp>
                    <wps:cNvSpPr txBox="1"/>
                    <wps:spPr>
                      <a:xfrm>
                        <a:off x="0" y="0"/>
                        <a:ext cx="2277110" cy="478790"/>
                      </a:xfrm>
                      <a:prstGeom prst="rect">
                        <a:avLst/>
                      </a:prstGeom>
                      <a:noFill/>
                    </wps:spPr>
                    <wps:txbx>
                      <w:txbxContent>
                        <w:p w14:paraId="78B27367" w14:textId="77777777" w:rsidR="00E20B4B" w:rsidRDefault="000D18EA">
                          <w:pPr>
                            <w:pStyle w:val="Zhlavnebozpat20"/>
                            <w:shd w:val="clear" w:color="auto" w:fill="auto"/>
                            <w:rPr>
                              <w:sz w:val="30"/>
                              <w:szCs w:val="30"/>
                            </w:rPr>
                          </w:pPr>
                          <w:r>
                            <w:rPr>
                              <w:rFonts w:ascii="Arial" w:eastAsia="Arial" w:hAnsi="Arial" w:cs="Arial"/>
                              <w:b/>
                              <w:bCs/>
                              <w:i/>
                              <w:iCs/>
                              <w:color w:val="363852"/>
                              <w:sz w:val="30"/>
                              <w:szCs w:val="30"/>
                            </w:rPr>
                            <w:t>Krajská správa</w:t>
                          </w:r>
                          <w:r>
                            <w:rPr>
                              <w:rFonts w:ascii="Arial" w:eastAsia="Arial" w:hAnsi="Arial" w:cs="Arial"/>
                              <w:b/>
                              <w:bCs/>
                              <w:i/>
                              <w:iCs/>
                              <w:sz w:val="30"/>
                              <w:szCs w:val="30"/>
                            </w:rPr>
                            <w:t xml:space="preserve"> </w:t>
                          </w:r>
                        </w:p>
                        <w:p w14:paraId="71023292" w14:textId="1D826B1C" w:rsidR="00E20B4B" w:rsidRDefault="000D18EA">
                          <w:pPr>
                            <w:pStyle w:val="Zhlavnebozpat20"/>
                            <w:shd w:val="clear" w:color="auto" w:fill="auto"/>
                            <w:rPr>
                              <w:sz w:val="30"/>
                              <w:szCs w:val="30"/>
                            </w:rPr>
                          </w:pPr>
                          <w:r>
                            <w:rPr>
                              <w:rFonts w:ascii="Arial" w:eastAsia="Arial" w:hAnsi="Arial" w:cs="Arial"/>
                              <w:b/>
                              <w:bCs/>
                              <w:i/>
                              <w:iCs/>
                              <w:color w:val="363852"/>
                              <w:sz w:val="30"/>
                              <w:szCs w:val="30"/>
                            </w:rPr>
                            <w:t>a údržba silnic</w:t>
                          </w:r>
                          <w:r>
                            <w:rPr>
                              <w:rFonts w:ascii="Arial" w:eastAsia="Arial" w:hAnsi="Arial" w:cs="Arial"/>
                              <w:b/>
                              <w:bCs/>
                              <w:i/>
                              <w:iCs/>
                              <w:color w:val="363852"/>
                              <w:sz w:val="30"/>
                              <w:szCs w:val="30"/>
                            </w:rPr>
                            <w:t xml:space="preserve"> Vysočiny</w:t>
                          </w:r>
                        </w:p>
                      </w:txbxContent>
                    </wps:txbx>
                    <wps:bodyPr wrap="none" lIns="0" tIns="0" rIns="0" bIns="0">
                      <a:spAutoFit/>
                    </wps:bodyPr>
                  </wps:wsp>
                </a:graphicData>
              </a:graphic>
            </wp:anchor>
          </w:drawing>
        </mc:Choice>
        <mc:Fallback>
          <w:pict>
            <v:shape w14:anchorId="2D8007F9" id="Shape 26" o:spid="_x0000_s1037" type="#_x0000_t202" style="position:absolute;margin-left:72.5pt;margin-top:10.85pt;width:179.3pt;height:37.7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" filled="f" stroked="f">
              <v:textbox style="mso-fit-shape-to-text:t" inset="0,0,0,0">
                <w:txbxContent>
                  <w:p w14:paraId="78B27367" w14:textId="77777777" w:rsidR="00E20B4B" w:rsidRDefault="000D18EA">
                    <w:pPr>
                      <w:pStyle w:val="Zhlavnebozpat20"/>
                      <w:shd w:val="clear" w:color="auto" w:fill="auto"/>
                      <w:rPr>
                        <w:sz w:val="30"/>
                        <w:szCs w:val="30"/>
                      </w:rPr>
                    </w:pPr>
                    <w:r>
                      <w:rPr>
                        <w:rFonts w:ascii="Arial" w:eastAsia="Arial" w:hAnsi="Arial" w:cs="Arial"/>
                        <w:b/>
                        <w:bCs/>
                        <w:i/>
                        <w:iCs/>
                        <w:color w:val="363852"/>
                        <w:sz w:val="30"/>
                        <w:szCs w:val="30"/>
                      </w:rPr>
                      <w:t>Krajská správa</w:t>
                    </w:r>
                    <w:r>
                      <w:rPr>
                        <w:rFonts w:ascii="Arial" w:eastAsia="Arial" w:hAnsi="Arial" w:cs="Arial"/>
                        <w:b/>
                        <w:bCs/>
                        <w:i/>
                        <w:iCs/>
                        <w:sz w:val="30"/>
                        <w:szCs w:val="30"/>
                      </w:rPr>
                      <w:t xml:space="preserve"> </w:t>
                    </w:r>
                  </w:p>
                  <w:p w14:paraId="71023292" w14:textId="1D826B1C" w:rsidR="00E20B4B" w:rsidRDefault="000D18EA">
                    <w:pPr>
                      <w:pStyle w:val="Zhlavnebozpat20"/>
                      <w:shd w:val="clear" w:color="auto" w:fill="auto"/>
                      <w:rPr>
                        <w:sz w:val="30"/>
                        <w:szCs w:val="30"/>
                      </w:rPr>
                    </w:pPr>
                    <w:r>
                      <w:rPr>
                        <w:rFonts w:ascii="Arial" w:eastAsia="Arial" w:hAnsi="Arial" w:cs="Arial"/>
                        <w:b/>
                        <w:bCs/>
                        <w:i/>
                        <w:iCs/>
                        <w:color w:val="363852"/>
                        <w:sz w:val="30"/>
                        <w:szCs w:val="30"/>
                      </w:rPr>
                      <w:t>a údržba silnic</w:t>
                    </w:r>
                    <w:r>
                      <w:rPr>
                        <w:rFonts w:ascii="Arial" w:eastAsia="Arial" w:hAnsi="Arial" w:cs="Arial"/>
                        <w:b/>
                        <w:bCs/>
                        <w:i/>
                        <w:iCs/>
                        <w:color w:val="363852"/>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63DCA8B3" wp14:editId="08D798EA">
              <wp:simplePos x="0" y="0"/>
              <wp:positionH relativeFrom="page">
                <wp:posOffset>4050665</wp:posOffset>
              </wp:positionH>
              <wp:positionV relativeFrom="page">
                <wp:posOffset>771525</wp:posOffset>
              </wp:positionV>
              <wp:extent cx="2081530" cy="219710"/>
              <wp:effectExtent l="0" t="0" r="0" b="0"/>
              <wp:wrapNone/>
              <wp:docPr id="28" name="Shape 28"/>
              <wp:cNvGraphicFramePr/>
              <a:graphic xmlns:a="http://schemas.openxmlformats.org/drawingml/2006/main">
                <a:graphicData uri="http://schemas.microsoft.com/office/word/2010/wordprocessingShape">
                  <wps:wsp>
                    <wps:cNvSpPr txBox="1"/>
                    <wps:spPr>
                      <a:xfrm>
                        <a:off x="0" y="0"/>
                        <a:ext cx="2081530" cy="219710"/>
                      </a:xfrm>
                      <a:prstGeom prst="rect">
                        <a:avLst/>
                      </a:prstGeom>
                      <a:noFill/>
                    </wps:spPr>
                    <wps:txbx>
                      <w:txbxContent>
                        <w:p w14:paraId="4BAE5C90" w14:textId="77777777" w:rsidR="00E20B4B" w:rsidRDefault="000D18EA">
                          <w:pPr>
                            <w:pStyle w:val="Zhlavnebozpat20"/>
                            <w:shd w:val="clear" w:color="auto" w:fill="auto"/>
                            <w:rPr>
                              <w:sz w:val="16"/>
                              <w:szCs w:val="16"/>
                            </w:rPr>
                          </w:pPr>
                          <w:r>
                            <w:rPr>
                              <w:rFonts w:ascii="Arial" w:eastAsia="Arial" w:hAnsi="Arial" w:cs="Arial"/>
                              <w:b/>
                              <w:bCs/>
                              <w:sz w:val="16"/>
                              <w:szCs w:val="16"/>
                            </w:rPr>
                            <w:t>Číslo smlouvy kupujícího: N-DO-11-2024</w:t>
                          </w:r>
                        </w:p>
                        <w:p w14:paraId="7B21E397" w14:textId="77777777" w:rsidR="00E20B4B" w:rsidRDefault="000D18EA">
                          <w:pPr>
                            <w:pStyle w:val="Zhlavnebozpat20"/>
                            <w:shd w:val="clear" w:color="auto" w:fill="auto"/>
                            <w:rPr>
                              <w:sz w:val="16"/>
                              <w:szCs w:val="16"/>
                            </w:rPr>
                          </w:pPr>
                          <w:r>
                            <w:rPr>
                              <w:rFonts w:ascii="Arial" w:eastAsia="Arial" w:hAnsi="Arial" w:cs="Arial"/>
                              <w:b/>
                              <w:bCs/>
                              <w:sz w:val="16"/>
                              <w:szCs w:val="16"/>
                            </w:rPr>
                            <w:t>Číslo smlouvy prodávajícího: E08-2025-081</w:t>
                          </w:r>
                        </w:p>
                      </w:txbxContent>
                    </wps:txbx>
                    <wps:bodyPr wrap="none" lIns="0" tIns="0" rIns="0" bIns="0">
                      <a:spAutoFit/>
                    </wps:bodyPr>
                  </wps:wsp>
                </a:graphicData>
              </a:graphic>
            </wp:anchor>
          </w:drawing>
        </mc:Choice>
        <mc:Fallback>
          <w:pict>
            <v:shape w14:anchorId="63DCA8B3" id="Shape 28" o:spid="_x0000_s1038" type="#_x0000_t202" style="position:absolute;margin-left:318.95pt;margin-top:60.75pt;width:163.9pt;height:17.3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" filled="f" stroked="f">
              <v:textbox style="mso-fit-shape-to-text:t" inset="0,0,0,0">
                <w:txbxContent>
                  <w:p w14:paraId="4BAE5C90" w14:textId="77777777" w:rsidR="00E20B4B" w:rsidRDefault="000D18EA">
                    <w:pPr>
                      <w:pStyle w:val="Zhlavnebozpat20"/>
                      <w:shd w:val="clear" w:color="auto" w:fill="auto"/>
                      <w:rPr>
                        <w:sz w:val="16"/>
                        <w:szCs w:val="16"/>
                      </w:rPr>
                    </w:pPr>
                    <w:r>
                      <w:rPr>
                        <w:rFonts w:ascii="Arial" w:eastAsia="Arial" w:hAnsi="Arial" w:cs="Arial"/>
                        <w:b/>
                        <w:bCs/>
                        <w:sz w:val="16"/>
                        <w:szCs w:val="16"/>
                      </w:rPr>
                      <w:t>Číslo smlouvy kupujícího: N-DO-11-2024</w:t>
                    </w:r>
                  </w:p>
                  <w:p w14:paraId="7B21E397" w14:textId="77777777" w:rsidR="00E20B4B" w:rsidRDefault="000D18EA">
                    <w:pPr>
                      <w:pStyle w:val="Zhlavnebozpat20"/>
                      <w:shd w:val="clear" w:color="auto" w:fill="auto"/>
                      <w:rPr>
                        <w:sz w:val="16"/>
                        <w:szCs w:val="16"/>
                      </w:rPr>
                    </w:pPr>
                    <w:r>
                      <w:rPr>
                        <w:rFonts w:ascii="Arial" w:eastAsia="Arial" w:hAnsi="Arial" w:cs="Arial"/>
                        <w:b/>
                        <w:bCs/>
                        <w:sz w:val="16"/>
                        <w:szCs w:val="16"/>
                      </w:rPr>
                      <w:t>Číslo smlouvy prodávajícího: E08-2025-081</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9728" w14:textId="77777777" w:rsidR="00E20B4B" w:rsidRDefault="000D18EA">
    <w:pPr>
      <w:spacing w:line="1" w:lineRule="exact"/>
    </w:pPr>
    <w:r>
      <w:rPr>
        <w:noProof/>
      </w:rPr>
      <mc:AlternateContent>
        <mc:Choice Requires="wps">
          <w:drawing>
            <wp:anchor distT="0" distB="0" distL="0" distR="0" simplePos="0" relativeHeight="251662336" behindDoc="1" locked="0" layoutInCell="1" allowOverlap="1" wp14:anchorId="15D48A23" wp14:editId="15C42307">
              <wp:simplePos x="0" y="0"/>
              <wp:positionH relativeFrom="page">
                <wp:posOffset>937895</wp:posOffset>
              </wp:positionH>
              <wp:positionV relativeFrom="page">
                <wp:posOffset>137795</wp:posOffset>
              </wp:positionV>
              <wp:extent cx="2277110" cy="478790"/>
              <wp:effectExtent l="0" t="0" r="0" b="0"/>
              <wp:wrapNone/>
              <wp:docPr id="35" name="Shape 35"/>
              <wp:cNvGraphicFramePr/>
              <a:graphic xmlns:a="http://schemas.openxmlformats.org/drawingml/2006/main">
                <a:graphicData uri="http://schemas.microsoft.com/office/word/2010/wordprocessingShape">
                  <wps:wsp>
                    <wps:cNvSpPr txBox="1"/>
                    <wps:spPr>
                      <a:xfrm>
                        <a:off x="0" y="0"/>
                        <a:ext cx="2277110" cy="478790"/>
                      </a:xfrm>
                      <a:prstGeom prst="rect">
                        <a:avLst/>
                      </a:prstGeom>
                      <a:noFill/>
                    </wps:spPr>
                    <wps:txbx>
                      <w:txbxContent>
                        <w:p w14:paraId="1886A1CF" w14:textId="77777777" w:rsidR="00E20B4B" w:rsidRDefault="000D18EA">
                          <w:pPr>
                            <w:pStyle w:val="Zhlavnebozpat20"/>
                            <w:shd w:val="clear" w:color="auto" w:fill="auto"/>
                            <w:rPr>
                              <w:sz w:val="30"/>
                              <w:szCs w:val="30"/>
                            </w:rPr>
                          </w:pPr>
                          <w:r>
                            <w:rPr>
                              <w:rFonts w:ascii="Arial" w:eastAsia="Arial" w:hAnsi="Arial" w:cs="Arial"/>
                              <w:b/>
                              <w:bCs/>
                              <w:i/>
                              <w:iCs/>
                              <w:color w:val="363852"/>
                              <w:sz w:val="30"/>
                              <w:szCs w:val="30"/>
                            </w:rPr>
                            <w:t>Krajská správa</w:t>
                          </w:r>
                        </w:p>
                        <w:p w14:paraId="7FFA49AD" w14:textId="77777777" w:rsidR="00E20B4B" w:rsidRDefault="000D18EA">
                          <w:pPr>
                            <w:pStyle w:val="Zhlavnebozpat20"/>
                            <w:shd w:val="clear" w:color="auto" w:fill="auto"/>
                            <w:rPr>
                              <w:sz w:val="30"/>
                              <w:szCs w:val="30"/>
                            </w:rPr>
                          </w:pPr>
                          <w:r>
                            <w:rPr>
                              <w:rFonts w:ascii="Arial" w:eastAsia="Arial" w:hAnsi="Arial" w:cs="Arial"/>
                              <w:b/>
                              <w:bCs/>
                              <w:i/>
                              <w:iCs/>
                              <w:color w:val="363852"/>
                              <w:sz w:val="30"/>
                              <w:szCs w:val="30"/>
                            </w:rPr>
                            <w:t>a údržba silnic Vysočiny</w:t>
                          </w:r>
                        </w:p>
                      </w:txbxContent>
                    </wps:txbx>
                    <wps:bodyPr wrap="none" lIns="0" tIns="0" rIns="0" bIns="0">
                      <a:spAutoFit/>
                    </wps:bodyPr>
                  </wps:wsp>
                </a:graphicData>
              </a:graphic>
            </wp:anchor>
          </w:drawing>
        </mc:Choice>
        <mc:Fallback>
          <w:pict>
            <v:shapetype w14:anchorId="15D48A23" id="_x0000_t202" coordsize="21600,21600" o:spt="202" path="m,l,21600r21600,l21600,xe">
              <v:stroke joinstyle="miter"/>
              <v:path gradientshapeok="t" o:connecttype="rect"/>
            </v:shapetype>
            <v:shape id="Shape 35" o:spid="_x0000_s1040" type="#_x0000_t202" style="position:absolute;margin-left:73.85pt;margin-top:10.85pt;width:179.3pt;height:37.7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" filled="f" stroked="f">
              <v:textbox style="mso-fit-shape-to-text:t" inset="0,0,0,0">
                <w:txbxContent>
                  <w:p w14:paraId="1886A1CF" w14:textId="77777777" w:rsidR="00E20B4B" w:rsidRDefault="000D18EA">
                    <w:pPr>
                      <w:pStyle w:val="Zhlavnebozpat20"/>
                      <w:shd w:val="clear" w:color="auto" w:fill="auto"/>
                      <w:rPr>
                        <w:sz w:val="30"/>
                        <w:szCs w:val="30"/>
                      </w:rPr>
                    </w:pPr>
                    <w:r>
                      <w:rPr>
                        <w:rFonts w:ascii="Arial" w:eastAsia="Arial" w:hAnsi="Arial" w:cs="Arial"/>
                        <w:b/>
                        <w:bCs/>
                        <w:i/>
                        <w:iCs/>
                        <w:color w:val="363852"/>
                        <w:sz w:val="30"/>
                        <w:szCs w:val="30"/>
                      </w:rPr>
                      <w:t>Krajská správa</w:t>
                    </w:r>
                  </w:p>
                  <w:p w14:paraId="7FFA49AD" w14:textId="77777777" w:rsidR="00E20B4B" w:rsidRDefault="000D18EA">
                    <w:pPr>
                      <w:pStyle w:val="Zhlavnebozpat20"/>
                      <w:shd w:val="clear" w:color="auto" w:fill="auto"/>
                      <w:rPr>
                        <w:sz w:val="30"/>
                        <w:szCs w:val="30"/>
                      </w:rPr>
                    </w:pPr>
                    <w:r>
                      <w:rPr>
                        <w:rFonts w:ascii="Arial" w:eastAsia="Arial" w:hAnsi="Arial" w:cs="Arial"/>
                        <w:b/>
                        <w:bCs/>
                        <w:i/>
                        <w:iCs/>
                        <w:color w:val="363852"/>
                        <w:sz w:val="30"/>
                        <w:szCs w:val="30"/>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208093DE" wp14:editId="7FB57AB2">
              <wp:simplePos x="0" y="0"/>
              <wp:positionH relativeFrom="page">
                <wp:posOffset>919480</wp:posOffset>
              </wp:positionH>
              <wp:positionV relativeFrom="page">
                <wp:posOffset>777875</wp:posOffset>
              </wp:positionV>
              <wp:extent cx="5215255" cy="213360"/>
              <wp:effectExtent l="0" t="0" r="0" b="0"/>
              <wp:wrapNone/>
              <wp:docPr id="37" name="Shape 37"/>
              <wp:cNvGraphicFramePr/>
              <a:graphic xmlns:a="http://schemas.openxmlformats.org/drawingml/2006/main">
                <a:graphicData uri="http://schemas.microsoft.com/office/word/2010/wordprocessingShape">
                  <wps:wsp>
                    <wps:cNvSpPr txBox="1"/>
                    <wps:spPr>
                      <a:xfrm>
                        <a:off x="0" y="0"/>
                        <a:ext cx="5215255" cy="213360"/>
                      </a:xfrm>
                      <a:prstGeom prst="rect">
                        <a:avLst/>
                      </a:prstGeom>
                      <a:noFill/>
                    </wps:spPr>
                    <wps:txbx>
                      <w:txbxContent>
                        <w:p w14:paraId="7B6CDB96" w14:textId="77777777" w:rsidR="00E20B4B" w:rsidRDefault="000D18EA">
                          <w:pPr>
                            <w:pStyle w:val="Zhlavnebozpat20"/>
                            <w:shd w:val="clear" w:color="auto" w:fill="auto"/>
                            <w:tabs>
                              <w:tab w:val="right" w:pos="8006"/>
                            </w:tabs>
                            <w:rPr>
                              <w:sz w:val="16"/>
                              <w:szCs w:val="16"/>
                            </w:rPr>
                          </w:pPr>
                          <w:r>
                            <w:rPr>
                              <w:rFonts w:ascii="Arial" w:eastAsia="Arial" w:hAnsi="Arial" w:cs="Arial"/>
                              <w:b/>
                              <w:bCs/>
                              <w:sz w:val="16"/>
                              <w:szCs w:val="16"/>
                            </w:rPr>
                            <w:t>Rámcová dohoda na dodávku pracovních oděvů</w:t>
                          </w:r>
                          <w:r>
                            <w:rPr>
                              <w:rFonts w:ascii="Arial" w:eastAsia="Arial" w:hAnsi="Arial" w:cs="Arial"/>
                              <w:b/>
                              <w:bCs/>
                              <w:sz w:val="16"/>
                              <w:szCs w:val="16"/>
                            </w:rPr>
                            <w:tab/>
                            <w:t>Číslo smlouvy kupujícího: N-DO-11-2024</w:t>
                          </w:r>
                        </w:p>
                        <w:p w14:paraId="1A30F5FE" w14:textId="77777777" w:rsidR="00E20B4B" w:rsidRDefault="000D18EA">
                          <w:pPr>
                            <w:pStyle w:val="Zhlavnebozpat20"/>
                            <w:shd w:val="clear" w:color="auto" w:fill="auto"/>
                            <w:tabs>
                              <w:tab w:val="right" w:pos="8208"/>
                            </w:tabs>
                            <w:rPr>
                              <w:sz w:val="16"/>
                              <w:szCs w:val="16"/>
                            </w:rPr>
                          </w:pPr>
                          <w:r>
                            <w:rPr>
                              <w:rFonts w:ascii="Arial" w:eastAsia="Arial" w:hAnsi="Arial" w:cs="Arial"/>
                              <w:b/>
                              <w:bCs/>
                              <w:sz w:val="16"/>
                              <w:szCs w:val="16"/>
                            </w:rPr>
                            <w:t xml:space="preserve">a pracovní obuvi </w:t>
                          </w:r>
                          <w:proofErr w:type="gramStart"/>
                          <w:r>
                            <w:rPr>
                              <w:rFonts w:ascii="Arial" w:eastAsia="Arial" w:hAnsi="Arial" w:cs="Arial"/>
                              <w:b/>
                              <w:bCs/>
                              <w:sz w:val="16"/>
                              <w:szCs w:val="16"/>
                            </w:rPr>
                            <w:t>2024 - 2026</w:t>
                          </w:r>
                          <w:proofErr w:type="gramEnd"/>
                          <w:r>
                            <w:rPr>
                              <w:rFonts w:ascii="Arial" w:eastAsia="Arial" w:hAnsi="Arial" w:cs="Arial"/>
                              <w:b/>
                              <w:bCs/>
                              <w:sz w:val="16"/>
                              <w:szCs w:val="16"/>
                            </w:rPr>
                            <w:tab/>
                            <w:t>Číslo smlouvy prodávajícího: E08-2025-081</w:t>
                          </w:r>
                        </w:p>
                      </w:txbxContent>
                    </wps:txbx>
                    <wps:bodyPr lIns="0" tIns="0" rIns="0" bIns="0">
                      <a:spAutoFit/>
                    </wps:bodyPr>
                  </wps:wsp>
                </a:graphicData>
              </a:graphic>
            </wp:anchor>
          </w:drawing>
        </mc:Choice>
        <mc:Fallback>
          <w:pict>
            <v:shape w14:anchorId="208093DE" id="Shape 37" o:spid="_x0000_s1041" type="#_x0000_t202" style="position:absolute;margin-left:72.4pt;margin-top:61.25pt;width:410.65pt;height:16.8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" filled="f" stroked="f">
              <v:textbox style="mso-fit-shape-to-text:t" inset="0,0,0,0">
                <w:txbxContent>
                  <w:p w14:paraId="7B6CDB96" w14:textId="77777777" w:rsidR="00E20B4B" w:rsidRDefault="000D18EA">
                    <w:pPr>
                      <w:pStyle w:val="Zhlavnebozpat20"/>
                      <w:shd w:val="clear" w:color="auto" w:fill="auto"/>
                      <w:tabs>
                        <w:tab w:val="right" w:pos="8006"/>
                      </w:tabs>
                      <w:rPr>
                        <w:sz w:val="16"/>
                        <w:szCs w:val="16"/>
                      </w:rPr>
                    </w:pPr>
                    <w:r>
                      <w:rPr>
                        <w:rFonts w:ascii="Arial" w:eastAsia="Arial" w:hAnsi="Arial" w:cs="Arial"/>
                        <w:b/>
                        <w:bCs/>
                        <w:sz w:val="16"/>
                        <w:szCs w:val="16"/>
                      </w:rPr>
                      <w:t>Rámcová dohoda na dodávku pracovních oděvů</w:t>
                    </w:r>
                    <w:r>
                      <w:rPr>
                        <w:rFonts w:ascii="Arial" w:eastAsia="Arial" w:hAnsi="Arial" w:cs="Arial"/>
                        <w:b/>
                        <w:bCs/>
                        <w:sz w:val="16"/>
                        <w:szCs w:val="16"/>
                      </w:rPr>
                      <w:tab/>
                      <w:t>Číslo smlouvy kupujícího: N-DO-11-2024</w:t>
                    </w:r>
                  </w:p>
                  <w:p w14:paraId="1A30F5FE" w14:textId="77777777" w:rsidR="00E20B4B" w:rsidRDefault="000D18EA">
                    <w:pPr>
                      <w:pStyle w:val="Zhlavnebozpat20"/>
                      <w:shd w:val="clear" w:color="auto" w:fill="auto"/>
                      <w:tabs>
                        <w:tab w:val="right" w:pos="8208"/>
                      </w:tabs>
                      <w:rPr>
                        <w:sz w:val="16"/>
                        <w:szCs w:val="16"/>
                      </w:rPr>
                    </w:pPr>
                    <w:r>
                      <w:rPr>
                        <w:rFonts w:ascii="Arial" w:eastAsia="Arial" w:hAnsi="Arial" w:cs="Arial"/>
                        <w:b/>
                        <w:bCs/>
                        <w:sz w:val="16"/>
                        <w:szCs w:val="16"/>
                      </w:rPr>
                      <w:t xml:space="preserve">a pracovní obuvi </w:t>
                    </w:r>
                    <w:proofErr w:type="gramStart"/>
                    <w:r>
                      <w:rPr>
                        <w:rFonts w:ascii="Arial" w:eastAsia="Arial" w:hAnsi="Arial" w:cs="Arial"/>
                        <w:b/>
                        <w:bCs/>
                        <w:sz w:val="16"/>
                        <w:szCs w:val="16"/>
                      </w:rPr>
                      <w:t>2024 - 2026</w:t>
                    </w:r>
                    <w:proofErr w:type="gramEnd"/>
                    <w:r>
                      <w:rPr>
                        <w:rFonts w:ascii="Arial" w:eastAsia="Arial" w:hAnsi="Arial" w:cs="Arial"/>
                        <w:b/>
                        <w:bCs/>
                        <w:sz w:val="16"/>
                        <w:szCs w:val="16"/>
                      </w:rPr>
                      <w:tab/>
                      <w:t>Číslo smlouvy prodávajícího: E08-2025-081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C4282"/>
    <w:multiLevelType w:val="multilevel"/>
    <w:tmpl w:val="948EA51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072836"/>
    <w:multiLevelType w:val="multilevel"/>
    <w:tmpl w:val="C7B0598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1A7FD2"/>
    <w:multiLevelType w:val="multilevel"/>
    <w:tmpl w:val="027810C6"/>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690EAB"/>
    <w:multiLevelType w:val="multilevel"/>
    <w:tmpl w:val="DDA82CAA"/>
    <w:lvl w:ilvl="0">
      <w:start w:val="1"/>
      <w:numFmt w:val="decimal"/>
      <w:lvlText w:val="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B010CB"/>
    <w:multiLevelType w:val="multilevel"/>
    <w:tmpl w:val="CA2A59E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481F02"/>
    <w:multiLevelType w:val="multilevel"/>
    <w:tmpl w:val="69183F86"/>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2610F1"/>
    <w:multiLevelType w:val="multilevel"/>
    <w:tmpl w:val="47D8808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7E4F2B"/>
    <w:multiLevelType w:val="multilevel"/>
    <w:tmpl w:val="B2C6ED90"/>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C00818"/>
    <w:multiLevelType w:val="multilevel"/>
    <w:tmpl w:val="3C9A29B4"/>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D21C8D"/>
    <w:multiLevelType w:val="multilevel"/>
    <w:tmpl w:val="1250E290"/>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011815"/>
    <w:multiLevelType w:val="multilevel"/>
    <w:tmpl w:val="0E6A4DF4"/>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0502B4"/>
    <w:multiLevelType w:val="multilevel"/>
    <w:tmpl w:val="BDA60B58"/>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0B231C"/>
    <w:multiLevelType w:val="multilevel"/>
    <w:tmpl w:val="35927CE6"/>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062A01"/>
    <w:multiLevelType w:val="multilevel"/>
    <w:tmpl w:val="4864A44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8E3FC8"/>
    <w:multiLevelType w:val="multilevel"/>
    <w:tmpl w:val="59882E8A"/>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98693F"/>
    <w:multiLevelType w:val="multilevel"/>
    <w:tmpl w:val="A9CEDBD2"/>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3E3798"/>
    <w:multiLevelType w:val="multilevel"/>
    <w:tmpl w:val="0B2E4E94"/>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4B9385C"/>
    <w:multiLevelType w:val="multilevel"/>
    <w:tmpl w:val="B764F092"/>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43020723">
    <w:abstractNumId w:val="3"/>
  </w:num>
  <w:num w:numId="2" w16cid:durableId="1619531070">
    <w:abstractNumId w:val="5"/>
  </w:num>
  <w:num w:numId="3" w16cid:durableId="1996179663">
    <w:abstractNumId w:val="2"/>
  </w:num>
  <w:num w:numId="4" w16cid:durableId="380829740">
    <w:abstractNumId w:val="1"/>
  </w:num>
  <w:num w:numId="5" w16cid:durableId="1549879962">
    <w:abstractNumId w:val="10"/>
  </w:num>
  <w:num w:numId="6" w16cid:durableId="307324763">
    <w:abstractNumId w:val="16"/>
  </w:num>
  <w:num w:numId="7" w16cid:durableId="1237403282">
    <w:abstractNumId w:val="12"/>
  </w:num>
  <w:num w:numId="8" w16cid:durableId="344408688">
    <w:abstractNumId w:val="8"/>
  </w:num>
  <w:num w:numId="9" w16cid:durableId="1478448444">
    <w:abstractNumId w:val="11"/>
  </w:num>
  <w:num w:numId="10" w16cid:durableId="1714888162">
    <w:abstractNumId w:val="13"/>
  </w:num>
  <w:num w:numId="11" w16cid:durableId="1056515222">
    <w:abstractNumId w:val="0"/>
  </w:num>
  <w:num w:numId="12" w16cid:durableId="1420173908">
    <w:abstractNumId w:val="17"/>
  </w:num>
  <w:num w:numId="13" w16cid:durableId="1804808023">
    <w:abstractNumId w:val="6"/>
  </w:num>
  <w:num w:numId="14" w16cid:durableId="606619805">
    <w:abstractNumId w:val="14"/>
  </w:num>
  <w:num w:numId="15" w16cid:durableId="890001670">
    <w:abstractNumId w:val="15"/>
  </w:num>
  <w:num w:numId="16" w16cid:durableId="1271935834">
    <w:abstractNumId w:val="4"/>
  </w:num>
  <w:num w:numId="17" w16cid:durableId="1053502749">
    <w:abstractNumId w:val="7"/>
  </w:num>
  <w:num w:numId="18" w16cid:durableId="3061317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B4B"/>
    <w:rsid w:val="000D18EA"/>
    <w:rsid w:val="00E20B4B"/>
    <w:rsid w:val="00FB4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63203"/>
  <w15:docId w15:val="{B01E5D40-4A47-441C-9209-5294B0D0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2"/>
      <w:szCs w:val="3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6"/>
      <w:szCs w:val="16"/>
      <w:u w:val="none"/>
    </w:rPr>
  </w:style>
  <w:style w:type="character" w:customStyle="1" w:styleId="Zkladntext3">
    <w:name w:val="Základní text (3)_"/>
    <w:basedOn w:val="Standardnpsmoodstavce"/>
    <w:link w:val="Zkladntext30"/>
    <w:rPr>
      <w:rFonts w:ascii="Arial" w:eastAsia="Arial" w:hAnsi="Arial" w:cs="Arial"/>
      <w:b/>
      <w:bCs/>
      <w:i/>
      <w:iCs/>
      <w:smallCaps w:val="0"/>
      <w:strike w:val="0"/>
      <w:color w:val="37416F"/>
      <w:sz w:val="10"/>
      <w:szCs w:val="1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Nadpis10">
    <w:name w:val="Nadpis #1"/>
    <w:basedOn w:val="Normln"/>
    <w:link w:val="Nadpis1"/>
    <w:pPr>
      <w:shd w:val="clear" w:color="auto" w:fill="FFFFFF"/>
      <w:spacing w:before="120" w:after="640"/>
      <w:jc w:val="center"/>
      <w:outlineLvl w:val="0"/>
    </w:pPr>
    <w:rPr>
      <w:rFonts w:ascii="Arial" w:eastAsia="Arial" w:hAnsi="Arial" w:cs="Arial"/>
      <w:b/>
      <w:bCs/>
      <w:sz w:val="32"/>
      <w:szCs w:val="3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Nadpis20">
    <w:name w:val="Nadpis #2"/>
    <w:basedOn w:val="Normln"/>
    <w:link w:val="Nadpis2"/>
    <w:pPr>
      <w:shd w:val="clear" w:color="auto" w:fill="FFFFFF"/>
      <w:spacing w:after="120"/>
      <w:jc w:val="center"/>
      <w:outlineLvl w:val="1"/>
    </w:pPr>
    <w:rPr>
      <w:rFonts w:ascii="Arial" w:eastAsia="Arial" w:hAnsi="Arial" w:cs="Arial"/>
      <w:b/>
      <w:bCs/>
      <w:sz w:val="20"/>
      <w:szCs w:val="20"/>
    </w:rPr>
  </w:style>
  <w:style w:type="paragraph" w:customStyle="1" w:styleId="Titulekobrzku0">
    <w:name w:val="Titulek obrázku"/>
    <w:basedOn w:val="Normln"/>
    <w:link w:val="Titulekobrzku"/>
    <w:pPr>
      <w:shd w:val="clear" w:color="auto" w:fill="FFFFFF"/>
      <w:spacing w:line="230" w:lineRule="auto"/>
      <w:ind w:left="780"/>
    </w:pPr>
    <w:rPr>
      <w:rFonts w:ascii="Arial" w:eastAsia="Arial" w:hAnsi="Arial" w:cs="Arial"/>
      <w:sz w:val="16"/>
      <w:szCs w:val="16"/>
    </w:rPr>
  </w:style>
  <w:style w:type="paragraph" w:customStyle="1" w:styleId="Zkladntext30">
    <w:name w:val="Základní text (3)"/>
    <w:basedOn w:val="Normln"/>
    <w:link w:val="Zkladntext3"/>
    <w:pPr>
      <w:shd w:val="clear" w:color="auto" w:fill="FFFFFF"/>
      <w:spacing w:line="341" w:lineRule="auto"/>
    </w:pPr>
    <w:rPr>
      <w:rFonts w:ascii="Arial" w:eastAsia="Arial" w:hAnsi="Arial" w:cs="Arial"/>
      <w:b/>
      <w:bCs/>
      <w:i/>
      <w:iCs/>
      <w:color w:val="37416F"/>
      <w:sz w:val="10"/>
      <w:szCs w:val="10"/>
    </w:rPr>
  </w:style>
  <w:style w:type="paragraph" w:customStyle="1" w:styleId="Zkladntext20">
    <w:name w:val="Základní text (2)"/>
    <w:basedOn w:val="Normln"/>
    <w:link w:val="Zkladntext2"/>
    <w:pPr>
      <w:shd w:val="clear" w:color="auto" w:fill="FFFFFF"/>
    </w:pPr>
    <w:rPr>
      <w:rFonts w:ascii="Arial" w:eastAsia="Arial" w:hAnsi="Arial" w:cs="Arial"/>
      <w:sz w:val="16"/>
      <w:szCs w:val="16"/>
    </w:rPr>
  </w:style>
  <w:style w:type="paragraph" w:styleId="Zhlav">
    <w:name w:val="header"/>
    <w:basedOn w:val="Normln"/>
    <w:link w:val="ZhlavChar"/>
    <w:uiPriority w:val="99"/>
    <w:unhideWhenUsed/>
    <w:rsid w:val="000D18EA"/>
    <w:pPr>
      <w:tabs>
        <w:tab w:val="center" w:pos="4536"/>
        <w:tab w:val="right" w:pos="9072"/>
      </w:tabs>
    </w:pPr>
  </w:style>
  <w:style w:type="character" w:customStyle="1" w:styleId="ZhlavChar">
    <w:name w:val="Záhlaví Char"/>
    <w:basedOn w:val="Standardnpsmoodstavce"/>
    <w:link w:val="Zhlav"/>
    <w:uiPriority w:val="99"/>
    <w:rsid w:val="000D18EA"/>
    <w:rPr>
      <w:color w:val="000000"/>
    </w:rPr>
  </w:style>
  <w:style w:type="paragraph" w:styleId="Zpat">
    <w:name w:val="footer"/>
    <w:basedOn w:val="Normln"/>
    <w:link w:val="ZpatChar"/>
    <w:uiPriority w:val="99"/>
    <w:unhideWhenUsed/>
    <w:rsid w:val="000D18EA"/>
    <w:pPr>
      <w:tabs>
        <w:tab w:val="center" w:pos="4536"/>
        <w:tab w:val="right" w:pos="9072"/>
      </w:tabs>
    </w:pPr>
  </w:style>
  <w:style w:type="character" w:customStyle="1" w:styleId="ZpatChar">
    <w:name w:val="Zápatí Char"/>
    <w:basedOn w:val="Standardnpsmoodstavce"/>
    <w:link w:val="Zpat"/>
    <w:uiPriority w:val="99"/>
    <w:rsid w:val="000D18E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mailto:ksusv@ksusv.cz" TargetMode="Externa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6570</Words>
  <Characters>38765</Characters>
  <Application>Microsoft Office Word</Application>
  <DocSecurity>0</DocSecurity>
  <Lines>323</Lines>
  <Paragraphs>90</Paragraphs>
  <ScaleCrop>false</ScaleCrop>
  <Company/>
  <LinksUpToDate>false</LinksUpToDate>
  <CharactersWithSpaces>45245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fric</dc:creator>
  <cp:keywords/>
  <cp:lastModifiedBy>Marešová Marie</cp:lastModifiedBy>
  <cp:revision>2</cp:revision>
  <dcterms:created xsi:type="dcterms:W3CDTF">2025-04-01T05:30:00Z</dcterms:created>
  <dcterms:modified xsi:type="dcterms:W3CDTF">2025-04-01T05:36:00Z</dcterms:modified>
</cp:coreProperties>
</file>