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A2AC" w14:textId="293DA706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  <w:r w:rsidRPr="00C20799">
        <w:rPr>
          <w:rFonts w:ascii="Verdana" w:hAnsi="Verdana" w:cs="Arial"/>
          <w:sz w:val="20"/>
        </w:rPr>
        <w:t xml:space="preserve">Dodatek č. </w:t>
      </w:r>
      <w:r w:rsidR="00706598" w:rsidRPr="00706598">
        <w:rPr>
          <w:rFonts w:ascii="Verdana" w:hAnsi="Verdana" w:cs="Arial"/>
          <w:sz w:val="20"/>
        </w:rPr>
        <w:t>1623-2023-11142/2</w:t>
      </w:r>
    </w:p>
    <w:p w14:paraId="01E83F18" w14:textId="0373C0DD" w:rsidR="00F66CD8" w:rsidRDefault="008C2C99" w:rsidP="007020B0">
      <w:pPr>
        <w:pStyle w:val="Default"/>
        <w:jc w:val="center"/>
        <w:rPr>
          <w:rFonts w:ascii="Verdana" w:hAnsi="Verdana" w:cs="Arial"/>
          <w:sz w:val="20"/>
        </w:rPr>
      </w:pPr>
      <w:r w:rsidRPr="00C20799">
        <w:rPr>
          <w:rFonts w:ascii="Verdana" w:hAnsi="Verdana" w:cs="Arial"/>
          <w:sz w:val="20"/>
        </w:rPr>
        <w:t xml:space="preserve">ke </w:t>
      </w:r>
      <w:r w:rsidR="00F66CD8">
        <w:rPr>
          <w:rFonts w:ascii="Verdana" w:hAnsi="Verdana" w:cs="Arial"/>
          <w:sz w:val="20"/>
        </w:rPr>
        <w:t>s</w:t>
      </w:r>
      <w:r w:rsidRPr="00C20799">
        <w:rPr>
          <w:rFonts w:ascii="Verdana" w:hAnsi="Verdana" w:cs="Arial"/>
          <w:sz w:val="20"/>
        </w:rPr>
        <w:t xml:space="preserve">mlouvě o </w:t>
      </w:r>
      <w:r w:rsidR="0046295E" w:rsidRPr="00C20799">
        <w:rPr>
          <w:rFonts w:ascii="Verdana" w:hAnsi="Verdana" w:cs="Arial"/>
          <w:sz w:val="20"/>
        </w:rPr>
        <w:t>nájmu vozidla</w:t>
      </w:r>
      <w:r w:rsidR="001D73EA" w:rsidRPr="00C20799">
        <w:rPr>
          <w:rFonts w:ascii="Verdana" w:hAnsi="Verdana" w:cs="Arial"/>
          <w:sz w:val="20"/>
        </w:rPr>
        <w:t xml:space="preserve"> </w:t>
      </w:r>
      <w:r w:rsidR="004B5BCA">
        <w:rPr>
          <w:rFonts w:ascii="Verdana" w:hAnsi="Verdana" w:cs="Arial"/>
          <w:sz w:val="20"/>
        </w:rPr>
        <w:t xml:space="preserve">ev. č. </w:t>
      </w:r>
      <w:r w:rsidR="004B5BCA" w:rsidRPr="004B5BCA">
        <w:rPr>
          <w:rFonts w:ascii="Verdana" w:hAnsi="Verdana" w:cs="Arial"/>
          <w:sz w:val="20"/>
        </w:rPr>
        <w:t>1623-2023-11142</w:t>
      </w:r>
      <w:r w:rsidR="004B5BCA">
        <w:rPr>
          <w:rFonts w:ascii="Verdana" w:hAnsi="Verdana" w:cs="Arial"/>
          <w:sz w:val="20"/>
        </w:rPr>
        <w:t>, M</w:t>
      </w:r>
      <w:r w:rsidR="004B5BCA" w:rsidRPr="004B5BCA">
        <w:rPr>
          <w:rFonts w:ascii="Verdana" w:hAnsi="Verdana" w:cs="Arial"/>
          <w:sz w:val="20"/>
        </w:rPr>
        <w:t>ZE-59104/2023-11142</w:t>
      </w:r>
      <w:r w:rsidR="004B5BCA">
        <w:rPr>
          <w:rFonts w:ascii="Verdana" w:hAnsi="Verdana" w:cs="Arial"/>
          <w:sz w:val="20"/>
        </w:rPr>
        <w:t xml:space="preserve">, </w:t>
      </w:r>
      <w:r w:rsidR="004B5BCA" w:rsidRPr="004B5BCA">
        <w:rPr>
          <w:rFonts w:ascii="Verdana" w:hAnsi="Verdana" w:cs="Arial"/>
          <w:sz w:val="20"/>
        </w:rPr>
        <w:t>mzedms026856958</w:t>
      </w:r>
      <w:r w:rsidR="004B5BCA">
        <w:rPr>
          <w:rFonts w:ascii="Verdana" w:hAnsi="Verdana" w:cs="Arial"/>
          <w:sz w:val="20"/>
        </w:rPr>
        <w:t xml:space="preserve">, </w:t>
      </w:r>
      <w:r w:rsidRPr="00C20799">
        <w:rPr>
          <w:rFonts w:ascii="Verdana" w:hAnsi="Verdana" w:cs="Arial"/>
          <w:sz w:val="20"/>
        </w:rPr>
        <w:t xml:space="preserve">ze dne </w:t>
      </w:r>
      <w:r w:rsidR="004B5BCA">
        <w:rPr>
          <w:rFonts w:ascii="Verdana" w:hAnsi="Verdana" w:cs="Arial"/>
          <w:sz w:val="20"/>
        </w:rPr>
        <w:t>4. 1</w:t>
      </w:r>
      <w:r w:rsidR="0019271C">
        <w:rPr>
          <w:rFonts w:ascii="Verdana" w:hAnsi="Verdana" w:cs="Arial"/>
          <w:sz w:val="20"/>
        </w:rPr>
        <w:t>.</w:t>
      </w:r>
      <w:r w:rsidR="004B5BCA">
        <w:rPr>
          <w:rFonts w:ascii="Verdana" w:hAnsi="Verdana" w:cs="Arial"/>
          <w:sz w:val="20"/>
        </w:rPr>
        <w:t xml:space="preserve"> </w:t>
      </w:r>
      <w:r w:rsidR="0019271C">
        <w:rPr>
          <w:rFonts w:ascii="Verdana" w:hAnsi="Verdana" w:cs="Arial"/>
          <w:sz w:val="20"/>
        </w:rPr>
        <w:t>2024</w:t>
      </w:r>
    </w:p>
    <w:p w14:paraId="0FCC815F" w14:textId="75CE640A" w:rsidR="008C2C99" w:rsidRPr="00C20799" w:rsidRDefault="00F66CD8" w:rsidP="007020B0">
      <w:pPr>
        <w:pStyle w:val="Default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>(dále jen „dodatek“)</w:t>
      </w:r>
      <w:r w:rsidR="007020B0">
        <w:rPr>
          <w:rFonts w:ascii="Verdana" w:hAnsi="Verdana" w:cs="Arial"/>
          <w:b/>
          <w:sz w:val="20"/>
        </w:rPr>
        <w:br/>
      </w:r>
    </w:p>
    <w:p w14:paraId="338BC7AB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</w:p>
    <w:p w14:paraId="512AEA48" w14:textId="77777777" w:rsidR="008C2C99" w:rsidRPr="00C20799" w:rsidRDefault="008C2C99" w:rsidP="008C2C99">
      <w:pPr>
        <w:pStyle w:val="Nzev"/>
        <w:rPr>
          <w:rFonts w:ascii="Verdana" w:hAnsi="Verdana" w:cs="Arial"/>
          <w:sz w:val="20"/>
        </w:rPr>
      </w:pPr>
      <w:r w:rsidRPr="00C20799">
        <w:rPr>
          <w:rFonts w:ascii="Verdana" w:hAnsi="Verdana" w:cs="Arial"/>
          <w:sz w:val="20"/>
        </w:rPr>
        <w:t>Smluvní strany</w:t>
      </w:r>
    </w:p>
    <w:p w14:paraId="766AA624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</w:p>
    <w:p w14:paraId="7474B90C" w14:textId="4EDDE7D6" w:rsidR="008C2C99" w:rsidRPr="00C20799" w:rsidRDefault="008C2C99" w:rsidP="008C2C99">
      <w:pPr>
        <w:rPr>
          <w:rFonts w:ascii="Verdana" w:hAnsi="Verdana" w:cs="Arial"/>
          <w:b/>
          <w:bCs/>
          <w:sz w:val="20"/>
          <w:szCs w:val="20"/>
        </w:rPr>
      </w:pPr>
      <w:r w:rsidRPr="00C20799">
        <w:rPr>
          <w:rFonts w:ascii="Verdana" w:hAnsi="Verdana" w:cs="Arial"/>
          <w:b/>
          <w:bCs/>
          <w:sz w:val="20"/>
          <w:szCs w:val="20"/>
        </w:rPr>
        <w:t>Š</w:t>
      </w:r>
      <w:r w:rsidR="0019271C">
        <w:rPr>
          <w:rFonts w:ascii="Verdana" w:hAnsi="Verdana" w:cs="Arial"/>
          <w:b/>
          <w:bCs/>
          <w:sz w:val="20"/>
          <w:szCs w:val="20"/>
        </w:rPr>
        <w:t xml:space="preserve">koda Auto </w:t>
      </w:r>
      <w:r w:rsidRPr="00C20799">
        <w:rPr>
          <w:rFonts w:ascii="Verdana" w:hAnsi="Verdana" w:cs="Arial"/>
          <w:b/>
          <w:bCs/>
          <w:sz w:val="20"/>
          <w:szCs w:val="20"/>
        </w:rPr>
        <w:t>a.s.</w:t>
      </w:r>
    </w:p>
    <w:p w14:paraId="5405E92D" w14:textId="1EE6CB86" w:rsidR="00850C52" w:rsidRDefault="00BC2691" w:rsidP="00740004">
      <w:pPr>
        <w:tabs>
          <w:tab w:val="left" w:pos="2127"/>
        </w:tabs>
        <w:ind w:left="2124" w:hanging="2124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kterou zastupuje:</w:t>
      </w:r>
      <w:r w:rsidRPr="00C20799">
        <w:rPr>
          <w:rFonts w:ascii="Verdana" w:hAnsi="Verdana" w:cs="Arial"/>
          <w:sz w:val="20"/>
          <w:szCs w:val="20"/>
        </w:rPr>
        <w:tab/>
      </w:r>
      <w:r w:rsidR="0050430F">
        <w:rPr>
          <w:rFonts w:ascii="Verdana" w:hAnsi="Verdana" w:cs="Arial"/>
          <w:sz w:val="20"/>
          <w:szCs w:val="20"/>
        </w:rPr>
        <w:t>XXXXXX XXXXXXX</w:t>
      </w:r>
      <w:r w:rsidR="004024F2">
        <w:rPr>
          <w:rFonts w:ascii="Verdana" w:hAnsi="Verdana" w:cs="Arial"/>
          <w:sz w:val="20"/>
          <w:szCs w:val="20"/>
        </w:rPr>
        <w:t xml:space="preserve">, </w:t>
      </w:r>
      <w:r w:rsidR="00846F5E">
        <w:rPr>
          <w:rFonts w:ascii="Verdana" w:hAnsi="Verdana" w:cs="Arial"/>
          <w:sz w:val="20"/>
          <w:szCs w:val="20"/>
        </w:rPr>
        <w:br/>
      </w:r>
      <w:r w:rsidR="0050430F">
        <w:rPr>
          <w:rFonts w:ascii="Verdana" w:hAnsi="Verdana" w:cs="Arial"/>
          <w:sz w:val="20"/>
          <w:szCs w:val="20"/>
        </w:rPr>
        <w:t>XXXXXX</w:t>
      </w:r>
      <w:r w:rsidR="00846F5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0430F">
        <w:rPr>
          <w:rFonts w:ascii="Verdana" w:hAnsi="Verdana" w:cs="Arial"/>
          <w:sz w:val="20"/>
          <w:szCs w:val="20"/>
        </w:rPr>
        <w:t>XXXXXX</w:t>
      </w:r>
      <w:proofErr w:type="spellEnd"/>
    </w:p>
    <w:p w14:paraId="6F6CE43D" w14:textId="095A9882" w:rsidR="00BC2691" w:rsidRPr="00C20799" w:rsidRDefault="00BC2691" w:rsidP="0042366E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se sídlem:</w:t>
      </w:r>
      <w:r w:rsidRPr="00C20799">
        <w:rPr>
          <w:rFonts w:ascii="Verdana" w:hAnsi="Verdana" w:cs="Arial"/>
          <w:sz w:val="20"/>
          <w:szCs w:val="20"/>
        </w:rPr>
        <w:tab/>
        <w:t>tř. Václava Klementa 869, Mladá Boleslav II, 293 01 Mladá Boleslav</w:t>
      </w:r>
    </w:p>
    <w:p w14:paraId="3F7CF345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IČO:</w:t>
      </w:r>
      <w:r w:rsidRPr="00C20799">
        <w:rPr>
          <w:rFonts w:ascii="Verdana" w:hAnsi="Verdana" w:cs="Arial"/>
          <w:sz w:val="20"/>
          <w:szCs w:val="20"/>
        </w:rPr>
        <w:tab/>
        <w:t>00177041</w:t>
      </w:r>
    </w:p>
    <w:p w14:paraId="378D6254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DIČ:</w:t>
      </w:r>
      <w:r w:rsidRPr="00C20799">
        <w:rPr>
          <w:rFonts w:ascii="Verdana" w:hAnsi="Verdana" w:cs="Arial"/>
          <w:sz w:val="20"/>
          <w:szCs w:val="20"/>
        </w:rPr>
        <w:tab/>
        <w:t>CZ00177041</w:t>
      </w:r>
    </w:p>
    <w:p w14:paraId="4601F633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zapsaná v obchodním rejstříku vedeném Městským soudem v Praze, oddíl B, vložka 332</w:t>
      </w:r>
    </w:p>
    <w:p w14:paraId="544ED985" w14:textId="77777777" w:rsidR="00BC2691" w:rsidRPr="00C20799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bankovní spojení: </w:t>
      </w:r>
      <w:r w:rsidRPr="00C20799">
        <w:rPr>
          <w:rFonts w:ascii="Verdana" w:hAnsi="Verdana" w:cs="Arial"/>
          <w:sz w:val="20"/>
          <w:szCs w:val="20"/>
        </w:rPr>
        <w:tab/>
      </w:r>
      <w:proofErr w:type="spellStart"/>
      <w:r w:rsidRPr="00C20799">
        <w:rPr>
          <w:rFonts w:ascii="Verdana" w:hAnsi="Verdana" w:cs="Arial"/>
          <w:sz w:val="20"/>
          <w:szCs w:val="20"/>
        </w:rPr>
        <w:t>UniCredit</w:t>
      </w:r>
      <w:proofErr w:type="spellEnd"/>
      <w:r w:rsidRPr="00C20799">
        <w:rPr>
          <w:rFonts w:ascii="Verdana" w:hAnsi="Verdana" w:cs="Arial"/>
          <w:sz w:val="20"/>
          <w:szCs w:val="20"/>
        </w:rPr>
        <w:t xml:space="preserve"> Bank CZ and SK, a. s.</w:t>
      </w:r>
    </w:p>
    <w:p w14:paraId="6FFB98BB" w14:textId="352FAF2B" w:rsidR="00BC2691" w:rsidRDefault="00BC2691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číslo účtu: </w:t>
      </w:r>
      <w:r w:rsidRPr="00C20799">
        <w:rPr>
          <w:rFonts w:ascii="Verdana" w:hAnsi="Verdana" w:cs="Arial"/>
          <w:sz w:val="20"/>
          <w:szCs w:val="20"/>
        </w:rPr>
        <w:tab/>
        <w:t>1000053254/2700</w:t>
      </w:r>
    </w:p>
    <w:p w14:paraId="015FE489" w14:textId="759DAE2B" w:rsidR="00A5525B" w:rsidRPr="00C20799" w:rsidRDefault="00A5525B" w:rsidP="00BC2691">
      <w:pPr>
        <w:tabs>
          <w:tab w:val="left" w:pos="2127"/>
        </w:tabs>
        <w:rPr>
          <w:rFonts w:ascii="Verdana" w:hAnsi="Verdana" w:cs="Arial"/>
          <w:sz w:val="20"/>
          <w:szCs w:val="20"/>
        </w:rPr>
      </w:pPr>
      <w:r w:rsidRPr="00A5525B">
        <w:rPr>
          <w:rFonts w:ascii="Verdana" w:hAnsi="Verdana" w:cs="Arial"/>
          <w:sz w:val="20"/>
          <w:szCs w:val="20"/>
        </w:rPr>
        <w:t>datová schránka:</w:t>
      </w:r>
      <w:r>
        <w:rPr>
          <w:rFonts w:ascii="Verdana" w:hAnsi="Verdana" w:cs="Arial"/>
          <w:sz w:val="20"/>
          <w:szCs w:val="20"/>
        </w:rPr>
        <w:tab/>
      </w:r>
      <w:r w:rsidRPr="00A5525B">
        <w:rPr>
          <w:rFonts w:ascii="Verdana" w:hAnsi="Verdana" w:cs="Arial"/>
          <w:sz w:val="20"/>
          <w:szCs w:val="20"/>
        </w:rPr>
        <w:t>67wchuf</w:t>
      </w:r>
    </w:p>
    <w:p w14:paraId="221F40D6" w14:textId="77777777" w:rsidR="00BC2691" w:rsidRPr="00C20799" w:rsidRDefault="00BC2691" w:rsidP="00BC2691">
      <w:pPr>
        <w:tabs>
          <w:tab w:val="left" w:pos="2127"/>
        </w:tabs>
        <w:spacing w:after="120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(dále jen </w:t>
      </w:r>
      <w:r w:rsidRPr="00C20799">
        <w:rPr>
          <w:rFonts w:ascii="Verdana" w:hAnsi="Verdana" w:cs="Arial"/>
          <w:b/>
          <w:bCs/>
          <w:sz w:val="20"/>
          <w:szCs w:val="20"/>
        </w:rPr>
        <w:t>„pronajímatel“</w:t>
      </w:r>
      <w:r w:rsidRPr="00C20799">
        <w:rPr>
          <w:rFonts w:ascii="Verdana" w:hAnsi="Verdana" w:cs="Arial"/>
          <w:sz w:val="20"/>
          <w:szCs w:val="20"/>
        </w:rPr>
        <w:t>)</w:t>
      </w:r>
    </w:p>
    <w:p w14:paraId="6AE9836F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</w:p>
    <w:p w14:paraId="1B643286" w14:textId="77777777" w:rsidR="008C2C99" w:rsidRPr="00C20799" w:rsidRDefault="00960F1D" w:rsidP="00BD14B6">
      <w:pPr>
        <w:jc w:val="center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a</w:t>
      </w:r>
    </w:p>
    <w:p w14:paraId="6DF2FDD7" w14:textId="77777777" w:rsidR="00BD14B6" w:rsidRPr="00081A0D" w:rsidRDefault="00BD14B6" w:rsidP="008C2C99">
      <w:pPr>
        <w:rPr>
          <w:rFonts w:ascii="Verdana" w:hAnsi="Verdana" w:cs="Arial"/>
          <w:sz w:val="22"/>
          <w:szCs w:val="20"/>
        </w:rPr>
      </w:pPr>
    </w:p>
    <w:p w14:paraId="21E7F229" w14:textId="77777777" w:rsidR="004B5BCA" w:rsidRPr="004B5BCA" w:rsidRDefault="004B5BCA" w:rsidP="004B5BCA">
      <w:pPr>
        <w:rPr>
          <w:rFonts w:ascii="Verdana" w:eastAsia="Verdana" w:hAnsi="Verdana" w:cs="Arial"/>
          <w:b/>
          <w:bCs/>
          <w:sz w:val="20"/>
          <w:szCs w:val="18"/>
          <w:lang w:eastAsia="en-US"/>
        </w:rPr>
      </w:pPr>
      <w:r w:rsidRPr="004B5BCA">
        <w:rPr>
          <w:rFonts w:ascii="Verdana" w:eastAsia="Verdana" w:hAnsi="Verdana" w:cs="Arial"/>
          <w:b/>
          <w:bCs/>
          <w:sz w:val="20"/>
          <w:szCs w:val="18"/>
          <w:lang w:eastAsia="en-US"/>
        </w:rPr>
        <w:t>Česká republika – Ministerstvo zemědělství</w:t>
      </w:r>
    </w:p>
    <w:p w14:paraId="5A41E4B0" w14:textId="43ADBDD1" w:rsidR="004B5BCA" w:rsidRPr="004B5BCA" w:rsidRDefault="004B5BCA" w:rsidP="004B5BCA">
      <w:pPr>
        <w:rPr>
          <w:rFonts w:ascii="Verdana" w:eastAsia="Verdana" w:hAnsi="Verdana" w:cs="Arial"/>
          <w:sz w:val="20"/>
          <w:szCs w:val="18"/>
          <w:lang w:eastAsia="en-US"/>
        </w:rPr>
      </w:pPr>
      <w:r w:rsidRPr="004B5BCA">
        <w:rPr>
          <w:rFonts w:ascii="Verdana" w:eastAsia="Verdana" w:hAnsi="Verdana" w:cs="Arial"/>
          <w:sz w:val="20"/>
          <w:szCs w:val="18"/>
          <w:lang w:eastAsia="en-US"/>
        </w:rPr>
        <w:t xml:space="preserve">kterou zastupuje: </w:t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 w:rsidRPr="004B5BCA">
        <w:rPr>
          <w:rFonts w:ascii="Verdana" w:eastAsia="Verdana" w:hAnsi="Verdana" w:cs="Arial"/>
          <w:sz w:val="20"/>
          <w:szCs w:val="18"/>
          <w:lang w:eastAsia="en-US"/>
        </w:rPr>
        <w:t>Mgr. Pavel Brokeš, ředitel Odboru vnitřní správy</w:t>
      </w:r>
    </w:p>
    <w:p w14:paraId="2CEF0CF4" w14:textId="74702A87" w:rsidR="004B5BCA" w:rsidRPr="004B5BCA" w:rsidRDefault="004B5BCA" w:rsidP="004B5BCA">
      <w:pPr>
        <w:rPr>
          <w:rFonts w:ascii="Verdana" w:eastAsia="Verdana" w:hAnsi="Verdana" w:cs="Arial"/>
          <w:sz w:val="20"/>
          <w:szCs w:val="18"/>
          <w:lang w:eastAsia="en-US"/>
        </w:rPr>
      </w:pPr>
      <w:r w:rsidRPr="004B5BCA">
        <w:rPr>
          <w:rFonts w:ascii="Verdana" w:eastAsia="Verdana" w:hAnsi="Verdana" w:cs="Arial"/>
          <w:sz w:val="20"/>
          <w:szCs w:val="18"/>
          <w:lang w:eastAsia="en-US"/>
        </w:rPr>
        <w:t xml:space="preserve">se sídlem: </w:t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proofErr w:type="spellStart"/>
      <w:r w:rsidRPr="004B5BCA">
        <w:rPr>
          <w:rFonts w:ascii="Verdana" w:eastAsia="Verdana" w:hAnsi="Verdana" w:cs="Arial"/>
          <w:sz w:val="20"/>
          <w:szCs w:val="18"/>
          <w:lang w:eastAsia="en-US"/>
        </w:rPr>
        <w:t>Těšnov</w:t>
      </w:r>
      <w:proofErr w:type="spellEnd"/>
      <w:r w:rsidRPr="004B5BCA">
        <w:rPr>
          <w:rFonts w:ascii="Verdana" w:eastAsia="Verdana" w:hAnsi="Verdana" w:cs="Arial"/>
          <w:sz w:val="20"/>
          <w:szCs w:val="18"/>
          <w:lang w:eastAsia="en-US"/>
        </w:rPr>
        <w:t xml:space="preserve"> 65/17, 110 00 Praha 1</w:t>
      </w:r>
    </w:p>
    <w:p w14:paraId="69D0BE63" w14:textId="5529DA80" w:rsidR="004B5BCA" w:rsidRPr="004B5BCA" w:rsidRDefault="004B5BCA" w:rsidP="004B5BCA">
      <w:pPr>
        <w:rPr>
          <w:rFonts w:ascii="Verdana" w:eastAsia="Verdana" w:hAnsi="Verdana" w:cs="Arial"/>
          <w:sz w:val="20"/>
          <w:szCs w:val="18"/>
          <w:lang w:eastAsia="en-US"/>
        </w:rPr>
      </w:pPr>
      <w:r w:rsidRPr="004B5BCA">
        <w:rPr>
          <w:rFonts w:ascii="Verdana" w:eastAsia="Verdana" w:hAnsi="Verdana" w:cs="Arial"/>
          <w:sz w:val="20"/>
          <w:szCs w:val="18"/>
          <w:lang w:eastAsia="en-US"/>
        </w:rPr>
        <w:t xml:space="preserve">IČO: </w:t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 w:rsidRPr="004B5BCA">
        <w:rPr>
          <w:rFonts w:ascii="Verdana" w:eastAsia="Verdana" w:hAnsi="Verdana" w:cs="Arial"/>
          <w:sz w:val="20"/>
          <w:szCs w:val="18"/>
          <w:lang w:eastAsia="en-US"/>
        </w:rPr>
        <w:t>00020478</w:t>
      </w:r>
    </w:p>
    <w:p w14:paraId="0824BC54" w14:textId="41B0382B" w:rsidR="004B5BCA" w:rsidRPr="004B5BCA" w:rsidRDefault="004B5BCA" w:rsidP="004B5BCA">
      <w:pPr>
        <w:rPr>
          <w:rFonts w:ascii="Verdana" w:eastAsia="Verdana" w:hAnsi="Verdana" w:cs="Arial"/>
          <w:sz w:val="20"/>
          <w:szCs w:val="18"/>
          <w:lang w:eastAsia="en-US"/>
        </w:rPr>
      </w:pPr>
      <w:r w:rsidRPr="004B5BCA">
        <w:rPr>
          <w:rFonts w:ascii="Verdana" w:eastAsia="Verdana" w:hAnsi="Verdana" w:cs="Arial"/>
          <w:sz w:val="20"/>
          <w:szCs w:val="18"/>
          <w:lang w:eastAsia="en-US"/>
        </w:rPr>
        <w:t xml:space="preserve">DIČ: </w:t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 w:rsidRPr="004B5BCA">
        <w:rPr>
          <w:rFonts w:ascii="Verdana" w:eastAsia="Verdana" w:hAnsi="Verdana" w:cs="Arial"/>
          <w:sz w:val="20"/>
          <w:szCs w:val="18"/>
          <w:lang w:eastAsia="en-US"/>
        </w:rPr>
        <w:t>CZ00020478</w:t>
      </w:r>
    </w:p>
    <w:p w14:paraId="04598643" w14:textId="20679108" w:rsidR="004B5BCA" w:rsidRPr="004B5BCA" w:rsidRDefault="004B5BCA" w:rsidP="004B5BCA">
      <w:pPr>
        <w:rPr>
          <w:rFonts w:ascii="Verdana" w:eastAsia="Verdana" w:hAnsi="Verdana" w:cs="Arial"/>
          <w:sz w:val="20"/>
          <w:szCs w:val="18"/>
          <w:lang w:eastAsia="en-US"/>
        </w:rPr>
      </w:pPr>
      <w:r w:rsidRPr="004B5BCA">
        <w:rPr>
          <w:rFonts w:ascii="Verdana" w:eastAsia="Verdana" w:hAnsi="Verdana" w:cs="Arial"/>
          <w:sz w:val="20"/>
          <w:szCs w:val="18"/>
          <w:lang w:eastAsia="en-US"/>
        </w:rPr>
        <w:t xml:space="preserve">bankovní spojení: </w:t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 w:rsidRPr="004B5BCA">
        <w:rPr>
          <w:rFonts w:ascii="Verdana" w:eastAsia="Verdana" w:hAnsi="Verdana" w:cs="Arial"/>
          <w:sz w:val="20"/>
          <w:szCs w:val="18"/>
          <w:lang w:eastAsia="en-US"/>
        </w:rPr>
        <w:t>Česká národní banka Praha 1</w:t>
      </w:r>
    </w:p>
    <w:p w14:paraId="79805E1A" w14:textId="1642416C" w:rsidR="004B5BCA" w:rsidRPr="004B5BCA" w:rsidRDefault="004B5BCA" w:rsidP="004B5BCA">
      <w:pPr>
        <w:rPr>
          <w:rFonts w:ascii="Verdana" w:eastAsia="Verdana" w:hAnsi="Verdana" w:cs="Arial"/>
          <w:sz w:val="20"/>
          <w:szCs w:val="18"/>
          <w:lang w:eastAsia="en-US"/>
        </w:rPr>
      </w:pPr>
      <w:r w:rsidRPr="004B5BCA">
        <w:rPr>
          <w:rFonts w:ascii="Verdana" w:eastAsia="Verdana" w:hAnsi="Verdana" w:cs="Arial"/>
          <w:sz w:val="20"/>
          <w:szCs w:val="18"/>
          <w:lang w:eastAsia="en-US"/>
        </w:rPr>
        <w:t xml:space="preserve">číslo účtu: </w:t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 w:rsidRPr="004B5BCA">
        <w:rPr>
          <w:rFonts w:ascii="Verdana" w:eastAsia="Verdana" w:hAnsi="Verdana" w:cs="Arial"/>
          <w:sz w:val="20"/>
          <w:szCs w:val="18"/>
          <w:lang w:eastAsia="en-US"/>
        </w:rPr>
        <w:t>1226001/0710</w:t>
      </w:r>
    </w:p>
    <w:p w14:paraId="2979E0B1" w14:textId="06D48B07" w:rsidR="004B5BCA" w:rsidRPr="004B5BCA" w:rsidRDefault="004B5BCA" w:rsidP="004B5BCA">
      <w:pPr>
        <w:rPr>
          <w:rFonts w:ascii="Verdana" w:eastAsia="Verdana" w:hAnsi="Verdana" w:cs="Arial"/>
          <w:sz w:val="20"/>
          <w:szCs w:val="18"/>
          <w:lang w:eastAsia="en-US"/>
        </w:rPr>
      </w:pPr>
      <w:r w:rsidRPr="004B5BCA">
        <w:rPr>
          <w:rFonts w:ascii="Verdana" w:eastAsia="Verdana" w:hAnsi="Verdana" w:cs="Arial"/>
          <w:sz w:val="20"/>
          <w:szCs w:val="18"/>
          <w:lang w:eastAsia="en-US"/>
        </w:rPr>
        <w:t xml:space="preserve">datová schránka: </w:t>
      </w:r>
      <w:r>
        <w:rPr>
          <w:rFonts w:ascii="Verdana" w:eastAsia="Verdana" w:hAnsi="Verdana" w:cs="Arial"/>
          <w:sz w:val="20"/>
          <w:szCs w:val="18"/>
          <w:lang w:eastAsia="en-US"/>
        </w:rPr>
        <w:tab/>
      </w:r>
      <w:r w:rsidRPr="004B5BCA">
        <w:rPr>
          <w:rFonts w:ascii="Verdana" w:eastAsia="Verdana" w:hAnsi="Verdana" w:cs="Arial"/>
          <w:sz w:val="20"/>
          <w:szCs w:val="18"/>
          <w:lang w:eastAsia="en-US"/>
        </w:rPr>
        <w:t xml:space="preserve">yphaax8 </w:t>
      </w:r>
    </w:p>
    <w:p w14:paraId="423063AB" w14:textId="57A32972" w:rsidR="00081A0D" w:rsidRPr="00081A0D" w:rsidRDefault="00081A0D" w:rsidP="004B5BCA">
      <w:pPr>
        <w:rPr>
          <w:rFonts w:ascii="Verdana" w:hAnsi="Verdana" w:cs="Arial"/>
          <w:sz w:val="20"/>
          <w:szCs w:val="18"/>
        </w:rPr>
      </w:pPr>
      <w:r w:rsidRPr="00081A0D">
        <w:rPr>
          <w:rFonts w:ascii="Verdana" w:hAnsi="Verdana" w:cs="Arial"/>
          <w:sz w:val="20"/>
          <w:szCs w:val="18"/>
        </w:rPr>
        <w:t>(dále jako „</w:t>
      </w:r>
      <w:r w:rsidRPr="00081A0D">
        <w:rPr>
          <w:rFonts w:ascii="Verdana" w:hAnsi="Verdana" w:cs="Arial"/>
          <w:b/>
          <w:sz w:val="20"/>
          <w:szCs w:val="18"/>
        </w:rPr>
        <w:t>nájemce</w:t>
      </w:r>
      <w:r w:rsidRPr="00081A0D">
        <w:rPr>
          <w:rFonts w:ascii="Verdana" w:hAnsi="Verdana" w:cs="Arial"/>
          <w:sz w:val="20"/>
          <w:szCs w:val="18"/>
        </w:rPr>
        <w:t>“)</w:t>
      </w:r>
    </w:p>
    <w:p w14:paraId="32535CB0" w14:textId="57D57826" w:rsidR="00F66CD8" w:rsidRPr="00C20799" w:rsidRDefault="00C31892" w:rsidP="00F73329">
      <w:pPr>
        <w:spacing w:after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6994B01B" w14:textId="77777777" w:rsidR="008C2C99" w:rsidRPr="00C20799" w:rsidRDefault="008C2C99" w:rsidP="008C2C99">
      <w:pPr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 </w:t>
      </w:r>
    </w:p>
    <w:p w14:paraId="0834EE01" w14:textId="77777777" w:rsidR="008C2C99" w:rsidRPr="00C20799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C20799">
        <w:rPr>
          <w:rFonts w:ascii="Verdana" w:hAnsi="Verdana" w:cs="Arial"/>
          <w:b/>
          <w:sz w:val="20"/>
          <w:szCs w:val="20"/>
        </w:rPr>
        <w:t>I.</w:t>
      </w:r>
    </w:p>
    <w:p w14:paraId="719B48F1" w14:textId="77777777" w:rsidR="00203425" w:rsidRPr="00C20799" w:rsidRDefault="00203425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7559E9C5" w14:textId="652D0D3C" w:rsidR="000171C4" w:rsidRDefault="00203425" w:rsidP="00960F1D">
      <w:pPr>
        <w:jc w:val="both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 xml:space="preserve">Smluvní strany uzavřely dne </w:t>
      </w:r>
      <w:r w:rsidR="004B5BCA">
        <w:rPr>
          <w:rFonts w:ascii="Verdana" w:hAnsi="Verdana" w:cs="Arial"/>
          <w:sz w:val="20"/>
          <w:szCs w:val="20"/>
        </w:rPr>
        <w:t>4. 1. 2024</w:t>
      </w:r>
      <w:r w:rsidRPr="00C20799">
        <w:rPr>
          <w:rFonts w:ascii="Verdana" w:hAnsi="Verdana" w:cs="Arial"/>
          <w:sz w:val="20"/>
          <w:szCs w:val="20"/>
        </w:rPr>
        <w:t xml:space="preserve"> </w:t>
      </w:r>
      <w:r w:rsidR="00850C52">
        <w:rPr>
          <w:rFonts w:ascii="Verdana" w:hAnsi="Verdana" w:cs="Arial"/>
          <w:sz w:val="20"/>
          <w:szCs w:val="20"/>
        </w:rPr>
        <w:t>s</w:t>
      </w:r>
      <w:r w:rsidRPr="00C20799">
        <w:rPr>
          <w:rFonts w:ascii="Verdana" w:hAnsi="Verdana" w:cs="Arial"/>
          <w:sz w:val="20"/>
          <w:szCs w:val="20"/>
        </w:rPr>
        <w:t xml:space="preserve">mlouvu o </w:t>
      </w:r>
      <w:r w:rsidR="00194B3E" w:rsidRPr="00C20799">
        <w:rPr>
          <w:rFonts w:ascii="Verdana" w:hAnsi="Verdana" w:cs="Arial"/>
          <w:sz w:val="20"/>
          <w:szCs w:val="20"/>
        </w:rPr>
        <w:t>nájmu</w:t>
      </w:r>
      <w:r w:rsidR="00794A47" w:rsidRPr="00C20799">
        <w:rPr>
          <w:rFonts w:ascii="Verdana" w:hAnsi="Verdana" w:cs="Arial"/>
          <w:sz w:val="20"/>
          <w:szCs w:val="20"/>
        </w:rPr>
        <w:t xml:space="preserve"> vozidla</w:t>
      </w:r>
      <w:r w:rsidR="0034280B">
        <w:rPr>
          <w:rFonts w:ascii="Verdana" w:hAnsi="Verdana" w:cs="Arial"/>
          <w:sz w:val="20"/>
          <w:szCs w:val="20"/>
        </w:rPr>
        <w:t>, která byla změněna dodatkem č. 1 ze dne 17. 12. 2024</w:t>
      </w:r>
      <w:r w:rsidR="00850C52">
        <w:rPr>
          <w:rFonts w:ascii="Verdana" w:hAnsi="Verdana" w:cs="Arial"/>
          <w:sz w:val="20"/>
          <w:szCs w:val="20"/>
        </w:rPr>
        <w:t xml:space="preserve"> (</w:t>
      </w:r>
      <w:r w:rsidR="0034280B">
        <w:rPr>
          <w:rFonts w:ascii="Verdana" w:hAnsi="Verdana" w:cs="Arial"/>
          <w:sz w:val="20"/>
          <w:szCs w:val="20"/>
        </w:rPr>
        <w:t xml:space="preserve">smlouva ve znění dodatku č. </w:t>
      </w:r>
      <w:r w:rsidR="0031298B">
        <w:rPr>
          <w:rFonts w:ascii="Verdana" w:hAnsi="Verdana" w:cs="Arial"/>
          <w:sz w:val="20"/>
          <w:szCs w:val="20"/>
        </w:rPr>
        <w:t>1</w:t>
      </w:r>
      <w:r w:rsidR="0034280B">
        <w:rPr>
          <w:rFonts w:ascii="Verdana" w:hAnsi="Verdana" w:cs="Arial"/>
          <w:sz w:val="20"/>
          <w:szCs w:val="20"/>
        </w:rPr>
        <w:t xml:space="preserve"> </w:t>
      </w:r>
      <w:r w:rsidR="00850C52">
        <w:rPr>
          <w:rFonts w:ascii="Verdana" w:hAnsi="Verdana" w:cs="Arial"/>
          <w:sz w:val="20"/>
          <w:szCs w:val="20"/>
        </w:rPr>
        <w:t>dále jen</w:t>
      </w:r>
      <w:r w:rsidR="0034280B">
        <w:rPr>
          <w:rFonts w:ascii="Verdana" w:hAnsi="Verdana" w:cs="Arial"/>
          <w:sz w:val="20"/>
          <w:szCs w:val="20"/>
        </w:rPr>
        <w:t xml:space="preserve"> jako</w:t>
      </w:r>
      <w:r w:rsidR="00850C52">
        <w:rPr>
          <w:rFonts w:ascii="Verdana" w:hAnsi="Verdana" w:cs="Arial"/>
          <w:sz w:val="20"/>
          <w:szCs w:val="20"/>
        </w:rPr>
        <w:t xml:space="preserve"> „smlouva“)</w:t>
      </w:r>
      <w:r w:rsidR="0034280B">
        <w:rPr>
          <w:rFonts w:ascii="Verdana" w:hAnsi="Verdana" w:cs="Arial"/>
          <w:sz w:val="20"/>
          <w:szCs w:val="20"/>
        </w:rPr>
        <w:t>.</w:t>
      </w:r>
      <w:r w:rsidR="00850C52">
        <w:rPr>
          <w:rFonts w:ascii="Verdana" w:hAnsi="Verdana" w:cs="Arial"/>
          <w:sz w:val="20"/>
          <w:szCs w:val="20"/>
        </w:rPr>
        <w:t xml:space="preserve"> </w:t>
      </w:r>
      <w:r w:rsidR="0034280B">
        <w:rPr>
          <w:rFonts w:ascii="Verdana" w:hAnsi="Verdana" w:cs="Arial"/>
          <w:sz w:val="20"/>
          <w:szCs w:val="20"/>
        </w:rPr>
        <w:t>P</w:t>
      </w:r>
      <w:r w:rsidR="00850C52">
        <w:rPr>
          <w:rFonts w:ascii="Verdana" w:hAnsi="Verdana" w:cs="Arial"/>
          <w:sz w:val="20"/>
          <w:szCs w:val="20"/>
        </w:rPr>
        <w:t xml:space="preserve">ředmětem </w:t>
      </w:r>
      <w:r w:rsidR="0034280B">
        <w:rPr>
          <w:rFonts w:ascii="Verdana" w:hAnsi="Verdana" w:cs="Arial"/>
          <w:sz w:val="20"/>
          <w:szCs w:val="20"/>
        </w:rPr>
        <w:t xml:space="preserve">smlouvy </w:t>
      </w:r>
      <w:r w:rsidR="00850C52">
        <w:rPr>
          <w:rFonts w:ascii="Verdana" w:hAnsi="Verdana" w:cs="Arial"/>
          <w:sz w:val="20"/>
          <w:szCs w:val="20"/>
        </w:rPr>
        <w:t xml:space="preserve">je závazek pronajímatele přenechat nájemci na dobu určitou do užívání silniční motorové vozidlo </w:t>
      </w:r>
      <w:r w:rsidR="004B5BCA" w:rsidRPr="004B5BCA">
        <w:rPr>
          <w:rFonts w:ascii="Verdana" w:hAnsi="Verdana" w:cs="Arial"/>
          <w:sz w:val="20"/>
          <w:szCs w:val="20"/>
        </w:rPr>
        <w:t xml:space="preserve">Škoda </w:t>
      </w:r>
      <w:proofErr w:type="spellStart"/>
      <w:r w:rsidR="004B5BCA" w:rsidRPr="004B5BCA">
        <w:rPr>
          <w:rFonts w:ascii="Verdana" w:hAnsi="Verdana" w:cs="Arial"/>
          <w:sz w:val="20"/>
          <w:szCs w:val="20"/>
        </w:rPr>
        <w:t>Enyaq</w:t>
      </w:r>
      <w:proofErr w:type="spellEnd"/>
      <w:r w:rsidR="004B5BCA" w:rsidRPr="004B5BCA">
        <w:rPr>
          <w:rFonts w:ascii="Verdana" w:hAnsi="Verdana" w:cs="Arial"/>
          <w:sz w:val="20"/>
          <w:szCs w:val="20"/>
        </w:rPr>
        <w:t xml:space="preserve"> RS </w:t>
      </w:r>
      <w:proofErr w:type="spellStart"/>
      <w:r w:rsidR="004B5BCA" w:rsidRPr="004B5BCA">
        <w:rPr>
          <w:rFonts w:ascii="Verdana" w:hAnsi="Verdana" w:cs="Arial"/>
          <w:sz w:val="20"/>
          <w:szCs w:val="20"/>
        </w:rPr>
        <w:t>iV</w:t>
      </w:r>
      <w:proofErr w:type="spellEnd"/>
      <w:r w:rsidR="004B5BCA">
        <w:rPr>
          <w:rFonts w:ascii="Verdana" w:hAnsi="Verdana" w:cs="Arial"/>
          <w:sz w:val="20"/>
          <w:szCs w:val="20"/>
        </w:rPr>
        <w:t>,</w:t>
      </w:r>
      <w:r w:rsidR="004B5BCA" w:rsidRPr="004B5BC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C60CE">
        <w:rPr>
          <w:rFonts w:ascii="Verdana" w:hAnsi="Verdana" w:cs="Arial"/>
          <w:sz w:val="20"/>
          <w:szCs w:val="20"/>
        </w:rPr>
        <w:t>xxxxxx</w:t>
      </w:r>
      <w:proofErr w:type="spellEnd"/>
      <w:r w:rsidR="000C60CE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0C60CE">
        <w:rPr>
          <w:rFonts w:ascii="Verdana" w:hAnsi="Verdana" w:cs="Arial"/>
          <w:sz w:val="20"/>
          <w:szCs w:val="20"/>
        </w:rPr>
        <w:t>xxxxxxxxxxxx</w:t>
      </w:r>
      <w:proofErr w:type="spellEnd"/>
      <w:r w:rsidR="000C60CE">
        <w:rPr>
          <w:rFonts w:ascii="Verdana" w:hAnsi="Verdana" w:cs="Arial"/>
          <w:sz w:val="20"/>
          <w:szCs w:val="20"/>
        </w:rPr>
        <w:t>.</w:t>
      </w:r>
    </w:p>
    <w:p w14:paraId="101D1018" w14:textId="77777777" w:rsidR="00F66CD8" w:rsidRDefault="00F66CD8" w:rsidP="00960F1D">
      <w:pPr>
        <w:jc w:val="both"/>
        <w:rPr>
          <w:rFonts w:ascii="Verdana" w:hAnsi="Verdana" w:cs="Arial"/>
          <w:sz w:val="20"/>
          <w:szCs w:val="20"/>
        </w:rPr>
      </w:pPr>
    </w:p>
    <w:p w14:paraId="55D2E9E4" w14:textId="77777777" w:rsidR="00B81C1D" w:rsidRPr="00C20799" w:rsidRDefault="00B81C1D" w:rsidP="008C2C99">
      <w:pPr>
        <w:rPr>
          <w:rFonts w:ascii="Verdana" w:hAnsi="Verdana" w:cs="Arial"/>
          <w:sz w:val="20"/>
          <w:szCs w:val="20"/>
        </w:rPr>
      </w:pPr>
    </w:p>
    <w:p w14:paraId="1763AFF7" w14:textId="77777777" w:rsidR="008C2C99" w:rsidRPr="00C20799" w:rsidRDefault="008C2C99" w:rsidP="008C2C99">
      <w:pPr>
        <w:jc w:val="center"/>
        <w:rPr>
          <w:rFonts w:ascii="Verdana" w:hAnsi="Verdana" w:cs="Arial"/>
          <w:b/>
          <w:sz w:val="20"/>
          <w:szCs w:val="20"/>
        </w:rPr>
      </w:pPr>
      <w:r w:rsidRPr="00C20799">
        <w:rPr>
          <w:rFonts w:ascii="Verdana" w:hAnsi="Verdana" w:cs="Arial"/>
          <w:b/>
          <w:sz w:val="20"/>
          <w:szCs w:val="20"/>
        </w:rPr>
        <w:t>II.</w:t>
      </w:r>
    </w:p>
    <w:p w14:paraId="66624BED" w14:textId="77777777" w:rsidR="00F17F36" w:rsidRPr="00C20799" w:rsidRDefault="00F17F36" w:rsidP="008C2C99">
      <w:pPr>
        <w:jc w:val="center"/>
        <w:rPr>
          <w:rFonts w:ascii="Verdana" w:hAnsi="Verdana" w:cs="Arial"/>
          <w:b/>
          <w:sz w:val="20"/>
          <w:szCs w:val="20"/>
        </w:rPr>
      </w:pPr>
    </w:p>
    <w:p w14:paraId="7526E38A" w14:textId="1775EEC0" w:rsidR="00040E9C" w:rsidRDefault="007A4A2D" w:rsidP="00315AF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Smluvní strany se </w:t>
      </w:r>
      <w:r w:rsidR="00040E9C">
        <w:rPr>
          <w:rFonts w:ascii="Verdana" w:hAnsi="Verdana"/>
          <w:color w:val="000000"/>
          <w:sz w:val="20"/>
          <w:szCs w:val="20"/>
        </w:rPr>
        <w:t xml:space="preserve">v souladu s článkem VIII odst. </w:t>
      </w:r>
      <w:r w:rsidR="005A54DB">
        <w:rPr>
          <w:rFonts w:ascii="Verdana" w:hAnsi="Verdana"/>
          <w:color w:val="000000"/>
          <w:sz w:val="20"/>
          <w:szCs w:val="20"/>
        </w:rPr>
        <w:t>4</w:t>
      </w:r>
      <w:r w:rsidR="00040E9C">
        <w:rPr>
          <w:rFonts w:ascii="Verdana" w:hAnsi="Verdana"/>
          <w:color w:val="000000"/>
          <w:sz w:val="20"/>
          <w:szCs w:val="20"/>
        </w:rPr>
        <w:t xml:space="preserve"> smlouvy </w:t>
      </w:r>
      <w:r>
        <w:rPr>
          <w:rFonts w:ascii="Verdana" w:hAnsi="Verdana"/>
          <w:color w:val="000000"/>
          <w:sz w:val="20"/>
          <w:szCs w:val="20"/>
        </w:rPr>
        <w:t xml:space="preserve">dohodly na </w:t>
      </w:r>
      <w:r w:rsidR="00040E9C">
        <w:rPr>
          <w:rFonts w:ascii="Verdana" w:hAnsi="Verdana"/>
          <w:color w:val="000000"/>
          <w:sz w:val="20"/>
          <w:szCs w:val="20"/>
        </w:rPr>
        <w:t>jej</w:t>
      </w:r>
      <w:r w:rsidR="0031298B">
        <w:rPr>
          <w:rFonts w:ascii="Verdana" w:hAnsi="Verdana"/>
          <w:color w:val="000000"/>
          <w:sz w:val="20"/>
          <w:szCs w:val="20"/>
        </w:rPr>
        <w:t>í</w:t>
      </w:r>
      <w:r w:rsidR="00040E9C">
        <w:rPr>
          <w:rFonts w:ascii="Verdana" w:hAnsi="Verdana"/>
          <w:color w:val="000000"/>
          <w:sz w:val="20"/>
          <w:szCs w:val="20"/>
        </w:rPr>
        <w:t>ch změnách, jak následuje níže:</w:t>
      </w:r>
    </w:p>
    <w:p w14:paraId="1308C163" w14:textId="77777777" w:rsidR="00040E9C" w:rsidRDefault="00040E9C" w:rsidP="00315AF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92CA874" w14:textId="2BB763C4" w:rsidR="007C1A36" w:rsidRDefault="00040E9C" w:rsidP="00315AF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 </w:t>
      </w:r>
      <w:r w:rsidR="007A4A2D">
        <w:rPr>
          <w:rFonts w:ascii="Verdana" w:hAnsi="Verdana"/>
          <w:color w:val="000000"/>
          <w:sz w:val="20"/>
          <w:szCs w:val="20"/>
        </w:rPr>
        <w:t>čl</w:t>
      </w:r>
      <w:r>
        <w:rPr>
          <w:rFonts w:ascii="Verdana" w:hAnsi="Verdana"/>
          <w:color w:val="000000"/>
          <w:sz w:val="20"/>
          <w:szCs w:val="20"/>
        </w:rPr>
        <w:t>ánku</w:t>
      </w:r>
      <w:r w:rsidR="007C1A36">
        <w:rPr>
          <w:rFonts w:ascii="Verdana" w:hAnsi="Verdana"/>
          <w:color w:val="000000"/>
          <w:sz w:val="20"/>
          <w:szCs w:val="20"/>
        </w:rPr>
        <w:t xml:space="preserve"> I</w:t>
      </w:r>
      <w:r w:rsidR="007A4A2D">
        <w:rPr>
          <w:rFonts w:ascii="Verdana" w:hAnsi="Verdana"/>
          <w:color w:val="000000"/>
          <w:sz w:val="20"/>
          <w:szCs w:val="20"/>
        </w:rPr>
        <w:t xml:space="preserve"> </w:t>
      </w:r>
      <w:r w:rsidR="00315AF3">
        <w:rPr>
          <w:rFonts w:ascii="Verdana" w:hAnsi="Verdana"/>
          <w:color w:val="000000"/>
          <w:sz w:val="20"/>
          <w:szCs w:val="20"/>
        </w:rPr>
        <w:t>odst. 1</w:t>
      </w:r>
      <w:r w:rsidR="00850C52">
        <w:rPr>
          <w:rFonts w:ascii="Verdana" w:hAnsi="Verdana"/>
          <w:color w:val="000000"/>
          <w:sz w:val="20"/>
          <w:szCs w:val="20"/>
        </w:rPr>
        <w:t xml:space="preserve"> smlouvy</w:t>
      </w:r>
      <w:r>
        <w:rPr>
          <w:rFonts w:ascii="Verdana" w:hAnsi="Verdana"/>
          <w:color w:val="000000"/>
          <w:sz w:val="20"/>
          <w:szCs w:val="20"/>
        </w:rPr>
        <w:t xml:space="preserve"> dochází ke změně doby určité</w:t>
      </w:r>
      <w:r w:rsidR="00F66CD8">
        <w:rPr>
          <w:rFonts w:ascii="Verdana" w:hAnsi="Verdana"/>
          <w:color w:val="000000"/>
          <w:sz w:val="20"/>
          <w:szCs w:val="20"/>
        </w:rPr>
        <w:t xml:space="preserve"> pro přenechání vozidla nájemci</w:t>
      </w:r>
      <w:r w:rsidR="00315AF3"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a to následovně</w:t>
      </w:r>
      <w:r w:rsidR="007A4A2D">
        <w:rPr>
          <w:rFonts w:ascii="Verdana" w:hAnsi="Verdana" w:cs="Arial"/>
          <w:sz w:val="20"/>
          <w:szCs w:val="20"/>
        </w:rPr>
        <w:t xml:space="preserve">: </w:t>
      </w:r>
    </w:p>
    <w:p w14:paraId="107C2C07" w14:textId="63DF4BAA" w:rsidR="007A4A2D" w:rsidRDefault="007C1A36" w:rsidP="00315AF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/>
          <w:color w:val="000000"/>
          <w:sz w:val="20"/>
          <w:szCs w:val="20"/>
        </w:rPr>
      </w:pPr>
      <w:r w:rsidRPr="007C1A36">
        <w:rPr>
          <w:rFonts w:ascii="Verdana" w:hAnsi="Verdana" w:cs="Arial"/>
          <w:i/>
          <w:sz w:val="20"/>
          <w:szCs w:val="20"/>
        </w:rPr>
        <w:t>„</w:t>
      </w:r>
      <w:r w:rsidR="00315AF3" w:rsidRPr="00315AF3">
        <w:rPr>
          <w:rFonts w:ascii="Verdana" w:hAnsi="Verdana"/>
          <w:i/>
          <w:color w:val="000000"/>
          <w:sz w:val="20"/>
          <w:szCs w:val="20"/>
        </w:rPr>
        <w:t>Touto smlouvou se pronajímatel zavazuje přenechat nájemci na dobu určitou,</w:t>
      </w:r>
      <w:r w:rsidR="00315AF3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315AF3" w:rsidRPr="00315AF3">
        <w:rPr>
          <w:rFonts w:ascii="Verdana" w:hAnsi="Verdana"/>
          <w:i/>
          <w:color w:val="000000"/>
          <w:sz w:val="20"/>
          <w:szCs w:val="20"/>
        </w:rPr>
        <w:t>a to od</w:t>
      </w:r>
      <w:r w:rsidR="00315AF3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="002C5648">
        <w:rPr>
          <w:rFonts w:ascii="Verdana" w:hAnsi="Verdana"/>
          <w:b/>
          <w:bCs/>
          <w:i/>
          <w:color w:val="000000"/>
          <w:sz w:val="20"/>
          <w:szCs w:val="20"/>
        </w:rPr>
        <w:t>8</w:t>
      </w:r>
      <w:r w:rsidR="0019271C">
        <w:rPr>
          <w:rFonts w:ascii="Verdana" w:hAnsi="Verdana"/>
          <w:b/>
          <w:bCs/>
          <w:i/>
          <w:color w:val="000000"/>
          <w:sz w:val="20"/>
          <w:szCs w:val="20"/>
        </w:rPr>
        <w:t>.</w:t>
      </w:r>
      <w:r w:rsidR="005A54DB">
        <w:rPr>
          <w:rFonts w:ascii="Verdana" w:hAnsi="Verdana"/>
          <w:b/>
          <w:bCs/>
          <w:i/>
          <w:color w:val="000000"/>
          <w:sz w:val="20"/>
          <w:szCs w:val="20"/>
        </w:rPr>
        <w:t> </w:t>
      </w:r>
      <w:r w:rsidR="002C5648">
        <w:rPr>
          <w:rFonts w:ascii="Verdana" w:hAnsi="Verdana"/>
          <w:b/>
          <w:bCs/>
          <w:i/>
          <w:color w:val="000000"/>
          <w:sz w:val="20"/>
          <w:szCs w:val="20"/>
        </w:rPr>
        <w:t>1</w:t>
      </w:r>
      <w:r w:rsidR="005A54DB">
        <w:rPr>
          <w:rFonts w:ascii="Verdana" w:hAnsi="Verdana"/>
          <w:b/>
          <w:bCs/>
          <w:i/>
          <w:color w:val="000000"/>
          <w:sz w:val="20"/>
          <w:szCs w:val="20"/>
        </w:rPr>
        <w:t>.</w:t>
      </w:r>
      <w:r w:rsidR="0019271C">
        <w:rPr>
          <w:rFonts w:ascii="Verdana" w:hAnsi="Verdana"/>
          <w:b/>
          <w:bCs/>
          <w:i/>
          <w:color w:val="000000"/>
          <w:sz w:val="20"/>
          <w:szCs w:val="20"/>
        </w:rPr>
        <w:t xml:space="preserve"> 202</w:t>
      </w:r>
      <w:r w:rsidR="005A54DB">
        <w:rPr>
          <w:rFonts w:ascii="Verdana" w:hAnsi="Verdana"/>
          <w:b/>
          <w:bCs/>
          <w:i/>
          <w:color w:val="000000"/>
          <w:sz w:val="20"/>
          <w:szCs w:val="20"/>
        </w:rPr>
        <w:t>4</w:t>
      </w:r>
      <w:r w:rsidR="00315AF3" w:rsidRPr="00315AF3">
        <w:rPr>
          <w:rFonts w:ascii="Verdana" w:hAnsi="Verdana"/>
          <w:i/>
          <w:color w:val="000000"/>
          <w:sz w:val="20"/>
          <w:szCs w:val="20"/>
        </w:rPr>
        <w:t xml:space="preserve"> do </w:t>
      </w:r>
      <w:r w:rsidR="00321EA6" w:rsidRPr="00321EA6">
        <w:rPr>
          <w:rFonts w:ascii="Verdana" w:hAnsi="Verdana"/>
          <w:b/>
          <w:bCs/>
          <w:i/>
          <w:color w:val="000000"/>
          <w:sz w:val="20"/>
          <w:szCs w:val="20"/>
        </w:rPr>
        <w:t>31</w:t>
      </w:r>
      <w:r w:rsidR="005A54DB" w:rsidRPr="005A54DB">
        <w:rPr>
          <w:rFonts w:ascii="Verdana" w:hAnsi="Verdana"/>
          <w:b/>
          <w:bCs/>
          <w:i/>
          <w:color w:val="000000"/>
          <w:sz w:val="20"/>
          <w:szCs w:val="20"/>
        </w:rPr>
        <w:t xml:space="preserve">. </w:t>
      </w:r>
      <w:r w:rsidR="00321EA6">
        <w:rPr>
          <w:rFonts w:ascii="Verdana" w:hAnsi="Verdana"/>
          <w:b/>
          <w:bCs/>
          <w:i/>
          <w:color w:val="000000"/>
          <w:sz w:val="20"/>
          <w:szCs w:val="20"/>
        </w:rPr>
        <w:t>8</w:t>
      </w:r>
      <w:r w:rsidR="0019271C" w:rsidRPr="005A54DB">
        <w:rPr>
          <w:rFonts w:ascii="Verdana" w:hAnsi="Verdana"/>
          <w:b/>
          <w:bCs/>
          <w:i/>
          <w:color w:val="000000"/>
          <w:sz w:val="20"/>
          <w:szCs w:val="20"/>
        </w:rPr>
        <w:t>.</w:t>
      </w:r>
      <w:r w:rsidR="0019271C">
        <w:rPr>
          <w:rFonts w:ascii="Verdana" w:hAnsi="Verdana"/>
          <w:b/>
          <w:bCs/>
          <w:i/>
          <w:color w:val="000000"/>
          <w:sz w:val="20"/>
          <w:szCs w:val="20"/>
        </w:rPr>
        <w:t xml:space="preserve"> 202</w:t>
      </w:r>
      <w:r w:rsidR="005A54DB">
        <w:rPr>
          <w:rFonts w:ascii="Verdana" w:hAnsi="Verdana"/>
          <w:b/>
          <w:bCs/>
          <w:i/>
          <w:color w:val="000000"/>
          <w:sz w:val="20"/>
          <w:szCs w:val="20"/>
        </w:rPr>
        <w:t>5</w:t>
      </w:r>
      <w:r w:rsidR="00040E9C">
        <w:rPr>
          <w:rFonts w:ascii="Verdana" w:hAnsi="Verdana"/>
          <w:b/>
          <w:bCs/>
          <w:i/>
          <w:color w:val="000000"/>
          <w:sz w:val="20"/>
          <w:szCs w:val="20"/>
        </w:rPr>
        <w:t>,</w:t>
      </w:r>
      <w:r w:rsidR="00315AF3" w:rsidRPr="00315AF3">
        <w:rPr>
          <w:rFonts w:ascii="Verdana" w:hAnsi="Verdana"/>
          <w:i/>
          <w:color w:val="000000"/>
          <w:sz w:val="20"/>
          <w:szCs w:val="20"/>
        </w:rPr>
        <w:t xml:space="preserve"> do užívání silniční motorové vozidlo</w:t>
      </w:r>
      <w:r w:rsidR="007A4A2D" w:rsidRPr="007C1A36">
        <w:rPr>
          <w:rFonts w:ascii="Verdana" w:hAnsi="Verdana"/>
          <w:i/>
          <w:color w:val="000000"/>
          <w:sz w:val="20"/>
          <w:szCs w:val="20"/>
        </w:rPr>
        <w:t>.</w:t>
      </w:r>
      <w:r w:rsidR="00315AF3">
        <w:rPr>
          <w:rFonts w:ascii="Verdana" w:hAnsi="Verdana"/>
          <w:i/>
          <w:color w:val="000000"/>
          <w:sz w:val="20"/>
          <w:szCs w:val="20"/>
        </w:rPr>
        <w:t>“</w:t>
      </w:r>
    </w:p>
    <w:p w14:paraId="223720A8" w14:textId="77777777" w:rsidR="00EB542F" w:rsidRPr="007C1A36" w:rsidRDefault="00EB542F" w:rsidP="00315AF3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="Verdana"/>
          <w:i/>
          <w:iCs/>
          <w:color w:val="000000"/>
          <w:sz w:val="20"/>
          <w:szCs w:val="20"/>
          <w:lang w:eastAsia="en-US"/>
        </w:rPr>
      </w:pPr>
    </w:p>
    <w:p w14:paraId="0339ED5A" w14:textId="4B5C2CA9" w:rsidR="00315AF3" w:rsidRDefault="00315AF3" w:rsidP="00F66CD8">
      <w:pPr>
        <w:keepNext/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čl</w:t>
      </w:r>
      <w:r w:rsidR="00040E9C">
        <w:rPr>
          <w:rFonts w:ascii="Verdana" w:hAnsi="Verdana" w:cs="Arial"/>
          <w:sz w:val="20"/>
          <w:szCs w:val="20"/>
        </w:rPr>
        <w:t>ánek</w:t>
      </w:r>
      <w:r>
        <w:rPr>
          <w:rFonts w:ascii="Verdana" w:hAnsi="Verdana" w:cs="Arial"/>
          <w:sz w:val="20"/>
          <w:szCs w:val="20"/>
        </w:rPr>
        <w:t xml:space="preserve"> I</w:t>
      </w:r>
      <w:r w:rsidR="00040E9C">
        <w:rPr>
          <w:rFonts w:ascii="Verdana" w:hAnsi="Verdana" w:cs="Arial"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>I odst. 1.</w:t>
      </w:r>
      <w:r w:rsidR="00850C52">
        <w:rPr>
          <w:rFonts w:ascii="Verdana" w:hAnsi="Verdana" w:cs="Arial"/>
          <w:sz w:val="20"/>
          <w:szCs w:val="20"/>
        </w:rPr>
        <w:t xml:space="preserve"> smlouvy</w:t>
      </w:r>
      <w:r w:rsidR="00040E9C">
        <w:rPr>
          <w:rFonts w:ascii="Verdana" w:hAnsi="Verdana" w:cs="Arial"/>
          <w:sz w:val="20"/>
          <w:szCs w:val="20"/>
        </w:rPr>
        <w:t xml:space="preserve"> se </w:t>
      </w:r>
      <w:r w:rsidR="00EB542F">
        <w:rPr>
          <w:rFonts w:ascii="Verdana" w:hAnsi="Verdana" w:cs="Arial"/>
          <w:sz w:val="20"/>
          <w:szCs w:val="20"/>
        </w:rPr>
        <w:t>dále doplňuje</w:t>
      </w:r>
      <w:r w:rsidR="00040E9C">
        <w:rPr>
          <w:rFonts w:ascii="Verdana" w:hAnsi="Verdana" w:cs="Arial"/>
          <w:sz w:val="20"/>
          <w:szCs w:val="20"/>
        </w:rPr>
        <w:t xml:space="preserve"> následujícím zněním</w:t>
      </w:r>
      <w:r>
        <w:rPr>
          <w:rFonts w:ascii="Verdana" w:hAnsi="Verdana" w:cs="Arial"/>
          <w:sz w:val="20"/>
          <w:szCs w:val="20"/>
        </w:rPr>
        <w:t>:</w:t>
      </w:r>
    </w:p>
    <w:p w14:paraId="68F86494" w14:textId="57291474" w:rsidR="00F66CD8" w:rsidRDefault="00315AF3" w:rsidP="00315AF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315AF3">
        <w:rPr>
          <w:rFonts w:ascii="Verdana" w:hAnsi="Verdana" w:cs="Arial"/>
          <w:i/>
          <w:iCs/>
          <w:sz w:val="20"/>
          <w:szCs w:val="20"/>
        </w:rPr>
        <w:t>„</w:t>
      </w:r>
      <w:r w:rsidR="00EB542F">
        <w:rPr>
          <w:rFonts w:ascii="Verdana" w:hAnsi="Verdana" w:cs="Arial"/>
          <w:i/>
          <w:iCs/>
          <w:sz w:val="20"/>
          <w:szCs w:val="20"/>
        </w:rPr>
        <w:t>N</w:t>
      </w:r>
      <w:r w:rsidRPr="00315AF3">
        <w:rPr>
          <w:rFonts w:ascii="Verdana" w:hAnsi="Verdana" w:cs="Arial"/>
          <w:i/>
          <w:iCs/>
          <w:sz w:val="20"/>
          <w:szCs w:val="20"/>
        </w:rPr>
        <w:t xml:space="preserve">ájemce uhradí pronajímateli jednorázově nájemné za dobu užívání vozidla </w:t>
      </w:r>
      <w:r w:rsidR="00EB542F">
        <w:rPr>
          <w:rFonts w:ascii="Verdana" w:hAnsi="Verdana" w:cs="Arial"/>
          <w:i/>
          <w:iCs/>
          <w:sz w:val="20"/>
          <w:szCs w:val="20"/>
        </w:rPr>
        <w:t xml:space="preserve">od </w:t>
      </w:r>
      <w:r w:rsidR="00321EA6">
        <w:rPr>
          <w:rFonts w:ascii="Verdana" w:hAnsi="Verdana" w:cs="Arial"/>
          <w:i/>
          <w:iCs/>
          <w:sz w:val="20"/>
          <w:szCs w:val="20"/>
        </w:rPr>
        <w:t>10</w:t>
      </w:r>
      <w:r w:rsidR="005A54DB">
        <w:rPr>
          <w:rFonts w:ascii="Verdana" w:hAnsi="Verdana" w:cs="Arial"/>
          <w:i/>
          <w:iCs/>
          <w:sz w:val="20"/>
          <w:szCs w:val="20"/>
        </w:rPr>
        <w:t xml:space="preserve">. </w:t>
      </w:r>
      <w:r w:rsidR="00321EA6">
        <w:rPr>
          <w:rFonts w:ascii="Verdana" w:hAnsi="Verdana" w:cs="Arial"/>
          <w:i/>
          <w:iCs/>
          <w:sz w:val="20"/>
          <w:szCs w:val="20"/>
        </w:rPr>
        <w:t>4</w:t>
      </w:r>
      <w:r w:rsidR="0019271C">
        <w:rPr>
          <w:rFonts w:ascii="Verdana" w:hAnsi="Verdana" w:cs="Arial"/>
          <w:i/>
          <w:iCs/>
          <w:sz w:val="20"/>
          <w:szCs w:val="20"/>
        </w:rPr>
        <w:t>. 202</w:t>
      </w:r>
      <w:r w:rsidR="005A54DB">
        <w:rPr>
          <w:rFonts w:ascii="Verdana" w:hAnsi="Verdana" w:cs="Arial"/>
          <w:i/>
          <w:iCs/>
          <w:sz w:val="20"/>
          <w:szCs w:val="20"/>
        </w:rPr>
        <w:t>5</w:t>
      </w:r>
      <w:r w:rsidR="00EB542F">
        <w:rPr>
          <w:rFonts w:ascii="Verdana" w:hAnsi="Verdana" w:cs="Arial"/>
          <w:i/>
          <w:iCs/>
          <w:sz w:val="20"/>
          <w:szCs w:val="20"/>
        </w:rPr>
        <w:t xml:space="preserve"> do </w:t>
      </w:r>
      <w:r w:rsidR="00321EA6">
        <w:rPr>
          <w:rFonts w:ascii="Verdana" w:hAnsi="Verdana" w:cs="Arial"/>
          <w:i/>
          <w:iCs/>
          <w:sz w:val="20"/>
          <w:szCs w:val="20"/>
        </w:rPr>
        <w:t>31.</w:t>
      </w:r>
      <w:r w:rsidR="00C800FA">
        <w:rPr>
          <w:rFonts w:ascii="Verdana" w:hAnsi="Verdana" w:cs="Arial"/>
          <w:i/>
          <w:iCs/>
          <w:sz w:val="20"/>
          <w:szCs w:val="20"/>
        </w:rPr>
        <w:t xml:space="preserve"> 8</w:t>
      </w:r>
      <w:r w:rsidR="005A54DB">
        <w:rPr>
          <w:rFonts w:ascii="Verdana" w:hAnsi="Verdana" w:cs="Arial"/>
          <w:i/>
          <w:iCs/>
          <w:sz w:val="20"/>
          <w:szCs w:val="20"/>
        </w:rPr>
        <w:t xml:space="preserve">. </w:t>
      </w:r>
      <w:r w:rsidR="0019271C">
        <w:rPr>
          <w:rFonts w:ascii="Verdana" w:hAnsi="Verdana" w:cs="Arial"/>
          <w:i/>
          <w:iCs/>
          <w:sz w:val="20"/>
          <w:szCs w:val="20"/>
        </w:rPr>
        <w:t>202</w:t>
      </w:r>
      <w:r w:rsidR="00C800FA">
        <w:rPr>
          <w:rFonts w:ascii="Verdana" w:hAnsi="Verdana" w:cs="Arial"/>
          <w:i/>
          <w:iCs/>
          <w:sz w:val="20"/>
          <w:szCs w:val="20"/>
        </w:rPr>
        <w:t>5</w:t>
      </w:r>
      <w:r w:rsidR="00EB542F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315AF3">
        <w:rPr>
          <w:rFonts w:ascii="Verdana" w:hAnsi="Verdana" w:cs="Arial"/>
          <w:i/>
          <w:iCs/>
          <w:sz w:val="20"/>
          <w:szCs w:val="20"/>
        </w:rPr>
        <w:t xml:space="preserve">ve výši </w:t>
      </w:r>
      <w:r w:rsidR="00F363C1" w:rsidRPr="00F363C1">
        <w:rPr>
          <w:rFonts w:ascii="Verdana" w:hAnsi="Verdana" w:cs="Arial"/>
          <w:b/>
          <w:bCs/>
          <w:i/>
          <w:iCs/>
          <w:sz w:val="20"/>
          <w:szCs w:val="20"/>
        </w:rPr>
        <w:t>67 068,49</w:t>
      </w:r>
      <w:r w:rsidRPr="008C200F">
        <w:rPr>
          <w:rFonts w:ascii="Verdana" w:hAnsi="Verdana" w:cs="Arial"/>
          <w:b/>
          <w:bCs/>
          <w:i/>
          <w:iCs/>
          <w:sz w:val="20"/>
          <w:szCs w:val="20"/>
        </w:rPr>
        <w:t xml:space="preserve"> Kč s</w:t>
      </w:r>
      <w:r w:rsidR="00EB542F">
        <w:rPr>
          <w:rFonts w:ascii="Verdana" w:hAnsi="Verdana" w:cs="Arial"/>
          <w:b/>
          <w:bCs/>
          <w:i/>
          <w:iCs/>
          <w:sz w:val="20"/>
          <w:szCs w:val="20"/>
        </w:rPr>
        <w:t> </w:t>
      </w:r>
      <w:r w:rsidRPr="008C200F">
        <w:rPr>
          <w:rFonts w:ascii="Verdana" w:hAnsi="Verdana" w:cs="Arial"/>
          <w:b/>
          <w:bCs/>
          <w:i/>
          <w:iCs/>
          <w:sz w:val="20"/>
          <w:szCs w:val="20"/>
        </w:rPr>
        <w:t>DPH</w:t>
      </w:r>
      <w:r w:rsidR="00EB542F">
        <w:rPr>
          <w:rFonts w:ascii="Verdana" w:hAnsi="Verdana" w:cs="Arial"/>
          <w:b/>
          <w:bCs/>
          <w:i/>
          <w:iCs/>
          <w:sz w:val="20"/>
          <w:szCs w:val="20"/>
        </w:rPr>
        <w:t>*</w:t>
      </w:r>
      <w:r w:rsidRPr="00315AF3">
        <w:rPr>
          <w:rFonts w:ascii="Verdana" w:hAnsi="Verdana" w:cs="Arial"/>
          <w:i/>
          <w:iCs/>
          <w:sz w:val="20"/>
          <w:szCs w:val="20"/>
        </w:rPr>
        <w:t xml:space="preserve">. </w:t>
      </w:r>
      <w:r w:rsidR="00EB542F">
        <w:rPr>
          <w:rFonts w:ascii="Verdana" w:hAnsi="Verdana" w:cs="Arial"/>
          <w:i/>
          <w:iCs/>
          <w:sz w:val="20"/>
          <w:szCs w:val="20"/>
        </w:rPr>
        <w:t xml:space="preserve">Nájemné za období od </w:t>
      </w:r>
      <w:r w:rsidR="0019271C">
        <w:rPr>
          <w:rFonts w:ascii="Verdana" w:hAnsi="Verdana" w:cs="Arial"/>
          <w:i/>
          <w:iCs/>
          <w:sz w:val="20"/>
          <w:szCs w:val="20"/>
        </w:rPr>
        <w:t xml:space="preserve">8. </w:t>
      </w:r>
      <w:r w:rsidR="005A54DB">
        <w:rPr>
          <w:rFonts w:ascii="Verdana" w:hAnsi="Verdana" w:cs="Arial"/>
          <w:i/>
          <w:iCs/>
          <w:sz w:val="20"/>
          <w:szCs w:val="20"/>
        </w:rPr>
        <w:t xml:space="preserve">1. </w:t>
      </w:r>
      <w:r w:rsidR="0019271C">
        <w:rPr>
          <w:rFonts w:ascii="Verdana" w:hAnsi="Verdana" w:cs="Arial"/>
          <w:i/>
          <w:iCs/>
          <w:sz w:val="20"/>
          <w:szCs w:val="20"/>
        </w:rPr>
        <w:t>202</w:t>
      </w:r>
      <w:r w:rsidR="005A54DB">
        <w:rPr>
          <w:rFonts w:ascii="Verdana" w:hAnsi="Verdana" w:cs="Arial"/>
          <w:i/>
          <w:iCs/>
          <w:sz w:val="20"/>
          <w:szCs w:val="20"/>
        </w:rPr>
        <w:t>4</w:t>
      </w:r>
      <w:r w:rsidR="00EB542F">
        <w:rPr>
          <w:rFonts w:ascii="Verdana" w:hAnsi="Verdana" w:cs="Arial"/>
          <w:i/>
          <w:iCs/>
          <w:sz w:val="20"/>
          <w:szCs w:val="20"/>
        </w:rPr>
        <w:t xml:space="preserve"> do </w:t>
      </w:r>
      <w:r w:rsidR="002C5648">
        <w:rPr>
          <w:rFonts w:ascii="Verdana" w:hAnsi="Verdana" w:cs="Arial"/>
          <w:i/>
          <w:iCs/>
          <w:sz w:val="20"/>
          <w:szCs w:val="20"/>
        </w:rPr>
        <w:t>9.</w:t>
      </w:r>
      <w:r w:rsidR="0019271C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2C5648">
        <w:rPr>
          <w:rFonts w:ascii="Verdana" w:hAnsi="Verdana" w:cs="Arial"/>
          <w:i/>
          <w:iCs/>
          <w:sz w:val="20"/>
          <w:szCs w:val="20"/>
        </w:rPr>
        <w:t>4.</w:t>
      </w:r>
      <w:r w:rsidR="005A54DB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19271C">
        <w:rPr>
          <w:rFonts w:ascii="Verdana" w:hAnsi="Verdana" w:cs="Arial"/>
          <w:i/>
          <w:iCs/>
          <w:sz w:val="20"/>
          <w:szCs w:val="20"/>
        </w:rPr>
        <w:t>202</w:t>
      </w:r>
      <w:r w:rsidR="005A54DB">
        <w:rPr>
          <w:rFonts w:ascii="Verdana" w:hAnsi="Verdana" w:cs="Arial"/>
          <w:i/>
          <w:iCs/>
          <w:sz w:val="20"/>
          <w:szCs w:val="20"/>
        </w:rPr>
        <w:t>5</w:t>
      </w:r>
      <w:r w:rsidR="00EB542F">
        <w:rPr>
          <w:rFonts w:ascii="Verdana" w:hAnsi="Verdana" w:cs="Arial"/>
          <w:i/>
          <w:iCs/>
          <w:sz w:val="20"/>
          <w:szCs w:val="20"/>
        </w:rPr>
        <w:t xml:space="preserve"> již bylo uhrazeno.</w:t>
      </w:r>
      <w:r w:rsidRPr="00315AF3">
        <w:rPr>
          <w:rFonts w:ascii="Verdana" w:hAnsi="Verdana" w:cs="Arial"/>
          <w:i/>
          <w:iCs/>
          <w:sz w:val="20"/>
          <w:szCs w:val="20"/>
        </w:rPr>
        <w:t>“</w:t>
      </w:r>
    </w:p>
    <w:p w14:paraId="335C45F6" w14:textId="564169F2" w:rsidR="00EB542F" w:rsidRPr="00315AF3" w:rsidRDefault="00EB542F" w:rsidP="00315AF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lastRenderedPageBreak/>
        <w:t>*((</w:t>
      </w:r>
      <w:r w:rsidR="0019271C">
        <w:rPr>
          <w:rFonts w:ascii="Verdana" w:hAnsi="Verdana" w:cs="Arial"/>
          <w:i/>
          <w:iCs/>
          <w:sz w:val="20"/>
          <w:szCs w:val="20"/>
        </w:rPr>
        <w:t>170 000</w:t>
      </w:r>
      <w:r>
        <w:rPr>
          <w:rFonts w:ascii="Verdana" w:hAnsi="Verdana" w:cs="Arial"/>
          <w:i/>
          <w:iCs/>
          <w:sz w:val="20"/>
          <w:szCs w:val="20"/>
        </w:rPr>
        <w:t xml:space="preserve">,- Kč / </w:t>
      </w:r>
      <w:r w:rsidR="00CE77CE">
        <w:rPr>
          <w:rFonts w:ascii="Verdana" w:hAnsi="Verdana" w:cs="Arial"/>
          <w:i/>
          <w:iCs/>
          <w:sz w:val="20"/>
          <w:szCs w:val="20"/>
        </w:rPr>
        <w:t xml:space="preserve">365 dnů X </w:t>
      </w:r>
      <w:r w:rsidR="00506EBF">
        <w:rPr>
          <w:rFonts w:ascii="Verdana" w:hAnsi="Verdana" w:cs="Arial"/>
          <w:i/>
          <w:iCs/>
          <w:sz w:val="20"/>
          <w:szCs w:val="20"/>
        </w:rPr>
        <w:t>144</w:t>
      </w:r>
      <w:r w:rsidR="00CE77CE">
        <w:rPr>
          <w:rFonts w:ascii="Verdana" w:hAnsi="Verdana" w:cs="Arial"/>
          <w:i/>
          <w:iCs/>
          <w:sz w:val="20"/>
          <w:szCs w:val="20"/>
        </w:rPr>
        <w:t xml:space="preserve"> dnů</w:t>
      </w:r>
      <w:r>
        <w:rPr>
          <w:rFonts w:ascii="Verdana" w:hAnsi="Verdana" w:cs="Arial"/>
          <w:i/>
          <w:iCs/>
          <w:sz w:val="20"/>
          <w:szCs w:val="20"/>
        </w:rPr>
        <w:t xml:space="preserve">) = </w:t>
      </w:r>
      <w:r w:rsidR="00506EBF">
        <w:rPr>
          <w:rFonts w:ascii="Verdana" w:hAnsi="Verdana" w:cs="Arial"/>
          <w:i/>
          <w:iCs/>
          <w:sz w:val="20"/>
          <w:szCs w:val="20"/>
        </w:rPr>
        <w:t>67</w:t>
      </w:r>
      <w:r w:rsidR="001D4566">
        <w:rPr>
          <w:rFonts w:ascii="Verdana" w:hAnsi="Verdana" w:cs="Arial"/>
          <w:i/>
          <w:iCs/>
          <w:sz w:val="20"/>
          <w:szCs w:val="20"/>
        </w:rPr>
        <w:t> 068,49</w:t>
      </w:r>
      <w:r>
        <w:rPr>
          <w:rFonts w:ascii="Verdana" w:hAnsi="Verdana" w:cs="Arial"/>
          <w:i/>
          <w:iCs/>
          <w:sz w:val="20"/>
          <w:szCs w:val="20"/>
        </w:rPr>
        <w:t xml:space="preserve"> Kč včetně DPH))</w:t>
      </w:r>
    </w:p>
    <w:p w14:paraId="00FB89AC" w14:textId="77777777" w:rsidR="00315AF3" w:rsidRPr="00C20799" w:rsidRDefault="00315AF3" w:rsidP="00D51E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</w:rPr>
      </w:pPr>
    </w:p>
    <w:p w14:paraId="0DEC5129" w14:textId="5E3C0430" w:rsidR="00537134" w:rsidRPr="00C20799" w:rsidRDefault="00015AAE" w:rsidP="00960F1D">
      <w:pPr>
        <w:pStyle w:val="Zkladntextodsazen"/>
        <w:ind w:left="0" w:firstLine="0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III</w:t>
      </w:r>
      <w:r w:rsidR="00537134" w:rsidRPr="00C20799">
        <w:rPr>
          <w:rFonts w:ascii="Verdana" w:hAnsi="Verdana" w:cs="Arial"/>
          <w:b/>
          <w:sz w:val="20"/>
        </w:rPr>
        <w:t>.</w:t>
      </w:r>
    </w:p>
    <w:p w14:paraId="3DF2472B" w14:textId="77777777" w:rsidR="00537134" w:rsidRPr="00C20799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12A11C15" w14:textId="77777777" w:rsidR="00537134" w:rsidRPr="00C20799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C20799">
        <w:rPr>
          <w:rFonts w:ascii="Verdana" w:hAnsi="Verdana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BF2F61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Verdana" w:hAnsi="Verdana"/>
          <w:color w:val="000000"/>
          <w:sz w:val="20"/>
        </w:rPr>
      </w:pPr>
      <w:r w:rsidRPr="00BF2F61">
        <w:rPr>
          <w:rFonts w:ascii="Verdana" w:hAnsi="Verdana" w:cs="Arial"/>
          <w:sz w:val="20"/>
        </w:rPr>
        <w:t xml:space="preserve">Ostatní ujednání </w:t>
      </w:r>
      <w:r w:rsidR="005B0D3E" w:rsidRPr="00BF2F61">
        <w:rPr>
          <w:rFonts w:ascii="Verdana" w:hAnsi="Verdana" w:cs="Arial"/>
          <w:sz w:val="20"/>
        </w:rPr>
        <w:t>s</w:t>
      </w:r>
      <w:r w:rsidR="00BD14B6" w:rsidRPr="00BF2F61">
        <w:rPr>
          <w:rFonts w:ascii="Verdana" w:hAnsi="Verdana" w:cs="Arial"/>
          <w:sz w:val="20"/>
        </w:rPr>
        <w:t>mlouvy</w:t>
      </w:r>
      <w:r w:rsidRPr="00BF2F61">
        <w:rPr>
          <w:rFonts w:ascii="Verdana" w:hAnsi="Verdana" w:cs="Arial"/>
          <w:sz w:val="20"/>
        </w:rPr>
        <w:t xml:space="preserve"> zůstávají nezměněna.</w:t>
      </w:r>
    </w:p>
    <w:p w14:paraId="591AE877" w14:textId="6635DC50" w:rsidR="00A5525B" w:rsidRDefault="00A5525B">
      <w:pPr>
        <w:pStyle w:val="Zkladntextodsazen"/>
        <w:numPr>
          <w:ilvl w:val="0"/>
          <w:numId w:val="4"/>
        </w:numPr>
        <w:spacing w:line="276" w:lineRule="auto"/>
        <w:ind w:left="709" w:hanging="709"/>
        <w:jc w:val="both"/>
        <w:rPr>
          <w:rFonts w:ascii="Verdana" w:hAnsi="Verdana" w:cs="Arial"/>
          <w:sz w:val="20"/>
        </w:rPr>
      </w:pPr>
      <w:r w:rsidRPr="00B05A18">
        <w:rPr>
          <w:rFonts w:ascii="Verdana" w:hAnsi="Verdana" w:cs="Arial"/>
          <w:sz w:val="20"/>
        </w:rPr>
        <w:t>Tento dodatek je vyhotovený v elektronické podobě</w:t>
      </w:r>
      <w:r w:rsidR="006A5491" w:rsidRPr="00B05A18">
        <w:rPr>
          <w:rFonts w:ascii="Verdana" w:hAnsi="Verdana" w:cs="Arial"/>
          <w:sz w:val="20"/>
        </w:rPr>
        <w:t xml:space="preserve"> ve formátu PDF/A, přičemž každá ze smluvních stran obdrží oboustranně elektronicky podepsaný datový soubor t</w:t>
      </w:r>
      <w:r w:rsidR="006A5491">
        <w:rPr>
          <w:rFonts w:ascii="Verdana" w:hAnsi="Verdana" w:cs="Arial"/>
          <w:sz w:val="20"/>
        </w:rPr>
        <w:t>ohoto dodatku</w:t>
      </w:r>
      <w:r w:rsidRPr="00B05A18">
        <w:rPr>
          <w:rFonts w:ascii="Verdana" w:hAnsi="Verdana" w:cs="Arial"/>
          <w:sz w:val="20"/>
        </w:rPr>
        <w:t>.</w:t>
      </w:r>
    </w:p>
    <w:p w14:paraId="0EE431AD" w14:textId="70A6F339" w:rsidR="0059553A" w:rsidRPr="00BF2F61" w:rsidRDefault="0059553A" w:rsidP="00B05A18">
      <w:pPr>
        <w:pStyle w:val="Zkladntextodsazen"/>
        <w:numPr>
          <w:ilvl w:val="0"/>
          <w:numId w:val="4"/>
        </w:numPr>
        <w:spacing w:line="276" w:lineRule="auto"/>
        <w:ind w:left="709" w:hanging="709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Tento dodatek nabývá platnosti dnem jeho </w:t>
      </w:r>
      <w:r w:rsidR="00EC0DDE">
        <w:rPr>
          <w:rFonts w:ascii="Verdana" w:hAnsi="Verdana" w:cs="Arial"/>
          <w:sz w:val="20"/>
        </w:rPr>
        <w:t>podpisu poslední ze smluvních stran dodatku a účinnosti dnem jeho uveřejnění v registru smluv. Nebude-li dodatek uveřejněn v registru smluv do 9. 4. 2025, jeho platnost se zrušuje.</w:t>
      </w:r>
    </w:p>
    <w:p w14:paraId="0F7C5B1E" w14:textId="3F7E539B" w:rsidR="00A22B79" w:rsidRDefault="00A22B79" w:rsidP="00D51EE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/>
          <w:color w:val="000000"/>
          <w:sz w:val="20"/>
          <w:szCs w:val="20"/>
        </w:rPr>
      </w:pPr>
      <w:r w:rsidRPr="00D51EE4">
        <w:rPr>
          <w:rFonts w:ascii="Verdana" w:hAnsi="Verdana"/>
          <w:color w:val="000000"/>
          <w:sz w:val="20"/>
          <w:szCs w:val="20"/>
        </w:rPr>
        <w:t>P</w:t>
      </w:r>
      <w:r w:rsidR="00960F1D" w:rsidRPr="00D51EE4">
        <w:rPr>
          <w:rFonts w:ascii="Verdana" w:hAnsi="Verdana"/>
          <w:color w:val="000000"/>
          <w:sz w:val="20"/>
          <w:szCs w:val="20"/>
        </w:rPr>
        <w:t>ronajímatel</w:t>
      </w:r>
      <w:r w:rsidRPr="00D51EE4">
        <w:rPr>
          <w:rFonts w:ascii="Verdana" w:hAnsi="Verdana"/>
          <w:color w:val="000000"/>
          <w:sz w:val="20"/>
          <w:szCs w:val="20"/>
        </w:rPr>
        <w:t xml:space="preserve"> souhlasí s </w:t>
      </w:r>
      <w:r w:rsidR="0031298B">
        <w:rPr>
          <w:rFonts w:ascii="Verdana" w:hAnsi="Verdana"/>
          <w:color w:val="000000"/>
          <w:sz w:val="20"/>
          <w:szCs w:val="20"/>
        </w:rPr>
        <w:t>u</w:t>
      </w:r>
      <w:r w:rsidRPr="00D51EE4">
        <w:rPr>
          <w:rFonts w:ascii="Verdana" w:hAnsi="Verdana"/>
          <w:color w:val="000000"/>
          <w:sz w:val="20"/>
          <w:szCs w:val="20"/>
        </w:rPr>
        <w:t xml:space="preserve">veřejněním </w:t>
      </w:r>
      <w:r w:rsidR="00F04D9F" w:rsidRPr="00F66CD8">
        <w:rPr>
          <w:rFonts w:ascii="Verdana" w:hAnsi="Verdana"/>
          <w:color w:val="000000"/>
          <w:sz w:val="20"/>
          <w:szCs w:val="20"/>
        </w:rPr>
        <w:t>tohoto dodatku</w:t>
      </w:r>
      <w:r w:rsidR="006A5491">
        <w:rPr>
          <w:rFonts w:ascii="Verdana" w:hAnsi="Verdana"/>
          <w:color w:val="000000"/>
          <w:sz w:val="20"/>
          <w:szCs w:val="20"/>
        </w:rPr>
        <w:t xml:space="preserve"> včetně jeho příloh a metadat </w:t>
      </w:r>
      <w:r w:rsidR="00F04D9F" w:rsidRPr="00F66CD8">
        <w:rPr>
          <w:rFonts w:ascii="Verdana" w:hAnsi="Verdana"/>
          <w:color w:val="000000"/>
          <w:sz w:val="20"/>
          <w:szCs w:val="20"/>
        </w:rPr>
        <w:t>v registru smluv</w:t>
      </w:r>
      <w:r w:rsidR="00F04D9F" w:rsidRPr="00D51EE4">
        <w:rPr>
          <w:rFonts w:ascii="Verdana" w:hAnsi="Verdana"/>
          <w:color w:val="000000"/>
          <w:sz w:val="20"/>
          <w:szCs w:val="20"/>
        </w:rPr>
        <w:t xml:space="preserve"> v souladu se zákonem č. 340/2015 Sb., o zvláštních podmínkách účinnosti některých smluv, uveřejňování těchto smluv a o</w:t>
      </w:r>
      <w:r w:rsidR="00F04D9F" w:rsidRPr="00F66CD8">
        <w:rPr>
          <w:rFonts w:ascii="Verdana" w:hAnsi="Verdana"/>
          <w:color w:val="000000"/>
          <w:sz w:val="20"/>
          <w:szCs w:val="20"/>
        </w:rPr>
        <w:t xml:space="preserve"> </w:t>
      </w:r>
      <w:r w:rsidR="00F04D9F" w:rsidRPr="00D51EE4">
        <w:rPr>
          <w:rFonts w:ascii="Verdana" w:hAnsi="Verdana"/>
          <w:color w:val="000000"/>
          <w:sz w:val="20"/>
          <w:szCs w:val="20"/>
        </w:rPr>
        <w:t>registru smluv (zákon o registru smluv), ve znění pozdějších předpisů, případně na jiném místě, bude-li k tomu nájemce povinován, a to bez časového omezení</w:t>
      </w:r>
      <w:r w:rsidRPr="00D51EE4">
        <w:rPr>
          <w:rFonts w:ascii="Verdana" w:hAnsi="Verdana"/>
          <w:color w:val="000000"/>
          <w:sz w:val="20"/>
          <w:szCs w:val="20"/>
        </w:rPr>
        <w:t>.</w:t>
      </w:r>
      <w:r w:rsidR="00F04D9F" w:rsidRPr="00D51EE4">
        <w:rPr>
          <w:rFonts w:ascii="Verdana" w:hAnsi="Verdana"/>
          <w:color w:val="000000"/>
          <w:sz w:val="20"/>
          <w:szCs w:val="20"/>
        </w:rPr>
        <w:t xml:space="preserve"> Pronajímatel výslovně souhlasí s tím, že uveřejněno bude úplné znění</w:t>
      </w:r>
      <w:r w:rsidR="00F04D9F" w:rsidRPr="00F66CD8">
        <w:rPr>
          <w:rFonts w:ascii="Verdana" w:hAnsi="Verdana"/>
          <w:color w:val="000000"/>
          <w:sz w:val="20"/>
          <w:szCs w:val="20"/>
        </w:rPr>
        <w:t xml:space="preserve"> </w:t>
      </w:r>
      <w:r w:rsidR="001E635B" w:rsidRPr="00F66CD8">
        <w:rPr>
          <w:rFonts w:ascii="Verdana" w:hAnsi="Verdana"/>
          <w:color w:val="000000"/>
          <w:sz w:val="20"/>
          <w:szCs w:val="20"/>
        </w:rPr>
        <w:t>tohoto dodatku</w:t>
      </w:r>
      <w:r w:rsidR="00F04D9F" w:rsidRPr="00D51EE4">
        <w:rPr>
          <w:rFonts w:ascii="Verdana" w:hAnsi="Verdana"/>
          <w:color w:val="000000"/>
          <w:sz w:val="20"/>
          <w:szCs w:val="20"/>
        </w:rPr>
        <w:t>. Smluvní strany se</w:t>
      </w:r>
      <w:r w:rsidR="001E635B" w:rsidRPr="00F66CD8">
        <w:rPr>
          <w:rFonts w:ascii="Verdana" w:hAnsi="Verdana"/>
          <w:color w:val="000000"/>
          <w:sz w:val="20"/>
          <w:szCs w:val="20"/>
        </w:rPr>
        <w:t xml:space="preserve"> </w:t>
      </w:r>
      <w:r w:rsidR="00F04D9F" w:rsidRPr="00D51EE4">
        <w:rPr>
          <w:rFonts w:ascii="Verdana" w:hAnsi="Verdana"/>
          <w:color w:val="000000"/>
          <w:sz w:val="20"/>
          <w:szCs w:val="20"/>
        </w:rPr>
        <w:t xml:space="preserve">dohodly, že </w:t>
      </w:r>
      <w:r w:rsidR="001E635B" w:rsidRPr="00F66CD8">
        <w:rPr>
          <w:rFonts w:ascii="Verdana" w:hAnsi="Verdana"/>
          <w:color w:val="000000"/>
          <w:sz w:val="20"/>
          <w:szCs w:val="20"/>
        </w:rPr>
        <w:t>dodatek</w:t>
      </w:r>
      <w:r w:rsidR="00F04D9F" w:rsidRPr="00D51EE4">
        <w:rPr>
          <w:rFonts w:ascii="Verdana" w:hAnsi="Verdana"/>
          <w:color w:val="000000"/>
          <w:sz w:val="20"/>
          <w:szCs w:val="20"/>
        </w:rPr>
        <w:t xml:space="preserve"> zašle správci </w:t>
      </w:r>
      <w:r w:rsidR="001E635B" w:rsidRPr="00F66CD8">
        <w:rPr>
          <w:rFonts w:ascii="Verdana" w:hAnsi="Verdana"/>
          <w:color w:val="000000"/>
          <w:sz w:val="20"/>
          <w:szCs w:val="20"/>
        </w:rPr>
        <w:t>r</w:t>
      </w:r>
      <w:r w:rsidR="00F04D9F" w:rsidRPr="00D51EE4">
        <w:rPr>
          <w:rFonts w:ascii="Verdana" w:hAnsi="Verdana"/>
          <w:color w:val="000000"/>
          <w:sz w:val="20"/>
          <w:szCs w:val="20"/>
        </w:rPr>
        <w:t>egistru smluv k uveřejnění nájemce a bude pronajímatele písemně</w:t>
      </w:r>
      <w:r w:rsidR="001E635B" w:rsidRPr="00F66CD8">
        <w:rPr>
          <w:rFonts w:ascii="Verdana" w:hAnsi="Verdana"/>
          <w:color w:val="000000"/>
          <w:sz w:val="20"/>
          <w:szCs w:val="20"/>
        </w:rPr>
        <w:t xml:space="preserve"> </w:t>
      </w:r>
      <w:r w:rsidR="00F04D9F" w:rsidRPr="00D51EE4">
        <w:rPr>
          <w:rFonts w:ascii="Verdana" w:hAnsi="Verdana"/>
          <w:color w:val="000000"/>
          <w:sz w:val="20"/>
          <w:szCs w:val="20"/>
        </w:rPr>
        <w:t xml:space="preserve">informovat o uveřejnění </w:t>
      </w:r>
      <w:r w:rsidR="001E635B" w:rsidRPr="00F66CD8">
        <w:rPr>
          <w:rFonts w:ascii="Verdana" w:hAnsi="Verdana"/>
          <w:color w:val="000000"/>
          <w:sz w:val="20"/>
          <w:szCs w:val="20"/>
        </w:rPr>
        <w:t>dodatku</w:t>
      </w:r>
      <w:r w:rsidR="00F04D9F" w:rsidRPr="00D51EE4">
        <w:rPr>
          <w:rFonts w:ascii="Verdana" w:hAnsi="Verdana"/>
          <w:color w:val="000000"/>
          <w:sz w:val="20"/>
          <w:szCs w:val="20"/>
        </w:rPr>
        <w:t xml:space="preserve"> v </w:t>
      </w:r>
      <w:r w:rsidR="001E635B" w:rsidRPr="00F66CD8">
        <w:rPr>
          <w:rFonts w:ascii="Verdana" w:hAnsi="Verdana"/>
          <w:color w:val="000000"/>
          <w:sz w:val="20"/>
          <w:szCs w:val="20"/>
        </w:rPr>
        <w:t>r</w:t>
      </w:r>
      <w:r w:rsidR="00F04D9F" w:rsidRPr="00D51EE4">
        <w:rPr>
          <w:rFonts w:ascii="Verdana" w:hAnsi="Verdana"/>
          <w:color w:val="000000"/>
          <w:sz w:val="20"/>
          <w:szCs w:val="20"/>
        </w:rPr>
        <w:t>egistru smluv. Pronajímatel je povinen zkontrolovat, ž</w:t>
      </w:r>
      <w:r w:rsidR="001E635B" w:rsidRPr="00F66CD8">
        <w:rPr>
          <w:rFonts w:ascii="Verdana" w:hAnsi="Verdana"/>
          <w:color w:val="000000"/>
          <w:sz w:val="20"/>
          <w:szCs w:val="20"/>
        </w:rPr>
        <w:t xml:space="preserve">e dodatek </w:t>
      </w:r>
      <w:r w:rsidR="00F04D9F" w:rsidRPr="00D51EE4">
        <w:rPr>
          <w:rFonts w:ascii="Verdana" w:hAnsi="Verdana"/>
          <w:color w:val="000000"/>
          <w:sz w:val="20"/>
          <w:szCs w:val="20"/>
        </w:rPr>
        <w:t xml:space="preserve">byl v </w:t>
      </w:r>
      <w:r w:rsidR="001E635B" w:rsidRPr="00F66CD8">
        <w:rPr>
          <w:rFonts w:ascii="Verdana" w:hAnsi="Verdana"/>
          <w:color w:val="000000"/>
          <w:sz w:val="20"/>
          <w:szCs w:val="20"/>
        </w:rPr>
        <w:t>r</w:t>
      </w:r>
      <w:r w:rsidR="00F04D9F" w:rsidRPr="00D51EE4">
        <w:rPr>
          <w:rFonts w:ascii="Verdana" w:hAnsi="Verdana"/>
          <w:color w:val="000000"/>
          <w:sz w:val="20"/>
          <w:szCs w:val="20"/>
        </w:rPr>
        <w:t>egistru smluv řádně uveřejněn. V případě, že pronajímatel zjistí jakékoliv nepřesnosti</w:t>
      </w:r>
      <w:r w:rsidR="001E635B" w:rsidRPr="00F66CD8">
        <w:rPr>
          <w:rFonts w:ascii="Verdana" w:hAnsi="Verdana"/>
          <w:color w:val="000000"/>
          <w:sz w:val="20"/>
          <w:szCs w:val="20"/>
        </w:rPr>
        <w:t xml:space="preserve"> </w:t>
      </w:r>
      <w:r w:rsidR="00F04D9F" w:rsidRPr="00D51EE4">
        <w:rPr>
          <w:rFonts w:ascii="Verdana" w:hAnsi="Verdana"/>
          <w:color w:val="000000"/>
          <w:sz w:val="20"/>
          <w:szCs w:val="20"/>
        </w:rPr>
        <w:t>či nedostatky, je povinen bez zbytečného odkladu o nich nájemce informovat.</w:t>
      </w:r>
    </w:p>
    <w:p w14:paraId="30C037B6" w14:textId="126D0F8E" w:rsidR="0090074C" w:rsidRPr="00F018D9" w:rsidRDefault="00F66C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00" w:lineRule="atLeast"/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F018D9">
        <w:rPr>
          <w:rFonts w:ascii="Verdana" w:hAnsi="Verdana"/>
          <w:color w:val="000000"/>
          <w:sz w:val="20"/>
          <w:szCs w:val="20"/>
        </w:rPr>
        <w:t>Nedílnou součástí tohoto dodatku je Příloha č. 1 – Plná moc společnosti Š</w:t>
      </w:r>
      <w:r w:rsidR="00EE3240" w:rsidRPr="00F018D9">
        <w:rPr>
          <w:rFonts w:ascii="Verdana" w:hAnsi="Verdana"/>
          <w:color w:val="000000"/>
          <w:sz w:val="20"/>
          <w:szCs w:val="20"/>
        </w:rPr>
        <w:t>koda Auto</w:t>
      </w:r>
      <w:r w:rsidRPr="00F018D9">
        <w:rPr>
          <w:rFonts w:ascii="Verdana" w:hAnsi="Verdana"/>
          <w:color w:val="000000"/>
          <w:sz w:val="20"/>
          <w:szCs w:val="20"/>
        </w:rPr>
        <w:t xml:space="preserve"> a.s. udělená </w:t>
      </w:r>
      <w:r w:rsidR="00A36FEE">
        <w:rPr>
          <w:rFonts w:ascii="Verdana" w:hAnsi="Verdana"/>
          <w:color w:val="000000"/>
          <w:sz w:val="20"/>
          <w:szCs w:val="20"/>
        </w:rPr>
        <w:t>X</w:t>
      </w:r>
      <w:r w:rsidR="00863467">
        <w:rPr>
          <w:rFonts w:ascii="Verdana" w:hAnsi="Verdana"/>
          <w:color w:val="000000"/>
          <w:sz w:val="20"/>
          <w:szCs w:val="20"/>
        </w:rPr>
        <w:t>XXXXXX XXXXXXXXX</w:t>
      </w:r>
      <w:r w:rsidR="00F018D9" w:rsidRPr="00F018D9">
        <w:rPr>
          <w:rFonts w:ascii="Verdana" w:hAnsi="Verdana"/>
          <w:color w:val="000000"/>
          <w:sz w:val="20"/>
          <w:szCs w:val="20"/>
        </w:rPr>
        <w:t xml:space="preserve"> </w:t>
      </w:r>
      <w:r w:rsidR="008F3F18" w:rsidRPr="00F018D9">
        <w:rPr>
          <w:rFonts w:ascii="Verdana" w:hAnsi="Verdana"/>
          <w:color w:val="000000"/>
          <w:sz w:val="20"/>
          <w:szCs w:val="20"/>
        </w:rPr>
        <w:t xml:space="preserve">a plná moc společnosti Škoda Auto a.s. udělená </w:t>
      </w:r>
      <w:r w:rsidR="002E3B40">
        <w:rPr>
          <w:rFonts w:ascii="Verdana" w:hAnsi="Verdana"/>
          <w:color w:val="000000"/>
          <w:sz w:val="20"/>
          <w:szCs w:val="20"/>
        </w:rPr>
        <w:t>XXXXX XXXXXXXXX</w:t>
      </w:r>
    </w:p>
    <w:p w14:paraId="6A6B67A8" w14:textId="77777777" w:rsidR="00F018D9" w:rsidRPr="00F018D9" w:rsidRDefault="00F018D9" w:rsidP="00F018D9">
      <w:pPr>
        <w:autoSpaceDE w:val="0"/>
        <w:autoSpaceDN w:val="0"/>
        <w:adjustRightInd w:val="0"/>
        <w:spacing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5926023B" w14:textId="5452D992" w:rsidR="00A22B79" w:rsidRPr="00C20799" w:rsidRDefault="00A22B79" w:rsidP="00D51EE4">
      <w:pPr>
        <w:pStyle w:val="texte1x"/>
        <w:suppressAutoHyphens/>
        <w:spacing w:before="0" w:after="0"/>
        <w:ind w:left="0"/>
        <w:rPr>
          <w:rFonts w:ascii="Verdana" w:hAnsi="Verdana" w:cs="Arial"/>
          <w:b/>
          <w:sz w:val="20"/>
        </w:rPr>
      </w:pPr>
      <w:r w:rsidRPr="00BF2F61">
        <w:rPr>
          <w:rFonts w:ascii="Verdana" w:hAnsi="Verdana" w:cs="Arial"/>
          <w:b/>
          <w:sz w:val="20"/>
        </w:rPr>
        <w:t xml:space="preserve">Smluvní strany po přečtení tohoto dodatku potvrzují, že obsah a práva a povinnosti odpovídají jejich pravé, vážné a svobodné vůli, a že </w:t>
      </w:r>
      <w:r w:rsidR="001E635B">
        <w:rPr>
          <w:rFonts w:ascii="Verdana" w:hAnsi="Verdana" w:cs="Arial"/>
          <w:b/>
          <w:sz w:val="20"/>
        </w:rPr>
        <w:t xml:space="preserve">tento </w:t>
      </w:r>
      <w:r w:rsidRPr="00BF2F61">
        <w:rPr>
          <w:rFonts w:ascii="Verdana" w:hAnsi="Verdana" w:cs="Arial"/>
          <w:b/>
          <w:sz w:val="20"/>
        </w:rPr>
        <w:t xml:space="preserve">dodatek byl uzavřen po vzájemném projednání. Na důkaz toho připojují své podpisy. </w:t>
      </w:r>
    </w:p>
    <w:p w14:paraId="2230655B" w14:textId="77777777" w:rsidR="00CD46A2" w:rsidRPr="00C20799" w:rsidRDefault="00CD46A2" w:rsidP="008C2C99">
      <w:pPr>
        <w:pStyle w:val="Zkladntextodsazen"/>
        <w:tabs>
          <w:tab w:val="left" w:pos="3686"/>
        </w:tabs>
        <w:rPr>
          <w:rFonts w:ascii="Verdana" w:hAnsi="Verdana" w:cs="Arial"/>
          <w:sz w:val="20"/>
        </w:rPr>
      </w:pPr>
    </w:p>
    <w:p w14:paraId="35AD1852" w14:textId="520FE82D" w:rsidR="00CD46A2" w:rsidRPr="00C20799" w:rsidRDefault="006A5491" w:rsidP="001E635B">
      <w:pPr>
        <w:tabs>
          <w:tab w:val="left" w:pos="4820"/>
        </w:tabs>
        <w:spacing w:after="120"/>
        <w:ind w:left="284" w:hanging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9F62DB">
        <w:rPr>
          <w:rFonts w:ascii="Verdana" w:hAnsi="Verdana" w:cs="Arial"/>
          <w:sz w:val="20"/>
          <w:szCs w:val="20"/>
        </w:rPr>
        <w:t>N</w:t>
      </w:r>
      <w:r w:rsidR="00960F1D" w:rsidRPr="00C20799">
        <w:rPr>
          <w:rFonts w:ascii="Verdana" w:hAnsi="Verdana" w:cs="Arial"/>
          <w:sz w:val="20"/>
          <w:szCs w:val="20"/>
        </w:rPr>
        <w:t>ájemce</w:t>
      </w:r>
      <w:r w:rsidR="00CD46A2" w:rsidRPr="00C20799">
        <w:rPr>
          <w:rFonts w:ascii="Verdana" w:hAnsi="Verdana" w:cs="Arial"/>
          <w:sz w:val="20"/>
          <w:szCs w:val="20"/>
        </w:rPr>
        <w:t>:</w:t>
      </w:r>
      <w:r w:rsidR="00CD46A2" w:rsidRPr="00C20799">
        <w:rPr>
          <w:rFonts w:ascii="Verdana" w:hAnsi="Verdana" w:cs="Arial"/>
          <w:sz w:val="20"/>
          <w:szCs w:val="20"/>
        </w:rPr>
        <w:tab/>
      </w:r>
      <w:r w:rsidR="009F62DB">
        <w:rPr>
          <w:rFonts w:ascii="Verdana" w:hAnsi="Verdana" w:cs="Arial"/>
          <w:sz w:val="20"/>
          <w:szCs w:val="20"/>
        </w:rPr>
        <w:t>P</w:t>
      </w:r>
      <w:r w:rsidR="00960F1D" w:rsidRPr="00C20799">
        <w:rPr>
          <w:rFonts w:ascii="Verdana" w:hAnsi="Verdana" w:cs="Arial"/>
          <w:sz w:val="20"/>
          <w:szCs w:val="20"/>
        </w:rPr>
        <w:t>ronajímatel</w:t>
      </w:r>
      <w:r w:rsidR="00CD46A2" w:rsidRPr="00C20799">
        <w:rPr>
          <w:rFonts w:ascii="Verdana" w:hAnsi="Verdana" w:cs="Arial"/>
          <w:sz w:val="20"/>
          <w:szCs w:val="20"/>
        </w:rPr>
        <w:t>:</w:t>
      </w:r>
    </w:p>
    <w:p w14:paraId="286B5F8C" w14:textId="77777777" w:rsidR="009F62DB" w:rsidRDefault="009F62DB" w:rsidP="00CE77CE">
      <w:pPr>
        <w:tabs>
          <w:tab w:val="left" w:pos="4820"/>
        </w:tabs>
        <w:spacing w:after="120"/>
        <w:rPr>
          <w:rFonts w:ascii="Verdana" w:hAnsi="Verdana" w:cs="Arial"/>
          <w:sz w:val="20"/>
          <w:szCs w:val="20"/>
        </w:rPr>
      </w:pPr>
    </w:p>
    <w:p w14:paraId="00ED3636" w14:textId="77777777" w:rsidR="001E635B" w:rsidRPr="00C20799" w:rsidRDefault="001E635B" w:rsidP="00CD46A2">
      <w:pPr>
        <w:tabs>
          <w:tab w:val="left" w:pos="5387"/>
        </w:tabs>
        <w:spacing w:after="120"/>
        <w:rPr>
          <w:rFonts w:ascii="Verdana" w:hAnsi="Verdana" w:cs="Arial"/>
          <w:sz w:val="20"/>
          <w:szCs w:val="20"/>
        </w:rPr>
      </w:pPr>
    </w:p>
    <w:p w14:paraId="6AFC0733" w14:textId="2B10512A" w:rsidR="00CD46A2" w:rsidRDefault="00CD46A2" w:rsidP="001E635B">
      <w:pPr>
        <w:tabs>
          <w:tab w:val="left" w:pos="4820"/>
        </w:tabs>
        <w:ind w:left="284" w:hanging="284"/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 w:cs="Arial"/>
          <w:sz w:val="20"/>
          <w:szCs w:val="20"/>
        </w:rPr>
        <w:t>……………………………………</w:t>
      </w:r>
      <w:r w:rsidR="00511B7E" w:rsidRPr="00C20799">
        <w:rPr>
          <w:rFonts w:ascii="Verdana" w:hAnsi="Verdana" w:cs="Arial"/>
          <w:sz w:val="20"/>
          <w:szCs w:val="20"/>
        </w:rPr>
        <w:t>…</w:t>
      </w:r>
      <w:r w:rsidR="004F2554" w:rsidRPr="00C20799">
        <w:rPr>
          <w:rFonts w:ascii="Verdana" w:hAnsi="Verdana" w:cs="Arial"/>
          <w:sz w:val="20"/>
          <w:szCs w:val="20"/>
        </w:rPr>
        <w:t>……</w:t>
      </w:r>
      <w:r w:rsidR="00511B7E" w:rsidRPr="00C20799">
        <w:rPr>
          <w:rFonts w:ascii="Verdana" w:hAnsi="Verdana" w:cs="Arial"/>
          <w:sz w:val="20"/>
          <w:szCs w:val="20"/>
        </w:rPr>
        <w:t>…</w:t>
      </w:r>
      <w:r w:rsidR="009F62DB">
        <w:rPr>
          <w:rFonts w:ascii="Verdana" w:hAnsi="Verdana" w:cs="Arial"/>
          <w:sz w:val="20"/>
          <w:szCs w:val="20"/>
        </w:rPr>
        <w:t>…………………….</w:t>
      </w:r>
      <w:r w:rsidRPr="00C20799"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>…………………………………………</w:t>
      </w:r>
      <w:r w:rsidR="009F62DB">
        <w:rPr>
          <w:rFonts w:ascii="Verdana" w:hAnsi="Verdana" w:cs="Arial"/>
          <w:sz w:val="20"/>
          <w:szCs w:val="20"/>
        </w:rPr>
        <w:t>….</w:t>
      </w:r>
    </w:p>
    <w:p w14:paraId="1BB05FE4" w14:textId="49CBE5B7" w:rsidR="009F62DB" w:rsidRPr="00C20799" w:rsidRDefault="009F62DB" w:rsidP="009F62DB">
      <w:pPr>
        <w:rPr>
          <w:rFonts w:ascii="Verdana" w:hAnsi="Verdana" w:cs="Arial"/>
          <w:b/>
          <w:bCs/>
          <w:sz w:val="20"/>
          <w:szCs w:val="20"/>
        </w:rPr>
      </w:pPr>
      <w:r w:rsidRPr="00B05A18">
        <w:rPr>
          <w:rFonts w:ascii="Verdana" w:eastAsia="Verdana" w:hAnsi="Verdana" w:cs="Arial"/>
          <w:sz w:val="20"/>
          <w:szCs w:val="18"/>
          <w:lang w:eastAsia="en-US"/>
        </w:rPr>
        <w:t>Česká republika – Ministerstvo zemědělství</w:t>
      </w:r>
      <w:r>
        <w:rPr>
          <w:rFonts w:ascii="Verdana" w:eastAsia="Verdana" w:hAnsi="Verdana" w:cs="Arial"/>
          <w:sz w:val="20"/>
          <w:szCs w:val="18"/>
          <w:lang w:eastAsia="en-US"/>
        </w:rPr>
        <w:t xml:space="preserve">       </w:t>
      </w:r>
      <w:r w:rsidR="00794B6E">
        <w:rPr>
          <w:rFonts w:ascii="Verdana" w:hAnsi="Verdana" w:cs="Arial"/>
          <w:sz w:val="20"/>
          <w:szCs w:val="20"/>
        </w:rPr>
        <w:t>XXXXXX XXXXXXX</w:t>
      </w:r>
    </w:p>
    <w:p w14:paraId="61AD2CE1" w14:textId="1414C7C7" w:rsidR="00C20799" w:rsidRPr="00B92086" w:rsidRDefault="00CE77CE" w:rsidP="001E635B">
      <w:pPr>
        <w:tabs>
          <w:tab w:val="left" w:pos="4820"/>
        </w:tabs>
        <w:ind w:left="284" w:hanging="284"/>
        <w:rPr>
          <w:rFonts w:ascii="Verdana" w:hAnsi="Verdana" w:cs="Arial"/>
          <w:sz w:val="20"/>
          <w:szCs w:val="20"/>
        </w:rPr>
      </w:pPr>
      <w:r w:rsidRPr="00CE77CE">
        <w:rPr>
          <w:rFonts w:ascii="Verdana" w:hAnsi="Verdana" w:cs="Arial"/>
          <w:sz w:val="20"/>
          <w:szCs w:val="20"/>
        </w:rPr>
        <w:t>Mgr. Pavel Brokeš</w:t>
      </w:r>
      <w:r w:rsidR="005320E4" w:rsidRPr="00B92086">
        <w:rPr>
          <w:rFonts w:ascii="Verdana" w:hAnsi="Verdana" w:cs="Arial"/>
          <w:sz w:val="20"/>
          <w:szCs w:val="20"/>
        </w:rPr>
        <w:tab/>
      </w:r>
      <w:r w:rsidR="00794B6E">
        <w:rPr>
          <w:rFonts w:ascii="Verdana" w:hAnsi="Verdana" w:cs="Arial"/>
          <w:sz w:val="20"/>
          <w:szCs w:val="20"/>
        </w:rPr>
        <w:t>XXXXXXXX XXXXXXXXX</w:t>
      </w:r>
    </w:p>
    <w:p w14:paraId="4B9FAF98" w14:textId="1CA1AE76" w:rsidR="00CD46A2" w:rsidRDefault="00CE77CE" w:rsidP="001E635B">
      <w:pPr>
        <w:tabs>
          <w:tab w:val="left" w:pos="4820"/>
        </w:tabs>
        <w:ind w:left="5387" w:hanging="5387"/>
        <w:rPr>
          <w:rFonts w:ascii="Verdana" w:hAnsi="Verdana"/>
          <w:sz w:val="20"/>
          <w:szCs w:val="20"/>
        </w:rPr>
      </w:pPr>
      <w:r w:rsidRPr="00CE77CE">
        <w:rPr>
          <w:rFonts w:ascii="Verdana" w:hAnsi="Verdana"/>
          <w:sz w:val="20"/>
          <w:szCs w:val="20"/>
        </w:rPr>
        <w:t>ředitel odboru vnitřní správy</w:t>
      </w:r>
      <w:r w:rsidR="00CD46A2" w:rsidRPr="00450A2E">
        <w:rPr>
          <w:rFonts w:ascii="Verdana" w:hAnsi="Verdana"/>
          <w:sz w:val="20"/>
          <w:szCs w:val="20"/>
        </w:rPr>
        <w:tab/>
      </w:r>
    </w:p>
    <w:p w14:paraId="3AAECAA0" w14:textId="70259AC0" w:rsidR="001E635B" w:rsidRPr="00C20799" w:rsidRDefault="001E635B" w:rsidP="001E635B">
      <w:pPr>
        <w:tabs>
          <w:tab w:val="left" w:pos="4820"/>
        </w:tabs>
        <w:ind w:left="5387" w:hanging="538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38D8990" w14:textId="77777777" w:rsidR="009F62DB" w:rsidRDefault="009F62DB" w:rsidP="00331222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14:paraId="2D4B620D" w14:textId="26205BDA" w:rsidR="00CD46A2" w:rsidRDefault="00CD46A2" w:rsidP="001E635B">
      <w:pPr>
        <w:tabs>
          <w:tab w:val="left" w:pos="4820"/>
        </w:tabs>
        <w:rPr>
          <w:rFonts w:ascii="Verdana" w:hAnsi="Verdana" w:cs="Arial"/>
          <w:sz w:val="20"/>
          <w:szCs w:val="20"/>
        </w:rPr>
      </w:pPr>
      <w:r w:rsidRPr="00C20799">
        <w:rPr>
          <w:rFonts w:ascii="Verdana" w:hAnsi="Verdana"/>
          <w:sz w:val="20"/>
          <w:szCs w:val="20"/>
        </w:rPr>
        <w:tab/>
      </w:r>
      <w:r w:rsidRPr="00C20799">
        <w:rPr>
          <w:rFonts w:ascii="Verdana" w:hAnsi="Verdana" w:cs="Arial"/>
          <w:sz w:val="20"/>
          <w:szCs w:val="20"/>
        </w:rPr>
        <w:tab/>
      </w:r>
      <w:r w:rsidR="00511B7E" w:rsidRPr="00C20799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486C03B2" w14:textId="587DC290" w:rsidR="009F62DB" w:rsidRPr="00B05A18" w:rsidRDefault="009F62DB" w:rsidP="00B05A18">
      <w:pPr>
        <w:ind w:left="424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</w:t>
      </w:r>
      <w:r w:rsidR="00794B6E">
        <w:rPr>
          <w:rFonts w:ascii="Verdana" w:hAnsi="Verdana" w:cs="Arial"/>
          <w:sz w:val="20"/>
          <w:szCs w:val="20"/>
        </w:rPr>
        <w:t>XXXXXX XXXXXXX</w:t>
      </w:r>
    </w:p>
    <w:p w14:paraId="71A5835E" w14:textId="419E5316" w:rsidR="001E635B" w:rsidRPr="00C20799" w:rsidRDefault="009F62DB" w:rsidP="00794B6E">
      <w:pPr>
        <w:tabs>
          <w:tab w:val="left" w:pos="50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</w:t>
      </w:r>
      <w:r w:rsidR="00794B6E">
        <w:rPr>
          <w:rFonts w:ascii="Verdana" w:hAnsi="Verdana"/>
          <w:sz w:val="20"/>
          <w:szCs w:val="20"/>
        </w:rPr>
        <w:t xml:space="preserve"> XXXXXXXX XXXXXXX</w:t>
      </w:r>
    </w:p>
    <w:sectPr w:rsidR="001E635B" w:rsidRPr="00C20799" w:rsidSect="00960F1D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482A6" w14:textId="77777777" w:rsidR="00E414DF" w:rsidRDefault="00E414DF" w:rsidP="009C1D4F">
      <w:r>
        <w:separator/>
      </w:r>
    </w:p>
  </w:endnote>
  <w:endnote w:type="continuationSeparator" w:id="0">
    <w:p w14:paraId="59AF3F4D" w14:textId="77777777" w:rsidR="00E414DF" w:rsidRDefault="00E414DF" w:rsidP="009C1D4F">
      <w:r>
        <w:continuationSeparator/>
      </w:r>
    </w:p>
  </w:endnote>
  <w:endnote w:type="continuationNotice" w:id="1">
    <w:p w14:paraId="619E4B29" w14:textId="77777777" w:rsidR="00E414DF" w:rsidRDefault="00E4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9F74" w14:textId="5CEE5818" w:rsidR="004E1A93" w:rsidRPr="00511B7E" w:rsidRDefault="00000000">
    <w:pPr>
      <w:pStyle w:val="Zpat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sz w:val="22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4E1A93" w:rsidRPr="00511B7E">
          <w:rPr>
            <w:rFonts w:ascii="Verdana" w:hAnsi="Verdana"/>
            <w:sz w:val="18"/>
            <w:szCs w:val="20"/>
          </w:rPr>
          <w:fldChar w:fldCharType="begin"/>
        </w:r>
        <w:r w:rsidR="004E1A93" w:rsidRPr="00511B7E">
          <w:rPr>
            <w:rFonts w:ascii="Verdana" w:hAnsi="Verdana"/>
            <w:sz w:val="18"/>
            <w:szCs w:val="20"/>
          </w:rPr>
          <w:instrText>PAGE   \* MERGEFORMAT</w:instrText>
        </w:r>
        <w:r w:rsidR="004E1A93" w:rsidRPr="00511B7E">
          <w:rPr>
            <w:rFonts w:ascii="Verdana" w:hAnsi="Verdana"/>
            <w:sz w:val="18"/>
            <w:szCs w:val="20"/>
          </w:rPr>
          <w:fldChar w:fldCharType="separate"/>
        </w:r>
        <w:r w:rsidR="001A37B3">
          <w:rPr>
            <w:rFonts w:ascii="Verdana" w:hAnsi="Verdana"/>
            <w:noProof/>
            <w:sz w:val="18"/>
            <w:szCs w:val="20"/>
          </w:rPr>
          <w:t>1</w:t>
        </w:r>
        <w:r w:rsidR="004E1A93" w:rsidRPr="00511B7E">
          <w:rPr>
            <w:rFonts w:ascii="Verdana" w:hAnsi="Verdana"/>
            <w:sz w:val="18"/>
            <w:szCs w:val="20"/>
          </w:rPr>
          <w:fldChar w:fldCharType="end"/>
        </w:r>
        <w:r w:rsidR="004E1A93" w:rsidRPr="00511B7E">
          <w:rPr>
            <w:rFonts w:ascii="Verdana" w:hAnsi="Verdana"/>
            <w:sz w:val="18"/>
            <w:szCs w:val="20"/>
          </w:rPr>
          <w:t>/</w:t>
        </w:r>
        <w:r w:rsidR="004E1A93">
          <w:rPr>
            <w:rFonts w:ascii="Verdana" w:hAnsi="Verdana"/>
            <w:sz w:val="18"/>
            <w:szCs w:val="20"/>
          </w:rPr>
          <w:t>2</w:t>
        </w:r>
      </w:sdtContent>
    </w:sdt>
  </w:p>
  <w:p w14:paraId="39F6E641" w14:textId="77777777" w:rsidR="004E1A93" w:rsidRDefault="004E1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1FC3" w14:textId="77777777" w:rsidR="00E414DF" w:rsidRDefault="00E414DF" w:rsidP="009C1D4F">
      <w:r>
        <w:separator/>
      </w:r>
    </w:p>
  </w:footnote>
  <w:footnote w:type="continuationSeparator" w:id="0">
    <w:p w14:paraId="53879E91" w14:textId="77777777" w:rsidR="00E414DF" w:rsidRDefault="00E414DF" w:rsidP="009C1D4F">
      <w:r>
        <w:continuationSeparator/>
      </w:r>
    </w:p>
  </w:footnote>
  <w:footnote w:type="continuationNotice" w:id="1">
    <w:p w14:paraId="31B215A4" w14:textId="77777777" w:rsidR="00E414DF" w:rsidRDefault="00E41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8AF0D" w14:textId="77777777" w:rsidR="004E1A93" w:rsidRDefault="004E1A93">
    <w:pPr>
      <w:pStyle w:val="Zhlav"/>
    </w:pPr>
  </w:p>
  <w:p w14:paraId="45F08420" w14:textId="77777777" w:rsidR="004E1A93" w:rsidRPr="00C37921" w:rsidRDefault="004E1A93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8822486">
    <w:abstractNumId w:val="3"/>
  </w:num>
  <w:num w:numId="2" w16cid:durableId="509298435">
    <w:abstractNumId w:val="6"/>
  </w:num>
  <w:num w:numId="3" w16cid:durableId="1227912131">
    <w:abstractNumId w:val="9"/>
  </w:num>
  <w:num w:numId="4" w16cid:durableId="506597906">
    <w:abstractNumId w:val="7"/>
  </w:num>
  <w:num w:numId="5" w16cid:durableId="1453523219">
    <w:abstractNumId w:val="2"/>
  </w:num>
  <w:num w:numId="6" w16cid:durableId="1146431022">
    <w:abstractNumId w:val="4"/>
  </w:num>
  <w:num w:numId="7" w16cid:durableId="1097404462">
    <w:abstractNumId w:val="5"/>
  </w:num>
  <w:num w:numId="8" w16cid:durableId="1815366033">
    <w:abstractNumId w:val="8"/>
  </w:num>
  <w:num w:numId="9" w16cid:durableId="1758668455">
    <w:abstractNumId w:val="10"/>
  </w:num>
  <w:num w:numId="10" w16cid:durableId="809437891">
    <w:abstractNumId w:val="1"/>
  </w:num>
  <w:num w:numId="11" w16cid:durableId="782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99"/>
    <w:rsid w:val="00015AAE"/>
    <w:rsid w:val="000171C4"/>
    <w:rsid w:val="00020006"/>
    <w:rsid w:val="00025961"/>
    <w:rsid w:val="000264E4"/>
    <w:rsid w:val="000370B4"/>
    <w:rsid w:val="0004059A"/>
    <w:rsid w:val="00040E9C"/>
    <w:rsid w:val="00051441"/>
    <w:rsid w:val="00056DB9"/>
    <w:rsid w:val="00073CD7"/>
    <w:rsid w:val="00081A0D"/>
    <w:rsid w:val="000A2B3E"/>
    <w:rsid w:val="000B0D15"/>
    <w:rsid w:val="000B21D2"/>
    <w:rsid w:val="000C37D4"/>
    <w:rsid w:val="000C60CE"/>
    <w:rsid w:val="00104E47"/>
    <w:rsid w:val="001101F7"/>
    <w:rsid w:val="0011603A"/>
    <w:rsid w:val="001371B1"/>
    <w:rsid w:val="00154E0D"/>
    <w:rsid w:val="001552CE"/>
    <w:rsid w:val="00155A0D"/>
    <w:rsid w:val="00163E99"/>
    <w:rsid w:val="0017338B"/>
    <w:rsid w:val="00180E78"/>
    <w:rsid w:val="0019271C"/>
    <w:rsid w:val="00194B3E"/>
    <w:rsid w:val="001A37B3"/>
    <w:rsid w:val="001A6AE8"/>
    <w:rsid w:val="001B3F96"/>
    <w:rsid w:val="001C5F65"/>
    <w:rsid w:val="001C7F9F"/>
    <w:rsid w:val="001D4566"/>
    <w:rsid w:val="001D73EA"/>
    <w:rsid w:val="001E635B"/>
    <w:rsid w:val="001E703E"/>
    <w:rsid w:val="001F026A"/>
    <w:rsid w:val="001F455F"/>
    <w:rsid w:val="00203425"/>
    <w:rsid w:val="00216ED4"/>
    <w:rsid w:val="00217592"/>
    <w:rsid w:val="002204B8"/>
    <w:rsid w:val="002210F3"/>
    <w:rsid w:val="00245B72"/>
    <w:rsid w:val="002467BA"/>
    <w:rsid w:val="0025278F"/>
    <w:rsid w:val="002601C3"/>
    <w:rsid w:val="00271646"/>
    <w:rsid w:val="002833BA"/>
    <w:rsid w:val="00284AC3"/>
    <w:rsid w:val="002A009B"/>
    <w:rsid w:val="002A1DF9"/>
    <w:rsid w:val="002A651E"/>
    <w:rsid w:val="002C06BC"/>
    <w:rsid w:val="002C4663"/>
    <w:rsid w:val="002C5648"/>
    <w:rsid w:val="002C784E"/>
    <w:rsid w:val="002D23DB"/>
    <w:rsid w:val="002E2902"/>
    <w:rsid w:val="002E3B40"/>
    <w:rsid w:val="002E596A"/>
    <w:rsid w:val="002F746D"/>
    <w:rsid w:val="0030304D"/>
    <w:rsid w:val="0031298B"/>
    <w:rsid w:val="00315AF3"/>
    <w:rsid w:val="00321EA6"/>
    <w:rsid w:val="00331222"/>
    <w:rsid w:val="003401CA"/>
    <w:rsid w:val="0034280B"/>
    <w:rsid w:val="00361448"/>
    <w:rsid w:val="00363679"/>
    <w:rsid w:val="00365039"/>
    <w:rsid w:val="00372CD4"/>
    <w:rsid w:val="00390CEB"/>
    <w:rsid w:val="00392DB5"/>
    <w:rsid w:val="003A13D9"/>
    <w:rsid w:val="003D45B7"/>
    <w:rsid w:val="003E0403"/>
    <w:rsid w:val="003F4D5A"/>
    <w:rsid w:val="003F6E88"/>
    <w:rsid w:val="004024F2"/>
    <w:rsid w:val="00407B15"/>
    <w:rsid w:val="00420D55"/>
    <w:rsid w:val="0042366E"/>
    <w:rsid w:val="00437951"/>
    <w:rsid w:val="004408D5"/>
    <w:rsid w:val="00447AD8"/>
    <w:rsid w:val="00450A2E"/>
    <w:rsid w:val="00451C76"/>
    <w:rsid w:val="00457F1D"/>
    <w:rsid w:val="0046187B"/>
    <w:rsid w:val="0046295E"/>
    <w:rsid w:val="0048617A"/>
    <w:rsid w:val="0049358C"/>
    <w:rsid w:val="00493A67"/>
    <w:rsid w:val="004979F1"/>
    <w:rsid w:val="004A6EAF"/>
    <w:rsid w:val="004B2B3D"/>
    <w:rsid w:val="004B5BCA"/>
    <w:rsid w:val="004B7A68"/>
    <w:rsid w:val="004C7CB3"/>
    <w:rsid w:val="004D561B"/>
    <w:rsid w:val="004E1A93"/>
    <w:rsid w:val="004E6706"/>
    <w:rsid w:val="004F2554"/>
    <w:rsid w:val="004F6112"/>
    <w:rsid w:val="00501CC2"/>
    <w:rsid w:val="0050430F"/>
    <w:rsid w:val="00506EBF"/>
    <w:rsid w:val="00511B7E"/>
    <w:rsid w:val="005205A1"/>
    <w:rsid w:val="00531B60"/>
    <w:rsid w:val="005320E4"/>
    <w:rsid w:val="00537134"/>
    <w:rsid w:val="00553B4E"/>
    <w:rsid w:val="00553BB2"/>
    <w:rsid w:val="00566CF0"/>
    <w:rsid w:val="00581ACA"/>
    <w:rsid w:val="00582E48"/>
    <w:rsid w:val="005901D6"/>
    <w:rsid w:val="0059553A"/>
    <w:rsid w:val="005A3163"/>
    <w:rsid w:val="005A54DB"/>
    <w:rsid w:val="005A76DB"/>
    <w:rsid w:val="005B0D3E"/>
    <w:rsid w:val="005B1832"/>
    <w:rsid w:val="005B4CA4"/>
    <w:rsid w:val="005D315A"/>
    <w:rsid w:val="005D3AFF"/>
    <w:rsid w:val="005E1CE2"/>
    <w:rsid w:val="00602E09"/>
    <w:rsid w:val="00602E1E"/>
    <w:rsid w:val="0061261B"/>
    <w:rsid w:val="00633B75"/>
    <w:rsid w:val="00674627"/>
    <w:rsid w:val="00675EF1"/>
    <w:rsid w:val="00676E94"/>
    <w:rsid w:val="006821F3"/>
    <w:rsid w:val="00684572"/>
    <w:rsid w:val="006A5491"/>
    <w:rsid w:val="006B2D51"/>
    <w:rsid w:val="006B2D98"/>
    <w:rsid w:val="007020B0"/>
    <w:rsid w:val="00703E06"/>
    <w:rsid w:val="00706598"/>
    <w:rsid w:val="00730129"/>
    <w:rsid w:val="00737B8A"/>
    <w:rsid w:val="00740004"/>
    <w:rsid w:val="007613EA"/>
    <w:rsid w:val="00791738"/>
    <w:rsid w:val="00794A47"/>
    <w:rsid w:val="00794B6E"/>
    <w:rsid w:val="007A3A7D"/>
    <w:rsid w:val="007A4A2D"/>
    <w:rsid w:val="007A6D18"/>
    <w:rsid w:val="007B662E"/>
    <w:rsid w:val="007B7F18"/>
    <w:rsid w:val="007C1A36"/>
    <w:rsid w:val="007D5E78"/>
    <w:rsid w:val="007E3D21"/>
    <w:rsid w:val="007E529F"/>
    <w:rsid w:val="007F203E"/>
    <w:rsid w:val="007F4816"/>
    <w:rsid w:val="00802B07"/>
    <w:rsid w:val="00811E65"/>
    <w:rsid w:val="008218C3"/>
    <w:rsid w:val="00846F5E"/>
    <w:rsid w:val="00850C52"/>
    <w:rsid w:val="00850F5A"/>
    <w:rsid w:val="00863467"/>
    <w:rsid w:val="00880A38"/>
    <w:rsid w:val="008B434F"/>
    <w:rsid w:val="008C200F"/>
    <w:rsid w:val="008C2C99"/>
    <w:rsid w:val="008C3FF6"/>
    <w:rsid w:val="008D430C"/>
    <w:rsid w:val="008E640B"/>
    <w:rsid w:val="008F3F18"/>
    <w:rsid w:val="008F4AD5"/>
    <w:rsid w:val="0090074C"/>
    <w:rsid w:val="009068B2"/>
    <w:rsid w:val="0091354F"/>
    <w:rsid w:val="00923425"/>
    <w:rsid w:val="00923830"/>
    <w:rsid w:val="009240BD"/>
    <w:rsid w:val="0093294F"/>
    <w:rsid w:val="00934EF6"/>
    <w:rsid w:val="009467C7"/>
    <w:rsid w:val="00960F1D"/>
    <w:rsid w:val="00992069"/>
    <w:rsid w:val="00996FA1"/>
    <w:rsid w:val="009A51AF"/>
    <w:rsid w:val="009B0061"/>
    <w:rsid w:val="009B2DAD"/>
    <w:rsid w:val="009B767A"/>
    <w:rsid w:val="009C019B"/>
    <w:rsid w:val="009C1D4F"/>
    <w:rsid w:val="009E0AA3"/>
    <w:rsid w:val="009E4472"/>
    <w:rsid w:val="009E74D1"/>
    <w:rsid w:val="009F62DB"/>
    <w:rsid w:val="00A0383A"/>
    <w:rsid w:val="00A22B79"/>
    <w:rsid w:val="00A32E4D"/>
    <w:rsid w:val="00A3641F"/>
    <w:rsid w:val="00A36FEE"/>
    <w:rsid w:val="00A40D71"/>
    <w:rsid w:val="00A461F8"/>
    <w:rsid w:val="00A534FE"/>
    <w:rsid w:val="00A5525B"/>
    <w:rsid w:val="00A73879"/>
    <w:rsid w:val="00A772EF"/>
    <w:rsid w:val="00A93A6C"/>
    <w:rsid w:val="00A968D3"/>
    <w:rsid w:val="00AA0C31"/>
    <w:rsid w:val="00AA1D01"/>
    <w:rsid w:val="00AA5273"/>
    <w:rsid w:val="00AC0635"/>
    <w:rsid w:val="00AC6FE4"/>
    <w:rsid w:val="00AD0773"/>
    <w:rsid w:val="00AD19F9"/>
    <w:rsid w:val="00B05A18"/>
    <w:rsid w:val="00B1474D"/>
    <w:rsid w:val="00B20794"/>
    <w:rsid w:val="00B300B2"/>
    <w:rsid w:val="00B3543D"/>
    <w:rsid w:val="00B526DC"/>
    <w:rsid w:val="00B53026"/>
    <w:rsid w:val="00B54582"/>
    <w:rsid w:val="00B65AF5"/>
    <w:rsid w:val="00B75D96"/>
    <w:rsid w:val="00B80F21"/>
    <w:rsid w:val="00B812A6"/>
    <w:rsid w:val="00B81C1D"/>
    <w:rsid w:val="00B92086"/>
    <w:rsid w:val="00BB20B9"/>
    <w:rsid w:val="00BB6628"/>
    <w:rsid w:val="00BC2691"/>
    <w:rsid w:val="00BD14B6"/>
    <w:rsid w:val="00BE2FE6"/>
    <w:rsid w:val="00BE344A"/>
    <w:rsid w:val="00BF08E8"/>
    <w:rsid w:val="00BF1F8B"/>
    <w:rsid w:val="00BF2F61"/>
    <w:rsid w:val="00C00567"/>
    <w:rsid w:val="00C17D03"/>
    <w:rsid w:val="00C20799"/>
    <w:rsid w:val="00C31892"/>
    <w:rsid w:val="00C34B92"/>
    <w:rsid w:val="00C37921"/>
    <w:rsid w:val="00C37EE2"/>
    <w:rsid w:val="00C46BBF"/>
    <w:rsid w:val="00C74457"/>
    <w:rsid w:val="00C800FA"/>
    <w:rsid w:val="00C808DE"/>
    <w:rsid w:val="00C9219E"/>
    <w:rsid w:val="00C93720"/>
    <w:rsid w:val="00C95E0E"/>
    <w:rsid w:val="00CA12D5"/>
    <w:rsid w:val="00CD0753"/>
    <w:rsid w:val="00CD0AA5"/>
    <w:rsid w:val="00CD3B2C"/>
    <w:rsid w:val="00CD46A2"/>
    <w:rsid w:val="00CE59CF"/>
    <w:rsid w:val="00CE6FAC"/>
    <w:rsid w:val="00CE77CE"/>
    <w:rsid w:val="00CF6DDA"/>
    <w:rsid w:val="00D04FCD"/>
    <w:rsid w:val="00D153FC"/>
    <w:rsid w:val="00D271B5"/>
    <w:rsid w:val="00D4009C"/>
    <w:rsid w:val="00D41DC8"/>
    <w:rsid w:val="00D420EE"/>
    <w:rsid w:val="00D5075C"/>
    <w:rsid w:val="00D51EE4"/>
    <w:rsid w:val="00D6318B"/>
    <w:rsid w:val="00D7266C"/>
    <w:rsid w:val="00D74C5F"/>
    <w:rsid w:val="00D75BF5"/>
    <w:rsid w:val="00D77746"/>
    <w:rsid w:val="00D8025A"/>
    <w:rsid w:val="00D96F39"/>
    <w:rsid w:val="00DC27FE"/>
    <w:rsid w:val="00DD1B4A"/>
    <w:rsid w:val="00DF5A39"/>
    <w:rsid w:val="00E0102E"/>
    <w:rsid w:val="00E0220A"/>
    <w:rsid w:val="00E274FD"/>
    <w:rsid w:val="00E414DF"/>
    <w:rsid w:val="00E47F6B"/>
    <w:rsid w:val="00E51643"/>
    <w:rsid w:val="00E5500C"/>
    <w:rsid w:val="00E762B8"/>
    <w:rsid w:val="00E8314F"/>
    <w:rsid w:val="00E91854"/>
    <w:rsid w:val="00E920C5"/>
    <w:rsid w:val="00EB2781"/>
    <w:rsid w:val="00EB542F"/>
    <w:rsid w:val="00EC0DDE"/>
    <w:rsid w:val="00EC28FF"/>
    <w:rsid w:val="00EC54E7"/>
    <w:rsid w:val="00EC5856"/>
    <w:rsid w:val="00ED3119"/>
    <w:rsid w:val="00ED7264"/>
    <w:rsid w:val="00EE1677"/>
    <w:rsid w:val="00EE3240"/>
    <w:rsid w:val="00EE5248"/>
    <w:rsid w:val="00EE59A8"/>
    <w:rsid w:val="00F018D9"/>
    <w:rsid w:val="00F04D9F"/>
    <w:rsid w:val="00F05D67"/>
    <w:rsid w:val="00F1050E"/>
    <w:rsid w:val="00F17F36"/>
    <w:rsid w:val="00F22EDF"/>
    <w:rsid w:val="00F363C1"/>
    <w:rsid w:val="00F6171C"/>
    <w:rsid w:val="00F66CD8"/>
    <w:rsid w:val="00F73329"/>
    <w:rsid w:val="00F8562B"/>
    <w:rsid w:val="00F91578"/>
    <w:rsid w:val="00F935E0"/>
    <w:rsid w:val="00F942A5"/>
    <w:rsid w:val="00FA1CE1"/>
    <w:rsid w:val="00FB7CA5"/>
    <w:rsid w:val="00FD1C8B"/>
    <w:rsid w:val="00FD207C"/>
    <w:rsid w:val="00FD288F"/>
    <w:rsid w:val="00FD4B4F"/>
    <w:rsid w:val="00FD6C3F"/>
    <w:rsid w:val="00FF30C2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BD6D9"/>
  <w15:docId w15:val="{A43519A6-CD2D-4D12-96FF-B8A139F6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F1046-23B4-49C6-88C3-5E5DADD12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63E38-3D99-427E-B688-09B077F550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D55EC-1EA3-4A96-8A67-5C6AE291CC20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4.xml><?xml version="1.0" encoding="utf-8"?>
<ds:datastoreItem xmlns:ds="http://schemas.openxmlformats.org/officeDocument/2006/customXml" ds:itemID="{FF683B5B-4028-4AE2-9593-3A04C4FD3A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Nováková Kateřina</cp:lastModifiedBy>
  <cp:revision>32</cp:revision>
  <cp:lastPrinted>2021-11-10T16:50:00Z</cp:lastPrinted>
  <dcterms:created xsi:type="dcterms:W3CDTF">2025-03-24T18:56:00Z</dcterms:created>
  <dcterms:modified xsi:type="dcterms:W3CDTF">2025-03-31T07:08:00Z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2022-06-23T14:11:04Z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da7e029a-5081-4f34-acb4-fbb0673c5615</vt:lpwstr>
  </property>
  <property fmtid="{D5CDD505-2E9C-101B-9397-08002B2CF9AE}" pid="8" name="MSIP_Label_a6b84135-ab90-4b03-a415-784f8f15a7f1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SIP_Label_239d554d-d720-408f-a503-c83424d8e5d7_Enabled">
    <vt:lpwstr>true</vt:lpwstr>
  </property>
  <property fmtid="{D5CDD505-2E9C-101B-9397-08002B2CF9AE}" pid="11" name="MSIP_Label_239d554d-d720-408f-a503-c83424d8e5d7_SetDate">
    <vt:lpwstr>2024-12-17T14:22:17Z</vt:lpwstr>
  </property>
  <property fmtid="{D5CDD505-2E9C-101B-9397-08002B2CF9AE}" pid="12" name="MSIP_Label_239d554d-d720-408f-a503-c83424d8e5d7_Method">
    <vt:lpwstr>Privileged</vt:lpwstr>
  </property>
  <property fmtid="{D5CDD505-2E9C-101B-9397-08002B2CF9AE}" pid="13" name="MSIP_Label_239d554d-d720-408f-a503-c83424d8e5d7_Name">
    <vt:lpwstr>Interní</vt:lpwstr>
  </property>
  <property fmtid="{D5CDD505-2E9C-101B-9397-08002B2CF9AE}" pid="14" name="MSIP_Label_239d554d-d720-408f-a503-c83424d8e5d7_SiteId">
    <vt:lpwstr>e84ea0de-38e7-4864-b153-a909a7746ff0</vt:lpwstr>
  </property>
  <property fmtid="{D5CDD505-2E9C-101B-9397-08002B2CF9AE}" pid="15" name="MSIP_Label_239d554d-d720-408f-a503-c83424d8e5d7_ActionId">
    <vt:lpwstr>30969d0b-0df5-417f-b87f-518becdf8c48</vt:lpwstr>
  </property>
  <property fmtid="{D5CDD505-2E9C-101B-9397-08002B2CF9AE}" pid="16" name="MSIP_Label_239d554d-d720-408f-a503-c83424d8e5d7_ContentBits">
    <vt:lpwstr>0</vt:lpwstr>
  </property>
  <property fmtid="{D5CDD505-2E9C-101B-9397-08002B2CF9AE}" pid="17" name="MediaServiceImageTags">
    <vt:lpwstr/>
  </property>
</Properties>
</file>