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A3A" w14:textId="51265BB4" w:rsidR="00FB2DF7" w:rsidRPr="00FB2DF7" w:rsidRDefault="0066481C" w:rsidP="00FB2DF7">
      <w:pPr>
        <w:pBdr>
          <w:bottom w:val="single" w:sz="4" w:space="1" w:color="auto"/>
        </w:pBdr>
        <w:spacing w:line="264" w:lineRule="auto"/>
        <w:jc w:val="center"/>
        <w:rPr>
          <w:rFonts w:ascii="Sabon Next LT" w:hAnsi="Sabon Next LT" w:cs="Sabon Next LT"/>
          <w:b/>
          <w:sz w:val="28"/>
          <w:szCs w:val="28"/>
        </w:rPr>
      </w:pPr>
      <w:r>
        <w:rPr>
          <w:rFonts w:ascii="Sabon Next LT" w:hAnsi="Sabon Next LT" w:cs="Sabon Next LT"/>
          <w:b/>
          <w:sz w:val="28"/>
          <w:szCs w:val="28"/>
        </w:rPr>
        <w:t>Smlouva</w:t>
      </w:r>
      <w:r w:rsidR="00497A6A" w:rsidRPr="00FB2DF7">
        <w:rPr>
          <w:rFonts w:ascii="Sabon Next LT" w:hAnsi="Sabon Next LT" w:cs="Sabon Next LT"/>
          <w:b/>
          <w:sz w:val="28"/>
          <w:szCs w:val="28"/>
        </w:rPr>
        <w:t xml:space="preserve"> o postoupení smlouvy</w:t>
      </w:r>
    </w:p>
    <w:p w14:paraId="15863479" w14:textId="108D0814" w:rsidR="00497A6A" w:rsidRPr="00FB2DF7" w:rsidRDefault="00FB2DF7" w:rsidP="00FB2DF7">
      <w:pPr>
        <w:spacing w:line="264" w:lineRule="auto"/>
        <w:ind w:hanging="567"/>
        <w:jc w:val="center"/>
        <w:rPr>
          <w:rFonts w:ascii="Sabon Next LT" w:hAnsi="Sabon Next LT" w:cs="Sabon Next LT"/>
          <w:szCs w:val="22"/>
        </w:rPr>
      </w:pPr>
      <w:r>
        <w:rPr>
          <w:rFonts w:ascii="Sabon Next LT" w:hAnsi="Sabon Next LT" w:cs="Sabon Next LT"/>
          <w:szCs w:val="22"/>
        </w:rPr>
        <w:t xml:space="preserve">uzavřená </w:t>
      </w:r>
      <w:r w:rsidR="00E64487" w:rsidRPr="00FB2DF7">
        <w:rPr>
          <w:rFonts w:ascii="Sabon Next LT" w:hAnsi="Sabon Next LT" w:cs="Sabon Next LT"/>
          <w:szCs w:val="22"/>
        </w:rPr>
        <w:t>m</w:t>
      </w:r>
      <w:r w:rsidR="00497A6A" w:rsidRPr="00FB2DF7">
        <w:rPr>
          <w:rFonts w:ascii="Sabon Next LT" w:hAnsi="Sabon Next LT" w:cs="Sabon Next LT"/>
          <w:szCs w:val="22"/>
        </w:rPr>
        <w:t>ezi:</w:t>
      </w:r>
    </w:p>
    <w:p w14:paraId="1F90AB5D" w14:textId="77777777" w:rsidR="00FB2DF7" w:rsidRPr="00FB2DF7" w:rsidRDefault="00FB2DF7" w:rsidP="001367C0">
      <w:pPr>
        <w:spacing w:line="264" w:lineRule="auto"/>
        <w:rPr>
          <w:rFonts w:ascii="Sabon Next LT" w:hAnsi="Sabon Next LT" w:cs="Sabon Next LT"/>
          <w:szCs w:val="22"/>
        </w:rPr>
      </w:pPr>
    </w:p>
    <w:p w14:paraId="0DE375DC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společností </w:t>
      </w:r>
      <w:r w:rsidRPr="00FB2DF7">
        <w:rPr>
          <w:rFonts w:ascii="Sabon Next LT" w:hAnsi="Sabon Next LT" w:cs="Sabon Next LT"/>
          <w:b/>
          <w:szCs w:val="22"/>
        </w:rPr>
        <w:t>Profesionální realizace, s.r.o.</w:t>
      </w:r>
      <w:r w:rsidRPr="00FB2DF7">
        <w:rPr>
          <w:rFonts w:ascii="Sabon Next LT" w:hAnsi="Sabon Next LT" w:cs="Sabon Next LT"/>
          <w:b/>
          <w:szCs w:val="22"/>
        </w:rPr>
        <w:tab/>
      </w:r>
    </w:p>
    <w:p w14:paraId="1B0B93CD" w14:textId="6052CF58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IČO: 269</w:t>
      </w:r>
      <w:r>
        <w:rPr>
          <w:rFonts w:ascii="Sabon Next LT" w:hAnsi="Sabon Next LT" w:cs="Sabon Next LT"/>
          <w:szCs w:val="22"/>
        </w:rPr>
        <w:t xml:space="preserve"> </w:t>
      </w:r>
      <w:r w:rsidRPr="00FB2DF7">
        <w:rPr>
          <w:rFonts w:ascii="Sabon Next LT" w:hAnsi="Sabon Next LT" w:cs="Sabon Next LT"/>
          <w:szCs w:val="22"/>
        </w:rPr>
        <w:t>20</w:t>
      </w:r>
      <w:r>
        <w:rPr>
          <w:rFonts w:ascii="Sabon Next LT" w:hAnsi="Sabon Next LT" w:cs="Sabon Next LT"/>
          <w:szCs w:val="22"/>
        </w:rPr>
        <w:t xml:space="preserve"> </w:t>
      </w:r>
      <w:r w:rsidRPr="00FB2DF7">
        <w:rPr>
          <w:rFonts w:ascii="Sabon Next LT" w:hAnsi="Sabon Next LT" w:cs="Sabon Next LT"/>
          <w:szCs w:val="22"/>
        </w:rPr>
        <w:t>409</w:t>
      </w:r>
    </w:p>
    <w:p w14:paraId="2631D220" w14:textId="6C3DE93A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se sídlem Podzámčí 757, 763 61 Napajedla</w:t>
      </w:r>
    </w:p>
    <w:p w14:paraId="6056E75F" w14:textId="678DDB1D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zastoupená </w:t>
      </w:r>
      <w:r>
        <w:rPr>
          <w:rFonts w:ascii="Sabon Next LT" w:hAnsi="Sabon Next LT" w:cs="Sabon Next LT"/>
          <w:szCs w:val="22"/>
        </w:rPr>
        <w:t>Tomášem Juráskem</w:t>
      </w:r>
      <w:r w:rsidRPr="00FB2DF7">
        <w:rPr>
          <w:rFonts w:ascii="Sabon Next LT" w:hAnsi="Sabon Next LT" w:cs="Sabon Next LT"/>
          <w:szCs w:val="22"/>
        </w:rPr>
        <w:t>, jednatelem</w:t>
      </w:r>
    </w:p>
    <w:p w14:paraId="48B31D1F" w14:textId="77777777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1E1FC4C4" w14:textId="6F5AE9AB" w:rsidR="00497A6A" w:rsidRPr="00FB2DF7" w:rsidRDefault="00497A6A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="00E64487" w:rsidRPr="00FB2DF7">
        <w:rPr>
          <w:rFonts w:ascii="Sabon Next LT" w:hAnsi="Sabon Next LT" w:cs="Sabon Next LT"/>
          <w:szCs w:val="22"/>
        </w:rPr>
        <w:t xml:space="preserve">původní </w:t>
      </w:r>
      <w:r w:rsidRPr="00FB2DF7">
        <w:rPr>
          <w:rFonts w:ascii="Sabon Next LT" w:hAnsi="Sabon Next LT" w:cs="Sabon Next LT"/>
          <w:szCs w:val="22"/>
        </w:rPr>
        <w:t>nájemce“)</w:t>
      </w:r>
    </w:p>
    <w:p w14:paraId="43CC5717" w14:textId="77777777" w:rsidR="00497A6A" w:rsidRPr="00FB2DF7" w:rsidRDefault="00497A6A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58FC7197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a</w:t>
      </w:r>
    </w:p>
    <w:p w14:paraId="679EA2F7" w14:textId="77777777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01646109" w14:textId="19211781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společností </w:t>
      </w:r>
      <w:r w:rsidR="002B1834">
        <w:rPr>
          <w:rFonts w:ascii="Sabon Next LT" w:hAnsi="Sabon Next LT" w:cs="Sabon Next LT"/>
          <w:b/>
          <w:szCs w:val="22"/>
        </w:rPr>
        <w:t>Napajedelská elektromontážní</w:t>
      </w:r>
      <w:r w:rsidRPr="00FB2DF7">
        <w:rPr>
          <w:rFonts w:ascii="Sabon Next LT" w:hAnsi="Sabon Next LT" w:cs="Sabon Next LT"/>
          <w:b/>
          <w:szCs w:val="22"/>
        </w:rPr>
        <w:t xml:space="preserve"> s.r.o.</w:t>
      </w:r>
    </w:p>
    <w:p w14:paraId="3F6811D5" w14:textId="66073C52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IČO: 1</w:t>
      </w:r>
      <w:r w:rsidR="00DD3571">
        <w:rPr>
          <w:rFonts w:ascii="Sabon Next LT" w:hAnsi="Sabon Next LT" w:cs="Sabon Next LT"/>
          <w:szCs w:val="22"/>
        </w:rPr>
        <w:t>17 26911</w:t>
      </w:r>
    </w:p>
    <w:p w14:paraId="1680FBE3" w14:textId="73612B08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se sídlem Zlínská 169, Kvítkovice, 765 02 Otrokovice</w:t>
      </w:r>
    </w:p>
    <w:p w14:paraId="6D4BEF55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zastoupená </w:t>
      </w:r>
      <w:r>
        <w:rPr>
          <w:rFonts w:ascii="Sabon Next LT" w:hAnsi="Sabon Next LT" w:cs="Sabon Next LT"/>
          <w:szCs w:val="22"/>
        </w:rPr>
        <w:t>Tomášem Juráskem</w:t>
      </w:r>
      <w:r w:rsidRPr="00FB2DF7">
        <w:rPr>
          <w:rFonts w:ascii="Sabon Next LT" w:hAnsi="Sabon Next LT" w:cs="Sabon Next LT"/>
          <w:szCs w:val="22"/>
        </w:rPr>
        <w:t>, jednatelem</w:t>
      </w:r>
    </w:p>
    <w:p w14:paraId="5B20DCC2" w14:textId="77777777" w:rsidR="00FB2DF7" w:rsidRDefault="00FB2DF7" w:rsidP="00FB2DF7">
      <w:pPr>
        <w:spacing w:line="264" w:lineRule="auto"/>
        <w:rPr>
          <w:rFonts w:ascii="Sabon Next LT" w:hAnsi="Sabon Next LT" w:cs="Sabon Next LT"/>
          <w:szCs w:val="22"/>
        </w:rPr>
      </w:pPr>
    </w:p>
    <w:p w14:paraId="171AA25D" w14:textId="41045881" w:rsidR="00497A6A" w:rsidRDefault="00497A6A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="00E64487" w:rsidRPr="00FB2DF7">
        <w:rPr>
          <w:rFonts w:ascii="Sabon Next LT" w:hAnsi="Sabon Next LT" w:cs="Sabon Next LT"/>
          <w:bCs/>
          <w:szCs w:val="22"/>
        </w:rPr>
        <w:t>n</w:t>
      </w:r>
      <w:r w:rsidRPr="00FB2DF7">
        <w:rPr>
          <w:rFonts w:ascii="Sabon Next LT" w:hAnsi="Sabon Next LT" w:cs="Sabon Next LT"/>
          <w:bCs/>
          <w:szCs w:val="22"/>
        </w:rPr>
        <w:t>ový nájemce</w:t>
      </w:r>
      <w:r w:rsidRPr="00FB2DF7">
        <w:rPr>
          <w:rFonts w:ascii="Sabon Next LT" w:hAnsi="Sabon Next LT" w:cs="Sabon Next LT"/>
          <w:szCs w:val="22"/>
        </w:rPr>
        <w:t>“)</w:t>
      </w:r>
    </w:p>
    <w:p w14:paraId="0CFDB8A7" w14:textId="77777777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5C32C567" w14:textId="3852D580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>
        <w:rPr>
          <w:rFonts w:ascii="Sabon Next LT" w:hAnsi="Sabon Next LT" w:cs="Sabon Next LT"/>
          <w:szCs w:val="22"/>
        </w:rPr>
        <w:t>za účasti</w:t>
      </w:r>
    </w:p>
    <w:p w14:paraId="08B23723" w14:textId="77777777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37589CDB" w14:textId="036D7250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společnosti </w:t>
      </w:r>
      <w:r w:rsidRPr="00FB2DF7">
        <w:rPr>
          <w:rFonts w:ascii="Sabon Next LT" w:hAnsi="Sabon Next LT" w:cs="Sabon Next LT"/>
          <w:b/>
          <w:szCs w:val="22"/>
        </w:rPr>
        <w:t>TEHOS s.r.o.</w:t>
      </w:r>
    </w:p>
    <w:p w14:paraId="5D8652FA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IČO: 607 31 729</w:t>
      </w:r>
    </w:p>
    <w:p w14:paraId="052A1D5C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se sídlem tř. Tomáše Bati 1255, 765 02 Otrokovice</w:t>
      </w:r>
    </w:p>
    <w:p w14:paraId="3BB51269" w14:textId="77777777" w:rsidR="001367C0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zastoupená Ing. Tomášem </w:t>
      </w:r>
      <w:proofErr w:type="spellStart"/>
      <w:r w:rsidRPr="00FB2DF7">
        <w:rPr>
          <w:rFonts w:ascii="Sabon Next LT" w:hAnsi="Sabon Next LT" w:cs="Sabon Next LT"/>
          <w:szCs w:val="22"/>
        </w:rPr>
        <w:t>Morysem</w:t>
      </w:r>
      <w:proofErr w:type="spellEnd"/>
      <w:r w:rsidRPr="00FB2DF7">
        <w:rPr>
          <w:rFonts w:ascii="Sabon Next LT" w:hAnsi="Sabon Next LT" w:cs="Sabon Next LT"/>
          <w:szCs w:val="22"/>
        </w:rPr>
        <w:t>, jednatelem</w:t>
      </w:r>
    </w:p>
    <w:p w14:paraId="2C9024A1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30DA1034" w14:textId="77777777" w:rsidR="001367C0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Pr="00FB2DF7">
        <w:rPr>
          <w:rFonts w:ascii="Sabon Next LT" w:hAnsi="Sabon Next LT" w:cs="Sabon Next LT"/>
          <w:bCs/>
          <w:szCs w:val="22"/>
        </w:rPr>
        <w:t>pronajímatel</w:t>
      </w:r>
      <w:r w:rsidRPr="00FB2DF7">
        <w:rPr>
          <w:rFonts w:ascii="Sabon Next LT" w:hAnsi="Sabon Next LT" w:cs="Sabon Next LT"/>
          <w:szCs w:val="22"/>
        </w:rPr>
        <w:t>“)</w:t>
      </w:r>
    </w:p>
    <w:p w14:paraId="472A2818" w14:textId="18C72960" w:rsidR="001367C0" w:rsidRDefault="001367C0" w:rsidP="001367C0">
      <w:pPr>
        <w:spacing w:line="264" w:lineRule="auto"/>
        <w:rPr>
          <w:rFonts w:ascii="Sabon Next LT" w:hAnsi="Sabon Next LT" w:cs="Sabon Next LT"/>
          <w:szCs w:val="22"/>
        </w:rPr>
      </w:pPr>
    </w:p>
    <w:p w14:paraId="0C912582" w14:textId="77777777" w:rsidR="001367C0" w:rsidRPr="00FB2DF7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08513D27" w14:textId="77777777" w:rsidR="00497A6A" w:rsidRPr="00FB2DF7" w:rsidRDefault="00497A6A" w:rsidP="00FB2DF7">
      <w:pPr>
        <w:spacing w:line="264" w:lineRule="auto"/>
        <w:ind w:left="567" w:hanging="567"/>
        <w:jc w:val="center"/>
        <w:rPr>
          <w:rFonts w:ascii="Sabon Next LT" w:hAnsi="Sabon Next LT" w:cs="Sabon Next LT"/>
          <w:szCs w:val="22"/>
        </w:rPr>
      </w:pPr>
    </w:p>
    <w:p w14:paraId="2FA3A5A9" w14:textId="77777777" w:rsidR="00497A6A" w:rsidRPr="00FB2DF7" w:rsidRDefault="00497A6A" w:rsidP="00FB2DF7">
      <w:pPr>
        <w:spacing w:line="264" w:lineRule="auto"/>
        <w:jc w:val="center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takto:</w:t>
      </w:r>
    </w:p>
    <w:p w14:paraId="304E3DCB" w14:textId="77777777" w:rsidR="007F7090" w:rsidRPr="00FB2DF7" w:rsidRDefault="007F7090" w:rsidP="00FB2DF7">
      <w:pPr>
        <w:spacing w:line="264" w:lineRule="auto"/>
        <w:rPr>
          <w:rFonts w:ascii="Sabon Next LT" w:hAnsi="Sabon Next LT" w:cs="Sabon Next LT"/>
          <w:szCs w:val="22"/>
        </w:rPr>
      </w:pPr>
    </w:p>
    <w:p w14:paraId="44A5613F" w14:textId="77777777" w:rsidR="00497A6A" w:rsidRPr="00FB2DF7" w:rsidRDefault="00E165F8" w:rsidP="00FB2DF7">
      <w:pPr>
        <w:spacing w:line="264" w:lineRule="auto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1</w:t>
      </w:r>
    </w:p>
    <w:p w14:paraId="17909930" w14:textId="6F59CDF8" w:rsidR="00497A6A" w:rsidRPr="00FB2DF7" w:rsidRDefault="00497A6A" w:rsidP="00FB2DF7">
      <w:pPr>
        <w:spacing w:line="264" w:lineRule="auto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 xml:space="preserve">Úvodní </w:t>
      </w:r>
      <w:r w:rsidR="00FB2DF7">
        <w:rPr>
          <w:rFonts w:ascii="Sabon Next LT" w:hAnsi="Sabon Next LT" w:cs="Sabon Next LT"/>
          <w:b/>
          <w:szCs w:val="22"/>
        </w:rPr>
        <w:t>ujednání</w:t>
      </w:r>
    </w:p>
    <w:p w14:paraId="21517E1D" w14:textId="77777777" w:rsidR="00497A6A" w:rsidRPr="00FB2DF7" w:rsidRDefault="00497A6A" w:rsidP="00FB2DF7">
      <w:pPr>
        <w:spacing w:line="264" w:lineRule="auto"/>
        <w:ind w:hanging="567"/>
        <w:rPr>
          <w:rFonts w:ascii="Sabon Next LT" w:hAnsi="Sabon Next LT" w:cs="Sabon Next LT"/>
          <w:b/>
          <w:szCs w:val="22"/>
        </w:rPr>
      </w:pPr>
    </w:p>
    <w:p w14:paraId="3F8C89FA" w14:textId="4ABC89FB" w:rsidR="00E64487" w:rsidRPr="00FB2DF7" w:rsidRDefault="00497A6A" w:rsidP="00826FD3">
      <w:pPr>
        <w:pStyle w:val="Styl1"/>
        <w:ind w:left="567" w:hanging="567"/>
      </w:pPr>
      <w:r w:rsidRPr="00FB2DF7">
        <w:t xml:space="preserve">Pronajímatel a </w:t>
      </w:r>
      <w:r w:rsidR="00E64487" w:rsidRPr="00FB2DF7">
        <w:t xml:space="preserve">původní </w:t>
      </w:r>
      <w:r w:rsidR="007658BE" w:rsidRPr="00FB2DF7">
        <w:t xml:space="preserve">nájemce </w:t>
      </w:r>
      <w:r w:rsidR="00E64487" w:rsidRPr="00FB2DF7">
        <w:t xml:space="preserve">uzavřeli dne </w:t>
      </w:r>
      <w:bookmarkStart w:id="0" w:name="_Hlk191458809"/>
      <w:r w:rsidR="00FB2DF7">
        <w:t>31. 7. 2014</w:t>
      </w:r>
      <w:r w:rsidR="00E64487" w:rsidRPr="00FB2DF7">
        <w:t xml:space="preserve"> </w:t>
      </w:r>
      <w:bookmarkEnd w:id="0"/>
      <w:r w:rsidR="00E64487" w:rsidRPr="00FB2DF7">
        <w:t xml:space="preserve">smlouvu o nájmu prostor sloužících k podnikání a o úhradách služeb spojených s jejich užíváním č. </w:t>
      </w:r>
      <w:r w:rsidR="00826FD3">
        <w:t>1/2014</w:t>
      </w:r>
      <w:r w:rsidR="00E64487" w:rsidRPr="00FB2DF7">
        <w:t xml:space="preserve">, na </w:t>
      </w:r>
      <w:proofErr w:type="gramStart"/>
      <w:r w:rsidR="00E64487" w:rsidRPr="00FB2DF7">
        <w:t>základě</w:t>
      </w:r>
      <w:proofErr w:type="gramEnd"/>
      <w:r w:rsidR="00E64487" w:rsidRPr="00FB2DF7">
        <w:t xml:space="preserve"> které přenechal pronajímatel původnímu nájemci do dočasného užívání prostory sloužící k podnikání o celkové výměře </w:t>
      </w:r>
      <w:r w:rsidR="00826FD3">
        <w:t>417,22</w:t>
      </w:r>
      <w:r w:rsidR="00E64487" w:rsidRPr="00FB2DF7">
        <w:t xml:space="preserve"> m</w:t>
      </w:r>
      <w:r w:rsidR="00E64487" w:rsidRPr="00FB2DF7">
        <w:rPr>
          <w:vertAlign w:val="superscript"/>
        </w:rPr>
        <w:t>2</w:t>
      </w:r>
      <w:r w:rsidR="00826FD3">
        <w:t xml:space="preserve">, </w:t>
      </w:r>
      <w:r w:rsidR="00E64487" w:rsidRPr="00FB2DF7">
        <w:t xml:space="preserve">nacházející se v budově </w:t>
      </w:r>
      <w:r w:rsidR="00826FD3">
        <w:t xml:space="preserve">bez </w:t>
      </w:r>
      <w:r w:rsidR="00E64487" w:rsidRPr="00FB2DF7">
        <w:t xml:space="preserve">č. p. na pozemku </w:t>
      </w:r>
      <w:r w:rsidR="00826FD3">
        <w:br/>
      </w:r>
      <w:proofErr w:type="spellStart"/>
      <w:r w:rsidR="00E64487" w:rsidRPr="00FB2DF7">
        <w:lastRenderedPageBreak/>
        <w:t>parc</w:t>
      </w:r>
      <w:proofErr w:type="spellEnd"/>
      <w:r w:rsidR="00E64487" w:rsidRPr="00FB2DF7">
        <w:t xml:space="preserve">. č. st. </w:t>
      </w:r>
      <w:r w:rsidR="00826FD3">
        <w:t>428</w:t>
      </w:r>
      <w:r w:rsidR="00E64487" w:rsidRPr="00FB2DF7">
        <w:t xml:space="preserve"> v k.</w:t>
      </w:r>
      <w:r w:rsidR="00826FD3">
        <w:t xml:space="preserve"> </w:t>
      </w:r>
      <w:proofErr w:type="spellStart"/>
      <w:r w:rsidR="00E64487" w:rsidRPr="00FB2DF7">
        <w:t>ú.</w:t>
      </w:r>
      <w:proofErr w:type="spellEnd"/>
      <w:r w:rsidR="00E64487" w:rsidRPr="00FB2DF7">
        <w:t xml:space="preserve"> </w:t>
      </w:r>
      <w:r w:rsidR="00826FD3">
        <w:t xml:space="preserve">Kvítkovice u Otrokovic </w:t>
      </w:r>
      <w:r w:rsidR="00E64487" w:rsidRPr="00FB2DF7">
        <w:t>(„nájemní smlouva“).</w:t>
      </w:r>
      <w:r w:rsidR="00826FD3" w:rsidRPr="00826FD3">
        <w:t xml:space="preserve"> </w:t>
      </w:r>
      <w:r w:rsidR="00826FD3" w:rsidRPr="00FB2DF7">
        <w:t>Nájemní smlouva je přílohou č. 1 této smlouvy.</w:t>
      </w:r>
    </w:p>
    <w:p w14:paraId="4CCC317A" w14:textId="77777777" w:rsidR="007658BE" w:rsidRPr="00FB2DF7" w:rsidRDefault="007658BE" w:rsidP="00826FD3">
      <w:pPr>
        <w:spacing w:line="264" w:lineRule="auto"/>
        <w:rPr>
          <w:rFonts w:ascii="Sabon Next LT" w:hAnsi="Sabon Next LT" w:cs="Sabon Next LT"/>
          <w:szCs w:val="22"/>
        </w:rPr>
      </w:pPr>
    </w:p>
    <w:p w14:paraId="7CBD6C12" w14:textId="7C2EE1BF" w:rsidR="00FE243E" w:rsidRPr="00FB2DF7" w:rsidRDefault="00826FD3" w:rsidP="00FB2DF7">
      <w:pPr>
        <w:pStyle w:val="Styl1"/>
        <w:ind w:left="567" w:hanging="567"/>
      </w:pPr>
      <w:r>
        <w:t>Vzhledem k tomu, že</w:t>
      </w:r>
      <w:r w:rsidR="00FE243E" w:rsidRPr="00FB2DF7">
        <w:t>:</w:t>
      </w:r>
    </w:p>
    <w:p w14:paraId="31551967" w14:textId="77777777" w:rsidR="007658BE" w:rsidRPr="00FB2DF7" w:rsidRDefault="007658BE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28BC4D66" w14:textId="3E550B92" w:rsidR="007658BE" w:rsidRPr="00FB2DF7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p</w:t>
      </w:r>
      <w:r w:rsidR="007658BE" w:rsidRPr="00FB2DF7">
        <w:t xml:space="preserve">ůvodní nájemce </w:t>
      </w:r>
      <w:r w:rsidR="00EA42F0" w:rsidRPr="00FB2DF7">
        <w:t xml:space="preserve">již nemá zájem na dalším trvání </w:t>
      </w:r>
      <w:r w:rsidR="00E64487" w:rsidRPr="00FB2DF7">
        <w:t>n</w:t>
      </w:r>
      <w:r w:rsidR="00EA42F0" w:rsidRPr="00FB2DF7">
        <w:t>ájemní smlouvy</w:t>
      </w:r>
      <w:r>
        <w:t>,</w:t>
      </w:r>
    </w:p>
    <w:p w14:paraId="40A5D334" w14:textId="77777777" w:rsidR="00FE243E" w:rsidRPr="00FB2DF7" w:rsidRDefault="00FE243E" w:rsidP="00826FD3">
      <w:pPr>
        <w:pStyle w:val="Styl1"/>
        <w:numPr>
          <w:ilvl w:val="0"/>
          <w:numId w:val="0"/>
        </w:numPr>
        <w:ind w:left="1134" w:hanging="567"/>
      </w:pPr>
    </w:p>
    <w:p w14:paraId="5AF218BF" w14:textId="7993E0C0" w:rsidR="00EA42F0" w:rsidRPr="00FB2DF7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n</w:t>
      </w:r>
      <w:r w:rsidR="00EA42F0" w:rsidRPr="00FB2DF7">
        <w:t xml:space="preserve">ový nájemce </w:t>
      </w:r>
      <w:r w:rsidR="007F7090" w:rsidRPr="00FB2DF7">
        <w:t xml:space="preserve">je důkladně seznámen s obsahem </w:t>
      </w:r>
      <w:r w:rsidR="00E64487" w:rsidRPr="00FB2DF7">
        <w:t>n</w:t>
      </w:r>
      <w:r w:rsidR="007F7090" w:rsidRPr="00FB2DF7">
        <w:t xml:space="preserve">ájemní smlouvy, a </w:t>
      </w:r>
      <w:r w:rsidR="00EA42F0" w:rsidRPr="00FB2DF7">
        <w:t>má zájem vstoupit do postavení nájemce v </w:t>
      </w:r>
      <w:r w:rsidR="00E64487" w:rsidRPr="00FB2DF7">
        <w:t>n</w:t>
      </w:r>
      <w:r w:rsidR="00EA42F0" w:rsidRPr="00FB2DF7">
        <w:t>ájemní smlouvě</w:t>
      </w:r>
      <w:r>
        <w:t>, a</w:t>
      </w:r>
    </w:p>
    <w:p w14:paraId="1F758589" w14:textId="77777777" w:rsidR="00FE243E" w:rsidRPr="00FB2DF7" w:rsidRDefault="00FE243E" w:rsidP="00826FD3">
      <w:pPr>
        <w:pStyle w:val="Styl1"/>
        <w:numPr>
          <w:ilvl w:val="0"/>
          <w:numId w:val="0"/>
        </w:numPr>
        <w:ind w:left="1134" w:hanging="567"/>
      </w:pPr>
    </w:p>
    <w:p w14:paraId="19F2E229" w14:textId="21CAE9FC" w:rsidR="006A5FB1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p</w:t>
      </w:r>
      <w:r w:rsidR="00EA42F0" w:rsidRPr="00FB2DF7">
        <w:t xml:space="preserve">ronajímatel souhlasí s tím, aby </w:t>
      </w:r>
      <w:r w:rsidR="00E64487" w:rsidRPr="00FB2DF7">
        <w:t>n</w:t>
      </w:r>
      <w:r w:rsidR="00EA42F0" w:rsidRPr="00FB2DF7">
        <w:t>ový</w:t>
      </w:r>
      <w:r w:rsidR="0043033F" w:rsidRPr="00FB2DF7">
        <w:t xml:space="preserve"> nájemce vstoupil do postavení n</w:t>
      </w:r>
      <w:r w:rsidR="00EA42F0" w:rsidRPr="00FB2DF7">
        <w:t>ájemce v </w:t>
      </w:r>
      <w:r w:rsidR="00E64487" w:rsidRPr="00FB2DF7">
        <w:t>n</w:t>
      </w:r>
      <w:r w:rsidR="00EA42F0" w:rsidRPr="00FB2DF7">
        <w:t>ájemní smlouvě</w:t>
      </w:r>
      <w:r>
        <w:t>,</w:t>
      </w:r>
    </w:p>
    <w:p w14:paraId="0189EEB6" w14:textId="77777777" w:rsidR="00826FD3" w:rsidRDefault="00826FD3" w:rsidP="00826FD3">
      <w:pPr>
        <w:pStyle w:val="Odstavecseseznamem"/>
      </w:pPr>
    </w:p>
    <w:p w14:paraId="720CBD3D" w14:textId="7267B06B" w:rsidR="00826FD3" w:rsidRDefault="00826FD3" w:rsidP="004F37DB">
      <w:pPr>
        <w:pStyle w:val="Styl1"/>
        <w:numPr>
          <w:ilvl w:val="0"/>
          <w:numId w:val="0"/>
        </w:numPr>
        <w:ind w:left="567"/>
      </w:pPr>
      <w:r>
        <w:t>se s</w:t>
      </w:r>
      <w:r w:rsidRPr="00FB2DF7">
        <w:t>trany dohodly, že uzavřou tuto smlouvu o postoupení smlouvy</w:t>
      </w:r>
      <w:r>
        <w:t>.</w:t>
      </w:r>
    </w:p>
    <w:p w14:paraId="030F03AD" w14:textId="77777777" w:rsidR="00826FD3" w:rsidRPr="00FB2DF7" w:rsidRDefault="00826FD3" w:rsidP="00826FD3">
      <w:pPr>
        <w:pStyle w:val="Styl1"/>
        <w:numPr>
          <w:ilvl w:val="0"/>
          <w:numId w:val="0"/>
        </w:numPr>
        <w:ind w:left="360" w:hanging="360"/>
      </w:pPr>
    </w:p>
    <w:p w14:paraId="15DAFA04" w14:textId="77777777" w:rsidR="006A5FB1" w:rsidRPr="00FB2DF7" w:rsidRDefault="006A5FB1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2</w:t>
      </w:r>
    </w:p>
    <w:p w14:paraId="0CB62AFF" w14:textId="77777777" w:rsidR="006A5FB1" w:rsidRPr="00FB2DF7" w:rsidRDefault="006A5FB1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Postoupení smlouvy</w:t>
      </w:r>
    </w:p>
    <w:p w14:paraId="439C2D50" w14:textId="77777777" w:rsidR="006A5FB1" w:rsidRPr="00FB2DF7" w:rsidRDefault="006A5FB1" w:rsidP="00FB2DF7">
      <w:pPr>
        <w:spacing w:line="264" w:lineRule="auto"/>
        <w:ind w:hanging="567"/>
        <w:rPr>
          <w:rFonts w:ascii="Sabon Next LT" w:hAnsi="Sabon Next LT" w:cs="Sabon Next LT"/>
          <w:b/>
          <w:szCs w:val="22"/>
        </w:rPr>
      </w:pPr>
    </w:p>
    <w:p w14:paraId="180D78FB" w14:textId="5FE47D16" w:rsidR="00826FD3" w:rsidRDefault="006A5FB1" w:rsidP="00826FD3">
      <w:pPr>
        <w:pStyle w:val="Styl1"/>
        <w:numPr>
          <w:ilvl w:val="0"/>
          <w:numId w:val="9"/>
        </w:numPr>
        <w:ind w:left="567" w:hanging="567"/>
      </w:pPr>
      <w:r w:rsidRPr="00FB2DF7">
        <w:t xml:space="preserve">Původní nájemce postupuje veškerá práva a povinnosti </w:t>
      </w:r>
      <w:r w:rsidR="00826FD3">
        <w:t>jemu</w:t>
      </w:r>
      <w:r w:rsidRPr="00FB2DF7">
        <w:t xml:space="preserve"> plynoucí z </w:t>
      </w:r>
      <w:r w:rsidR="00E64487" w:rsidRPr="00FB2DF7">
        <w:t>n</w:t>
      </w:r>
      <w:r w:rsidRPr="00FB2DF7">
        <w:t xml:space="preserve">ájemní smlouvy na </w:t>
      </w:r>
      <w:r w:rsidR="00E64487" w:rsidRPr="00FB2DF7">
        <w:t>n</w:t>
      </w:r>
      <w:r w:rsidRPr="00FB2DF7">
        <w:t xml:space="preserve">ového nájemce. </w:t>
      </w:r>
    </w:p>
    <w:p w14:paraId="5186A0E9" w14:textId="77777777" w:rsidR="00826FD3" w:rsidRDefault="00826FD3" w:rsidP="00826FD3">
      <w:pPr>
        <w:pStyle w:val="Styl1"/>
        <w:numPr>
          <w:ilvl w:val="0"/>
          <w:numId w:val="0"/>
        </w:numPr>
        <w:ind w:left="567"/>
      </w:pPr>
    </w:p>
    <w:p w14:paraId="59832423" w14:textId="5D841449" w:rsidR="006A5FB1" w:rsidRPr="00FB2DF7" w:rsidRDefault="006A5FB1" w:rsidP="00826FD3">
      <w:pPr>
        <w:pStyle w:val="Styl1"/>
        <w:numPr>
          <w:ilvl w:val="0"/>
          <w:numId w:val="9"/>
        </w:numPr>
        <w:ind w:left="567" w:hanging="567"/>
      </w:pPr>
      <w:r w:rsidRPr="00FB2DF7">
        <w:t xml:space="preserve">Nový nájemce je plně seznámen s obsahem </w:t>
      </w:r>
      <w:r w:rsidR="00E64487" w:rsidRPr="00FB2DF7">
        <w:t>n</w:t>
      </w:r>
      <w:r w:rsidRPr="00FB2DF7">
        <w:t xml:space="preserve">ájemní smlouvy </w:t>
      </w:r>
      <w:r w:rsidR="00826FD3">
        <w:t>a</w:t>
      </w:r>
      <w:r w:rsidRPr="00FB2DF7">
        <w:t xml:space="preserve"> se stavem prostor, které jsou předmětem nájmu, a že </w:t>
      </w:r>
      <w:r w:rsidR="00826FD3" w:rsidRPr="00FB2DF7">
        <w:t xml:space="preserve">s účinností od </w:t>
      </w:r>
      <w:r w:rsidR="00826FD3">
        <w:t>1. 1. 202</w:t>
      </w:r>
      <w:r w:rsidR="007E067C">
        <w:t>2</w:t>
      </w:r>
      <w:r w:rsidR="00826FD3" w:rsidRPr="00FB2DF7">
        <w:t xml:space="preserve"> vstupuje</w:t>
      </w:r>
      <w:r w:rsidR="00826FD3">
        <w:t xml:space="preserve"> </w:t>
      </w:r>
      <w:r w:rsidR="00826FD3" w:rsidRPr="00FB2DF7">
        <w:t>do</w:t>
      </w:r>
      <w:r w:rsidRPr="00FB2DF7">
        <w:t xml:space="preserve"> postavení nájemce v </w:t>
      </w:r>
      <w:r w:rsidR="00E64487" w:rsidRPr="00FB2DF7">
        <w:t>n</w:t>
      </w:r>
      <w:r w:rsidRPr="00FB2DF7">
        <w:t>ájemní smlouvě, čímž na sebe přebírá veškerá práva a povinnosti z ní plynoucí.</w:t>
      </w:r>
    </w:p>
    <w:p w14:paraId="170E36E6" w14:textId="77777777" w:rsidR="006A5FB1" w:rsidRPr="00FB2DF7" w:rsidRDefault="006A5FB1" w:rsidP="00826FD3">
      <w:pPr>
        <w:pStyle w:val="Styl1"/>
        <w:numPr>
          <w:ilvl w:val="0"/>
          <w:numId w:val="0"/>
        </w:numPr>
        <w:ind w:left="567" w:hanging="567"/>
      </w:pPr>
    </w:p>
    <w:p w14:paraId="175CC36A" w14:textId="3C1EEDF2" w:rsidR="006A5FB1" w:rsidRPr="00FB2DF7" w:rsidRDefault="006A5FB1" w:rsidP="00826FD3">
      <w:pPr>
        <w:pStyle w:val="Styl1"/>
        <w:ind w:left="567" w:hanging="567"/>
      </w:pPr>
      <w:r w:rsidRPr="00FB2DF7">
        <w:t>Pronajímatel s postoupením veškerých práv a povinností z </w:t>
      </w:r>
      <w:r w:rsidR="00E64487" w:rsidRPr="00FB2DF7">
        <w:t>n</w:t>
      </w:r>
      <w:r w:rsidRPr="00FB2DF7">
        <w:t>ájemní smlouvy z </w:t>
      </w:r>
      <w:r w:rsidR="00E64487" w:rsidRPr="00FB2DF7">
        <w:t>p</w:t>
      </w:r>
      <w:r w:rsidRPr="00FB2DF7">
        <w:t xml:space="preserve">ůvodního </w:t>
      </w:r>
      <w:r w:rsidR="007B0401" w:rsidRPr="00FB2DF7">
        <w:t xml:space="preserve">nájemce na </w:t>
      </w:r>
      <w:r w:rsidR="00E64487" w:rsidRPr="00FB2DF7">
        <w:t>n</w:t>
      </w:r>
      <w:r w:rsidR="007B0401" w:rsidRPr="00FB2DF7">
        <w:t>ového nájemce</w:t>
      </w:r>
      <w:r w:rsidRPr="00FB2DF7">
        <w:t xml:space="preserve"> </w:t>
      </w:r>
      <w:r w:rsidR="00826FD3">
        <w:t>souhlasí</w:t>
      </w:r>
      <w:r w:rsidRPr="00FB2DF7">
        <w:t>.</w:t>
      </w:r>
    </w:p>
    <w:p w14:paraId="6247E98C" w14:textId="49973AE1" w:rsidR="006A5FB1" w:rsidRPr="00FB2DF7" w:rsidRDefault="006A5FB1" w:rsidP="00826FD3">
      <w:pPr>
        <w:pStyle w:val="Styl1"/>
        <w:numPr>
          <w:ilvl w:val="0"/>
          <w:numId w:val="0"/>
        </w:numPr>
        <w:ind w:left="567" w:hanging="567"/>
      </w:pPr>
    </w:p>
    <w:p w14:paraId="6D5D78D3" w14:textId="6104C456" w:rsidR="006D1536" w:rsidRPr="00FB2DF7" w:rsidRDefault="00826FD3" w:rsidP="00826FD3">
      <w:pPr>
        <w:pStyle w:val="Styl1"/>
        <w:ind w:left="567" w:hanging="567"/>
      </w:pPr>
      <w:r>
        <w:t>P</w:t>
      </w:r>
      <w:r w:rsidR="006A5FB1" w:rsidRPr="00FB2DF7">
        <w:t xml:space="preserve">ronajímateli zůstávají vůči </w:t>
      </w:r>
      <w:r w:rsidR="00E64487" w:rsidRPr="00FB2DF7">
        <w:t>n</w:t>
      </w:r>
      <w:r w:rsidR="006A5FB1" w:rsidRPr="00FB2DF7">
        <w:t xml:space="preserve">ovému nájemci zachovány veškeré námitky, které měl či má vůči </w:t>
      </w:r>
      <w:r w:rsidR="00E64487" w:rsidRPr="00FB2DF7">
        <w:t>p</w:t>
      </w:r>
      <w:r w:rsidR="003B15F3" w:rsidRPr="00FB2DF7">
        <w:t>ůvodnímu nájemci.</w:t>
      </w:r>
    </w:p>
    <w:p w14:paraId="57BBCCC3" w14:textId="77777777" w:rsidR="006D1536" w:rsidRPr="00FB2DF7" w:rsidRDefault="006D1536" w:rsidP="00826FD3">
      <w:pPr>
        <w:pStyle w:val="Styl1"/>
        <w:numPr>
          <w:ilvl w:val="0"/>
          <w:numId w:val="0"/>
        </w:numPr>
        <w:ind w:left="567" w:hanging="567"/>
      </w:pPr>
    </w:p>
    <w:p w14:paraId="194CDE85" w14:textId="6F317355" w:rsidR="007F7090" w:rsidRPr="00AF6DF0" w:rsidRDefault="00826FD3" w:rsidP="004A1FE4">
      <w:pPr>
        <w:pStyle w:val="Styl1"/>
        <w:ind w:left="567" w:hanging="567"/>
      </w:pPr>
      <w:r w:rsidRPr="00AF6DF0">
        <w:t>S</w:t>
      </w:r>
      <w:r w:rsidR="0069329D" w:rsidRPr="00AF6DF0">
        <w:t xml:space="preserve">trany potvrzují, že ke dni </w:t>
      </w:r>
      <w:r w:rsidR="007E067C">
        <w:t>30. 6. 2022</w:t>
      </w:r>
      <w:r w:rsidR="0069329D" w:rsidRPr="00AF6DF0">
        <w:t xml:space="preserve"> </w:t>
      </w:r>
      <w:r w:rsidRPr="00AF6DF0">
        <w:t>uhrad</w:t>
      </w:r>
      <w:r w:rsidR="006E6661">
        <w:t>í</w:t>
      </w:r>
      <w:r w:rsidRPr="00AF6DF0">
        <w:t xml:space="preserve"> </w:t>
      </w:r>
      <w:r w:rsidR="0069329D" w:rsidRPr="00AF6DF0">
        <w:t xml:space="preserve">původní nájemce veškeré nájemné a zálohy za služby za užívání předmětu nájmu až do </w:t>
      </w:r>
      <w:r w:rsidRPr="00AF6DF0">
        <w:t>31. 12. 202</w:t>
      </w:r>
      <w:r w:rsidR="00AF6DF0" w:rsidRPr="00AF6DF0">
        <w:t>1</w:t>
      </w:r>
      <w:r w:rsidR="0069329D" w:rsidRPr="00AF6DF0">
        <w:t xml:space="preserve"> dle nájemní smlouvy.</w:t>
      </w:r>
      <w:r w:rsidR="00CF0B1C" w:rsidRPr="00AF6DF0">
        <w:t xml:space="preserve"> </w:t>
      </w:r>
    </w:p>
    <w:p w14:paraId="5D84E11A" w14:textId="77777777" w:rsidR="00826FD3" w:rsidRPr="00826FD3" w:rsidRDefault="00826FD3" w:rsidP="00826FD3">
      <w:pPr>
        <w:pStyle w:val="Styl1"/>
        <w:numPr>
          <w:ilvl w:val="0"/>
          <w:numId w:val="0"/>
        </w:numPr>
      </w:pPr>
    </w:p>
    <w:p w14:paraId="350159B3" w14:textId="77777777" w:rsidR="007F7090" w:rsidRPr="00FB2DF7" w:rsidRDefault="007F7090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3</w:t>
      </w:r>
    </w:p>
    <w:p w14:paraId="6108A621" w14:textId="40E04044" w:rsidR="007F7090" w:rsidRPr="00FB2DF7" w:rsidRDefault="007F7090" w:rsidP="004F37DB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 xml:space="preserve">Závěrečná </w:t>
      </w:r>
      <w:r w:rsidR="00826FD3">
        <w:rPr>
          <w:rFonts w:ascii="Sabon Next LT" w:hAnsi="Sabon Next LT" w:cs="Sabon Next LT"/>
          <w:b/>
          <w:szCs w:val="22"/>
        </w:rPr>
        <w:t>ujednání</w:t>
      </w:r>
    </w:p>
    <w:p w14:paraId="5C1E5FFC" w14:textId="77777777" w:rsidR="0069303A" w:rsidRPr="00FB2DF7" w:rsidRDefault="0069303A" w:rsidP="00FB2DF7">
      <w:pPr>
        <w:pStyle w:val="Styl1"/>
        <w:numPr>
          <w:ilvl w:val="0"/>
          <w:numId w:val="0"/>
        </w:numPr>
        <w:ind w:left="567"/>
      </w:pPr>
    </w:p>
    <w:p w14:paraId="6B4A147F" w14:textId="77777777" w:rsidR="001367C0" w:rsidRDefault="007F7090" w:rsidP="001367C0">
      <w:pPr>
        <w:pStyle w:val="Styl1"/>
        <w:numPr>
          <w:ilvl w:val="0"/>
          <w:numId w:val="13"/>
        </w:numPr>
        <w:ind w:left="567" w:hanging="567"/>
      </w:pPr>
      <w:r w:rsidRPr="00FB2DF7">
        <w:t xml:space="preserve">Smlouva se </w:t>
      </w:r>
      <w:r w:rsidR="00826FD3">
        <w:t>vyhotovuje</w:t>
      </w:r>
      <w:r w:rsidRPr="00FB2DF7">
        <w:t xml:space="preserve"> ve </w:t>
      </w:r>
      <w:r w:rsidR="00E64487" w:rsidRPr="00FB2DF7">
        <w:t>čtyřech</w:t>
      </w:r>
      <w:r w:rsidR="009B759C" w:rsidRPr="00FB2DF7">
        <w:t xml:space="preserve"> stejnopisech, z nichž </w:t>
      </w:r>
      <w:r w:rsidR="00E64487" w:rsidRPr="00FB2DF7">
        <w:t>p</w:t>
      </w:r>
      <w:r w:rsidRPr="00FB2DF7">
        <w:t xml:space="preserve">ronajímatel obdrží </w:t>
      </w:r>
      <w:r w:rsidR="009B759C" w:rsidRPr="00FB2DF7">
        <w:t>dvě vyhotovení,</w:t>
      </w:r>
      <w:r w:rsidR="002C4C5D">
        <w:t xml:space="preserve"> </w:t>
      </w:r>
      <w:r w:rsidR="00E64487" w:rsidRPr="00FB2DF7">
        <w:lastRenderedPageBreak/>
        <w:t>p</w:t>
      </w:r>
      <w:r w:rsidR="009B759C" w:rsidRPr="00FB2DF7">
        <w:t xml:space="preserve">ůvodní nájemce a </w:t>
      </w:r>
      <w:r w:rsidR="00E64487" w:rsidRPr="00FB2DF7">
        <w:t>n</w:t>
      </w:r>
      <w:r w:rsidR="009B759C" w:rsidRPr="00FB2DF7">
        <w:t xml:space="preserve">ový </w:t>
      </w:r>
      <w:r w:rsidRPr="00FB2DF7">
        <w:t xml:space="preserve">nájemce obdrží </w:t>
      </w:r>
      <w:r w:rsidR="009B759C" w:rsidRPr="00FB2DF7">
        <w:t xml:space="preserve">po </w:t>
      </w:r>
      <w:r w:rsidRPr="00FB2DF7">
        <w:t>jedno</w:t>
      </w:r>
      <w:r w:rsidR="009B759C" w:rsidRPr="00FB2DF7">
        <w:t>m</w:t>
      </w:r>
      <w:r w:rsidRPr="00FB2DF7">
        <w:t xml:space="preserve"> vyhotovení.</w:t>
      </w:r>
    </w:p>
    <w:p w14:paraId="0FE6226C" w14:textId="77777777" w:rsidR="001367C0" w:rsidRDefault="001367C0" w:rsidP="001367C0">
      <w:pPr>
        <w:pStyle w:val="Styl1"/>
        <w:numPr>
          <w:ilvl w:val="0"/>
          <w:numId w:val="0"/>
        </w:numPr>
        <w:ind w:left="567"/>
      </w:pPr>
    </w:p>
    <w:p w14:paraId="7533B8BA" w14:textId="259D44A8" w:rsidR="001367C0" w:rsidRPr="00FB2DF7" w:rsidRDefault="001367C0" w:rsidP="001367C0">
      <w:pPr>
        <w:pStyle w:val="Styl1"/>
        <w:numPr>
          <w:ilvl w:val="0"/>
          <w:numId w:val="13"/>
        </w:numPr>
        <w:ind w:left="567" w:hanging="567"/>
      </w:pPr>
      <w:r>
        <w:t>S</w:t>
      </w:r>
      <w:r w:rsidRPr="00FE243E">
        <w:t xml:space="preserve">trany prohlašují, že nic nebrání </w:t>
      </w:r>
      <w:r w:rsidR="00A06A5E">
        <w:t>u</w:t>
      </w:r>
      <w:r w:rsidRPr="00FE243E">
        <w:t xml:space="preserve">veřejnění této smlouvy </w:t>
      </w:r>
      <w:r>
        <w:t xml:space="preserve">v Registru smluv </w:t>
      </w:r>
      <w:r w:rsidRPr="00FE243E">
        <w:t>a se zveřejněním jejího textu v plném rozsahu</w:t>
      </w:r>
      <w:r>
        <w:t xml:space="preserve"> souhlasí</w:t>
      </w:r>
      <w:r w:rsidRPr="00FE243E">
        <w:t>, včetně příloh</w:t>
      </w:r>
      <w:r>
        <w:t>.</w:t>
      </w:r>
    </w:p>
    <w:p w14:paraId="585368D8" w14:textId="77777777" w:rsidR="007F7090" w:rsidRPr="00FB2DF7" w:rsidRDefault="007F7090" w:rsidP="004F37DB">
      <w:pPr>
        <w:keepNext w:val="0"/>
        <w:widowControl/>
        <w:spacing w:line="264" w:lineRule="auto"/>
        <w:rPr>
          <w:rFonts w:ascii="Sabon Next LT" w:hAnsi="Sabon Next LT" w:cs="Sabon Next LT"/>
          <w:szCs w:val="22"/>
        </w:rPr>
      </w:pPr>
    </w:p>
    <w:p w14:paraId="12EA1990" w14:textId="33BB3D4B" w:rsidR="00FE243E" w:rsidRPr="00FB2DF7" w:rsidRDefault="00FE243E" w:rsidP="002C4C5D">
      <w:pPr>
        <w:pStyle w:val="Styl1"/>
        <w:ind w:left="567" w:hanging="567"/>
      </w:pPr>
      <w:r w:rsidRPr="00FB2DF7">
        <w:rPr>
          <w:bCs/>
        </w:rPr>
        <w:t>Nedílnou součástí této smlouvy je i příloha č. 1</w:t>
      </w:r>
      <w:r w:rsidRPr="00FB2DF7">
        <w:rPr>
          <w:b/>
        </w:rPr>
        <w:t xml:space="preserve"> – </w:t>
      </w:r>
      <w:r w:rsidRPr="00FB2DF7">
        <w:rPr>
          <w:i/>
          <w:iCs/>
        </w:rPr>
        <w:t xml:space="preserve">Smlouva o nájmu prostor sloužících k podnikání a o úhradách služeb spojených s jejich užíváním č. </w:t>
      </w:r>
      <w:r w:rsidR="002C4C5D">
        <w:rPr>
          <w:i/>
          <w:iCs/>
        </w:rPr>
        <w:t>1/2014</w:t>
      </w:r>
      <w:r w:rsidRPr="00FB2DF7">
        <w:t xml:space="preserve"> </w:t>
      </w:r>
      <w:r w:rsidRPr="00FB2DF7">
        <w:rPr>
          <w:i/>
          <w:iCs/>
        </w:rPr>
        <w:t xml:space="preserve">ze dne </w:t>
      </w:r>
      <w:r w:rsidR="002C4C5D" w:rsidRPr="002C4C5D">
        <w:rPr>
          <w:i/>
          <w:iCs/>
        </w:rPr>
        <w:t>31. 7. 2014</w:t>
      </w:r>
      <w:r w:rsidRPr="00FB2DF7">
        <w:rPr>
          <w:i/>
          <w:iCs/>
        </w:rPr>
        <w:t>.</w:t>
      </w:r>
    </w:p>
    <w:p w14:paraId="00E30680" w14:textId="0FC950C9" w:rsidR="00016F48" w:rsidRDefault="00016F48" w:rsidP="00FB2DF7">
      <w:pPr>
        <w:keepNext w:val="0"/>
        <w:widowControl/>
        <w:spacing w:line="264" w:lineRule="auto"/>
        <w:ind w:left="1416" w:hanging="567"/>
        <w:rPr>
          <w:rFonts w:ascii="Sabon Next LT" w:hAnsi="Sabon Next LT" w:cs="Sabon Next LT"/>
          <w:szCs w:val="22"/>
        </w:rPr>
      </w:pPr>
    </w:p>
    <w:p w14:paraId="20F396EF" w14:textId="77777777" w:rsidR="002C4C5D" w:rsidRPr="00FB2DF7" w:rsidRDefault="002C4C5D" w:rsidP="00FB2DF7">
      <w:pPr>
        <w:keepNext w:val="0"/>
        <w:widowControl/>
        <w:spacing w:line="264" w:lineRule="auto"/>
        <w:ind w:left="1416" w:hanging="567"/>
        <w:rPr>
          <w:rFonts w:ascii="Sabon Next LT" w:hAnsi="Sabon Next LT" w:cs="Sabon Next LT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1"/>
      </w:tblGrid>
      <w:tr w:rsidR="00016F48" w:rsidRPr="00FB2DF7" w14:paraId="36FDDACD" w14:textId="77777777" w:rsidTr="002C4C5D">
        <w:trPr>
          <w:trHeight w:val="1191"/>
        </w:trPr>
        <w:tc>
          <w:tcPr>
            <w:tcW w:w="4748" w:type="dxa"/>
          </w:tcPr>
          <w:p w14:paraId="07FC2710" w14:textId="0B01B2C4" w:rsidR="00016F48" w:rsidRPr="00FB2DF7" w:rsidRDefault="00016F48" w:rsidP="002C4C5D">
            <w:pPr>
              <w:spacing w:before="240"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V ________</w:t>
            </w:r>
            <w:r w:rsidR="002C4C5D">
              <w:rPr>
                <w:rFonts w:ascii="Sabon Next LT" w:hAnsi="Sabon Next LT" w:cs="Sabon Next LT"/>
                <w:szCs w:val="22"/>
              </w:rPr>
              <w:t xml:space="preserve"> </w:t>
            </w:r>
            <w:r w:rsidRPr="00FB2DF7">
              <w:rPr>
                <w:rFonts w:ascii="Sabon Next LT" w:hAnsi="Sabon Next LT" w:cs="Sabon Next LT"/>
                <w:szCs w:val="22"/>
              </w:rPr>
              <w:t>dne________</w:t>
            </w:r>
            <w:r w:rsidR="002C4C5D">
              <w:rPr>
                <w:rFonts w:ascii="Sabon Next LT" w:hAnsi="Sabon Next LT" w:cs="Sabon Next LT"/>
                <w:szCs w:val="22"/>
              </w:rPr>
              <w:t>202</w:t>
            </w:r>
            <w:r w:rsidR="00FE7121">
              <w:rPr>
                <w:rFonts w:ascii="Sabon Next LT" w:hAnsi="Sabon Next LT" w:cs="Sabon Next LT"/>
                <w:szCs w:val="22"/>
              </w:rPr>
              <w:t>2</w:t>
            </w:r>
          </w:p>
        </w:tc>
        <w:tc>
          <w:tcPr>
            <w:tcW w:w="4891" w:type="dxa"/>
          </w:tcPr>
          <w:p w14:paraId="6F7357D8" w14:textId="34545670" w:rsidR="00016F48" w:rsidRPr="00FB2DF7" w:rsidRDefault="00016F48" w:rsidP="00FB2DF7">
            <w:pPr>
              <w:spacing w:before="240" w:line="264" w:lineRule="auto"/>
              <w:ind w:hanging="567"/>
              <w:jc w:val="center"/>
              <w:rPr>
                <w:rFonts w:ascii="Sabon Next LT" w:hAnsi="Sabon Next LT" w:cs="Sabon Next LT"/>
                <w:szCs w:val="22"/>
              </w:rPr>
            </w:pPr>
          </w:p>
        </w:tc>
      </w:tr>
      <w:tr w:rsidR="00016F48" w:rsidRPr="00FB2DF7" w14:paraId="3E258454" w14:textId="77777777" w:rsidTr="002C4C5D">
        <w:trPr>
          <w:trHeight w:val="1632"/>
        </w:trPr>
        <w:tc>
          <w:tcPr>
            <w:tcW w:w="4748" w:type="dxa"/>
            <w:vAlign w:val="bottom"/>
          </w:tcPr>
          <w:p w14:paraId="5ED92D50" w14:textId="2284D5AA" w:rsidR="00016F48" w:rsidRPr="00FB2DF7" w:rsidRDefault="00016F48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</w:t>
            </w:r>
          </w:p>
          <w:p w14:paraId="304DC9A4" w14:textId="77777777" w:rsidR="00016F48" w:rsidRDefault="002C4C5D" w:rsidP="002C4C5D">
            <w:pPr>
              <w:autoSpaceDE w:val="0"/>
              <w:autoSpaceDN w:val="0"/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 w:rsidRPr="002C4C5D">
              <w:rPr>
                <w:rFonts w:ascii="Sabon Next LT" w:hAnsi="Sabon Next LT" w:cs="Sabon Next LT"/>
                <w:b/>
                <w:bCs/>
                <w:szCs w:val="22"/>
              </w:rPr>
              <w:t>Profesionální realizace, s.r.o.</w:t>
            </w:r>
            <w:r w:rsidRPr="002C4C5D">
              <w:rPr>
                <w:rFonts w:ascii="Sabon Next LT" w:hAnsi="Sabon Next LT" w:cs="Sabon Next LT"/>
                <w:b/>
                <w:bCs/>
                <w:szCs w:val="22"/>
              </w:rPr>
              <w:tab/>
            </w:r>
          </w:p>
          <w:p w14:paraId="4CAC305A" w14:textId="313D01F2" w:rsidR="004F37DB" w:rsidRPr="004F37DB" w:rsidRDefault="004F37DB" w:rsidP="002C4C5D">
            <w:pPr>
              <w:autoSpaceDE w:val="0"/>
              <w:autoSpaceDN w:val="0"/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>
              <w:rPr>
                <w:rFonts w:ascii="Sabon Next LT" w:hAnsi="Sabon Next LT" w:cs="Sabon Next LT"/>
                <w:szCs w:val="22"/>
              </w:rPr>
              <w:t>Tomáš Jurásek, jednatel</w:t>
            </w:r>
          </w:p>
        </w:tc>
        <w:tc>
          <w:tcPr>
            <w:tcW w:w="4891" w:type="dxa"/>
            <w:vAlign w:val="bottom"/>
          </w:tcPr>
          <w:p w14:paraId="573AA8D6" w14:textId="77777777" w:rsidR="002C4C5D" w:rsidRPr="00FB2DF7" w:rsidRDefault="002C4C5D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</w:t>
            </w:r>
          </w:p>
          <w:p w14:paraId="305581AA" w14:textId="716710E4" w:rsidR="00016F48" w:rsidRDefault="00FE7121" w:rsidP="002C4C5D">
            <w:pPr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>
              <w:rPr>
                <w:rFonts w:ascii="Sabon Next LT" w:hAnsi="Sabon Next LT" w:cs="Sabon Next LT"/>
                <w:b/>
                <w:bCs/>
                <w:szCs w:val="22"/>
              </w:rPr>
              <w:t>Napajedelská elektromontážní</w:t>
            </w:r>
            <w:r w:rsidR="004F37DB" w:rsidRPr="004F37DB">
              <w:rPr>
                <w:rFonts w:ascii="Sabon Next LT" w:hAnsi="Sabon Next LT" w:cs="Sabon Next LT"/>
                <w:b/>
                <w:bCs/>
                <w:szCs w:val="22"/>
              </w:rPr>
              <w:t xml:space="preserve"> s.r.o.</w:t>
            </w:r>
          </w:p>
          <w:p w14:paraId="7E632F96" w14:textId="5B5C3564" w:rsidR="004F37DB" w:rsidRPr="00FB2DF7" w:rsidRDefault="004F37DB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>
              <w:rPr>
                <w:rFonts w:ascii="Sabon Next LT" w:hAnsi="Sabon Next LT" w:cs="Sabon Next LT"/>
                <w:szCs w:val="22"/>
              </w:rPr>
              <w:t>Tomáš Jurásek, jednatel</w:t>
            </w:r>
          </w:p>
        </w:tc>
      </w:tr>
      <w:tr w:rsidR="00016F48" w:rsidRPr="00FB2DF7" w14:paraId="58B4E8A8" w14:textId="77777777" w:rsidTr="002C4C5D">
        <w:trPr>
          <w:gridAfter w:val="1"/>
          <w:wAfter w:w="4891" w:type="dxa"/>
          <w:trHeight w:val="1632"/>
        </w:trPr>
        <w:tc>
          <w:tcPr>
            <w:tcW w:w="4748" w:type="dxa"/>
            <w:vAlign w:val="bottom"/>
          </w:tcPr>
          <w:p w14:paraId="6A2997E4" w14:textId="0EBF5B19" w:rsidR="00016F48" w:rsidRPr="002C4C5D" w:rsidRDefault="00016F48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_______________________</w:t>
            </w:r>
          </w:p>
        </w:tc>
      </w:tr>
      <w:tr w:rsidR="00016F48" w:rsidRPr="00FB2DF7" w14:paraId="1058FC3A" w14:textId="77777777" w:rsidTr="002C4C5D">
        <w:trPr>
          <w:gridAfter w:val="1"/>
          <w:wAfter w:w="4891" w:type="dxa"/>
          <w:trHeight w:val="224"/>
        </w:trPr>
        <w:tc>
          <w:tcPr>
            <w:tcW w:w="4748" w:type="dxa"/>
            <w:vAlign w:val="bottom"/>
          </w:tcPr>
          <w:p w14:paraId="1F8FFA61" w14:textId="006BF16A" w:rsidR="00016F48" w:rsidRPr="002C4C5D" w:rsidRDefault="00FE243E" w:rsidP="002C4C5D">
            <w:pPr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 w:rsidRPr="002C4C5D">
              <w:rPr>
                <w:rFonts w:ascii="Sabon Next LT" w:hAnsi="Sabon Next LT" w:cs="Sabon Next LT"/>
                <w:b/>
                <w:bCs/>
                <w:szCs w:val="22"/>
              </w:rPr>
              <w:t xml:space="preserve">TEHOS </w:t>
            </w:r>
            <w:r w:rsidR="00016F48" w:rsidRPr="002C4C5D">
              <w:rPr>
                <w:rFonts w:ascii="Sabon Next LT" w:hAnsi="Sabon Next LT" w:cs="Sabon Next LT"/>
                <w:b/>
                <w:bCs/>
                <w:szCs w:val="22"/>
              </w:rPr>
              <w:t>s.r.o.</w:t>
            </w:r>
          </w:p>
          <w:p w14:paraId="4DD570E6" w14:textId="496C8548" w:rsidR="00016F48" w:rsidRPr="00FB2DF7" w:rsidRDefault="00FE243E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 xml:space="preserve">Ing. </w:t>
            </w:r>
            <w:r w:rsidR="00016F48" w:rsidRPr="00FB2DF7">
              <w:rPr>
                <w:rFonts w:ascii="Sabon Next LT" w:hAnsi="Sabon Next LT" w:cs="Sabon Next LT"/>
                <w:szCs w:val="22"/>
              </w:rPr>
              <w:t>Tomáš Morys, jednatel</w:t>
            </w:r>
          </w:p>
        </w:tc>
      </w:tr>
    </w:tbl>
    <w:p w14:paraId="2141CFA8" w14:textId="77777777" w:rsidR="00C52B46" w:rsidRPr="00FB2DF7" w:rsidRDefault="00C52B46" w:rsidP="002C4C5D">
      <w:pPr>
        <w:spacing w:line="264" w:lineRule="auto"/>
        <w:jc w:val="left"/>
        <w:rPr>
          <w:rFonts w:ascii="Sabon Next LT" w:hAnsi="Sabon Next LT" w:cs="Sabon Next LT"/>
          <w:szCs w:val="22"/>
        </w:rPr>
      </w:pPr>
    </w:p>
    <w:sectPr w:rsidR="00C52B46" w:rsidRPr="00FB2DF7" w:rsidSect="00FB2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FA59" w14:textId="77777777" w:rsidR="00F812C2" w:rsidRDefault="00F812C2" w:rsidP="007F7090">
      <w:pPr>
        <w:spacing w:line="240" w:lineRule="auto"/>
      </w:pPr>
      <w:r>
        <w:separator/>
      </w:r>
    </w:p>
  </w:endnote>
  <w:endnote w:type="continuationSeparator" w:id="0">
    <w:p w14:paraId="2F4346F2" w14:textId="77777777" w:rsidR="00F812C2" w:rsidRDefault="00F812C2" w:rsidP="007F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abon Next LT" w:hAnsi="Sabon Next LT" w:cs="Sabon Next LT"/>
        <w:sz w:val="20"/>
      </w:rPr>
      <w:id w:val="726955271"/>
      <w:docPartObj>
        <w:docPartGallery w:val="Page Numbers (Bottom of Page)"/>
        <w:docPartUnique/>
      </w:docPartObj>
    </w:sdtPr>
    <w:sdtContent>
      <w:sdt>
        <w:sdtPr>
          <w:rPr>
            <w:rFonts w:ascii="Sabon Next LT" w:hAnsi="Sabon Next LT" w:cs="Sabon Next LT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23BD58B" w14:textId="77777777" w:rsidR="007F7090" w:rsidRPr="004F37DB" w:rsidRDefault="007F7090">
            <w:pPr>
              <w:pStyle w:val="Zpat"/>
              <w:jc w:val="center"/>
              <w:rPr>
                <w:rFonts w:ascii="Sabon Next LT" w:hAnsi="Sabon Next LT" w:cs="Sabon Next LT"/>
                <w:sz w:val="20"/>
              </w:rPr>
            </w:pPr>
            <w:r w:rsidRPr="004F37DB">
              <w:rPr>
                <w:rFonts w:ascii="Sabon Next LT" w:hAnsi="Sabon Next LT" w:cs="Sabon Next LT"/>
                <w:sz w:val="20"/>
              </w:rPr>
              <w:t xml:space="preserve">Stránka 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begin"/>
            </w:r>
            <w:r w:rsidRPr="004F37DB">
              <w:rPr>
                <w:rFonts w:ascii="Sabon Next LT" w:hAnsi="Sabon Next LT" w:cs="Sabon Next LT"/>
                <w:b/>
                <w:bCs/>
                <w:sz w:val="20"/>
              </w:rPr>
              <w:instrText>PAGE</w:instrTex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separate"/>
            </w:r>
            <w:r w:rsidR="00C252E7" w:rsidRPr="004F37DB">
              <w:rPr>
                <w:rFonts w:ascii="Sabon Next LT" w:hAnsi="Sabon Next LT" w:cs="Sabon Next LT"/>
                <w:b/>
                <w:bCs/>
                <w:noProof/>
                <w:sz w:val="20"/>
              </w:rPr>
              <w:t>3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end"/>
            </w:r>
            <w:r w:rsidRPr="004F37DB">
              <w:rPr>
                <w:rFonts w:ascii="Sabon Next LT" w:hAnsi="Sabon Next LT" w:cs="Sabon Next LT"/>
                <w:sz w:val="20"/>
              </w:rPr>
              <w:t xml:space="preserve"> z 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begin"/>
            </w:r>
            <w:r w:rsidRPr="004F37DB">
              <w:rPr>
                <w:rFonts w:ascii="Sabon Next LT" w:hAnsi="Sabon Next LT" w:cs="Sabon Next LT"/>
                <w:b/>
                <w:bCs/>
                <w:sz w:val="20"/>
              </w:rPr>
              <w:instrText>NUMPAGES</w:instrTex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separate"/>
            </w:r>
            <w:r w:rsidR="00C252E7" w:rsidRPr="004F37DB">
              <w:rPr>
                <w:rFonts w:ascii="Sabon Next LT" w:hAnsi="Sabon Next LT" w:cs="Sabon Next LT"/>
                <w:b/>
                <w:bCs/>
                <w:noProof/>
                <w:sz w:val="20"/>
              </w:rPr>
              <w:t>3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7C0DE9" w14:textId="77777777" w:rsidR="007F7090" w:rsidRPr="004F37DB" w:rsidRDefault="007F7090">
    <w:pPr>
      <w:pStyle w:val="Zpat"/>
      <w:rPr>
        <w:rFonts w:ascii="Sabon Next LT" w:hAnsi="Sabon Next LT" w:cs="Sabon Next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83D0" w14:textId="77777777" w:rsidR="00F812C2" w:rsidRDefault="00F812C2" w:rsidP="007F7090">
      <w:pPr>
        <w:spacing w:line="240" w:lineRule="auto"/>
      </w:pPr>
      <w:r>
        <w:separator/>
      </w:r>
    </w:p>
  </w:footnote>
  <w:footnote w:type="continuationSeparator" w:id="0">
    <w:p w14:paraId="0D089D51" w14:textId="77777777" w:rsidR="00F812C2" w:rsidRDefault="00F812C2" w:rsidP="007F7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323"/>
    <w:multiLevelType w:val="hybridMultilevel"/>
    <w:tmpl w:val="E6F4D5E2"/>
    <w:lvl w:ilvl="0" w:tplc="EB6407DC">
      <w:start w:val="1"/>
      <w:numFmt w:val="decimal"/>
      <w:lvlText w:val="%1."/>
      <w:lvlJc w:val="left"/>
      <w:pPr>
        <w:ind w:left="720" w:hanging="360"/>
      </w:pPr>
    </w:lvl>
    <w:lvl w:ilvl="1" w:tplc="6E7CFD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FDC"/>
    <w:multiLevelType w:val="hybridMultilevel"/>
    <w:tmpl w:val="16484CC4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B047B67"/>
    <w:multiLevelType w:val="hybridMultilevel"/>
    <w:tmpl w:val="ED568260"/>
    <w:lvl w:ilvl="0" w:tplc="BB98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D4A"/>
    <w:multiLevelType w:val="multilevel"/>
    <w:tmpl w:val="E12E482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312D02"/>
    <w:multiLevelType w:val="hybridMultilevel"/>
    <w:tmpl w:val="AD702876"/>
    <w:lvl w:ilvl="0" w:tplc="BB98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BA2"/>
    <w:multiLevelType w:val="hybridMultilevel"/>
    <w:tmpl w:val="DFC0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A1510"/>
    <w:multiLevelType w:val="hybridMultilevel"/>
    <w:tmpl w:val="52503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5480E"/>
    <w:multiLevelType w:val="hybridMultilevel"/>
    <w:tmpl w:val="B688EDB4"/>
    <w:lvl w:ilvl="0" w:tplc="3DD8010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0979052">
    <w:abstractNumId w:val="0"/>
  </w:num>
  <w:num w:numId="2" w16cid:durableId="1935673162">
    <w:abstractNumId w:val="7"/>
  </w:num>
  <w:num w:numId="3" w16cid:durableId="2143767227">
    <w:abstractNumId w:val="6"/>
  </w:num>
  <w:num w:numId="4" w16cid:durableId="963005320">
    <w:abstractNumId w:val="5"/>
  </w:num>
  <w:num w:numId="5" w16cid:durableId="591086346">
    <w:abstractNumId w:val="1"/>
  </w:num>
  <w:num w:numId="6" w16cid:durableId="494692114">
    <w:abstractNumId w:val="0"/>
    <w:lvlOverride w:ilvl="0">
      <w:startOverride w:val="1"/>
    </w:lvlOverride>
  </w:num>
  <w:num w:numId="7" w16cid:durableId="2142115707">
    <w:abstractNumId w:val="0"/>
    <w:lvlOverride w:ilvl="0">
      <w:startOverride w:val="1"/>
    </w:lvlOverride>
  </w:num>
  <w:num w:numId="8" w16cid:durableId="1101754326">
    <w:abstractNumId w:val="3"/>
  </w:num>
  <w:num w:numId="9" w16cid:durableId="683090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2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945659">
    <w:abstractNumId w:val="2"/>
  </w:num>
  <w:num w:numId="12" w16cid:durableId="892161134">
    <w:abstractNumId w:val="4"/>
  </w:num>
  <w:num w:numId="13" w16cid:durableId="180628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A"/>
    <w:rsid w:val="00016F48"/>
    <w:rsid w:val="00024B4E"/>
    <w:rsid w:val="000405A4"/>
    <w:rsid w:val="000617C0"/>
    <w:rsid w:val="000C72C8"/>
    <w:rsid w:val="001367C0"/>
    <w:rsid w:val="00181489"/>
    <w:rsid w:val="001E308E"/>
    <w:rsid w:val="001E5D2D"/>
    <w:rsid w:val="0021406A"/>
    <w:rsid w:val="0022373C"/>
    <w:rsid w:val="00243277"/>
    <w:rsid w:val="00255AF2"/>
    <w:rsid w:val="00280CB3"/>
    <w:rsid w:val="002817AE"/>
    <w:rsid w:val="002B1834"/>
    <w:rsid w:val="002B6D9A"/>
    <w:rsid w:val="002B7CAE"/>
    <w:rsid w:val="002C4C5D"/>
    <w:rsid w:val="002D7C9F"/>
    <w:rsid w:val="00305B87"/>
    <w:rsid w:val="003264DA"/>
    <w:rsid w:val="00331E7F"/>
    <w:rsid w:val="003471F5"/>
    <w:rsid w:val="003B1153"/>
    <w:rsid w:val="003B15F3"/>
    <w:rsid w:val="003E5DEC"/>
    <w:rsid w:val="003F6010"/>
    <w:rsid w:val="0043033F"/>
    <w:rsid w:val="00451860"/>
    <w:rsid w:val="00466C89"/>
    <w:rsid w:val="00493FF9"/>
    <w:rsid w:val="00495F7A"/>
    <w:rsid w:val="00497A6A"/>
    <w:rsid w:val="004B25E8"/>
    <w:rsid w:val="004B30A3"/>
    <w:rsid w:val="004E5B8A"/>
    <w:rsid w:val="004F37DB"/>
    <w:rsid w:val="00501ADA"/>
    <w:rsid w:val="0051286D"/>
    <w:rsid w:val="00523FB3"/>
    <w:rsid w:val="005658AF"/>
    <w:rsid w:val="00577AF0"/>
    <w:rsid w:val="005F7D48"/>
    <w:rsid w:val="006123FC"/>
    <w:rsid w:val="006155D2"/>
    <w:rsid w:val="00620C0B"/>
    <w:rsid w:val="00656F0E"/>
    <w:rsid w:val="0066481C"/>
    <w:rsid w:val="0069303A"/>
    <w:rsid w:val="0069329D"/>
    <w:rsid w:val="006A5FB1"/>
    <w:rsid w:val="006B1F50"/>
    <w:rsid w:val="006D1536"/>
    <w:rsid w:val="006E6661"/>
    <w:rsid w:val="0071586A"/>
    <w:rsid w:val="00756A8C"/>
    <w:rsid w:val="007658BE"/>
    <w:rsid w:val="00777F9B"/>
    <w:rsid w:val="007B0401"/>
    <w:rsid w:val="007C0571"/>
    <w:rsid w:val="007C63F2"/>
    <w:rsid w:val="007D1027"/>
    <w:rsid w:val="007E067C"/>
    <w:rsid w:val="007F7090"/>
    <w:rsid w:val="00802C46"/>
    <w:rsid w:val="0081056D"/>
    <w:rsid w:val="00817DB2"/>
    <w:rsid w:val="00826FD3"/>
    <w:rsid w:val="0083504D"/>
    <w:rsid w:val="008712CF"/>
    <w:rsid w:val="00880413"/>
    <w:rsid w:val="008A4E0D"/>
    <w:rsid w:val="008B6FBE"/>
    <w:rsid w:val="008B7402"/>
    <w:rsid w:val="009105F1"/>
    <w:rsid w:val="00960C15"/>
    <w:rsid w:val="00981C61"/>
    <w:rsid w:val="009B759C"/>
    <w:rsid w:val="009C65DA"/>
    <w:rsid w:val="00A06A5E"/>
    <w:rsid w:val="00A1411B"/>
    <w:rsid w:val="00A44467"/>
    <w:rsid w:val="00A723BF"/>
    <w:rsid w:val="00AA1917"/>
    <w:rsid w:val="00AB1234"/>
    <w:rsid w:val="00AB5A9A"/>
    <w:rsid w:val="00AF6DF0"/>
    <w:rsid w:val="00B16B0C"/>
    <w:rsid w:val="00B658FE"/>
    <w:rsid w:val="00B81185"/>
    <w:rsid w:val="00BB1962"/>
    <w:rsid w:val="00BF1486"/>
    <w:rsid w:val="00C21883"/>
    <w:rsid w:val="00C252E7"/>
    <w:rsid w:val="00C52B46"/>
    <w:rsid w:val="00C5646E"/>
    <w:rsid w:val="00C817B6"/>
    <w:rsid w:val="00CA18B2"/>
    <w:rsid w:val="00CD1CCD"/>
    <w:rsid w:val="00CF0B1C"/>
    <w:rsid w:val="00D2598E"/>
    <w:rsid w:val="00D47E68"/>
    <w:rsid w:val="00D741D2"/>
    <w:rsid w:val="00D84194"/>
    <w:rsid w:val="00D90E2C"/>
    <w:rsid w:val="00DB0C65"/>
    <w:rsid w:val="00DD29F0"/>
    <w:rsid w:val="00DD3571"/>
    <w:rsid w:val="00E04A7F"/>
    <w:rsid w:val="00E07BD8"/>
    <w:rsid w:val="00E165F8"/>
    <w:rsid w:val="00E42357"/>
    <w:rsid w:val="00E60A81"/>
    <w:rsid w:val="00E64487"/>
    <w:rsid w:val="00E9509E"/>
    <w:rsid w:val="00E97135"/>
    <w:rsid w:val="00EA42F0"/>
    <w:rsid w:val="00EA7B15"/>
    <w:rsid w:val="00EC3550"/>
    <w:rsid w:val="00ED25A2"/>
    <w:rsid w:val="00F211B9"/>
    <w:rsid w:val="00F23010"/>
    <w:rsid w:val="00F45B0E"/>
    <w:rsid w:val="00F614D2"/>
    <w:rsid w:val="00F812C2"/>
    <w:rsid w:val="00F8592A"/>
    <w:rsid w:val="00FB2DF7"/>
    <w:rsid w:val="00FD1B2F"/>
    <w:rsid w:val="00FE243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3858"/>
  <w15:docId w15:val="{671E9533-0690-40BE-A174-BE1C120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A6A"/>
    <w:pPr>
      <w:keepNext/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A6A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658BE"/>
    <w:pPr>
      <w:ind w:left="720"/>
      <w:contextualSpacing/>
    </w:pPr>
  </w:style>
  <w:style w:type="paragraph" w:customStyle="1" w:styleId="LO-Normal">
    <w:name w:val="LO-Normal"/>
    <w:basedOn w:val="Normln"/>
    <w:rsid w:val="007F7090"/>
    <w:pPr>
      <w:keepNext w:val="0"/>
      <w:suppressAutoHyphens/>
      <w:autoSpaceDE w:val="0"/>
      <w:spacing w:line="240" w:lineRule="auto"/>
      <w:jc w:val="left"/>
    </w:pPr>
    <w:rPr>
      <w:rFonts w:ascii="Times New Roman" w:hAnsi="Times New Roman"/>
      <w:sz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5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5D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5D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5D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Styl1">
    <w:name w:val="Styl1"/>
    <w:basedOn w:val="Odstavecseseznamem"/>
    <w:link w:val="Styl1Char"/>
    <w:qFormat/>
    <w:rsid w:val="00016F48"/>
    <w:pPr>
      <w:numPr>
        <w:numId w:val="8"/>
      </w:numPr>
      <w:spacing w:line="264" w:lineRule="auto"/>
    </w:pPr>
    <w:rPr>
      <w:rFonts w:ascii="Sabon Next LT" w:hAnsi="Sabon Next LT" w:cs="Sabon Next LT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16F48"/>
    <w:rPr>
      <w:rFonts w:ascii="Arial" w:eastAsia="Times New Roman" w:hAnsi="Arial" w:cs="Times New Roman"/>
      <w:szCs w:val="20"/>
      <w:lang w:eastAsia="cs-CZ"/>
    </w:rPr>
  </w:style>
  <w:style w:type="character" w:customStyle="1" w:styleId="Styl1Char">
    <w:name w:val="Styl1 Char"/>
    <w:basedOn w:val="OdstavecseseznamemChar"/>
    <w:link w:val="Styl1"/>
    <w:rsid w:val="00016F48"/>
    <w:rPr>
      <w:rFonts w:ascii="Sabon Next LT" w:eastAsia="Times New Roman" w:hAnsi="Sabon Next LT" w:cs="Sabon Next LT"/>
      <w:szCs w:val="20"/>
      <w:lang w:eastAsia="cs-CZ"/>
    </w:rPr>
  </w:style>
  <w:style w:type="table" w:styleId="Mkatabulky">
    <w:name w:val="Table Grid"/>
    <w:basedOn w:val="Normlntabulka"/>
    <w:uiPriority w:val="99"/>
    <w:rsid w:val="00016F48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BB91-F4F1-490B-9F19-494B8E0B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Kubalčíková - AK Juráš a partneři</dc:creator>
  <cp:lastModifiedBy>Tehos s.r.o.</cp:lastModifiedBy>
  <cp:revision>11</cp:revision>
  <cp:lastPrinted>2024-05-20T06:41:00Z</cp:lastPrinted>
  <dcterms:created xsi:type="dcterms:W3CDTF">2025-03-31T08:33:00Z</dcterms:created>
  <dcterms:modified xsi:type="dcterms:W3CDTF">2025-03-31T12:44:00Z</dcterms:modified>
</cp:coreProperties>
</file>