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2B92" w14:textId="77777777" w:rsidR="0053322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985E980" wp14:editId="10BBEE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BD783" id="Shape 1" o:spid="_x0000_s1026" style="position:absolute;margin-left:0;margin-top:0;width:595pt;height:84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69930E" wp14:editId="573B6F34">
                <wp:simplePos x="0" y="0"/>
                <wp:positionH relativeFrom="page">
                  <wp:posOffset>463550</wp:posOffset>
                </wp:positionH>
                <wp:positionV relativeFrom="page">
                  <wp:posOffset>1239520</wp:posOffset>
                </wp:positionV>
                <wp:extent cx="245110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straightConnector1">
                          <a:avLst/>
                        </a:prstGeom>
                        <a:ln w="3048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6.5pt;margin-top:97.600000000000009pt;width:193.pt;height:0;z-index:-251658240;mso-position-horizontal-relative:page;mso-position-vertical-relative:page">
                <v:stroke weight="2.3999999999999999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26061E" wp14:editId="33C579C7">
                <wp:simplePos x="0" y="0"/>
                <wp:positionH relativeFrom="page">
                  <wp:posOffset>3018155</wp:posOffset>
                </wp:positionH>
                <wp:positionV relativeFrom="page">
                  <wp:posOffset>1245870</wp:posOffset>
                </wp:positionV>
                <wp:extent cx="407225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2255" cy="0"/>
                        </a:xfrm>
                        <a:prstGeom prst="straightConnector1">
                          <a:avLst/>
                        </a:prstGeom>
                        <a:ln w="3365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37.65000000000001pt;margin-top:98.100000000000009pt;width:320.65000000000003pt;height:0;z-index:-251658240;mso-position-horizontal-relative:page;mso-position-vertical-relative:page">
                <v:stroke weight="2.6499999999999999pt"/>
              </v:shape>
            </w:pict>
          </mc:Fallback>
        </mc:AlternateContent>
      </w:r>
    </w:p>
    <w:p w14:paraId="59A591B5" w14:textId="63339654" w:rsidR="00533228" w:rsidRDefault="001A4C7B">
      <w:pPr>
        <w:pStyle w:val="Jin0"/>
        <w:framePr w:w="2198" w:h="830" w:hRule="exact" w:wrap="none" w:vAnchor="page" w:hAnchor="page" w:x="1288" w:y="801"/>
        <w:spacing w:line="204" w:lineRule="auto"/>
        <w:rPr>
          <w:rFonts w:ascii="Arial" w:eastAsia="Arial" w:hAnsi="Arial" w:cs="Arial"/>
          <w:b/>
          <w:bCs/>
          <w:color w:val="444442"/>
          <w:sz w:val="52"/>
          <w:szCs w:val="52"/>
          <w:lang w:val="en-US" w:eastAsia="en-US" w:bidi="en-US"/>
        </w:rPr>
      </w:pPr>
      <w:r>
        <w:rPr>
          <w:rFonts w:ascii="Arial" w:eastAsia="Arial" w:hAnsi="Arial" w:cs="Arial"/>
          <w:b/>
          <w:bCs/>
          <w:color w:val="444442"/>
          <w:sz w:val="52"/>
          <w:szCs w:val="52"/>
          <w:lang w:val="en-US" w:eastAsia="en-US" w:bidi="en-US"/>
        </w:rPr>
        <w:t>BARTH</w:t>
      </w:r>
    </w:p>
    <w:p w14:paraId="3FD3A584" w14:textId="1C4F59C6" w:rsidR="001A4C7B" w:rsidRPr="001A4C7B" w:rsidRDefault="001A4C7B">
      <w:pPr>
        <w:pStyle w:val="Jin0"/>
        <w:framePr w:w="2198" w:h="830" w:hRule="exact" w:wrap="none" w:vAnchor="page" w:hAnchor="page" w:x="1288" w:y="801"/>
        <w:spacing w:line="204" w:lineRule="auto"/>
        <w:rPr>
          <w:sz w:val="32"/>
          <w:szCs w:val="32"/>
        </w:rPr>
      </w:pPr>
      <w:proofErr w:type="spellStart"/>
      <w:r w:rsidRPr="001A4C7B">
        <w:rPr>
          <w:rFonts w:ascii="Arial" w:eastAsia="Arial" w:hAnsi="Arial" w:cs="Arial"/>
          <w:b/>
          <w:bCs/>
          <w:color w:val="444442"/>
          <w:sz w:val="32"/>
          <w:szCs w:val="32"/>
          <w:lang w:val="en-US" w:eastAsia="en-US" w:bidi="en-US"/>
        </w:rPr>
        <w:t>reklamka</w:t>
      </w:r>
      <w:proofErr w:type="spellEnd"/>
    </w:p>
    <w:p w14:paraId="3FD3AF5C" w14:textId="77777777" w:rsidR="00533228" w:rsidRDefault="00000000">
      <w:pPr>
        <w:pStyle w:val="Jin0"/>
        <w:framePr w:wrap="none" w:vAnchor="page" w:hAnchor="page" w:x="6827" w:y="1137"/>
        <w:rPr>
          <w:sz w:val="36"/>
          <w:szCs w:val="36"/>
        </w:rPr>
      </w:pPr>
      <w:r>
        <w:rPr>
          <w:rFonts w:ascii="Segoe UI" w:eastAsia="Segoe UI" w:hAnsi="Segoe UI" w:cs="Segoe UI"/>
          <w:color w:val="6F6D6C"/>
          <w:sz w:val="36"/>
          <w:szCs w:val="36"/>
        </w:rPr>
        <w:t xml:space="preserve">...neobyčejná </w:t>
      </w:r>
      <w:proofErr w:type="spellStart"/>
      <w:r>
        <w:rPr>
          <w:rFonts w:ascii="Segoe UI" w:eastAsia="Segoe UI" w:hAnsi="Segoe UI" w:cs="Segoe UI"/>
          <w:color w:val="6F6D6C"/>
          <w:sz w:val="36"/>
          <w:szCs w:val="36"/>
        </w:rPr>
        <w:t>reklamka</w:t>
      </w:r>
      <w:proofErr w:type="spellEnd"/>
      <w:r>
        <w:rPr>
          <w:rFonts w:ascii="Segoe UI" w:eastAsia="Segoe UI" w:hAnsi="Segoe UI" w:cs="Segoe UI"/>
          <w:color w:val="6F6D6C"/>
          <w:sz w:val="36"/>
          <w:szCs w:val="36"/>
        </w:rPr>
        <w:t>!</w:t>
      </w:r>
    </w:p>
    <w:p w14:paraId="36FB37C3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340" w:line="216" w:lineRule="auto"/>
        <w:ind w:right="860"/>
        <w:jc w:val="right"/>
        <w:rPr>
          <w:sz w:val="24"/>
          <w:szCs w:val="24"/>
        </w:rPr>
      </w:pPr>
      <w:r>
        <w:rPr>
          <w:sz w:val="24"/>
          <w:szCs w:val="24"/>
        </w:rPr>
        <w:t>billboard č. 287</w:t>
      </w:r>
    </w:p>
    <w:p w14:paraId="5E96F76C" w14:textId="77777777" w:rsidR="00533228" w:rsidRDefault="00000000">
      <w:pPr>
        <w:pStyle w:val="Zkladntext80"/>
        <w:framePr w:w="10070" w:h="9533" w:hRule="exact" w:wrap="none" w:vAnchor="page" w:hAnchor="page" w:x="1149" w:y="2764"/>
        <w:rPr>
          <w:sz w:val="22"/>
          <w:szCs w:val="22"/>
        </w:rPr>
      </w:pPr>
      <w:r>
        <w:t>Vzájemná dohoda</w:t>
      </w:r>
      <w:r>
        <w:br/>
        <w:t>o ukončení Smlouvy o umístění reklamního zařízení včetně dodatků</w:t>
      </w:r>
      <w:r>
        <w:br/>
        <w:t xml:space="preserve">na </w:t>
      </w:r>
      <w:proofErr w:type="spellStart"/>
      <w:r>
        <w:t>p.č</w:t>
      </w:r>
      <w:proofErr w:type="spellEnd"/>
      <w:r>
        <w:t xml:space="preserve">. 3647/36, </w:t>
      </w:r>
      <w:proofErr w:type="spellStart"/>
      <w:r>
        <w:t>k.ú</w:t>
      </w:r>
      <w:proofErr w:type="spellEnd"/>
      <w:r>
        <w:t>. Pardubice</w:t>
      </w:r>
      <w:r>
        <w:br/>
        <w:t>ev. číslo 143107572</w:t>
      </w:r>
      <w:r>
        <w:br/>
      </w:r>
      <w:r>
        <w:rPr>
          <w:b w:val="0"/>
          <w:bCs w:val="0"/>
          <w:sz w:val="22"/>
          <w:szCs w:val="22"/>
        </w:rPr>
        <w:t>uzavřená mezi</w:t>
      </w:r>
    </w:p>
    <w:p w14:paraId="609EE44A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Statutární město Pardubice</w:t>
      </w:r>
    </w:p>
    <w:p w14:paraId="4AA8E6F7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se sídlem Pernštýnské náměstí 1, 530 21 Pardubice</w:t>
      </w:r>
    </w:p>
    <w:p w14:paraId="4CB163C7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zastoupena paní Ing. Kateřinou </w:t>
      </w:r>
      <w:proofErr w:type="spellStart"/>
      <w:proofErr w:type="gramStart"/>
      <w:r>
        <w:rPr>
          <w:b w:val="0"/>
          <w:bCs w:val="0"/>
          <w:sz w:val="22"/>
          <w:szCs w:val="22"/>
        </w:rPr>
        <w:t>Skladanovou</w:t>
      </w:r>
      <w:proofErr w:type="spellEnd"/>
      <w:r>
        <w:rPr>
          <w:b w:val="0"/>
          <w:bCs w:val="0"/>
          <w:sz w:val="22"/>
          <w:szCs w:val="22"/>
        </w:rPr>
        <w:t xml:space="preserve"> - vedoucí</w:t>
      </w:r>
      <w:proofErr w:type="gramEnd"/>
      <w:r>
        <w:rPr>
          <w:b w:val="0"/>
          <w:bCs w:val="0"/>
          <w:sz w:val="22"/>
          <w:szCs w:val="22"/>
        </w:rPr>
        <w:t xml:space="preserve"> odboru majetku a investic</w:t>
      </w:r>
    </w:p>
    <w:p w14:paraId="4C4D9F29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IČ:00274046</w:t>
      </w:r>
    </w:p>
    <w:p w14:paraId="58DFC7E0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473" w:lineRule="auto"/>
        <w:ind w:firstLine="14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(dále jen pronajímatel) a</w:t>
      </w:r>
    </w:p>
    <w:p w14:paraId="1C03D05E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473" w:lineRule="auto"/>
        <w:jc w:val="left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 xml:space="preserve">BARTH </w:t>
      </w:r>
      <w:proofErr w:type="spellStart"/>
      <w:r>
        <w:rPr>
          <w:sz w:val="22"/>
          <w:szCs w:val="22"/>
        </w:rPr>
        <w:t>Reklamka</w:t>
      </w:r>
      <w:proofErr w:type="spellEnd"/>
      <w:r>
        <w:rPr>
          <w:sz w:val="22"/>
          <w:szCs w:val="22"/>
        </w:rPr>
        <w:t xml:space="preserve"> a. s.</w:t>
      </w:r>
    </w:p>
    <w:p w14:paraId="595D6084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se sídlem Hůrka 1798, 530 12 </w:t>
      </w:r>
      <w:proofErr w:type="gramStart"/>
      <w:r>
        <w:rPr>
          <w:b w:val="0"/>
          <w:bCs w:val="0"/>
          <w:sz w:val="22"/>
          <w:szCs w:val="22"/>
        </w:rPr>
        <w:t>Pardubice - Dubina</w:t>
      </w:r>
      <w:proofErr w:type="gramEnd"/>
    </w:p>
    <w:p w14:paraId="6E4C94E5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zastoupena panem Michalem </w:t>
      </w:r>
      <w:proofErr w:type="spellStart"/>
      <w:r>
        <w:rPr>
          <w:b w:val="0"/>
          <w:bCs w:val="0"/>
          <w:sz w:val="22"/>
          <w:szCs w:val="22"/>
        </w:rPr>
        <w:t>Burkoněm</w:t>
      </w:r>
      <w:proofErr w:type="spellEnd"/>
      <w:r>
        <w:rPr>
          <w:b w:val="0"/>
          <w:bCs w:val="0"/>
          <w:sz w:val="22"/>
          <w:szCs w:val="22"/>
        </w:rPr>
        <w:t>, předseda představenstva</w:t>
      </w:r>
    </w:p>
    <w:p w14:paraId="0AF91972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IČ:25256181, DIČ CZ25256181</w:t>
      </w:r>
    </w:p>
    <w:p w14:paraId="1151CE75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kontakty:</w:t>
      </w:r>
    </w:p>
    <w:p w14:paraId="0A6A2025" w14:textId="77777777" w:rsidR="00533228" w:rsidRDefault="00000000">
      <w:pPr>
        <w:pStyle w:val="Zkladntext20"/>
        <w:framePr w:w="10070" w:h="9533" w:hRule="exact" w:wrap="none" w:vAnchor="page" w:hAnchor="page" w:x="1149" w:y="2764"/>
        <w:spacing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(dále jen nájemce)</w:t>
      </w:r>
    </w:p>
    <w:p w14:paraId="245FE36A" w14:textId="77777777" w:rsidR="00533228" w:rsidRDefault="00000000">
      <w:pPr>
        <w:pStyle w:val="Zkladntext20"/>
        <w:framePr w:w="10070" w:h="9533" w:hRule="exact" w:wrap="none" w:vAnchor="page" w:hAnchor="page" w:x="1149" w:y="2764"/>
        <w:spacing w:line="240" w:lineRule="auto"/>
        <w:ind w:left="156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uzavírají níže uvedeného dne, měsíce a roku tuto vzájemnou dohodu:</w:t>
      </w:r>
    </w:p>
    <w:p w14:paraId="0DA42749" w14:textId="77777777" w:rsidR="00533228" w:rsidRDefault="00000000">
      <w:pPr>
        <w:pStyle w:val="Zkladntext20"/>
        <w:framePr w:w="10070" w:h="9533" w:hRule="exact" w:wrap="none" w:vAnchor="page" w:hAnchor="page" w:x="1149" w:y="2764"/>
        <w:numPr>
          <w:ilvl w:val="0"/>
          <w:numId w:val="1"/>
        </w:numPr>
        <w:tabs>
          <w:tab w:val="left" w:pos="846"/>
        </w:tabs>
        <w:spacing w:after="0" w:line="240" w:lineRule="auto"/>
        <w:ind w:left="840" w:hanging="34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Smluvní strany se vzájemně dohodly na ukončení Smlouvy o umístění reklamního zařízení ze dne </w:t>
      </w:r>
      <w:r>
        <w:rPr>
          <w:sz w:val="22"/>
          <w:szCs w:val="22"/>
        </w:rPr>
        <w:t xml:space="preserve">26.06.2007 </w:t>
      </w:r>
      <w:r>
        <w:rPr>
          <w:b w:val="0"/>
          <w:bCs w:val="0"/>
          <w:sz w:val="22"/>
          <w:szCs w:val="22"/>
        </w:rPr>
        <w:t xml:space="preserve">a následného </w:t>
      </w:r>
      <w:r>
        <w:rPr>
          <w:sz w:val="22"/>
          <w:szCs w:val="22"/>
        </w:rPr>
        <w:t xml:space="preserve">dodatku č. 1, </w:t>
      </w:r>
      <w:r>
        <w:rPr>
          <w:b w:val="0"/>
          <w:bCs w:val="0"/>
          <w:sz w:val="22"/>
          <w:szCs w:val="22"/>
        </w:rPr>
        <w:t xml:space="preserve">uzavřeného </w:t>
      </w:r>
      <w:r>
        <w:rPr>
          <w:sz w:val="22"/>
          <w:szCs w:val="22"/>
        </w:rPr>
        <w:t xml:space="preserve">12.7.2011 </w:t>
      </w:r>
      <w:r>
        <w:rPr>
          <w:b w:val="0"/>
          <w:bCs w:val="0"/>
          <w:sz w:val="22"/>
          <w:szCs w:val="22"/>
        </w:rPr>
        <w:t xml:space="preserve">a následného </w:t>
      </w:r>
      <w:r>
        <w:rPr>
          <w:sz w:val="22"/>
          <w:szCs w:val="22"/>
        </w:rPr>
        <w:t xml:space="preserve">dodatku č.2 ze dne 6.2.2012 ke dni 31.3.2025. </w:t>
      </w:r>
      <w:r>
        <w:rPr>
          <w:b w:val="0"/>
          <w:bCs w:val="0"/>
          <w:sz w:val="22"/>
          <w:szCs w:val="22"/>
        </w:rPr>
        <w:t>Důvodem ukončení je, že reklamní zařízení již nesplňuje platnou legislativu a nájemce byl vyzván odborem silniční dopravy a silničního hospodářství, odboru dopravy, Magistrátu města Pardubic k odstranění tohoto reklamního zařízení.</w:t>
      </w:r>
    </w:p>
    <w:p w14:paraId="6D83E3D3" w14:textId="77777777" w:rsidR="00533228" w:rsidRDefault="00000000">
      <w:pPr>
        <w:pStyle w:val="Zkladntext20"/>
        <w:framePr w:w="10070" w:h="9533" w:hRule="exact" w:wrap="none" w:vAnchor="page" w:hAnchor="page" w:x="1149" w:y="2764"/>
        <w:numPr>
          <w:ilvl w:val="0"/>
          <w:numId w:val="1"/>
        </w:numPr>
        <w:tabs>
          <w:tab w:val="left" w:pos="846"/>
        </w:tabs>
        <w:spacing w:line="240" w:lineRule="auto"/>
        <w:ind w:left="840" w:hanging="34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Pronajímatel již nebude vystavovat fakturu na další období. Tímto obě strany svým podpisem stvrzují, že jsou všechny závazky z této smlouvy a dodatků vzájemně řádně vypořádány.</w:t>
      </w:r>
    </w:p>
    <w:p w14:paraId="77C7FA5A" w14:textId="77777777" w:rsidR="00533228" w:rsidRDefault="00000000">
      <w:pPr>
        <w:pStyle w:val="Zkladntext20"/>
        <w:framePr w:w="10070" w:h="9533" w:hRule="exact" w:wrap="none" w:vAnchor="page" w:hAnchor="page" w:x="1149" w:y="2764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V Pardubicích dne 19.03.2025</w:t>
      </w:r>
    </w:p>
    <w:p w14:paraId="4DDC53B1" w14:textId="77777777" w:rsidR="00533228" w:rsidRDefault="00000000">
      <w:pPr>
        <w:pStyle w:val="Jin0"/>
        <w:framePr w:wrap="none" w:vAnchor="page" w:hAnchor="page" w:x="1149" w:y="12887"/>
        <w:rPr>
          <w:sz w:val="26"/>
          <w:szCs w:val="26"/>
        </w:rPr>
      </w:pPr>
      <w:r>
        <w:rPr>
          <w:rFonts w:ascii="Cambria" w:eastAsia="Cambria" w:hAnsi="Cambria" w:cs="Cambria"/>
          <w:color w:val="131416"/>
          <w:w w:val="60"/>
          <w:sz w:val="26"/>
          <w:szCs w:val="26"/>
        </w:rPr>
        <w:t xml:space="preserve">2 </w:t>
      </w:r>
      <w:proofErr w:type="gramStart"/>
      <w:r>
        <w:rPr>
          <w:rFonts w:ascii="Cambria" w:eastAsia="Cambria" w:hAnsi="Cambria" w:cs="Cambria"/>
          <w:color w:val="131416"/>
          <w:w w:val="60"/>
          <w:sz w:val="26"/>
          <w:szCs w:val="26"/>
        </w:rPr>
        <w:t>6 - 03</w:t>
      </w:r>
      <w:proofErr w:type="gramEnd"/>
      <w:r>
        <w:rPr>
          <w:rFonts w:ascii="Cambria" w:eastAsia="Cambria" w:hAnsi="Cambria" w:cs="Cambria"/>
          <w:color w:val="131416"/>
          <w:w w:val="60"/>
          <w:sz w:val="26"/>
          <w:szCs w:val="26"/>
        </w:rPr>
        <w:t>- 2025</w:t>
      </w:r>
    </w:p>
    <w:p w14:paraId="18839707" w14:textId="77777777" w:rsidR="00533228" w:rsidRDefault="00000000">
      <w:pPr>
        <w:pStyle w:val="Zkladntext30"/>
        <w:framePr w:w="10070" w:h="466" w:hRule="exact" w:wrap="none" w:vAnchor="page" w:hAnchor="page" w:x="1149" w:y="13991"/>
        <w:tabs>
          <w:tab w:val="left" w:leader="dot" w:pos="1939"/>
          <w:tab w:val="left" w:leader="dot" w:pos="2698"/>
        </w:tabs>
        <w:ind w:left="1560"/>
        <w:jc w:val="left"/>
        <w:rPr>
          <w:sz w:val="12"/>
          <w:szCs w:val="12"/>
        </w:rPr>
      </w:pPr>
      <w:r>
        <w:rPr>
          <w:i/>
          <w:iCs/>
          <w:color w:val="000000"/>
          <w:sz w:val="12"/>
          <w:szCs w:val="12"/>
        </w:rPr>
        <w:tab/>
      </w:r>
      <w:r>
        <w:rPr>
          <w:i/>
          <w:iCs/>
          <w:color w:val="123E7D"/>
          <w:sz w:val="12"/>
          <w:szCs w:val="12"/>
        </w:rPr>
        <w:t>t</w:t>
      </w:r>
      <w:r>
        <w:rPr>
          <w:i/>
          <w:iCs/>
          <w:color w:val="000000"/>
          <w:sz w:val="12"/>
          <w:szCs w:val="12"/>
        </w:rPr>
        <w:tab/>
      </w:r>
    </w:p>
    <w:p w14:paraId="0B45A656" w14:textId="77777777" w:rsidR="00533228" w:rsidRDefault="00000000">
      <w:pPr>
        <w:pStyle w:val="Zkladntext20"/>
        <w:framePr w:w="10070" w:h="466" w:hRule="exact" w:wrap="none" w:vAnchor="page" w:hAnchor="page" w:x="1149" w:y="13991"/>
        <w:spacing w:after="0" w:line="240" w:lineRule="auto"/>
        <w:ind w:left="1560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pronajímatel</w:t>
      </w:r>
    </w:p>
    <w:p w14:paraId="0A0AECF7" w14:textId="77777777" w:rsidR="00533228" w:rsidRDefault="00000000">
      <w:pPr>
        <w:pStyle w:val="Zkladntext20"/>
        <w:framePr w:wrap="none" w:vAnchor="page" w:hAnchor="page" w:x="8642" w:y="14169"/>
        <w:spacing w:after="0" w:line="240" w:lineRule="auto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nájemce</w:t>
      </w:r>
    </w:p>
    <w:p w14:paraId="60316A4A" w14:textId="77777777" w:rsidR="00533228" w:rsidRDefault="00000000">
      <w:pPr>
        <w:pStyle w:val="Zkladntext30"/>
        <w:framePr w:w="10070" w:h="586" w:hRule="exact" w:wrap="none" w:vAnchor="page" w:hAnchor="page" w:x="1149" w:y="16055"/>
      </w:pPr>
      <w:r>
        <w:rPr>
          <w:lang w:val="en-US" w:eastAsia="en-US" w:bidi="en-US"/>
        </w:rPr>
        <w:t xml:space="preserve">BARTH </w:t>
      </w:r>
      <w:proofErr w:type="spellStart"/>
      <w:r>
        <w:t>Reklamka</w:t>
      </w:r>
      <w:proofErr w:type="spellEnd"/>
      <w:r>
        <w:t xml:space="preserve"> a.s. </w:t>
      </w:r>
      <w:r>
        <w:rPr>
          <w:color w:val="6F6D6C"/>
        </w:rPr>
        <w:t xml:space="preserve">| </w:t>
      </w:r>
      <w:r>
        <w:t>Hůrka 1798,530 12 Pardubice</w:t>
      </w:r>
      <w:r>
        <w:br/>
        <w:t>telefon: +420 464 645 170</w:t>
      </w:r>
      <w:r>
        <w:rPr>
          <w:color w:val="6F6D6C"/>
        </w:rPr>
        <w:t xml:space="preserve">1 </w:t>
      </w:r>
      <w:r>
        <w:t xml:space="preserve">e-mail: </w:t>
      </w:r>
      <w:proofErr w:type="spellStart"/>
      <w:r>
        <w:t>barth®</w:t>
      </w:r>
      <w:proofErr w:type="gramStart"/>
      <w:r>
        <w:t>barth.czwww</w:t>
      </w:r>
      <w:proofErr w:type="gramEnd"/>
      <w:r>
        <w:t>.reklamka-plochyxz</w:t>
      </w:r>
      <w:proofErr w:type="spellEnd"/>
      <w:r>
        <w:t xml:space="preserve"> </w:t>
      </w:r>
      <w:r>
        <w:rPr>
          <w:color w:val="6F6D6C"/>
        </w:rPr>
        <w:t xml:space="preserve">| </w:t>
      </w:r>
      <w:hyperlink r:id="rId7" w:history="1">
        <w:r>
          <w:rPr>
            <w:lang w:val="en-US" w:eastAsia="en-US" w:bidi="en-US"/>
          </w:rPr>
          <w:t>www.reklamka.cz</w:t>
        </w:r>
      </w:hyperlink>
    </w:p>
    <w:p w14:paraId="62C77950" w14:textId="77777777" w:rsidR="00533228" w:rsidRDefault="00533228">
      <w:pPr>
        <w:spacing w:line="1" w:lineRule="exact"/>
      </w:pPr>
    </w:p>
    <w:sectPr w:rsidR="0053322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DD1E" w14:textId="77777777" w:rsidR="00A879D2" w:rsidRDefault="00A879D2">
      <w:r>
        <w:separator/>
      </w:r>
    </w:p>
  </w:endnote>
  <w:endnote w:type="continuationSeparator" w:id="0">
    <w:p w14:paraId="4DDE8109" w14:textId="77777777" w:rsidR="00A879D2" w:rsidRDefault="00A8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04F8" w14:textId="77777777" w:rsidR="00A879D2" w:rsidRDefault="00A879D2"/>
  </w:footnote>
  <w:footnote w:type="continuationSeparator" w:id="0">
    <w:p w14:paraId="09B9D21E" w14:textId="77777777" w:rsidR="00A879D2" w:rsidRDefault="00A879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431E"/>
    <w:multiLevelType w:val="multilevel"/>
    <w:tmpl w:val="37B22D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321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28"/>
    <w:rsid w:val="001A4C7B"/>
    <w:rsid w:val="00533228"/>
    <w:rsid w:val="00A879D2"/>
    <w:rsid w:val="00DA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1823"/>
  <w15:docId w15:val="{4C1C991E-AE71-4E48-9362-427E60D0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75450"/>
      <w:sz w:val="11"/>
      <w:szCs w:val="11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60" w:line="252" w:lineRule="auto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pacing w:after="26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color w:val="57545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lam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2025-03-31T11:19:00Z</dcterms:created>
  <dcterms:modified xsi:type="dcterms:W3CDTF">2025-03-31T11:20:00Z</dcterms:modified>
</cp:coreProperties>
</file>