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4E" w:rsidRPr="00CB014E" w:rsidRDefault="00CB014E" w:rsidP="00CB014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B014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B014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B014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CB014E">
        <w:rPr>
          <w:rFonts w:ascii="Calibri" w:eastAsia="Times New Roman" w:hAnsi="Calibri" w:cs="Calibri"/>
          <w:color w:val="000000"/>
          <w:lang w:eastAsia="cs-CZ"/>
        </w:rPr>
        <w:t>Kastankova</w:t>
      </w:r>
      <w:proofErr w:type="spellEnd"/>
      <w:r w:rsidRPr="00CB014E">
        <w:rPr>
          <w:rFonts w:ascii="Calibri" w:eastAsia="Times New Roman" w:hAnsi="Calibri" w:cs="Calibri"/>
          <w:color w:val="000000"/>
          <w:lang w:eastAsia="cs-CZ"/>
        </w:rPr>
        <w:t>, Veronika &lt;Veronika.Kastankova@zimmerbiomet.com&gt;</w:t>
      </w:r>
      <w:r w:rsidRPr="00CB014E">
        <w:rPr>
          <w:rFonts w:ascii="Calibri" w:eastAsia="Times New Roman" w:hAnsi="Calibri" w:cs="Calibri"/>
          <w:color w:val="000000"/>
          <w:lang w:eastAsia="cs-CZ"/>
        </w:rPr>
        <w:br/>
      </w:r>
      <w:r w:rsidRPr="00CB014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B014E">
        <w:rPr>
          <w:rFonts w:ascii="Calibri" w:eastAsia="Times New Roman" w:hAnsi="Calibri" w:cs="Calibri"/>
          <w:color w:val="000000"/>
          <w:lang w:eastAsia="cs-CZ"/>
        </w:rPr>
        <w:t xml:space="preserve"> 10. srpna 2017 11:59</w:t>
      </w:r>
      <w:r w:rsidRPr="00CB014E">
        <w:rPr>
          <w:rFonts w:ascii="Calibri" w:eastAsia="Times New Roman" w:hAnsi="Calibri" w:cs="Calibri"/>
          <w:color w:val="000000"/>
          <w:lang w:eastAsia="cs-CZ"/>
        </w:rPr>
        <w:br/>
      </w:r>
      <w:r w:rsidRPr="00CB014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B014E">
        <w:rPr>
          <w:rFonts w:ascii="Calibri" w:eastAsia="Times New Roman" w:hAnsi="Calibri" w:cs="Calibri"/>
          <w:color w:val="000000"/>
          <w:lang w:eastAsia="cs-CZ"/>
        </w:rPr>
        <w:t xml:space="preserve"> Ludmila Musilová</w:t>
      </w:r>
      <w:r w:rsidRPr="00CB014E">
        <w:rPr>
          <w:rFonts w:ascii="Calibri" w:eastAsia="Times New Roman" w:hAnsi="Calibri" w:cs="Calibri"/>
          <w:color w:val="000000"/>
          <w:lang w:eastAsia="cs-CZ"/>
        </w:rPr>
        <w:br/>
      </w:r>
      <w:r w:rsidRPr="00CB014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B014E">
        <w:rPr>
          <w:rFonts w:ascii="Calibri" w:eastAsia="Times New Roman" w:hAnsi="Calibri" w:cs="Calibri"/>
          <w:color w:val="000000"/>
          <w:lang w:eastAsia="cs-CZ"/>
        </w:rPr>
        <w:t xml:space="preserve"> RE: tep kyčel revizní</w:t>
      </w: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B014E" w:rsidRPr="00CB014E" w:rsidRDefault="00CB014E" w:rsidP="00CB014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V příloze Vám zasílám cenový návrh.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S pozdravem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val="en-GB" w:eastAsia="cs-CZ"/>
        </w:rPr>
        <w:t>XXXXXXXXXXXXXXXXXX</w:t>
      </w:r>
      <w:bookmarkStart w:id="0" w:name="_GoBack"/>
      <w:bookmarkEnd w:id="0"/>
      <w:r w:rsidRPr="00CB014E">
        <w:rPr>
          <w:rFonts w:ascii="Arial" w:eastAsia="Times New Roman" w:hAnsi="Arial" w:cs="Arial"/>
          <w:b/>
          <w:bCs/>
          <w:color w:val="000080"/>
          <w:sz w:val="20"/>
          <w:szCs w:val="20"/>
          <w:lang w:val="en-GB" w:eastAsia="cs-CZ"/>
        </w:rPr>
        <w:br/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GB" w:eastAsia="cs-CZ"/>
        </w:rPr>
        <w:t>Customer service</w:t>
      </w:r>
      <w:r w:rsidRPr="00CB014E">
        <w:rPr>
          <w:rFonts w:ascii="Arial" w:eastAsia="Times New Roman" w:hAnsi="Arial" w:cs="Arial"/>
          <w:color w:val="365F91"/>
          <w:sz w:val="20"/>
          <w:szCs w:val="20"/>
          <w:lang w:val="en-US" w:eastAsia="cs-CZ"/>
        </w:rPr>
        <w:t> </w:t>
      </w:r>
    </w:p>
    <w:p w:rsidR="00CB014E" w:rsidRDefault="00CB014E" w:rsidP="00CB014E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</w:pPr>
      <w:r w:rsidRPr="00CB014E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cs-CZ"/>
        </w:rPr>
        <w:t xml:space="preserve">Zimmer Czech, </w:t>
      </w:r>
      <w:proofErr w:type="spellStart"/>
      <w:r w:rsidRPr="00CB014E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cs-CZ"/>
        </w:rPr>
        <w:t>s.r.o</w:t>
      </w:r>
      <w:proofErr w:type="spellEnd"/>
      <w:r w:rsidRPr="00CB014E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cs-CZ"/>
        </w:rPr>
        <w:t>.               </w:t>
      </w:r>
      <w:r w:rsidRPr="00CB014E">
        <w:rPr>
          <w:rFonts w:ascii="Calibri" w:eastAsia="Times New Roman" w:hAnsi="Calibri" w:cs="Calibri"/>
          <w:b/>
          <w:bCs/>
          <w:color w:val="000080"/>
          <w:lang w:val="en-US" w:eastAsia="cs-CZ"/>
        </w:rPr>
        <w:br/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Na </w:t>
      </w:r>
      <w:proofErr w:type="spellStart"/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Vítězné</w:t>
      </w:r>
      <w:proofErr w:type="spellEnd"/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pláni</w:t>
      </w:r>
      <w:proofErr w:type="spellEnd"/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1719/4</w:t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  <w:t>140 00</w:t>
      </w:r>
      <w:proofErr w:type="gramStart"/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  Prague</w:t>
      </w:r>
      <w:proofErr w:type="gramEnd"/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4</w:t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</w:r>
      <w:r w:rsidRPr="00CB014E">
        <w:rPr>
          <w:rFonts w:ascii="Arial" w:eastAsia="Times New Roman" w:hAnsi="Arial" w:cs="Arial"/>
          <w:color w:val="000080"/>
          <w:lang w:val="en-US" w:eastAsia="cs-CZ"/>
        </w:rPr>
        <w:t>Czech</w:t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Republic</w:t>
      </w:r>
      <w:r w:rsidRPr="00CB014E">
        <w:rPr>
          <w:rFonts w:ascii="Arial" w:eastAsia="Times New Roman" w:hAnsi="Arial" w:cs="Arial"/>
          <w:color w:val="365F91"/>
          <w:sz w:val="20"/>
          <w:szCs w:val="20"/>
          <w:lang w:val="en-US" w:eastAsia="cs-CZ"/>
        </w:rPr>
        <w:br/>
      </w:r>
      <w:r w:rsidRPr="00CB014E">
        <w:rPr>
          <w:rFonts w:ascii="Calibri" w:eastAsia="Times New Roman" w:hAnsi="Calibri" w:cs="Calibri"/>
          <w:color w:val="000080"/>
          <w:lang w:val="en-US" w:eastAsia="cs-CZ"/>
        </w:rPr>
        <w:br/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Mobile: </w:t>
      </w:r>
      <w:r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XXXXXXXXXXXXXXXXXXX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Office:  </w:t>
      </w:r>
      <w:r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XXXXXXXXXXXXXXXX</w:t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  <w:t>Fax:     +420 261 394 214 (213) </w:t>
      </w:r>
      <w:r w:rsidRPr="00CB014E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XXXXXXXXXXXXXXXXXXXXXXXXX</w:t>
        </w:r>
      </w:hyperlink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365F91"/>
          <w:lang w:val="en-US" w:eastAsia="cs-CZ"/>
        </w:rPr>
        <w:t> 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cs-CZ"/>
        </w:rPr>
        <w:t>From: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Ludmila</w:t>
      </w:r>
      <w:proofErr w:type="spellEnd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Musilová</w:t>
      </w:r>
      <w:proofErr w:type="spellEnd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[mailto:Ludmila.Musilova@nnm.cz] 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br/>
      </w:r>
      <w:r w:rsidRPr="00CB014E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cs-CZ"/>
        </w:rPr>
        <w:t>Sent: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Tuesday, August 08, 2017 12:20 PM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br/>
      </w:r>
      <w:r w:rsidRPr="00CB014E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cs-CZ"/>
        </w:rPr>
        <w:t>To: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Kastankova</w:t>
      </w:r>
      <w:proofErr w:type="spellEnd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, Veronika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br/>
      </w:r>
      <w:r w:rsidRPr="00CB014E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cs-CZ"/>
        </w:rPr>
        <w:t>Subject:</w:t>
      </w:r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tep</w:t>
      </w:r>
      <w:proofErr w:type="spellEnd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kyčel</w:t>
      </w:r>
      <w:proofErr w:type="spellEnd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CB014E">
        <w:rPr>
          <w:rFonts w:ascii="Tahoma" w:eastAsia="Times New Roman" w:hAnsi="Tahoma" w:cs="Tahoma"/>
          <w:color w:val="000000"/>
          <w:sz w:val="20"/>
          <w:szCs w:val="20"/>
          <w:lang w:val="en-US" w:eastAsia="cs-CZ"/>
        </w:rPr>
        <w:t>revizní</w:t>
      </w:r>
      <w:proofErr w:type="spellEnd"/>
    </w:p>
    <w:p w:rsidR="00CB014E" w:rsidRPr="00CB014E" w:rsidRDefault="00CB014E" w:rsidP="00CB0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1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 paní Kaštánková,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    zasílám dnešní spotřebu komponentů tep kyčel revizní - pac.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</w:t>
      </w: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Jestliže cena přesáhne částku nad 50 000Kč bez DPH, prosím o zaslání cenového návrhu s podpisem a razítkem.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Dle Zákona o registru smluv.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a přeji hezký den.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XXXXXXXXXXXXXXXX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CB014E" w:rsidRPr="00CB014E" w:rsidRDefault="00CB014E" w:rsidP="00CB01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B01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D00DFF" w:rsidRDefault="00D00DFF"/>
    <w:sectPr w:rsidR="00D0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2A"/>
    <w:rsid w:val="00B84B2A"/>
    <w:rsid w:val="00CB014E"/>
    <w:rsid w:val="00D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0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32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8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2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6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8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6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8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50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56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918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37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51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150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55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698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016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.kastankova@zimm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2017-08-11T05:41:00Z</dcterms:created>
  <dcterms:modified xsi:type="dcterms:W3CDTF">2017-08-11T05:43:00Z</dcterms:modified>
</cp:coreProperties>
</file>