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661B" w14:textId="77777777" w:rsidR="000F1DC0" w:rsidRDefault="009303C2">
      <w:pPr>
        <w:pStyle w:val="Nadpis1"/>
        <w:spacing w:before="77"/>
        <w:ind w:left="0"/>
      </w:pPr>
      <w:r>
        <w:t>MEMORANDUM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VZÁJEMNÉ</w:t>
      </w:r>
      <w:r>
        <w:rPr>
          <w:spacing w:val="-5"/>
        </w:rPr>
        <w:t xml:space="preserve"> </w:t>
      </w:r>
      <w:r>
        <w:rPr>
          <w:spacing w:val="-2"/>
        </w:rPr>
        <w:t>SPOLUPRÁCI</w:t>
      </w:r>
    </w:p>
    <w:p w14:paraId="4607E4E3" w14:textId="77777777" w:rsidR="000F1DC0" w:rsidRDefault="009303C2">
      <w:pPr>
        <w:pStyle w:val="Zkladntext"/>
        <w:spacing w:before="42"/>
        <w:ind w:left="5" w:right="53"/>
        <w:jc w:val="center"/>
      </w:pPr>
      <w:r>
        <w:t>sepsané</w:t>
      </w:r>
      <w:r>
        <w:rPr>
          <w:spacing w:val="-4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5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uvedenými</w:t>
      </w:r>
      <w:r>
        <w:rPr>
          <w:spacing w:val="-1"/>
        </w:rPr>
        <w:t xml:space="preserve"> </w:t>
      </w:r>
      <w:r>
        <w:rPr>
          <w:spacing w:val="-2"/>
        </w:rPr>
        <w:t>stranami:</w:t>
      </w:r>
    </w:p>
    <w:p w14:paraId="37E4B274" w14:textId="77777777" w:rsidR="000F1DC0" w:rsidRDefault="000F1DC0">
      <w:pPr>
        <w:pStyle w:val="Zkladntext"/>
        <w:spacing w:before="80"/>
      </w:pPr>
    </w:p>
    <w:p w14:paraId="5B9EEBBF" w14:textId="77777777" w:rsidR="000F1DC0" w:rsidRDefault="00715755">
      <w:pPr>
        <w:pStyle w:val="Nadpis2"/>
        <w:spacing w:before="1"/>
        <w:ind w:left="116" w:right="0"/>
        <w:jc w:val="left"/>
      </w:pPr>
      <w:hyperlink r:id="rId7">
        <w:r w:rsidR="009303C2">
          <w:t>Univerzita</w:t>
        </w:r>
        <w:r w:rsidR="009303C2">
          <w:rPr>
            <w:spacing w:val="-6"/>
          </w:rPr>
          <w:t xml:space="preserve"> </w:t>
        </w:r>
        <w:r w:rsidR="009303C2">
          <w:t>Karlova,</w:t>
        </w:r>
      </w:hyperlink>
      <w:r w:rsidR="009303C2">
        <w:rPr>
          <w:spacing w:val="-6"/>
        </w:rPr>
        <w:t xml:space="preserve"> </w:t>
      </w:r>
      <w:r w:rsidR="009303C2">
        <w:t>Filozofická</w:t>
      </w:r>
      <w:r w:rsidR="009303C2">
        <w:rPr>
          <w:spacing w:val="-5"/>
        </w:rPr>
        <w:t xml:space="preserve"> </w:t>
      </w:r>
      <w:r w:rsidR="009303C2">
        <w:rPr>
          <w:spacing w:val="-2"/>
        </w:rPr>
        <w:t>fakulta</w:t>
      </w:r>
    </w:p>
    <w:p w14:paraId="7AC6F5E5" w14:textId="77777777" w:rsidR="000F1DC0" w:rsidRDefault="009303C2">
      <w:pPr>
        <w:pStyle w:val="Zkladntext"/>
        <w:tabs>
          <w:tab w:val="left" w:pos="2239"/>
          <w:tab w:val="left" w:pos="2290"/>
        </w:tabs>
        <w:spacing w:before="39" w:line="276" w:lineRule="auto"/>
        <w:ind w:left="115" w:right="3192"/>
      </w:pPr>
      <w:r>
        <w:t>se sídlem:</w:t>
      </w:r>
      <w:r>
        <w:tab/>
      </w:r>
      <w:r>
        <w:tab/>
        <w:t>nám.</w:t>
      </w:r>
      <w:r>
        <w:rPr>
          <w:spacing w:val="-4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Palacha</w:t>
      </w:r>
      <w:r>
        <w:rPr>
          <w:spacing w:val="-5"/>
        </w:rPr>
        <w:t xml:space="preserve"> </w:t>
      </w:r>
      <w:r>
        <w:t>1/2,</w:t>
      </w:r>
      <w:r>
        <w:rPr>
          <w:spacing w:val="-6"/>
        </w:rPr>
        <w:t xml:space="preserve"> </w:t>
      </w:r>
      <w:r>
        <w:t>116</w:t>
      </w:r>
      <w:r>
        <w:rPr>
          <w:spacing w:val="-5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 xml:space="preserve">1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00216208</w:t>
      </w:r>
    </w:p>
    <w:p w14:paraId="3DD44788" w14:textId="77777777" w:rsidR="000F1DC0" w:rsidRDefault="009303C2">
      <w:pPr>
        <w:pStyle w:val="Zkladntext"/>
        <w:tabs>
          <w:tab w:val="left" w:pos="2239"/>
        </w:tabs>
        <w:spacing w:before="2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CZ00216208</w:t>
      </w:r>
    </w:p>
    <w:p w14:paraId="13C8F145" w14:textId="109FC168" w:rsidR="000F1DC0" w:rsidRDefault="009303C2">
      <w:pPr>
        <w:pStyle w:val="Zkladntext"/>
        <w:tabs>
          <w:tab w:val="left" w:pos="2239"/>
        </w:tabs>
        <w:spacing w:before="40"/>
        <w:ind w:left="115"/>
      </w:pPr>
      <w:r>
        <w:rPr>
          <w:spacing w:val="-2"/>
        </w:rPr>
        <w:t>zastoupená:</w:t>
      </w:r>
      <w:r>
        <w:tab/>
      </w:r>
      <w:r w:rsidR="00715755">
        <w:rPr>
          <w:i/>
        </w:rPr>
        <w:t>redigováno</w:t>
      </w:r>
    </w:p>
    <w:p w14:paraId="1EDC94C6" w14:textId="047CAD99" w:rsidR="000F1DC0" w:rsidRDefault="009303C2">
      <w:pPr>
        <w:pStyle w:val="Zkladntext"/>
        <w:tabs>
          <w:tab w:val="left" w:pos="2239"/>
        </w:tabs>
        <w:spacing w:before="38" w:line="276" w:lineRule="auto"/>
        <w:ind w:left="2240" w:right="551" w:hanging="2125"/>
        <w:rPr>
          <w:i/>
        </w:rPr>
      </w:pPr>
      <w:r>
        <w:t>kontaktní osoba:</w:t>
      </w:r>
      <w:r>
        <w:tab/>
      </w:r>
      <w:r w:rsidR="00715755">
        <w:rPr>
          <w:i/>
        </w:rPr>
        <w:t>redigováno</w:t>
      </w:r>
    </w:p>
    <w:p w14:paraId="3E1C7D94" w14:textId="77777777" w:rsidR="00715755" w:rsidRDefault="00715755">
      <w:pPr>
        <w:pStyle w:val="Zkladntext"/>
        <w:tabs>
          <w:tab w:val="left" w:pos="2239"/>
        </w:tabs>
        <w:spacing w:before="38" w:line="276" w:lineRule="auto"/>
        <w:ind w:left="2240" w:right="551" w:hanging="2125"/>
      </w:pPr>
    </w:p>
    <w:p w14:paraId="0F4425F5" w14:textId="77777777" w:rsidR="000F1DC0" w:rsidRDefault="009303C2">
      <w:pPr>
        <w:spacing w:before="1"/>
        <w:ind w:left="115"/>
        <w:rPr>
          <w:b/>
          <w:sz w:val="23"/>
        </w:rPr>
      </w:pPr>
      <w:r>
        <w:rPr>
          <w:sz w:val="23"/>
        </w:rPr>
        <w:t>(dále</w:t>
      </w:r>
      <w:r>
        <w:rPr>
          <w:spacing w:val="-3"/>
          <w:sz w:val="23"/>
        </w:rPr>
        <w:t xml:space="preserve"> </w:t>
      </w:r>
      <w:r>
        <w:rPr>
          <w:sz w:val="23"/>
        </w:rPr>
        <w:t>jen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„FF</w:t>
      </w:r>
      <w:r>
        <w:rPr>
          <w:b/>
          <w:spacing w:val="-1"/>
          <w:sz w:val="23"/>
        </w:rPr>
        <w:t xml:space="preserve"> </w:t>
      </w:r>
      <w:r>
        <w:rPr>
          <w:b/>
          <w:spacing w:val="-4"/>
          <w:sz w:val="23"/>
        </w:rPr>
        <w:t>UK“)</w:t>
      </w:r>
    </w:p>
    <w:p w14:paraId="4470DA0E" w14:textId="77777777" w:rsidR="000F1DC0" w:rsidRDefault="000F1DC0">
      <w:pPr>
        <w:pStyle w:val="Zkladntext"/>
        <w:spacing w:before="82"/>
        <w:rPr>
          <w:b/>
        </w:rPr>
      </w:pPr>
    </w:p>
    <w:p w14:paraId="386A31D0" w14:textId="77777777" w:rsidR="000F1DC0" w:rsidRDefault="009303C2">
      <w:pPr>
        <w:pStyle w:val="Zkladntext"/>
        <w:ind w:left="115"/>
      </w:pPr>
      <w:r>
        <w:rPr>
          <w:spacing w:val="-10"/>
        </w:rPr>
        <w:t>a</w:t>
      </w:r>
    </w:p>
    <w:p w14:paraId="5D05D386" w14:textId="77777777" w:rsidR="000F1DC0" w:rsidRDefault="000F1DC0">
      <w:pPr>
        <w:pStyle w:val="Zkladntext"/>
        <w:spacing w:before="80"/>
      </w:pPr>
    </w:p>
    <w:p w14:paraId="4390A926" w14:textId="77777777" w:rsidR="000F1DC0" w:rsidRDefault="009303C2">
      <w:pPr>
        <w:pStyle w:val="Nadpis2"/>
        <w:spacing w:before="0"/>
        <w:ind w:left="116" w:right="0"/>
        <w:jc w:val="left"/>
      </w:pPr>
      <w:r>
        <w:t>Národní</w:t>
      </w:r>
      <w:r>
        <w:rPr>
          <w:spacing w:val="-8"/>
        </w:rPr>
        <w:t xml:space="preserve"> </w:t>
      </w:r>
      <w:r>
        <w:t>technická</w:t>
      </w:r>
      <w:r>
        <w:rPr>
          <w:spacing w:val="-8"/>
        </w:rPr>
        <w:t xml:space="preserve"> </w:t>
      </w:r>
      <w:r>
        <w:rPr>
          <w:spacing w:val="-2"/>
        </w:rPr>
        <w:t>knihovna</w:t>
      </w:r>
    </w:p>
    <w:p w14:paraId="1FB5FF1B" w14:textId="77777777" w:rsidR="000F1DC0" w:rsidRDefault="009303C2">
      <w:pPr>
        <w:pStyle w:val="Zkladntext"/>
        <w:tabs>
          <w:tab w:val="left" w:pos="2239"/>
        </w:tabs>
        <w:spacing w:before="201" w:line="276" w:lineRule="auto"/>
        <w:ind w:left="115" w:right="2980"/>
      </w:pPr>
      <w:r>
        <w:t>se sídlem:</w:t>
      </w:r>
      <w:r>
        <w:tab/>
        <w:t>Technická</w:t>
      </w:r>
      <w:r>
        <w:rPr>
          <w:spacing w:val="-6"/>
        </w:rPr>
        <w:t xml:space="preserve"> </w:t>
      </w:r>
      <w:r>
        <w:t>2710/6,</w:t>
      </w:r>
      <w:r>
        <w:rPr>
          <w:spacing w:val="-6"/>
        </w:rPr>
        <w:t xml:space="preserve"> </w:t>
      </w:r>
      <w:r>
        <w:t>Dejvice,</w:t>
      </w:r>
      <w:r>
        <w:rPr>
          <w:spacing w:val="-6"/>
        </w:rPr>
        <w:t xml:space="preserve"> </w:t>
      </w:r>
      <w:r>
        <w:t>160</w:t>
      </w:r>
      <w:r>
        <w:rPr>
          <w:spacing w:val="-7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 xml:space="preserve">Praha, </w:t>
      </w:r>
      <w:r>
        <w:rPr>
          <w:spacing w:val="-4"/>
        </w:rPr>
        <w:t>IČO:</w:t>
      </w:r>
      <w:r>
        <w:tab/>
      </w:r>
      <w:r>
        <w:rPr>
          <w:spacing w:val="-2"/>
        </w:rPr>
        <w:t>61387142,</w:t>
      </w:r>
    </w:p>
    <w:p w14:paraId="240882A8" w14:textId="77777777" w:rsidR="000F1DC0" w:rsidRDefault="009303C2">
      <w:pPr>
        <w:pStyle w:val="Zkladntext"/>
        <w:tabs>
          <w:tab w:val="left" w:pos="2239"/>
        </w:tabs>
        <w:spacing w:before="1"/>
        <w:ind w:left="115"/>
      </w:pPr>
      <w:r>
        <w:rPr>
          <w:spacing w:val="-4"/>
        </w:rPr>
        <w:t>DIČ:</w:t>
      </w:r>
      <w:r>
        <w:tab/>
      </w:r>
      <w:r>
        <w:rPr>
          <w:spacing w:val="-2"/>
        </w:rPr>
        <w:t>CZ61387142</w:t>
      </w:r>
    </w:p>
    <w:p w14:paraId="75892452" w14:textId="1DC6D3E1" w:rsidR="000F1DC0" w:rsidRDefault="009303C2">
      <w:pPr>
        <w:pStyle w:val="Zkladntext"/>
        <w:tabs>
          <w:tab w:val="left" w:pos="2239"/>
        </w:tabs>
        <w:spacing w:before="40"/>
        <w:ind w:left="115"/>
      </w:pPr>
      <w:r>
        <w:rPr>
          <w:spacing w:val="-2"/>
        </w:rPr>
        <w:t>zastoupen:</w:t>
      </w:r>
      <w:r>
        <w:tab/>
      </w:r>
      <w:r w:rsidR="00715755">
        <w:rPr>
          <w:i/>
        </w:rPr>
        <w:t>redigováno</w:t>
      </w:r>
    </w:p>
    <w:p w14:paraId="4AB04575" w14:textId="77777777" w:rsidR="00715755" w:rsidRDefault="009303C2">
      <w:pPr>
        <w:pStyle w:val="Zkladntext"/>
        <w:tabs>
          <w:tab w:val="left" w:pos="2239"/>
        </w:tabs>
        <w:spacing w:before="40" w:line="276" w:lineRule="auto"/>
        <w:ind w:left="115" w:right="320"/>
        <w:rPr>
          <w:i/>
        </w:rPr>
      </w:pPr>
      <w:r>
        <w:t>kontaktní osoba:</w:t>
      </w:r>
      <w:r>
        <w:tab/>
      </w:r>
      <w:r w:rsidR="00715755">
        <w:rPr>
          <w:i/>
        </w:rPr>
        <w:t>redigováno</w:t>
      </w:r>
    </w:p>
    <w:p w14:paraId="30BDDE0B" w14:textId="77777777" w:rsidR="00715755" w:rsidRDefault="00715755">
      <w:pPr>
        <w:pStyle w:val="Zkladntext"/>
        <w:tabs>
          <w:tab w:val="left" w:pos="2239"/>
        </w:tabs>
        <w:spacing w:before="40" w:line="276" w:lineRule="auto"/>
        <w:ind w:left="115" w:right="320"/>
        <w:rPr>
          <w:i/>
        </w:rPr>
      </w:pPr>
    </w:p>
    <w:p w14:paraId="29434DF5" w14:textId="6AC96B18" w:rsidR="000F1DC0" w:rsidRDefault="009303C2">
      <w:pPr>
        <w:pStyle w:val="Zkladntext"/>
        <w:tabs>
          <w:tab w:val="left" w:pos="2239"/>
        </w:tabs>
        <w:spacing w:before="40" w:line="276" w:lineRule="auto"/>
        <w:ind w:left="115" w:right="320"/>
      </w:pPr>
      <w:r>
        <w:t xml:space="preserve">(dále jen </w:t>
      </w:r>
      <w:r>
        <w:rPr>
          <w:b/>
        </w:rPr>
        <w:t>„NTK“</w:t>
      </w:r>
      <w:r>
        <w:t>)</w:t>
      </w:r>
    </w:p>
    <w:p w14:paraId="161286B3" w14:textId="77777777" w:rsidR="000F1DC0" w:rsidRDefault="009303C2">
      <w:pPr>
        <w:pStyle w:val="Zkladntext"/>
        <w:spacing w:line="269" w:lineRule="exact"/>
        <w:ind w:left="115"/>
      </w:pPr>
      <w:r>
        <w:t>(společně</w:t>
      </w:r>
      <w:r>
        <w:rPr>
          <w:spacing w:val="-3"/>
        </w:rPr>
        <w:t xml:space="preserve"> </w:t>
      </w:r>
      <w:r>
        <w:t>také</w:t>
      </w:r>
      <w:r>
        <w:rPr>
          <w:spacing w:val="-5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„Smluvní</w:t>
      </w:r>
      <w:r>
        <w:rPr>
          <w:spacing w:val="-2"/>
        </w:rPr>
        <w:t xml:space="preserve"> strany“)</w:t>
      </w:r>
    </w:p>
    <w:p w14:paraId="5FC63A92" w14:textId="77777777" w:rsidR="000F1DC0" w:rsidRDefault="000F1DC0">
      <w:pPr>
        <w:pStyle w:val="Zkladntext"/>
      </w:pPr>
    </w:p>
    <w:p w14:paraId="52C1E00F" w14:textId="77777777" w:rsidR="000F1DC0" w:rsidRDefault="000F1DC0">
      <w:pPr>
        <w:pStyle w:val="Zkladntext"/>
        <w:spacing w:before="122"/>
      </w:pPr>
    </w:p>
    <w:p w14:paraId="72BD844D" w14:textId="77777777" w:rsidR="000F1DC0" w:rsidRDefault="009303C2">
      <w:pPr>
        <w:pStyle w:val="Nadpis1"/>
        <w:ind w:left="1"/>
      </w:pPr>
      <w:r>
        <w:rPr>
          <w:spacing w:val="-5"/>
        </w:rPr>
        <w:t>I.</w:t>
      </w:r>
    </w:p>
    <w:p w14:paraId="6B896A8B" w14:textId="77777777" w:rsidR="000F1DC0" w:rsidRDefault="009303C2">
      <w:pPr>
        <w:pStyle w:val="Nadpis2"/>
        <w:ind w:left="0" w:right="49"/>
      </w:pPr>
      <w:r>
        <w:t>Úvodní</w:t>
      </w:r>
      <w:r>
        <w:rPr>
          <w:spacing w:val="-2"/>
        </w:rPr>
        <w:t xml:space="preserve"> ustanovení</w:t>
      </w:r>
    </w:p>
    <w:p w14:paraId="11C937FB" w14:textId="77777777" w:rsidR="000F1DC0" w:rsidRDefault="000F1DC0">
      <w:pPr>
        <w:pStyle w:val="Zkladntext"/>
        <w:spacing w:before="10"/>
        <w:rPr>
          <w:b/>
        </w:rPr>
      </w:pPr>
    </w:p>
    <w:p w14:paraId="6F7557CC" w14:textId="77777777" w:rsidR="000F1DC0" w:rsidRDefault="009303C2">
      <w:pPr>
        <w:pStyle w:val="Odstavecseseznamem"/>
        <w:numPr>
          <w:ilvl w:val="0"/>
          <w:numId w:val="5"/>
        </w:numPr>
        <w:tabs>
          <w:tab w:val="left" w:pos="397"/>
          <w:tab w:val="left" w:pos="399"/>
        </w:tabs>
        <w:spacing w:before="1" w:line="276" w:lineRule="auto"/>
        <w:ind w:right="301"/>
        <w:jc w:val="both"/>
        <w:rPr>
          <w:sz w:val="23"/>
        </w:rPr>
      </w:pPr>
      <w:r>
        <w:rPr>
          <w:sz w:val="23"/>
        </w:rPr>
        <w:t>Strany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tímto</w:t>
      </w:r>
      <w:r>
        <w:rPr>
          <w:spacing w:val="-3"/>
          <w:sz w:val="23"/>
        </w:rPr>
        <w:t xml:space="preserve"> </w:t>
      </w:r>
      <w:r>
        <w:rPr>
          <w:sz w:val="23"/>
        </w:rPr>
        <w:t>zavazují</w:t>
      </w:r>
      <w:r>
        <w:rPr>
          <w:spacing w:val="-4"/>
          <w:sz w:val="23"/>
        </w:rPr>
        <w:t xml:space="preserve"> </w:t>
      </w:r>
      <w:r>
        <w:rPr>
          <w:sz w:val="23"/>
        </w:rPr>
        <w:t>rozvíjet</w:t>
      </w:r>
      <w:r>
        <w:rPr>
          <w:spacing w:val="-2"/>
          <w:sz w:val="23"/>
        </w:rPr>
        <w:t xml:space="preserve"> </w:t>
      </w:r>
      <w:r>
        <w:rPr>
          <w:sz w:val="23"/>
        </w:rPr>
        <w:t>spolupráci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oblasti</w:t>
      </w:r>
      <w:r>
        <w:rPr>
          <w:spacing w:val="-2"/>
          <w:sz w:val="23"/>
        </w:rPr>
        <w:t xml:space="preserve"> </w:t>
      </w:r>
      <w:r>
        <w:rPr>
          <w:sz w:val="23"/>
        </w:rPr>
        <w:t>vzdělávání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vědeckého</w:t>
      </w:r>
      <w:r>
        <w:rPr>
          <w:spacing w:val="-3"/>
          <w:sz w:val="23"/>
        </w:rPr>
        <w:t xml:space="preserve"> </w:t>
      </w:r>
      <w:r>
        <w:rPr>
          <w:sz w:val="23"/>
        </w:rPr>
        <w:t>výzkumu</w:t>
      </w:r>
      <w:r>
        <w:rPr>
          <w:spacing w:val="-3"/>
          <w:sz w:val="23"/>
        </w:rPr>
        <w:t xml:space="preserve"> </w:t>
      </w:r>
      <w:r>
        <w:rPr>
          <w:sz w:val="23"/>
        </w:rPr>
        <w:t>a cílené podpory</w:t>
      </w:r>
      <w:r>
        <w:rPr>
          <w:spacing w:val="-2"/>
          <w:sz w:val="23"/>
        </w:rPr>
        <w:t xml:space="preserve"> </w:t>
      </w:r>
      <w:r>
        <w:rPr>
          <w:sz w:val="23"/>
        </w:rPr>
        <w:t>rozvoje komunity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data </w:t>
      </w:r>
      <w:proofErr w:type="spellStart"/>
      <w:r>
        <w:rPr>
          <w:sz w:val="23"/>
        </w:rPr>
        <w:t>stewardů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</w:t>
      </w:r>
      <w:r>
        <w:rPr>
          <w:spacing w:val="-1"/>
          <w:sz w:val="23"/>
        </w:rPr>
        <w:t xml:space="preserve"> </w:t>
      </w:r>
      <w:r>
        <w:rPr>
          <w:sz w:val="23"/>
        </w:rPr>
        <w:t>tímto</w:t>
      </w:r>
      <w:r>
        <w:rPr>
          <w:spacing w:val="-1"/>
          <w:sz w:val="23"/>
        </w:rPr>
        <w:t xml:space="preserve"> </w:t>
      </w:r>
      <w:r>
        <w:rPr>
          <w:sz w:val="23"/>
        </w:rPr>
        <w:t>cílem</w:t>
      </w:r>
      <w:r>
        <w:rPr>
          <w:spacing w:val="-1"/>
          <w:sz w:val="23"/>
        </w:rPr>
        <w:t xml:space="preserve"> </w:t>
      </w:r>
      <w:r>
        <w:rPr>
          <w:sz w:val="23"/>
        </w:rPr>
        <w:t>se rozhodly</w:t>
      </w:r>
      <w:r>
        <w:rPr>
          <w:spacing w:val="-2"/>
          <w:sz w:val="23"/>
        </w:rPr>
        <w:t xml:space="preserve"> </w:t>
      </w:r>
      <w:r>
        <w:rPr>
          <w:sz w:val="23"/>
        </w:rPr>
        <w:t>uzavřít</w:t>
      </w:r>
      <w:r>
        <w:rPr>
          <w:spacing w:val="-2"/>
          <w:sz w:val="23"/>
        </w:rPr>
        <w:t xml:space="preserve"> </w:t>
      </w:r>
      <w:r>
        <w:rPr>
          <w:sz w:val="23"/>
        </w:rPr>
        <w:t>toto memorandum (dále jen „</w:t>
      </w:r>
      <w:r>
        <w:rPr>
          <w:b/>
          <w:sz w:val="23"/>
        </w:rPr>
        <w:t>Memorandum</w:t>
      </w:r>
      <w:r>
        <w:rPr>
          <w:sz w:val="23"/>
        </w:rPr>
        <w:t>“).</w:t>
      </w:r>
    </w:p>
    <w:p w14:paraId="03B60F1F" w14:textId="77777777" w:rsidR="000F1DC0" w:rsidRDefault="009303C2">
      <w:pPr>
        <w:pStyle w:val="Odstavecseseznamem"/>
        <w:numPr>
          <w:ilvl w:val="0"/>
          <w:numId w:val="5"/>
        </w:numPr>
        <w:tabs>
          <w:tab w:val="left" w:pos="397"/>
          <w:tab w:val="left" w:pos="399"/>
        </w:tabs>
        <w:spacing w:before="1" w:line="276" w:lineRule="auto"/>
        <w:jc w:val="both"/>
        <w:rPr>
          <w:sz w:val="23"/>
        </w:rPr>
      </w:pPr>
      <w:r>
        <w:rPr>
          <w:sz w:val="23"/>
        </w:rPr>
        <w:t xml:space="preserve">Na </w:t>
      </w:r>
      <w:proofErr w:type="spellStart"/>
      <w:proofErr w:type="gramStart"/>
      <w:r>
        <w:rPr>
          <w:sz w:val="23"/>
        </w:rPr>
        <w:t>základe</w:t>
      </w:r>
      <w:proofErr w:type="spellEnd"/>
      <w:proofErr w:type="gramEnd"/>
      <w:r>
        <w:rPr>
          <w:sz w:val="23"/>
        </w:rPr>
        <w:t xml:space="preserve">̌ tohoto Memoranda </w:t>
      </w:r>
      <w:proofErr w:type="gramStart"/>
      <w:r>
        <w:rPr>
          <w:sz w:val="23"/>
        </w:rPr>
        <w:t>jsou</w:t>
      </w:r>
      <w:proofErr w:type="gramEnd"/>
      <w:r>
        <w:rPr>
          <w:sz w:val="23"/>
        </w:rPr>
        <w:t xml:space="preserve"> strany </w:t>
      </w:r>
      <w:proofErr w:type="spellStart"/>
      <w:r>
        <w:rPr>
          <w:sz w:val="23"/>
        </w:rPr>
        <w:t>připraveny</w:t>
      </w:r>
      <w:proofErr w:type="spellEnd"/>
      <w:r>
        <w:rPr>
          <w:sz w:val="23"/>
        </w:rPr>
        <w:t xml:space="preserve"> realizovat </w:t>
      </w:r>
      <w:proofErr w:type="spellStart"/>
      <w:r>
        <w:rPr>
          <w:sz w:val="23"/>
        </w:rPr>
        <w:t>nı́že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uvedene</w:t>
      </w:r>
      <w:proofErr w:type="spellEnd"/>
      <w:r>
        <w:rPr>
          <w:sz w:val="23"/>
        </w:rPr>
        <w:t xml:space="preserve">́ formy </w:t>
      </w:r>
      <w:proofErr w:type="spellStart"/>
      <w:r>
        <w:rPr>
          <w:sz w:val="23"/>
        </w:rPr>
        <w:t>spolupráce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ktere</w:t>
      </w:r>
      <w:proofErr w:type="spellEnd"/>
      <w:r>
        <w:rPr>
          <w:sz w:val="23"/>
        </w:rPr>
        <w:t xml:space="preserve">́ </w:t>
      </w:r>
      <w:proofErr w:type="spellStart"/>
      <w:r>
        <w:rPr>
          <w:sz w:val="23"/>
        </w:rPr>
        <w:t>přispějı</w:t>
      </w:r>
      <w:proofErr w:type="spellEnd"/>
      <w:r>
        <w:rPr>
          <w:sz w:val="23"/>
        </w:rPr>
        <w:t xml:space="preserve">́ k rozvoji </w:t>
      </w:r>
      <w:proofErr w:type="spellStart"/>
      <w:r>
        <w:rPr>
          <w:sz w:val="23"/>
        </w:rPr>
        <w:t>celoživotnı́ho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vzdělávánı</w:t>
      </w:r>
      <w:proofErr w:type="spellEnd"/>
      <w:r>
        <w:rPr>
          <w:sz w:val="23"/>
        </w:rPr>
        <w:t xml:space="preserve">́, </w:t>
      </w:r>
      <w:proofErr w:type="spellStart"/>
      <w:r>
        <w:rPr>
          <w:sz w:val="23"/>
        </w:rPr>
        <w:t>zejména</w:t>
      </w:r>
      <w:proofErr w:type="spellEnd"/>
      <w:r>
        <w:rPr>
          <w:sz w:val="23"/>
        </w:rPr>
        <w:t xml:space="preserve"> v oblasti data </w:t>
      </w:r>
      <w:proofErr w:type="spellStart"/>
      <w:r>
        <w:rPr>
          <w:sz w:val="23"/>
        </w:rPr>
        <w:t>stewardship</w:t>
      </w:r>
      <w:proofErr w:type="spellEnd"/>
      <w:r>
        <w:rPr>
          <w:sz w:val="23"/>
        </w:rPr>
        <w:t xml:space="preserve">, a </w:t>
      </w:r>
      <w:proofErr w:type="spellStart"/>
      <w:r>
        <w:rPr>
          <w:sz w:val="23"/>
        </w:rPr>
        <w:t>podpořı</w:t>
      </w:r>
      <w:proofErr w:type="spellEnd"/>
      <w:r>
        <w:rPr>
          <w:sz w:val="23"/>
        </w:rPr>
        <w:t xml:space="preserve">́ </w:t>
      </w:r>
      <w:proofErr w:type="spellStart"/>
      <w:r>
        <w:rPr>
          <w:sz w:val="23"/>
        </w:rPr>
        <w:t>odborny</w:t>
      </w:r>
      <w:proofErr w:type="spellEnd"/>
      <w:r>
        <w:rPr>
          <w:sz w:val="23"/>
        </w:rPr>
        <w:t xml:space="preserve">́ </w:t>
      </w:r>
      <w:proofErr w:type="spellStart"/>
      <w:r>
        <w:rPr>
          <w:sz w:val="23"/>
        </w:rPr>
        <w:t>růst</w:t>
      </w:r>
      <w:proofErr w:type="spellEnd"/>
      <w:r>
        <w:rPr>
          <w:sz w:val="23"/>
        </w:rPr>
        <w:t xml:space="preserve"> a </w:t>
      </w:r>
      <w:proofErr w:type="spellStart"/>
      <w:r>
        <w:rPr>
          <w:sz w:val="23"/>
        </w:rPr>
        <w:t>šı́řenı</w:t>
      </w:r>
      <w:proofErr w:type="spellEnd"/>
      <w:r>
        <w:rPr>
          <w:sz w:val="23"/>
        </w:rPr>
        <w:t xml:space="preserve">́ </w:t>
      </w:r>
      <w:proofErr w:type="spellStart"/>
      <w:r>
        <w:rPr>
          <w:sz w:val="23"/>
        </w:rPr>
        <w:t>osvědčených</w:t>
      </w:r>
      <w:proofErr w:type="spellEnd"/>
      <w:r>
        <w:rPr>
          <w:sz w:val="23"/>
        </w:rPr>
        <w:t xml:space="preserve"> postupů v </w:t>
      </w:r>
      <w:proofErr w:type="spellStart"/>
      <w:proofErr w:type="gramStart"/>
      <w:r>
        <w:rPr>
          <w:sz w:val="23"/>
        </w:rPr>
        <w:t>této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disciplı́ne</w:t>
      </w:r>
      <w:proofErr w:type="spellEnd"/>
      <w:r>
        <w:rPr>
          <w:sz w:val="23"/>
        </w:rPr>
        <w:t xml:space="preserve">̌. </w:t>
      </w:r>
      <w:proofErr w:type="spellStart"/>
      <w:r>
        <w:rPr>
          <w:sz w:val="23"/>
        </w:rPr>
        <w:t>Konkrétnı</w:t>
      </w:r>
      <w:proofErr w:type="spellEnd"/>
      <w:r>
        <w:rPr>
          <w:sz w:val="23"/>
        </w:rPr>
        <w:t xml:space="preserve">́ </w:t>
      </w:r>
      <w:proofErr w:type="spellStart"/>
      <w:r>
        <w:rPr>
          <w:sz w:val="23"/>
        </w:rPr>
        <w:t>spolupráce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předpokládana</w:t>
      </w:r>
      <w:proofErr w:type="spellEnd"/>
      <w:r>
        <w:rPr>
          <w:sz w:val="23"/>
        </w:rPr>
        <w:t xml:space="preserve">́ Memorandem bude </w:t>
      </w:r>
      <w:proofErr w:type="spellStart"/>
      <w:r>
        <w:rPr>
          <w:sz w:val="23"/>
        </w:rPr>
        <w:t>realizována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na </w:t>
      </w:r>
      <w:proofErr w:type="spellStart"/>
      <w:r>
        <w:rPr>
          <w:sz w:val="23"/>
        </w:rPr>
        <w:t>základe</w:t>
      </w:r>
      <w:proofErr w:type="spellEnd"/>
      <w:proofErr w:type="gramEnd"/>
      <w:r>
        <w:rPr>
          <w:sz w:val="23"/>
        </w:rPr>
        <w:t xml:space="preserve">̌ </w:t>
      </w:r>
      <w:proofErr w:type="spellStart"/>
      <w:r>
        <w:rPr>
          <w:sz w:val="23"/>
        </w:rPr>
        <w:t>individuálnı</w:t>
      </w:r>
      <w:proofErr w:type="spellEnd"/>
      <w:r>
        <w:rPr>
          <w:sz w:val="23"/>
        </w:rPr>
        <w:t>́ domluvy.</w:t>
      </w:r>
    </w:p>
    <w:p w14:paraId="7A6EBBD9" w14:textId="77777777" w:rsidR="000F1DC0" w:rsidRDefault="000F1DC0">
      <w:pPr>
        <w:pStyle w:val="Zkladntext"/>
        <w:spacing w:before="40"/>
      </w:pPr>
    </w:p>
    <w:p w14:paraId="05297EC1" w14:textId="77777777" w:rsidR="000F1DC0" w:rsidRDefault="009303C2">
      <w:pPr>
        <w:pStyle w:val="Nadpis1"/>
        <w:ind w:left="6"/>
      </w:pPr>
      <w:r>
        <w:rPr>
          <w:spacing w:val="-5"/>
        </w:rPr>
        <w:t>II.</w:t>
      </w:r>
    </w:p>
    <w:p w14:paraId="23F05C9A" w14:textId="77777777" w:rsidR="000F1DC0" w:rsidRDefault="009303C2">
      <w:pPr>
        <w:pStyle w:val="Nadpis2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Memoranda</w:t>
      </w:r>
    </w:p>
    <w:p w14:paraId="571D330C" w14:textId="77777777" w:rsidR="000F1DC0" w:rsidRDefault="000F1DC0">
      <w:pPr>
        <w:pStyle w:val="Zkladntext"/>
        <w:spacing w:before="12"/>
        <w:rPr>
          <w:b/>
        </w:rPr>
      </w:pPr>
    </w:p>
    <w:p w14:paraId="163C288E" w14:textId="77777777" w:rsidR="000F1DC0" w:rsidRDefault="009303C2">
      <w:pPr>
        <w:pStyle w:val="Odstavecseseznamem"/>
        <w:numPr>
          <w:ilvl w:val="0"/>
          <w:numId w:val="4"/>
        </w:numPr>
        <w:tabs>
          <w:tab w:val="left" w:pos="398"/>
        </w:tabs>
        <w:spacing w:before="1"/>
        <w:ind w:left="398" w:right="0" w:hanging="282"/>
        <w:jc w:val="both"/>
        <w:rPr>
          <w:sz w:val="23"/>
        </w:rPr>
      </w:pPr>
      <w:r>
        <w:rPr>
          <w:sz w:val="23"/>
        </w:rPr>
        <w:t>Strany</w:t>
      </w:r>
      <w:r>
        <w:rPr>
          <w:spacing w:val="-6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dohodly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vzájemné</w:t>
      </w:r>
      <w:r>
        <w:rPr>
          <w:spacing w:val="-3"/>
          <w:sz w:val="23"/>
        </w:rPr>
        <w:t xml:space="preserve"> </w:t>
      </w:r>
      <w:r>
        <w:rPr>
          <w:sz w:val="23"/>
        </w:rPr>
        <w:t>spolupráci</w:t>
      </w:r>
      <w:r>
        <w:rPr>
          <w:spacing w:val="-2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těchto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oblastech:</w:t>
      </w:r>
    </w:p>
    <w:p w14:paraId="1CEC9738" w14:textId="77777777" w:rsidR="000F1DC0" w:rsidRDefault="009303C2">
      <w:pPr>
        <w:pStyle w:val="Odstavecseseznamem"/>
        <w:numPr>
          <w:ilvl w:val="1"/>
          <w:numId w:val="4"/>
        </w:numPr>
        <w:tabs>
          <w:tab w:val="left" w:pos="682"/>
        </w:tabs>
        <w:spacing w:before="40" w:line="276" w:lineRule="auto"/>
        <w:ind w:hanging="283"/>
        <w:jc w:val="both"/>
        <w:rPr>
          <w:sz w:val="23"/>
        </w:rPr>
      </w:pPr>
      <w:r>
        <w:rPr>
          <w:sz w:val="23"/>
        </w:rPr>
        <w:t>společná organizace vzdělávacích aktivit zaměřených na správu výzkumných dat. Aktivity budou navrženy vždy tak, aby pokrývaly aktuální potřeby cílové skupiny, přičemž každá ze stran poskytne své odborné zázemí a organizační podporu;</w:t>
      </w:r>
    </w:p>
    <w:p w14:paraId="3B720BB2" w14:textId="77777777" w:rsidR="000F1DC0" w:rsidRDefault="009303C2">
      <w:pPr>
        <w:pStyle w:val="Odstavecseseznamem"/>
        <w:numPr>
          <w:ilvl w:val="1"/>
          <w:numId w:val="4"/>
        </w:numPr>
        <w:tabs>
          <w:tab w:val="left" w:pos="680"/>
        </w:tabs>
        <w:spacing w:line="268" w:lineRule="exact"/>
        <w:ind w:left="680" w:right="0" w:hanging="282"/>
        <w:jc w:val="both"/>
        <w:rPr>
          <w:sz w:val="23"/>
        </w:rPr>
      </w:pPr>
      <w:r>
        <w:rPr>
          <w:sz w:val="23"/>
        </w:rPr>
        <w:t>podpora</w:t>
      </w:r>
      <w:r>
        <w:rPr>
          <w:spacing w:val="-6"/>
          <w:sz w:val="23"/>
        </w:rPr>
        <w:t xml:space="preserve"> </w:t>
      </w:r>
      <w:r>
        <w:rPr>
          <w:sz w:val="23"/>
        </w:rPr>
        <w:t>sdílení</w:t>
      </w:r>
      <w:r>
        <w:rPr>
          <w:spacing w:val="-6"/>
          <w:sz w:val="23"/>
        </w:rPr>
        <w:t xml:space="preserve"> </w:t>
      </w:r>
      <w:r>
        <w:rPr>
          <w:sz w:val="23"/>
        </w:rPr>
        <w:t>vědeckovýzkumné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infrastruktury;</w:t>
      </w:r>
    </w:p>
    <w:p w14:paraId="21378907" w14:textId="77777777" w:rsidR="000F1DC0" w:rsidRDefault="000F1DC0">
      <w:pPr>
        <w:spacing w:line="268" w:lineRule="exact"/>
        <w:jc w:val="both"/>
        <w:rPr>
          <w:sz w:val="23"/>
        </w:rPr>
        <w:sectPr w:rsidR="000F1DC0">
          <w:footerReference w:type="default" r:id="rId8"/>
          <w:type w:val="continuous"/>
          <w:pgSz w:w="11910" w:h="16840"/>
          <w:pgMar w:top="1320" w:right="1300" w:bottom="960" w:left="1300" w:header="0" w:footer="768" w:gutter="0"/>
          <w:pgNumType w:start="1"/>
          <w:cols w:space="708"/>
        </w:sectPr>
      </w:pPr>
    </w:p>
    <w:p w14:paraId="6A909174" w14:textId="77777777" w:rsidR="000F1DC0" w:rsidRDefault="009303C2">
      <w:pPr>
        <w:pStyle w:val="Odstavecseseznamem"/>
        <w:numPr>
          <w:ilvl w:val="1"/>
          <w:numId w:val="4"/>
        </w:numPr>
        <w:tabs>
          <w:tab w:val="left" w:pos="682"/>
        </w:tabs>
        <w:spacing w:before="77" w:line="276" w:lineRule="auto"/>
        <w:ind w:hanging="283"/>
        <w:jc w:val="both"/>
        <w:rPr>
          <w:sz w:val="23"/>
        </w:rPr>
      </w:pPr>
      <w:r>
        <w:rPr>
          <w:sz w:val="23"/>
        </w:rPr>
        <w:lastRenderedPageBreak/>
        <w:t>poskytnutí nezbytných materiálních, technologických a odborných zdrojů, které přispějí</w:t>
      </w:r>
      <w:r>
        <w:rPr>
          <w:spacing w:val="-5"/>
          <w:sz w:val="23"/>
        </w:rPr>
        <w:t xml:space="preserve"> </w:t>
      </w:r>
      <w:r>
        <w:rPr>
          <w:sz w:val="23"/>
        </w:rPr>
        <w:t>k</w:t>
      </w:r>
      <w:r>
        <w:rPr>
          <w:spacing w:val="-7"/>
          <w:sz w:val="23"/>
        </w:rPr>
        <w:t xml:space="preserve"> </w:t>
      </w:r>
      <w:r>
        <w:rPr>
          <w:sz w:val="23"/>
        </w:rPr>
        <w:t>úspěšnému</w:t>
      </w:r>
      <w:r>
        <w:rPr>
          <w:spacing w:val="-6"/>
          <w:sz w:val="23"/>
        </w:rPr>
        <w:t xml:space="preserve"> </w:t>
      </w:r>
      <w:r>
        <w:rPr>
          <w:sz w:val="23"/>
        </w:rPr>
        <w:t>průběhu</w:t>
      </w:r>
      <w:r>
        <w:rPr>
          <w:spacing w:val="-7"/>
          <w:sz w:val="23"/>
        </w:rPr>
        <w:t xml:space="preserve"> </w:t>
      </w:r>
      <w:r>
        <w:rPr>
          <w:sz w:val="23"/>
        </w:rPr>
        <w:t>vzdělávacích</w:t>
      </w:r>
      <w:r>
        <w:rPr>
          <w:spacing w:val="-6"/>
          <w:sz w:val="23"/>
        </w:rPr>
        <w:t xml:space="preserve"> </w:t>
      </w:r>
      <w:r>
        <w:rPr>
          <w:sz w:val="23"/>
        </w:rPr>
        <w:t>aktivit.</w:t>
      </w:r>
      <w:r>
        <w:rPr>
          <w:spacing w:val="-8"/>
          <w:sz w:val="23"/>
        </w:rPr>
        <w:t xml:space="preserve"> </w:t>
      </w:r>
      <w:r>
        <w:rPr>
          <w:sz w:val="23"/>
        </w:rPr>
        <w:t>Zároveň</w:t>
      </w:r>
      <w:r>
        <w:rPr>
          <w:spacing w:val="-5"/>
          <w:sz w:val="23"/>
        </w:rPr>
        <w:t xml:space="preserve"> </w:t>
      </w:r>
      <w:r>
        <w:rPr>
          <w:sz w:val="23"/>
        </w:rPr>
        <w:t>bude</w:t>
      </w:r>
      <w:r>
        <w:rPr>
          <w:spacing w:val="-6"/>
          <w:sz w:val="23"/>
        </w:rPr>
        <w:t xml:space="preserve"> </w:t>
      </w:r>
      <w:r>
        <w:rPr>
          <w:sz w:val="23"/>
        </w:rPr>
        <w:t>zajištěno,</w:t>
      </w:r>
      <w:r>
        <w:rPr>
          <w:spacing w:val="-5"/>
          <w:sz w:val="23"/>
        </w:rPr>
        <w:t xml:space="preserve"> </w:t>
      </w:r>
      <w:r>
        <w:rPr>
          <w:sz w:val="23"/>
        </w:rPr>
        <w:t>aby</w:t>
      </w:r>
      <w:r>
        <w:rPr>
          <w:spacing w:val="-7"/>
          <w:sz w:val="23"/>
        </w:rPr>
        <w:t xml:space="preserve"> </w:t>
      </w:r>
      <w:r>
        <w:rPr>
          <w:sz w:val="23"/>
        </w:rPr>
        <w:t>využití těchto zdrojů probíhalo v souladu s vnitřními pravidly a zásadami obou stran. Jiné oblasti vzájemné spolupráce mohou být dle zájmů stran určeny v budoucnosti;</w:t>
      </w:r>
    </w:p>
    <w:p w14:paraId="47290D05" w14:textId="77777777" w:rsidR="000F1DC0" w:rsidRDefault="009303C2">
      <w:pPr>
        <w:pStyle w:val="Odstavecseseznamem"/>
        <w:numPr>
          <w:ilvl w:val="1"/>
          <w:numId w:val="4"/>
        </w:numPr>
        <w:tabs>
          <w:tab w:val="left" w:pos="680"/>
          <w:tab w:val="left" w:pos="682"/>
        </w:tabs>
        <w:spacing w:before="1" w:line="276" w:lineRule="auto"/>
        <w:ind w:right="113"/>
        <w:jc w:val="both"/>
        <w:rPr>
          <w:sz w:val="23"/>
        </w:rPr>
      </w:pPr>
      <w:r>
        <w:rPr>
          <w:sz w:val="23"/>
        </w:rPr>
        <w:t>Obě strany se zavazují po ukončení každé</w:t>
      </w:r>
      <w:r>
        <w:rPr>
          <w:spacing w:val="-1"/>
          <w:sz w:val="23"/>
        </w:rPr>
        <w:t xml:space="preserve"> </w:t>
      </w:r>
      <w:r>
        <w:rPr>
          <w:sz w:val="23"/>
        </w:rPr>
        <w:t>vzdělávací aktivity společně vyhodnotit jeho průběh,</w:t>
      </w:r>
      <w:r>
        <w:rPr>
          <w:spacing w:val="-8"/>
          <w:sz w:val="23"/>
        </w:rPr>
        <w:t xml:space="preserve"> </w:t>
      </w:r>
      <w:r>
        <w:rPr>
          <w:sz w:val="23"/>
        </w:rPr>
        <w:t>účinnost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přínosy,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základě</w:t>
      </w:r>
      <w:r>
        <w:rPr>
          <w:spacing w:val="-11"/>
          <w:sz w:val="23"/>
        </w:rPr>
        <w:t xml:space="preserve"> </w:t>
      </w:r>
      <w:r>
        <w:rPr>
          <w:sz w:val="23"/>
        </w:rPr>
        <w:t>získané</w:t>
      </w:r>
      <w:r>
        <w:rPr>
          <w:spacing w:val="-8"/>
          <w:sz w:val="23"/>
        </w:rPr>
        <w:t xml:space="preserve"> </w:t>
      </w:r>
      <w:r>
        <w:rPr>
          <w:sz w:val="23"/>
        </w:rPr>
        <w:t>zpětné</w:t>
      </w:r>
      <w:r>
        <w:rPr>
          <w:spacing w:val="-8"/>
          <w:sz w:val="23"/>
        </w:rPr>
        <w:t xml:space="preserve"> </w:t>
      </w:r>
      <w:r>
        <w:rPr>
          <w:sz w:val="23"/>
        </w:rPr>
        <w:t>vazby</w:t>
      </w:r>
      <w:r>
        <w:rPr>
          <w:spacing w:val="-9"/>
          <w:sz w:val="23"/>
        </w:rPr>
        <w:t xml:space="preserve"> </w:t>
      </w:r>
      <w:r>
        <w:rPr>
          <w:sz w:val="23"/>
        </w:rPr>
        <w:t>připravit</w:t>
      </w:r>
      <w:r>
        <w:rPr>
          <w:spacing w:val="-7"/>
          <w:sz w:val="23"/>
        </w:rPr>
        <w:t xml:space="preserve"> </w:t>
      </w:r>
      <w:r>
        <w:rPr>
          <w:sz w:val="23"/>
        </w:rPr>
        <w:t>doporučení</w:t>
      </w:r>
      <w:r>
        <w:rPr>
          <w:spacing w:val="-8"/>
          <w:sz w:val="23"/>
        </w:rPr>
        <w:t xml:space="preserve"> </w:t>
      </w:r>
      <w:r>
        <w:rPr>
          <w:sz w:val="23"/>
        </w:rPr>
        <w:t>pro případné zlepšení do budoucna.</w:t>
      </w:r>
    </w:p>
    <w:p w14:paraId="0CE558A7" w14:textId="77777777" w:rsidR="000F1DC0" w:rsidRDefault="009303C2">
      <w:pPr>
        <w:pStyle w:val="Odstavecseseznamem"/>
        <w:numPr>
          <w:ilvl w:val="0"/>
          <w:numId w:val="4"/>
        </w:numPr>
        <w:tabs>
          <w:tab w:val="left" w:pos="397"/>
          <w:tab w:val="left" w:pos="399"/>
        </w:tabs>
        <w:spacing w:before="1" w:line="276" w:lineRule="auto"/>
        <w:jc w:val="both"/>
        <w:rPr>
          <w:sz w:val="23"/>
        </w:rPr>
      </w:pPr>
      <w:r>
        <w:rPr>
          <w:sz w:val="23"/>
        </w:rPr>
        <w:t>Náklady spojené s organizací vzdělávacích aktivit, jako</w:t>
      </w:r>
      <w:r>
        <w:rPr>
          <w:spacing w:val="-1"/>
          <w:sz w:val="23"/>
        </w:rPr>
        <w:t xml:space="preserve"> </w:t>
      </w:r>
      <w:r>
        <w:rPr>
          <w:sz w:val="23"/>
        </w:rPr>
        <w:t>jsou honoráře vyučujících a</w:t>
      </w:r>
      <w:r>
        <w:rPr>
          <w:spacing w:val="-1"/>
          <w:sz w:val="23"/>
        </w:rPr>
        <w:t xml:space="preserve"> </w:t>
      </w:r>
      <w:r>
        <w:rPr>
          <w:sz w:val="23"/>
        </w:rPr>
        <w:t>nájem prostor, si každá ze stran hradí samostatně podle své odpovědnosti a dohody.</w:t>
      </w:r>
    </w:p>
    <w:p w14:paraId="5586BE5B" w14:textId="77777777" w:rsidR="000F1DC0" w:rsidRDefault="000F1DC0">
      <w:pPr>
        <w:pStyle w:val="Zkladntext"/>
      </w:pPr>
    </w:p>
    <w:p w14:paraId="2D419209" w14:textId="77777777" w:rsidR="000F1DC0" w:rsidRDefault="000F1DC0">
      <w:pPr>
        <w:pStyle w:val="Zkladntext"/>
        <w:spacing w:before="81"/>
      </w:pPr>
    </w:p>
    <w:p w14:paraId="478C291A" w14:textId="77777777" w:rsidR="000F1DC0" w:rsidRDefault="009303C2">
      <w:pPr>
        <w:pStyle w:val="Nadpis1"/>
        <w:ind w:left="52"/>
      </w:pPr>
      <w:r>
        <w:rPr>
          <w:spacing w:val="-4"/>
        </w:rPr>
        <w:t>III.</w:t>
      </w:r>
    </w:p>
    <w:p w14:paraId="6711AF5F" w14:textId="77777777" w:rsidR="000F1DC0" w:rsidRDefault="009303C2">
      <w:pPr>
        <w:pStyle w:val="Nadpis2"/>
        <w:ind w:left="53"/>
      </w:pPr>
      <w:r>
        <w:rPr>
          <w:spacing w:val="-2"/>
        </w:rPr>
        <w:t>Součinnost</w:t>
      </w:r>
    </w:p>
    <w:p w14:paraId="2C81C30D" w14:textId="77777777" w:rsidR="000F1DC0" w:rsidRDefault="000F1DC0">
      <w:pPr>
        <w:pStyle w:val="Zkladntext"/>
        <w:spacing w:before="10"/>
        <w:rPr>
          <w:b/>
        </w:rPr>
      </w:pPr>
    </w:p>
    <w:p w14:paraId="0924A703" w14:textId="77777777" w:rsidR="000F1DC0" w:rsidRDefault="009303C2">
      <w:pPr>
        <w:pStyle w:val="Odstavecseseznamem"/>
        <w:numPr>
          <w:ilvl w:val="0"/>
          <w:numId w:val="3"/>
        </w:numPr>
        <w:tabs>
          <w:tab w:val="left" w:pos="397"/>
          <w:tab w:val="left" w:pos="399"/>
        </w:tabs>
        <w:spacing w:line="276" w:lineRule="auto"/>
        <w:ind w:right="115"/>
        <w:jc w:val="both"/>
        <w:rPr>
          <w:sz w:val="23"/>
        </w:rPr>
      </w:pPr>
      <w:r>
        <w:rPr>
          <w:sz w:val="23"/>
        </w:rPr>
        <w:t>Během</w:t>
      </w:r>
      <w:r>
        <w:rPr>
          <w:spacing w:val="-12"/>
          <w:sz w:val="23"/>
        </w:rPr>
        <w:t xml:space="preserve"> </w:t>
      </w:r>
      <w:r>
        <w:rPr>
          <w:sz w:val="23"/>
        </w:rPr>
        <w:t>trvání</w:t>
      </w:r>
      <w:r>
        <w:rPr>
          <w:spacing w:val="-9"/>
          <w:sz w:val="23"/>
        </w:rPr>
        <w:t xml:space="preserve"> </w:t>
      </w:r>
      <w:r>
        <w:rPr>
          <w:sz w:val="23"/>
        </w:rPr>
        <w:t>spolupráce</w:t>
      </w:r>
      <w:r>
        <w:rPr>
          <w:spacing w:val="-12"/>
          <w:sz w:val="23"/>
        </w:rPr>
        <w:t xml:space="preserve"> </w:t>
      </w:r>
      <w:r>
        <w:rPr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z w:val="23"/>
        </w:rPr>
        <w:t>základě</w:t>
      </w:r>
      <w:r>
        <w:rPr>
          <w:spacing w:val="-12"/>
          <w:sz w:val="23"/>
        </w:rPr>
        <w:t xml:space="preserve"> </w:t>
      </w:r>
      <w:r>
        <w:rPr>
          <w:sz w:val="23"/>
        </w:rPr>
        <w:t>tohoto</w:t>
      </w:r>
      <w:r>
        <w:rPr>
          <w:spacing w:val="-10"/>
          <w:sz w:val="23"/>
        </w:rPr>
        <w:t xml:space="preserve"> </w:t>
      </w:r>
      <w:r>
        <w:rPr>
          <w:sz w:val="23"/>
        </w:rPr>
        <w:t>Memoranda</w:t>
      </w:r>
      <w:r>
        <w:rPr>
          <w:spacing w:val="-10"/>
          <w:sz w:val="23"/>
        </w:rPr>
        <w:t xml:space="preserve"> </w:t>
      </w:r>
      <w:r>
        <w:rPr>
          <w:sz w:val="23"/>
        </w:rPr>
        <w:t>se</w:t>
      </w:r>
      <w:r>
        <w:rPr>
          <w:spacing w:val="-10"/>
          <w:sz w:val="23"/>
        </w:rPr>
        <w:t xml:space="preserve"> </w:t>
      </w:r>
      <w:r>
        <w:rPr>
          <w:sz w:val="23"/>
        </w:rPr>
        <w:t>obě</w:t>
      </w:r>
      <w:r>
        <w:rPr>
          <w:spacing w:val="-10"/>
          <w:sz w:val="23"/>
        </w:rPr>
        <w:t xml:space="preserve"> </w:t>
      </w:r>
      <w:r>
        <w:rPr>
          <w:sz w:val="23"/>
        </w:rPr>
        <w:t>strany</w:t>
      </w:r>
      <w:r>
        <w:rPr>
          <w:spacing w:val="-11"/>
          <w:sz w:val="23"/>
        </w:rPr>
        <w:t xml:space="preserve"> </w:t>
      </w:r>
      <w:r>
        <w:rPr>
          <w:sz w:val="23"/>
        </w:rPr>
        <w:t>zavazují</w:t>
      </w:r>
      <w:r>
        <w:rPr>
          <w:spacing w:val="-9"/>
          <w:sz w:val="23"/>
        </w:rPr>
        <w:t xml:space="preserve"> </w:t>
      </w:r>
      <w:r>
        <w:rPr>
          <w:sz w:val="23"/>
        </w:rPr>
        <w:t>poskytnout si vzájemnou dostatečnou součinnost nezbytnou pro rozvoj jejich vzájemné spolupráce.</w:t>
      </w:r>
    </w:p>
    <w:p w14:paraId="5E27D709" w14:textId="338C1E9A" w:rsidR="000F1DC0" w:rsidRDefault="009303C2">
      <w:pPr>
        <w:pStyle w:val="Odstavecseseznamem"/>
        <w:numPr>
          <w:ilvl w:val="0"/>
          <w:numId w:val="3"/>
        </w:numPr>
        <w:tabs>
          <w:tab w:val="left" w:pos="397"/>
          <w:tab w:val="left" w:pos="399"/>
        </w:tabs>
        <w:spacing w:line="278" w:lineRule="auto"/>
        <w:ind w:right="113"/>
        <w:jc w:val="both"/>
        <w:rPr>
          <w:sz w:val="23"/>
        </w:rPr>
      </w:pPr>
      <w:r>
        <w:rPr>
          <w:sz w:val="23"/>
        </w:rPr>
        <w:t>Obě strany se zavazují</w:t>
      </w:r>
      <w:r w:rsidR="00715755">
        <w:rPr>
          <w:sz w:val="23"/>
        </w:rPr>
        <w:t>,</w:t>
      </w:r>
      <w:r>
        <w:rPr>
          <w:sz w:val="23"/>
        </w:rPr>
        <w:t xml:space="preserve"> že nezneužijí informace, které se dozvěděly během spolupráce na základě tohoto Memoranda na úkor druhé strany.</w:t>
      </w:r>
    </w:p>
    <w:p w14:paraId="39714FE8" w14:textId="77777777" w:rsidR="000F1DC0" w:rsidRDefault="009303C2">
      <w:pPr>
        <w:pStyle w:val="Odstavecseseznamem"/>
        <w:numPr>
          <w:ilvl w:val="0"/>
          <w:numId w:val="3"/>
        </w:numPr>
        <w:tabs>
          <w:tab w:val="left" w:pos="397"/>
          <w:tab w:val="left" w:pos="399"/>
        </w:tabs>
        <w:spacing w:line="276" w:lineRule="auto"/>
        <w:jc w:val="both"/>
        <w:rPr>
          <w:sz w:val="23"/>
        </w:rPr>
      </w:pPr>
      <w:r>
        <w:rPr>
          <w:sz w:val="23"/>
        </w:rPr>
        <w:t>Obě strany budou spolupracovat při plánování, propagaci a realizaci vzdělávacích aktivit, včetně sdílení informací a výměny podkladů. Pravidelná komunikace a společná koordinace zajistí plynulý průběh projektu a jeho efektivní řízení.</w:t>
      </w:r>
    </w:p>
    <w:p w14:paraId="4B1356BD" w14:textId="77777777" w:rsidR="000F1DC0" w:rsidRDefault="000F1DC0">
      <w:pPr>
        <w:pStyle w:val="Zkladntext"/>
      </w:pPr>
    </w:p>
    <w:p w14:paraId="3FF37A3C" w14:textId="77777777" w:rsidR="000F1DC0" w:rsidRDefault="000F1DC0">
      <w:pPr>
        <w:pStyle w:val="Zkladntext"/>
        <w:spacing w:before="76"/>
      </w:pPr>
    </w:p>
    <w:p w14:paraId="7AA52703" w14:textId="77777777" w:rsidR="000F1DC0" w:rsidRDefault="009303C2">
      <w:pPr>
        <w:pStyle w:val="Nadpis1"/>
        <w:spacing w:before="1"/>
      </w:pPr>
      <w:r>
        <w:rPr>
          <w:spacing w:val="-5"/>
        </w:rPr>
        <w:t>IV.</w:t>
      </w:r>
    </w:p>
    <w:p w14:paraId="2CD6886A" w14:textId="77777777" w:rsidR="000F1DC0" w:rsidRDefault="009303C2">
      <w:pPr>
        <w:pStyle w:val="Nadpis2"/>
        <w:ind w:left="52"/>
      </w:pPr>
      <w:r>
        <w:t>Trvání</w:t>
      </w:r>
      <w:r>
        <w:rPr>
          <w:spacing w:val="-4"/>
        </w:rPr>
        <w:t xml:space="preserve"> </w:t>
      </w:r>
      <w:r>
        <w:rPr>
          <w:spacing w:val="-2"/>
        </w:rPr>
        <w:t>Memoranda</w:t>
      </w:r>
    </w:p>
    <w:p w14:paraId="3D3C1AC2" w14:textId="77777777" w:rsidR="000F1DC0" w:rsidRDefault="000F1DC0">
      <w:pPr>
        <w:pStyle w:val="Zkladntext"/>
        <w:spacing w:before="10"/>
        <w:rPr>
          <w:b/>
        </w:rPr>
      </w:pPr>
    </w:p>
    <w:p w14:paraId="45DB4C8F" w14:textId="7FBA11C7" w:rsidR="000F1DC0" w:rsidRDefault="009303C2">
      <w:pPr>
        <w:pStyle w:val="Odstavecseseznamem"/>
        <w:numPr>
          <w:ilvl w:val="0"/>
          <w:numId w:val="2"/>
        </w:numPr>
        <w:tabs>
          <w:tab w:val="left" w:pos="398"/>
        </w:tabs>
        <w:spacing w:line="276" w:lineRule="auto"/>
        <w:ind w:hanging="283"/>
        <w:jc w:val="both"/>
        <w:rPr>
          <w:sz w:val="23"/>
        </w:rPr>
      </w:pPr>
      <w:r>
        <w:rPr>
          <w:sz w:val="23"/>
        </w:rPr>
        <w:t>Toto Memorandum se sjednává na dobu neurčitou. Strany mohou toto Memorandum vypovědět</w:t>
      </w:r>
      <w:r>
        <w:rPr>
          <w:spacing w:val="28"/>
          <w:sz w:val="23"/>
        </w:rPr>
        <w:t xml:space="preserve"> </w:t>
      </w:r>
      <w:r>
        <w:rPr>
          <w:sz w:val="23"/>
        </w:rPr>
        <w:t>i</w:t>
      </w:r>
      <w:r>
        <w:rPr>
          <w:spacing w:val="28"/>
          <w:sz w:val="23"/>
        </w:rPr>
        <w:t xml:space="preserve"> </w:t>
      </w:r>
      <w:r>
        <w:rPr>
          <w:sz w:val="23"/>
        </w:rPr>
        <w:t>před</w:t>
      </w:r>
      <w:r>
        <w:rPr>
          <w:spacing w:val="26"/>
          <w:sz w:val="23"/>
        </w:rPr>
        <w:t xml:space="preserve"> </w:t>
      </w:r>
      <w:r>
        <w:rPr>
          <w:sz w:val="23"/>
        </w:rPr>
        <w:t>uplynutím</w:t>
      </w:r>
      <w:r>
        <w:rPr>
          <w:spacing w:val="25"/>
          <w:sz w:val="23"/>
        </w:rPr>
        <w:t xml:space="preserve"> </w:t>
      </w:r>
      <w:r>
        <w:rPr>
          <w:sz w:val="23"/>
        </w:rPr>
        <w:t>této</w:t>
      </w:r>
      <w:r>
        <w:rPr>
          <w:spacing w:val="27"/>
          <w:sz w:val="23"/>
        </w:rPr>
        <w:t xml:space="preserve"> </w:t>
      </w:r>
      <w:r>
        <w:rPr>
          <w:sz w:val="23"/>
        </w:rPr>
        <w:t>doby</w:t>
      </w:r>
      <w:r>
        <w:rPr>
          <w:spacing w:val="26"/>
          <w:sz w:val="23"/>
        </w:rPr>
        <w:t xml:space="preserve"> </w:t>
      </w:r>
      <w:r>
        <w:rPr>
          <w:sz w:val="23"/>
        </w:rPr>
        <w:t>písemným</w:t>
      </w:r>
      <w:r>
        <w:rPr>
          <w:spacing w:val="27"/>
          <w:sz w:val="23"/>
        </w:rPr>
        <w:t xml:space="preserve"> </w:t>
      </w:r>
      <w:r>
        <w:rPr>
          <w:sz w:val="23"/>
        </w:rPr>
        <w:t>oznámením</w:t>
      </w:r>
      <w:r>
        <w:rPr>
          <w:spacing w:val="25"/>
          <w:sz w:val="23"/>
        </w:rPr>
        <w:t xml:space="preserve"> </w:t>
      </w:r>
      <w:r>
        <w:rPr>
          <w:sz w:val="23"/>
        </w:rPr>
        <w:t>doručeným</w:t>
      </w:r>
      <w:r>
        <w:rPr>
          <w:spacing w:val="27"/>
          <w:sz w:val="23"/>
        </w:rPr>
        <w:t xml:space="preserve"> </w:t>
      </w:r>
      <w:r>
        <w:rPr>
          <w:sz w:val="23"/>
        </w:rPr>
        <w:t>druhé</w:t>
      </w:r>
      <w:r>
        <w:rPr>
          <w:spacing w:val="27"/>
          <w:sz w:val="23"/>
        </w:rPr>
        <w:t xml:space="preserve"> </w:t>
      </w:r>
      <w:r>
        <w:rPr>
          <w:sz w:val="23"/>
        </w:rPr>
        <w:t>straně s</w:t>
      </w:r>
      <w:r>
        <w:rPr>
          <w:spacing w:val="-3"/>
          <w:sz w:val="23"/>
        </w:rPr>
        <w:t xml:space="preserve"> </w:t>
      </w:r>
      <w:r>
        <w:rPr>
          <w:sz w:val="23"/>
        </w:rPr>
        <w:t>výpovědní lhůtou 3 měsíce</w:t>
      </w:r>
      <w:r w:rsidR="00715755">
        <w:rPr>
          <w:sz w:val="23"/>
        </w:rPr>
        <w:t>,</w:t>
      </w:r>
      <w:r>
        <w:rPr>
          <w:sz w:val="23"/>
        </w:rPr>
        <w:t xml:space="preserve"> která počíná plynout prvním dnem měsíce následujícího po doručení výpovědi.</w:t>
      </w:r>
    </w:p>
    <w:p w14:paraId="0914D9C0" w14:textId="77777777" w:rsidR="000F1DC0" w:rsidRDefault="009303C2">
      <w:pPr>
        <w:pStyle w:val="Nadpis1"/>
        <w:spacing w:before="120"/>
      </w:pPr>
      <w:r>
        <w:rPr>
          <w:spacing w:val="-5"/>
        </w:rPr>
        <w:t>V.</w:t>
      </w:r>
    </w:p>
    <w:p w14:paraId="7FF25F61" w14:textId="77777777" w:rsidR="000F1DC0" w:rsidRDefault="009303C2">
      <w:pPr>
        <w:pStyle w:val="Nadpis2"/>
        <w:spacing w:before="41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14:paraId="10421B21" w14:textId="77777777" w:rsidR="000F1DC0" w:rsidRDefault="000F1DC0">
      <w:pPr>
        <w:pStyle w:val="Zkladntext"/>
        <w:spacing w:before="12"/>
        <w:rPr>
          <w:b/>
        </w:rPr>
      </w:pPr>
    </w:p>
    <w:p w14:paraId="53178373" w14:textId="77777777" w:rsidR="000F1DC0" w:rsidRDefault="009303C2">
      <w:pPr>
        <w:pStyle w:val="Odstavecseseznamem"/>
        <w:numPr>
          <w:ilvl w:val="0"/>
          <w:numId w:val="1"/>
        </w:numPr>
        <w:tabs>
          <w:tab w:val="left" w:pos="397"/>
        </w:tabs>
        <w:ind w:left="397" w:right="0" w:hanging="282"/>
        <w:jc w:val="both"/>
        <w:rPr>
          <w:sz w:val="23"/>
        </w:rPr>
      </w:pPr>
      <w:r>
        <w:rPr>
          <w:sz w:val="23"/>
        </w:rPr>
        <w:t>Nebude-li</w:t>
      </w:r>
      <w:r>
        <w:rPr>
          <w:spacing w:val="-6"/>
          <w:sz w:val="23"/>
        </w:rPr>
        <w:t xml:space="preserve"> </w:t>
      </w:r>
      <w:r>
        <w:rPr>
          <w:sz w:val="23"/>
        </w:rPr>
        <w:t>dohodnuto</w:t>
      </w:r>
      <w:r>
        <w:rPr>
          <w:spacing w:val="-6"/>
          <w:sz w:val="23"/>
        </w:rPr>
        <w:t xml:space="preserve"> </w:t>
      </w:r>
      <w:r>
        <w:rPr>
          <w:sz w:val="23"/>
        </w:rPr>
        <w:t>jinak,</w:t>
      </w:r>
      <w:r>
        <w:rPr>
          <w:spacing w:val="-3"/>
          <w:sz w:val="23"/>
        </w:rPr>
        <w:t xml:space="preserve"> </w:t>
      </w:r>
      <w:r>
        <w:rPr>
          <w:sz w:val="23"/>
        </w:rPr>
        <w:t>nese</w:t>
      </w:r>
      <w:r>
        <w:rPr>
          <w:spacing w:val="-4"/>
          <w:sz w:val="23"/>
        </w:rPr>
        <w:t xml:space="preserve"> </w:t>
      </w:r>
      <w:r>
        <w:rPr>
          <w:sz w:val="23"/>
        </w:rPr>
        <w:t>každá</w:t>
      </w:r>
      <w:r>
        <w:rPr>
          <w:spacing w:val="-4"/>
          <w:sz w:val="23"/>
        </w:rPr>
        <w:t xml:space="preserve"> </w:t>
      </w:r>
      <w:r>
        <w:rPr>
          <w:sz w:val="23"/>
        </w:rPr>
        <w:t>strana</w:t>
      </w:r>
      <w:r>
        <w:rPr>
          <w:spacing w:val="-3"/>
          <w:sz w:val="23"/>
        </w:rPr>
        <w:t xml:space="preserve"> </w:t>
      </w:r>
      <w:r>
        <w:rPr>
          <w:sz w:val="23"/>
        </w:rPr>
        <w:t>náklady</w:t>
      </w:r>
      <w:r>
        <w:rPr>
          <w:spacing w:val="-6"/>
          <w:sz w:val="23"/>
        </w:rPr>
        <w:t xml:space="preserve"> </w:t>
      </w:r>
      <w:r>
        <w:rPr>
          <w:sz w:val="23"/>
        </w:rPr>
        <w:t>vzájemné</w:t>
      </w:r>
      <w:r>
        <w:rPr>
          <w:spacing w:val="-3"/>
          <w:sz w:val="23"/>
        </w:rPr>
        <w:t xml:space="preserve"> </w:t>
      </w:r>
      <w:r>
        <w:rPr>
          <w:sz w:val="23"/>
        </w:rPr>
        <w:t>spolupráce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samostatně.</w:t>
      </w:r>
    </w:p>
    <w:p w14:paraId="481AB109" w14:textId="77777777" w:rsidR="000F1DC0" w:rsidRDefault="009303C2">
      <w:pPr>
        <w:pStyle w:val="Odstavecseseznamem"/>
        <w:numPr>
          <w:ilvl w:val="0"/>
          <w:numId w:val="1"/>
        </w:numPr>
        <w:tabs>
          <w:tab w:val="left" w:pos="396"/>
          <w:tab w:val="left" w:pos="398"/>
        </w:tabs>
        <w:spacing w:before="40" w:line="276" w:lineRule="auto"/>
        <w:jc w:val="both"/>
        <w:rPr>
          <w:sz w:val="23"/>
        </w:rPr>
      </w:pPr>
      <w:proofErr w:type="spellStart"/>
      <w:r>
        <w:rPr>
          <w:sz w:val="23"/>
        </w:rPr>
        <w:t>Změny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doplněnı</w:t>
      </w:r>
      <w:proofErr w:type="spellEnd"/>
      <w:r>
        <w:rPr>
          <w:sz w:val="23"/>
        </w:rPr>
        <w:t>́</w:t>
      </w:r>
      <w:r>
        <w:rPr>
          <w:spacing w:val="-9"/>
          <w:sz w:val="23"/>
        </w:rPr>
        <w:t xml:space="preserve"> </w:t>
      </w:r>
      <w:r>
        <w:rPr>
          <w:sz w:val="23"/>
        </w:rPr>
        <w:t>tohoto</w:t>
      </w:r>
      <w:r>
        <w:rPr>
          <w:spacing w:val="-9"/>
          <w:sz w:val="23"/>
        </w:rPr>
        <w:t xml:space="preserve"> </w:t>
      </w:r>
      <w:r>
        <w:rPr>
          <w:sz w:val="23"/>
        </w:rPr>
        <w:t>Memoranda</w:t>
      </w:r>
      <w:r>
        <w:rPr>
          <w:spacing w:val="-7"/>
          <w:sz w:val="23"/>
        </w:rPr>
        <w:t xml:space="preserve"> </w:t>
      </w:r>
      <w:r>
        <w:rPr>
          <w:sz w:val="23"/>
        </w:rPr>
        <w:t>je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možne</w:t>
      </w:r>
      <w:proofErr w:type="spellEnd"/>
      <w:r>
        <w:rPr>
          <w:sz w:val="23"/>
        </w:rPr>
        <w:t>́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činit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jen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pı́semnými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dodatky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podepsanými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oběma</w:t>
      </w:r>
      <w:proofErr w:type="spellEnd"/>
      <w:r>
        <w:rPr>
          <w:sz w:val="23"/>
        </w:rPr>
        <w:t xml:space="preserve"> stranami.</w:t>
      </w:r>
      <w:r>
        <w:rPr>
          <w:spacing w:val="-2"/>
          <w:sz w:val="23"/>
        </w:rPr>
        <w:t xml:space="preserve"> </w:t>
      </w:r>
      <w:r>
        <w:rPr>
          <w:sz w:val="23"/>
        </w:rPr>
        <w:t>Změny</w:t>
      </w:r>
      <w:r>
        <w:rPr>
          <w:spacing w:val="-6"/>
          <w:sz w:val="23"/>
        </w:rPr>
        <w:t xml:space="preserve"> </w:t>
      </w:r>
      <w:r>
        <w:rPr>
          <w:sz w:val="23"/>
        </w:rPr>
        <w:t>případných kontaktních osob pověřených realizací Memoranda nevyžadují</w:t>
      </w:r>
      <w:r>
        <w:rPr>
          <w:spacing w:val="-13"/>
          <w:sz w:val="23"/>
        </w:rPr>
        <w:t xml:space="preserve"> </w:t>
      </w:r>
      <w:r>
        <w:rPr>
          <w:sz w:val="23"/>
        </w:rPr>
        <w:t>písemný</w:t>
      </w:r>
      <w:r>
        <w:rPr>
          <w:spacing w:val="-13"/>
          <w:sz w:val="23"/>
        </w:rPr>
        <w:t xml:space="preserve"> </w:t>
      </w:r>
      <w:r>
        <w:rPr>
          <w:sz w:val="23"/>
        </w:rPr>
        <w:t>dodatek,</w:t>
      </w:r>
      <w:r>
        <w:rPr>
          <w:spacing w:val="-12"/>
          <w:sz w:val="23"/>
        </w:rPr>
        <w:t xml:space="preserve"> </w:t>
      </w:r>
      <w:r>
        <w:rPr>
          <w:sz w:val="23"/>
        </w:rPr>
        <w:t>dostačující</w:t>
      </w:r>
      <w:r>
        <w:rPr>
          <w:spacing w:val="-13"/>
          <w:sz w:val="23"/>
        </w:rPr>
        <w:t xml:space="preserve"> </w:t>
      </w:r>
      <w:r>
        <w:rPr>
          <w:sz w:val="23"/>
        </w:rPr>
        <w:t>je</w:t>
      </w:r>
      <w:r>
        <w:rPr>
          <w:spacing w:val="-13"/>
          <w:sz w:val="23"/>
        </w:rPr>
        <w:t xml:space="preserve"> </w:t>
      </w:r>
      <w:r>
        <w:rPr>
          <w:sz w:val="23"/>
        </w:rPr>
        <w:t>jednostranná</w:t>
      </w:r>
      <w:r>
        <w:rPr>
          <w:spacing w:val="-12"/>
          <w:sz w:val="23"/>
        </w:rPr>
        <w:t xml:space="preserve"> </w:t>
      </w:r>
      <w:r>
        <w:rPr>
          <w:sz w:val="23"/>
        </w:rPr>
        <w:t>písemná</w:t>
      </w:r>
      <w:r>
        <w:rPr>
          <w:spacing w:val="-13"/>
          <w:sz w:val="23"/>
        </w:rPr>
        <w:t xml:space="preserve"> </w:t>
      </w:r>
      <w:r>
        <w:rPr>
          <w:sz w:val="23"/>
        </w:rPr>
        <w:t>informace</w:t>
      </w:r>
      <w:r>
        <w:rPr>
          <w:spacing w:val="-13"/>
          <w:sz w:val="23"/>
        </w:rPr>
        <w:t xml:space="preserve"> </w:t>
      </w:r>
      <w:r>
        <w:rPr>
          <w:sz w:val="23"/>
        </w:rPr>
        <w:t>zaslaná</w:t>
      </w:r>
      <w:r>
        <w:rPr>
          <w:spacing w:val="-12"/>
          <w:sz w:val="23"/>
        </w:rPr>
        <w:t xml:space="preserve"> </w:t>
      </w:r>
      <w:r>
        <w:rPr>
          <w:sz w:val="23"/>
        </w:rPr>
        <w:t>druhé straně Memoranda na adresu uvedenou v záhlaví Memoranda. Kontaktní osoby nejsou oprávněny jakýmkoliv způsobem měnit či ukončovat toto Memorandum.</w:t>
      </w:r>
    </w:p>
    <w:p w14:paraId="43069371" w14:textId="77777777" w:rsidR="000F1DC0" w:rsidRDefault="009303C2">
      <w:pPr>
        <w:pStyle w:val="Odstavecseseznamem"/>
        <w:numPr>
          <w:ilvl w:val="0"/>
          <w:numId w:val="1"/>
        </w:numPr>
        <w:tabs>
          <w:tab w:val="left" w:pos="396"/>
          <w:tab w:val="left" w:pos="398"/>
        </w:tabs>
        <w:spacing w:line="276" w:lineRule="auto"/>
        <w:ind w:right="115"/>
        <w:jc w:val="both"/>
        <w:rPr>
          <w:sz w:val="23"/>
        </w:rPr>
      </w:pPr>
      <w:r>
        <w:rPr>
          <w:sz w:val="23"/>
        </w:rPr>
        <w:t>Pro vyloučení pochybností strany Memoranda výslovně uvádějí, že účelem tohoto Memoranda není konkretizovat a detailně vymezit podmínky spolupráce či jakkoli zavazovat strany Memoranda.</w:t>
      </w:r>
    </w:p>
    <w:p w14:paraId="6E53227A" w14:textId="77777777" w:rsidR="000F1DC0" w:rsidRDefault="009303C2">
      <w:pPr>
        <w:pStyle w:val="Odstavecseseznamem"/>
        <w:numPr>
          <w:ilvl w:val="0"/>
          <w:numId w:val="1"/>
        </w:numPr>
        <w:tabs>
          <w:tab w:val="left" w:pos="398"/>
        </w:tabs>
        <w:spacing w:line="276" w:lineRule="auto"/>
        <w:ind w:right="116" w:hanging="283"/>
        <w:jc w:val="both"/>
        <w:rPr>
          <w:sz w:val="23"/>
        </w:rPr>
      </w:pPr>
      <w:r>
        <w:rPr>
          <w:sz w:val="23"/>
        </w:rPr>
        <w:t>Memorandum</w:t>
      </w:r>
      <w:r>
        <w:rPr>
          <w:spacing w:val="-3"/>
          <w:sz w:val="23"/>
        </w:rPr>
        <w:t xml:space="preserve"> </w:t>
      </w:r>
      <w:r>
        <w:rPr>
          <w:sz w:val="23"/>
        </w:rPr>
        <w:t>nabývá</w:t>
      </w:r>
      <w:r>
        <w:rPr>
          <w:spacing w:val="-2"/>
          <w:sz w:val="23"/>
        </w:rPr>
        <w:t xml:space="preserve"> </w:t>
      </w:r>
      <w:r>
        <w:rPr>
          <w:sz w:val="23"/>
        </w:rPr>
        <w:t>platnosti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účinnosti</w:t>
      </w:r>
      <w:r>
        <w:rPr>
          <w:spacing w:val="-2"/>
          <w:sz w:val="23"/>
        </w:rPr>
        <w:t xml:space="preserve"> </w:t>
      </w:r>
      <w:r>
        <w:rPr>
          <w:sz w:val="23"/>
        </w:rPr>
        <w:t>dnem</w:t>
      </w:r>
      <w:r>
        <w:rPr>
          <w:spacing w:val="-5"/>
          <w:sz w:val="23"/>
        </w:rPr>
        <w:t xml:space="preserve"> </w:t>
      </w:r>
      <w:r>
        <w:rPr>
          <w:sz w:val="23"/>
        </w:rPr>
        <w:t>podpisu</w:t>
      </w:r>
      <w:r>
        <w:rPr>
          <w:spacing w:val="-1"/>
          <w:sz w:val="23"/>
        </w:rPr>
        <w:t xml:space="preserve"> </w:t>
      </w:r>
      <w:r>
        <w:rPr>
          <w:sz w:val="23"/>
        </w:rPr>
        <w:t>stran</w:t>
      </w:r>
      <w:r>
        <w:rPr>
          <w:spacing w:val="-2"/>
          <w:sz w:val="23"/>
        </w:rPr>
        <w:t xml:space="preserve"> </w:t>
      </w:r>
      <w:r>
        <w:rPr>
          <w:sz w:val="23"/>
        </w:rPr>
        <w:t>Memoranda.</w:t>
      </w:r>
      <w:r>
        <w:rPr>
          <w:spacing w:val="-2"/>
          <w:sz w:val="23"/>
        </w:rPr>
        <w:t xml:space="preserve"> </w:t>
      </w:r>
      <w:r>
        <w:rPr>
          <w:sz w:val="23"/>
        </w:rPr>
        <w:t>Uzavírá-li</w:t>
      </w:r>
      <w:r>
        <w:rPr>
          <w:spacing w:val="-2"/>
          <w:sz w:val="23"/>
        </w:rPr>
        <w:t xml:space="preserve"> </w:t>
      </w:r>
      <w:r>
        <w:rPr>
          <w:sz w:val="23"/>
        </w:rPr>
        <w:t>se Memorandum</w:t>
      </w:r>
      <w:r>
        <w:rPr>
          <w:spacing w:val="-12"/>
          <w:sz w:val="23"/>
        </w:rPr>
        <w:t xml:space="preserve"> </w:t>
      </w:r>
      <w:r>
        <w:rPr>
          <w:sz w:val="23"/>
        </w:rPr>
        <w:t>v</w:t>
      </w:r>
      <w:r>
        <w:rPr>
          <w:spacing w:val="-13"/>
          <w:sz w:val="23"/>
        </w:rPr>
        <w:t xml:space="preserve"> </w:t>
      </w:r>
      <w:r>
        <w:rPr>
          <w:sz w:val="23"/>
        </w:rPr>
        <w:t>listinné</w:t>
      </w:r>
      <w:r>
        <w:rPr>
          <w:spacing w:val="-11"/>
          <w:sz w:val="23"/>
        </w:rPr>
        <w:t xml:space="preserve"> </w:t>
      </w:r>
      <w:r>
        <w:rPr>
          <w:sz w:val="23"/>
        </w:rPr>
        <w:t>podobě,</w:t>
      </w:r>
      <w:r>
        <w:rPr>
          <w:spacing w:val="-12"/>
          <w:sz w:val="23"/>
        </w:rPr>
        <w:t xml:space="preserve"> </w:t>
      </w:r>
      <w:r>
        <w:rPr>
          <w:sz w:val="23"/>
        </w:rPr>
        <w:t>vyhotovují</w:t>
      </w:r>
      <w:r>
        <w:rPr>
          <w:spacing w:val="-12"/>
          <w:sz w:val="23"/>
        </w:rPr>
        <w:t xml:space="preserve"> </w:t>
      </w:r>
      <w:r>
        <w:rPr>
          <w:sz w:val="23"/>
        </w:rPr>
        <w:t>se</w:t>
      </w:r>
      <w:r>
        <w:rPr>
          <w:spacing w:val="-12"/>
          <w:sz w:val="23"/>
        </w:rPr>
        <w:t xml:space="preserve"> </w:t>
      </w:r>
      <w:r>
        <w:rPr>
          <w:sz w:val="23"/>
        </w:rPr>
        <w:t>dvě</w:t>
      </w:r>
      <w:r>
        <w:rPr>
          <w:spacing w:val="-12"/>
          <w:sz w:val="23"/>
        </w:rPr>
        <w:t xml:space="preserve"> </w:t>
      </w:r>
      <w:r>
        <w:rPr>
          <w:sz w:val="23"/>
        </w:rPr>
        <w:t>vyhotovení</w:t>
      </w:r>
      <w:r>
        <w:rPr>
          <w:spacing w:val="-12"/>
          <w:sz w:val="23"/>
        </w:rPr>
        <w:t xml:space="preserve"> </w:t>
      </w:r>
      <w:r>
        <w:rPr>
          <w:sz w:val="23"/>
        </w:rPr>
        <w:t>s</w:t>
      </w:r>
      <w:r>
        <w:rPr>
          <w:spacing w:val="-13"/>
          <w:sz w:val="23"/>
        </w:rPr>
        <w:t xml:space="preserve"> </w:t>
      </w:r>
      <w:r>
        <w:rPr>
          <w:sz w:val="23"/>
        </w:rPr>
        <w:t>platností</w:t>
      </w:r>
      <w:r>
        <w:rPr>
          <w:spacing w:val="-11"/>
          <w:sz w:val="23"/>
        </w:rPr>
        <w:t xml:space="preserve"> </w:t>
      </w:r>
      <w:r>
        <w:rPr>
          <w:sz w:val="23"/>
        </w:rPr>
        <w:t>originálu,</w:t>
      </w:r>
      <w:r>
        <w:rPr>
          <w:spacing w:val="-12"/>
          <w:sz w:val="23"/>
        </w:rPr>
        <w:t xml:space="preserve"> </w:t>
      </w:r>
      <w:r>
        <w:rPr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z w:val="23"/>
        </w:rPr>
        <w:t>nichž každá strana obdrží jedno</w:t>
      </w:r>
      <w:r>
        <w:rPr>
          <w:spacing w:val="-2"/>
          <w:sz w:val="23"/>
        </w:rPr>
        <w:t xml:space="preserve"> </w:t>
      </w:r>
      <w:r>
        <w:rPr>
          <w:sz w:val="23"/>
        </w:rPr>
        <w:t>vyhotovení. Uzavírá-li se Memorandum v elektronické podobě,</w:t>
      </w:r>
    </w:p>
    <w:p w14:paraId="065E86A7" w14:textId="77777777" w:rsidR="000F1DC0" w:rsidRDefault="000F1DC0">
      <w:pPr>
        <w:spacing w:line="276" w:lineRule="auto"/>
        <w:jc w:val="both"/>
        <w:rPr>
          <w:sz w:val="23"/>
        </w:rPr>
        <w:sectPr w:rsidR="000F1DC0">
          <w:pgSz w:w="11910" w:h="16840"/>
          <w:pgMar w:top="1320" w:right="1300" w:bottom="960" w:left="1300" w:header="0" w:footer="768" w:gutter="0"/>
          <w:cols w:space="708"/>
        </w:sectPr>
      </w:pPr>
    </w:p>
    <w:p w14:paraId="73607088" w14:textId="77777777" w:rsidR="000F1DC0" w:rsidRDefault="009303C2">
      <w:pPr>
        <w:pStyle w:val="Zkladntext"/>
        <w:spacing w:before="77" w:line="278" w:lineRule="auto"/>
        <w:ind w:left="399"/>
      </w:pPr>
      <w:r>
        <w:t xml:space="preserve">sdílejí strany Memoranda originální vyhotovení, ke kterému jsou připojeny elektronické </w:t>
      </w:r>
      <w:r>
        <w:lastRenderedPageBreak/>
        <w:t>podpisy obou smluvních stran, a to zaručené založené na kvalifikovaném certifikátu.</w:t>
      </w:r>
    </w:p>
    <w:p w14:paraId="55CA16A1" w14:textId="77777777" w:rsidR="000F1DC0" w:rsidRDefault="000F1DC0">
      <w:pPr>
        <w:pStyle w:val="Zkladntext"/>
      </w:pPr>
    </w:p>
    <w:p w14:paraId="44D2F6D4" w14:textId="77777777" w:rsidR="000F1DC0" w:rsidRDefault="000F1DC0">
      <w:pPr>
        <w:pStyle w:val="Zkladntext"/>
        <w:spacing w:before="47"/>
      </w:pPr>
    </w:p>
    <w:p w14:paraId="6C5402C6" w14:textId="77777777" w:rsidR="000F1DC0" w:rsidRDefault="009303C2">
      <w:pPr>
        <w:pStyle w:val="Zkladntext"/>
        <w:tabs>
          <w:tab w:val="left" w:pos="5780"/>
        </w:tabs>
        <w:ind w:left="116"/>
      </w:pPr>
      <w:r>
        <w:t>V</w:t>
      </w:r>
      <w:r>
        <w:rPr>
          <w:spacing w:val="-7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  <w:r>
        <w:rPr>
          <w:spacing w:val="-2"/>
        </w:rPr>
        <w:t xml:space="preserve"> </w:t>
      </w:r>
      <w:proofErr w:type="gramStart"/>
      <w:r>
        <w:t>viz.</w:t>
      </w:r>
      <w:r>
        <w:rPr>
          <w:spacing w:val="-1"/>
        </w:rPr>
        <w:t xml:space="preserve"> </w:t>
      </w:r>
      <w:r>
        <w:t>el</w:t>
      </w:r>
      <w:proofErr w:type="gramEnd"/>
      <w:r>
        <w:t>.</w:t>
      </w:r>
      <w:r>
        <w:rPr>
          <w:spacing w:val="-1"/>
        </w:rPr>
        <w:t xml:space="preserve"> </w:t>
      </w:r>
      <w:r>
        <w:rPr>
          <w:spacing w:val="-2"/>
        </w:rPr>
        <w:t>podpis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  <w:r>
        <w:rPr>
          <w:spacing w:val="-2"/>
        </w:rPr>
        <w:t xml:space="preserve"> </w:t>
      </w:r>
      <w:r>
        <w:t>viz.</w:t>
      </w:r>
      <w:r>
        <w:rPr>
          <w:spacing w:val="-1"/>
        </w:rPr>
        <w:t xml:space="preserve"> </w:t>
      </w:r>
      <w:r>
        <w:t>el.</w:t>
      </w:r>
      <w:r>
        <w:rPr>
          <w:spacing w:val="-1"/>
        </w:rPr>
        <w:t xml:space="preserve"> </w:t>
      </w:r>
      <w:r>
        <w:rPr>
          <w:spacing w:val="-2"/>
        </w:rPr>
        <w:t>podpis</w:t>
      </w:r>
    </w:p>
    <w:p w14:paraId="6DFB4503" w14:textId="77777777" w:rsidR="000F1DC0" w:rsidRDefault="000F1DC0">
      <w:pPr>
        <w:pStyle w:val="Zkladntext"/>
        <w:rPr>
          <w:sz w:val="13"/>
        </w:rPr>
      </w:pPr>
    </w:p>
    <w:p w14:paraId="6379DAFC" w14:textId="77777777" w:rsidR="009303C2" w:rsidRDefault="009303C2">
      <w:pPr>
        <w:pStyle w:val="Zkladntext"/>
        <w:tabs>
          <w:tab w:val="left" w:pos="5780"/>
        </w:tabs>
        <w:spacing w:before="38" w:line="276" w:lineRule="auto"/>
        <w:ind w:left="5780" w:right="967" w:hanging="5665"/>
      </w:pPr>
    </w:p>
    <w:p w14:paraId="36BE36E3" w14:textId="77777777" w:rsidR="009303C2" w:rsidRDefault="009303C2">
      <w:pPr>
        <w:pStyle w:val="Zkladntext"/>
        <w:tabs>
          <w:tab w:val="left" w:pos="5780"/>
        </w:tabs>
        <w:spacing w:before="38" w:line="276" w:lineRule="auto"/>
        <w:ind w:left="5780" w:right="967" w:hanging="5665"/>
      </w:pPr>
    </w:p>
    <w:p w14:paraId="228EB66B" w14:textId="77777777" w:rsidR="009303C2" w:rsidRDefault="009303C2">
      <w:pPr>
        <w:pStyle w:val="Zkladntext"/>
        <w:tabs>
          <w:tab w:val="left" w:pos="5780"/>
        </w:tabs>
        <w:spacing w:before="38" w:line="276" w:lineRule="auto"/>
        <w:ind w:left="5780" w:right="967" w:hanging="5665"/>
      </w:pPr>
    </w:p>
    <w:p w14:paraId="57DCFD9C" w14:textId="63EBF75E" w:rsidR="000F1DC0" w:rsidRDefault="00715755">
      <w:pPr>
        <w:pStyle w:val="Zkladntext"/>
        <w:tabs>
          <w:tab w:val="left" w:pos="5780"/>
        </w:tabs>
        <w:spacing w:before="38" w:line="276" w:lineRule="auto"/>
        <w:ind w:left="5780" w:right="967" w:hanging="5665"/>
      </w:pPr>
      <w:r>
        <w:rPr>
          <w:i/>
        </w:rPr>
        <w:t>redigováno</w:t>
      </w:r>
      <w:bookmarkStart w:id="0" w:name="_GoBack"/>
      <w:bookmarkEnd w:id="0"/>
      <w:r w:rsidR="009303C2">
        <w:tab/>
      </w:r>
      <w:proofErr w:type="spellStart"/>
      <w:r>
        <w:rPr>
          <w:i/>
        </w:rPr>
        <w:t>redigováno</w:t>
      </w:r>
      <w:proofErr w:type="spellEnd"/>
    </w:p>
    <w:sectPr w:rsidR="000F1DC0">
      <w:type w:val="continuous"/>
      <w:pgSz w:w="11910" w:h="16840"/>
      <w:pgMar w:top="1320" w:right="1300" w:bottom="960" w:left="1300" w:header="0" w:footer="7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9617" w14:textId="77777777" w:rsidR="00505981" w:rsidRDefault="009303C2">
      <w:r>
        <w:separator/>
      </w:r>
    </w:p>
  </w:endnote>
  <w:endnote w:type="continuationSeparator" w:id="0">
    <w:p w14:paraId="7B35508B" w14:textId="77777777" w:rsidR="00505981" w:rsidRDefault="0093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7CC8" w14:textId="77777777" w:rsidR="000F1DC0" w:rsidRDefault="009303C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93751E2" wp14:editId="5A4D37D2">
              <wp:simplePos x="0" y="0"/>
              <wp:positionH relativeFrom="page">
                <wp:posOffset>3701796</wp:posOffset>
              </wp:positionH>
              <wp:positionV relativeFrom="page">
                <wp:posOffset>10064874</wp:posOffset>
              </wp:positionV>
              <wp:extent cx="16700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6362B5" w14:textId="531E2251" w:rsidR="000F1DC0" w:rsidRDefault="009303C2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15755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751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5pt;margin-top:792.5pt;width:13.15pt;height:14.9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" filled="f" stroked="f">
              <v:path arrowok="t"/>
              <v:textbox inset="0,0,0,0">
                <w:txbxContent>
                  <w:p w14:paraId="5F6362B5" w14:textId="531E2251" w:rsidR="000F1DC0" w:rsidRDefault="009303C2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15755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ACE4" w14:textId="77777777" w:rsidR="00505981" w:rsidRDefault="009303C2">
      <w:r>
        <w:separator/>
      </w:r>
    </w:p>
  </w:footnote>
  <w:footnote w:type="continuationSeparator" w:id="0">
    <w:p w14:paraId="201446BF" w14:textId="77777777" w:rsidR="00505981" w:rsidRDefault="0093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959"/>
    <w:multiLevelType w:val="hybridMultilevel"/>
    <w:tmpl w:val="29088F52"/>
    <w:lvl w:ilvl="0" w:tplc="A3EC260C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cs-CZ" w:eastAsia="en-US" w:bidi="ar-SA"/>
      </w:rPr>
    </w:lvl>
    <w:lvl w:ilvl="1" w:tplc="10DAF7CA">
      <w:start w:val="1"/>
      <w:numFmt w:val="lowerLetter"/>
      <w:lvlText w:val="%2."/>
      <w:lvlJc w:val="left"/>
      <w:pPr>
        <w:ind w:left="68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3"/>
        <w:szCs w:val="23"/>
        <w:lang w:val="cs-CZ" w:eastAsia="en-US" w:bidi="ar-SA"/>
      </w:rPr>
    </w:lvl>
    <w:lvl w:ilvl="2" w:tplc="BCA0EAA6">
      <w:numFmt w:val="bullet"/>
      <w:lvlText w:val="•"/>
      <w:lvlJc w:val="left"/>
      <w:pPr>
        <w:ind w:left="1638" w:hanging="284"/>
      </w:pPr>
      <w:rPr>
        <w:rFonts w:hint="default"/>
        <w:lang w:val="cs-CZ" w:eastAsia="en-US" w:bidi="ar-SA"/>
      </w:rPr>
    </w:lvl>
    <w:lvl w:ilvl="3" w:tplc="AB4C0C62">
      <w:numFmt w:val="bullet"/>
      <w:lvlText w:val="•"/>
      <w:lvlJc w:val="left"/>
      <w:pPr>
        <w:ind w:left="2596" w:hanging="284"/>
      </w:pPr>
      <w:rPr>
        <w:rFonts w:hint="default"/>
        <w:lang w:val="cs-CZ" w:eastAsia="en-US" w:bidi="ar-SA"/>
      </w:rPr>
    </w:lvl>
    <w:lvl w:ilvl="4" w:tplc="5074C4B6">
      <w:numFmt w:val="bullet"/>
      <w:lvlText w:val="•"/>
      <w:lvlJc w:val="left"/>
      <w:pPr>
        <w:ind w:left="3555" w:hanging="284"/>
      </w:pPr>
      <w:rPr>
        <w:rFonts w:hint="default"/>
        <w:lang w:val="cs-CZ" w:eastAsia="en-US" w:bidi="ar-SA"/>
      </w:rPr>
    </w:lvl>
    <w:lvl w:ilvl="5" w:tplc="1D049CB6">
      <w:numFmt w:val="bullet"/>
      <w:lvlText w:val="•"/>
      <w:lvlJc w:val="left"/>
      <w:pPr>
        <w:ind w:left="4513" w:hanging="284"/>
      </w:pPr>
      <w:rPr>
        <w:rFonts w:hint="default"/>
        <w:lang w:val="cs-CZ" w:eastAsia="en-US" w:bidi="ar-SA"/>
      </w:rPr>
    </w:lvl>
    <w:lvl w:ilvl="6" w:tplc="6148767C">
      <w:numFmt w:val="bullet"/>
      <w:lvlText w:val="•"/>
      <w:lvlJc w:val="left"/>
      <w:pPr>
        <w:ind w:left="5472" w:hanging="284"/>
      </w:pPr>
      <w:rPr>
        <w:rFonts w:hint="default"/>
        <w:lang w:val="cs-CZ" w:eastAsia="en-US" w:bidi="ar-SA"/>
      </w:rPr>
    </w:lvl>
    <w:lvl w:ilvl="7" w:tplc="0B669054">
      <w:numFmt w:val="bullet"/>
      <w:lvlText w:val="•"/>
      <w:lvlJc w:val="left"/>
      <w:pPr>
        <w:ind w:left="6430" w:hanging="284"/>
      </w:pPr>
      <w:rPr>
        <w:rFonts w:hint="default"/>
        <w:lang w:val="cs-CZ" w:eastAsia="en-US" w:bidi="ar-SA"/>
      </w:rPr>
    </w:lvl>
    <w:lvl w:ilvl="8" w:tplc="8CC4B840">
      <w:numFmt w:val="bullet"/>
      <w:lvlText w:val="•"/>
      <w:lvlJc w:val="left"/>
      <w:pPr>
        <w:ind w:left="7389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4061E5"/>
    <w:multiLevelType w:val="hybridMultilevel"/>
    <w:tmpl w:val="A90E2E1C"/>
    <w:lvl w:ilvl="0" w:tplc="30C43090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cs-CZ" w:eastAsia="en-US" w:bidi="ar-SA"/>
      </w:rPr>
    </w:lvl>
    <w:lvl w:ilvl="1" w:tplc="8D8EFC38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A39ADC42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7876A6BA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D6DC64FA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22D48DF4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3A66BB88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CA883F3E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8E0A8910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2F509A"/>
    <w:multiLevelType w:val="hybridMultilevel"/>
    <w:tmpl w:val="F6F6EF3C"/>
    <w:lvl w:ilvl="0" w:tplc="8B02708E">
      <w:start w:val="1"/>
      <w:numFmt w:val="decimal"/>
      <w:lvlText w:val="%1."/>
      <w:lvlJc w:val="left"/>
      <w:pPr>
        <w:ind w:left="398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cs-CZ" w:eastAsia="en-US" w:bidi="ar-SA"/>
      </w:rPr>
    </w:lvl>
    <w:lvl w:ilvl="1" w:tplc="573AB3C8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A9302848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C8F25EFA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02E43530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E4D203C6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001EF2FA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E2EE713C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98A43CC8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22079A3"/>
    <w:multiLevelType w:val="hybridMultilevel"/>
    <w:tmpl w:val="82882D0E"/>
    <w:lvl w:ilvl="0" w:tplc="E5B4D4C6">
      <w:start w:val="1"/>
      <w:numFmt w:val="decimal"/>
      <w:lvlText w:val="%1."/>
      <w:lvlJc w:val="left"/>
      <w:pPr>
        <w:ind w:left="398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cs-CZ" w:eastAsia="en-US" w:bidi="ar-SA"/>
      </w:rPr>
    </w:lvl>
    <w:lvl w:ilvl="1" w:tplc="6372A85C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AD8E0BE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94AE57E6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AC06E8D8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3BC8C4AC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896C982A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2A78AF3E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486A5E74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3293F56"/>
    <w:multiLevelType w:val="hybridMultilevel"/>
    <w:tmpl w:val="EE5E325C"/>
    <w:lvl w:ilvl="0" w:tplc="45620FE4">
      <w:start w:val="1"/>
      <w:numFmt w:val="decimal"/>
      <w:lvlText w:val="%1."/>
      <w:lvlJc w:val="left"/>
      <w:pPr>
        <w:ind w:left="399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cs-CZ" w:eastAsia="en-US" w:bidi="ar-SA"/>
      </w:rPr>
    </w:lvl>
    <w:lvl w:ilvl="1" w:tplc="058E9C5C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25C0B158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FD1CBC6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BD609478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3BBAA1A8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4AAC1058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3D626B76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FD14B4C6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0"/>
    <w:rsid w:val="000F1DC0"/>
    <w:rsid w:val="00505981"/>
    <w:rsid w:val="00715755"/>
    <w:rsid w:val="009303C2"/>
    <w:rsid w:val="00A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EEA"/>
  <w15:docId w15:val="{651330CE-B742-43C2-904F-4793850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ind w:left="51" w:right="53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40"/>
      <w:ind w:left="50" w:right="53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99" w:right="114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Holec, Peter</dc:creator>
  <dc:description/>
  <cp:lastModifiedBy>Jan Bayer</cp:lastModifiedBy>
  <cp:revision>3</cp:revision>
  <dcterms:created xsi:type="dcterms:W3CDTF">2025-03-31T08:42:00Z</dcterms:created>
  <dcterms:modified xsi:type="dcterms:W3CDTF">2025-03-31T08:45:00Z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0x010100693F4660D7689A4C83FD72C30519C5C2</vt:lpwstr>
  </property>
  <property fmtid="{D5CDD505-2E9C-101B-9397-08002B2CF9AE}" pid="3" name="Created">
    <vt:filetime>2025-03-18T00:00:00Z</vt:filetime>
  </property>
  <property fmtid="{D5CDD505-2E9C-101B-9397-08002B2CF9AE}" pid="4" name="Creator">
    <vt:lpwstr>Acrobat PDFMaker 20 pro Word</vt:lpwstr>
  </property>
  <property fmtid="{D5CDD505-2E9C-101B-9397-08002B2CF9AE}" pid="5" name="GrammarlyDocumentId">
    <vt:lpwstr>79310129b2682bf73435e756be14c09711dad39d793745dfbc7c9694875af122</vt:lpwstr>
  </property>
  <property fmtid="{D5CDD505-2E9C-101B-9397-08002B2CF9AE}" pid="6" name="LastSaved">
    <vt:filetime>2025-03-31T00:00:00Z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20.5.43</vt:lpwstr>
  </property>
  <property fmtid="{D5CDD505-2E9C-101B-9397-08002B2CF9AE}" pid="9" name="SourceModified">
    <vt:lpwstr/>
  </property>
</Properties>
</file>