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63" w:rsidRPr="00815363" w:rsidRDefault="00815363" w:rsidP="00815363">
      <w:pPr>
        <w:pStyle w:val="Nadpis1"/>
      </w:pPr>
      <w:bookmarkStart w:id="0" w:name="_GoBack"/>
      <w:bookmarkEnd w:id="0"/>
      <w:r w:rsidRPr="00815363">
        <w:t>Příloha č. 3: Karta projektu –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5363" w:rsidTr="00815363">
        <w:tc>
          <w:tcPr>
            <w:tcW w:w="4606" w:type="dxa"/>
          </w:tcPr>
          <w:p w:rsidR="00815363" w:rsidRPr="00815363" w:rsidRDefault="00815363">
            <w:pPr>
              <w:rPr>
                <w:b/>
              </w:rPr>
            </w:pPr>
            <w:r w:rsidRPr="00815363">
              <w:rPr>
                <w:b/>
              </w:rPr>
              <w:t>kód projektu</w:t>
            </w:r>
          </w:p>
        </w:tc>
        <w:tc>
          <w:tcPr>
            <w:tcW w:w="4606" w:type="dxa"/>
          </w:tcPr>
          <w:p w:rsidR="00815363" w:rsidRDefault="00815363">
            <w:r>
              <w:t>T2</w:t>
            </w:r>
          </w:p>
        </w:tc>
      </w:tr>
      <w:tr w:rsidR="00815363" w:rsidTr="00815363">
        <w:tc>
          <w:tcPr>
            <w:tcW w:w="4606" w:type="dxa"/>
          </w:tcPr>
          <w:p w:rsidR="00815363" w:rsidRDefault="00815363" w:rsidP="00815363">
            <w:r>
              <w:rPr>
                <w:b/>
                <w:bCs/>
              </w:rPr>
              <w:t>název projektu</w:t>
            </w:r>
          </w:p>
        </w:tc>
        <w:tc>
          <w:tcPr>
            <w:tcW w:w="4606" w:type="dxa"/>
          </w:tcPr>
          <w:p w:rsidR="00815363" w:rsidRDefault="00815363">
            <w:r>
              <w:rPr>
                <w:rFonts w:ascii="Cambria" w:hAnsi="Cambria" w:cs="Cambria"/>
                <w:b/>
                <w:bCs/>
                <w:i/>
                <w:iCs/>
              </w:rPr>
              <w:t>Fabiánův pas – tištěný „pas“</w:t>
            </w:r>
          </w:p>
        </w:tc>
      </w:tr>
      <w:tr w:rsidR="00815363" w:rsidTr="00815363">
        <w:tc>
          <w:tcPr>
            <w:tcW w:w="4606" w:type="dxa"/>
          </w:tcPr>
          <w:p w:rsidR="00815363" w:rsidRPr="00733D41" w:rsidRDefault="00815363" w:rsidP="00815363">
            <w:r>
              <w:rPr>
                <w:b/>
                <w:bCs/>
              </w:rPr>
              <w:t>lokalizace projektu</w:t>
            </w:r>
            <w:r w:rsidR="00733D41">
              <w:rPr>
                <w:bCs/>
              </w:rPr>
              <w:t xml:space="preserve"> </w:t>
            </w:r>
            <w:r w:rsidR="00733D41" w:rsidRPr="00733D41">
              <w:rPr>
                <w:bCs/>
                <w:sz w:val="18"/>
              </w:rPr>
              <w:t>(umístění, místa distribuce apod.)</w:t>
            </w:r>
          </w:p>
        </w:tc>
        <w:tc>
          <w:tcPr>
            <w:tcW w:w="4606" w:type="dxa"/>
          </w:tcPr>
          <w:p w:rsidR="00815363" w:rsidRDefault="00815363">
            <w:r>
              <w:t>K dispozici v CHKO Brdy a u zapojených subjektů (muzea apod.)</w:t>
            </w:r>
          </w:p>
        </w:tc>
      </w:tr>
      <w:tr w:rsidR="00815363" w:rsidTr="00815363">
        <w:tc>
          <w:tcPr>
            <w:tcW w:w="4606" w:type="dxa"/>
          </w:tcPr>
          <w:p w:rsidR="00815363" w:rsidRDefault="00815363" w:rsidP="00815363">
            <w:r>
              <w:rPr>
                <w:b/>
                <w:bCs/>
              </w:rPr>
              <w:t xml:space="preserve">popis projektu </w:t>
            </w:r>
            <w:r>
              <w:rPr>
                <w:sz w:val="18"/>
                <w:szCs w:val="18"/>
              </w:rPr>
              <w:t>(stručně 1 věta)</w:t>
            </w:r>
          </w:p>
        </w:tc>
        <w:tc>
          <w:tcPr>
            <w:tcW w:w="4606" w:type="dxa"/>
          </w:tcPr>
          <w:p w:rsidR="00815363" w:rsidRDefault="00815363">
            <w:r>
              <w:t>Jednoduchá brožurka k aktivitě Fabiánův pas</w:t>
            </w:r>
          </w:p>
        </w:tc>
      </w:tr>
      <w:tr w:rsidR="00815363" w:rsidTr="00815363">
        <w:tc>
          <w:tcPr>
            <w:tcW w:w="4606" w:type="dxa"/>
          </w:tcPr>
          <w:p w:rsidR="00815363" w:rsidRDefault="00815363" w:rsidP="00815363">
            <w:r>
              <w:rPr>
                <w:b/>
                <w:bCs/>
              </w:rPr>
              <w:t xml:space="preserve">význam projektu </w:t>
            </w:r>
            <w:r>
              <w:rPr>
                <w:sz w:val="18"/>
                <w:szCs w:val="18"/>
              </w:rPr>
              <w:t>(1 odstavec, proč je důležitý)</w:t>
            </w:r>
          </w:p>
        </w:tc>
        <w:tc>
          <w:tcPr>
            <w:tcW w:w="4606" w:type="dxa"/>
          </w:tcPr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Umožňuje směrovat pozornost návštěvníků do vybraných lokalit a komunikovat pravidla chování v CHKO. Slouží také jako suvenýr návštěvy CHKO Brdy.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brožurky děti postupně získávají razítka za splněné úkoly.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Aktivita je určena především pro rodiny s dětmi, případně dětské kolektivy, které mají možnost území opakovaně navštěvovat a s pasem pracovat.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Jejím cílem je pomáhat vést děti k tomu, aby se chovaly v území podle pravidel, učily se respektovat přírodu i ty, kdo o zdejší území pečují, dokázaly odhadnout své síly a oceňovaly dovednosti spojené s pobytem v přírodě. Fabiánův pas je inspirován sbíráním skautských „bobříků“ a umožňuje připomínat dětem i vlastnosti spojené s interpretací území – například odvahu nebo vytrvalost (viz dílčí sdělení 2c). </w:t>
            </w:r>
          </w:p>
          <w:p w:rsidR="00815363" w:rsidRDefault="00815363" w:rsidP="00815363">
            <w:r>
              <w:t>Základem Fabiánova pasu je série tzv. hledaček (questů). Ty jsou vždy obsahově věnovány určité žádoucí vlastnosti (vytrvalost) či pravidlu správného chování a odpovídají tomu i jejich trasy. Ke každé hledačce je pak vytvářen plánek (samostatný list A4 – viz dále Fabiánův pas - série hledaček).</w:t>
            </w:r>
          </w:p>
        </w:tc>
      </w:tr>
      <w:tr w:rsidR="00815363" w:rsidTr="00815363">
        <w:tc>
          <w:tcPr>
            <w:tcW w:w="4606" w:type="dxa"/>
          </w:tcPr>
          <w:p w:rsidR="00815363" w:rsidRPr="00815363" w:rsidRDefault="00815363" w:rsidP="0081536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sdělení nebo témata interpretace </w:t>
            </w:r>
            <w:r>
              <w:rPr>
                <w:sz w:val="18"/>
                <w:szCs w:val="18"/>
              </w:rPr>
              <w:t xml:space="preserve">(bodově, zahrnuje i informační věci, např. mapa, pravidla chování, přehled historie lokality…) </w:t>
            </w:r>
          </w:p>
        </w:tc>
        <w:tc>
          <w:tcPr>
            <w:tcW w:w="4606" w:type="dxa"/>
          </w:tcPr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Klíčová sdělení (myšlenky), se kterými by se mělo v aktivitě především pracovat: </w:t>
            </w:r>
          </w:p>
          <w:p w:rsidR="00815363" w:rsidRP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sdělení 3b, které se nejvíce týká zapojení návštěvníka do ochrany území, nicméně texty hledaček Fabiánova pasu mohou pracovat i s ostatními sděleními </w:t>
            </w:r>
          </w:p>
        </w:tc>
      </w:tr>
      <w:tr w:rsidR="00815363" w:rsidTr="00815363">
        <w:tc>
          <w:tcPr>
            <w:tcW w:w="4606" w:type="dxa"/>
          </w:tcPr>
          <w:p w:rsidR="00815363" w:rsidRPr="00815363" w:rsidRDefault="00815363" w:rsidP="0081536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věci k dořešení </w:t>
            </w:r>
            <w:r>
              <w:rPr>
                <w:sz w:val="18"/>
                <w:szCs w:val="18"/>
              </w:rPr>
              <w:t xml:space="preserve">(co je potřeba vymyslet a udělat, např. určit přesné umístění panelu, určit přesnou velikost, vyřešit napojení na elektřinu/zdroj energie, vybudovat stojan a nainstalovat panely) </w:t>
            </w:r>
          </w:p>
        </w:tc>
        <w:tc>
          <w:tcPr>
            <w:tcW w:w="4606" w:type="dxa"/>
          </w:tcPr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navrhnout texty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vytvořit grafický návrh, včetně ilustrací (musí být vhodný pro černobílé obrysové zpracování, protože ilustrace na hledačkách a texty hledaček budou pouze jednoduché, černobílé)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zajistit tisk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zajistit distribuci materiálu do TIC a muzeí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zajistit aktualizaci, v případě, že bude potřeba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zajistit dlouhodobě spolupráci a koordinaci s místy, která budou tištěný pas prodávat </w:t>
            </w:r>
          </w:p>
          <w:p w:rsidR="00815363" w:rsidRP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zajistit finanční prostředky na vytištění </w:t>
            </w:r>
          </w:p>
        </w:tc>
      </w:tr>
      <w:tr w:rsidR="00815363" w:rsidTr="00815363">
        <w:tc>
          <w:tcPr>
            <w:tcW w:w="4606" w:type="dxa"/>
          </w:tcPr>
          <w:p w:rsidR="00815363" w:rsidRPr="00815363" w:rsidRDefault="00815363" w:rsidP="0081536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cíle interpretace </w:t>
            </w:r>
            <w:r>
              <w:rPr>
                <w:sz w:val="18"/>
                <w:szCs w:val="18"/>
              </w:rPr>
              <w:t xml:space="preserve">(co by měla většina uživatelů získat, např. celkový přehled o historii místa, motivaci k návštěvě dalších míst, kontaktní informace na správce, kontakt na web o lokalitě, posílení vědomí o místní historii, motivaci k tomu, dozvědět se více) </w:t>
            </w:r>
          </w:p>
        </w:tc>
        <w:tc>
          <w:tcPr>
            <w:tcW w:w="4606" w:type="dxa"/>
          </w:tcPr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Většina dětí/rodičů by se díky této aktivitě a pasu měla: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dozvědět, v čem spočívá jedinečnost CHKO (viz hlavní sdělení)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chtít dodržovat pravidla chování, která jsou nezbytná pro zachování místních hodnot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mít pocit, že pokud dodržují pravidla, aktivně přispívají k ochraně území </w:t>
            </w:r>
          </w:p>
          <w:p w:rsidR="00815363" w:rsidRP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mít pocit, že čas strávený s dětmi v CHKO a okolí je dobře strávený čas (rodiče, vedoucí) </w:t>
            </w:r>
          </w:p>
        </w:tc>
      </w:tr>
      <w:tr w:rsidR="00815363" w:rsidTr="00815363">
        <w:trPr>
          <w:trHeight w:val="4106"/>
        </w:trPr>
        <w:tc>
          <w:tcPr>
            <w:tcW w:w="4606" w:type="dxa"/>
          </w:tcPr>
          <w:p w:rsidR="00815363" w:rsidRPr="00815363" w:rsidRDefault="00815363" w:rsidP="008C695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prostředek interpretace </w:t>
            </w:r>
            <w:r>
              <w:rPr>
                <w:sz w:val="18"/>
                <w:szCs w:val="18"/>
              </w:rPr>
              <w:t>(podrobný popis řešení pr</w:t>
            </w:r>
            <w:r w:rsidR="008C6958">
              <w:rPr>
                <w:sz w:val="18"/>
                <w:szCs w:val="18"/>
              </w:rPr>
              <w:t>ojekt</w:t>
            </w:r>
            <w:r>
              <w:rPr>
                <w:sz w:val="18"/>
                <w:szCs w:val="18"/>
              </w:rPr>
              <w:t xml:space="preserve">u – co je to, jak velké, z jakých částí se skládá, jak by mělo fungovat) </w:t>
            </w:r>
          </w:p>
        </w:tc>
        <w:tc>
          <w:tcPr>
            <w:tcW w:w="4606" w:type="dxa"/>
          </w:tcPr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Jednoduchá brožurka velikosti A6, oboustranný tisk, barevná obálka, zbytek černobílý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přivítání malých návštěvníků v území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postavička Fabiána, strážce brdských lesů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Fabián vysvětlí dětem, kdo je, k čemu slouží jeho pas a co je jejich úkolem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okénka na jednotlivá razítka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malá schematická mapka území s místy, kde jsou hledačky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(kontakty na instituce, kde je uložena krabička s poklady k jednotlivým hledačkám – na zvážení) </w:t>
            </w:r>
          </w:p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místo na jméno dítěte. Tento pas patří: ………… </w:t>
            </w:r>
          </w:p>
          <w:p w:rsidR="00815363" w:rsidRPr="00815363" w:rsidRDefault="00815363" w:rsidP="00815363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815363">
              <w:rPr>
                <w:rFonts w:cstheme="minorBidi"/>
                <w:sz w:val="22"/>
                <w:szCs w:val="22"/>
              </w:rPr>
              <w:t>kontakty pro př</w:t>
            </w:r>
            <w:r w:rsidRPr="00815363">
              <w:rPr>
                <w:rFonts w:cstheme="minorBidi" w:hint="eastAsia"/>
                <w:sz w:val="22"/>
                <w:szCs w:val="22"/>
              </w:rPr>
              <w:t>í</w:t>
            </w:r>
            <w:r w:rsidRPr="00815363">
              <w:rPr>
                <w:rFonts w:cstheme="minorBidi"/>
                <w:sz w:val="22"/>
                <w:szCs w:val="22"/>
              </w:rPr>
              <w:t>pad ohrožen</w:t>
            </w:r>
            <w:r w:rsidRPr="00815363">
              <w:rPr>
                <w:rFonts w:cstheme="minorBidi" w:hint="eastAsia"/>
                <w:sz w:val="22"/>
                <w:szCs w:val="22"/>
              </w:rPr>
              <w:t>í</w:t>
            </w:r>
            <w:r w:rsidRPr="00815363">
              <w:rPr>
                <w:rFonts w:cstheme="minorBidi"/>
                <w:sz w:val="22"/>
                <w:szCs w:val="22"/>
              </w:rPr>
              <w:t xml:space="preserve"> (policie, z</w:t>
            </w:r>
            <w:r w:rsidRPr="00815363">
              <w:rPr>
                <w:rFonts w:cstheme="minorBidi" w:hint="eastAsia"/>
                <w:sz w:val="22"/>
                <w:szCs w:val="22"/>
              </w:rPr>
              <w:t>á</w:t>
            </w:r>
            <w:r w:rsidRPr="00815363">
              <w:rPr>
                <w:rFonts w:cstheme="minorBidi"/>
                <w:sz w:val="22"/>
                <w:szCs w:val="22"/>
              </w:rPr>
              <w:t>chran</w:t>
            </w:r>
            <w:r w:rsidRPr="00815363">
              <w:rPr>
                <w:rFonts w:cstheme="minorBidi" w:hint="eastAsia"/>
                <w:sz w:val="22"/>
                <w:szCs w:val="22"/>
              </w:rPr>
              <w:t>á</w:t>
            </w:r>
            <w:r w:rsidRPr="00815363">
              <w:rPr>
                <w:rFonts w:cstheme="minorBidi"/>
                <w:sz w:val="22"/>
                <w:szCs w:val="22"/>
              </w:rPr>
              <w:t xml:space="preserve">ři, hasiči) </w:t>
            </w:r>
          </w:p>
          <w:p w:rsidR="00815363" w:rsidRP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logo území </w:t>
            </w:r>
          </w:p>
        </w:tc>
      </w:tr>
      <w:tr w:rsidR="00815363" w:rsidTr="00815363">
        <w:tc>
          <w:tcPr>
            <w:tcW w:w="4606" w:type="dxa"/>
          </w:tcPr>
          <w:p w:rsidR="00815363" w:rsidRPr="00815363" w:rsidRDefault="00815363" w:rsidP="0081536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odhadované náklady na realizaci </w:t>
            </w:r>
            <w:r>
              <w:rPr>
                <w:sz w:val="18"/>
                <w:szCs w:val="18"/>
              </w:rPr>
              <w:t xml:space="preserve">(co stojí která část a celek) </w:t>
            </w:r>
          </w:p>
        </w:tc>
        <w:tc>
          <w:tcPr>
            <w:tcW w:w="4606" w:type="dxa"/>
          </w:tcPr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 ks: 50-100 tis. Kč </w:t>
            </w:r>
          </w:p>
          <w:p w:rsidR="00815363" w:rsidRDefault="00815363" w:rsidP="00815363">
            <w:r>
              <w:t xml:space="preserve">10 000 ks: 75-140 tis. Kč </w:t>
            </w:r>
          </w:p>
        </w:tc>
      </w:tr>
      <w:tr w:rsidR="00815363" w:rsidTr="00815363">
        <w:tc>
          <w:tcPr>
            <w:tcW w:w="4606" w:type="dxa"/>
          </w:tcPr>
          <w:p w:rsidR="00815363" w:rsidRPr="00815363" w:rsidRDefault="008C6958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815363">
              <w:rPr>
                <w:b/>
                <w:bCs/>
                <w:sz w:val="22"/>
                <w:szCs w:val="22"/>
              </w:rPr>
              <w:t xml:space="preserve">onitoring / řízení kvality </w:t>
            </w:r>
          </w:p>
        </w:tc>
        <w:tc>
          <w:tcPr>
            <w:tcW w:w="4606" w:type="dxa"/>
          </w:tcPr>
          <w:p w:rsid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Před schválením do tisku bude pas otestován na vzorku potenciálních návštěvníků a bude zjišťováno, jestli naplňuje stanovené cíle </w:t>
            </w:r>
          </w:p>
          <w:p w:rsidR="00815363" w:rsidRPr="00815363" w:rsidRDefault="00815363" w:rsidP="008153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Bude průběžně sledována zpětná vazba od návštěvníků a dalších uživatelů (poskytovatelé pasu, instituce, kde jsou uloženy krabičky s poklady k hledačkám), která bude zohledněna při případné aktualizaci/změně aktivity </w:t>
            </w:r>
          </w:p>
        </w:tc>
      </w:tr>
    </w:tbl>
    <w:p w:rsidR="00A20A49" w:rsidRDefault="00A20A49"/>
    <w:sectPr w:rsidR="00A20A49" w:rsidSect="002F61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84" w:rsidRDefault="00452384" w:rsidP="00CC5A51">
      <w:pPr>
        <w:spacing w:after="0" w:line="240" w:lineRule="auto"/>
      </w:pPr>
      <w:r>
        <w:separator/>
      </w:r>
    </w:p>
  </w:endnote>
  <w:endnote w:type="continuationSeparator" w:id="0">
    <w:p w:rsidR="00452384" w:rsidRDefault="00452384" w:rsidP="00CC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84" w:rsidRDefault="00452384" w:rsidP="00CC5A51">
      <w:pPr>
        <w:spacing w:after="0" w:line="240" w:lineRule="auto"/>
      </w:pPr>
      <w:r>
        <w:separator/>
      </w:r>
    </w:p>
  </w:footnote>
  <w:footnote w:type="continuationSeparator" w:id="0">
    <w:p w:rsidR="00452384" w:rsidRDefault="00452384" w:rsidP="00CC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51" w:rsidRPr="003F5522" w:rsidRDefault="00CC5A51" w:rsidP="00CC5A51">
    <w:pPr>
      <w:pStyle w:val="Zkladntext"/>
      <w:ind w:left="284" w:right="285"/>
      <w:jc w:val="right"/>
      <w:rPr>
        <w:sz w:val="18"/>
        <w:szCs w:val="18"/>
      </w:rPr>
    </w:pPr>
    <w:r w:rsidRPr="003F5522">
      <w:rPr>
        <w:sz w:val="18"/>
        <w:szCs w:val="18"/>
      </w:rPr>
      <w:t xml:space="preserve">Příloha č. </w:t>
    </w:r>
    <w:r>
      <w:rPr>
        <w:sz w:val="18"/>
        <w:szCs w:val="18"/>
      </w:rPr>
      <w:t>3</w:t>
    </w:r>
    <w:r w:rsidRPr="003F5522">
      <w:rPr>
        <w:sz w:val="18"/>
        <w:szCs w:val="18"/>
      </w:rPr>
      <w:t xml:space="preserve"> k ML 34 Koncepce práce s návštěvnickou veřejností v CHKO</w:t>
    </w:r>
  </w:p>
  <w:p w:rsidR="00CC5A51" w:rsidRDefault="00CC5A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F1EC8"/>
    <w:multiLevelType w:val="hybridMultilevel"/>
    <w:tmpl w:val="3E548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63"/>
    <w:rsid w:val="002F5934"/>
    <w:rsid w:val="002F6191"/>
    <w:rsid w:val="00452384"/>
    <w:rsid w:val="00733D41"/>
    <w:rsid w:val="00815363"/>
    <w:rsid w:val="008C6958"/>
    <w:rsid w:val="009357DC"/>
    <w:rsid w:val="00A20A49"/>
    <w:rsid w:val="00C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C50FE-19C9-4794-8AA6-D6A2F2FB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6191"/>
  </w:style>
  <w:style w:type="paragraph" w:styleId="Nadpis1">
    <w:name w:val="heading 1"/>
    <w:basedOn w:val="Normln"/>
    <w:next w:val="Normln"/>
    <w:link w:val="Nadpis1Char"/>
    <w:qFormat/>
    <w:rsid w:val="00815363"/>
    <w:pPr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5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15363"/>
    <w:rPr>
      <w:rFonts w:ascii="Arial" w:eastAsia="Times New Roman" w:hAnsi="Arial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81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C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5A51"/>
  </w:style>
  <w:style w:type="paragraph" w:styleId="Zpat">
    <w:name w:val="footer"/>
    <w:basedOn w:val="Normln"/>
    <w:link w:val="ZpatChar"/>
    <w:uiPriority w:val="99"/>
    <w:semiHidden/>
    <w:unhideWhenUsed/>
    <w:rsid w:val="00CC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5A51"/>
  </w:style>
  <w:style w:type="paragraph" w:styleId="Zkladntext">
    <w:name w:val="Body Text"/>
    <w:basedOn w:val="Normln"/>
    <w:link w:val="ZkladntextChar"/>
    <w:rsid w:val="00CC5A51"/>
    <w:pPr>
      <w:spacing w:after="12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5A51"/>
    <w:rPr>
      <w:rFonts w:ascii="Arial" w:eastAsia="Times New Roman" w:hAnsi="Arial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Vítek</dc:creator>
  <cp:lastModifiedBy>Hana Hyrmanová</cp:lastModifiedBy>
  <cp:revision>2</cp:revision>
  <dcterms:created xsi:type="dcterms:W3CDTF">2025-03-14T11:09:00Z</dcterms:created>
  <dcterms:modified xsi:type="dcterms:W3CDTF">2025-03-14T11:09:00Z</dcterms:modified>
</cp:coreProperties>
</file>