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EF6C" w14:textId="77777777" w:rsidR="00DD2AFD" w:rsidRDefault="00DD2AFD">
      <w:pPr>
        <w:pStyle w:val="Zkladntext"/>
        <w:spacing w:before="192"/>
        <w:rPr>
          <w:rFonts w:ascii="Times New Roman"/>
        </w:rPr>
      </w:pPr>
    </w:p>
    <w:p w14:paraId="6597E763" w14:textId="77777777" w:rsidR="00DD2AFD" w:rsidRDefault="00B5372B">
      <w:pPr>
        <w:pStyle w:val="Zkladntext"/>
        <w:spacing w:line="208" w:lineRule="auto"/>
        <w:ind w:left="517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4A177C6" wp14:editId="717CD08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A3E09" w14:textId="77777777" w:rsidR="00DD2AFD" w:rsidRDefault="00DD2AF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3DA7E10" w14:textId="77777777" w:rsidR="00DD2AFD" w:rsidRDefault="00B5372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231EC1" w14:textId="77777777" w:rsidR="00DD2AFD" w:rsidRDefault="00B5372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19.03.2025</w:t>
                              </w:r>
                            </w:p>
                            <w:p w14:paraId="6E5FA97A" w14:textId="77777777" w:rsidR="00DD2AFD" w:rsidRDefault="00B5372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6F5A594" w14:textId="51929623" w:rsidR="00DD2AFD" w:rsidRDefault="00B5372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8DE0D22" w14:textId="77777777" w:rsidR="00DD2AFD" w:rsidRDefault="00B5372B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6A9839E" w14:textId="77777777" w:rsidR="00DD2AFD" w:rsidRDefault="00B5372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177C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6A3E09" w14:textId="77777777" w:rsidR="00DD2AFD" w:rsidRDefault="00DD2AF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3DA7E10" w14:textId="77777777" w:rsidR="00DD2AFD" w:rsidRDefault="00B5372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231EC1" w14:textId="77777777" w:rsidR="00DD2AFD" w:rsidRDefault="00B5372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19.03.2025</w:t>
                        </w:r>
                      </w:p>
                      <w:p w14:paraId="6E5FA97A" w14:textId="77777777" w:rsidR="00DD2AFD" w:rsidRDefault="00B5372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6F5A594" w14:textId="51929623" w:rsidR="00DD2AFD" w:rsidRDefault="00B5372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8DE0D22" w14:textId="77777777" w:rsidR="00DD2AFD" w:rsidRDefault="00B5372B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6A9839E" w14:textId="77777777" w:rsidR="00DD2AFD" w:rsidRDefault="00B5372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0F94A30D" w14:textId="77777777" w:rsidR="00DD2AFD" w:rsidRDefault="00B5372B">
      <w:pPr>
        <w:pStyle w:val="Zkladntext"/>
        <w:spacing w:line="229" w:lineRule="exact"/>
        <w:ind w:left="517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543FD448" w14:textId="77777777" w:rsidR="00DD2AFD" w:rsidRDefault="00B5372B">
      <w:pPr>
        <w:pStyle w:val="Zkladntext"/>
        <w:spacing w:before="11" w:line="208" w:lineRule="auto"/>
        <w:ind w:left="517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2FBFAE97" w14:textId="77777777" w:rsidR="00DD2AFD" w:rsidRDefault="00B5372B">
      <w:pPr>
        <w:pStyle w:val="Zkladntext"/>
        <w:tabs>
          <w:tab w:val="left" w:pos="5751"/>
        </w:tabs>
        <w:spacing w:line="247" w:lineRule="exact"/>
        <w:ind w:left="517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799A7ED" w14:textId="77777777" w:rsidR="00DD2AFD" w:rsidRDefault="00DD2AFD">
      <w:pPr>
        <w:pStyle w:val="Zkladntext"/>
        <w:rPr>
          <w:sz w:val="16"/>
        </w:rPr>
      </w:pPr>
    </w:p>
    <w:p w14:paraId="0CCC1D78" w14:textId="77777777" w:rsidR="00DD2AFD" w:rsidRDefault="00DD2AFD">
      <w:pPr>
        <w:pStyle w:val="Zkladntext"/>
        <w:spacing w:before="99"/>
        <w:rPr>
          <w:sz w:val="16"/>
        </w:rPr>
      </w:pPr>
    </w:p>
    <w:p w14:paraId="0D934D6D" w14:textId="77777777" w:rsidR="00DD2AFD" w:rsidRDefault="00B5372B">
      <w:pPr>
        <w:spacing w:line="220" w:lineRule="atLeast"/>
        <w:ind w:left="517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70E175A" w14:textId="77777777" w:rsidR="00DD2AFD" w:rsidRDefault="00B5372B">
      <w:pPr>
        <w:tabs>
          <w:tab w:val="right" w:pos="7853"/>
        </w:tabs>
        <w:spacing w:line="225" w:lineRule="exact"/>
        <w:ind w:left="517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22A2BFD9" w14:textId="77777777" w:rsidR="00DD2AFD" w:rsidRDefault="00B5372B">
      <w:pPr>
        <w:tabs>
          <w:tab w:val="left" w:pos="6502"/>
        </w:tabs>
        <w:spacing w:line="251" w:lineRule="exact"/>
        <w:ind w:left="517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58A6ADBD" w14:textId="77777777" w:rsidR="00DD2AFD" w:rsidRDefault="00B5372B">
      <w:pPr>
        <w:pStyle w:val="Zkladntext"/>
        <w:spacing w:before="331" w:line="208" w:lineRule="auto"/>
        <w:ind w:left="517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64178F" w14:textId="77777777" w:rsidR="00DD2AFD" w:rsidRDefault="00DD2AFD">
      <w:pPr>
        <w:pStyle w:val="Zkladntext"/>
        <w:rPr>
          <w:sz w:val="20"/>
        </w:rPr>
      </w:pPr>
    </w:p>
    <w:p w14:paraId="53E89201" w14:textId="77777777" w:rsidR="00DD2AFD" w:rsidRDefault="00B5372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57BC27" wp14:editId="2CDA1589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334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360E07" w14:textId="77777777" w:rsidR="00DD2AFD" w:rsidRDefault="00B5372B">
      <w:pPr>
        <w:tabs>
          <w:tab w:val="left" w:pos="1164"/>
          <w:tab w:val="left" w:pos="3900"/>
        </w:tabs>
        <w:spacing w:before="106"/>
        <w:ind w:left="30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C4D7F7" w14:textId="77777777" w:rsidR="00DD2AFD" w:rsidRDefault="00B5372B">
      <w:pPr>
        <w:tabs>
          <w:tab w:val="left" w:pos="3036"/>
          <w:tab w:val="left" w:pos="4397"/>
          <w:tab w:val="left" w:pos="8143"/>
        </w:tabs>
        <w:spacing w:before="10"/>
        <w:ind w:left="30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A9E0C1F" w14:textId="77777777" w:rsidR="00DD2AFD" w:rsidRDefault="00B5372B">
      <w:pPr>
        <w:pStyle w:val="Zkladntext"/>
        <w:spacing w:line="20" w:lineRule="exact"/>
        <w:ind w:left="98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78FBCA" wp14:editId="4D60581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E19B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C4408F6" w14:textId="77777777" w:rsidR="00DD2AFD" w:rsidRDefault="00DD2AF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DD2AFD" w14:paraId="5A6681F7" w14:textId="77777777">
        <w:trPr>
          <w:trHeight w:val="254"/>
        </w:trPr>
        <w:tc>
          <w:tcPr>
            <w:tcW w:w="817" w:type="dxa"/>
          </w:tcPr>
          <w:p w14:paraId="7918770B" w14:textId="77777777" w:rsidR="00DD2AFD" w:rsidRDefault="00B5372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A9BCB3F" w14:textId="77777777" w:rsidR="00DD2AFD" w:rsidRDefault="00B5372B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05D0F93F" w14:textId="77777777" w:rsidR="00DD2AFD" w:rsidRDefault="00B5372B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3CF692B2" w14:textId="77777777" w:rsidR="00DD2AFD" w:rsidRDefault="00DD2AF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D2AFD" w14:paraId="7B9DC494" w14:textId="77777777">
        <w:trPr>
          <w:trHeight w:val="254"/>
        </w:trPr>
        <w:tc>
          <w:tcPr>
            <w:tcW w:w="817" w:type="dxa"/>
          </w:tcPr>
          <w:p w14:paraId="2994CFA0" w14:textId="77777777" w:rsidR="00DD2AFD" w:rsidRDefault="00DD2AF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CEE005F" w14:textId="77777777" w:rsidR="00DD2AFD" w:rsidRDefault="00B5372B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5181" w:type="dxa"/>
          </w:tcPr>
          <w:p w14:paraId="61910EC8" w14:textId="77777777" w:rsidR="00DD2AFD" w:rsidRDefault="00B5372B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14F0F96F" w14:textId="77777777" w:rsidR="00DD2AFD" w:rsidRDefault="00B5372B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155.000,00</w:t>
            </w:r>
          </w:p>
        </w:tc>
      </w:tr>
    </w:tbl>
    <w:p w14:paraId="6E8B56E0" w14:textId="77777777" w:rsidR="00DD2AFD" w:rsidRDefault="00DD2AFD">
      <w:pPr>
        <w:pStyle w:val="Zkladntext"/>
        <w:spacing w:before="3"/>
        <w:rPr>
          <w:sz w:val="20"/>
        </w:rPr>
      </w:pPr>
    </w:p>
    <w:p w14:paraId="7290CBFA" w14:textId="77777777" w:rsidR="00DD2AFD" w:rsidRDefault="00B5372B">
      <w:pPr>
        <w:pStyle w:val="Zkladntext"/>
        <w:spacing w:line="208" w:lineRule="auto"/>
        <w:ind w:left="116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c. 1 smlouvy.</w:t>
      </w:r>
    </w:p>
    <w:p w14:paraId="37EE38B9" w14:textId="77777777" w:rsidR="00DD2AFD" w:rsidRDefault="00B5372B">
      <w:pPr>
        <w:pStyle w:val="Zkladntext"/>
        <w:spacing w:before="240" w:line="208" w:lineRule="auto"/>
        <w:ind w:left="1164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</w:t>
      </w:r>
      <w:proofErr w:type="spellStart"/>
      <w:r>
        <w:t>DCeGOV</w:t>
      </w:r>
      <w:proofErr w:type="spellEnd"/>
      <w:r>
        <w:t xml:space="preserve"> _SP napojení CMS 2.5 do </w:t>
      </w:r>
      <w:proofErr w:type="spellStart"/>
      <w:r>
        <w:t>DCeGOV</w:t>
      </w:r>
      <w:proofErr w:type="spellEnd"/>
    </w:p>
    <w:p w14:paraId="4902D145" w14:textId="77777777" w:rsidR="00DD2AFD" w:rsidRDefault="00B5372B">
      <w:pPr>
        <w:pStyle w:val="Zkladntext"/>
        <w:spacing w:before="210" w:line="258" w:lineRule="exact"/>
        <w:ind w:left="116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0C232986" w14:textId="77777777" w:rsidR="00DD2AFD" w:rsidRDefault="00B5372B">
      <w:pPr>
        <w:pStyle w:val="Zkladntext"/>
        <w:spacing w:line="258" w:lineRule="exact"/>
        <w:ind w:left="1164"/>
      </w:pPr>
      <w:r>
        <w:t>Předpokládaná doba 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31.12.2025.</w:t>
      </w:r>
    </w:p>
    <w:p w14:paraId="3BFCAAE8" w14:textId="77777777" w:rsidR="00DD2AFD" w:rsidRDefault="00B5372B">
      <w:pPr>
        <w:pStyle w:val="Zkladntext"/>
        <w:spacing w:before="234" w:line="208" w:lineRule="auto"/>
        <w:ind w:left="116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4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</w:t>
      </w:r>
    </w:p>
    <w:p w14:paraId="67356D15" w14:textId="77777777" w:rsidR="00DD2AFD" w:rsidRDefault="00B5372B">
      <w:pPr>
        <w:pStyle w:val="Zkladntext"/>
        <w:spacing w:before="240" w:line="208" w:lineRule="auto"/>
        <w:ind w:left="116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7A6A090" w14:textId="3EBC9E5C" w:rsidR="00DD2AFD" w:rsidRDefault="00B5372B">
      <w:pPr>
        <w:pStyle w:val="Zkladntext"/>
        <w:spacing w:before="239" w:line="208" w:lineRule="auto"/>
        <w:ind w:left="116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t>, tel.: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 xml:space="preserve">, email: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1E6A774D" w14:textId="77777777" w:rsidR="00DD2AFD" w:rsidRDefault="00DD2AFD">
      <w:pPr>
        <w:pStyle w:val="Zkladntext"/>
        <w:rPr>
          <w:sz w:val="20"/>
        </w:rPr>
      </w:pPr>
    </w:p>
    <w:p w14:paraId="756F8748" w14:textId="77777777" w:rsidR="00DD2AFD" w:rsidRDefault="00B5372B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212150" wp14:editId="0607A633">
                <wp:simplePos x="0" y="0"/>
                <wp:positionH relativeFrom="page">
                  <wp:posOffset>216407</wp:posOffset>
                </wp:positionH>
                <wp:positionV relativeFrom="paragraph">
                  <wp:posOffset>245860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E7F6D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2A5CBD8" w14:textId="77777777" w:rsidR="00DD2AFD" w:rsidRDefault="00DD2AFD">
      <w:pPr>
        <w:pStyle w:val="Zkladntext"/>
        <w:spacing w:before="33"/>
      </w:pPr>
    </w:p>
    <w:p w14:paraId="3D89EC85" w14:textId="77777777" w:rsidR="00DD2AFD" w:rsidRDefault="00B5372B">
      <w:pPr>
        <w:pStyle w:val="Zkladntext"/>
        <w:tabs>
          <w:tab w:val="left" w:pos="9078"/>
        </w:tabs>
        <w:ind w:left="303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155.000,00</w:t>
      </w:r>
    </w:p>
    <w:p w14:paraId="6F4375FE" w14:textId="77777777" w:rsidR="00DD2AFD" w:rsidRDefault="00DD2AFD">
      <w:pPr>
        <w:sectPr w:rsidR="00DD2AF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40" w:header="723" w:footer="1066" w:gutter="0"/>
          <w:pgNumType w:start="1"/>
          <w:cols w:space="708"/>
        </w:sectPr>
      </w:pPr>
    </w:p>
    <w:p w14:paraId="0A127CA6" w14:textId="77777777" w:rsidR="00DD2AFD" w:rsidRDefault="00DD2AFD">
      <w:pPr>
        <w:pStyle w:val="Zkladntext"/>
        <w:spacing w:before="105"/>
        <w:rPr>
          <w:sz w:val="20"/>
        </w:rPr>
      </w:pPr>
    </w:p>
    <w:p w14:paraId="0244AB06" w14:textId="77777777" w:rsidR="00DD2AFD" w:rsidRDefault="00DD2AFD">
      <w:pPr>
        <w:rPr>
          <w:sz w:val="20"/>
        </w:rPr>
        <w:sectPr w:rsidR="00DD2AFD">
          <w:pgSz w:w="11910" w:h="16840"/>
          <w:pgMar w:top="2700" w:right="1120" w:bottom="1260" w:left="40" w:header="723" w:footer="1066" w:gutter="0"/>
          <w:cols w:space="708"/>
        </w:sectPr>
      </w:pPr>
    </w:p>
    <w:p w14:paraId="1F61B9EE" w14:textId="77777777" w:rsidR="00DD2AFD" w:rsidRDefault="00B5372B">
      <w:pPr>
        <w:pStyle w:val="Zkladntext"/>
        <w:spacing w:before="121" w:line="208" w:lineRule="auto"/>
        <w:ind w:left="39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0326B483" w14:textId="77777777" w:rsidR="00DD2AFD" w:rsidRDefault="00B5372B">
      <w:pPr>
        <w:pStyle w:val="Zkladntext"/>
        <w:spacing w:line="247" w:lineRule="exact"/>
        <w:ind w:left="39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7EE7AFEC" w14:textId="77777777" w:rsidR="00DD2AFD" w:rsidRDefault="00B5372B">
      <w:pPr>
        <w:spacing w:before="167" w:line="174" w:lineRule="exact"/>
        <w:ind w:left="39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954E2A1" w14:textId="77777777" w:rsidR="00DD2AFD" w:rsidRDefault="00B5372B">
      <w:pPr>
        <w:pStyle w:val="Zkladntext"/>
        <w:spacing w:line="266" w:lineRule="exact"/>
        <w:ind w:left="392"/>
      </w:pPr>
      <w:r>
        <w:t>3610005592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19.03.2025</w:t>
      </w:r>
    </w:p>
    <w:p w14:paraId="688708A3" w14:textId="77777777" w:rsidR="00DD2AFD" w:rsidRDefault="00DD2AFD">
      <w:pPr>
        <w:spacing w:line="266" w:lineRule="exact"/>
        <w:sectPr w:rsidR="00DD2AFD">
          <w:type w:val="continuous"/>
          <w:pgSz w:w="11910" w:h="16840"/>
          <w:pgMar w:top="2700" w:right="1120" w:bottom="1260" w:left="40" w:header="723" w:footer="1066" w:gutter="0"/>
          <w:cols w:num="2" w:space="708" w:equalWidth="0">
            <w:col w:w="3501" w:space="3699"/>
            <w:col w:w="3550"/>
          </w:cols>
        </w:sectPr>
      </w:pPr>
    </w:p>
    <w:p w14:paraId="1F63405D" w14:textId="77777777" w:rsidR="00DD2AFD" w:rsidRDefault="00DD2AFD">
      <w:pPr>
        <w:pStyle w:val="Zkladntext"/>
        <w:rPr>
          <w:sz w:val="20"/>
        </w:rPr>
      </w:pPr>
    </w:p>
    <w:p w14:paraId="3DA8FFE2" w14:textId="77777777" w:rsidR="00DD2AFD" w:rsidRDefault="00DD2AFD">
      <w:pPr>
        <w:pStyle w:val="Zkladntext"/>
        <w:rPr>
          <w:sz w:val="20"/>
        </w:rPr>
      </w:pPr>
    </w:p>
    <w:p w14:paraId="176D619D" w14:textId="77777777" w:rsidR="00DD2AFD" w:rsidRDefault="00DD2AFD">
      <w:pPr>
        <w:pStyle w:val="Zkladntext"/>
        <w:spacing w:before="65"/>
        <w:rPr>
          <w:sz w:val="20"/>
        </w:rPr>
      </w:pPr>
    </w:p>
    <w:p w14:paraId="5A4675B6" w14:textId="77777777" w:rsidR="00DD2AFD" w:rsidRDefault="00B5372B">
      <w:pPr>
        <w:pStyle w:val="Zkladntext"/>
        <w:spacing w:line="20" w:lineRule="exact"/>
        <w:ind w:left="3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7FA57A" wp14:editId="31FC26F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0391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C1EB15D" w14:textId="77777777" w:rsidR="00DD2AFD" w:rsidRDefault="00B5372B">
      <w:pPr>
        <w:pStyle w:val="Zkladntext"/>
        <w:tabs>
          <w:tab w:val="left" w:pos="2182"/>
        </w:tabs>
        <w:spacing w:before="224" w:line="208" w:lineRule="auto"/>
        <w:ind w:left="35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20872C5B" w14:textId="77777777" w:rsidR="00DD2AFD" w:rsidRDefault="00B5372B">
      <w:pPr>
        <w:pStyle w:val="Zkladntext"/>
        <w:spacing w:line="247" w:lineRule="exact"/>
        <w:ind w:left="35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BD644A" w14:textId="77777777" w:rsidR="00DD2AFD" w:rsidRDefault="00DD2AFD">
      <w:pPr>
        <w:pStyle w:val="Zkladntext"/>
        <w:spacing w:before="197"/>
      </w:pPr>
    </w:p>
    <w:p w14:paraId="08BD64CB" w14:textId="39457276" w:rsidR="00DD2AFD" w:rsidRDefault="00B5372B">
      <w:pPr>
        <w:spacing w:line="208" w:lineRule="auto"/>
        <w:ind w:left="35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4D0879A" w14:textId="77777777" w:rsidR="00DD2AFD" w:rsidRDefault="00B5372B">
      <w:pPr>
        <w:pStyle w:val="Zkladntext"/>
        <w:spacing w:before="240" w:line="208" w:lineRule="auto"/>
        <w:ind w:left="35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EEF0034" w14:textId="77777777" w:rsidR="00DD2AFD" w:rsidRDefault="00B5372B">
      <w:pPr>
        <w:spacing w:before="239" w:line="208" w:lineRule="auto"/>
        <w:ind w:left="35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E79BE4" w14:textId="77777777" w:rsidR="00DD2AFD" w:rsidRDefault="00DD2AFD">
      <w:pPr>
        <w:spacing w:line="208" w:lineRule="auto"/>
        <w:rPr>
          <w:sz w:val="24"/>
        </w:rPr>
        <w:sectPr w:rsidR="00DD2AFD">
          <w:type w:val="continuous"/>
          <w:pgSz w:w="11910" w:h="16840"/>
          <w:pgMar w:top="2700" w:right="1120" w:bottom="1260" w:left="40" w:header="723" w:footer="1066" w:gutter="0"/>
          <w:cols w:space="708"/>
        </w:sectPr>
      </w:pPr>
    </w:p>
    <w:p w14:paraId="547DD3D9" w14:textId="3844F70E" w:rsidR="00DD2AFD" w:rsidRDefault="00B5372B" w:rsidP="00B5372B">
      <w:pPr>
        <w:spacing w:before="71"/>
        <w:rPr>
          <w:rFonts w:ascii="Gill Sans MT"/>
          <w:sz w:val="21"/>
        </w:rPr>
      </w:pPr>
      <w:r>
        <w:br w:type="column"/>
      </w:r>
    </w:p>
    <w:p w14:paraId="7A351D58" w14:textId="77777777" w:rsidR="00DD2AFD" w:rsidRDefault="00DD2AFD">
      <w:pPr>
        <w:spacing w:line="89" w:lineRule="exact"/>
        <w:rPr>
          <w:rFonts w:ascii="Gill Sans MT"/>
          <w:sz w:val="21"/>
        </w:rPr>
        <w:sectPr w:rsidR="00DD2AFD">
          <w:type w:val="continuous"/>
          <w:pgSz w:w="11910" w:h="16840"/>
          <w:pgMar w:top="2700" w:right="1120" w:bottom="1260" w:left="40" w:header="723" w:footer="1066" w:gutter="0"/>
          <w:cols w:num="4" w:space="708" w:equalWidth="0">
            <w:col w:w="1513" w:space="156"/>
            <w:col w:w="1673" w:space="3742"/>
            <w:col w:w="1678" w:space="98"/>
            <w:col w:w="1890"/>
          </w:cols>
        </w:sectPr>
      </w:pPr>
    </w:p>
    <w:p w14:paraId="62B3C04A" w14:textId="48C693ED" w:rsidR="00DD2AFD" w:rsidRDefault="00B5372B">
      <w:pPr>
        <w:tabs>
          <w:tab w:val="left" w:pos="7268"/>
        </w:tabs>
        <w:spacing w:line="59" w:lineRule="exact"/>
        <w:ind w:left="35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4E4B286" w14:textId="77777777" w:rsidR="00DD2AFD" w:rsidRDefault="00B5372B">
      <w:pPr>
        <w:pStyle w:val="Zkladntext"/>
        <w:tabs>
          <w:tab w:val="left" w:pos="7334"/>
        </w:tabs>
        <w:spacing w:line="258" w:lineRule="exact"/>
        <w:ind w:left="35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D2AFD">
      <w:type w:val="continuous"/>
      <w:pgSz w:w="11910" w:h="16840"/>
      <w:pgMar w:top="2700" w:right="1120" w:bottom="1260" w:left="4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D5CA" w14:textId="77777777" w:rsidR="00B5372B" w:rsidRDefault="00B5372B">
      <w:r>
        <w:separator/>
      </w:r>
    </w:p>
  </w:endnote>
  <w:endnote w:type="continuationSeparator" w:id="0">
    <w:p w14:paraId="71D84A28" w14:textId="77777777" w:rsidR="00B5372B" w:rsidRDefault="00B5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BB24" w14:textId="68A9D572" w:rsidR="00B5372B" w:rsidRDefault="00B537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66E5400" wp14:editId="4BAF4A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029295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23F03" w14:textId="1EB80B37" w:rsidR="00B5372B" w:rsidRPr="00B5372B" w:rsidRDefault="00B5372B" w:rsidP="00B53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E54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823F03" w14:textId="1EB80B37" w:rsidR="00B5372B" w:rsidRPr="00B5372B" w:rsidRDefault="00B5372B" w:rsidP="00B53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6AC9" w14:textId="0242C00B" w:rsidR="00DD2AFD" w:rsidRDefault="00B5372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5CE14D3" wp14:editId="798EEA16">
              <wp:simplePos x="23854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83566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C4EB0" w14:textId="00F39D0B" w:rsidR="00B5372B" w:rsidRPr="00B5372B" w:rsidRDefault="00B5372B" w:rsidP="00B53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E14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CC4EB0" w14:textId="00F39D0B" w:rsidR="00B5372B" w:rsidRPr="00B5372B" w:rsidRDefault="00B5372B" w:rsidP="00B53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C86409F" wp14:editId="756A131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B5AC8" w14:textId="77777777" w:rsidR="00DD2AFD" w:rsidRDefault="00B5372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6409F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05B5AC8" w14:textId="77777777" w:rsidR="00DD2AFD" w:rsidRDefault="00B5372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8CE6" w14:textId="178B1ECC" w:rsidR="00B5372B" w:rsidRDefault="00B537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4F293088" wp14:editId="6A422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75124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6F2FC" w14:textId="54B4A462" w:rsidR="00B5372B" w:rsidRPr="00B5372B" w:rsidRDefault="00B5372B" w:rsidP="00B537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930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A56F2FC" w14:textId="54B4A462" w:rsidR="00B5372B" w:rsidRPr="00B5372B" w:rsidRDefault="00B5372B" w:rsidP="00B537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8A1A" w14:textId="77777777" w:rsidR="00B5372B" w:rsidRDefault="00B5372B">
      <w:r>
        <w:separator/>
      </w:r>
    </w:p>
  </w:footnote>
  <w:footnote w:type="continuationSeparator" w:id="0">
    <w:p w14:paraId="121737B2" w14:textId="77777777" w:rsidR="00B5372B" w:rsidRDefault="00B5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5D03" w14:textId="77777777" w:rsidR="00DD2AFD" w:rsidRDefault="00B537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0C3968A4" wp14:editId="1170189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46B6D56" wp14:editId="784E3CF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0F6C3" w14:textId="77777777" w:rsidR="00DD2AFD" w:rsidRDefault="00B5372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8739E8" w14:textId="77777777" w:rsidR="00DD2AFD" w:rsidRDefault="00B5372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1C5536C" w14:textId="77777777" w:rsidR="00DD2AFD" w:rsidRDefault="00B5372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6D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580F6C3" w14:textId="77777777" w:rsidR="00DD2AFD" w:rsidRDefault="00B5372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8739E8" w14:textId="77777777" w:rsidR="00DD2AFD" w:rsidRDefault="00B5372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1C5536C" w14:textId="77777777" w:rsidR="00DD2AFD" w:rsidRDefault="00B5372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AFD"/>
    <w:rsid w:val="000D6426"/>
    <w:rsid w:val="00B5372B"/>
    <w:rsid w:val="00D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3E10"/>
  <w15:docId w15:val="{7B49FDE3-25B8-45A7-8A71-2D3B928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53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72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svorcov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IJANKOVSKA/NA30000084145_1</dc:title>
  <dc:creator>Jankovská Ilona</dc:creator>
  <cp:lastModifiedBy>Urbanec Lukáš</cp:lastModifiedBy>
  <cp:revision>2</cp:revision>
  <dcterms:created xsi:type="dcterms:W3CDTF">2025-03-31T07:11:00Z</dcterms:created>
  <dcterms:modified xsi:type="dcterms:W3CDTF">2025-03-31T07:16:00Z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331c9a30,5f8ac39a,784dad96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