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7449" w14:textId="17A79923" w:rsidR="002A4957" w:rsidRPr="00D848F2" w:rsidRDefault="008729A3">
      <w:pPr>
        <w:spacing w:before="70" w:line="183" w:lineRule="exact"/>
        <w:ind w:left="6133"/>
        <w:rPr>
          <w:sz w:val="16"/>
        </w:rPr>
      </w:pPr>
      <w:bookmarkStart w:id="0" w:name="_Hlk173757956"/>
      <w:r w:rsidRPr="00D848F2">
        <w:rPr>
          <w:sz w:val="16"/>
        </w:rPr>
        <w:t>Číslo smlouvy objednatele: 646-2020-571101/</w:t>
      </w:r>
      <w:r w:rsidR="003533EC">
        <w:rPr>
          <w:sz w:val="16"/>
        </w:rPr>
        <w:t>4</w:t>
      </w:r>
    </w:p>
    <w:p w14:paraId="4855DD80" w14:textId="77777777" w:rsidR="002A4957" w:rsidRPr="00D848F2" w:rsidRDefault="008729A3">
      <w:pPr>
        <w:spacing w:line="183" w:lineRule="exact"/>
        <w:ind w:left="6133"/>
        <w:rPr>
          <w:sz w:val="16"/>
        </w:rPr>
      </w:pPr>
      <w:r w:rsidRPr="00D848F2">
        <w:rPr>
          <w:sz w:val="16"/>
        </w:rPr>
        <w:t>Číslo smlouvy zhotovitele:</w:t>
      </w:r>
    </w:p>
    <w:p w14:paraId="211F4E32" w14:textId="77777777" w:rsidR="002A4957" w:rsidRPr="00D848F2" w:rsidRDefault="008729A3">
      <w:pPr>
        <w:spacing w:before="1"/>
        <w:ind w:left="6133"/>
        <w:rPr>
          <w:sz w:val="16"/>
        </w:rPr>
      </w:pPr>
      <w:r w:rsidRPr="00D848F2">
        <w:rPr>
          <w:sz w:val="16"/>
        </w:rPr>
        <w:t xml:space="preserve">Komplexní pozemkové úpravy v k. </w:t>
      </w:r>
      <w:proofErr w:type="spellStart"/>
      <w:r w:rsidRPr="00D848F2">
        <w:rPr>
          <w:sz w:val="16"/>
        </w:rPr>
        <w:t>ú.</w:t>
      </w:r>
      <w:proofErr w:type="spellEnd"/>
      <w:r w:rsidRPr="00D848F2">
        <w:rPr>
          <w:sz w:val="16"/>
        </w:rPr>
        <w:t xml:space="preserve"> Lubojaty</w:t>
      </w:r>
    </w:p>
    <w:p w14:paraId="49078DB5" w14:textId="77777777" w:rsidR="002A4957" w:rsidRPr="00D848F2" w:rsidRDefault="002A4957">
      <w:pPr>
        <w:pStyle w:val="Zkladntext"/>
        <w:spacing w:before="5"/>
        <w:rPr>
          <w:sz w:val="25"/>
        </w:rPr>
      </w:pPr>
    </w:p>
    <w:p w14:paraId="41D445C6" w14:textId="11926325" w:rsidR="002A4957" w:rsidRPr="00D848F2" w:rsidRDefault="008729A3">
      <w:pPr>
        <w:pStyle w:val="Nadpis1"/>
      </w:pPr>
      <w:r w:rsidRPr="00D848F2">
        <w:t xml:space="preserve">DODATEK č. </w:t>
      </w:r>
      <w:r w:rsidR="003533EC">
        <w:t>4</w:t>
      </w:r>
    </w:p>
    <w:p w14:paraId="0785A1C9" w14:textId="77777777" w:rsidR="002A4957" w:rsidRPr="00D848F2" w:rsidRDefault="008729A3">
      <w:pPr>
        <w:spacing w:line="459" w:lineRule="exact"/>
        <w:ind w:left="1326" w:right="1306"/>
        <w:jc w:val="center"/>
        <w:rPr>
          <w:sz w:val="40"/>
        </w:rPr>
      </w:pPr>
      <w:r w:rsidRPr="00D848F2">
        <w:rPr>
          <w:sz w:val="40"/>
        </w:rPr>
        <w:t>SMLOUVY O DÍLO ZE DNE 20. 7. 2020</w:t>
      </w:r>
    </w:p>
    <w:p w14:paraId="2C9C623B" w14:textId="77777777" w:rsidR="002A4957" w:rsidRPr="00D848F2" w:rsidRDefault="008729A3">
      <w:pPr>
        <w:pStyle w:val="Zkladntext"/>
        <w:spacing w:before="119"/>
        <w:ind w:left="1326" w:right="1324"/>
        <w:jc w:val="center"/>
      </w:pPr>
      <w:r w:rsidRPr="00D848F2">
        <w:rPr>
          <w:color w:val="5A5A5A"/>
        </w:rPr>
        <w:t>uzavřená podle § 2586 a násl. zákona č. 89/2012 Sb., občanský zákoník (dále jen „NOZ“)</w:t>
      </w:r>
    </w:p>
    <w:p w14:paraId="06712C7B" w14:textId="77777777" w:rsidR="002A4957" w:rsidRPr="00D848F2" w:rsidRDefault="008729A3">
      <w:pPr>
        <w:pStyle w:val="Zkladntext"/>
        <w:spacing w:before="182"/>
        <w:ind w:left="1326" w:right="1321"/>
        <w:jc w:val="center"/>
      </w:pPr>
      <w:r w:rsidRPr="00D848F2">
        <w:rPr>
          <w:color w:val="5A5A5A"/>
        </w:rPr>
        <w:t>mezi</w:t>
      </w:r>
    </w:p>
    <w:p w14:paraId="3EC42341" w14:textId="77777777" w:rsidR="002A4957" w:rsidRPr="00D848F2" w:rsidRDefault="002A4957">
      <w:pPr>
        <w:pStyle w:val="Zkladntext"/>
        <w:spacing w:before="6"/>
        <w:rPr>
          <w:sz w:val="15"/>
        </w:rPr>
      </w:pPr>
    </w:p>
    <w:tbl>
      <w:tblPr>
        <w:tblStyle w:val="TableNormal"/>
        <w:tblW w:w="0" w:type="auto"/>
        <w:tblInd w:w="10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2A4957" w:rsidRPr="00D848F2" w14:paraId="3AECA244" w14:textId="77777777">
        <w:trPr>
          <w:trHeight w:val="820"/>
        </w:trPr>
        <w:tc>
          <w:tcPr>
            <w:tcW w:w="4532" w:type="dxa"/>
          </w:tcPr>
          <w:p w14:paraId="058953C7" w14:textId="77777777" w:rsidR="002A4957" w:rsidRPr="00D848F2" w:rsidRDefault="008729A3">
            <w:pPr>
              <w:pStyle w:val="TableParagraph"/>
              <w:ind w:left="107"/>
              <w:rPr>
                <w:b/>
              </w:rPr>
            </w:pPr>
            <w:r w:rsidRPr="00D848F2">
              <w:rPr>
                <w:b/>
              </w:rPr>
              <w:t>Objednatel:</w:t>
            </w:r>
          </w:p>
        </w:tc>
        <w:tc>
          <w:tcPr>
            <w:tcW w:w="4532" w:type="dxa"/>
          </w:tcPr>
          <w:p w14:paraId="005FA0A2" w14:textId="77777777" w:rsidR="002A4957" w:rsidRPr="00D848F2" w:rsidRDefault="008729A3">
            <w:pPr>
              <w:pStyle w:val="TableParagraph"/>
              <w:spacing w:before="2" w:line="259" w:lineRule="auto"/>
              <w:ind w:left="107" w:right="322"/>
            </w:pPr>
            <w:r w:rsidRPr="00D848F2">
              <w:t>Česká republika – Státní pozemkový úřad Krajský pozemkový úřad pro</w:t>
            </w:r>
          </w:p>
          <w:p w14:paraId="6FA22830" w14:textId="77777777" w:rsidR="002A4957" w:rsidRPr="00D848F2" w:rsidRDefault="008729A3">
            <w:pPr>
              <w:pStyle w:val="TableParagraph"/>
              <w:spacing w:before="1" w:line="251" w:lineRule="exact"/>
              <w:ind w:left="107"/>
            </w:pPr>
            <w:r w:rsidRPr="00D848F2">
              <w:t>Moravskoslezský kraj, Pobočka Nový Jičín</w:t>
            </w:r>
          </w:p>
        </w:tc>
      </w:tr>
      <w:tr w:rsidR="002A4957" w:rsidRPr="00D848F2" w14:paraId="494AD598" w14:textId="77777777">
        <w:trPr>
          <w:trHeight w:val="544"/>
        </w:trPr>
        <w:tc>
          <w:tcPr>
            <w:tcW w:w="4532" w:type="dxa"/>
          </w:tcPr>
          <w:p w14:paraId="2319D110" w14:textId="77777777" w:rsidR="002A4957" w:rsidRPr="00D848F2" w:rsidRDefault="008729A3">
            <w:pPr>
              <w:pStyle w:val="TableParagraph"/>
              <w:ind w:left="107"/>
              <w:rPr>
                <w:b/>
              </w:rPr>
            </w:pPr>
            <w:r w:rsidRPr="00D848F2">
              <w:rPr>
                <w:b/>
              </w:rPr>
              <w:t>Sídlo:</w:t>
            </w:r>
          </w:p>
        </w:tc>
        <w:tc>
          <w:tcPr>
            <w:tcW w:w="4532" w:type="dxa"/>
          </w:tcPr>
          <w:p w14:paraId="30761BCB" w14:textId="77777777" w:rsidR="002A4957" w:rsidRPr="00D848F2" w:rsidRDefault="008729A3">
            <w:pPr>
              <w:pStyle w:val="TableParagraph"/>
              <w:spacing w:before="2"/>
              <w:ind w:left="107"/>
            </w:pPr>
            <w:r w:rsidRPr="00D848F2">
              <w:t>Husinecká 1024/</w:t>
            </w:r>
            <w:proofErr w:type="gramStart"/>
            <w:r w:rsidRPr="00D848F2">
              <w:t>11a</w:t>
            </w:r>
            <w:proofErr w:type="gramEnd"/>
            <w:r w:rsidRPr="00D848F2">
              <w:t>, 130 00 Praha 3 –</w:t>
            </w:r>
          </w:p>
          <w:p w14:paraId="3E151170" w14:textId="77777777" w:rsidR="002A4957" w:rsidRPr="00D848F2" w:rsidRDefault="008729A3">
            <w:pPr>
              <w:pStyle w:val="TableParagraph"/>
              <w:spacing w:before="21" w:line="249" w:lineRule="exact"/>
              <w:ind w:left="107"/>
            </w:pPr>
            <w:r w:rsidRPr="00D848F2">
              <w:t>Žižkov</w:t>
            </w:r>
          </w:p>
        </w:tc>
      </w:tr>
      <w:tr w:rsidR="002A4957" w:rsidRPr="00D848F2" w14:paraId="052B31E1" w14:textId="77777777">
        <w:trPr>
          <w:trHeight w:val="546"/>
        </w:trPr>
        <w:tc>
          <w:tcPr>
            <w:tcW w:w="4532" w:type="dxa"/>
          </w:tcPr>
          <w:p w14:paraId="56F1153D" w14:textId="77777777" w:rsidR="002A4957" w:rsidRPr="00D848F2" w:rsidRDefault="008729A3">
            <w:pPr>
              <w:pStyle w:val="TableParagraph"/>
              <w:spacing w:before="2"/>
              <w:ind w:left="107"/>
              <w:rPr>
                <w:b/>
              </w:rPr>
            </w:pPr>
            <w:r w:rsidRPr="00D848F2">
              <w:rPr>
                <w:b/>
              </w:rPr>
              <w:t>Zastoupen:</w:t>
            </w:r>
          </w:p>
        </w:tc>
        <w:tc>
          <w:tcPr>
            <w:tcW w:w="4532" w:type="dxa"/>
          </w:tcPr>
          <w:p w14:paraId="79C8AA03" w14:textId="77777777" w:rsidR="002A4957" w:rsidRPr="00D848F2" w:rsidRDefault="008729A3">
            <w:pPr>
              <w:pStyle w:val="TableParagraph"/>
              <w:spacing w:before="4"/>
              <w:ind w:left="107"/>
            </w:pPr>
            <w:r w:rsidRPr="00D848F2">
              <w:t>ředitelkou KPÚ pro Moravskoslezský kraj</w:t>
            </w:r>
          </w:p>
          <w:p w14:paraId="222F21AA" w14:textId="77777777" w:rsidR="002A4957" w:rsidRPr="00D848F2" w:rsidRDefault="008729A3">
            <w:pPr>
              <w:pStyle w:val="TableParagraph"/>
              <w:spacing w:before="19" w:line="251" w:lineRule="exact"/>
              <w:ind w:left="107"/>
            </w:pPr>
            <w:r w:rsidRPr="00D848F2">
              <w:t>Mgr. Danou Liškovou</w:t>
            </w:r>
          </w:p>
        </w:tc>
      </w:tr>
      <w:tr w:rsidR="002A4957" w:rsidRPr="00D848F2" w14:paraId="22DCC703" w14:textId="77777777">
        <w:trPr>
          <w:trHeight w:val="547"/>
        </w:trPr>
        <w:tc>
          <w:tcPr>
            <w:tcW w:w="4532" w:type="dxa"/>
          </w:tcPr>
          <w:p w14:paraId="65254447" w14:textId="77777777" w:rsidR="002A4957" w:rsidRPr="00D848F2" w:rsidRDefault="008729A3">
            <w:pPr>
              <w:pStyle w:val="TableParagraph"/>
              <w:ind w:left="107"/>
              <w:rPr>
                <w:b/>
              </w:rPr>
            </w:pPr>
            <w:r w:rsidRPr="00D848F2">
              <w:rPr>
                <w:b/>
              </w:rPr>
              <w:t>Ve smluvních záležitostech oprávněn</w:t>
            </w:r>
          </w:p>
          <w:p w14:paraId="61B932D4" w14:textId="77777777" w:rsidR="002A4957" w:rsidRPr="00D848F2" w:rsidRDefault="008729A3">
            <w:pPr>
              <w:pStyle w:val="TableParagraph"/>
              <w:spacing w:before="2"/>
              <w:ind w:left="107"/>
              <w:rPr>
                <w:b/>
              </w:rPr>
            </w:pPr>
            <w:r w:rsidRPr="00D848F2">
              <w:rPr>
                <w:b/>
              </w:rPr>
              <w:t>jednat:</w:t>
            </w:r>
          </w:p>
        </w:tc>
        <w:tc>
          <w:tcPr>
            <w:tcW w:w="4532" w:type="dxa"/>
          </w:tcPr>
          <w:p w14:paraId="18DFE375" w14:textId="77777777" w:rsidR="002A4957" w:rsidRPr="00D848F2" w:rsidRDefault="008729A3">
            <w:pPr>
              <w:pStyle w:val="TableParagraph"/>
              <w:spacing w:before="3"/>
              <w:ind w:left="107"/>
            </w:pPr>
            <w:r w:rsidRPr="00D848F2">
              <w:t>Mgr. Dana Lišková, ředitelka KPÚ pro</w:t>
            </w:r>
          </w:p>
          <w:p w14:paraId="6025BD51" w14:textId="77777777" w:rsidR="002A4957" w:rsidRPr="00D848F2" w:rsidRDefault="008729A3">
            <w:pPr>
              <w:pStyle w:val="TableParagraph"/>
              <w:spacing w:before="20" w:line="251" w:lineRule="exact"/>
              <w:ind w:left="107"/>
            </w:pPr>
            <w:r w:rsidRPr="00D848F2">
              <w:t>Moravskoslezský kraj</w:t>
            </w:r>
          </w:p>
        </w:tc>
      </w:tr>
      <w:tr w:rsidR="002A4957" w:rsidRPr="00D848F2" w14:paraId="0A840813" w14:textId="77777777">
        <w:trPr>
          <w:trHeight w:val="544"/>
        </w:trPr>
        <w:tc>
          <w:tcPr>
            <w:tcW w:w="4532" w:type="dxa"/>
          </w:tcPr>
          <w:p w14:paraId="0ACB77DD" w14:textId="77777777" w:rsidR="002A4957" w:rsidRPr="00D848F2" w:rsidRDefault="008729A3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D848F2">
              <w:rPr>
                <w:b/>
              </w:rPr>
              <w:t>V technických záležitostech oprávněn</w:t>
            </w:r>
          </w:p>
          <w:p w14:paraId="3AC20E7C" w14:textId="77777777" w:rsidR="002A4957" w:rsidRPr="00D848F2" w:rsidRDefault="008729A3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D848F2">
              <w:rPr>
                <w:b/>
              </w:rPr>
              <w:t>jednat:</w:t>
            </w:r>
          </w:p>
        </w:tc>
        <w:tc>
          <w:tcPr>
            <w:tcW w:w="4532" w:type="dxa"/>
          </w:tcPr>
          <w:p w14:paraId="41B2838A" w14:textId="7DFF9D75" w:rsidR="002A4957" w:rsidRPr="00D848F2" w:rsidRDefault="008729A3">
            <w:pPr>
              <w:pStyle w:val="TableParagraph"/>
              <w:spacing w:before="2"/>
              <w:ind w:left="107"/>
            </w:pPr>
            <w:r w:rsidRPr="00D848F2">
              <w:t xml:space="preserve">Ing. Tomáš Hořelica, </w:t>
            </w:r>
            <w:proofErr w:type="spellStart"/>
            <w:r w:rsidR="006A5D9E">
              <w:t>xxx</w:t>
            </w:r>
            <w:proofErr w:type="spellEnd"/>
            <w:r w:rsidRPr="00D848F2">
              <w:t>,</w:t>
            </w:r>
          </w:p>
          <w:p w14:paraId="786D0C76" w14:textId="77777777" w:rsidR="002A4957" w:rsidRPr="00D848F2" w:rsidRDefault="008729A3">
            <w:pPr>
              <w:pStyle w:val="TableParagraph"/>
              <w:spacing w:before="21" w:line="249" w:lineRule="exact"/>
              <w:ind w:left="107"/>
            </w:pPr>
            <w:r w:rsidRPr="00D848F2">
              <w:t>Pobočka Nový Jičín</w:t>
            </w:r>
          </w:p>
        </w:tc>
      </w:tr>
      <w:tr w:rsidR="002A4957" w:rsidRPr="00D848F2" w14:paraId="6C003FE9" w14:textId="77777777">
        <w:trPr>
          <w:trHeight w:val="820"/>
        </w:trPr>
        <w:tc>
          <w:tcPr>
            <w:tcW w:w="4532" w:type="dxa"/>
          </w:tcPr>
          <w:p w14:paraId="06368876" w14:textId="77777777" w:rsidR="002A4957" w:rsidRPr="00D848F2" w:rsidRDefault="008729A3">
            <w:pPr>
              <w:pStyle w:val="TableParagraph"/>
              <w:spacing w:before="2"/>
              <w:ind w:left="107"/>
              <w:rPr>
                <w:b/>
              </w:rPr>
            </w:pPr>
            <w:r w:rsidRPr="00D848F2">
              <w:rPr>
                <w:b/>
              </w:rPr>
              <w:t>Adresa:</w:t>
            </w:r>
          </w:p>
        </w:tc>
        <w:tc>
          <w:tcPr>
            <w:tcW w:w="4532" w:type="dxa"/>
          </w:tcPr>
          <w:p w14:paraId="751DDC3F" w14:textId="77777777" w:rsidR="002A4957" w:rsidRPr="00D848F2" w:rsidRDefault="008729A3">
            <w:pPr>
              <w:pStyle w:val="TableParagraph"/>
              <w:spacing w:before="4" w:line="256" w:lineRule="auto"/>
              <w:ind w:left="107" w:right="189"/>
            </w:pPr>
            <w:r w:rsidRPr="00D848F2">
              <w:t>Krajský pozemkový úřad pro Moravskoslezský kraj, Pobočka Nový Jičín,</w:t>
            </w:r>
          </w:p>
          <w:p w14:paraId="159764BC" w14:textId="77777777" w:rsidR="002A4957" w:rsidRPr="00D848F2" w:rsidRDefault="008729A3">
            <w:pPr>
              <w:pStyle w:val="TableParagraph"/>
              <w:spacing w:before="4" w:line="251" w:lineRule="exact"/>
              <w:ind w:left="107"/>
            </w:pPr>
            <w:r w:rsidRPr="00D848F2">
              <w:t>Husova 2003/13, 741 01 Nový Jičín</w:t>
            </w:r>
          </w:p>
        </w:tc>
      </w:tr>
      <w:tr w:rsidR="002A4957" w:rsidRPr="00D848F2" w14:paraId="251DAF51" w14:textId="77777777">
        <w:trPr>
          <w:trHeight w:val="273"/>
        </w:trPr>
        <w:tc>
          <w:tcPr>
            <w:tcW w:w="4532" w:type="dxa"/>
          </w:tcPr>
          <w:p w14:paraId="60A0AFA6" w14:textId="77777777" w:rsidR="002A4957" w:rsidRPr="00D848F2" w:rsidRDefault="008729A3">
            <w:pPr>
              <w:pStyle w:val="TableParagraph"/>
              <w:ind w:left="107"/>
              <w:rPr>
                <w:b/>
              </w:rPr>
            </w:pPr>
            <w:r w:rsidRPr="00D848F2">
              <w:rPr>
                <w:b/>
              </w:rPr>
              <w:t>Telefon:</w:t>
            </w:r>
          </w:p>
        </w:tc>
        <w:tc>
          <w:tcPr>
            <w:tcW w:w="4532" w:type="dxa"/>
          </w:tcPr>
          <w:p w14:paraId="0F7F63A0" w14:textId="1A1D4DB2" w:rsidR="002A4957" w:rsidRPr="00D848F2" w:rsidRDefault="006A5D9E">
            <w:pPr>
              <w:pStyle w:val="TableParagraph"/>
              <w:spacing w:before="2" w:line="251" w:lineRule="exact"/>
              <w:ind w:left="107"/>
            </w:pPr>
            <w:proofErr w:type="spellStart"/>
            <w:r>
              <w:t>xxx</w:t>
            </w:r>
            <w:proofErr w:type="spellEnd"/>
          </w:p>
        </w:tc>
      </w:tr>
      <w:tr w:rsidR="002A4957" w:rsidRPr="00D848F2" w14:paraId="72E88F9A" w14:textId="77777777">
        <w:trPr>
          <w:trHeight w:val="273"/>
        </w:trPr>
        <w:tc>
          <w:tcPr>
            <w:tcW w:w="4532" w:type="dxa"/>
          </w:tcPr>
          <w:p w14:paraId="7EDB871F" w14:textId="77777777" w:rsidR="002A4957" w:rsidRPr="00D848F2" w:rsidRDefault="008729A3">
            <w:pPr>
              <w:pStyle w:val="TableParagraph"/>
              <w:ind w:left="107"/>
              <w:rPr>
                <w:b/>
              </w:rPr>
            </w:pPr>
            <w:proofErr w:type="gramStart"/>
            <w:r w:rsidRPr="00D848F2">
              <w:rPr>
                <w:b/>
              </w:rPr>
              <w:t>E-mail :</w:t>
            </w:r>
            <w:proofErr w:type="gramEnd"/>
          </w:p>
        </w:tc>
        <w:tc>
          <w:tcPr>
            <w:tcW w:w="4532" w:type="dxa"/>
          </w:tcPr>
          <w:p w14:paraId="46DBA227" w14:textId="22198D82" w:rsidR="002A4957" w:rsidRPr="00230467" w:rsidRDefault="006A5D9E">
            <w:pPr>
              <w:pStyle w:val="TableParagraph"/>
              <w:spacing w:before="2" w:line="251" w:lineRule="exact"/>
              <w:ind w:left="107"/>
            </w:pPr>
            <w:hyperlink r:id="rId8">
              <w:proofErr w:type="spellStart"/>
              <w:r>
                <w:t>xxx</w:t>
              </w:r>
              <w:proofErr w:type="spellEnd"/>
            </w:hyperlink>
          </w:p>
        </w:tc>
      </w:tr>
      <w:tr w:rsidR="002A4957" w:rsidRPr="00D848F2" w14:paraId="5E14511D" w14:textId="77777777">
        <w:trPr>
          <w:trHeight w:val="273"/>
        </w:trPr>
        <w:tc>
          <w:tcPr>
            <w:tcW w:w="4532" w:type="dxa"/>
          </w:tcPr>
          <w:p w14:paraId="5ED9F430" w14:textId="77777777" w:rsidR="002A4957" w:rsidRPr="00D848F2" w:rsidRDefault="008729A3">
            <w:pPr>
              <w:pStyle w:val="TableParagraph"/>
              <w:ind w:left="107"/>
              <w:rPr>
                <w:b/>
              </w:rPr>
            </w:pPr>
            <w:r w:rsidRPr="00D848F2">
              <w:rPr>
                <w:b/>
              </w:rPr>
              <w:t>ID DS:</w:t>
            </w:r>
          </w:p>
        </w:tc>
        <w:tc>
          <w:tcPr>
            <w:tcW w:w="4532" w:type="dxa"/>
          </w:tcPr>
          <w:p w14:paraId="6A79CF58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</w:pPr>
            <w:r w:rsidRPr="00D848F2">
              <w:t>z49per3</w:t>
            </w:r>
          </w:p>
        </w:tc>
      </w:tr>
      <w:tr w:rsidR="002A4957" w:rsidRPr="00D848F2" w14:paraId="4C7A0A98" w14:textId="77777777">
        <w:trPr>
          <w:trHeight w:val="273"/>
        </w:trPr>
        <w:tc>
          <w:tcPr>
            <w:tcW w:w="4532" w:type="dxa"/>
          </w:tcPr>
          <w:p w14:paraId="4C789FD3" w14:textId="77777777" w:rsidR="002A4957" w:rsidRPr="00D848F2" w:rsidRDefault="008729A3">
            <w:pPr>
              <w:pStyle w:val="TableParagraph"/>
              <w:ind w:left="107"/>
              <w:rPr>
                <w:b/>
              </w:rPr>
            </w:pPr>
            <w:r w:rsidRPr="00D848F2">
              <w:rPr>
                <w:b/>
              </w:rPr>
              <w:t>Bankovní spojení:</w:t>
            </w:r>
          </w:p>
        </w:tc>
        <w:tc>
          <w:tcPr>
            <w:tcW w:w="4532" w:type="dxa"/>
          </w:tcPr>
          <w:p w14:paraId="4A9836C5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</w:pPr>
            <w:r w:rsidRPr="00D848F2">
              <w:t>Česká národní banka</w:t>
            </w:r>
          </w:p>
        </w:tc>
      </w:tr>
      <w:tr w:rsidR="002A4957" w:rsidRPr="00D848F2" w14:paraId="23B79252" w14:textId="77777777">
        <w:trPr>
          <w:trHeight w:val="270"/>
        </w:trPr>
        <w:tc>
          <w:tcPr>
            <w:tcW w:w="4532" w:type="dxa"/>
          </w:tcPr>
          <w:p w14:paraId="00F539B2" w14:textId="77777777" w:rsidR="002A4957" w:rsidRPr="00D848F2" w:rsidRDefault="008729A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D848F2">
              <w:rPr>
                <w:b/>
              </w:rPr>
              <w:t>Číslo účtu:</w:t>
            </w:r>
          </w:p>
        </w:tc>
        <w:tc>
          <w:tcPr>
            <w:tcW w:w="4532" w:type="dxa"/>
          </w:tcPr>
          <w:p w14:paraId="5AB31849" w14:textId="77777777" w:rsidR="002A4957" w:rsidRPr="00D848F2" w:rsidRDefault="008729A3">
            <w:pPr>
              <w:pStyle w:val="TableParagraph"/>
              <w:spacing w:before="2" w:line="249" w:lineRule="exact"/>
              <w:ind w:left="107"/>
            </w:pPr>
            <w:r w:rsidRPr="00D848F2">
              <w:t>3723001/0710</w:t>
            </w:r>
          </w:p>
        </w:tc>
      </w:tr>
      <w:tr w:rsidR="002A4957" w:rsidRPr="00D848F2" w14:paraId="4F02ABDB" w14:textId="77777777">
        <w:trPr>
          <w:trHeight w:val="273"/>
        </w:trPr>
        <w:tc>
          <w:tcPr>
            <w:tcW w:w="4532" w:type="dxa"/>
          </w:tcPr>
          <w:p w14:paraId="54752503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  <w:rPr>
                <w:b/>
              </w:rPr>
            </w:pPr>
            <w:r w:rsidRPr="00D848F2">
              <w:rPr>
                <w:b/>
              </w:rPr>
              <w:t>IČO:</w:t>
            </w:r>
          </w:p>
        </w:tc>
        <w:tc>
          <w:tcPr>
            <w:tcW w:w="4532" w:type="dxa"/>
          </w:tcPr>
          <w:p w14:paraId="2D19BA09" w14:textId="77777777" w:rsidR="002A4957" w:rsidRPr="00D848F2" w:rsidRDefault="008729A3">
            <w:pPr>
              <w:pStyle w:val="TableParagraph"/>
              <w:spacing w:before="4" w:line="249" w:lineRule="exact"/>
              <w:ind w:left="107"/>
            </w:pPr>
            <w:r w:rsidRPr="00D848F2">
              <w:t>01312774</w:t>
            </w:r>
          </w:p>
        </w:tc>
      </w:tr>
      <w:tr w:rsidR="002A4957" w:rsidRPr="00D848F2" w14:paraId="79D760D0" w14:textId="77777777">
        <w:trPr>
          <w:trHeight w:val="273"/>
        </w:trPr>
        <w:tc>
          <w:tcPr>
            <w:tcW w:w="4532" w:type="dxa"/>
          </w:tcPr>
          <w:p w14:paraId="3487E06D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  <w:rPr>
                <w:b/>
              </w:rPr>
            </w:pPr>
            <w:r w:rsidRPr="00D848F2">
              <w:rPr>
                <w:b/>
              </w:rPr>
              <w:t>DIČ:</w:t>
            </w:r>
          </w:p>
        </w:tc>
        <w:tc>
          <w:tcPr>
            <w:tcW w:w="4532" w:type="dxa"/>
          </w:tcPr>
          <w:p w14:paraId="5BB996B4" w14:textId="77777777" w:rsidR="002A4957" w:rsidRPr="00D848F2" w:rsidRDefault="008729A3">
            <w:pPr>
              <w:pStyle w:val="TableParagraph"/>
              <w:spacing w:before="4" w:line="249" w:lineRule="exact"/>
              <w:ind w:left="107"/>
            </w:pPr>
            <w:proofErr w:type="gramStart"/>
            <w:r w:rsidRPr="00D848F2">
              <w:t>CZ01312774 - není</w:t>
            </w:r>
            <w:proofErr w:type="gramEnd"/>
            <w:r w:rsidRPr="00D848F2">
              <w:t xml:space="preserve"> plátce DPH</w:t>
            </w:r>
          </w:p>
        </w:tc>
      </w:tr>
    </w:tbl>
    <w:p w14:paraId="56A9FB34" w14:textId="77777777" w:rsidR="002A4957" w:rsidRPr="00D848F2" w:rsidRDefault="008729A3">
      <w:pPr>
        <w:spacing w:before="122"/>
        <w:ind w:left="1238"/>
      </w:pPr>
      <w:r w:rsidRPr="00D848F2">
        <w:t>(dále jen „</w:t>
      </w:r>
      <w:r w:rsidRPr="00D848F2">
        <w:rPr>
          <w:b/>
        </w:rPr>
        <w:t>objednatel</w:t>
      </w:r>
      <w:r w:rsidRPr="00D848F2">
        <w:t>“)</w:t>
      </w:r>
    </w:p>
    <w:p w14:paraId="5216EC9B" w14:textId="77777777" w:rsidR="002A4957" w:rsidRPr="00D848F2" w:rsidRDefault="002A4957">
      <w:pPr>
        <w:pStyle w:val="Zkladntext"/>
        <w:rPr>
          <w:sz w:val="20"/>
        </w:rPr>
      </w:pPr>
    </w:p>
    <w:p w14:paraId="547FD3AB" w14:textId="77777777" w:rsidR="002A4957" w:rsidRPr="00D848F2" w:rsidRDefault="002A4957">
      <w:pPr>
        <w:pStyle w:val="Zkladntext"/>
        <w:spacing w:before="10"/>
        <w:rPr>
          <w:sz w:val="12"/>
        </w:rPr>
      </w:pPr>
    </w:p>
    <w:tbl>
      <w:tblPr>
        <w:tblStyle w:val="TableNormal"/>
        <w:tblW w:w="0" w:type="auto"/>
        <w:tblInd w:w="10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2A4957" w:rsidRPr="00D848F2" w14:paraId="499EB5DF" w14:textId="77777777">
        <w:trPr>
          <w:trHeight w:val="273"/>
        </w:trPr>
        <w:tc>
          <w:tcPr>
            <w:tcW w:w="4532" w:type="dxa"/>
          </w:tcPr>
          <w:p w14:paraId="46E82D66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  <w:rPr>
                <w:b/>
              </w:rPr>
            </w:pPr>
            <w:r w:rsidRPr="00D848F2">
              <w:rPr>
                <w:b/>
              </w:rPr>
              <w:t>Zhotovitel:</w:t>
            </w:r>
          </w:p>
        </w:tc>
        <w:tc>
          <w:tcPr>
            <w:tcW w:w="4532" w:type="dxa"/>
          </w:tcPr>
          <w:p w14:paraId="54227992" w14:textId="77777777" w:rsidR="002A4957" w:rsidRPr="00230467" w:rsidRDefault="008729A3">
            <w:pPr>
              <w:pStyle w:val="TableParagraph"/>
              <w:spacing w:before="2" w:line="251" w:lineRule="exact"/>
              <w:ind w:left="107"/>
            </w:pPr>
            <w:r w:rsidRPr="00D848F2">
              <w:t>GEOREAL spol. s r.o.</w:t>
            </w:r>
          </w:p>
        </w:tc>
      </w:tr>
      <w:tr w:rsidR="002A4957" w:rsidRPr="00D848F2" w14:paraId="49FA8337" w14:textId="77777777">
        <w:trPr>
          <w:trHeight w:val="273"/>
        </w:trPr>
        <w:tc>
          <w:tcPr>
            <w:tcW w:w="4532" w:type="dxa"/>
          </w:tcPr>
          <w:p w14:paraId="68B41210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  <w:rPr>
                <w:b/>
              </w:rPr>
            </w:pPr>
            <w:r w:rsidRPr="00D848F2">
              <w:rPr>
                <w:b/>
              </w:rPr>
              <w:t>Sídlo:</w:t>
            </w:r>
          </w:p>
        </w:tc>
        <w:tc>
          <w:tcPr>
            <w:tcW w:w="4532" w:type="dxa"/>
          </w:tcPr>
          <w:p w14:paraId="5F25D8C9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</w:pPr>
            <w:r w:rsidRPr="00D848F2">
              <w:t>Hálkova 12, 301 00 Plzeň</w:t>
            </w:r>
          </w:p>
        </w:tc>
      </w:tr>
      <w:tr w:rsidR="002A4957" w:rsidRPr="00D848F2" w14:paraId="6D9A1193" w14:textId="77777777">
        <w:trPr>
          <w:trHeight w:val="273"/>
        </w:trPr>
        <w:tc>
          <w:tcPr>
            <w:tcW w:w="4532" w:type="dxa"/>
          </w:tcPr>
          <w:p w14:paraId="2A88B9E9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  <w:rPr>
                <w:b/>
              </w:rPr>
            </w:pPr>
            <w:r w:rsidRPr="00D848F2">
              <w:rPr>
                <w:b/>
              </w:rPr>
              <w:t>Zastoupen:</w:t>
            </w:r>
          </w:p>
        </w:tc>
        <w:tc>
          <w:tcPr>
            <w:tcW w:w="4532" w:type="dxa"/>
          </w:tcPr>
          <w:p w14:paraId="5A50ECD2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</w:pPr>
            <w:r w:rsidRPr="00D848F2">
              <w:t>jednatelem Martinem Vondráčkem</w:t>
            </w:r>
          </w:p>
        </w:tc>
      </w:tr>
      <w:tr w:rsidR="002A4957" w:rsidRPr="00D848F2" w14:paraId="344FD19D" w14:textId="77777777">
        <w:trPr>
          <w:trHeight w:val="525"/>
        </w:trPr>
        <w:tc>
          <w:tcPr>
            <w:tcW w:w="4532" w:type="dxa"/>
          </w:tcPr>
          <w:p w14:paraId="4AA113B6" w14:textId="77777777" w:rsidR="002A4957" w:rsidRPr="00D848F2" w:rsidRDefault="008729A3">
            <w:pPr>
              <w:pStyle w:val="TableParagraph"/>
              <w:ind w:left="107"/>
              <w:rPr>
                <w:b/>
              </w:rPr>
            </w:pPr>
            <w:r w:rsidRPr="00D848F2">
              <w:rPr>
                <w:b/>
              </w:rPr>
              <w:t>ve smluvních záležitostech oprávněn</w:t>
            </w:r>
          </w:p>
          <w:p w14:paraId="207E08C2" w14:textId="77777777" w:rsidR="002A4957" w:rsidRPr="00D848F2" w:rsidRDefault="008729A3">
            <w:pPr>
              <w:pStyle w:val="TableParagraph"/>
              <w:spacing w:before="3" w:line="249" w:lineRule="exact"/>
              <w:ind w:left="107"/>
              <w:rPr>
                <w:b/>
              </w:rPr>
            </w:pPr>
            <w:r w:rsidRPr="00D848F2">
              <w:rPr>
                <w:b/>
              </w:rPr>
              <w:t>jednat:</w:t>
            </w:r>
          </w:p>
        </w:tc>
        <w:tc>
          <w:tcPr>
            <w:tcW w:w="4532" w:type="dxa"/>
          </w:tcPr>
          <w:p w14:paraId="1E22B393" w14:textId="77777777" w:rsidR="002A4957" w:rsidRPr="00D848F2" w:rsidRDefault="008729A3">
            <w:pPr>
              <w:pStyle w:val="TableParagraph"/>
              <w:spacing w:before="2"/>
              <w:ind w:left="107"/>
            </w:pPr>
            <w:r w:rsidRPr="00D848F2">
              <w:t>Martin Vondráček</w:t>
            </w:r>
          </w:p>
        </w:tc>
      </w:tr>
      <w:tr w:rsidR="002A4957" w:rsidRPr="00D848F2" w14:paraId="2106A9C0" w14:textId="77777777">
        <w:trPr>
          <w:trHeight w:val="527"/>
        </w:trPr>
        <w:tc>
          <w:tcPr>
            <w:tcW w:w="4532" w:type="dxa"/>
          </w:tcPr>
          <w:p w14:paraId="75294B40" w14:textId="77777777" w:rsidR="002A4957" w:rsidRPr="00D848F2" w:rsidRDefault="008729A3">
            <w:pPr>
              <w:pStyle w:val="TableParagraph"/>
              <w:ind w:left="107"/>
              <w:rPr>
                <w:b/>
              </w:rPr>
            </w:pPr>
            <w:r w:rsidRPr="00D848F2">
              <w:rPr>
                <w:b/>
              </w:rPr>
              <w:t>v technických záležitostech oprávněn</w:t>
            </w:r>
          </w:p>
          <w:p w14:paraId="4C38C093" w14:textId="77777777" w:rsidR="002A4957" w:rsidRPr="00D848F2" w:rsidRDefault="008729A3">
            <w:pPr>
              <w:pStyle w:val="TableParagraph"/>
              <w:spacing w:before="3" w:line="251" w:lineRule="exact"/>
              <w:ind w:left="107"/>
              <w:rPr>
                <w:b/>
              </w:rPr>
            </w:pPr>
            <w:r w:rsidRPr="00D848F2">
              <w:rPr>
                <w:b/>
              </w:rPr>
              <w:t>jednat:</w:t>
            </w:r>
          </w:p>
        </w:tc>
        <w:tc>
          <w:tcPr>
            <w:tcW w:w="4532" w:type="dxa"/>
          </w:tcPr>
          <w:p w14:paraId="384097A7" w14:textId="13447F5B" w:rsidR="002A4957" w:rsidRPr="00D848F2" w:rsidRDefault="006A5D9E">
            <w:pPr>
              <w:pStyle w:val="TableParagraph"/>
              <w:spacing w:before="2"/>
              <w:ind w:left="107"/>
            </w:pPr>
            <w:proofErr w:type="spellStart"/>
            <w:r>
              <w:t>xxx</w:t>
            </w:r>
            <w:proofErr w:type="spellEnd"/>
          </w:p>
        </w:tc>
      </w:tr>
      <w:tr w:rsidR="002A4957" w:rsidRPr="00D848F2" w14:paraId="544C3515" w14:textId="77777777">
        <w:trPr>
          <w:trHeight w:val="270"/>
        </w:trPr>
        <w:tc>
          <w:tcPr>
            <w:tcW w:w="4532" w:type="dxa"/>
          </w:tcPr>
          <w:p w14:paraId="17AAFA8D" w14:textId="77777777" w:rsidR="002A4957" w:rsidRPr="00D848F2" w:rsidRDefault="008729A3">
            <w:pPr>
              <w:pStyle w:val="TableParagraph"/>
              <w:spacing w:before="2" w:line="249" w:lineRule="exact"/>
              <w:ind w:left="107"/>
              <w:rPr>
                <w:b/>
              </w:rPr>
            </w:pPr>
            <w:r w:rsidRPr="00D848F2">
              <w:rPr>
                <w:b/>
              </w:rPr>
              <w:t>Telefon:</w:t>
            </w:r>
          </w:p>
        </w:tc>
        <w:tc>
          <w:tcPr>
            <w:tcW w:w="4532" w:type="dxa"/>
          </w:tcPr>
          <w:p w14:paraId="155AB7DC" w14:textId="0C0CF393" w:rsidR="002A4957" w:rsidRPr="00D848F2" w:rsidRDefault="006A5D9E">
            <w:pPr>
              <w:pStyle w:val="TableParagraph"/>
              <w:spacing w:before="2" w:line="249" w:lineRule="exact"/>
              <w:ind w:left="107"/>
            </w:pPr>
            <w:proofErr w:type="spellStart"/>
            <w:r>
              <w:t>xxx</w:t>
            </w:r>
            <w:proofErr w:type="spellEnd"/>
          </w:p>
        </w:tc>
      </w:tr>
      <w:tr w:rsidR="002A4957" w:rsidRPr="00D848F2" w14:paraId="6E291355" w14:textId="77777777">
        <w:trPr>
          <w:trHeight w:val="273"/>
        </w:trPr>
        <w:tc>
          <w:tcPr>
            <w:tcW w:w="4532" w:type="dxa"/>
          </w:tcPr>
          <w:p w14:paraId="0A9D4F62" w14:textId="77777777" w:rsidR="002A4957" w:rsidRPr="00D848F2" w:rsidRDefault="008729A3">
            <w:pPr>
              <w:pStyle w:val="TableParagraph"/>
              <w:spacing w:before="4" w:line="249" w:lineRule="exact"/>
              <w:ind w:left="107"/>
              <w:rPr>
                <w:b/>
              </w:rPr>
            </w:pPr>
            <w:proofErr w:type="gramStart"/>
            <w:r w:rsidRPr="00D848F2">
              <w:rPr>
                <w:b/>
              </w:rPr>
              <w:t>E-mail :</w:t>
            </w:r>
            <w:proofErr w:type="gramEnd"/>
          </w:p>
        </w:tc>
        <w:tc>
          <w:tcPr>
            <w:tcW w:w="4532" w:type="dxa"/>
          </w:tcPr>
          <w:p w14:paraId="4FFB1387" w14:textId="47688109" w:rsidR="002A4957" w:rsidRPr="00D848F2" w:rsidRDefault="006A5D9E">
            <w:pPr>
              <w:pStyle w:val="TableParagraph"/>
              <w:spacing w:before="4" w:line="249" w:lineRule="exact"/>
              <w:ind w:left="107"/>
            </w:pPr>
            <w:r>
              <w:fldChar w:fldCharType="begin"/>
            </w:r>
            <w:r>
              <w:instrText>HYPERLINK "mailto:georeal@georeal.cz" \h</w:instrText>
            </w:r>
            <w:r>
              <w:fldChar w:fldCharType="separate"/>
            </w:r>
            <w:r>
              <w:t>xxx</w:t>
            </w:r>
            <w:r>
              <w:fldChar w:fldCharType="end"/>
            </w:r>
          </w:p>
        </w:tc>
      </w:tr>
      <w:tr w:rsidR="002A4957" w:rsidRPr="00D848F2" w14:paraId="3D59A65A" w14:textId="77777777">
        <w:trPr>
          <w:trHeight w:val="273"/>
        </w:trPr>
        <w:tc>
          <w:tcPr>
            <w:tcW w:w="4532" w:type="dxa"/>
          </w:tcPr>
          <w:p w14:paraId="38D7964C" w14:textId="77777777" w:rsidR="002A4957" w:rsidRPr="00D848F2" w:rsidRDefault="008729A3">
            <w:pPr>
              <w:pStyle w:val="TableParagraph"/>
              <w:spacing w:before="4" w:line="249" w:lineRule="exact"/>
              <w:ind w:left="107"/>
              <w:rPr>
                <w:b/>
              </w:rPr>
            </w:pPr>
            <w:r w:rsidRPr="00D848F2">
              <w:rPr>
                <w:b/>
              </w:rPr>
              <w:t>ID DS:</w:t>
            </w:r>
          </w:p>
        </w:tc>
        <w:tc>
          <w:tcPr>
            <w:tcW w:w="4532" w:type="dxa"/>
          </w:tcPr>
          <w:p w14:paraId="41ADA32C" w14:textId="77777777" w:rsidR="002A4957" w:rsidRPr="00D848F2" w:rsidRDefault="008729A3">
            <w:pPr>
              <w:pStyle w:val="TableParagraph"/>
              <w:spacing w:before="4" w:line="249" w:lineRule="exact"/>
              <w:ind w:left="107"/>
            </w:pPr>
            <w:r w:rsidRPr="00D848F2">
              <w:t>s85762s</w:t>
            </w:r>
          </w:p>
        </w:tc>
      </w:tr>
      <w:tr w:rsidR="002A4957" w:rsidRPr="00D848F2" w14:paraId="31E50908" w14:textId="77777777">
        <w:trPr>
          <w:trHeight w:val="273"/>
        </w:trPr>
        <w:tc>
          <w:tcPr>
            <w:tcW w:w="4532" w:type="dxa"/>
          </w:tcPr>
          <w:p w14:paraId="334F9C98" w14:textId="77777777" w:rsidR="002A4957" w:rsidRPr="00D848F2" w:rsidRDefault="008729A3">
            <w:pPr>
              <w:pStyle w:val="TableParagraph"/>
              <w:spacing w:before="2" w:line="252" w:lineRule="exact"/>
              <w:ind w:left="107"/>
              <w:rPr>
                <w:b/>
              </w:rPr>
            </w:pPr>
            <w:r w:rsidRPr="00D848F2">
              <w:rPr>
                <w:b/>
              </w:rPr>
              <w:t>Bankovní spojení:</w:t>
            </w:r>
          </w:p>
        </w:tc>
        <w:tc>
          <w:tcPr>
            <w:tcW w:w="4532" w:type="dxa"/>
          </w:tcPr>
          <w:p w14:paraId="10373B27" w14:textId="77777777" w:rsidR="002A4957" w:rsidRPr="00D848F2" w:rsidRDefault="008729A3">
            <w:pPr>
              <w:pStyle w:val="TableParagraph"/>
              <w:spacing w:before="2" w:line="252" w:lineRule="exact"/>
              <w:ind w:left="107"/>
            </w:pPr>
            <w:r w:rsidRPr="00D848F2">
              <w:t>Česká spořitelna, a.s.</w:t>
            </w:r>
          </w:p>
        </w:tc>
      </w:tr>
      <w:tr w:rsidR="002A4957" w:rsidRPr="00D848F2" w14:paraId="7EB22FC0" w14:textId="77777777">
        <w:trPr>
          <w:trHeight w:val="273"/>
        </w:trPr>
        <w:tc>
          <w:tcPr>
            <w:tcW w:w="4532" w:type="dxa"/>
          </w:tcPr>
          <w:p w14:paraId="3A9844C9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  <w:rPr>
                <w:b/>
              </w:rPr>
            </w:pPr>
            <w:r w:rsidRPr="00D848F2">
              <w:rPr>
                <w:b/>
              </w:rPr>
              <w:t>Číslo účtu:</w:t>
            </w:r>
          </w:p>
        </w:tc>
        <w:tc>
          <w:tcPr>
            <w:tcW w:w="4532" w:type="dxa"/>
          </w:tcPr>
          <w:p w14:paraId="7E93946E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</w:pPr>
            <w:r w:rsidRPr="00D848F2">
              <w:t>0720092329/0800</w:t>
            </w:r>
          </w:p>
        </w:tc>
      </w:tr>
      <w:tr w:rsidR="002A4957" w:rsidRPr="00D848F2" w14:paraId="1A218FE3" w14:textId="77777777">
        <w:trPr>
          <w:trHeight w:val="273"/>
        </w:trPr>
        <w:tc>
          <w:tcPr>
            <w:tcW w:w="4532" w:type="dxa"/>
          </w:tcPr>
          <w:p w14:paraId="14DED941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  <w:rPr>
                <w:b/>
              </w:rPr>
            </w:pPr>
            <w:r w:rsidRPr="00D848F2">
              <w:rPr>
                <w:b/>
              </w:rPr>
              <w:t>IČO:</w:t>
            </w:r>
          </w:p>
        </w:tc>
        <w:tc>
          <w:tcPr>
            <w:tcW w:w="4532" w:type="dxa"/>
          </w:tcPr>
          <w:p w14:paraId="444159DF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</w:pPr>
            <w:r w:rsidRPr="00D848F2">
              <w:t>40527514</w:t>
            </w:r>
          </w:p>
        </w:tc>
      </w:tr>
      <w:tr w:rsidR="002A4957" w:rsidRPr="00D848F2" w14:paraId="690FE1E3" w14:textId="77777777">
        <w:trPr>
          <w:trHeight w:val="273"/>
        </w:trPr>
        <w:tc>
          <w:tcPr>
            <w:tcW w:w="4532" w:type="dxa"/>
          </w:tcPr>
          <w:p w14:paraId="1499C312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  <w:rPr>
                <w:b/>
              </w:rPr>
            </w:pPr>
            <w:r w:rsidRPr="00D848F2">
              <w:rPr>
                <w:b/>
              </w:rPr>
              <w:t>DIČ:</w:t>
            </w:r>
          </w:p>
        </w:tc>
        <w:tc>
          <w:tcPr>
            <w:tcW w:w="4532" w:type="dxa"/>
          </w:tcPr>
          <w:p w14:paraId="69DD4794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</w:pPr>
            <w:r w:rsidRPr="00D848F2">
              <w:t>CZ40527514</w:t>
            </w:r>
          </w:p>
        </w:tc>
      </w:tr>
      <w:tr w:rsidR="002A4957" w:rsidRPr="00D848F2" w14:paraId="3A9659FE" w14:textId="77777777">
        <w:trPr>
          <w:trHeight w:val="273"/>
        </w:trPr>
        <w:tc>
          <w:tcPr>
            <w:tcW w:w="4532" w:type="dxa"/>
          </w:tcPr>
          <w:p w14:paraId="2159BB9A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  <w:rPr>
                <w:b/>
              </w:rPr>
            </w:pPr>
            <w:r w:rsidRPr="00D848F2">
              <w:rPr>
                <w:b/>
              </w:rPr>
              <w:t>ID DS:</w:t>
            </w:r>
          </w:p>
        </w:tc>
        <w:tc>
          <w:tcPr>
            <w:tcW w:w="4532" w:type="dxa"/>
          </w:tcPr>
          <w:p w14:paraId="0A7EB946" w14:textId="77777777" w:rsidR="002A4957" w:rsidRPr="00D848F2" w:rsidRDefault="008729A3">
            <w:pPr>
              <w:pStyle w:val="TableParagraph"/>
              <w:spacing w:before="2" w:line="251" w:lineRule="exact"/>
              <w:ind w:left="107"/>
            </w:pPr>
            <w:r w:rsidRPr="00D848F2">
              <w:t>8dsrqkn</w:t>
            </w:r>
          </w:p>
        </w:tc>
      </w:tr>
    </w:tbl>
    <w:p w14:paraId="35073B84" w14:textId="77777777" w:rsidR="002A4957" w:rsidRPr="00D848F2" w:rsidRDefault="008729A3">
      <w:pPr>
        <w:pStyle w:val="Zkladntext"/>
        <w:spacing w:before="122"/>
        <w:ind w:left="1176"/>
      </w:pPr>
      <w:r w:rsidRPr="00D848F2">
        <w:t>Společnost je zapsaná v obchodním rejstříku vedeném: KS v Plzni, oddíl C, vložka 1442</w:t>
      </w:r>
    </w:p>
    <w:p w14:paraId="71831369" w14:textId="77777777" w:rsidR="002A4957" w:rsidRPr="00D848F2" w:rsidRDefault="002A4957">
      <w:pPr>
        <w:pStyle w:val="Zkladntext"/>
        <w:spacing w:before="1"/>
        <w:rPr>
          <w:sz w:val="33"/>
        </w:rPr>
      </w:pPr>
    </w:p>
    <w:p w14:paraId="4C8CA8E4" w14:textId="77777777" w:rsidR="002A4957" w:rsidRPr="00D848F2" w:rsidRDefault="008729A3">
      <w:pPr>
        <w:ind w:left="1176"/>
      </w:pPr>
      <w:r w:rsidRPr="00D848F2">
        <w:t>(dále jen „</w:t>
      </w:r>
      <w:r w:rsidRPr="00D848F2">
        <w:rPr>
          <w:b/>
        </w:rPr>
        <w:t>zhotovitel</w:t>
      </w:r>
      <w:r w:rsidRPr="00D848F2">
        <w:t>“)</w:t>
      </w:r>
    </w:p>
    <w:p w14:paraId="4B381582" w14:textId="77777777" w:rsidR="002A4957" w:rsidRPr="00D848F2" w:rsidRDefault="002A4957">
      <w:pPr>
        <w:sectPr w:rsidR="002A4957" w:rsidRPr="00D848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620" w:right="260" w:bottom="280" w:left="240" w:header="708" w:footer="708" w:gutter="0"/>
          <w:cols w:space="708"/>
        </w:sectPr>
      </w:pPr>
    </w:p>
    <w:p w14:paraId="419DFE88" w14:textId="77777777" w:rsidR="002A4957" w:rsidRPr="00D848F2" w:rsidRDefault="002A4957">
      <w:pPr>
        <w:pStyle w:val="Zkladntext"/>
        <w:spacing w:before="4"/>
        <w:rPr>
          <w:sz w:val="23"/>
        </w:rPr>
      </w:pPr>
    </w:p>
    <w:p w14:paraId="653A8D3B" w14:textId="77777777" w:rsidR="002A4957" w:rsidRPr="00D848F2" w:rsidRDefault="008729A3">
      <w:pPr>
        <w:spacing w:before="94"/>
        <w:ind w:left="1176"/>
        <w:jc w:val="both"/>
      </w:pPr>
      <w:r w:rsidRPr="00D848F2">
        <w:t>(společně dále jako „</w:t>
      </w:r>
      <w:r w:rsidRPr="00D848F2">
        <w:rPr>
          <w:b/>
        </w:rPr>
        <w:t>smluvní strany</w:t>
      </w:r>
      <w:r w:rsidRPr="00D848F2">
        <w:t>“)</w:t>
      </w:r>
    </w:p>
    <w:p w14:paraId="12490ADF" w14:textId="77777777" w:rsidR="002A4957" w:rsidRPr="00D848F2" w:rsidRDefault="002A4957">
      <w:pPr>
        <w:pStyle w:val="Zkladntext"/>
        <w:rPr>
          <w:sz w:val="24"/>
        </w:rPr>
      </w:pPr>
    </w:p>
    <w:p w14:paraId="1732B8D9" w14:textId="657522BA" w:rsidR="002A4957" w:rsidRPr="00D848F2" w:rsidRDefault="008729A3">
      <w:pPr>
        <w:spacing w:before="158" w:line="259" w:lineRule="auto"/>
        <w:ind w:left="1176" w:right="1149"/>
        <w:jc w:val="both"/>
      </w:pPr>
      <w:r w:rsidRPr="00D848F2">
        <w:t xml:space="preserve">V souladu s ustanovením </w:t>
      </w:r>
      <w:r w:rsidRPr="00D848F2">
        <w:rPr>
          <w:b/>
        </w:rPr>
        <w:t xml:space="preserve">Článku XII. </w:t>
      </w:r>
      <w:r w:rsidRPr="00D848F2">
        <w:t xml:space="preserve">odst. 12.2. smlouvy o dílo ze dne 20. 7. 2020, jejímž předmětem a účelem je dle </w:t>
      </w:r>
      <w:r w:rsidRPr="00D848F2">
        <w:rPr>
          <w:b/>
        </w:rPr>
        <w:t xml:space="preserve">Článku I. </w:t>
      </w:r>
      <w:r w:rsidRPr="00D848F2">
        <w:t>vypracování zakázky „</w:t>
      </w:r>
      <w:r w:rsidRPr="00D848F2">
        <w:rPr>
          <w:b/>
        </w:rPr>
        <w:t>Komplexní pozemkové úpravy v katastrálním území Lubojaty</w:t>
      </w:r>
      <w:r w:rsidRPr="00D848F2">
        <w:t xml:space="preserve">“ (dále jen „KoPÚ </w:t>
      </w:r>
      <w:proofErr w:type="spellStart"/>
      <w:r w:rsidRPr="00D848F2">
        <w:t>Lubojaty</w:t>
      </w:r>
      <w:proofErr w:type="spellEnd"/>
      <w:r w:rsidRPr="00D848F2">
        <w:t xml:space="preserve">“), se smluvní strany dohodly na tomto znění Dodatku č. </w:t>
      </w:r>
      <w:r w:rsidR="003533EC">
        <w:t>4</w:t>
      </w:r>
      <w:r w:rsidRPr="00D848F2">
        <w:t xml:space="preserve"> (dále jen</w:t>
      </w:r>
      <w:r w:rsidRPr="00D848F2">
        <w:rPr>
          <w:spacing w:val="-9"/>
        </w:rPr>
        <w:t xml:space="preserve"> </w:t>
      </w:r>
      <w:r w:rsidRPr="00D848F2">
        <w:t>„dodatek“).</w:t>
      </w:r>
    </w:p>
    <w:p w14:paraId="0FEA1A47" w14:textId="77777777" w:rsidR="002A4957" w:rsidRPr="00D848F2" w:rsidRDefault="008729A3">
      <w:pPr>
        <w:pStyle w:val="Nadpis2"/>
        <w:spacing w:before="159"/>
      </w:pPr>
      <w:r w:rsidRPr="00D848F2">
        <w:t>Čl.</w:t>
      </w:r>
      <w:r w:rsidRPr="00D848F2">
        <w:rPr>
          <w:spacing w:val="-2"/>
        </w:rPr>
        <w:t xml:space="preserve"> </w:t>
      </w:r>
      <w:r w:rsidRPr="00D848F2">
        <w:t>I</w:t>
      </w:r>
    </w:p>
    <w:p w14:paraId="22FEC72C" w14:textId="77777777" w:rsidR="002A4957" w:rsidRPr="00D848F2" w:rsidRDefault="008729A3">
      <w:pPr>
        <w:spacing w:before="199"/>
        <w:ind w:left="916" w:right="1324"/>
        <w:jc w:val="center"/>
        <w:rPr>
          <w:b/>
        </w:rPr>
      </w:pPr>
      <w:r w:rsidRPr="00D848F2">
        <w:rPr>
          <w:b/>
        </w:rPr>
        <w:t>PŘEDMĚT A DŮVOD DODATKU</w:t>
      </w:r>
    </w:p>
    <w:p w14:paraId="232BB15D" w14:textId="77777777" w:rsidR="002A4957" w:rsidRPr="00D848F2" w:rsidRDefault="008729A3">
      <w:pPr>
        <w:spacing w:before="195"/>
        <w:ind w:left="1176"/>
        <w:rPr>
          <w:b/>
        </w:rPr>
      </w:pPr>
      <w:r w:rsidRPr="00D848F2">
        <w:rPr>
          <w:b/>
        </w:rPr>
        <w:t xml:space="preserve">1. Změna počtu měrných jednotek </w:t>
      </w:r>
      <w:r w:rsidRPr="00D848F2">
        <w:t xml:space="preserve">(dále jen MJ) </w:t>
      </w:r>
      <w:r w:rsidRPr="00D848F2">
        <w:rPr>
          <w:b/>
        </w:rPr>
        <w:t>plnění dle skutečnosti:</w:t>
      </w:r>
    </w:p>
    <w:p w14:paraId="69A689C0" w14:textId="7CF3169C" w:rsidR="007F547D" w:rsidRDefault="006C1C90" w:rsidP="00900490">
      <w:pPr>
        <w:pStyle w:val="Zkladntext"/>
        <w:spacing w:before="160" w:line="259" w:lineRule="auto"/>
        <w:ind w:left="1176" w:right="1149"/>
        <w:jc w:val="both"/>
      </w:pPr>
      <w:r>
        <w:t>Při zpracování PSZ došlo k méně pracím na dílčí části</w:t>
      </w:r>
      <w:r w:rsidR="00784C00">
        <w:t xml:space="preserve"> </w:t>
      </w:r>
      <w:r w:rsidR="00784C00" w:rsidRPr="00AB3908">
        <w:rPr>
          <w:i/>
          <w:iCs/>
        </w:rPr>
        <w:t>3.5.i.c) Potřebné profily, příčné řezy a podrobné situace vodohospodářských staveb PSZ pro stanovení plochy záboru půdy stavbami</w:t>
      </w:r>
      <w:r w:rsidR="00784C00">
        <w:t xml:space="preserve"> </w:t>
      </w:r>
      <w:r w:rsidR="00784C00" w:rsidRPr="00C8769A">
        <w:rPr>
          <w:b/>
          <w:bCs/>
        </w:rPr>
        <w:t>(snížení o</w:t>
      </w:r>
      <w:r w:rsidR="00C8769A" w:rsidRPr="00C8769A">
        <w:rPr>
          <w:b/>
          <w:bCs/>
        </w:rPr>
        <w:t xml:space="preserve"> 13 MJ).</w:t>
      </w:r>
      <w:r w:rsidR="00784C00">
        <w:t xml:space="preserve"> </w:t>
      </w:r>
    </w:p>
    <w:p w14:paraId="55EB4C45" w14:textId="34FF791F" w:rsidR="002A4957" w:rsidRPr="00D848F2" w:rsidRDefault="008729A3">
      <w:pPr>
        <w:pStyle w:val="Zkladntext"/>
        <w:spacing w:before="160" w:line="256" w:lineRule="auto"/>
        <w:ind w:left="1176" w:right="1149"/>
        <w:jc w:val="both"/>
      </w:pPr>
      <w:r w:rsidRPr="00D848F2">
        <w:t>Z tohoto důvodu objednatel souhlasí s úpravou MJ u níže uvedených etap Položkového výkazu činností takto:</w:t>
      </w:r>
    </w:p>
    <w:p w14:paraId="7509B435" w14:textId="77777777" w:rsidR="007F547D" w:rsidRPr="00D848F2" w:rsidRDefault="007F547D">
      <w:pPr>
        <w:pStyle w:val="Zkladntext"/>
        <w:spacing w:before="160" w:line="256" w:lineRule="auto"/>
        <w:ind w:left="1176" w:right="1149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708"/>
        <w:gridCol w:w="2988"/>
        <w:gridCol w:w="710"/>
        <w:gridCol w:w="708"/>
        <w:gridCol w:w="708"/>
        <w:gridCol w:w="1133"/>
        <w:gridCol w:w="1419"/>
        <w:gridCol w:w="1558"/>
      </w:tblGrid>
      <w:tr w:rsidR="006C1C90" w:rsidRPr="00D848F2" w14:paraId="4039E3FD" w14:textId="77777777" w:rsidTr="003F5308">
        <w:trPr>
          <w:trHeight w:val="839"/>
          <w:jc w:val="center"/>
        </w:trPr>
        <w:tc>
          <w:tcPr>
            <w:tcW w:w="4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7941" w14:textId="77777777" w:rsidR="006C1C90" w:rsidRPr="00D848F2" w:rsidRDefault="006C1C90" w:rsidP="002216D5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  <w:bookmarkStart w:id="1" w:name="_Hlk192837975"/>
          </w:p>
          <w:p w14:paraId="6254BD9A" w14:textId="77777777" w:rsidR="006C1C90" w:rsidRPr="00D848F2" w:rsidRDefault="006C1C90" w:rsidP="002216D5">
            <w:pPr>
              <w:pStyle w:val="TableParagraph"/>
              <w:kinsoku w:val="0"/>
              <w:overflowPunct w:val="0"/>
              <w:ind w:left="1648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ABB0C" w14:textId="77777777" w:rsidR="006C1C90" w:rsidRPr="00D848F2" w:rsidRDefault="006C1C90" w:rsidP="002216D5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</w:p>
          <w:p w14:paraId="18E6B01A" w14:textId="77777777" w:rsidR="006C1C90" w:rsidRPr="00D848F2" w:rsidRDefault="006C1C90" w:rsidP="002216D5">
            <w:pPr>
              <w:pStyle w:val="TableParagraph"/>
              <w:kinsoku w:val="0"/>
              <w:overflowPunct w:val="0"/>
              <w:ind w:left="216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DC9A3" w14:textId="27FD5918" w:rsidR="006C1C90" w:rsidRPr="00D848F2" w:rsidRDefault="006C1C90" w:rsidP="006C1C90">
            <w:pPr>
              <w:pStyle w:val="TableParagraph"/>
              <w:kinsoku w:val="0"/>
              <w:overflowPunct w:val="0"/>
              <w:spacing w:before="184" w:after="100" w:afterAutospacing="1"/>
              <w:ind w:left="62" w:right="4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PočetMJ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dle SOD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E88C5" w14:textId="1D2AAB63" w:rsidR="006C1C90" w:rsidRPr="00D848F2" w:rsidRDefault="006C1C90" w:rsidP="002216D5">
            <w:pPr>
              <w:pStyle w:val="TableParagraph"/>
              <w:kinsoku w:val="0"/>
              <w:overflowPunct w:val="0"/>
              <w:spacing w:before="184"/>
              <w:ind w:left="60" w:right="42"/>
              <w:jc w:val="center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Počet</w:t>
            </w:r>
          </w:p>
          <w:p w14:paraId="0B7D7C6C" w14:textId="77777777" w:rsidR="006C1C90" w:rsidRDefault="006C1C90" w:rsidP="002216D5">
            <w:pPr>
              <w:pStyle w:val="TableParagraph"/>
              <w:kinsoku w:val="0"/>
              <w:overflowPunct w:val="0"/>
              <w:ind w:left="60" w:right="34"/>
              <w:jc w:val="center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MJ</w:t>
            </w:r>
          </w:p>
          <w:p w14:paraId="13D1D7AB" w14:textId="458CBDC0" w:rsidR="006C1C90" w:rsidRPr="00D848F2" w:rsidRDefault="006C1C90" w:rsidP="002216D5">
            <w:pPr>
              <w:pStyle w:val="TableParagraph"/>
              <w:kinsoku w:val="0"/>
              <w:overflowPunct w:val="0"/>
              <w:ind w:left="60" w:righ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skut.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B7663" w14:textId="77777777" w:rsidR="006C1C90" w:rsidRPr="00D848F2" w:rsidRDefault="006C1C90" w:rsidP="002216D5">
            <w:pPr>
              <w:pStyle w:val="TableParagraph"/>
              <w:kinsoku w:val="0"/>
              <w:overflowPunct w:val="0"/>
              <w:spacing w:before="69"/>
              <w:ind w:left="116" w:right="96" w:firstLine="4"/>
              <w:jc w:val="center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Cena za MJ bez DPH v Kč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9A7CF" w14:textId="77777777" w:rsidR="006C1C90" w:rsidRPr="00D848F2" w:rsidRDefault="006C1C90" w:rsidP="002216D5">
            <w:pPr>
              <w:pStyle w:val="TableParagraph"/>
              <w:kinsoku w:val="0"/>
              <w:overflowPunct w:val="0"/>
              <w:spacing w:before="69"/>
              <w:ind w:left="109" w:right="90"/>
              <w:jc w:val="center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Cena bez</w:t>
            </w:r>
          </w:p>
          <w:p w14:paraId="23775CC9" w14:textId="77777777" w:rsidR="006C1C90" w:rsidRPr="00D848F2" w:rsidRDefault="006C1C90" w:rsidP="002216D5">
            <w:pPr>
              <w:pStyle w:val="TableParagraph"/>
              <w:kinsoku w:val="0"/>
              <w:overflowPunct w:val="0"/>
              <w:ind w:left="110" w:right="90"/>
              <w:jc w:val="center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DPH</w:t>
            </w:r>
          </w:p>
          <w:p w14:paraId="352F416B" w14:textId="77777777" w:rsidR="006C1C90" w:rsidRPr="00D848F2" w:rsidRDefault="006C1C90" w:rsidP="002216D5">
            <w:pPr>
              <w:pStyle w:val="TableParagraph"/>
              <w:kinsoku w:val="0"/>
              <w:overflowPunct w:val="0"/>
              <w:spacing w:before="1"/>
              <w:ind w:left="111" w:right="90"/>
              <w:jc w:val="center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celkem v Kč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D7AC3" w14:textId="77777777" w:rsidR="006C1C90" w:rsidRPr="00D848F2" w:rsidRDefault="006C1C90" w:rsidP="002216D5">
            <w:pPr>
              <w:pStyle w:val="TableParagraph"/>
              <w:kinsoku w:val="0"/>
              <w:overflowPunct w:val="0"/>
              <w:spacing w:before="69"/>
              <w:ind w:left="134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Termín dle čl.</w:t>
            </w:r>
          </w:p>
          <w:p w14:paraId="618B8353" w14:textId="77777777" w:rsidR="006C1C90" w:rsidRPr="00D848F2" w:rsidRDefault="006C1C90" w:rsidP="002216D5">
            <w:pPr>
              <w:pStyle w:val="TableParagraph"/>
              <w:kinsoku w:val="0"/>
              <w:overflowPunct w:val="0"/>
              <w:spacing w:before="1"/>
              <w:ind w:left="600" w:hanging="509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5.1. smlouvy o dílo</w:t>
            </w:r>
          </w:p>
        </w:tc>
      </w:tr>
      <w:tr w:rsidR="006C1C90" w:rsidRPr="00D848F2" w14:paraId="2C5B98AC" w14:textId="77777777" w:rsidTr="003F5308">
        <w:trPr>
          <w:trHeight w:val="419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3CC7" w14:textId="77777777" w:rsidR="006C1C90" w:rsidRPr="00D848F2" w:rsidRDefault="006C1C90" w:rsidP="002216D5">
            <w:pPr>
              <w:pStyle w:val="TableParagraph"/>
              <w:kinsoku w:val="0"/>
              <w:overflowPunct w:val="0"/>
              <w:spacing w:before="90"/>
              <w:ind w:left="184" w:right="165"/>
              <w:jc w:val="center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17829" w14:textId="77777777" w:rsidR="006C1C90" w:rsidRPr="00D848F2" w:rsidRDefault="006C1C90" w:rsidP="002216D5">
            <w:pPr>
              <w:pStyle w:val="TableParagraph"/>
              <w:kinsoku w:val="0"/>
              <w:overflowPunct w:val="0"/>
              <w:spacing w:before="90"/>
              <w:ind w:left="11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445EF" w14:textId="0B2D2F6F" w:rsidR="006C1C90" w:rsidRPr="00D848F2" w:rsidRDefault="006C1C90" w:rsidP="002216D5">
            <w:pPr>
              <w:pStyle w:val="TableParagraph"/>
              <w:kinsoku w:val="0"/>
              <w:overflowPunct w:val="0"/>
              <w:spacing w:before="90"/>
              <w:ind w:left="1156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Přípravné práce</w:t>
            </w:r>
          </w:p>
        </w:tc>
      </w:tr>
      <w:tr w:rsidR="006C1C90" w:rsidRPr="00D848F2" w14:paraId="290309F7" w14:textId="77777777" w:rsidTr="00E422EB">
        <w:trPr>
          <w:trHeight w:val="853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CD6D3" w14:textId="77777777" w:rsidR="006C1C90" w:rsidRPr="00D848F2" w:rsidRDefault="006C1C90" w:rsidP="00CD0A4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6"/>
                <w:szCs w:val="26"/>
              </w:rPr>
            </w:pPr>
            <w:bookmarkStart w:id="2" w:name="_Hlk173750163"/>
          </w:p>
          <w:p w14:paraId="0ECA3C6A" w14:textId="10703BFF" w:rsidR="006C1C90" w:rsidRPr="00D848F2" w:rsidRDefault="006C1C90" w:rsidP="00CD0A48">
            <w:pPr>
              <w:pStyle w:val="TableParagraph"/>
              <w:kinsoku w:val="0"/>
              <w:overflowPunct w:val="0"/>
              <w:spacing w:before="1"/>
              <w:ind w:left="184" w:right="165"/>
              <w:jc w:val="center"/>
              <w:rPr>
                <w:sz w:val="20"/>
                <w:szCs w:val="20"/>
              </w:rPr>
            </w:pPr>
            <w:r w:rsidRPr="00D848F2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5.i.c)</w:t>
            </w:r>
          </w:p>
        </w:tc>
        <w:tc>
          <w:tcPr>
            <w:tcW w:w="3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C673A" w14:textId="1A7EDC98" w:rsidR="006C1C90" w:rsidRPr="00D848F2" w:rsidRDefault="006C1C90" w:rsidP="00CD0A48">
            <w:pPr>
              <w:pStyle w:val="TableParagraph"/>
              <w:kinsoku w:val="0"/>
              <w:overflowPunct w:val="0"/>
              <w:spacing w:before="193"/>
              <w:ind w:left="69" w:right="56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Potřebné podélné profily, příčné řezy a podrobné situace vodohospodářských staveb PSZ pro stanovení plochy záboru půdy stavbami – méně práce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1875A" w14:textId="77777777" w:rsidR="006C1C90" w:rsidRDefault="006C1C90" w:rsidP="00CD0A48">
            <w:pPr>
              <w:pStyle w:val="TableParagraph"/>
              <w:kinsoku w:val="0"/>
              <w:overflowPunct w:val="0"/>
              <w:spacing w:before="1"/>
              <w:ind w:left="216"/>
              <w:rPr>
                <w:sz w:val="20"/>
                <w:szCs w:val="20"/>
              </w:rPr>
            </w:pPr>
          </w:p>
          <w:p w14:paraId="32E163C9" w14:textId="77777777" w:rsidR="006C1C90" w:rsidRDefault="006C1C90" w:rsidP="00CD0A48">
            <w:pPr>
              <w:pStyle w:val="TableParagraph"/>
              <w:kinsoku w:val="0"/>
              <w:overflowPunct w:val="0"/>
              <w:spacing w:before="1"/>
              <w:ind w:left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71197C14" w14:textId="0D54C2E1" w:rsidR="006C1C90" w:rsidRPr="00D848F2" w:rsidRDefault="006C1C90" w:rsidP="00CD0A48">
            <w:pPr>
              <w:pStyle w:val="TableParagraph"/>
              <w:kinsoku w:val="0"/>
              <w:overflowPunct w:val="0"/>
              <w:spacing w:before="1"/>
              <w:ind w:left="21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5DEF5" w14:textId="77777777" w:rsidR="006C1C90" w:rsidRDefault="006C1C90" w:rsidP="00CD0A4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5D24FA6A" w14:textId="090C2FAB" w:rsidR="006C1C90" w:rsidRPr="006C1C90" w:rsidRDefault="006C1C90" w:rsidP="00F07296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07296">
              <w:rPr>
                <w:b/>
                <w:bCs/>
                <w:sz w:val="20"/>
                <w:szCs w:val="20"/>
              </w:rPr>
              <w:t xml:space="preserve">  </w:t>
            </w:r>
            <w:r w:rsidRPr="006C1C9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9F3B6" w14:textId="04EB97A3" w:rsidR="006C1C90" w:rsidRPr="00D848F2" w:rsidRDefault="006C1C90" w:rsidP="00CD0A4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6"/>
                <w:szCs w:val="26"/>
              </w:rPr>
            </w:pPr>
          </w:p>
          <w:p w14:paraId="6DC79569" w14:textId="265E0EE1" w:rsidR="006C1C90" w:rsidRPr="00D848F2" w:rsidRDefault="006C1C90" w:rsidP="00CD0A48">
            <w:pPr>
              <w:pStyle w:val="TableParagraph"/>
              <w:kinsoku w:val="0"/>
              <w:overflowPunct w:val="0"/>
              <w:ind w:left="12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BC692" w14:textId="77777777" w:rsidR="006C1C90" w:rsidRPr="00D848F2" w:rsidRDefault="006C1C90" w:rsidP="00CD0A4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6"/>
                <w:szCs w:val="26"/>
              </w:rPr>
            </w:pPr>
          </w:p>
          <w:p w14:paraId="6ABD9864" w14:textId="74146230" w:rsidR="006C1C90" w:rsidRPr="00D848F2" w:rsidRDefault="006C1C90" w:rsidP="00CD0A48">
            <w:pPr>
              <w:pStyle w:val="TableParagraph"/>
              <w:kinsoku w:val="0"/>
              <w:overflowPunct w:val="0"/>
              <w:ind w:left="17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1 000</w:t>
            </w:r>
            <w:r w:rsidRPr="00D848F2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C2DDE" w14:textId="77777777" w:rsidR="006C1C90" w:rsidRPr="00D848F2" w:rsidRDefault="006C1C90" w:rsidP="00CD0A4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6"/>
                <w:szCs w:val="26"/>
              </w:rPr>
            </w:pPr>
          </w:p>
          <w:p w14:paraId="4AC84296" w14:textId="41900703" w:rsidR="006C1C90" w:rsidRPr="00D848F2" w:rsidRDefault="006C1C90" w:rsidP="00CD0A48">
            <w:pPr>
              <w:pStyle w:val="TableParagraph"/>
              <w:kinsoku w:val="0"/>
              <w:overflowPunct w:val="0"/>
              <w:spacing w:before="1"/>
              <w:ind w:left="45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D848F2">
              <w:rPr>
                <w:color w:val="FF0000"/>
                <w:sz w:val="20"/>
                <w:szCs w:val="20"/>
              </w:rPr>
              <w:t xml:space="preserve"> 000,00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F6362" w14:textId="77777777" w:rsidR="006C1C90" w:rsidRPr="00CD0A48" w:rsidRDefault="006C1C90" w:rsidP="00CD0A4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6"/>
                <w:szCs w:val="26"/>
              </w:rPr>
            </w:pPr>
          </w:p>
          <w:p w14:paraId="0684A037" w14:textId="09A54352" w:rsidR="006C1C90" w:rsidRPr="00CD0A48" w:rsidRDefault="006C1C90" w:rsidP="00CD0A48">
            <w:pPr>
              <w:pStyle w:val="TableParagraph"/>
              <w:kinsoku w:val="0"/>
              <w:overflowPunct w:val="0"/>
              <w:spacing w:before="1"/>
              <w:ind w:left="278"/>
              <w:rPr>
                <w:sz w:val="20"/>
                <w:szCs w:val="20"/>
              </w:rPr>
            </w:pPr>
            <w:r w:rsidRPr="00CD0A48">
              <w:rPr>
                <w:sz w:val="20"/>
                <w:szCs w:val="20"/>
              </w:rPr>
              <w:t>31. 8. 2024</w:t>
            </w:r>
          </w:p>
        </w:tc>
      </w:tr>
      <w:bookmarkEnd w:id="2"/>
      <w:bookmarkEnd w:id="1"/>
    </w:tbl>
    <w:p w14:paraId="515DA1B3" w14:textId="77777777" w:rsidR="00A06944" w:rsidRPr="00D848F2" w:rsidRDefault="00A06944" w:rsidP="00A06944">
      <w:pPr>
        <w:rPr>
          <w:b/>
          <w:snapToGrid w:val="0"/>
        </w:rPr>
      </w:pPr>
    </w:p>
    <w:p w14:paraId="7D6EBC18" w14:textId="77777777" w:rsidR="00A06944" w:rsidRDefault="00A06944" w:rsidP="00A06944">
      <w:pPr>
        <w:rPr>
          <w:b/>
          <w:snapToGrid w:val="0"/>
        </w:rPr>
      </w:pPr>
    </w:p>
    <w:p w14:paraId="5529B049" w14:textId="01E9AF34" w:rsidR="00F07296" w:rsidRDefault="00F07296" w:rsidP="00F07296">
      <w:pPr>
        <w:ind w:left="1134"/>
        <w:rPr>
          <w:b/>
          <w:snapToGrid w:val="0"/>
        </w:rPr>
      </w:pPr>
      <w:r>
        <w:rPr>
          <w:b/>
          <w:snapToGrid w:val="0"/>
        </w:rPr>
        <w:t>2. Změna termínu odevzdání díla</w:t>
      </w:r>
    </w:p>
    <w:p w14:paraId="56E2A11A" w14:textId="77777777" w:rsidR="00F07296" w:rsidRPr="00F07296" w:rsidRDefault="00F07296" w:rsidP="00F07296">
      <w:pPr>
        <w:ind w:left="1134"/>
        <w:rPr>
          <w:bCs/>
          <w:snapToGrid w:val="0"/>
        </w:rPr>
      </w:pPr>
    </w:p>
    <w:p w14:paraId="16349899" w14:textId="6A320566" w:rsidR="00F07296" w:rsidRDefault="00F07296" w:rsidP="00AB3908">
      <w:pPr>
        <w:ind w:left="1134" w:right="1204"/>
        <w:jc w:val="both"/>
        <w:rPr>
          <w:bCs/>
          <w:snapToGrid w:val="0"/>
        </w:rPr>
      </w:pPr>
      <w:r w:rsidRPr="00F07296">
        <w:rPr>
          <w:bCs/>
          <w:snapToGrid w:val="0"/>
        </w:rPr>
        <w:t>Zpracovatel návrhu</w:t>
      </w:r>
      <w:r>
        <w:rPr>
          <w:bCs/>
          <w:snapToGrid w:val="0"/>
        </w:rPr>
        <w:t xml:space="preserve"> KoPÚ v </w:t>
      </w:r>
      <w:proofErr w:type="spellStart"/>
      <w:r>
        <w:rPr>
          <w:bCs/>
          <w:snapToGrid w:val="0"/>
        </w:rPr>
        <w:t>k.ú</w:t>
      </w:r>
      <w:proofErr w:type="spellEnd"/>
      <w:r>
        <w:rPr>
          <w:bCs/>
          <w:snapToGrid w:val="0"/>
        </w:rPr>
        <w:t>. Lubojaty požádal dne 7. 3. 2025 o změnu termínu odevzdání dílčí části</w:t>
      </w:r>
      <w:r w:rsidRPr="00AB3908">
        <w:rPr>
          <w:bCs/>
          <w:i/>
          <w:iCs/>
          <w:snapToGrid w:val="0"/>
        </w:rPr>
        <w:t xml:space="preserve"> 3.5.2. Vypracování návrhu nového uspořádání pozemků k vystavení dle § 11 odst. 1 zákona.</w:t>
      </w:r>
      <w:r>
        <w:rPr>
          <w:bCs/>
          <w:snapToGrid w:val="0"/>
        </w:rPr>
        <w:t xml:space="preserve"> Důvodem posunu termínu byla potřeba vypracování předběžného geotechnického průzkumu (GTP), který zadávala a financovala pobočka.  Podklady od zpracovatele obdržela pobočka 31. 10. 2023 a zpracovaný </w:t>
      </w:r>
      <w:r w:rsidR="00ED42AA">
        <w:rPr>
          <w:bCs/>
          <w:snapToGrid w:val="0"/>
        </w:rPr>
        <w:t xml:space="preserve">GTP byl zpracovateli předán dne 28. 3. 2024 (zdržení prací o 5 měsíců). Řádně zpracovaný PSZ byl předán pobočce v termínu dle </w:t>
      </w:r>
      <w:proofErr w:type="spellStart"/>
      <w:r w:rsidR="00ED42AA">
        <w:rPr>
          <w:bCs/>
          <w:snapToGrid w:val="0"/>
        </w:rPr>
        <w:t>SoD</w:t>
      </w:r>
      <w:proofErr w:type="spellEnd"/>
      <w:r w:rsidR="00ED42AA">
        <w:rPr>
          <w:bCs/>
          <w:snapToGrid w:val="0"/>
        </w:rPr>
        <w:t xml:space="preserve"> dne 30. 8. 2024. Projednání PSZ v RDK probíhalo v termínu od 3. 9. 2024 do 16. 10. 2024, kdy byla zpracovatelem nahrána na úložiště SPÚ konečná verze</w:t>
      </w:r>
      <w:r>
        <w:rPr>
          <w:bCs/>
          <w:snapToGrid w:val="0"/>
        </w:rPr>
        <w:t xml:space="preserve"> </w:t>
      </w:r>
      <w:r w:rsidR="00ED42AA">
        <w:rPr>
          <w:bCs/>
          <w:snapToGrid w:val="0"/>
        </w:rPr>
        <w:t>pro předložení zastupitelstvu obce. Schválení PSZ zastupitelstvem obce proběhlo až dne 11. 12. 2024 na jeho řádném zasedání (další zdržení o cca 3,5 měsíce).</w:t>
      </w:r>
    </w:p>
    <w:p w14:paraId="2D9DD084" w14:textId="4A4CD433" w:rsidR="00ED42AA" w:rsidRPr="00F07296" w:rsidRDefault="00ED42AA" w:rsidP="00AB3908">
      <w:pPr>
        <w:ind w:left="1134" w:right="1204"/>
        <w:jc w:val="both"/>
        <w:rPr>
          <w:bCs/>
          <w:snapToGrid w:val="0"/>
        </w:rPr>
      </w:pPr>
      <w:r>
        <w:rPr>
          <w:bCs/>
          <w:snapToGrid w:val="0"/>
        </w:rPr>
        <w:t>V současné době probíhá vyhotovení 1. verze návrhu nového uspořádání pozemků k vystavení. Předpoklad prvního projednání s vlastníky je koncem května 2025. Výše uvedené skutečnosti a navrhovaná změna byla předem projednána s</w:t>
      </w:r>
      <w:r w:rsidR="00022764">
        <w:rPr>
          <w:bCs/>
          <w:snapToGrid w:val="0"/>
        </w:rPr>
        <w:t> </w:t>
      </w:r>
      <w:r>
        <w:rPr>
          <w:bCs/>
          <w:snapToGrid w:val="0"/>
        </w:rPr>
        <w:t>ob</w:t>
      </w:r>
      <w:r w:rsidR="00022764">
        <w:rPr>
          <w:bCs/>
          <w:snapToGrid w:val="0"/>
        </w:rPr>
        <w:t>jednatelem na kontrolním dnu konaném dne 6. 3. 2025.</w:t>
      </w:r>
    </w:p>
    <w:p w14:paraId="6EF8F201" w14:textId="77777777" w:rsidR="00F07296" w:rsidRDefault="00F07296" w:rsidP="00A06944">
      <w:pPr>
        <w:rPr>
          <w:b/>
          <w:snapToGrid w:val="0"/>
        </w:rPr>
      </w:pPr>
    </w:p>
    <w:p w14:paraId="5D14D7C4" w14:textId="77777777" w:rsidR="00F07296" w:rsidRDefault="00F07296" w:rsidP="00A06944">
      <w:pPr>
        <w:rPr>
          <w:b/>
          <w:snapToGrid w:val="0"/>
        </w:rPr>
      </w:pPr>
    </w:p>
    <w:p w14:paraId="79146F55" w14:textId="77777777" w:rsidR="001E3857" w:rsidRDefault="001E3857" w:rsidP="00A06944">
      <w:pPr>
        <w:rPr>
          <w:b/>
          <w:snapToGrid w:val="0"/>
        </w:rPr>
      </w:pPr>
    </w:p>
    <w:p w14:paraId="3E13E057" w14:textId="77777777" w:rsidR="001E3857" w:rsidRDefault="001E3857" w:rsidP="00A06944">
      <w:pPr>
        <w:rPr>
          <w:b/>
          <w:snapToGrid w:val="0"/>
        </w:rPr>
      </w:pPr>
    </w:p>
    <w:p w14:paraId="51FF02F1" w14:textId="77777777" w:rsidR="001E3857" w:rsidRDefault="001E3857" w:rsidP="00A06944">
      <w:pPr>
        <w:rPr>
          <w:b/>
          <w:snapToGrid w:val="0"/>
        </w:rPr>
      </w:pPr>
    </w:p>
    <w:p w14:paraId="67BA5309" w14:textId="77777777" w:rsidR="001E3857" w:rsidRDefault="001E3857" w:rsidP="00A06944">
      <w:pPr>
        <w:rPr>
          <w:b/>
          <w:snapToGrid w:val="0"/>
        </w:rPr>
      </w:pPr>
    </w:p>
    <w:p w14:paraId="7CEFA134" w14:textId="77777777" w:rsidR="001E3857" w:rsidRDefault="001E3857" w:rsidP="00A06944">
      <w:pPr>
        <w:rPr>
          <w:b/>
          <w:snapToGrid w:val="0"/>
        </w:rPr>
      </w:pPr>
    </w:p>
    <w:p w14:paraId="2A4F409F" w14:textId="77777777" w:rsidR="001E3857" w:rsidRDefault="001E3857" w:rsidP="00A06944">
      <w:pPr>
        <w:rPr>
          <w:b/>
          <w:snapToGrid w:val="0"/>
        </w:rPr>
      </w:pPr>
    </w:p>
    <w:p w14:paraId="5FDB09F1" w14:textId="77777777" w:rsidR="001E3857" w:rsidRDefault="001E3857" w:rsidP="001E3857">
      <w:pPr>
        <w:ind w:right="495"/>
        <w:rPr>
          <w:b/>
          <w:snapToGrid w:val="0"/>
        </w:rPr>
      </w:pPr>
    </w:p>
    <w:p w14:paraId="7E933C66" w14:textId="77777777" w:rsidR="001E3857" w:rsidRDefault="001E3857" w:rsidP="001E3857">
      <w:pPr>
        <w:ind w:right="495"/>
        <w:rPr>
          <w:b/>
          <w:snapToGrid w:val="0"/>
        </w:rPr>
      </w:pPr>
    </w:p>
    <w:p w14:paraId="7E58EAE5" w14:textId="77777777" w:rsidR="001E3857" w:rsidRDefault="001E3857" w:rsidP="001E3857">
      <w:pPr>
        <w:ind w:right="495"/>
        <w:rPr>
          <w:b/>
          <w:snapToGrid w:val="0"/>
        </w:rPr>
      </w:pPr>
    </w:p>
    <w:p w14:paraId="6F7CA017" w14:textId="77777777" w:rsidR="001E3857" w:rsidRDefault="001E3857" w:rsidP="001E3857">
      <w:pPr>
        <w:ind w:right="495"/>
        <w:rPr>
          <w:b/>
          <w:snapToGrid w:val="0"/>
        </w:rPr>
      </w:pPr>
    </w:p>
    <w:tbl>
      <w:tblPr>
        <w:tblW w:w="96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3696"/>
        <w:gridCol w:w="2399"/>
        <w:gridCol w:w="2551"/>
      </w:tblGrid>
      <w:tr w:rsidR="001E3857" w:rsidRPr="00D848F2" w14:paraId="0F836D94" w14:textId="77777777" w:rsidTr="00AB3908">
        <w:trPr>
          <w:trHeight w:val="1249"/>
          <w:jc w:val="center"/>
        </w:trPr>
        <w:tc>
          <w:tcPr>
            <w:tcW w:w="4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D4181" w14:textId="77777777" w:rsidR="001E3857" w:rsidRPr="00D848F2" w:rsidRDefault="001E3857" w:rsidP="001E3857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</w:p>
          <w:p w14:paraId="6D86DC55" w14:textId="77777777" w:rsidR="001E3857" w:rsidRPr="00D848F2" w:rsidRDefault="001E3857" w:rsidP="001E3857">
            <w:pPr>
              <w:pStyle w:val="TableParagraph"/>
              <w:kinsoku w:val="0"/>
              <w:overflowPunct w:val="0"/>
              <w:ind w:left="1648"/>
              <w:rPr>
                <w:b/>
                <w:bCs/>
                <w:sz w:val="20"/>
                <w:szCs w:val="20"/>
              </w:rPr>
            </w:pPr>
            <w:r w:rsidRPr="00D848F2">
              <w:rPr>
                <w:b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CDCC3" w14:textId="77777777" w:rsidR="001E3857" w:rsidRDefault="001E3857" w:rsidP="001E3857">
            <w:pPr>
              <w:pStyle w:val="TableParagraph"/>
              <w:kinsoku w:val="0"/>
              <w:overflowPunct w:val="0"/>
              <w:spacing w:before="184" w:after="100" w:afterAutospacing="1"/>
              <w:ind w:left="62" w:right="40"/>
              <w:rPr>
                <w:b/>
                <w:bCs/>
                <w:sz w:val="20"/>
                <w:szCs w:val="20"/>
              </w:rPr>
            </w:pPr>
          </w:p>
          <w:p w14:paraId="0205EE07" w14:textId="32859473" w:rsidR="001E3857" w:rsidRDefault="001E3857" w:rsidP="001E3857">
            <w:pPr>
              <w:pStyle w:val="TableParagraph"/>
              <w:kinsoku w:val="0"/>
              <w:overflowPunct w:val="0"/>
              <w:spacing w:before="184" w:after="100" w:afterAutospacing="1"/>
              <w:ind w:left="62" w:righ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Stávající termín dle čl. 5.1. smlouvy o dílo</w:t>
            </w:r>
          </w:p>
          <w:p w14:paraId="79CA6A73" w14:textId="115EADFA" w:rsidR="001E3857" w:rsidRDefault="001E3857" w:rsidP="001E3857">
            <w:pPr>
              <w:pStyle w:val="TableParagraph"/>
              <w:kinsoku w:val="0"/>
              <w:overflowPunct w:val="0"/>
              <w:spacing w:before="184" w:after="100" w:afterAutospacing="1"/>
              <w:ind w:left="62" w:righ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617FF" w14:textId="5851F164" w:rsidR="001E3857" w:rsidRPr="00D848F2" w:rsidRDefault="001E3857" w:rsidP="001E3857">
            <w:pPr>
              <w:pStyle w:val="TableParagraph"/>
              <w:kinsoku w:val="0"/>
              <w:overflowPunct w:val="0"/>
              <w:spacing w:before="69"/>
              <w:ind w:left="1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Navrhovaný t</w:t>
            </w:r>
            <w:r w:rsidRPr="00D848F2">
              <w:rPr>
                <w:b/>
                <w:bCs/>
                <w:sz w:val="20"/>
                <w:szCs w:val="20"/>
              </w:rPr>
              <w:t>ermín dle čl.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48F2">
              <w:rPr>
                <w:b/>
                <w:bCs/>
                <w:sz w:val="20"/>
                <w:szCs w:val="20"/>
              </w:rPr>
              <w:t>5.1. smlouvy o dílo</w:t>
            </w:r>
          </w:p>
        </w:tc>
      </w:tr>
      <w:tr w:rsidR="001E3857" w:rsidRPr="00CD0A48" w14:paraId="4A410D71" w14:textId="77777777" w:rsidTr="00AB3908">
        <w:trPr>
          <w:trHeight w:val="853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58B5A" w14:textId="7E1810C1" w:rsidR="001E3857" w:rsidRPr="00D848F2" w:rsidRDefault="001E3857" w:rsidP="00574C66">
            <w:pPr>
              <w:pStyle w:val="TableParagraph"/>
              <w:kinsoku w:val="0"/>
              <w:overflowPunct w:val="0"/>
              <w:spacing w:before="1"/>
              <w:ind w:left="184" w:right="165"/>
              <w:jc w:val="center"/>
              <w:rPr>
                <w:sz w:val="20"/>
                <w:szCs w:val="20"/>
              </w:rPr>
            </w:pPr>
            <w:r w:rsidRPr="00D848F2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5.2.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003A8" w14:textId="1BE9A824" w:rsidR="001E3857" w:rsidRPr="00D848F2" w:rsidRDefault="001E3857" w:rsidP="00574C66">
            <w:pPr>
              <w:pStyle w:val="TableParagraph"/>
              <w:kinsoku w:val="0"/>
              <w:overflowPunct w:val="0"/>
              <w:spacing w:before="193"/>
              <w:ind w:left="69" w:right="56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Vypracování návrhu nového uspořádání pozemků k vystavení dle § 11 odst. 1 zákona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0F4A5" w14:textId="7076D3CD" w:rsidR="001E3857" w:rsidRPr="001E3857" w:rsidRDefault="001E3857" w:rsidP="001E3857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20"/>
                <w:szCs w:val="20"/>
              </w:rPr>
            </w:pPr>
            <w:r w:rsidRPr="001E3857">
              <w:rPr>
                <w:sz w:val="20"/>
                <w:szCs w:val="20"/>
              </w:rPr>
              <w:t>31. 3. 2025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155B0" w14:textId="2BCA0156" w:rsidR="001E3857" w:rsidRPr="00CD0A48" w:rsidRDefault="00AB3908" w:rsidP="00AB3908">
            <w:pPr>
              <w:pStyle w:val="TableParagraph"/>
              <w:kinsoku w:val="0"/>
              <w:overflowPunct w:val="0"/>
              <w:spacing w:before="1"/>
              <w:ind w:left="278" w:right="126"/>
              <w:jc w:val="center"/>
              <w:rPr>
                <w:sz w:val="20"/>
                <w:szCs w:val="20"/>
              </w:rPr>
            </w:pPr>
            <w:r w:rsidRPr="00AB3908">
              <w:rPr>
                <w:color w:val="FF0000"/>
                <w:sz w:val="20"/>
                <w:szCs w:val="20"/>
              </w:rPr>
              <w:t>31. 10. 2025</w:t>
            </w:r>
          </w:p>
        </w:tc>
      </w:tr>
    </w:tbl>
    <w:p w14:paraId="20B087A0" w14:textId="77777777" w:rsidR="00F07296" w:rsidRDefault="00F07296" w:rsidP="00022764">
      <w:pPr>
        <w:ind w:left="284"/>
        <w:rPr>
          <w:b/>
          <w:snapToGrid w:val="0"/>
        </w:rPr>
      </w:pPr>
    </w:p>
    <w:p w14:paraId="59CB6B3B" w14:textId="419890C0" w:rsidR="002A4957" w:rsidRPr="00D848F2" w:rsidRDefault="00022764" w:rsidP="00CD0A48">
      <w:pPr>
        <w:pStyle w:val="Nadpis2"/>
        <w:tabs>
          <w:tab w:val="left" w:pos="1424"/>
        </w:tabs>
        <w:spacing w:before="94"/>
        <w:ind w:left="1176" w:right="0"/>
        <w:jc w:val="left"/>
      </w:pPr>
      <w:r>
        <w:t>3</w:t>
      </w:r>
      <w:r w:rsidR="00CD0A48">
        <w:t xml:space="preserve">. </w:t>
      </w:r>
      <w:r w:rsidR="008729A3" w:rsidRPr="00D848F2">
        <w:t>Změna Článku VI. Cena za provedení</w:t>
      </w:r>
      <w:r w:rsidR="008729A3" w:rsidRPr="00D848F2">
        <w:rPr>
          <w:spacing w:val="-3"/>
        </w:rPr>
        <w:t xml:space="preserve"> </w:t>
      </w:r>
      <w:r w:rsidR="008729A3" w:rsidRPr="00D848F2">
        <w:t>díla</w:t>
      </w:r>
    </w:p>
    <w:p w14:paraId="6BDD8ACD" w14:textId="77777777" w:rsidR="002A4957" w:rsidRPr="00D848F2" w:rsidRDefault="008729A3">
      <w:pPr>
        <w:pStyle w:val="Zkladntext"/>
        <w:spacing w:before="157" w:line="276" w:lineRule="auto"/>
        <w:ind w:left="1176" w:right="1154"/>
        <w:jc w:val="both"/>
      </w:pPr>
      <w:r w:rsidRPr="00D848F2">
        <w:t xml:space="preserve">Na základě navýšení a ponížení MJ a tomu odpovídajících cen dílčích částí se nahrazuje tabulka v </w:t>
      </w:r>
      <w:r w:rsidRPr="00D848F2">
        <w:rPr>
          <w:b/>
        </w:rPr>
        <w:t xml:space="preserve">Článku VI. </w:t>
      </w:r>
      <w:r w:rsidRPr="00D848F2">
        <w:t>Cena za provedení díla v bodu 6.1. smlouvy o dílo Rekapitulace ceny takto:</w:t>
      </w:r>
    </w:p>
    <w:p w14:paraId="2D22C88B" w14:textId="77777777" w:rsidR="002A4957" w:rsidRPr="00D848F2" w:rsidRDefault="002A4957">
      <w:pPr>
        <w:pStyle w:val="Zkladntext"/>
        <w:rPr>
          <w:sz w:val="20"/>
        </w:rPr>
      </w:pPr>
    </w:p>
    <w:p w14:paraId="2A744FE5" w14:textId="77777777" w:rsidR="002A4957" w:rsidRPr="00D848F2" w:rsidRDefault="002A4957">
      <w:pPr>
        <w:pStyle w:val="Zkladntext"/>
        <w:spacing w:before="7"/>
        <w:rPr>
          <w:sz w:val="11"/>
        </w:rPr>
      </w:pPr>
    </w:p>
    <w:tbl>
      <w:tblPr>
        <w:tblStyle w:val="TableNormal"/>
        <w:tblW w:w="0" w:type="auto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1878"/>
      </w:tblGrid>
      <w:tr w:rsidR="002A4957" w:rsidRPr="00D848F2" w14:paraId="232529D8" w14:textId="77777777">
        <w:trPr>
          <w:trHeight w:val="352"/>
        </w:trPr>
        <w:tc>
          <w:tcPr>
            <w:tcW w:w="7259" w:type="dxa"/>
          </w:tcPr>
          <w:p w14:paraId="4B29BE09" w14:textId="77777777" w:rsidR="002A4957" w:rsidRPr="00D848F2" w:rsidRDefault="008729A3">
            <w:pPr>
              <w:pStyle w:val="TableParagraph"/>
              <w:spacing w:before="50"/>
              <w:ind w:left="107"/>
            </w:pPr>
            <w:r w:rsidRPr="00D848F2">
              <w:t>1. Přípravné práce celkem (3.4.1.-3.4.5.) bez DPH v Kč</w:t>
            </w:r>
          </w:p>
        </w:tc>
        <w:tc>
          <w:tcPr>
            <w:tcW w:w="1878" w:type="dxa"/>
          </w:tcPr>
          <w:p w14:paraId="1B6C41CE" w14:textId="77750F20" w:rsidR="002A4957" w:rsidRPr="00ED1E43" w:rsidRDefault="00ED1E43">
            <w:pPr>
              <w:pStyle w:val="TableParagraph"/>
              <w:spacing w:before="31"/>
              <w:ind w:right="93"/>
              <w:jc w:val="right"/>
            </w:pPr>
            <w:r w:rsidRPr="00EA2E16">
              <w:rPr>
                <w:w w:val="105"/>
              </w:rPr>
              <w:t>1 192 900, - Kč</w:t>
            </w:r>
          </w:p>
        </w:tc>
      </w:tr>
      <w:tr w:rsidR="00ED1E43" w:rsidRPr="00ED1E43" w14:paraId="610AC95C" w14:textId="77777777">
        <w:trPr>
          <w:trHeight w:val="352"/>
        </w:trPr>
        <w:tc>
          <w:tcPr>
            <w:tcW w:w="7259" w:type="dxa"/>
          </w:tcPr>
          <w:p w14:paraId="63C30B2C" w14:textId="77777777" w:rsidR="002A4957" w:rsidRPr="00D848F2" w:rsidRDefault="008729A3">
            <w:pPr>
              <w:pStyle w:val="TableParagraph"/>
              <w:spacing w:before="50"/>
              <w:ind w:left="107"/>
            </w:pPr>
            <w:r w:rsidRPr="00D848F2">
              <w:t>2. Návrhové práce celkem (3.5.1.-3.5.3) bez DPH v Kč</w:t>
            </w:r>
          </w:p>
        </w:tc>
        <w:tc>
          <w:tcPr>
            <w:tcW w:w="1878" w:type="dxa"/>
          </w:tcPr>
          <w:p w14:paraId="4C9090AB" w14:textId="720A0E7F" w:rsidR="002A4957" w:rsidRPr="00ED1E43" w:rsidRDefault="008729A3">
            <w:pPr>
              <w:pStyle w:val="TableParagraph"/>
              <w:spacing w:before="31"/>
              <w:ind w:right="93"/>
              <w:jc w:val="right"/>
            </w:pPr>
            <w:r w:rsidRPr="00CF7406">
              <w:rPr>
                <w:color w:val="FF0000"/>
              </w:rPr>
              <w:t>9</w:t>
            </w:r>
            <w:r w:rsidR="00E422EB">
              <w:rPr>
                <w:color w:val="FF0000"/>
              </w:rPr>
              <w:t>01 800</w:t>
            </w:r>
            <w:r w:rsidR="00ED1E43" w:rsidRPr="00CF7406">
              <w:rPr>
                <w:color w:val="FF0000"/>
              </w:rPr>
              <w:t>, -</w:t>
            </w:r>
            <w:r w:rsidRPr="00CF7406">
              <w:rPr>
                <w:color w:val="FF0000"/>
              </w:rPr>
              <w:t xml:space="preserve"> Kč</w:t>
            </w:r>
          </w:p>
        </w:tc>
      </w:tr>
      <w:tr w:rsidR="002A4957" w:rsidRPr="00D848F2" w14:paraId="0C8ADBDC" w14:textId="77777777">
        <w:trPr>
          <w:trHeight w:val="352"/>
        </w:trPr>
        <w:tc>
          <w:tcPr>
            <w:tcW w:w="7259" w:type="dxa"/>
          </w:tcPr>
          <w:p w14:paraId="75DBB512" w14:textId="77777777" w:rsidR="002A4957" w:rsidRPr="00D848F2" w:rsidRDefault="008729A3">
            <w:pPr>
              <w:pStyle w:val="TableParagraph"/>
              <w:spacing w:before="50"/>
              <w:ind w:left="107"/>
            </w:pPr>
            <w:r w:rsidRPr="00D848F2">
              <w:t>3. Mapové dílo celkem (3.6.) bez DPH v Kč</w:t>
            </w:r>
          </w:p>
        </w:tc>
        <w:tc>
          <w:tcPr>
            <w:tcW w:w="1878" w:type="dxa"/>
          </w:tcPr>
          <w:p w14:paraId="08BE6DE7" w14:textId="30D5FCB1" w:rsidR="002A4957" w:rsidRPr="00ED1E43" w:rsidRDefault="008729A3">
            <w:pPr>
              <w:pStyle w:val="TableParagraph"/>
              <w:spacing w:before="31"/>
              <w:ind w:right="93"/>
              <w:jc w:val="right"/>
            </w:pPr>
            <w:r w:rsidRPr="00ED1E43">
              <w:t xml:space="preserve">164 </w:t>
            </w:r>
            <w:r w:rsidR="00ED1E43" w:rsidRPr="00ED1E43">
              <w:t>150, -</w:t>
            </w:r>
            <w:r w:rsidRPr="00ED1E43">
              <w:t xml:space="preserve"> Kč</w:t>
            </w:r>
          </w:p>
        </w:tc>
      </w:tr>
      <w:tr w:rsidR="00ED1E43" w:rsidRPr="00D848F2" w14:paraId="096CF03D" w14:textId="77777777">
        <w:trPr>
          <w:trHeight w:val="352"/>
        </w:trPr>
        <w:tc>
          <w:tcPr>
            <w:tcW w:w="7259" w:type="dxa"/>
          </w:tcPr>
          <w:p w14:paraId="46214F74" w14:textId="77777777" w:rsidR="00ED1E43" w:rsidRPr="00D848F2" w:rsidRDefault="00ED1E43" w:rsidP="00ED1E43">
            <w:pPr>
              <w:pStyle w:val="TableParagraph"/>
              <w:spacing w:before="50"/>
              <w:ind w:left="107"/>
            </w:pPr>
            <w:r w:rsidRPr="00D848F2">
              <w:t>Celková cena díla bez DPH v Kč</w:t>
            </w:r>
          </w:p>
        </w:tc>
        <w:tc>
          <w:tcPr>
            <w:tcW w:w="1878" w:type="dxa"/>
          </w:tcPr>
          <w:p w14:paraId="06F1E864" w14:textId="2B089392" w:rsidR="00ED1E43" w:rsidRPr="00ED1E43" w:rsidRDefault="00ED1E43" w:rsidP="00ED1E43">
            <w:pPr>
              <w:pStyle w:val="TableParagraph"/>
              <w:spacing w:before="31"/>
              <w:ind w:right="93"/>
              <w:jc w:val="right"/>
            </w:pPr>
            <w:r w:rsidRPr="00ED1E43">
              <w:rPr>
                <w:b/>
                <w:color w:val="FF0000"/>
                <w:w w:val="105"/>
              </w:rPr>
              <w:t>2 </w:t>
            </w:r>
            <w:r w:rsidR="00117123">
              <w:rPr>
                <w:b/>
                <w:color w:val="FF0000"/>
                <w:w w:val="105"/>
              </w:rPr>
              <w:t>2</w:t>
            </w:r>
            <w:r w:rsidR="00E422EB">
              <w:rPr>
                <w:b/>
                <w:color w:val="FF0000"/>
                <w:w w:val="105"/>
              </w:rPr>
              <w:t>58</w:t>
            </w:r>
            <w:r w:rsidRPr="00ED1E43">
              <w:rPr>
                <w:b/>
                <w:color w:val="FF0000"/>
                <w:w w:val="105"/>
              </w:rPr>
              <w:t xml:space="preserve"> </w:t>
            </w:r>
            <w:r w:rsidR="00E422EB">
              <w:rPr>
                <w:b/>
                <w:color w:val="FF0000"/>
                <w:w w:val="105"/>
              </w:rPr>
              <w:t>8</w:t>
            </w:r>
            <w:r w:rsidRPr="00ED1E43">
              <w:rPr>
                <w:b/>
                <w:color w:val="FF0000"/>
                <w:w w:val="105"/>
              </w:rPr>
              <w:t>50,00 Kč</w:t>
            </w:r>
          </w:p>
        </w:tc>
      </w:tr>
      <w:tr w:rsidR="00ED1E43" w:rsidRPr="00D848F2" w14:paraId="40955E25" w14:textId="77777777">
        <w:trPr>
          <w:trHeight w:val="352"/>
        </w:trPr>
        <w:tc>
          <w:tcPr>
            <w:tcW w:w="7259" w:type="dxa"/>
          </w:tcPr>
          <w:p w14:paraId="33491892" w14:textId="77777777" w:rsidR="00ED1E43" w:rsidRPr="00D848F2" w:rsidRDefault="00ED1E43" w:rsidP="00ED1E43">
            <w:pPr>
              <w:pStyle w:val="TableParagraph"/>
              <w:spacing w:before="50"/>
              <w:ind w:left="107"/>
            </w:pPr>
            <w:r w:rsidRPr="00D848F2">
              <w:t xml:space="preserve">DPH </w:t>
            </w:r>
            <w:proofErr w:type="gramStart"/>
            <w:r w:rsidRPr="00D848F2">
              <w:t>21%</w:t>
            </w:r>
            <w:proofErr w:type="gramEnd"/>
            <w:r w:rsidRPr="00D848F2">
              <w:t xml:space="preserve"> v Kč</w:t>
            </w:r>
          </w:p>
        </w:tc>
        <w:tc>
          <w:tcPr>
            <w:tcW w:w="1878" w:type="dxa"/>
          </w:tcPr>
          <w:p w14:paraId="16406CA9" w14:textId="50BDCBB7" w:rsidR="00ED1E43" w:rsidRPr="00ED1E43" w:rsidRDefault="00117123" w:rsidP="00ED1E43">
            <w:pPr>
              <w:pStyle w:val="TableParagraph"/>
              <w:spacing w:before="31"/>
              <w:ind w:right="93"/>
              <w:jc w:val="right"/>
            </w:pPr>
            <w:r>
              <w:rPr>
                <w:color w:val="FF0000"/>
                <w:w w:val="105"/>
              </w:rPr>
              <w:t>4</w:t>
            </w:r>
            <w:r w:rsidR="00F678D7">
              <w:rPr>
                <w:color w:val="FF0000"/>
                <w:w w:val="105"/>
              </w:rPr>
              <w:t>74</w:t>
            </w:r>
            <w:r>
              <w:rPr>
                <w:color w:val="FF0000"/>
                <w:w w:val="105"/>
              </w:rPr>
              <w:t xml:space="preserve"> 3</w:t>
            </w:r>
            <w:r w:rsidR="00F678D7">
              <w:rPr>
                <w:color w:val="FF0000"/>
                <w:w w:val="105"/>
              </w:rPr>
              <w:t>58</w:t>
            </w:r>
            <w:r w:rsidR="00ED1E43" w:rsidRPr="00ED1E43">
              <w:rPr>
                <w:color w:val="FF0000"/>
                <w:w w:val="105"/>
              </w:rPr>
              <w:t>,50 Kč</w:t>
            </w:r>
          </w:p>
        </w:tc>
      </w:tr>
      <w:tr w:rsidR="00ED1E43" w:rsidRPr="00D848F2" w14:paraId="77A4CBC2" w14:textId="77777777">
        <w:trPr>
          <w:trHeight w:val="352"/>
        </w:trPr>
        <w:tc>
          <w:tcPr>
            <w:tcW w:w="7259" w:type="dxa"/>
          </w:tcPr>
          <w:p w14:paraId="3D49879C" w14:textId="77777777" w:rsidR="00ED1E43" w:rsidRPr="00D848F2" w:rsidRDefault="00ED1E43" w:rsidP="00ED1E43">
            <w:pPr>
              <w:pStyle w:val="TableParagraph"/>
              <w:spacing w:before="48"/>
              <w:ind w:left="107"/>
            </w:pPr>
            <w:r w:rsidRPr="00D848F2">
              <w:t>Celková cena díla včetně DPH v Kč</w:t>
            </w:r>
          </w:p>
        </w:tc>
        <w:tc>
          <w:tcPr>
            <w:tcW w:w="1878" w:type="dxa"/>
          </w:tcPr>
          <w:p w14:paraId="48E4412A" w14:textId="1D36F57E" w:rsidR="00ED1E43" w:rsidRPr="00ED1E43" w:rsidRDefault="00ED1E43" w:rsidP="00ED1E43">
            <w:pPr>
              <w:pStyle w:val="TableParagraph"/>
              <w:spacing w:before="31"/>
              <w:ind w:right="93"/>
              <w:jc w:val="right"/>
            </w:pPr>
            <w:r w:rsidRPr="00ED1E43">
              <w:rPr>
                <w:b/>
                <w:color w:val="FF0000"/>
                <w:w w:val="105"/>
              </w:rPr>
              <w:t>2</w:t>
            </w:r>
            <w:r w:rsidR="00117123">
              <w:rPr>
                <w:b/>
                <w:color w:val="FF0000"/>
                <w:w w:val="105"/>
              </w:rPr>
              <w:t> </w:t>
            </w:r>
            <w:r w:rsidRPr="00ED1E43">
              <w:rPr>
                <w:b/>
                <w:color w:val="FF0000"/>
                <w:w w:val="105"/>
              </w:rPr>
              <w:t>7</w:t>
            </w:r>
            <w:r w:rsidR="00F678D7">
              <w:rPr>
                <w:b/>
                <w:color w:val="FF0000"/>
                <w:w w:val="105"/>
              </w:rPr>
              <w:t>33</w:t>
            </w:r>
            <w:r w:rsidR="00117123">
              <w:rPr>
                <w:b/>
                <w:color w:val="FF0000"/>
                <w:w w:val="105"/>
              </w:rPr>
              <w:t xml:space="preserve"> </w:t>
            </w:r>
            <w:r w:rsidR="00F678D7">
              <w:rPr>
                <w:b/>
                <w:color w:val="FF0000"/>
                <w:w w:val="105"/>
              </w:rPr>
              <w:t>208</w:t>
            </w:r>
            <w:r w:rsidRPr="00ED1E43">
              <w:rPr>
                <w:b/>
                <w:color w:val="FF0000"/>
                <w:w w:val="105"/>
              </w:rPr>
              <w:t>,50 Kč</w:t>
            </w:r>
          </w:p>
        </w:tc>
      </w:tr>
    </w:tbl>
    <w:p w14:paraId="0829DA13" w14:textId="77777777" w:rsidR="002A4957" w:rsidRPr="00D848F2" w:rsidRDefault="002A4957">
      <w:pPr>
        <w:pStyle w:val="Zkladntext"/>
        <w:rPr>
          <w:sz w:val="24"/>
        </w:rPr>
      </w:pPr>
    </w:p>
    <w:p w14:paraId="64400948" w14:textId="77777777" w:rsidR="002A4957" w:rsidRPr="00D848F2" w:rsidRDefault="008729A3">
      <w:pPr>
        <w:pStyle w:val="Nadpis2"/>
        <w:numPr>
          <w:ilvl w:val="0"/>
          <w:numId w:val="2"/>
        </w:numPr>
        <w:tabs>
          <w:tab w:val="left" w:pos="1424"/>
        </w:tabs>
        <w:spacing w:before="1"/>
        <w:ind w:right="0" w:hanging="248"/>
      </w:pPr>
      <w:r w:rsidRPr="00D848F2">
        <w:t>Změna Položkového výkazu</w:t>
      </w:r>
      <w:r w:rsidRPr="00D848F2">
        <w:rPr>
          <w:spacing w:val="-3"/>
        </w:rPr>
        <w:t xml:space="preserve"> </w:t>
      </w:r>
      <w:r w:rsidRPr="00D848F2">
        <w:t>činností</w:t>
      </w:r>
    </w:p>
    <w:p w14:paraId="07B0F7FC" w14:textId="0A85B518" w:rsidR="002A4957" w:rsidRPr="00D848F2" w:rsidRDefault="008729A3">
      <w:pPr>
        <w:pStyle w:val="Zkladntext"/>
        <w:spacing w:before="159" w:line="276" w:lineRule="auto"/>
        <w:ind w:left="1176" w:right="1154"/>
        <w:jc w:val="both"/>
      </w:pPr>
      <w:r w:rsidRPr="00D848F2">
        <w:t xml:space="preserve">Na základě provedeného přepočtu rozsahu plnění více a méně prací dle skutečného stavu se upravuje Položkový výkaz činností, který je přílohou smlouvy o dílo. Upravený Položkový výkaz činností je přílohou Dodatku č. </w:t>
      </w:r>
      <w:r w:rsidR="00415CEF">
        <w:t>4</w:t>
      </w:r>
      <w:r w:rsidRPr="00D848F2">
        <w:t xml:space="preserve"> Smlouvy o </w:t>
      </w:r>
      <w:r w:rsidR="00AB3908" w:rsidRPr="00D848F2">
        <w:t>dílo – KoPÚ</w:t>
      </w:r>
      <w:r w:rsidRPr="00D848F2">
        <w:t xml:space="preserve"> v </w:t>
      </w:r>
      <w:proofErr w:type="spellStart"/>
      <w:r w:rsidRPr="00D848F2">
        <w:t>k.ú</w:t>
      </w:r>
      <w:proofErr w:type="spellEnd"/>
      <w:r w:rsidRPr="00D848F2">
        <w:t>.</w:t>
      </w:r>
      <w:r w:rsidRPr="00D848F2">
        <w:rPr>
          <w:spacing w:val="-15"/>
        </w:rPr>
        <w:t xml:space="preserve"> </w:t>
      </w:r>
      <w:r w:rsidRPr="00D848F2">
        <w:t>Lubojaty.</w:t>
      </w:r>
    </w:p>
    <w:p w14:paraId="2B263672" w14:textId="77777777" w:rsidR="002A4957" w:rsidRPr="00D848F2" w:rsidRDefault="002A4957">
      <w:pPr>
        <w:pStyle w:val="Zkladntext"/>
        <w:rPr>
          <w:sz w:val="24"/>
        </w:rPr>
      </w:pPr>
    </w:p>
    <w:p w14:paraId="74037A38" w14:textId="77777777" w:rsidR="002A4957" w:rsidRPr="00D848F2" w:rsidRDefault="002A4957">
      <w:pPr>
        <w:pStyle w:val="Zkladntext"/>
        <w:spacing w:before="5"/>
      </w:pPr>
    </w:p>
    <w:p w14:paraId="4474A922" w14:textId="77777777" w:rsidR="002A4957" w:rsidRPr="00D848F2" w:rsidRDefault="008729A3">
      <w:pPr>
        <w:pStyle w:val="Nadpis2"/>
        <w:spacing w:before="0"/>
      </w:pPr>
      <w:r w:rsidRPr="00D848F2">
        <w:t>Čl. II</w:t>
      </w:r>
    </w:p>
    <w:p w14:paraId="4A8961AE" w14:textId="77777777" w:rsidR="002A4957" w:rsidRDefault="008729A3">
      <w:pPr>
        <w:spacing w:before="199"/>
        <w:ind w:left="909" w:right="1324"/>
        <w:jc w:val="center"/>
        <w:rPr>
          <w:b/>
        </w:rPr>
      </w:pPr>
      <w:r w:rsidRPr="00D848F2">
        <w:rPr>
          <w:b/>
        </w:rPr>
        <w:t>ZÁVĚREČNÁ USTANOVENÍ</w:t>
      </w:r>
    </w:p>
    <w:p w14:paraId="42F4E273" w14:textId="77777777" w:rsidR="00415CEF" w:rsidRDefault="00415CEF">
      <w:pPr>
        <w:spacing w:before="199"/>
        <w:ind w:left="909" w:right="1324"/>
        <w:jc w:val="center"/>
        <w:rPr>
          <w:b/>
        </w:rPr>
      </w:pPr>
    </w:p>
    <w:p w14:paraId="121A180B" w14:textId="306AAAA9" w:rsidR="002A4957" w:rsidRPr="00D848F2" w:rsidRDefault="00415CEF" w:rsidP="00C95F95">
      <w:pPr>
        <w:pStyle w:val="Zkladntext"/>
        <w:numPr>
          <w:ilvl w:val="5"/>
          <w:numId w:val="3"/>
        </w:numPr>
        <w:tabs>
          <w:tab w:val="left" w:pos="1134"/>
        </w:tabs>
        <w:spacing w:before="38"/>
        <w:ind w:left="1418" w:hanging="284"/>
      </w:pPr>
      <w:r>
        <w:t>Dodatek č. 4 ke smlouvě o dílo je vyhotoven v elektronické podobě.</w:t>
      </w:r>
    </w:p>
    <w:p w14:paraId="0E1913F3" w14:textId="181D437E" w:rsidR="002A4957" w:rsidRDefault="00415CEF" w:rsidP="00C95F95">
      <w:pPr>
        <w:tabs>
          <w:tab w:val="left" w:pos="1460"/>
        </w:tabs>
        <w:spacing w:before="157" w:line="276" w:lineRule="auto"/>
        <w:ind w:left="1418" w:right="1150" w:hanging="284"/>
        <w:jc w:val="both"/>
      </w:pPr>
      <w:r>
        <w:t>2.  Dodatek č. 4 ke smlouvě</w:t>
      </w:r>
      <w:r w:rsidR="00D167B5">
        <w:t xml:space="preserve"> </w:t>
      </w:r>
      <w:r>
        <w:t>o dílo nabývá platnosti dnem podpisu smluvních stran a účinnosti dnem jeho u</w:t>
      </w:r>
      <w:r w:rsidR="00C95F95">
        <w:t>veřejnění v registru smluv dle § 6 odst. 1 zákona č. 340/2015 Sb., o zvláštních podmínkách účinnosti některých smluv, uveřejňování těchto smluv a o registru smluv (zákon o registru smluv).</w:t>
      </w:r>
    </w:p>
    <w:p w14:paraId="609D6F59" w14:textId="35B2FA43" w:rsidR="00C95F95" w:rsidRDefault="00C95F95" w:rsidP="00C95F95">
      <w:pPr>
        <w:tabs>
          <w:tab w:val="left" w:pos="1134"/>
          <w:tab w:val="left" w:pos="1418"/>
        </w:tabs>
        <w:spacing w:before="157" w:line="276" w:lineRule="auto"/>
        <w:ind w:left="1535" w:right="1150" w:hanging="401"/>
      </w:pPr>
      <w:r>
        <w:t>3.</w:t>
      </w:r>
      <w:r>
        <w:tab/>
        <w:t>Smluvní strany prohlašují, že obsah původní smlouvy</w:t>
      </w:r>
      <w:r w:rsidR="00D167B5">
        <w:t xml:space="preserve"> </w:t>
      </w:r>
      <w:r>
        <w:t>o dílo zůstává beze změn.</w:t>
      </w:r>
    </w:p>
    <w:p w14:paraId="2EF638D8" w14:textId="463E830F" w:rsidR="00C95F95" w:rsidRPr="00D848F2" w:rsidRDefault="00C95F95" w:rsidP="00FB4013">
      <w:pPr>
        <w:tabs>
          <w:tab w:val="left" w:pos="1134"/>
          <w:tab w:val="left" w:pos="1418"/>
        </w:tabs>
        <w:spacing w:before="157" w:line="276" w:lineRule="auto"/>
        <w:ind w:left="1418" w:right="1150" w:hanging="284"/>
      </w:pPr>
      <w:r>
        <w:t>4.</w:t>
      </w:r>
      <w:r>
        <w:tab/>
        <w:t xml:space="preserve">Objednatel </w:t>
      </w:r>
      <w:r w:rsidR="00CF7406">
        <w:t>i</w:t>
      </w:r>
      <w:r>
        <w:t xml:space="preserve"> zhotovitel prohlašují, že si dodatek</w:t>
      </w:r>
      <w:r w:rsidR="00CF7406">
        <w:t xml:space="preserve"> </w:t>
      </w:r>
      <w:r>
        <w:t>ke smlouvě o dílo</w:t>
      </w:r>
      <w:r w:rsidR="00FB4013">
        <w:t xml:space="preserve"> přečetli a že souhlasí s jeho obsahem, </w:t>
      </w:r>
      <w:r w:rsidR="00CF7406">
        <w:t>dále</w:t>
      </w:r>
      <w:r w:rsidR="00FB4013">
        <w:t xml:space="preserve"> prohlašují, že dodatek</w:t>
      </w:r>
      <w:r w:rsidR="00CF7406">
        <w:t xml:space="preserve"> </w:t>
      </w:r>
      <w:r w:rsidR="00FB4013">
        <w:t>ke smlouvě o dílo nebyl sepsán v tísni ani za jinak nevýhodných podmínek. Na důkaz toho připojují své podpisy.</w:t>
      </w:r>
    </w:p>
    <w:bookmarkEnd w:id="0"/>
    <w:p w14:paraId="4E9A7290" w14:textId="77777777" w:rsidR="002A4957" w:rsidRDefault="002A4957">
      <w:pPr>
        <w:pStyle w:val="Zkladntext"/>
        <w:rPr>
          <w:sz w:val="20"/>
        </w:rPr>
      </w:pPr>
    </w:p>
    <w:p w14:paraId="44AB2278" w14:textId="77777777" w:rsidR="000641FC" w:rsidRDefault="000641FC">
      <w:pPr>
        <w:pStyle w:val="Zkladntext"/>
        <w:rPr>
          <w:sz w:val="20"/>
        </w:rPr>
      </w:pPr>
    </w:p>
    <w:p w14:paraId="29B143A3" w14:textId="77777777" w:rsidR="000641FC" w:rsidRDefault="000641FC">
      <w:pPr>
        <w:pStyle w:val="Zkladntext"/>
        <w:rPr>
          <w:sz w:val="20"/>
        </w:rPr>
      </w:pPr>
    </w:p>
    <w:p w14:paraId="1328060B" w14:textId="77777777" w:rsidR="000641FC" w:rsidRDefault="000641FC">
      <w:pPr>
        <w:pStyle w:val="Zkladntext"/>
        <w:rPr>
          <w:sz w:val="20"/>
        </w:rPr>
      </w:pPr>
    </w:p>
    <w:p w14:paraId="0B45697B" w14:textId="77777777" w:rsidR="00AB3908" w:rsidRDefault="00AB3908">
      <w:pPr>
        <w:pStyle w:val="Zkladntext"/>
        <w:rPr>
          <w:sz w:val="20"/>
        </w:rPr>
      </w:pPr>
    </w:p>
    <w:p w14:paraId="036FE1B3" w14:textId="77777777" w:rsidR="00AB3908" w:rsidRDefault="00AB3908">
      <w:pPr>
        <w:pStyle w:val="Zkladntext"/>
        <w:rPr>
          <w:sz w:val="20"/>
        </w:rPr>
      </w:pPr>
    </w:p>
    <w:p w14:paraId="01E162B3" w14:textId="77777777" w:rsidR="00AB3908" w:rsidRDefault="00AB3908">
      <w:pPr>
        <w:pStyle w:val="Zkladntext"/>
        <w:rPr>
          <w:sz w:val="20"/>
        </w:rPr>
      </w:pPr>
    </w:p>
    <w:p w14:paraId="532B8C7C" w14:textId="77777777" w:rsidR="00AB3908" w:rsidRPr="00D848F2" w:rsidRDefault="00AB3908">
      <w:pPr>
        <w:pStyle w:val="Zkladntext"/>
        <w:rPr>
          <w:sz w:val="20"/>
        </w:rPr>
      </w:pPr>
    </w:p>
    <w:p w14:paraId="6163FEA9" w14:textId="77777777" w:rsidR="002A4957" w:rsidRPr="00D848F2" w:rsidRDefault="002A4957">
      <w:pPr>
        <w:pStyle w:val="Zkladntext"/>
        <w:spacing w:before="9"/>
        <w:rPr>
          <w:sz w:val="21"/>
        </w:rPr>
      </w:pPr>
    </w:p>
    <w:tbl>
      <w:tblPr>
        <w:tblStyle w:val="Prosttabulka41"/>
        <w:tblW w:w="0" w:type="auto"/>
        <w:jc w:val="center"/>
        <w:tblLook w:val="0600" w:firstRow="0" w:lastRow="0" w:firstColumn="0" w:lastColumn="0" w:noHBand="1" w:noVBand="1"/>
      </w:tblPr>
      <w:tblGrid>
        <w:gridCol w:w="4531"/>
        <w:gridCol w:w="4531"/>
      </w:tblGrid>
      <w:tr w:rsidR="00D167B5" w:rsidRPr="004A121E" w14:paraId="611E1B66" w14:textId="77777777" w:rsidTr="00D167B5">
        <w:trPr>
          <w:trHeight w:val="567"/>
          <w:jc w:val="center"/>
        </w:trPr>
        <w:tc>
          <w:tcPr>
            <w:tcW w:w="4531" w:type="dxa"/>
          </w:tcPr>
          <w:p w14:paraId="1542A3B5" w14:textId="5ED085CE" w:rsidR="00D167B5" w:rsidRPr="00FB52BC" w:rsidRDefault="00D167B5" w:rsidP="001E0888">
            <w:pPr>
              <w:spacing w:before="240"/>
              <w:rPr>
                <w:szCs w:val="20"/>
              </w:rPr>
            </w:pPr>
            <w:r w:rsidRPr="00FB52BC">
              <w:rPr>
                <w:szCs w:val="20"/>
              </w:rPr>
              <w:t>V</w:t>
            </w:r>
            <w:r w:rsidR="006D4B2E">
              <w:rPr>
                <w:szCs w:val="20"/>
              </w:rPr>
              <w:t> </w:t>
            </w:r>
            <w:r>
              <w:rPr>
                <w:szCs w:val="20"/>
              </w:rPr>
              <w:t>Ostravě</w:t>
            </w:r>
            <w:r w:rsidR="006D4B2E">
              <w:rPr>
                <w:szCs w:val="20"/>
              </w:rPr>
              <w:t xml:space="preserve"> dne 26.03.2025</w:t>
            </w:r>
          </w:p>
        </w:tc>
        <w:tc>
          <w:tcPr>
            <w:tcW w:w="4531" w:type="dxa"/>
          </w:tcPr>
          <w:p w14:paraId="388F00CA" w14:textId="7E068E43" w:rsidR="00D167B5" w:rsidRPr="00FB52BC" w:rsidRDefault="00D167B5" w:rsidP="001E0888">
            <w:pPr>
              <w:spacing w:before="240"/>
              <w:rPr>
                <w:szCs w:val="20"/>
              </w:rPr>
            </w:pPr>
            <w:r w:rsidRPr="00FB52BC">
              <w:rPr>
                <w:szCs w:val="20"/>
              </w:rPr>
              <w:t>V</w:t>
            </w:r>
            <w:r>
              <w:rPr>
                <w:szCs w:val="20"/>
              </w:rPr>
              <w:t xml:space="preserve"> Plzni</w:t>
            </w:r>
            <w:r w:rsidR="006D4B2E">
              <w:rPr>
                <w:szCs w:val="20"/>
              </w:rPr>
              <w:t xml:space="preserve"> dne 25.03.2025</w:t>
            </w:r>
          </w:p>
        </w:tc>
      </w:tr>
      <w:tr w:rsidR="00D167B5" w:rsidRPr="004A121E" w14:paraId="03EF6560" w14:textId="77777777" w:rsidTr="00D167B5">
        <w:trPr>
          <w:jc w:val="center"/>
        </w:trPr>
        <w:tc>
          <w:tcPr>
            <w:tcW w:w="4531" w:type="dxa"/>
          </w:tcPr>
          <w:p w14:paraId="5B0E05F9" w14:textId="77777777" w:rsidR="00D167B5" w:rsidRPr="00FB52BC" w:rsidRDefault="00D167B5" w:rsidP="001E0888">
            <w:pPr>
              <w:rPr>
                <w:szCs w:val="20"/>
              </w:rPr>
            </w:pPr>
            <w:r w:rsidRPr="00FB52BC">
              <w:rPr>
                <w:szCs w:val="20"/>
              </w:rPr>
              <w:t>Za objednatele:</w:t>
            </w:r>
            <w:r w:rsidRPr="00FB52BC">
              <w:rPr>
                <w:szCs w:val="20"/>
              </w:rPr>
              <w:tab/>
            </w:r>
          </w:p>
        </w:tc>
        <w:tc>
          <w:tcPr>
            <w:tcW w:w="4531" w:type="dxa"/>
          </w:tcPr>
          <w:p w14:paraId="44080D34" w14:textId="77777777" w:rsidR="00D167B5" w:rsidRPr="00FB52BC" w:rsidRDefault="00D167B5" w:rsidP="001E0888">
            <w:pPr>
              <w:rPr>
                <w:szCs w:val="20"/>
              </w:rPr>
            </w:pPr>
            <w:r w:rsidRPr="00FB52BC">
              <w:rPr>
                <w:szCs w:val="20"/>
              </w:rPr>
              <w:t xml:space="preserve">Za </w:t>
            </w:r>
            <w:r>
              <w:rPr>
                <w:szCs w:val="20"/>
              </w:rPr>
              <w:t>zhotovitele</w:t>
            </w:r>
            <w:r w:rsidRPr="00FB52BC">
              <w:rPr>
                <w:szCs w:val="20"/>
              </w:rPr>
              <w:t>:</w:t>
            </w:r>
          </w:p>
        </w:tc>
      </w:tr>
      <w:tr w:rsidR="00D167B5" w:rsidRPr="004A121E" w14:paraId="409D1CEF" w14:textId="77777777" w:rsidTr="00D167B5">
        <w:trPr>
          <w:trHeight w:val="964"/>
          <w:jc w:val="center"/>
        </w:trPr>
        <w:tc>
          <w:tcPr>
            <w:tcW w:w="4531" w:type="dxa"/>
          </w:tcPr>
          <w:p w14:paraId="0FB46D30" w14:textId="77777777" w:rsidR="00D167B5" w:rsidRDefault="00D167B5" w:rsidP="001E0888">
            <w:pPr>
              <w:rPr>
                <w:szCs w:val="20"/>
              </w:rPr>
            </w:pPr>
          </w:p>
          <w:p w14:paraId="43B4710A" w14:textId="77777777" w:rsidR="00D167B5" w:rsidRDefault="00D167B5" w:rsidP="001E0888">
            <w:pPr>
              <w:rPr>
                <w:szCs w:val="20"/>
              </w:rPr>
            </w:pPr>
          </w:p>
          <w:p w14:paraId="1210D36B" w14:textId="6B6CE827" w:rsidR="00D167B5" w:rsidRPr="00D574CF" w:rsidRDefault="00D167B5" w:rsidP="001E0888">
            <w:pPr>
              <w:rPr>
                <w:i/>
                <w:iCs/>
                <w:szCs w:val="20"/>
              </w:rPr>
            </w:pPr>
            <w:r w:rsidRPr="00D574CF">
              <w:rPr>
                <w:i/>
                <w:iCs/>
                <w:szCs w:val="20"/>
              </w:rPr>
              <w:t>elektronicky podepsáno</w:t>
            </w:r>
          </w:p>
        </w:tc>
        <w:tc>
          <w:tcPr>
            <w:tcW w:w="4531" w:type="dxa"/>
          </w:tcPr>
          <w:p w14:paraId="2A8B648C" w14:textId="77777777" w:rsidR="00D167B5" w:rsidRPr="00FB52BC" w:rsidRDefault="00D167B5" w:rsidP="001E0888">
            <w:pPr>
              <w:rPr>
                <w:szCs w:val="20"/>
              </w:rPr>
            </w:pPr>
          </w:p>
        </w:tc>
      </w:tr>
      <w:tr w:rsidR="00D167B5" w:rsidRPr="004A121E" w14:paraId="24DA0513" w14:textId="77777777" w:rsidTr="00D167B5">
        <w:trPr>
          <w:jc w:val="center"/>
        </w:trPr>
        <w:tc>
          <w:tcPr>
            <w:tcW w:w="4531" w:type="dxa"/>
          </w:tcPr>
          <w:p w14:paraId="666BE100" w14:textId="77777777" w:rsidR="00D167B5" w:rsidRPr="00FB52BC" w:rsidRDefault="00D167B5" w:rsidP="001E0888">
            <w:pPr>
              <w:pBdr>
                <w:bottom w:val="single" w:sz="6" w:space="1" w:color="auto"/>
              </w:pBdr>
              <w:ind w:right="459"/>
              <w:rPr>
                <w:szCs w:val="20"/>
              </w:rPr>
            </w:pPr>
          </w:p>
          <w:p w14:paraId="53A3B795" w14:textId="77777777" w:rsidR="00D167B5" w:rsidRPr="00FB52BC" w:rsidRDefault="00D167B5" w:rsidP="001E0888">
            <w:pPr>
              <w:rPr>
                <w:szCs w:val="20"/>
              </w:rPr>
            </w:pPr>
            <w:r>
              <w:rPr>
                <w:szCs w:val="20"/>
              </w:rPr>
              <w:t>Mgr. Dana Lišková</w:t>
            </w:r>
          </w:p>
          <w:p w14:paraId="4AC6AF43" w14:textId="77777777" w:rsidR="00D167B5" w:rsidRPr="00FB52BC" w:rsidRDefault="00D167B5" w:rsidP="001E0888">
            <w:pPr>
              <w:rPr>
                <w:szCs w:val="20"/>
              </w:rPr>
            </w:pPr>
            <w:r>
              <w:rPr>
                <w:szCs w:val="20"/>
              </w:rPr>
              <w:t>ř</w:t>
            </w:r>
            <w:r w:rsidRPr="00FB52BC">
              <w:rPr>
                <w:szCs w:val="20"/>
              </w:rPr>
              <w:t>editel</w:t>
            </w:r>
            <w:r>
              <w:rPr>
                <w:szCs w:val="20"/>
              </w:rPr>
              <w:t>ka</w:t>
            </w:r>
            <w:r w:rsidRPr="00FB52BC">
              <w:rPr>
                <w:szCs w:val="20"/>
              </w:rPr>
              <w:t xml:space="preserve"> Krajského pozemkového úřadu</w:t>
            </w:r>
          </w:p>
          <w:p w14:paraId="433E78E7" w14:textId="77777777" w:rsidR="00D167B5" w:rsidRPr="00FB52BC" w:rsidRDefault="00D167B5" w:rsidP="001E0888">
            <w:pPr>
              <w:rPr>
                <w:szCs w:val="20"/>
              </w:rPr>
            </w:pPr>
            <w:r w:rsidRPr="00FB52BC">
              <w:rPr>
                <w:szCs w:val="20"/>
              </w:rPr>
              <w:t>pro Moravskoslezský kraj</w:t>
            </w:r>
          </w:p>
          <w:p w14:paraId="4EB10E68" w14:textId="77777777" w:rsidR="00D167B5" w:rsidRDefault="00D167B5" w:rsidP="001E0888">
            <w:pPr>
              <w:rPr>
                <w:szCs w:val="20"/>
              </w:rPr>
            </w:pPr>
          </w:p>
          <w:p w14:paraId="79829979" w14:textId="58F47464" w:rsidR="00D167B5" w:rsidRDefault="00D574CF" w:rsidP="001E0888">
            <w:pPr>
              <w:rPr>
                <w:szCs w:val="20"/>
              </w:rPr>
            </w:pPr>
            <w:r>
              <w:rPr>
                <w:szCs w:val="20"/>
              </w:rPr>
              <w:t>V z.</w:t>
            </w:r>
          </w:p>
          <w:p w14:paraId="74646B55" w14:textId="593E3EE2" w:rsidR="00D574CF" w:rsidRDefault="00D574CF" w:rsidP="001E0888">
            <w:pPr>
              <w:rPr>
                <w:szCs w:val="20"/>
              </w:rPr>
            </w:pPr>
            <w:r>
              <w:rPr>
                <w:szCs w:val="20"/>
              </w:rPr>
              <w:t>Ing. Tomáš Hořelica</w:t>
            </w:r>
          </w:p>
          <w:p w14:paraId="3567B0A6" w14:textId="720F3B4E" w:rsidR="00D574CF" w:rsidRPr="00FB52BC" w:rsidRDefault="00D574CF" w:rsidP="001E0888">
            <w:pPr>
              <w:rPr>
                <w:szCs w:val="20"/>
              </w:rPr>
            </w:pPr>
            <w:r>
              <w:rPr>
                <w:szCs w:val="20"/>
              </w:rPr>
              <w:t>Zástupce ředitelky KPÚ pro MSK</w:t>
            </w:r>
          </w:p>
          <w:p w14:paraId="2246B42A" w14:textId="77777777" w:rsidR="00D167B5" w:rsidRPr="00FB52BC" w:rsidRDefault="00D167B5" w:rsidP="001E0888">
            <w:pPr>
              <w:rPr>
                <w:szCs w:val="20"/>
              </w:rPr>
            </w:pPr>
          </w:p>
          <w:p w14:paraId="0D7A76D1" w14:textId="77777777" w:rsidR="00D167B5" w:rsidRPr="00FB52BC" w:rsidRDefault="00D167B5" w:rsidP="001E0888">
            <w:pPr>
              <w:rPr>
                <w:szCs w:val="20"/>
              </w:rPr>
            </w:pPr>
          </w:p>
        </w:tc>
        <w:tc>
          <w:tcPr>
            <w:tcW w:w="4531" w:type="dxa"/>
          </w:tcPr>
          <w:p w14:paraId="2E2CF550" w14:textId="77777777" w:rsidR="00D167B5" w:rsidRPr="00FB52BC" w:rsidRDefault="00D167B5" w:rsidP="001E0888">
            <w:pPr>
              <w:pBdr>
                <w:bottom w:val="single" w:sz="6" w:space="1" w:color="auto"/>
              </w:pBdr>
              <w:ind w:right="454"/>
              <w:rPr>
                <w:szCs w:val="20"/>
              </w:rPr>
            </w:pPr>
          </w:p>
          <w:p w14:paraId="0DCBB92F" w14:textId="77777777" w:rsidR="00D167B5" w:rsidRPr="005378E3" w:rsidRDefault="00D167B5" w:rsidP="001E0888">
            <w:pPr>
              <w:rPr>
                <w:rFonts w:eastAsia="Georgia"/>
              </w:rPr>
            </w:pPr>
            <w:r>
              <w:rPr>
                <w:rFonts w:eastAsia="Georgia"/>
              </w:rPr>
              <w:t>Martin Vondráček</w:t>
            </w:r>
          </w:p>
          <w:p w14:paraId="5B8BFF9D" w14:textId="77777777" w:rsidR="00D167B5" w:rsidRPr="00FB52BC" w:rsidRDefault="00D167B5" w:rsidP="001E0888">
            <w:pPr>
              <w:rPr>
                <w:szCs w:val="20"/>
              </w:rPr>
            </w:pPr>
            <w:r>
              <w:rPr>
                <w:rFonts w:eastAsia="Georgia"/>
              </w:rPr>
              <w:t>jednatel</w:t>
            </w:r>
            <w:r w:rsidRPr="005378E3" w:rsidDel="00686AE8">
              <w:rPr>
                <w:rFonts w:eastAsia="Georgia"/>
                <w:szCs w:val="20"/>
              </w:rPr>
              <w:t xml:space="preserve"> </w:t>
            </w:r>
          </w:p>
        </w:tc>
      </w:tr>
    </w:tbl>
    <w:p w14:paraId="19267BCE" w14:textId="77777777" w:rsidR="002A4957" w:rsidRPr="00D848F2" w:rsidRDefault="002A4957">
      <w:pPr>
        <w:pStyle w:val="Zkladntext"/>
        <w:rPr>
          <w:sz w:val="20"/>
        </w:rPr>
      </w:pPr>
    </w:p>
    <w:p w14:paraId="74683B64" w14:textId="77777777" w:rsidR="002A4957" w:rsidRPr="00D848F2" w:rsidRDefault="002A4957">
      <w:pPr>
        <w:pStyle w:val="Zkladntext"/>
        <w:rPr>
          <w:sz w:val="20"/>
        </w:rPr>
      </w:pPr>
    </w:p>
    <w:p w14:paraId="5DBB55F3" w14:textId="77777777" w:rsidR="002A4957" w:rsidRPr="00D848F2" w:rsidRDefault="002A4957">
      <w:pPr>
        <w:pStyle w:val="Zkladntext"/>
        <w:rPr>
          <w:sz w:val="20"/>
        </w:rPr>
      </w:pPr>
    </w:p>
    <w:p w14:paraId="76DD3765" w14:textId="77777777" w:rsidR="002A4957" w:rsidRPr="00D848F2" w:rsidRDefault="002A4957">
      <w:pPr>
        <w:pStyle w:val="Zkladntext"/>
        <w:rPr>
          <w:sz w:val="20"/>
        </w:rPr>
      </w:pPr>
    </w:p>
    <w:p w14:paraId="1FA32204" w14:textId="77777777" w:rsidR="002A4957" w:rsidRPr="00D848F2" w:rsidRDefault="002A4957">
      <w:pPr>
        <w:pStyle w:val="Zkladntext"/>
        <w:spacing w:before="5"/>
        <w:rPr>
          <w:sz w:val="28"/>
        </w:rPr>
      </w:pPr>
    </w:p>
    <w:p w14:paraId="505CC4E6" w14:textId="77777777" w:rsidR="002A4957" w:rsidRPr="00D848F2" w:rsidRDefault="008729A3">
      <w:pPr>
        <w:spacing w:before="93"/>
        <w:ind w:left="1176"/>
        <w:rPr>
          <w:sz w:val="24"/>
        </w:rPr>
      </w:pPr>
      <w:r w:rsidRPr="00D848F2">
        <w:rPr>
          <w:sz w:val="24"/>
        </w:rPr>
        <w:t>Příloha: Položkový výkaz činností</w:t>
      </w:r>
    </w:p>
    <w:p w14:paraId="11FA9668" w14:textId="77777777" w:rsidR="002A4957" w:rsidRPr="00D848F2" w:rsidRDefault="002A4957">
      <w:pPr>
        <w:rPr>
          <w:sz w:val="24"/>
        </w:rPr>
        <w:sectPr w:rsidR="002A4957" w:rsidRPr="00D848F2" w:rsidSect="00D167B5">
          <w:headerReference w:type="default" r:id="rId15"/>
          <w:footerReference w:type="default" r:id="rId16"/>
          <w:pgSz w:w="11910" w:h="16840"/>
          <w:pgMar w:top="620" w:right="260" w:bottom="280" w:left="240" w:header="708" w:footer="708" w:gutter="0"/>
          <w:cols w:space="708"/>
        </w:sectPr>
      </w:pPr>
    </w:p>
    <w:p w14:paraId="2437516F" w14:textId="610B0EAA" w:rsidR="002A4957" w:rsidRPr="00D848F2" w:rsidRDefault="002A4957" w:rsidP="00493D8A">
      <w:pPr>
        <w:spacing w:before="58"/>
        <w:ind w:left="160"/>
        <w:rPr>
          <w:sz w:val="16"/>
        </w:rPr>
      </w:pPr>
    </w:p>
    <w:sectPr w:rsidR="002A4957" w:rsidRPr="00D848F2">
      <w:headerReference w:type="default" r:id="rId17"/>
      <w:footerReference w:type="default" r:id="rId18"/>
      <w:type w:val="continuous"/>
      <w:pgSz w:w="11910" w:h="16840"/>
      <w:pgMar w:top="620" w:right="260" w:bottom="280" w:left="240" w:header="708" w:footer="708" w:gutter="0"/>
      <w:cols w:num="2" w:space="708" w:equalWidth="0">
        <w:col w:w="3139" w:space="1635"/>
        <w:col w:w="66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648A" w14:textId="77777777" w:rsidR="008729A3" w:rsidRDefault="008729A3">
      <w:r>
        <w:separator/>
      </w:r>
    </w:p>
  </w:endnote>
  <w:endnote w:type="continuationSeparator" w:id="0">
    <w:p w14:paraId="2B4A613D" w14:textId="77777777" w:rsidR="008729A3" w:rsidRDefault="0087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4E0E" w14:textId="77777777" w:rsidR="008729A3" w:rsidRDefault="00872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7034" w14:textId="77777777" w:rsidR="008729A3" w:rsidRDefault="008729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00F2" w14:textId="77777777" w:rsidR="008729A3" w:rsidRDefault="008729A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3D66" w14:textId="7B19EC8A" w:rsidR="002A4957" w:rsidRDefault="008729A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420224" behindDoc="1" locked="0" layoutInCell="1" allowOverlap="1" wp14:anchorId="0639A58E" wp14:editId="00814AA9">
              <wp:simplePos x="0" y="0"/>
              <wp:positionH relativeFrom="page">
                <wp:posOffset>881380</wp:posOffset>
              </wp:positionH>
              <wp:positionV relativeFrom="page">
                <wp:posOffset>10116185</wp:posOffset>
              </wp:positionV>
              <wp:extent cx="5798185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8099B4" id="Line 4" o:spid="_x0000_s1026" style="position:absolute;z-index:-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4pt,796.55pt" to="525.95pt,7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21248" behindDoc="1" locked="0" layoutInCell="1" allowOverlap="1" wp14:anchorId="6C90DE3A" wp14:editId="300EA426">
              <wp:simplePos x="0" y="0"/>
              <wp:positionH relativeFrom="page">
                <wp:posOffset>6306820</wp:posOffset>
              </wp:positionH>
              <wp:positionV relativeFrom="page">
                <wp:posOffset>10127615</wp:posOffset>
              </wp:positionV>
              <wp:extent cx="392430" cy="1276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92286" w14:textId="77777777" w:rsidR="002A4957" w:rsidRDefault="008729A3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0DE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6.6pt;margin-top:797.45pt;width:30.9pt;height:10.05pt;z-index:-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" filled="f" stroked="f">
              <v:textbox inset="0,0,0,0">
                <w:txbxContent>
                  <w:p w14:paraId="6B492286" w14:textId="77777777" w:rsidR="002A4957" w:rsidRDefault="008729A3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FE35" w14:textId="2AB4EB6A" w:rsidR="002A4957" w:rsidRDefault="008729A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423296" behindDoc="1" locked="0" layoutInCell="1" allowOverlap="1" wp14:anchorId="7A4D977E" wp14:editId="6688D735">
              <wp:simplePos x="0" y="0"/>
              <wp:positionH relativeFrom="page">
                <wp:posOffset>7231380</wp:posOffset>
              </wp:positionH>
              <wp:positionV relativeFrom="page">
                <wp:posOffset>10274935</wp:posOffset>
              </wp:positionV>
              <wp:extent cx="129540" cy="1308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966E6" w14:textId="77777777" w:rsidR="002A4957" w:rsidRDefault="008729A3">
                          <w:pPr>
                            <w:spacing w:line="187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3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97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9.4pt;margin-top:809.05pt;width:10.2pt;height:10.3pt;z-index:-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" filled="f" stroked="f">
              <v:textbox inset="0,0,0,0">
                <w:txbxContent>
                  <w:p w14:paraId="461966E6" w14:textId="77777777" w:rsidR="002A4957" w:rsidRDefault="008729A3">
                    <w:pPr>
                      <w:spacing w:line="187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3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7EFF" w14:textId="77777777" w:rsidR="008729A3" w:rsidRDefault="008729A3">
      <w:r>
        <w:separator/>
      </w:r>
    </w:p>
  </w:footnote>
  <w:footnote w:type="continuationSeparator" w:id="0">
    <w:p w14:paraId="1A65BE21" w14:textId="77777777" w:rsidR="008729A3" w:rsidRDefault="0087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694A" w14:textId="77777777" w:rsidR="008729A3" w:rsidRDefault="00872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366B" w14:textId="77777777" w:rsidR="008729A3" w:rsidRDefault="00872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A139" w14:textId="77777777" w:rsidR="008729A3" w:rsidRDefault="008729A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8408" w14:textId="44FB98CD" w:rsidR="002A4957" w:rsidRDefault="008729A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418176" behindDoc="1" locked="0" layoutInCell="1" allowOverlap="1" wp14:anchorId="05AE367F" wp14:editId="7D51C4E6">
              <wp:simplePos x="0" y="0"/>
              <wp:positionH relativeFrom="page">
                <wp:posOffset>881380</wp:posOffset>
              </wp:positionH>
              <wp:positionV relativeFrom="page">
                <wp:posOffset>666115</wp:posOffset>
              </wp:positionV>
              <wp:extent cx="5798185" cy="0"/>
              <wp:effectExtent l="0" t="0" r="0" b="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7EE71" id="Line 6" o:spid="_x0000_s1026" style="position:absolute;z-index:-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4pt,52.45pt" to="525.9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19200" behindDoc="1" locked="0" layoutInCell="1" allowOverlap="1" wp14:anchorId="076D4696" wp14:editId="09F87BE5">
              <wp:simplePos x="0" y="0"/>
              <wp:positionH relativeFrom="page">
                <wp:posOffset>2484120</wp:posOffset>
              </wp:positionH>
              <wp:positionV relativeFrom="page">
                <wp:posOffset>532765</wp:posOffset>
              </wp:positionV>
              <wp:extent cx="2590800" cy="1276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C7BE2" w14:textId="77777777" w:rsidR="002A4957" w:rsidRDefault="008729A3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Smlouva o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z w:val="16"/>
                            </w:rPr>
                            <w:t>dílo - Komplexní</w:t>
                          </w:r>
                          <w:proofErr w:type="gramEnd"/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 pozemkové úpravy v k.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 Lubojaty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D46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5.6pt;margin-top:41.95pt;width:204pt;height:10.05pt;z-index:-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" filled="f" stroked="f">
              <v:textbox inset="0,0,0,0">
                <w:txbxContent>
                  <w:p w14:paraId="455C7BE2" w14:textId="77777777" w:rsidR="002A4957" w:rsidRDefault="008729A3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 xml:space="preserve">Smlouva o </w:t>
                    </w:r>
                    <w:proofErr w:type="gramStart"/>
                    <w:r>
                      <w:rPr>
                        <w:rFonts w:ascii="Calibri" w:hAnsi="Calibri"/>
                        <w:sz w:val="16"/>
                      </w:rPr>
                      <w:t>dílo - Komplexní</w:t>
                    </w:r>
                    <w:proofErr w:type="gramEnd"/>
                    <w:r>
                      <w:rPr>
                        <w:rFonts w:ascii="Calibri" w:hAnsi="Calibri"/>
                        <w:sz w:val="16"/>
                      </w:rPr>
                      <w:t xml:space="preserve"> pozemkové úpravy v k. </w:t>
                    </w: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ú.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 xml:space="preserve"> Lubojaty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CE35" w14:textId="77777777" w:rsidR="002A4957" w:rsidRDefault="002A4957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064F"/>
    <w:multiLevelType w:val="hybridMultilevel"/>
    <w:tmpl w:val="53266E34"/>
    <w:lvl w:ilvl="0" w:tplc="2DE89B3C">
      <w:start w:val="3"/>
      <w:numFmt w:val="decimal"/>
      <w:lvlText w:val="%1."/>
      <w:lvlJc w:val="left"/>
      <w:pPr>
        <w:ind w:left="1423" w:hanging="24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C422DBEE">
      <w:numFmt w:val="bullet"/>
      <w:lvlText w:val="•"/>
      <w:lvlJc w:val="left"/>
      <w:pPr>
        <w:ind w:left="2418" w:hanging="247"/>
      </w:pPr>
      <w:rPr>
        <w:rFonts w:hint="default"/>
      </w:rPr>
    </w:lvl>
    <w:lvl w:ilvl="2" w:tplc="C8DC4B5E">
      <w:numFmt w:val="bullet"/>
      <w:lvlText w:val="•"/>
      <w:lvlJc w:val="left"/>
      <w:pPr>
        <w:ind w:left="3417" w:hanging="247"/>
      </w:pPr>
      <w:rPr>
        <w:rFonts w:hint="default"/>
      </w:rPr>
    </w:lvl>
    <w:lvl w:ilvl="3" w:tplc="E8F6D2C2">
      <w:numFmt w:val="bullet"/>
      <w:lvlText w:val="•"/>
      <w:lvlJc w:val="left"/>
      <w:pPr>
        <w:ind w:left="4415" w:hanging="247"/>
      </w:pPr>
      <w:rPr>
        <w:rFonts w:hint="default"/>
      </w:rPr>
    </w:lvl>
    <w:lvl w:ilvl="4" w:tplc="181A046A">
      <w:numFmt w:val="bullet"/>
      <w:lvlText w:val="•"/>
      <w:lvlJc w:val="left"/>
      <w:pPr>
        <w:ind w:left="5414" w:hanging="247"/>
      </w:pPr>
      <w:rPr>
        <w:rFonts w:hint="default"/>
      </w:rPr>
    </w:lvl>
    <w:lvl w:ilvl="5" w:tplc="A1E696AE">
      <w:numFmt w:val="bullet"/>
      <w:lvlText w:val="•"/>
      <w:lvlJc w:val="left"/>
      <w:pPr>
        <w:ind w:left="6413" w:hanging="247"/>
      </w:pPr>
      <w:rPr>
        <w:rFonts w:hint="default"/>
      </w:rPr>
    </w:lvl>
    <w:lvl w:ilvl="6" w:tplc="2E88A724">
      <w:numFmt w:val="bullet"/>
      <w:lvlText w:val="•"/>
      <w:lvlJc w:val="left"/>
      <w:pPr>
        <w:ind w:left="7411" w:hanging="247"/>
      </w:pPr>
      <w:rPr>
        <w:rFonts w:hint="default"/>
      </w:rPr>
    </w:lvl>
    <w:lvl w:ilvl="7" w:tplc="C28E6882">
      <w:numFmt w:val="bullet"/>
      <w:lvlText w:val="•"/>
      <w:lvlJc w:val="left"/>
      <w:pPr>
        <w:ind w:left="8410" w:hanging="247"/>
      </w:pPr>
      <w:rPr>
        <w:rFonts w:hint="default"/>
      </w:rPr>
    </w:lvl>
    <w:lvl w:ilvl="8" w:tplc="BAE09612">
      <w:numFmt w:val="bullet"/>
      <w:lvlText w:val="•"/>
      <w:lvlJc w:val="left"/>
      <w:pPr>
        <w:ind w:left="9409" w:hanging="247"/>
      </w:pPr>
      <w:rPr>
        <w:rFonts w:hint="default"/>
      </w:rPr>
    </w:lvl>
  </w:abstractNum>
  <w:abstractNum w:abstractNumId="1" w15:restartNumberingAfterBreak="0">
    <w:nsid w:val="3AE23A1A"/>
    <w:multiLevelType w:val="multilevel"/>
    <w:tmpl w:val="EBE2E0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D5462BC"/>
    <w:multiLevelType w:val="hybridMultilevel"/>
    <w:tmpl w:val="02EC7920"/>
    <w:lvl w:ilvl="0" w:tplc="DDF6D89A">
      <w:start w:val="1"/>
      <w:numFmt w:val="decimal"/>
      <w:lvlText w:val="%1."/>
      <w:lvlJc w:val="left"/>
      <w:pPr>
        <w:ind w:left="185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6ED95D2A"/>
    <w:multiLevelType w:val="hybridMultilevel"/>
    <w:tmpl w:val="9A38FA88"/>
    <w:lvl w:ilvl="0" w:tplc="DDF6D89A">
      <w:start w:val="1"/>
      <w:numFmt w:val="decimal"/>
      <w:lvlText w:val="%1."/>
      <w:lvlJc w:val="left"/>
      <w:pPr>
        <w:ind w:left="145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5E6CB26">
      <w:numFmt w:val="bullet"/>
      <w:lvlText w:val="•"/>
      <w:lvlJc w:val="left"/>
      <w:pPr>
        <w:ind w:left="2454" w:hanging="284"/>
      </w:pPr>
      <w:rPr>
        <w:rFonts w:hint="default"/>
      </w:rPr>
    </w:lvl>
    <w:lvl w:ilvl="2" w:tplc="103E6594">
      <w:numFmt w:val="bullet"/>
      <w:lvlText w:val="•"/>
      <w:lvlJc w:val="left"/>
      <w:pPr>
        <w:ind w:left="3449" w:hanging="284"/>
      </w:pPr>
      <w:rPr>
        <w:rFonts w:hint="default"/>
      </w:rPr>
    </w:lvl>
    <w:lvl w:ilvl="3" w:tplc="3C1C465A">
      <w:numFmt w:val="bullet"/>
      <w:lvlText w:val="•"/>
      <w:lvlJc w:val="left"/>
      <w:pPr>
        <w:ind w:left="4443" w:hanging="284"/>
      </w:pPr>
      <w:rPr>
        <w:rFonts w:hint="default"/>
      </w:rPr>
    </w:lvl>
    <w:lvl w:ilvl="4" w:tplc="366893F6">
      <w:numFmt w:val="bullet"/>
      <w:lvlText w:val="•"/>
      <w:lvlJc w:val="left"/>
      <w:pPr>
        <w:ind w:left="5438" w:hanging="284"/>
      </w:pPr>
      <w:rPr>
        <w:rFonts w:hint="default"/>
      </w:rPr>
    </w:lvl>
    <w:lvl w:ilvl="5" w:tplc="CC06BA1C">
      <w:numFmt w:val="bullet"/>
      <w:lvlText w:val="•"/>
      <w:lvlJc w:val="left"/>
      <w:pPr>
        <w:ind w:left="6433" w:hanging="284"/>
      </w:pPr>
      <w:rPr>
        <w:rFonts w:hint="default"/>
      </w:rPr>
    </w:lvl>
    <w:lvl w:ilvl="6" w:tplc="5C406E90">
      <w:numFmt w:val="bullet"/>
      <w:lvlText w:val="•"/>
      <w:lvlJc w:val="left"/>
      <w:pPr>
        <w:ind w:left="7427" w:hanging="284"/>
      </w:pPr>
      <w:rPr>
        <w:rFonts w:hint="default"/>
      </w:rPr>
    </w:lvl>
    <w:lvl w:ilvl="7" w:tplc="F6C4540C">
      <w:numFmt w:val="bullet"/>
      <w:lvlText w:val="•"/>
      <w:lvlJc w:val="left"/>
      <w:pPr>
        <w:ind w:left="8422" w:hanging="284"/>
      </w:pPr>
      <w:rPr>
        <w:rFonts w:hint="default"/>
      </w:rPr>
    </w:lvl>
    <w:lvl w:ilvl="8" w:tplc="A7FE5000">
      <w:numFmt w:val="bullet"/>
      <w:lvlText w:val="•"/>
      <w:lvlJc w:val="left"/>
      <w:pPr>
        <w:ind w:left="9417" w:hanging="284"/>
      </w:pPr>
      <w:rPr>
        <w:rFonts w:hint="default"/>
      </w:rPr>
    </w:lvl>
  </w:abstractNum>
  <w:abstractNum w:abstractNumId="4" w15:restartNumberingAfterBreak="0">
    <w:nsid w:val="7267251D"/>
    <w:multiLevelType w:val="hybridMultilevel"/>
    <w:tmpl w:val="297A8058"/>
    <w:lvl w:ilvl="0" w:tplc="DDF6D89A">
      <w:start w:val="1"/>
      <w:numFmt w:val="decimal"/>
      <w:lvlText w:val="%1."/>
      <w:lvlJc w:val="left"/>
      <w:pPr>
        <w:ind w:left="1895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615" w:hanging="360"/>
      </w:pPr>
    </w:lvl>
    <w:lvl w:ilvl="2" w:tplc="0405001B" w:tentative="1">
      <w:start w:val="1"/>
      <w:numFmt w:val="lowerRoman"/>
      <w:lvlText w:val="%3."/>
      <w:lvlJc w:val="right"/>
      <w:pPr>
        <w:ind w:left="3335" w:hanging="180"/>
      </w:pPr>
    </w:lvl>
    <w:lvl w:ilvl="3" w:tplc="0405000F" w:tentative="1">
      <w:start w:val="1"/>
      <w:numFmt w:val="decimal"/>
      <w:lvlText w:val="%4."/>
      <w:lvlJc w:val="left"/>
      <w:pPr>
        <w:ind w:left="4055" w:hanging="360"/>
      </w:pPr>
    </w:lvl>
    <w:lvl w:ilvl="4" w:tplc="04050019" w:tentative="1">
      <w:start w:val="1"/>
      <w:numFmt w:val="lowerLetter"/>
      <w:lvlText w:val="%5."/>
      <w:lvlJc w:val="left"/>
      <w:pPr>
        <w:ind w:left="4775" w:hanging="360"/>
      </w:pPr>
    </w:lvl>
    <w:lvl w:ilvl="5" w:tplc="0405001B" w:tentative="1">
      <w:start w:val="1"/>
      <w:numFmt w:val="lowerRoman"/>
      <w:lvlText w:val="%6."/>
      <w:lvlJc w:val="right"/>
      <w:pPr>
        <w:ind w:left="5495" w:hanging="180"/>
      </w:pPr>
    </w:lvl>
    <w:lvl w:ilvl="6" w:tplc="0405000F" w:tentative="1">
      <w:start w:val="1"/>
      <w:numFmt w:val="decimal"/>
      <w:lvlText w:val="%7."/>
      <w:lvlJc w:val="left"/>
      <w:pPr>
        <w:ind w:left="6215" w:hanging="360"/>
      </w:pPr>
    </w:lvl>
    <w:lvl w:ilvl="7" w:tplc="04050019" w:tentative="1">
      <w:start w:val="1"/>
      <w:numFmt w:val="lowerLetter"/>
      <w:lvlText w:val="%8."/>
      <w:lvlJc w:val="left"/>
      <w:pPr>
        <w:ind w:left="6935" w:hanging="360"/>
      </w:pPr>
    </w:lvl>
    <w:lvl w:ilvl="8" w:tplc="0405001B" w:tentative="1">
      <w:start w:val="1"/>
      <w:numFmt w:val="lowerRoman"/>
      <w:lvlText w:val="%9."/>
      <w:lvlJc w:val="right"/>
      <w:pPr>
        <w:ind w:left="7655" w:hanging="180"/>
      </w:pPr>
    </w:lvl>
  </w:abstractNum>
  <w:num w:numId="1" w16cid:durableId="1501965617">
    <w:abstractNumId w:val="3"/>
  </w:num>
  <w:num w:numId="2" w16cid:durableId="1695425115">
    <w:abstractNumId w:val="0"/>
  </w:num>
  <w:num w:numId="3" w16cid:durableId="1309282255">
    <w:abstractNumId w:val="1"/>
  </w:num>
  <w:num w:numId="4" w16cid:durableId="252860291">
    <w:abstractNumId w:val="4"/>
  </w:num>
  <w:num w:numId="5" w16cid:durableId="184905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57"/>
    <w:rsid w:val="00022764"/>
    <w:rsid w:val="000641FC"/>
    <w:rsid w:val="00117123"/>
    <w:rsid w:val="00147B90"/>
    <w:rsid w:val="00191380"/>
    <w:rsid w:val="001E3857"/>
    <w:rsid w:val="00230467"/>
    <w:rsid w:val="002A4957"/>
    <w:rsid w:val="002C7E26"/>
    <w:rsid w:val="003533EC"/>
    <w:rsid w:val="003627AB"/>
    <w:rsid w:val="00415CEF"/>
    <w:rsid w:val="00493D8A"/>
    <w:rsid w:val="004B435A"/>
    <w:rsid w:val="0058721B"/>
    <w:rsid w:val="006A5D9E"/>
    <w:rsid w:val="006C1C90"/>
    <w:rsid w:val="006D4B2E"/>
    <w:rsid w:val="00784C00"/>
    <w:rsid w:val="007F547D"/>
    <w:rsid w:val="00854845"/>
    <w:rsid w:val="008729A3"/>
    <w:rsid w:val="00A06944"/>
    <w:rsid w:val="00AB3908"/>
    <w:rsid w:val="00B435C8"/>
    <w:rsid w:val="00B722E3"/>
    <w:rsid w:val="00C01A71"/>
    <w:rsid w:val="00C8769A"/>
    <w:rsid w:val="00C95F95"/>
    <w:rsid w:val="00CD0A48"/>
    <w:rsid w:val="00CF7406"/>
    <w:rsid w:val="00D167B5"/>
    <w:rsid w:val="00D574CF"/>
    <w:rsid w:val="00D848F2"/>
    <w:rsid w:val="00E2145A"/>
    <w:rsid w:val="00E422EB"/>
    <w:rsid w:val="00EA2E16"/>
    <w:rsid w:val="00ED1E43"/>
    <w:rsid w:val="00ED42AA"/>
    <w:rsid w:val="00F07296"/>
    <w:rsid w:val="00F678D7"/>
    <w:rsid w:val="00F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30B24"/>
  <w15:docId w15:val="{11CCD645-EA7C-4CEE-9C66-9FD7845B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764"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459" w:lineRule="exact"/>
      <w:ind w:left="1326" w:right="1300"/>
      <w:jc w:val="center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199"/>
      <w:ind w:left="915" w:right="1324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1"/>
      <w:ind w:left="1459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729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9A3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8729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9A3"/>
    <w:rPr>
      <w:rFonts w:ascii="Arial" w:eastAsia="Arial" w:hAnsi="Arial" w:cs="Arial"/>
    </w:rPr>
  </w:style>
  <w:style w:type="table" w:customStyle="1" w:styleId="Prosttabulka41">
    <w:name w:val="Prostá tabulka 41"/>
    <w:basedOn w:val="Normlntabulka"/>
    <w:uiPriority w:val="44"/>
    <w:rsid w:val="00D167B5"/>
    <w:pPr>
      <w:widowControl/>
      <w:autoSpaceDE/>
      <w:autoSpaceDN/>
    </w:pPr>
    <w:rPr>
      <w:lang w:val="cs-CZ"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icin.pk@spucr.cz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92F8-4999-4DDC-87F4-081DAC54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Hořelica Tomáš Ing.</dc:creator>
  <cp:lastModifiedBy>Kašný Jiří Ing.</cp:lastModifiedBy>
  <cp:revision>2</cp:revision>
  <cp:lastPrinted>2025-03-24T09:16:00Z</cp:lastPrinted>
  <dcterms:created xsi:type="dcterms:W3CDTF">2025-03-31T07:05:00Z</dcterms:created>
  <dcterms:modified xsi:type="dcterms:W3CDTF">2025-03-31T07:05:00Z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PDFsam Basic v4.0.1</vt:lpwstr>
  </property>
  <property fmtid="{D5CDD505-2E9C-101B-9397-08002B2CF9AE}" pid="4" name="LastSaved">
    <vt:filetime>2024-03-11T00:00:00Z</vt:filetime>
  </property>
</Properties>
</file>