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5D14" w14:textId="77777777" w:rsidR="00572CE5" w:rsidRPr="00FF76B0" w:rsidRDefault="00572CE5" w:rsidP="0057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jc w:val="center"/>
        <w:rPr>
          <w:rFonts w:eastAsia="Times New Roman"/>
          <w:b/>
          <w:kern w:val="0"/>
          <w:sz w:val="52"/>
          <w:szCs w:val="52"/>
          <w:lang w:eastAsia="cs-CZ"/>
          <w14:ligatures w14:val="none"/>
        </w:rPr>
      </w:pPr>
      <w:bookmarkStart w:id="0" w:name="_Hlk189461294"/>
      <w:r w:rsidRPr="00FF76B0">
        <w:rPr>
          <w:rFonts w:eastAsia="Times New Roman"/>
          <w:b/>
          <w:kern w:val="0"/>
          <w:sz w:val="52"/>
          <w:szCs w:val="52"/>
          <w:lang w:eastAsia="cs-CZ"/>
          <w14:ligatures w14:val="none"/>
        </w:rPr>
        <w:t>SMLOUVA</w:t>
      </w:r>
    </w:p>
    <w:p w14:paraId="5C03A9BF" w14:textId="77777777" w:rsidR="00572CE5" w:rsidRPr="00FF76B0" w:rsidRDefault="00572CE5" w:rsidP="00572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b/>
          <w:kern w:val="0"/>
          <w:sz w:val="44"/>
          <w:szCs w:val="44"/>
          <w:lang w:eastAsia="cs-CZ"/>
          <w14:ligatures w14:val="none"/>
        </w:rPr>
      </w:pPr>
      <w:r w:rsidRPr="00FF76B0">
        <w:rPr>
          <w:rFonts w:eastAsia="Times New Roman"/>
          <w:b/>
          <w:kern w:val="0"/>
          <w:sz w:val="44"/>
          <w:szCs w:val="44"/>
          <w:lang w:eastAsia="cs-CZ"/>
          <w14:ligatures w14:val="none"/>
        </w:rPr>
        <w:t>O VÝKONU FUNKCE POVĚŘENCE PRO OCHRANU OSOBNÍCH ÚDAJŮ</w:t>
      </w:r>
    </w:p>
    <w:p w14:paraId="1393EA4B" w14:textId="77777777" w:rsidR="00572CE5" w:rsidRPr="00FF76B0" w:rsidRDefault="00572CE5" w:rsidP="00572CE5">
      <w:pPr>
        <w:spacing w:after="240" w:line="240" w:lineRule="auto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074DC316" w14:textId="77777777" w:rsidR="007827C5" w:rsidRPr="007827C5" w:rsidRDefault="007827C5" w:rsidP="007827C5">
      <w:pPr>
        <w:spacing w:after="0" w:line="240" w:lineRule="auto"/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 w:rsidRPr="007827C5">
        <w:rPr>
          <w:rFonts w:eastAsia="Times New Roman"/>
          <w:b/>
          <w:bCs/>
          <w:kern w:val="0"/>
          <w:lang w:eastAsia="cs-CZ"/>
          <w14:ligatures w14:val="none"/>
        </w:rPr>
        <w:t>Základní škola, Česká Lípa, Šluknovská 2904, příspěvková organizace</w:t>
      </w:r>
    </w:p>
    <w:p w14:paraId="4D41DFE9" w14:textId="77777777" w:rsidR="007827C5" w:rsidRPr="007827C5" w:rsidRDefault="007827C5" w:rsidP="007827C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7827C5">
        <w:rPr>
          <w:rFonts w:eastAsia="Times New Roman"/>
          <w:kern w:val="0"/>
          <w:lang w:eastAsia="cs-CZ"/>
          <w14:ligatures w14:val="none"/>
        </w:rPr>
        <w:t>se sídlem Šluknovská 2904, 470 05 Česká Lípa</w:t>
      </w:r>
    </w:p>
    <w:p w14:paraId="7337BAF8" w14:textId="77777777" w:rsidR="007827C5" w:rsidRPr="007827C5" w:rsidRDefault="007827C5" w:rsidP="007827C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7827C5">
        <w:rPr>
          <w:rFonts w:eastAsia="Times New Roman"/>
          <w:kern w:val="0"/>
          <w:lang w:eastAsia="cs-CZ"/>
          <w14:ligatures w14:val="none"/>
        </w:rPr>
        <w:t>IČO: 48283070</w:t>
      </w:r>
    </w:p>
    <w:p w14:paraId="3C0CA751" w14:textId="77777777" w:rsidR="007827C5" w:rsidRPr="007827C5" w:rsidRDefault="007827C5" w:rsidP="007827C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7827C5">
        <w:rPr>
          <w:rFonts w:eastAsia="Times New Roman"/>
          <w:kern w:val="0"/>
          <w:lang w:eastAsia="cs-CZ"/>
          <w14:ligatures w14:val="none"/>
        </w:rPr>
        <w:t xml:space="preserve">zastoupená ředitelem školy panem PhDr. Radkem </w:t>
      </w:r>
      <w:proofErr w:type="spellStart"/>
      <w:r w:rsidRPr="007827C5">
        <w:rPr>
          <w:rFonts w:eastAsia="Times New Roman"/>
          <w:kern w:val="0"/>
          <w:lang w:eastAsia="cs-CZ"/>
          <w14:ligatures w14:val="none"/>
        </w:rPr>
        <w:t>Častulíkem</w:t>
      </w:r>
      <w:proofErr w:type="spellEnd"/>
    </w:p>
    <w:p w14:paraId="4C7BA591" w14:textId="069CBBF6" w:rsidR="007827C5" w:rsidRPr="007827C5" w:rsidRDefault="007827C5" w:rsidP="007827C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7827C5">
        <w:rPr>
          <w:rFonts w:eastAsia="Times New Roman"/>
          <w:kern w:val="0"/>
          <w:lang w:eastAsia="cs-CZ"/>
          <w14:ligatures w14:val="none"/>
        </w:rPr>
        <w:t>e-mail: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7827C5">
        <w:rPr>
          <w:rFonts w:eastAsia="Times New Roman"/>
          <w:kern w:val="0"/>
          <w:lang w:eastAsia="cs-CZ"/>
          <w14:ligatures w14:val="none"/>
        </w:rPr>
        <w:t xml:space="preserve">     </w:t>
      </w:r>
    </w:p>
    <w:p w14:paraId="32810EC9" w14:textId="1CFF3B90" w:rsidR="00572CE5" w:rsidRPr="00FF76B0" w:rsidRDefault="007827C5" w:rsidP="007827C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7827C5">
        <w:rPr>
          <w:rFonts w:eastAsia="Times New Roman"/>
          <w:kern w:val="0"/>
          <w:lang w:eastAsia="cs-CZ"/>
          <w14:ligatures w14:val="none"/>
        </w:rPr>
        <w:t xml:space="preserve">ID datové </w:t>
      </w:r>
      <w:proofErr w:type="gramStart"/>
      <w:r w:rsidRPr="007827C5">
        <w:rPr>
          <w:rFonts w:eastAsia="Times New Roman"/>
          <w:kern w:val="0"/>
          <w:lang w:eastAsia="cs-CZ"/>
          <w14:ligatures w14:val="none"/>
        </w:rPr>
        <w:t>schránky :</w:t>
      </w:r>
      <w:proofErr w:type="gramEnd"/>
      <w:r w:rsidRPr="007827C5"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1C20FC5B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jako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Objednatel“</w:t>
      </w:r>
    </w:p>
    <w:p w14:paraId="387DDF8A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4FF5789D" w14:textId="77777777" w:rsidR="00572CE5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a</w:t>
      </w:r>
    </w:p>
    <w:p w14:paraId="172103D1" w14:textId="77777777" w:rsidR="00572CE5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689C282A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 xml:space="preserve">JUDr. Stanislav Cenek </w:t>
      </w:r>
    </w:p>
    <w:p w14:paraId="49BDB8C9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se sídlem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Volfartice 85 471 12 Volfartice </w:t>
      </w:r>
    </w:p>
    <w:p w14:paraId="0E66D595" w14:textId="77777777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IČ: 09828788</w:t>
      </w:r>
    </w:p>
    <w:p w14:paraId="1A1C7173" w14:textId="45E38C22" w:rsidR="00572CE5" w:rsidRPr="00FF76B0" w:rsidRDefault="00572CE5" w:rsidP="00572CE5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b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ankovní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spojení:  Komerční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banka a.s.</w:t>
      </w:r>
      <w:r>
        <w:rPr>
          <w:rFonts w:eastAsia="Times New Roman"/>
          <w:kern w:val="0"/>
          <w:lang w:eastAsia="cs-CZ"/>
          <w14:ligatures w14:val="none"/>
        </w:rPr>
        <w:t xml:space="preserve">, </w:t>
      </w:r>
      <w:proofErr w:type="spellStart"/>
      <w:r>
        <w:rPr>
          <w:rFonts w:eastAsia="Times New Roman"/>
          <w:kern w:val="0"/>
          <w:lang w:eastAsia="cs-CZ"/>
          <w14:ligatures w14:val="none"/>
        </w:rPr>
        <w:t>č.ú</w:t>
      </w:r>
      <w:proofErr w:type="spellEnd"/>
      <w:r>
        <w:rPr>
          <w:rFonts w:eastAsia="Times New Roman"/>
          <w:kern w:val="0"/>
          <w:lang w:eastAsia="cs-CZ"/>
          <w14:ligatures w14:val="none"/>
        </w:rPr>
        <w:t xml:space="preserve">. </w:t>
      </w:r>
    </w:p>
    <w:p w14:paraId="503904B8" w14:textId="412ECCA1" w:rsidR="00572CE5" w:rsidRDefault="00572CE5" w:rsidP="00572CE5">
      <w:pPr>
        <w:spacing w:after="0" w:line="240" w:lineRule="auto"/>
        <w:jc w:val="both"/>
        <w:rPr>
          <w:rFonts w:eastAsia="Times New Roman"/>
          <w:color w:val="467886" w:themeColor="hyperlink"/>
          <w:kern w:val="0"/>
          <w:u w:val="single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e-mail: </w:t>
      </w:r>
    </w:p>
    <w:p w14:paraId="3676ECAC" w14:textId="3B6D1DAC" w:rsidR="00572CE5" w:rsidRPr="00FF76B0" w:rsidRDefault="00572CE5" w:rsidP="00572CE5">
      <w:pPr>
        <w:spacing w:after="0" w:line="240" w:lineRule="auto"/>
        <w:jc w:val="both"/>
        <w:rPr>
          <w:rFonts w:eastAsia="Times New Roman"/>
          <w:color w:val="467886" w:themeColor="hyperlink"/>
          <w:kern w:val="0"/>
          <w:u w:val="single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ID datové schránky: </w:t>
      </w:r>
    </w:p>
    <w:p w14:paraId="0B62568F" w14:textId="77777777" w:rsidR="00572CE5" w:rsidRDefault="00572CE5" w:rsidP="00572CE5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569F57C8" w14:textId="77777777" w:rsidR="00572CE5" w:rsidRPr="00FF76B0" w:rsidRDefault="00572CE5" w:rsidP="00572CE5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jako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Pověřenec</w:t>
      </w:r>
      <w:r w:rsidRPr="00FF76B0">
        <w:rPr>
          <w:rFonts w:eastAsia="Times New Roman"/>
          <w:kern w:val="0"/>
          <w:lang w:eastAsia="cs-CZ"/>
          <w14:ligatures w14:val="none"/>
        </w:rPr>
        <w:t>“</w:t>
      </w:r>
    </w:p>
    <w:p w14:paraId="39F77776" w14:textId="77777777" w:rsidR="00572CE5" w:rsidRPr="00FF76B0" w:rsidRDefault="00572CE5" w:rsidP="00572CE5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také jen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Smluvní strany</w:t>
      </w:r>
      <w:r w:rsidRPr="00FF76B0">
        <w:rPr>
          <w:rFonts w:eastAsia="Times New Roman"/>
          <w:kern w:val="0"/>
          <w:lang w:eastAsia="cs-CZ"/>
          <w14:ligatures w14:val="none"/>
        </w:rPr>
        <w:t>“</w:t>
      </w:r>
      <w:r>
        <w:rPr>
          <w:rFonts w:eastAsia="Times New Roman"/>
          <w:kern w:val="0"/>
          <w:lang w:eastAsia="cs-CZ"/>
          <w14:ligatures w14:val="none"/>
        </w:rPr>
        <w:t xml:space="preserve"> společně nebo „</w:t>
      </w:r>
      <w:r w:rsidRPr="00195966">
        <w:rPr>
          <w:rFonts w:eastAsia="Times New Roman"/>
          <w:b/>
          <w:bCs/>
          <w:kern w:val="0"/>
          <w:lang w:eastAsia="cs-CZ"/>
          <w14:ligatures w14:val="none"/>
        </w:rPr>
        <w:t>Smluvní strana</w:t>
      </w:r>
      <w:r>
        <w:rPr>
          <w:rFonts w:eastAsia="Times New Roman"/>
          <w:kern w:val="0"/>
          <w:lang w:eastAsia="cs-CZ"/>
          <w14:ligatures w14:val="none"/>
        </w:rPr>
        <w:t>“ jednotlivě</w:t>
      </w:r>
    </w:p>
    <w:p w14:paraId="65AEC19B" w14:textId="77777777" w:rsidR="00572CE5" w:rsidRPr="00FF76B0" w:rsidRDefault="00572CE5" w:rsidP="00572CE5">
      <w:pPr>
        <w:spacing w:before="60"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uzavírají v souladu s § 1746 odst. 2 zákona č. 89/2012 Sb., občanský zákoník v platném znění (dále jen „občanský zákoník“) tuto smlouvu o výkonu funkce pověřence pro ochranu osobních údajů (dále jen „Smlouva“):</w:t>
      </w:r>
    </w:p>
    <w:p w14:paraId="7C464C0B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1</w:t>
      </w:r>
    </w:p>
    <w:p w14:paraId="2FE0420D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Předmět smlouvy</w:t>
      </w:r>
    </w:p>
    <w:p w14:paraId="4952B088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044B3A03" w14:textId="77777777" w:rsidR="00572CE5" w:rsidRPr="00FF76B0" w:rsidRDefault="00572CE5" w:rsidP="00572CE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Předmětem Smlouvy je poskytování služby pověřence pro ochranu osobních údajů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( dále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jen „ Pověřenec“) a to  podle Čl. 37 a násl.  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„nařízení EU 2016/679“ nebo „GDPR“)</w:t>
      </w:r>
    </w:p>
    <w:p w14:paraId="54FD2815" w14:textId="77777777" w:rsidR="00572CE5" w:rsidRPr="00FF76B0" w:rsidRDefault="00572CE5" w:rsidP="00572CE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tímto zavazuje, že pro Objednatele bude poskytovat služby Pověřence a Objednatel se zavazuje za ně Pověřenci zaplatit odměnu dle čl. III této Smlouvy. </w:t>
      </w:r>
    </w:p>
    <w:p w14:paraId="0EF780CD" w14:textId="77777777" w:rsidR="00572CE5" w:rsidRPr="00FF76B0" w:rsidRDefault="00572CE5" w:rsidP="00572CE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prohlašuje, že je odborně způsobilý provádět činnost, která je předmětem Smlouvy a je pro tuto činnost v plném rozsahu náležitě a plně kvalifikován. Pověřenec se zavazuje poskytovat službu řádně, svým jménem a na vlastní zodpovědnost.</w:t>
      </w:r>
    </w:p>
    <w:p w14:paraId="481503C7" w14:textId="0B97A21E" w:rsidR="00572CE5" w:rsidRPr="00FF76B0" w:rsidRDefault="00572CE5" w:rsidP="00572CE5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Smluvní strany se dohodly, že osobou plnící funkci Pověřence, bude JUDr. Stanislav Cenek, kontaktní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e-mail:</w:t>
      </w:r>
      <w:r w:rsidR="007827C5">
        <w:rPr>
          <w:rFonts w:eastAsia="Times New Roman"/>
          <w:kern w:val="0"/>
          <w:lang w:eastAsia="cs-CZ"/>
          <w14:ligatures w14:val="none"/>
        </w:rPr>
        <w:t xml:space="preserve"> 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 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tel.:. </w:t>
      </w:r>
    </w:p>
    <w:p w14:paraId="693EB1D2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lastRenderedPageBreak/>
        <w:t>Článek 2.</w:t>
      </w:r>
    </w:p>
    <w:p w14:paraId="2538BEE6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Místo a doba plnění</w:t>
      </w:r>
    </w:p>
    <w:p w14:paraId="0D004FD4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60033C6C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Místem plnění je sídlo Pověřence a podle pokynů Objednatele sídlo Objednatele.</w:t>
      </w:r>
    </w:p>
    <w:p w14:paraId="7731F537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Termín zahájení plnění dle této Smlouvy je od 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1.4.2025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. </w:t>
      </w:r>
    </w:p>
    <w:p w14:paraId="52993418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bookmarkStart w:id="1" w:name="_Hlk189465402"/>
      <w:r w:rsidRPr="00FF76B0">
        <w:rPr>
          <w:rFonts w:eastAsia="Times New Roman"/>
          <w:kern w:val="0"/>
          <w:lang w:eastAsia="cs-CZ"/>
          <w14:ligatures w14:val="none"/>
        </w:rPr>
        <w:t xml:space="preserve">Smlouva se uzavírá na dobu neurčitou. </w:t>
      </w:r>
    </w:p>
    <w:bookmarkEnd w:id="1"/>
    <w:p w14:paraId="5A7052F6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3.</w:t>
      </w:r>
    </w:p>
    <w:p w14:paraId="222B83D5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Odměna za služby Pověřence</w:t>
      </w:r>
    </w:p>
    <w:p w14:paraId="7A6D3B65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4B8C9AA9" w14:textId="5486E078" w:rsidR="00572CE5" w:rsidRPr="00FF76B0" w:rsidRDefault="00572CE5" w:rsidP="00572CE5">
      <w:pPr>
        <w:numPr>
          <w:ilvl w:val="0"/>
          <w:numId w:val="3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a Pověřenec se dohodli na výši měsíční odměny za poskytnutí služby Pověřence, a to ve výši </w:t>
      </w:r>
      <w:proofErr w:type="gramStart"/>
      <w:r w:rsidRPr="00FF76B0">
        <w:rPr>
          <w:rFonts w:eastAsia="Times New Roman"/>
          <w:b/>
          <w:bCs/>
          <w:kern w:val="0"/>
          <w:lang w:eastAsia="cs-CZ"/>
          <w14:ligatures w14:val="none"/>
        </w:rPr>
        <w:t>1.</w:t>
      </w:r>
      <w:r w:rsidR="007827C5">
        <w:rPr>
          <w:rFonts w:eastAsia="Times New Roman"/>
          <w:b/>
          <w:bCs/>
          <w:kern w:val="0"/>
          <w:lang w:eastAsia="cs-CZ"/>
          <w14:ligatures w14:val="none"/>
        </w:rPr>
        <w:t>725</w:t>
      </w:r>
      <w:r w:rsidRPr="00FF76B0">
        <w:rPr>
          <w:rFonts w:eastAsia="Times New Roman"/>
          <w:kern w:val="0"/>
          <w:lang w:eastAsia="cs-CZ"/>
          <w14:ligatures w14:val="none"/>
        </w:rPr>
        <w:t>,-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Kč měsíčně, slovy: tisíc</w:t>
      </w:r>
      <w:r w:rsidR="007827C5">
        <w:rPr>
          <w:rFonts w:eastAsia="Times New Roman"/>
          <w:kern w:val="0"/>
          <w:lang w:eastAsia="cs-CZ"/>
          <w14:ligatures w14:val="none"/>
        </w:rPr>
        <w:t xml:space="preserve"> </w:t>
      </w:r>
      <w:proofErr w:type="spellStart"/>
      <w:r w:rsidR="007827C5">
        <w:rPr>
          <w:rFonts w:eastAsia="Times New Roman"/>
          <w:kern w:val="0"/>
          <w:lang w:eastAsia="cs-CZ"/>
          <w14:ligatures w14:val="none"/>
        </w:rPr>
        <w:t>sedmset</w:t>
      </w:r>
      <w:proofErr w:type="spellEnd"/>
      <w:r w:rsidR="007827C5">
        <w:rPr>
          <w:rFonts w:eastAsia="Times New Roman"/>
          <w:kern w:val="0"/>
          <w:lang w:eastAsia="cs-CZ"/>
          <w14:ligatures w14:val="none"/>
        </w:rPr>
        <w:t xml:space="preserve"> dvacet pět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 korun českých.</w:t>
      </w:r>
    </w:p>
    <w:p w14:paraId="6C1620BB" w14:textId="77777777" w:rsidR="00572CE5" w:rsidRPr="00FF76B0" w:rsidRDefault="00572CE5" w:rsidP="00572CE5">
      <w:pPr>
        <w:spacing w:before="60" w:after="0" w:line="240" w:lineRule="auto"/>
        <w:ind w:left="540"/>
        <w:jc w:val="both"/>
        <w:rPr>
          <w:rFonts w:eastAsia="Times New Roman"/>
          <w:kern w:val="0"/>
          <w:lang w:eastAsia="cs-CZ"/>
          <w14:ligatures w14:val="none"/>
        </w:rPr>
      </w:pPr>
    </w:p>
    <w:p w14:paraId="27F28FE2" w14:textId="77777777" w:rsidR="00572CE5" w:rsidRPr="00FF76B0" w:rsidRDefault="00572CE5" w:rsidP="00572CE5">
      <w:pPr>
        <w:numPr>
          <w:ilvl w:val="0"/>
          <w:numId w:val="3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Odměna zahrnuje veškeré náklady nezbytné k řádnému, úplnému a kvalitnímu provedení předmětu plnění základních povinností Pověřence dle Smlouvy. Výše odměny může být měněna pouze v souvislosti s inflací české koruny, stanovenou Českým statistickým úřadem za předcházející rok. Oznámení o změně odměny o výši inflaci musí Pověřenec oznámit Objednateli písemně, a to nejpozději do třiceti (30) dnů ode dne jejího vyhlášení Českým statistickým úřadem. Změna výše   odměny o úředně stanovenou výši inflace nevyžaduje změnu smluvních podmínek stanovenou podle této Smlouvy.</w:t>
      </w:r>
    </w:p>
    <w:p w14:paraId="1F86A4F3" w14:textId="77777777" w:rsidR="00572CE5" w:rsidRPr="00FF76B0" w:rsidRDefault="00572CE5" w:rsidP="00572CE5">
      <w:pPr>
        <w:spacing w:before="60"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0B72BB92" w14:textId="77777777" w:rsidR="00572CE5" w:rsidRPr="00FF76B0" w:rsidRDefault="00572CE5" w:rsidP="00572CE5">
      <w:pPr>
        <w:numPr>
          <w:ilvl w:val="0"/>
          <w:numId w:val="3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dohodly, že služby Pověřence uvedené podle </w:t>
      </w:r>
      <w:proofErr w:type="spellStart"/>
      <w:r w:rsidRPr="00FF76B0">
        <w:rPr>
          <w:rFonts w:eastAsia="Times New Roman"/>
          <w:kern w:val="0"/>
          <w:lang w:eastAsia="cs-CZ"/>
          <w14:ligatures w14:val="none"/>
        </w:rPr>
        <w:t>ust</w:t>
      </w:r>
      <w:proofErr w:type="spellEnd"/>
      <w:r w:rsidRPr="00FF76B0">
        <w:rPr>
          <w:rFonts w:eastAsia="Times New Roman"/>
          <w:kern w:val="0"/>
          <w:lang w:eastAsia="cs-CZ"/>
          <w14:ligatures w14:val="none"/>
        </w:rPr>
        <w:t xml:space="preserve">. Článku 4. odst. 2 </w:t>
      </w:r>
      <w:proofErr w:type="spellStart"/>
      <w:r w:rsidRPr="00FF76B0">
        <w:rPr>
          <w:rFonts w:eastAsia="Times New Roman"/>
          <w:kern w:val="0"/>
          <w:lang w:eastAsia="cs-CZ"/>
          <w14:ligatures w14:val="none"/>
        </w:rPr>
        <w:t>pís</w:t>
      </w:r>
      <w:proofErr w:type="spellEnd"/>
      <w:r w:rsidRPr="00FF76B0">
        <w:rPr>
          <w:rFonts w:eastAsia="Times New Roman"/>
          <w:kern w:val="0"/>
          <w:lang w:eastAsia="cs-CZ"/>
          <w14:ligatures w14:val="none"/>
        </w:rPr>
        <w:t xml:space="preserve">. a)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až  d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)  budou vedle odměny Pověřence uvedené v odst. 1 ) tohoto článku účtovány samostatně v hodinové sazbě 790 Kč/hod. </w:t>
      </w:r>
    </w:p>
    <w:p w14:paraId="4B9299D8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4.</w:t>
      </w:r>
    </w:p>
    <w:p w14:paraId="5224CA16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 xml:space="preserve">Práva a </w:t>
      </w:r>
      <w:proofErr w:type="gramStart"/>
      <w:r w:rsidRPr="00FF76B0">
        <w:rPr>
          <w:rFonts w:eastAsia="Times New Roman"/>
          <w:b/>
          <w:kern w:val="0"/>
          <w:lang w:eastAsia="cs-CZ"/>
          <w14:ligatures w14:val="none"/>
        </w:rPr>
        <w:t>povinnosti  Pověřence</w:t>
      </w:r>
      <w:proofErr w:type="gramEnd"/>
    </w:p>
    <w:p w14:paraId="686986EE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336A499B" w14:textId="77777777" w:rsidR="00572CE5" w:rsidRPr="00FF76B0" w:rsidRDefault="00572CE5" w:rsidP="00572CE5">
      <w:pPr>
        <w:spacing w:before="60"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1. 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Základní  smluvní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povinnosti Pověřence jsou:</w:t>
      </w:r>
    </w:p>
    <w:p w14:paraId="0F967D6D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 xml:space="preserve">monitorování souladu nařízení EU 2016/679 a dalších předpisů v oblasti ochrany osobních </w:t>
      </w:r>
      <w:proofErr w:type="gramStart"/>
      <w:r w:rsidRPr="00FF76B0">
        <w:rPr>
          <w:rFonts w:eastAsia="Calibri"/>
          <w:kern w:val="0"/>
          <w14:ligatures w14:val="none"/>
        </w:rPr>
        <w:t>údajů  s</w:t>
      </w:r>
      <w:proofErr w:type="gramEnd"/>
      <w:r w:rsidRPr="00FF76B0">
        <w:rPr>
          <w:rFonts w:eastAsia="Calibri"/>
          <w:kern w:val="0"/>
          <w14:ligatures w14:val="none"/>
        </w:rPr>
        <w:t xml:space="preserve"> vnitřními právními předpisy a postupy Objednatele;</w:t>
      </w:r>
    </w:p>
    <w:p w14:paraId="1B568854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poskytování telefonických a e-mailových informací a poradenství v oblasti ochrany osobních údajů;</w:t>
      </w:r>
    </w:p>
    <w:p w14:paraId="61B8CE2A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vyhodnocování rizik v oblasti ochrany osobních údajů na žádost Objednatele;</w:t>
      </w:r>
    </w:p>
    <w:p w14:paraId="09C9FE53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sledování vývoje související legislativy v oblasti ochrany osobních údajů a poskytování informací Objednateli v souvislosti s jeho činností;</w:t>
      </w:r>
    </w:p>
    <w:p w14:paraId="252E5A32" w14:textId="77777777" w:rsidR="00572CE5" w:rsidRPr="00FF76B0" w:rsidRDefault="00572CE5" w:rsidP="00572CE5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přijímání podání subjektů údajů v záležitostech souvisejících se zpracováním jejich osobních údajů a vyřizování žádostí, pokud jde o uplatňování jejich práv dle nařízení EU 2016/679;</w:t>
      </w:r>
    </w:p>
    <w:p w14:paraId="7E46F1CC" w14:textId="77777777" w:rsidR="00572CE5" w:rsidRPr="00FF76B0" w:rsidRDefault="00572CE5" w:rsidP="00572CE5">
      <w:pPr>
        <w:ind w:left="720"/>
        <w:contextualSpacing/>
        <w:jc w:val="both"/>
        <w:rPr>
          <w:rFonts w:eastAsia="Calibri"/>
          <w:kern w:val="0"/>
          <w14:ligatures w14:val="none"/>
        </w:rPr>
      </w:pPr>
    </w:p>
    <w:p w14:paraId="02B723D0" w14:textId="77777777" w:rsidR="00572CE5" w:rsidRPr="00FF76B0" w:rsidRDefault="00572CE5" w:rsidP="00572CE5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dohled nad souladem činností Objednatele při ochraně osobních údajů na základě písemných podnětů Objednatele, zaměstnanců Objednatele, kontrolních orgánů a subjektů údajů;</w:t>
      </w:r>
    </w:p>
    <w:p w14:paraId="46E58A0D" w14:textId="77777777" w:rsidR="00572CE5" w:rsidRPr="00FF76B0" w:rsidRDefault="00572CE5" w:rsidP="00572CE5">
      <w:pPr>
        <w:ind w:left="720"/>
        <w:contextualSpacing/>
        <w:jc w:val="both"/>
        <w:rPr>
          <w:rFonts w:eastAsia="Calibri"/>
          <w:kern w:val="0"/>
          <w14:ligatures w14:val="none"/>
        </w:rPr>
      </w:pPr>
    </w:p>
    <w:p w14:paraId="6EEDE3FF" w14:textId="77777777" w:rsidR="00572CE5" w:rsidRPr="00FF76B0" w:rsidRDefault="00572CE5" w:rsidP="00572CE5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spolupráce při plnění povinnosti Objednatele hlásit porušení zabezpečení osobních údajů dozorovému úřadu a oznamovat porušení zabezpečení osobních údajů subjektům údajů;</w:t>
      </w:r>
    </w:p>
    <w:p w14:paraId="3750A539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zajištění styku z pozice kontaktní osoby s dozorovým úřadem v oblasti ochrany osobních údajů a</w:t>
      </w:r>
    </w:p>
    <w:p w14:paraId="2BDF51A7" w14:textId="77777777" w:rsidR="00572CE5" w:rsidRPr="00FF76B0" w:rsidRDefault="00572CE5" w:rsidP="00572CE5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 xml:space="preserve">další úkoly pověřence dané legislativou či metodickými doporučeními dozorových orgánů </w:t>
      </w:r>
      <w:proofErr w:type="gramStart"/>
      <w:r w:rsidRPr="00FF76B0">
        <w:rPr>
          <w:rFonts w:eastAsia="Calibri"/>
          <w:kern w:val="0"/>
          <w14:ligatures w14:val="none"/>
        </w:rPr>
        <w:t>( Úřad</w:t>
      </w:r>
      <w:proofErr w:type="gramEnd"/>
      <w:r w:rsidRPr="00FF76B0">
        <w:rPr>
          <w:rFonts w:eastAsia="Calibri"/>
          <w:kern w:val="0"/>
          <w14:ligatures w14:val="none"/>
        </w:rPr>
        <w:t xml:space="preserve"> na ochranu osobních údajů ) na úseku ochrany osobních údajů.</w:t>
      </w:r>
    </w:p>
    <w:p w14:paraId="314C3442" w14:textId="77777777" w:rsidR="00572CE5" w:rsidRPr="00FF76B0" w:rsidRDefault="00572CE5" w:rsidP="00572CE5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2.   Smluvní strany se dohodly, že na základě předchozí písemné objednávky Objednatele zajistí Pověřenec pro Objednatele i případné dodatečné služby nad rámec svých Základních smluvních povinností, kdy mezi dodatečné služby nad rámec Základních smluvních povinností Pověřence patří zejména:</w:t>
      </w:r>
    </w:p>
    <w:p w14:paraId="537D917B" w14:textId="77777777" w:rsidR="00572CE5" w:rsidRPr="00FF76B0" w:rsidRDefault="00572CE5" w:rsidP="00572CE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vypracování požadovaných návrhů a písemností na opatření k dosahování souladu s nařízením EU 2016/679 a dalšími předpisy v oblasti ochrany osobních údajů za Objednatele mimo zákonné a smluvní povinnosti Pověřence;</w:t>
      </w:r>
    </w:p>
    <w:p w14:paraId="1342FCCB" w14:textId="77777777" w:rsidR="00572CE5" w:rsidRPr="00FF76B0" w:rsidRDefault="00572CE5" w:rsidP="00572CE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 xml:space="preserve">písemné posuzování nebo vypracování návrhů opatření, rozhodnutí a písemností Objednatele týkajících se ochrany osobních údajů, a to zejména </w:t>
      </w:r>
      <w:proofErr w:type="gramStart"/>
      <w:r w:rsidRPr="00FF76B0">
        <w:rPr>
          <w:rFonts w:eastAsia="Calibri"/>
          <w:kern w:val="0"/>
          <w14:ligatures w14:val="none"/>
        </w:rPr>
        <w:t>návrhů  smluv</w:t>
      </w:r>
      <w:proofErr w:type="gramEnd"/>
      <w:r w:rsidRPr="00FF76B0">
        <w:rPr>
          <w:rFonts w:eastAsia="Calibri"/>
          <w:kern w:val="0"/>
          <w14:ligatures w14:val="none"/>
        </w:rPr>
        <w:t xml:space="preserve"> o zpracování osobních údajů a vydávaní potvrzení o souladu s nařízením EU 2016/679 a ostatní právní úpravou České republiky;</w:t>
      </w:r>
    </w:p>
    <w:p w14:paraId="0BE8BACF" w14:textId="77777777" w:rsidR="00572CE5" w:rsidRPr="00FF76B0" w:rsidRDefault="00572CE5" w:rsidP="00572CE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 xml:space="preserve">školení zaměstnanců Objednatele k problematice GDPR a realizace konzultačních schůzek k problematice GDPR a ochrany osobních </w:t>
      </w:r>
      <w:proofErr w:type="gramStart"/>
      <w:r w:rsidRPr="00FF76B0">
        <w:rPr>
          <w:rFonts w:eastAsia="Calibri"/>
          <w:kern w:val="0"/>
          <w14:ligatures w14:val="none"/>
        </w:rPr>
        <w:t>údajů  pro</w:t>
      </w:r>
      <w:proofErr w:type="gramEnd"/>
      <w:r w:rsidRPr="00FF76B0">
        <w:rPr>
          <w:rFonts w:eastAsia="Calibri"/>
          <w:kern w:val="0"/>
          <w14:ligatures w14:val="none"/>
        </w:rPr>
        <w:t xml:space="preserve"> zaměstnance  Objednatele  podle písemného požadavku v sídle Objednatele;</w:t>
      </w:r>
    </w:p>
    <w:p w14:paraId="7A53607A" w14:textId="77777777" w:rsidR="00572CE5" w:rsidRPr="00FF76B0" w:rsidRDefault="00572CE5" w:rsidP="00572CE5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ostatní poradenství a činnosti v rozsahu podle písm. a) a b) na základě požadavku Objednatele při výkonu školské služby, spojených s předmětem této Smlouvy.</w:t>
      </w:r>
    </w:p>
    <w:p w14:paraId="6BA91AE2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přiměřeně</w:t>
      </w:r>
      <w:r w:rsidRPr="00FF76B0">
        <w:rPr>
          <w:rFonts w:eastAsia="Times New Roman"/>
          <w:kern w:val="0"/>
          <w:vertAlign w:val="superscript"/>
          <w:lang w:eastAsia="cs-CZ"/>
          <w14:ligatures w14:val="none"/>
        </w:rPr>
        <w:footnoteReference w:id="1"/>
      </w:r>
      <w:r w:rsidRPr="00FF76B0">
        <w:rPr>
          <w:rFonts w:eastAsia="Times New Roman"/>
          <w:kern w:val="0"/>
          <w:lang w:eastAsia="cs-CZ"/>
          <w14:ligatures w14:val="none"/>
        </w:rPr>
        <w:t xml:space="preserve"> reagovat na podněty zaslané Objednatelem, nejpozději však do pěti (5) pracovních dnů od zadání písemného požadavku. </w:t>
      </w:r>
    </w:p>
    <w:p w14:paraId="517945F7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zavazuje v rámci poskytování základních služeb být k bezplatně k dispozici podle potřeb nebo instrukcí Objednatele nejméně jednou za tři (3)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měsíce  v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 sídle Objednatele, případně na jiném Objednatelem určeném pracovišti, a to v době domluvené s Objednatelem. </w:t>
      </w:r>
    </w:p>
    <w:p w14:paraId="347DE3EE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zachovávat mlčenlivost o všech skutečnostech, o kterých se při plnění této smlouvy dozvěděl. Povinnosti mlčenlivosti může Pověřence zprostit jen Objednatel nebo statutární zástupce Organizace svým písemným prohlášením či zmocněním a dále v případech stanovených zákonnými předpisy. Povinnost mlčenlivosti trvá i po skončení platnosti této Smlouvy.</w:t>
      </w:r>
    </w:p>
    <w:p w14:paraId="5C9DFB13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chránit zájmy Objednatele, zejména je povinen upozornit Objednatele na nebezpečí vzniku škody nebo újmy, která mu jsou známa, a která souvisejí s poskytováním služeb Pověřence.</w:t>
      </w:r>
    </w:p>
    <w:p w14:paraId="33B5EB09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lastRenderedPageBreak/>
        <w:t>Pověřenec je povinen oznámit písemně neprodleně Objednateli svou ztrátu předpokladů pro výkon funkce Pověřence nebo dlouhodobou neschopnost tuto funkci vykonávat.</w:t>
      </w:r>
    </w:p>
    <w:p w14:paraId="650677A8" w14:textId="77777777" w:rsidR="00572CE5" w:rsidRPr="00FF76B0" w:rsidRDefault="00572CE5" w:rsidP="00572CE5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je povinen zamezit tomu, aby u něho došlo ke střetu zájmů v souvislosti s plněním předmětu této smlouvy. Pokud ke střetu zájmů dojde či hrozí, že nastane je to tomto povinen neprodleně písemně informovat Objednatele. </w:t>
      </w:r>
    </w:p>
    <w:p w14:paraId="44295B7F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5.</w:t>
      </w:r>
    </w:p>
    <w:p w14:paraId="01A7ED75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Práva a povinnosti Objednatele</w:t>
      </w:r>
    </w:p>
    <w:p w14:paraId="224D5E93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0D31E24E" w14:textId="77777777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poskytnout Pověřenci s dostatečným předstihem data, informace a písemnosti, které jsou nezbytné k plnění předmětu Smlouvy. Dále se zavazuje poskytovat součinnost podle nařízení EU 2016/679. V případě, že potřebná data, písemnosti nebo informace Objednatel Pověřenci nepředá s dostatečným předstihem, je vyloučena odpovědnost Pověřence za vady poskytnutého plnění a za případné škody či újmy vzniklé v důsledku toho, že Pověřenec nemohl přihlédnout při plnění předmětu Smlouvy k datům, informacím a písemnostem, které mu Objednatel nepředal.</w:t>
      </w:r>
    </w:p>
    <w:p w14:paraId="4DC39274" w14:textId="77777777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bez zbytečného odkladu informovat Pověřence o všech důležitých skutečnostech a změnách, které by mohly mít vliv na realizaci předmětu Smlouvy.</w:t>
      </w:r>
    </w:p>
    <w:p w14:paraId="62D6529A" w14:textId="77777777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oznámí Pověřenci jakékoli porušení zabezpečení osobních údajů Objednatele v postavení správce osobních údajů, a to bez zbytečného odkladu, a to i v případě, kdy Objednateli bylo oznámeno porušení zabezpečení osobních údajů zpracovatelem, kterého si Objednatel na základě zpracovatelské smlouvy k dalšímu zpracování osobních údajů zvolil.</w:t>
      </w:r>
    </w:p>
    <w:p w14:paraId="532BDA07" w14:textId="77777777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informovat Pověřence o stavu a průběhu implementace doporučení Pověřence poskytnuté Objednateli v souladu s předmětem plnění dle Smlouvy.</w:t>
      </w:r>
    </w:p>
    <w:p w14:paraId="54581097" w14:textId="758D268D" w:rsidR="00572CE5" w:rsidRPr="00FF76B0" w:rsidRDefault="00572CE5" w:rsidP="00572CE5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zajistí na svých webových stránkách zveřejnění jmén</w:t>
      </w:r>
      <w:r w:rsidR="0030477F">
        <w:rPr>
          <w:rFonts w:eastAsia="Times New Roman"/>
          <w:kern w:val="0"/>
          <w:lang w:eastAsia="cs-CZ"/>
          <w14:ligatures w14:val="none"/>
        </w:rPr>
        <w:t>a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Pověřence s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uvedením  jeho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e-mailové adresy, telefonní</w:t>
      </w:r>
      <w:r w:rsidR="0030477F">
        <w:rPr>
          <w:rFonts w:eastAsia="Times New Roman"/>
          <w:kern w:val="0"/>
          <w:lang w:eastAsia="cs-CZ"/>
          <w14:ligatures w14:val="none"/>
        </w:rPr>
        <w:t>ho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kontakt</w:t>
      </w:r>
      <w:r w:rsidR="0030477F">
        <w:rPr>
          <w:rFonts w:eastAsia="Times New Roman"/>
          <w:kern w:val="0"/>
          <w:lang w:eastAsia="cs-CZ"/>
          <w14:ligatures w14:val="none"/>
        </w:rPr>
        <w:t>u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a příp. i ID datové schránky Pověřence.</w:t>
      </w:r>
    </w:p>
    <w:p w14:paraId="518146B9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6.</w:t>
      </w:r>
    </w:p>
    <w:p w14:paraId="67830730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Platební a fakturační podmínky</w:t>
      </w:r>
    </w:p>
    <w:p w14:paraId="28B7B06E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29F82655" w14:textId="707132A7" w:rsidR="00572CE5" w:rsidRPr="00FF76B0" w:rsidRDefault="00572CE5" w:rsidP="00572CE5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Odměna bude fakturována měsíčně, vždy po skončení příslušného kalendářního měsíce. Splatnost faktury Pověřence bude patnáct (15) dnů od doručení faktury Objednateli. Smluvní strany se dohodli, že Pověřenec bude své </w:t>
      </w:r>
      <w:r w:rsidR="00DA0F12" w:rsidRPr="00FF76B0">
        <w:rPr>
          <w:rFonts w:eastAsia="Times New Roman"/>
          <w:kern w:val="0"/>
          <w:lang w:eastAsia="cs-CZ"/>
          <w14:ligatures w14:val="none"/>
        </w:rPr>
        <w:t>faktury zasílat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Objednateli na e-mailovou adresu:</w:t>
      </w:r>
      <w:r w:rsidR="007827C5">
        <w:rPr>
          <w:rFonts w:eastAsia="Times New Roman"/>
          <w:kern w:val="0"/>
          <w:lang w:eastAsia="cs-CZ"/>
          <w14:ligatures w14:val="none"/>
        </w:rPr>
        <w:t xml:space="preserve"> </w:t>
      </w:r>
      <w:hyperlink r:id="rId8" w:history="1">
        <w:r w:rsidR="00372E11" w:rsidRPr="00087448">
          <w:rPr>
            <w:rStyle w:val="Hypertextovodkaz"/>
          </w:rPr>
          <w:t>ekonom@zslada.cz</w:t>
        </w:r>
      </w:hyperlink>
      <w:r w:rsidR="00372E11">
        <w:t xml:space="preserve"> 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6054FC">
        <w:rPr>
          <w:rFonts w:eastAsia="Times New Roman"/>
          <w:kern w:val="0"/>
          <w:lang w:eastAsia="cs-CZ"/>
          <w14:ligatures w14:val="none"/>
        </w:rPr>
        <w:t xml:space="preserve">  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2FE35176" w14:textId="77777777" w:rsidR="00572CE5" w:rsidRPr="00FF76B0" w:rsidRDefault="00572CE5" w:rsidP="00572CE5">
      <w:p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</w:p>
    <w:p w14:paraId="3EB8F9C1" w14:textId="6CDC9585" w:rsidR="00572CE5" w:rsidRPr="00FF76B0" w:rsidRDefault="00572CE5" w:rsidP="00572CE5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Vystavená faktura musí mít náležitosti účetního dokladu stanovené obecně platnou právní úpravou. V opačném případě je Objednatel oprávněn fakturu, které bude tyto náležitosti postrádat, vrátit zpět Pověřenci. V takovém </w:t>
      </w:r>
      <w:r w:rsidR="00DA0F12" w:rsidRPr="00FF76B0">
        <w:rPr>
          <w:rFonts w:eastAsia="Times New Roman"/>
          <w:bCs/>
          <w:kern w:val="0"/>
          <w:lang w:eastAsia="cs-CZ"/>
          <w14:ligatures w14:val="none"/>
        </w:rPr>
        <w:t>případě není</w:t>
      </w: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 Objednatel v prodlení s úhradou takové faktury. </w:t>
      </w:r>
    </w:p>
    <w:p w14:paraId="59522B71" w14:textId="77777777" w:rsidR="00572CE5" w:rsidRPr="00FF76B0" w:rsidRDefault="00572CE5" w:rsidP="00572CE5">
      <w:pPr>
        <w:ind w:left="720"/>
        <w:contextualSpacing/>
        <w:rPr>
          <w:rFonts w:eastAsia="Times New Roman"/>
          <w:kern w:val="0"/>
          <w:lang w:eastAsia="cs-CZ"/>
          <w14:ligatures w14:val="none"/>
        </w:rPr>
      </w:pPr>
    </w:p>
    <w:p w14:paraId="40596F15" w14:textId="77777777" w:rsidR="00572CE5" w:rsidRPr="00FF76B0" w:rsidRDefault="00572CE5" w:rsidP="00572CE5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bere na vědomí, že Pověřenec není plátcem DPH.</w:t>
      </w:r>
    </w:p>
    <w:p w14:paraId="42075B16" w14:textId="77777777" w:rsidR="00572CE5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2A692914" w14:textId="77777777" w:rsidR="00372E11" w:rsidRDefault="00372E11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4C895566" w14:textId="77777777" w:rsidR="00372E11" w:rsidRDefault="00372E11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0AA31BDD" w14:textId="77777777" w:rsidR="00372E11" w:rsidRDefault="00372E11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3235E61E" w14:textId="77777777" w:rsidR="00372E11" w:rsidRPr="00FF76B0" w:rsidRDefault="00372E11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2F3E2865" w14:textId="77777777" w:rsidR="00572CE5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7EA07684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lastRenderedPageBreak/>
        <w:t>Článek 7.</w:t>
      </w:r>
    </w:p>
    <w:p w14:paraId="6CEF9F42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Vlastnictví písemností a datových souborů</w:t>
      </w:r>
    </w:p>
    <w:p w14:paraId="3FBDAA2D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6A365C48" w14:textId="55BD2896" w:rsidR="00572CE5" w:rsidRPr="00FF76B0" w:rsidRDefault="00572CE5" w:rsidP="00572CE5">
      <w:pPr>
        <w:numPr>
          <w:ilvl w:val="0"/>
          <w:numId w:val="7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Originály písemností a/nebo datové soubory, které Objednatel předal Pověřenci pro plnění předmětu Smlouvy, zůstávají ve vlastnictví Objednatele, a to podle povahy předané písemnosti.  </w:t>
      </w:r>
      <w:r w:rsidR="00DA0F12" w:rsidRPr="00FF76B0">
        <w:rPr>
          <w:rFonts w:eastAsia="Times New Roman"/>
          <w:kern w:val="0"/>
          <w:lang w:eastAsia="cs-CZ"/>
          <w14:ligatures w14:val="none"/>
        </w:rPr>
        <w:t>Pověřenec vrátí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Objednateli protokolárně ve lhůtě sedmi (7) dnů před skončením účinnosti Smlouvy originály převzatých písemností. Písemnosti a/nebo datové soubory, které podle obecně platné právní úpravy nejsou po ukončení výkonu funkce Pověřence nezbytné k archivaci, je Pověřenec povinen skartovat včetně všech zhotovených kopií.</w:t>
      </w:r>
    </w:p>
    <w:p w14:paraId="427F317D" w14:textId="77777777" w:rsidR="00572CE5" w:rsidRPr="00FF76B0" w:rsidRDefault="00572CE5" w:rsidP="00572CE5">
      <w:pPr>
        <w:numPr>
          <w:ilvl w:val="0"/>
          <w:numId w:val="7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zavazuje, že neposkytne žádné informace ani podklady týkající se předmětu plnění třetím osobám bez písemného souhlasu Objednatele s výjimkou informací, které je jako Pověřenec podle GDPR povinen poskytnout dozorovému úřadu a/nebo subjektům osobních údajů. </w:t>
      </w:r>
    </w:p>
    <w:p w14:paraId="249A6180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8.</w:t>
      </w:r>
    </w:p>
    <w:p w14:paraId="519B4437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Odstoupení od Smlouvy, výpověď Smlouvy</w:t>
      </w:r>
    </w:p>
    <w:p w14:paraId="4C94CE37" w14:textId="77777777" w:rsidR="00572CE5" w:rsidRPr="00FF76B0" w:rsidRDefault="00572CE5" w:rsidP="00572CE5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03B804D4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jsou oprávněny odstoupit od této Smlouvy ohledně celého plnění nebo jeho nesplněného zbytku v případech výslovně stanovených zákonem nebo těmito podmínkami Smlouvy, zejména při podstatném porušení Smlouvy.</w:t>
      </w:r>
    </w:p>
    <w:p w14:paraId="459DDB42" w14:textId="4A03FEA8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Za podstatné porušení Smlouvy Pověřencem se považuje zejména prodlení Pověřence s plněním požadavků dle čl. IV odst. 3 této Smlouvy o více než patnáct (15) dnů. Za podstatné porušení Smlouvy Objednatelem se považuje zejména prodlení Objednatele s úhradou odměny Pověřence podle čl. III odst. 1 a 3 </w:t>
      </w:r>
      <w:r w:rsidR="00DA0F12" w:rsidRPr="00FF76B0">
        <w:rPr>
          <w:rFonts w:eastAsia="Times New Roman"/>
          <w:kern w:val="0"/>
          <w:lang w:eastAsia="cs-CZ"/>
          <w14:ligatures w14:val="none"/>
        </w:rPr>
        <w:t xml:space="preserve">Smlouvy </w:t>
      </w:r>
      <w:r w:rsidR="00DA0F12" w:rsidRPr="00FF76B0">
        <w:rPr>
          <w:kern w:val="0"/>
          <w14:ligatures w14:val="none"/>
        </w:rPr>
        <w:t>o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více než patnáct (15) dnů.</w:t>
      </w:r>
    </w:p>
    <w:p w14:paraId="53F14D30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Pokud není dohodnuto jinak, je každá ze Smluvních stran oprávněna odstoupit od této Smlouvy vždy jen po předchozí písemné výzvě k nápravě. Účinky odstoupení nastávají doručením projevu vůle odstoupit od Smlouvy druhé Smluvní straně. Odstoupením není dotčena platnost ani účinnost ujednání o náhradě škody ani ujednání, které má vzhledem ke své povaze zavazovat strany i po odstoupení od Smlouvy.</w:t>
      </w:r>
    </w:p>
    <w:p w14:paraId="6B2B1EF3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je dále oprávněn odstoupit od Smlouvy v případě, že bude zahájeno insolvenční řízení s Pověřencem. Pověřenec je povinen oznámit tuto skutečnost písemně neprodleně Objednateli. </w:t>
      </w:r>
    </w:p>
    <w:p w14:paraId="704F3B6C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je oprávněn odstoupit od Smlouvy též v případě, že dojde k přijetí právní úpravy, která změní povinnost veřejnoprávních subjektů zřizovat funkci pověřence pro ochranu osobních údajů.</w:t>
      </w:r>
    </w:p>
    <w:p w14:paraId="2AA794D9" w14:textId="77777777" w:rsidR="00572CE5" w:rsidRPr="00FF76B0" w:rsidRDefault="00572CE5" w:rsidP="00572CE5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i Pověřenec jsou oprávněni ukončit tuto Smlouvu písemnou výpovědí z jakéhokoliv důvodu či bez udání důvodu ve výpovědní lhůtě tří (3) měsíců. Běh výpovědní lhůty se počítá od prvého dne měsíce následujícího po doručení písemné výpovědi. </w:t>
      </w:r>
    </w:p>
    <w:p w14:paraId="56A95281" w14:textId="3DC82ABA" w:rsidR="00391A32" w:rsidRPr="00CC1904" w:rsidRDefault="00572CE5" w:rsidP="00CC1904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dohodly, že pro případ odstoupení od Smlouvy či výpovědi Smlouvy jsou přípustná doručování písemností pouze doporučeným dopisem adresovaným do sídla Smluvní strany uvedeného v záhlaví Smlouvy poštou nebo prostřednictvím datových schránek. V případě doručením do datové schránky se dnem doručením rozumí den, kdy se Smluvní strana přihlásila do své datové schránky, nejpozději však desátý (10) den ode dne přijetí datové zprávy.</w:t>
      </w:r>
    </w:p>
    <w:p w14:paraId="55C690AD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lastRenderedPageBreak/>
        <w:t>Článek 9.</w:t>
      </w:r>
    </w:p>
    <w:p w14:paraId="3DA923E0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Závěrečná ujednání</w:t>
      </w:r>
    </w:p>
    <w:p w14:paraId="1CD218DA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431019D1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zavazují řešit případné spory dohodou. Nebude-li dohoda možná, bude o sporu rozhodovat příslušný soud. Smluvní vztah se v případech neupravených touto Smlouvou řídí ustanoveními občanského zákoníku.</w:t>
      </w:r>
    </w:p>
    <w:p w14:paraId="5BBB50B9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může být měněna pouze formou písemných číslovaných a datovaných dodatků.</w:t>
      </w:r>
    </w:p>
    <w:p w14:paraId="3C14B554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je vyhotovena ve dvou stejnopisech, každá ze Smluvních stran obdrží po jednom vyhotovení.</w:t>
      </w:r>
    </w:p>
    <w:p w14:paraId="017D357B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vyjadřuje skutečnou a svobodnou vůli obou Smluvních stran, jejichž zástupci prohlašují, že si Smlouvu přečetli, s jejím obsahem souhlasí, což stvrzují vlastnoručními podpisy.</w:t>
      </w:r>
    </w:p>
    <w:p w14:paraId="3B795A9E" w14:textId="77777777" w:rsidR="00572CE5" w:rsidRPr="00FF76B0" w:rsidRDefault="00572CE5" w:rsidP="00572CE5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prohlašuje, pro případ že ke schválení Smlouvy je nezbytné souhlasné stanovisko orgánů Objednatele, že takový souhlas se smluvními podmínkami Smlouvy byl vydán.</w:t>
      </w:r>
    </w:p>
    <w:p w14:paraId="39963C50" w14:textId="77777777" w:rsidR="00572CE5" w:rsidRPr="00FF76B0" w:rsidRDefault="00572CE5" w:rsidP="00572CE5">
      <w:pPr>
        <w:spacing w:after="0" w:line="240" w:lineRule="auto"/>
        <w:ind w:left="357"/>
        <w:jc w:val="center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10.</w:t>
      </w:r>
    </w:p>
    <w:p w14:paraId="539490FE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Doložka účinnosti Smlouvy</w:t>
      </w:r>
    </w:p>
    <w:p w14:paraId="058B4881" w14:textId="77777777" w:rsidR="00572CE5" w:rsidRPr="00FF76B0" w:rsidRDefault="00572CE5" w:rsidP="00572CE5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4B692360" w14:textId="77777777" w:rsidR="00572CE5" w:rsidRPr="00FF76B0" w:rsidRDefault="00572CE5" w:rsidP="00572CE5">
      <w:pPr>
        <w:numPr>
          <w:ilvl w:val="0"/>
          <w:numId w:val="10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Smluvní strany berou na vědomí, že pokud podle zákona č. 340/2015 Sb., o zvláštních podmínkách účinnosti některých smluv, je nezbytné uveřejnit Smlouvu v registru smluv, nabývá Smlouva účinnosti nejdříve dnem uveřejnění v registru smluv podle § 6 odst. 1 zákona tohoto, kdy platí že zveřejnění Smlouvy v registru smluv zajistí Objednatel. </w:t>
      </w:r>
    </w:p>
    <w:p w14:paraId="1B7F01A7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V České Lípě                          </w:t>
      </w:r>
    </w:p>
    <w:p w14:paraId="726F2D18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2E21F239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67563BF6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b/>
          <w:kern w:val="0"/>
          <w:lang w:eastAsia="cs-CZ"/>
          <w14:ligatures w14:val="none"/>
        </w:rPr>
      </w:pPr>
    </w:p>
    <w:p w14:paraId="7247429A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>………………………………….                                             …………………………………….</w:t>
      </w:r>
    </w:p>
    <w:p w14:paraId="32D2FFEA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       </w:t>
      </w:r>
      <w:proofErr w:type="gramStart"/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Objednatel:   </w:t>
      </w:r>
      <w:proofErr w:type="gramEnd"/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                                                                  Pověřenec</w:t>
      </w:r>
    </w:p>
    <w:bookmarkEnd w:id="0"/>
    <w:p w14:paraId="63B0721F" w14:textId="77777777" w:rsidR="00572CE5" w:rsidRPr="00FF76B0" w:rsidRDefault="00572CE5" w:rsidP="00572CE5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</w:p>
    <w:p w14:paraId="0316FF5C" w14:textId="77777777" w:rsidR="00572CE5" w:rsidRPr="00FF76B0" w:rsidRDefault="00572CE5" w:rsidP="00572CE5">
      <w:pPr>
        <w:rPr>
          <w:kern w:val="0"/>
          <w14:ligatures w14:val="none"/>
        </w:rPr>
      </w:pPr>
    </w:p>
    <w:p w14:paraId="244F15B6" w14:textId="77777777" w:rsidR="00572CE5" w:rsidRPr="00FF76B0" w:rsidRDefault="00572CE5" w:rsidP="00572CE5">
      <w:pPr>
        <w:rPr>
          <w:kern w:val="0"/>
          <w14:ligatures w14:val="none"/>
        </w:rPr>
      </w:pPr>
    </w:p>
    <w:p w14:paraId="09009DD2" w14:textId="77777777" w:rsidR="00572CE5" w:rsidRPr="00FF76B0" w:rsidRDefault="00572CE5" w:rsidP="00572CE5">
      <w:pPr>
        <w:rPr>
          <w:kern w:val="0"/>
          <w14:ligatures w14:val="none"/>
        </w:rPr>
      </w:pPr>
    </w:p>
    <w:p w14:paraId="77B33C54" w14:textId="77777777" w:rsidR="00572CE5" w:rsidRPr="00FF76B0" w:rsidRDefault="00572CE5" w:rsidP="00572CE5"/>
    <w:p w14:paraId="321E67D0" w14:textId="77777777" w:rsidR="00572CE5" w:rsidRDefault="00572CE5" w:rsidP="00572CE5"/>
    <w:p w14:paraId="0728F080" w14:textId="77777777" w:rsidR="00C32DDB" w:rsidRDefault="00C32DDB"/>
    <w:sectPr w:rsidR="00C32D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F420" w14:textId="77777777" w:rsidR="00C61B40" w:rsidRDefault="00C61B40" w:rsidP="00572CE5">
      <w:pPr>
        <w:spacing w:after="0" w:line="240" w:lineRule="auto"/>
      </w:pPr>
      <w:r>
        <w:separator/>
      </w:r>
    </w:p>
  </w:endnote>
  <w:endnote w:type="continuationSeparator" w:id="0">
    <w:p w14:paraId="47334C37" w14:textId="77777777" w:rsidR="00C61B40" w:rsidRDefault="00C61B40" w:rsidP="0057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562407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22DFE3" w14:textId="242ED3B5" w:rsidR="00244268" w:rsidRPr="00244268" w:rsidRDefault="00244268">
            <w:pPr>
              <w:pStyle w:val="Zpat"/>
              <w:jc w:val="center"/>
              <w:rPr>
                <w:sz w:val="16"/>
                <w:szCs w:val="16"/>
              </w:rPr>
            </w:pPr>
            <w:r w:rsidRPr="00244268">
              <w:rPr>
                <w:sz w:val="16"/>
                <w:szCs w:val="16"/>
              </w:rPr>
              <w:t xml:space="preserve">Stránka </w:t>
            </w:r>
            <w:r w:rsidRPr="00244268">
              <w:rPr>
                <w:sz w:val="16"/>
                <w:szCs w:val="16"/>
              </w:rPr>
              <w:fldChar w:fldCharType="begin"/>
            </w:r>
            <w:r w:rsidRPr="00244268">
              <w:rPr>
                <w:sz w:val="16"/>
                <w:szCs w:val="16"/>
              </w:rPr>
              <w:instrText>PAGE</w:instrText>
            </w:r>
            <w:r w:rsidRPr="00244268">
              <w:rPr>
                <w:sz w:val="16"/>
                <w:szCs w:val="16"/>
              </w:rPr>
              <w:fldChar w:fldCharType="separate"/>
            </w:r>
            <w:r w:rsidRPr="00244268">
              <w:rPr>
                <w:sz w:val="16"/>
                <w:szCs w:val="16"/>
              </w:rPr>
              <w:t>2</w:t>
            </w:r>
            <w:r w:rsidRPr="00244268">
              <w:rPr>
                <w:sz w:val="16"/>
                <w:szCs w:val="16"/>
              </w:rPr>
              <w:fldChar w:fldCharType="end"/>
            </w:r>
            <w:r w:rsidRPr="00244268">
              <w:rPr>
                <w:sz w:val="16"/>
                <w:szCs w:val="16"/>
              </w:rPr>
              <w:t xml:space="preserve"> z </w:t>
            </w:r>
            <w:r w:rsidRPr="00244268">
              <w:rPr>
                <w:sz w:val="16"/>
                <w:szCs w:val="16"/>
              </w:rPr>
              <w:fldChar w:fldCharType="begin"/>
            </w:r>
            <w:r w:rsidRPr="00244268">
              <w:rPr>
                <w:sz w:val="16"/>
                <w:szCs w:val="16"/>
              </w:rPr>
              <w:instrText>NUMPAGES</w:instrText>
            </w:r>
            <w:r w:rsidRPr="00244268">
              <w:rPr>
                <w:sz w:val="16"/>
                <w:szCs w:val="16"/>
              </w:rPr>
              <w:fldChar w:fldCharType="separate"/>
            </w:r>
            <w:r w:rsidRPr="00244268">
              <w:rPr>
                <w:sz w:val="16"/>
                <w:szCs w:val="16"/>
              </w:rPr>
              <w:t>2</w:t>
            </w:r>
            <w:r w:rsidRPr="00244268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1E087B7A" w14:textId="77777777" w:rsidR="00DA0F12" w:rsidRDefault="00DA0F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6249" w14:textId="77777777" w:rsidR="00C61B40" w:rsidRDefault="00C61B40" w:rsidP="00572CE5">
      <w:pPr>
        <w:spacing w:after="0" w:line="240" w:lineRule="auto"/>
      </w:pPr>
      <w:r>
        <w:separator/>
      </w:r>
    </w:p>
  </w:footnote>
  <w:footnote w:type="continuationSeparator" w:id="0">
    <w:p w14:paraId="68BBAA95" w14:textId="77777777" w:rsidR="00C61B40" w:rsidRDefault="00C61B40" w:rsidP="00572CE5">
      <w:pPr>
        <w:spacing w:after="0" w:line="240" w:lineRule="auto"/>
      </w:pPr>
      <w:r>
        <w:continuationSeparator/>
      </w:r>
    </w:p>
  </w:footnote>
  <w:footnote w:id="1">
    <w:p w14:paraId="538175CC" w14:textId="77777777" w:rsidR="00572CE5" w:rsidRDefault="00572CE5" w:rsidP="00572CE5">
      <w:pPr>
        <w:pStyle w:val="Textpoznpodarou"/>
      </w:pPr>
      <w:r>
        <w:rPr>
          <w:rStyle w:val="Znakapoznpodarou"/>
        </w:rPr>
        <w:footnoteRef/>
      </w:r>
      <w:r>
        <w:t xml:space="preserve"> telefonicky nebo e-mailem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149E5"/>
    <w:multiLevelType w:val="hybridMultilevel"/>
    <w:tmpl w:val="3606FD44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5516F"/>
    <w:multiLevelType w:val="hybridMultilevel"/>
    <w:tmpl w:val="9BB850E8"/>
    <w:lvl w:ilvl="0" w:tplc="64FA5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717B"/>
    <w:multiLevelType w:val="hybridMultilevel"/>
    <w:tmpl w:val="79C61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3196A"/>
    <w:multiLevelType w:val="hybridMultilevel"/>
    <w:tmpl w:val="4D60CC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91B35"/>
    <w:multiLevelType w:val="hybridMultilevel"/>
    <w:tmpl w:val="1F38F4A6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52C1C"/>
    <w:multiLevelType w:val="hybridMultilevel"/>
    <w:tmpl w:val="C8723334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7508E3"/>
    <w:multiLevelType w:val="hybridMultilevel"/>
    <w:tmpl w:val="27A42720"/>
    <w:lvl w:ilvl="0" w:tplc="0405000F">
      <w:start w:val="1"/>
      <w:numFmt w:val="decimal"/>
      <w:lvlText w:val="%1."/>
      <w:lvlJc w:val="left"/>
      <w:pPr>
        <w:ind w:left="206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B71C9"/>
    <w:multiLevelType w:val="hybridMultilevel"/>
    <w:tmpl w:val="D8C6E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92A12"/>
    <w:multiLevelType w:val="hybridMultilevel"/>
    <w:tmpl w:val="65F4A66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C02384C"/>
    <w:multiLevelType w:val="hybridMultilevel"/>
    <w:tmpl w:val="0C94E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3DCF"/>
    <w:multiLevelType w:val="hybridMultilevel"/>
    <w:tmpl w:val="D2B64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E5"/>
    <w:rsid w:val="00075C85"/>
    <w:rsid w:val="00244268"/>
    <w:rsid w:val="0030477F"/>
    <w:rsid w:val="00372E11"/>
    <w:rsid w:val="00391A32"/>
    <w:rsid w:val="004505F1"/>
    <w:rsid w:val="0047427F"/>
    <w:rsid w:val="0051038E"/>
    <w:rsid w:val="00572CE5"/>
    <w:rsid w:val="007827C5"/>
    <w:rsid w:val="008A11FA"/>
    <w:rsid w:val="00C32DDB"/>
    <w:rsid w:val="00C61B40"/>
    <w:rsid w:val="00CC1904"/>
    <w:rsid w:val="00D4120F"/>
    <w:rsid w:val="00DA0F12"/>
    <w:rsid w:val="00E54502"/>
    <w:rsid w:val="00E72E5D"/>
    <w:rsid w:val="00F2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694"/>
  <w15:chartTrackingRefBased/>
  <w15:docId w15:val="{3FF20E28-5A0F-4CD1-93AB-36FD68BD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CE5"/>
  </w:style>
  <w:style w:type="paragraph" w:styleId="Nadpis1">
    <w:name w:val="heading 1"/>
    <w:basedOn w:val="Normln"/>
    <w:next w:val="Normln"/>
    <w:link w:val="Nadpis1Char"/>
    <w:uiPriority w:val="9"/>
    <w:qFormat/>
    <w:rsid w:val="00572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2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2C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2C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C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2C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2C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2C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2C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2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2C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2C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C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2C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2C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2C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2CE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2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2C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2C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2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2C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2C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2C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2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2C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2CE5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CE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CE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2CE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72CE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2CE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A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F12"/>
  </w:style>
  <w:style w:type="paragraph" w:styleId="Zpat">
    <w:name w:val="footer"/>
    <w:basedOn w:val="Normln"/>
    <w:link w:val="ZpatChar"/>
    <w:uiPriority w:val="99"/>
    <w:unhideWhenUsed/>
    <w:rsid w:val="00DA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zslad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F0155-1BB1-497F-B1D9-3602BF95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1923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Cenek</dc:creator>
  <cp:keywords/>
  <dc:description/>
  <cp:lastModifiedBy>Michaela Poživilová</cp:lastModifiedBy>
  <cp:revision>2</cp:revision>
  <dcterms:created xsi:type="dcterms:W3CDTF">2025-03-31T05:20:00Z</dcterms:created>
  <dcterms:modified xsi:type="dcterms:W3CDTF">2025-03-31T05:20:00Z</dcterms:modified>
</cp:coreProperties>
</file>