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1F8" w:rsidRPr="00067184" w:rsidRDefault="00321942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2"/>
          <w:szCs w:val="22"/>
        </w:rPr>
      </w:pPr>
      <w:r w:rsidRPr="00067184">
        <w:rPr>
          <w:b/>
          <w:sz w:val="26"/>
          <w:szCs w:val="26"/>
        </w:rPr>
        <w:t>Smlouva o spolupráci</w:t>
      </w:r>
      <w:r w:rsidRPr="00067184">
        <w:rPr>
          <w:b/>
          <w:sz w:val="22"/>
          <w:szCs w:val="22"/>
        </w:rPr>
        <w:t xml:space="preserve"> </w:t>
      </w:r>
    </w:p>
    <w:p w:rsidR="001151F8" w:rsidRPr="00067184" w:rsidRDefault="00321942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6"/>
          <w:szCs w:val="26"/>
        </w:rPr>
      </w:pPr>
      <w:r w:rsidRPr="00067184">
        <w:rPr>
          <w:b/>
          <w:sz w:val="26"/>
          <w:szCs w:val="26"/>
        </w:rPr>
        <w:t xml:space="preserve">při zajištění kulturně-vzdělávacího projektu </w:t>
      </w:r>
      <w:r w:rsidR="00067184" w:rsidRPr="00067184">
        <w:rPr>
          <w:b/>
          <w:sz w:val="26"/>
          <w:szCs w:val="26"/>
        </w:rPr>
        <w:t>Neza</w:t>
      </w:r>
      <w:r w:rsidR="00320628">
        <w:rPr>
          <w:b/>
          <w:sz w:val="26"/>
          <w:szCs w:val="26"/>
        </w:rPr>
        <w:t xml:space="preserve">pomeňme </w:t>
      </w:r>
      <w:r w:rsidR="00067184" w:rsidRPr="00067184">
        <w:rPr>
          <w:b/>
          <w:sz w:val="26"/>
          <w:szCs w:val="26"/>
        </w:rPr>
        <w:t>80</w:t>
      </w:r>
    </w:p>
    <w:p w:rsidR="001151F8" w:rsidRPr="00067184" w:rsidRDefault="001151F8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:rsidR="001151F8" w:rsidRPr="00067184" w:rsidRDefault="00321942">
      <w:pPr>
        <w:jc w:val="both"/>
        <w:rPr>
          <w:sz w:val="22"/>
          <w:szCs w:val="22"/>
        </w:rPr>
      </w:pPr>
      <w:r w:rsidRPr="00067184">
        <w:rPr>
          <w:sz w:val="22"/>
          <w:szCs w:val="22"/>
        </w:rPr>
        <w:t>Tato Smlouva o spolupráci (dále jen „</w:t>
      </w:r>
      <w:r w:rsidRPr="00067184">
        <w:rPr>
          <w:b/>
          <w:sz w:val="22"/>
          <w:szCs w:val="22"/>
        </w:rPr>
        <w:t>smlouva</w:t>
      </w:r>
      <w:r w:rsidRPr="00067184">
        <w:rPr>
          <w:sz w:val="22"/>
          <w:szCs w:val="22"/>
        </w:rPr>
        <w:t>“) se uzavírá v souladu s ustanovením § 1746 odst. 2 zákona č. 89/2012 Sb., občanského zákoníku, ve znění pozdějších předpisů (dále jen „</w:t>
      </w:r>
      <w:r w:rsidRPr="00067184">
        <w:rPr>
          <w:b/>
          <w:sz w:val="22"/>
          <w:szCs w:val="22"/>
        </w:rPr>
        <w:t>občanský zákoník</w:t>
      </w:r>
      <w:r w:rsidRPr="00067184">
        <w:rPr>
          <w:sz w:val="22"/>
          <w:szCs w:val="22"/>
        </w:rPr>
        <w:t xml:space="preserve">“), mezi následujícími smluvními stranami: </w:t>
      </w:r>
    </w:p>
    <w:p w:rsidR="001151F8" w:rsidRPr="00067184" w:rsidRDefault="001151F8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:rsidR="001151F8" w:rsidRPr="00067184" w:rsidRDefault="00777AB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POST </w:t>
      </w:r>
      <w:proofErr w:type="gramStart"/>
      <w:r>
        <w:rPr>
          <w:b/>
          <w:sz w:val="22"/>
          <w:szCs w:val="22"/>
        </w:rPr>
        <w:t xml:space="preserve">BELLUM, z. </w:t>
      </w:r>
      <w:proofErr w:type="spellStart"/>
      <w:r>
        <w:rPr>
          <w:b/>
          <w:sz w:val="22"/>
          <w:szCs w:val="22"/>
        </w:rPr>
        <w:t>ú</w:t>
      </w:r>
      <w:proofErr w:type="spellEnd"/>
      <w:r>
        <w:rPr>
          <w:b/>
          <w:sz w:val="22"/>
          <w:szCs w:val="22"/>
        </w:rPr>
        <w:t>.</w:t>
      </w:r>
      <w:r w:rsidR="00BD0FEA">
        <w:rPr>
          <w:b/>
          <w:sz w:val="22"/>
          <w:szCs w:val="22"/>
        </w:rPr>
        <w:t>, pobočka</w:t>
      </w:r>
      <w:proofErr w:type="gramEnd"/>
      <w:r w:rsidR="00BD0FEA">
        <w:rPr>
          <w:b/>
          <w:sz w:val="22"/>
          <w:szCs w:val="22"/>
        </w:rPr>
        <w:t xml:space="preserve"> Paměť národa Jižní Čechy</w:t>
      </w:r>
    </w:p>
    <w:p w:rsidR="001151F8" w:rsidRPr="00067184" w:rsidRDefault="00321942">
      <w:pPr>
        <w:jc w:val="both"/>
        <w:rPr>
          <w:sz w:val="22"/>
          <w:szCs w:val="22"/>
        </w:rPr>
      </w:pPr>
      <w:r w:rsidRPr="00067184">
        <w:rPr>
          <w:sz w:val="22"/>
          <w:szCs w:val="22"/>
        </w:rPr>
        <w:t>Sídlo:</w:t>
      </w:r>
      <w:r w:rsidRPr="00067184">
        <w:rPr>
          <w:sz w:val="22"/>
          <w:szCs w:val="22"/>
        </w:rPr>
        <w:tab/>
      </w:r>
      <w:r w:rsidRPr="00067184">
        <w:rPr>
          <w:sz w:val="22"/>
          <w:szCs w:val="22"/>
        </w:rPr>
        <w:tab/>
        <w:t>Španělská 1073/10, Vinohrady, 120 00 Praha 2</w:t>
      </w:r>
    </w:p>
    <w:p w:rsidR="001151F8" w:rsidRPr="00067184" w:rsidRDefault="00321942">
      <w:pPr>
        <w:jc w:val="both"/>
        <w:rPr>
          <w:sz w:val="22"/>
          <w:szCs w:val="22"/>
        </w:rPr>
      </w:pPr>
      <w:r w:rsidRPr="00067184">
        <w:rPr>
          <w:sz w:val="22"/>
          <w:szCs w:val="22"/>
        </w:rPr>
        <w:t xml:space="preserve">IČ: </w:t>
      </w:r>
      <w:r w:rsidRPr="00067184">
        <w:rPr>
          <w:sz w:val="22"/>
          <w:szCs w:val="22"/>
        </w:rPr>
        <w:tab/>
      </w:r>
      <w:r w:rsidRPr="00067184">
        <w:rPr>
          <w:sz w:val="22"/>
          <w:szCs w:val="22"/>
        </w:rPr>
        <w:tab/>
        <w:t>26548526</w:t>
      </w:r>
    </w:p>
    <w:p w:rsidR="001151F8" w:rsidRPr="00067184" w:rsidRDefault="00321942">
      <w:pPr>
        <w:jc w:val="both"/>
        <w:rPr>
          <w:sz w:val="22"/>
          <w:szCs w:val="22"/>
        </w:rPr>
      </w:pPr>
      <w:r w:rsidRPr="00067184">
        <w:rPr>
          <w:sz w:val="22"/>
          <w:szCs w:val="22"/>
        </w:rPr>
        <w:t xml:space="preserve">Zapsaný: </w:t>
      </w:r>
      <w:r w:rsidRPr="00067184">
        <w:rPr>
          <w:sz w:val="22"/>
          <w:szCs w:val="22"/>
        </w:rPr>
        <w:tab/>
        <w:t xml:space="preserve">Rejstřík ústavů vedený Městským soudem v Praze, </w:t>
      </w:r>
      <w:proofErr w:type="spellStart"/>
      <w:r w:rsidRPr="00067184">
        <w:rPr>
          <w:sz w:val="22"/>
          <w:szCs w:val="22"/>
        </w:rPr>
        <w:t>sp</w:t>
      </w:r>
      <w:proofErr w:type="spellEnd"/>
      <w:r w:rsidRPr="00067184">
        <w:rPr>
          <w:sz w:val="22"/>
          <w:szCs w:val="22"/>
        </w:rPr>
        <w:t>. zn. U 920</w:t>
      </w:r>
    </w:p>
    <w:p w:rsidR="001151F8" w:rsidRPr="00067184" w:rsidRDefault="00321942">
      <w:pPr>
        <w:jc w:val="both"/>
        <w:rPr>
          <w:sz w:val="22"/>
          <w:szCs w:val="22"/>
        </w:rPr>
      </w:pPr>
      <w:r w:rsidRPr="00067184">
        <w:rPr>
          <w:sz w:val="22"/>
          <w:szCs w:val="22"/>
        </w:rPr>
        <w:t xml:space="preserve">Bankovní spojení: Komerční banka, a. s., č. účtu: 51-1707230277/0100 </w:t>
      </w:r>
    </w:p>
    <w:p w:rsidR="001151F8" w:rsidRPr="00386D7A" w:rsidRDefault="00321942">
      <w:pPr>
        <w:widowControl w:val="0"/>
        <w:tabs>
          <w:tab w:val="left" w:pos="204"/>
        </w:tabs>
        <w:rPr>
          <w:b/>
          <w:sz w:val="22"/>
          <w:szCs w:val="22"/>
        </w:rPr>
      </w:pPr>
      <w:r w:rsidRPr="00067184">
        <w:rPr>
          <w:sz w:val="22"/>
          <w:szCs w:val="22"/>
        </w:rPr>
        <w:t xml:space="preserve">Zastoupený: </w:t>
      </w:r>
      <w:r w:rsidRPr="00067184">
        <w:rPr>
          <w:sz w:val="22"/>
          <w:szCs w:val="22"/>
        </w:rPr>
        <w:tab/>
      </w:r>
      <w:r w:rsidR="00BD0FEA" w:rsidRPr="00386D7A">
        <w:rPr>
          <w:sz w:val="22"/>
          <w:szCs w:val="22"/>
        </w:rPr>
        <w:t xml:space="preserve">Ing. Tomášem </w:t>
      </w:r>
      <w:proofErr w:type="spellStart"/>
      <w:r w:rsidR="00BD0FEA" w:rsidRPr="00386D7A">
        <w:rPr>
          <w:sz w:val="22"/>
          <w:szCs w:val="22"/>
        </w:rPr>
        <w:t>Trantinou</w:t>
      </w:r>
      <w:proofErr w:type="spellEnd"/>
      <w:r w:rsidR="00BD0FEA" w:rsidRPr="00386D7A">
        <w:rPr>
          <w:sz w:val="22"/>
          <w:szCs w:val="22"/>
        </w:rPr>
        <w:t>, ředitelem pobočky,</w:t>
      </w:r>
      <w:r w:rsidRPr="00386D7A">
        <w:rPr>
          <w:sz w:val="22"/>
          <w:szCs w:val="22"/>
        </w:rPr>
        <w:t xml:space="preserve"> na základě plné moci</w:t>
      </w:r>
      <w:r w:rsidRPr="00386D7A">
        <w:rPr>
          <w:b/>
          <w:sz w:val="22"/>
          <w:szCs w:val="22"/>
        </w:rPr>
        <w:t xml:space="preserve"> </w:t>
      </w:r>
    </w:p>
    <w:p w:rsidR="001151F8" w:rsidRPr="00386D7A" w:rsidRDefault="001151F8">
      <w:pPr>
        <w:jc w:val="both"/>
        <w:rPr>
          <w:sz w:val="22"/>
          <w:szCs w:val="22"/>
        </w:rPr>
      </w:pPr>
    </w:p>
    <w:p w:rsidR="001151F8" w:rsidRPr="00386D7A" w:rsidRDefault="00321942">
      <w:pPr>
        <w:jc w:val="both"/>
        <w:rPr>
          <w:sz w:val="22"/>
          <w:szCs w:val="22"/>
        </w:rPr>
      </w:pPr>
      <w:r w:rsidRPr="00386D7A">
        <w:rPr>
          <w:sz w:val="22"/>
          <w:szCs w:val="22"/>
        </w:rPr>
        <w:t>(dále jen „</w:t>
      </w:r>
      <w:r w:rsidRPr="00386D7A">
        <w:rPr>
          <w:b/>
          <w:sz w:val="22"/>
          <w:szCs w:val="22"/>
        </w:rPr>
        <w:t xml:space="preserve">Post </w:t>
      </w:r>
      <w:proofErr w:type="spellStart"/>
      <w:r w:rsidRPr="00386D7A">
        <w:rPr>
          <w:b/>
          <w:sz w:val="22"/>
          <w:szCs w:val="22"/>
        </w:rPr>
        <w:t>Bellum</w:t>
      </w:r>
      <w:proofErr w:type="spellEnd"/>
      <w:r w:rsidRPr="00386D7A">
        <w:rPr>
          <w:sz w:val="22"/>
          <w:szCs w:val="22"/>
        </w:rPr>
        <w:t>“)</w:t>
      </w:r>
    </w:p>
    <w:p w:rsidR="001151F8" w:rsidRPr="00386D7A" w:rsidRDefault="001151F8">
      <w:pPr>
        <w:jc w:val="both"/>
        <w:rPr>
          <w:sz w:val="22"/>
          <w:szCs w:val="22"/>
        </w:rPr>
      </w:pPr>
    </w:p>
    <w:p w:rsidR="001151F8" w:rsidRPr="00386D7A" w:rsidRDefault="00321942">
      <w:pPr>
        <w:jc w:val="both"/>
        <w:rPr>
          <w:sz w:val="22"/>
          <w:szCs w:val="22"/>
        </w:rPr>
      </w:pPr>
      <w:r w:rsidRPr="00386D7A">
        <w:rPr>
          <w:sz w:val="22"/>
          <w:szCs w:val="22"/>
        </w:rPr>
        <w:t>a</w:t>
      </w:r>
    </w:p>
    <w:p w:rsidR="001151F8" w:rsidRPr="00386D7A" w:rsidRDefault="001151F8">
      <w:pPr>
        <w:jc w:val="both"/>
        <w:rPr>
          <w:b/>
          <w:sz w:val="22"/>
          <w:szCs w:val="22"/>
        </w:rPr>
      </w:pPr>
    </w:p>
    <w:p w:rsidR="001151F8" w:rsidRPr="00386D7A" w:rsidRDefault="00321942">
      <w:pPr>
        <w:jc w:val="both"/>
        <w:rPr>
          <w:b/>
          <w:sz w:val="22"/>
          <w:szCs w:val="22"/>
        </w:rPr>
      </w:pPr>
      <w:r w:rsidRPr="00386D7A">
        <w:rPr>
          <w:sz w:val="22"/>
          <w:szCs w:val="22"/>
        </w:rPr>
        <w:t>Název:</w:t>
      </w:r>
      <w:r w:rsidRPr="00386D7A">
        <w:rPr>
          <w:sz w:val="22"/>
          <w:szCs w:val="22"/>
        </w:rPr>
        <w:tab/>
        <w:t xml:space="preserve"> </w:t>
      </w:r>
      <w:r w:rsidR="00BD0FEA" w:rsidRPr="00386D7A">
        <w:rPr>
          <w:sz w:val="22"/>
          <w:szCs w:val="22"/>
        </w:rPr>
        <w:tab/>
        <w:t>VKC Jindřichův Hradec, p.</w:t>
      </w:r>
      <w:r w:rsidR="00777AB8">
        <w:rPr>
          <w:sz w:val="22"/>
          <w:szCs w:val="22"/>
        </w:rPr>
        <w:t xml:space="preserve"> </w:t>
      </w:r>
      <w:r w:rsidR="00BD0FEA" w:rsidRPr="00386D7A">
        <w:rPr>
          <w:sz w:val="22"/>
          <w:szCs w:val="22"/>
        </w:rPr>
        <w:t>o.</w:t>
      </w:r>
    </w:p>
    <w:p w:rsidR="001151F8" w:rsidRPr="00386D7A" w:rsidRDefault="00321942">
      <w:pPr>
        <w:jc w:val="both"/>
        <w:rPr>
          <w:sz w:val="22"/>
          <w:szCs w:val="22"/>
        </w:rPr>
      </w:pPr>
      <w:r w:rsidRPr="00386D7A">
        <w:rPr>
          <w:sz w:val="22"/>
          <w:szCs w:val="22"/>
        </w:rPr>
        <w:t xml:space="preserve">Sídlo: </w:t>
      </w:r>
      <w:r w:rsidRPr="00386D7A">
        <w:rPr>
          <w:sz w:val="22"/>
          <w:szCs w:val="22"/>
        </w:rPr>
        <w:tab/>
      </w:r>
      <w:r w:rsidRPr="00386D7A">
        <w:rPr>
          <w:sz w:val="22"/>
          <w:szCs w:val="22"/>
        </w:rPr>
        <w:tab/>
      </w:r>
      <w:r w:rsidR="000407B3" w:rsidRPr="00386D7A">
        <w:rPr>
          <w:sz w:val="22"/>
          <w:szCs w:val="22"/>
        </w:rPr>
        <w:t>Klášterská 135/II, Jindřichův Hradec 377 01</w:t>
      </w:r>
    </w:p>
    <w:p w:rsidR="001151F8" w:rsidRPr="00386D7A" w:rsidRDefault="00321942">
      <w:pPr>
        <w:jc w:val="both"/>
        <w:rPr>
          <w:sz w:val="22"/>
          <w:szCs w:val="22"/>
        </w:rPr>
      </w:pPr>
      <w:r w:rsidRPr="00386D7A">
        <w:rPr>
          <w:sz w:val="22"/>
          <w:szCs w:val="22"/>
        </w:rPr>
        <w:t>IČ:</w:t>
      </w:r>
      <w:r w:rsidRPr="00386D7A">
        <w:rPr>
          <w:sz w:val="22"/>
          <w:szCs w:val="22"/>
        </w:rPr>
        <w:tab/>
      </w:r>
      <w:r w:rsidRPr="00386D7A">
        <w:rPr>
          <w:sz w:val="22"/>
          <w:szCs w:val="22"/>
        </w:rPr>
        <w:tab/>
      </w:r>
      <w:r w:rsidR="000407B3" w:rsidRPr="00386D7A">
        <w:rPr>
          <w:sz w:val="22"/>
          <w:szCs w:val="22"/>
        </w:rPr>
        <w:t>08523495</w:t>
      </w:r>
    </w:p>
    <w:p w:rsidR="000407B3" w:rsidRPr="00386D7A" w:rsidRDefault="000407B3">
      <w:pPr>
        <w:jc w:val="both"/>
        <w:rPr>
          <w:sz w:val="22"/>
          <w:szCs w:val="22"/>
        </w:rPr>
      </w:pPr>
      <w:r w:rsidRPr="00386D7A">
        <w:rPr>
          <w:sz w:val="22"/>
          <w:szCs w:val="22"/>
        </w:rPr>
        <w:t>Zapsaná:</w:t>
      </w:r>
      <w:r w:rsidRPr="00386D7A">
        <w:rPr>
          <w:sz w:val="22"/>
          <w:szCs w:val="22"/>
        </w:rPr>
        <w:tab/>
        <w:t xml:space="preserve">v obchodním rejstříku vedeným KS v Českých Budějovicích, oddíl </w:t>
      </w:r>
      <w:proofErr w:type="spellStart"/>
      <w:r w:rsidRPr="00386D7A">
        <w:rPr>
          <w:sz w:val="22"/>
          <w:szCs w:val="22"/>
        </w:rPr>
        <w:t>Pr</w:t>
      </w:r>
      <w:proofErr w:type="spellEnd"/>
      <w:r w:rsidRPr="00386D7A">
        <w:rPr>
          <w:sz w:val="22"/>
          <w:szCs w:val="22"/>
        </w:rPr>
        <w:t>, vložka 809</w:t>
      </w:r>
    </w:p>
    <w:p w:rsidR="001151F8" w:rsidRPr="00067184" w:rsidRDefault="00321942">
      <w:pPr>
        <w:jc w:val="both"/>
        <w:rPr>
          <w:sz w:val="22"/>
          <w:szCs w:val="22"/>
        </w:rPr>
      </w:pPr>
      <w:r w:rsidRPr="00386D7A">
        <w:rPr>
          <w:sz w:val="22"/>
          <w:szCs w:val="22"/>
        </w:rPr>
        <w:t>Zastoupená:</w:t>
      </w:r>
      <w:r w:rsidRPr="00386D7A">
        <w:rPr>
          <w:sz w:val="22"/>
          <w:szCs w:val="22"/>
        </w:rPr>
        <w:tab/>
      </w:r>
      <w:r w:rsidR="000407B3" w:rsidRPr="00386D7A">
        <w:rPr>
          <w:sz w:val="22"/>
          <w:szCs w:val="22"/>
        </w:rPr>
        <w:t>Ing. Ondřejem Maškem, ředitelem</w:t>
      </w:r>
    </w:p>
    <w:p w:rsidR="001151F8" w:rsidRPr="00067184" w:rsidRDefault="001151F8">
      <w:pPr>
        <w:jc w:val="both"/>
        <w:rPr>
          <w:sz w:val="22"/>
          <w:szCs w:val="22"/>
        </w:rPr>
      </w:pPr>
    </w:p>
    <w:p w:rsidR="001151F8" w:rsidRPr="00067184" w:rsidRDefault="00321942">
      <w:pPr>
        <w:jc w:val="both"/>
        <w:rPr>
          <w:sz w:val="22"/>
          <w:szCs w:val="22"/>
        </w:rPr>
      </w:pPr>
      <w:r w:rsidRPr="00067184">
        <w:rPr>
          <w:sz w:val="22"/>
          <w:szCs w:val="22"/>
        </w:rPr>
        <w:t>(dále jen „</w:t>
      </w:r>
      <w:r w:rsidRPr="00067184">
        <w:rPr>
          <w:b/>
          <w:sz w:val="22"/>
          <w:szCs w:val="22"/>
        </w:rPr>
        <w:t>partner</w:t>
      </w:r>
      <w:r w:rsidRPr="00067184">
        <w:rPr>
          <w:sz w:val="22"/>
          <w:szCs w:val="22"/>
        </w:rPr>
        <w:t>“)</w:t>
      </w:r>
    </w:p>
    <w:p w:rsidR="001151F8" w:rsidRPr="00067184" w:rsidRDefault="001151F8">
      <w:pPr>
        <w:jc w:val="both"/>
        <w:rPr>
          <w:sz w:val="22"/>
          <w:szCs w:val="22"/>
        </w:rPr>
      </w:pPr>
    </w:p>
    <w:p w:rsidR="001151F8" w:rsidRPr="00067184" w:rsidRDefault="00321942">
      <w:pPr>
        <w:jc w:val="both"/>
        <w:rPr>
          <w:sz w:val="22"/>
          <w:szCs w:val="22"/>
        </w:rPr>
      </w:pPr>
      <w:r w:rsidRPr="00067184">
        <w:rPr>
          <w:sz w:val="22"/>
          <w:szCs w:val="22"/>
        </w:rPr>
        <w:t xml:space="preserve">(Post </w:t>
      </w:r>
      <w:proofErr w:type="spellStart"/>
      <w:r w:rsidRPr="00067184">
        <w:rPr>
          <w:sz w:val="22"/>
          <w:szCs w:val="22"/>
        </w:rPr>
        <w:t>Bellum</w:t>
      </w:r>
      <w:proofErr w:type="spellEnd"/>
      <w:r w:rsidRPr="00067184">
        <w:rPr>
          <w:sz w:val="22"/>
          <w:szCs w:val="22"/>
        </w:rPr>
        <w:t xml:space="preserve"> a partner dále společně jen „</w:t>
      </w:r>
      <w:r w:rsidRPr="00067184">
        <w:rPr>
          <w:b/>
          <w:sz w:val="22"/>
          <w:szCs w:val="22"/>
        </w:rPr>
        <w:t>smluvní strany</w:t>
      </w:r>
      <w:r w:rsidRPr="00067184">
        <w:rPr>
          <w:sz w:val="22"/>
          <w:szCs w:val="22"/>
        </w:rPr>
        <w:t>“ nebo jednotlivě „</w:t>
      </w:r>
      <w:r w:rsidRPr="00067184">
        <w:rPr>
          <w:b/>
          <w:sz w:val="22"/>
          <w:szCs w:val="22"/>
        </w:rPr>
        <w:t>smluvní strana</w:t>
      </w:r>
      <w:r w:rsidRPr="00067184">
        <w:rPr>
          <w:sz w:val="22"/>
          <w:szCs w:val="22"/>
        </w:rPr>
        <w:t>“)</w:t>
      </w:r>
    </w:p>
    <w:p w:rsidR="001151F8" w:rsidRPr="00067184" w:rsidRDefault="001151F8">
      <w:pPr>
        <w:jc w:val="both"/>
        <w:rPr>
          <w:sz w:val="22"/>
          <w:szCs w:val="22"/>
        </w:rPr>
      </w:pPr>
    </w:p>
    <w:p w:rsidR="001151F8" w:rsidRPr="00067184" w:rsidRDefault="00321942">
      <w:pPr>
        <w:spacing w:after="180"/>
        <w:jc w:val="both"/>
        <w:rPr>
          <w:b/>
          <w:sz w:val="22"/>
          <w:szCs w:val="22"/>
        </w:rPr>
      </w:pPr>
      <w:r w:rsidRPr="00067184">
        <w:rPr>
          <w:b/>
          <w:sz w:val="22"/>
          <w:szCs w:val="22"/>
        </w:rPr>
        <w:t>Vzhledem k tomu, že:</w:t>
      </w:r>
    </w:p>
    <w:p w:rsidR="001151F8" w:rsidRPr="00067184" w:rsidRDefault="003219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 w:rsidRPr="00067184">
        <w:rPr>
          <w:color w:val="000000"/>
          <w:sz w:val="22"/>
          <w:szCs w:val="22"/>
        </w:rPr>
        <w:t xml:space="preserve">Post </w:t>
      </w:r>
      <w:proofErr w:type="spellStart"/>
      <w:r w:rsidRPr="00067184">
        <w:rPr>
          <w:color w:val="000000"/>
          <w:sz w:val="22"/>
          <w:szCs w:val="22"/>
        </w:rPr>
        <w:t>Bellum</w:t>
      </w:r>
      <w:proofErr w:type="spellEnd"/>
      <w:r w:rsidRPr="00067184">
        <w:rPr>
          <w:color w:val="000000"/>
          <w:sz w:val="22"/>
          <w:szCs w:val="22"/>
        </w:rPr>
        <w:t xml:space="preserve"> je veřejně prospěšnou právnickou osobou, jejímž posláním je zejména dokumentace vzpomínek pamětníků historických fenoménů a rozšiřování povědomí veřejnosti o příbězích, svědectvích a hodnotách předešlých generací. Účelem Post </w:t>
      </w:r>
      <w:proofErr w:type="spellStart"/>
      <w:r w:rsidRPr="00067184">
        <w:rPr>
          <w:color w:val="000000"/>
          <w:sz w:val="22"/>
          <w:szCs w:val="22"/>
        </w:rPr>
        <w:t>Bellum</w:t>
      </w:r>
      <w:proofErr w:type="spellEnd"/>
      <w:r w:rsidRPr="00067184">
        <w:rPr>
          <w:color w:val="000000"/>
          <w:sz w:val="22"/>
          <w:szCs w:val="22"/>
        </w:rPr>
        <w:t xml:space="preserve"> je dále zkoumání a analýza historických fenoménů a událostí, poskytování vzdělávání, ale také organizace pomoci potřebným pamětníkům. Svou činností přispívá společenské reflexi minulosti a společenskému vyrovnání se s minulostí, a to prostřednictvím realizace vzdělávacích, vědeckých, výzkumných, osvětových, kulturních, výstavních, muzejních, společenských, sportovních a sociálních projektů; </w:t>
      </w:r>
    </w:p>
    <w:p w:rsidR="002E3A2C" w:rsidRDefault="003219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 w:rsidRPr="00067184">
        <w:rPr>
          <w:color w:val="000000"/>
          <w:sz w:val="22"/>
          <w:szCs w:val="22"/>
        </w:rPr>
        <w:t xml:space="preserve">Post </w:t>
      </w:r>
      <w:proofErr w:type="spellStart"/>
      <w:r w:rsidRPr="00067184">
        <w:rPr>
          <w:color w:val="000000"/>
          <w:sz w:val="22"/>
          <w:szCs w:val="22"/>
        </w:rPr>
        <w:t>Bellum</w:t>
      </w:r>
      <w:proofErr w:type="spellEnd"/>
      <w:r w:rsidRPr="00067184">
        <w:rPr>
          <w:color w:val="000000"/>
          <w:sz w:val="22"/>
          <w:szCs w:val="22"/>
        </w:rPr>
        <w:t xml:space="preserve"> má bohaté zkušenosti s natáčením rozhovorů celoživotních vzpomínek s pamětníky, je zakladatelem projektu Paměť národa – jedné z největších sbírek vzpomínek na světě – a dále má zkušenosti se zapojováním žáků a studentů do sběru vzpomínek pamětníků</w:t>
      </w:r>
      <w:r w:rsidR="00DA77C9">
        <w:rPr>
          <w:color w:val="000000"/>
          <w:sz w:val="22"/>
          <w:szCs w:val="22"/>
        </w:rPr>
        <w:t xml:space="preserve">, pořádáním výstav a dalších připomínkových akcí, a </w:t>
      </w:r>
    </w:p>
    <w:p w:rsidR="001151F8" w:rsidRPr="00067184" w:rsidRDefault="002E3A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</w:t>
      </w:r>
      <w:r w:rsidR="00DA77C9">
        <w:rPr>
          <w:color w:val="000000"/>
          <w:sz w:val="22"/>
          <w:szCs w:val="22"/>
        </w:rPr>
        <w:t xml:space="preserve">připravuje projekt připomínky </w:t>
      </w:r>
      <w:r>
        <w:rPr>
          <w:color w:val="000000"/>
          <w:sz w:val="22"/>
          <w:szCs w:val="22"/>
        </w:rPr>
        <w:t xml:space="preserve">výročí </w:t>
      </w:r>
      <w:r w:rsidR="00DA77C9">
        <w:rPr>
          <w:color w:val="000000"/>
          <w:sz w:val="22"/>
          <w:szCs w:val="22"/>
        </w:rPr>
        <w:t>80 let od konce druhé světové války</w:t>
      </w:r>
      <w:r>
        <w:rPr>
          <w:color w:val="000000"/>
          <w:sz w:val="22"/>
          <w:szCs w:val="22"/>
        </w:rPr>
        <w:t xml:space="preserve">, projekt se bude konat po celé České republice a 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má tak zájem, aby se tohoto projektu zúčastnili partneři z různých regionů</w:t>
      </w:r>
      <w:r w:rsidR="00321942" w:rsidRPr="00067184">
        <w:rPr>
          <w:color w:val="000000"/>
          <w:sz w:val="22"/>
          <w:szCs w:val="22"/>
        </w:rPr>
        <w:t>;</w:t>
      </w:r>
    </w:p>
    <w:p w:rsidR="001151F8" w:rsidRPr="00067184" w:rsidRDefault="003219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 w:rsidRPr="00067184">
        <w:rPr>
          <w:color w:val="000000"/>
          <w:sz w:val="22"/>
          <w:szCs w:val="22"/>
        </w:rPr>
        <w:t xml:space="preserve">partner je </w:t>
      </w:r>
      <w:r w:rsidR="00C632A6">
        <w:rPr>
          <w:color w:val="000000"/>
          <w:sz w:val="22"/>
          <w:szCs w:val="22"/>
        </w:rPr>
        <w:t xml:space="preserve">příspěvkovou organizací zřízenou </w:t>
      </w:r>
      <w:r w:rsidRPr="00067184">
        <w:rPr>
          <w:color w:val="000000"/>
          <w:sz w:val="22"/>
          <w:szCs w:val="22"/>
        </w:rPr>
        <w:t>územn</w:t>
      </w:r>
      <w:r w:rsidR="00C632A6">
        <w:rPr>
          <w:color w:val="000000"/>
          <w:sz w:val="22"/>
          <w:szCs w:val="22"/>
        </w:rPr>
        <w:t>ě</w:t>
      </w:r>
      <w:r w:rsidRPr="00067184">
        <w:rPr>
          <w:color w:val="000000"/>
          <w:sz w:val="22"/>
          <w:szCs w:val="22"/>
        </w:rPr>
        <w:t xml:space="preserve"> samosprávným celkem</w:t>
      </w:r>
      <w:r w:rsidR="002E3A2C">
        <w:rPr>
          <w:color w:val="000000"/>
          <w:sz w:val="22"/>
          <w:szCs w:val="22"/>
        </w:rPr>
        <w:t xml:space="preserve"> a</w:t>
      </w:r>
      <w:r w:rsidRPr="00067184">
        <w:rPr>
          <w:color w:val="000000"/>
          <w:sz w:val="22"/>
          <w:szCs w:val="22"/>
        </w:rPr>
        <w:t xml:space="preserve"> má zájem</w:t>
      </w:r>
      <w:r w:rsidR="002E3A2C">
        <w:rPr>
          <w:color w:val="000000"/>
          <w:sz w:val="22"/>
          <w:szCs w:val="22"/>
        </w:rPr>
        <w:t xml:space="preserve"> zúčastnit se projektu připomínky výročí 80 let od konce druhé světové války tak, aby připomínkové akce proběhly i v jeho regionu; </w:t>
      </w:r>
      <w:r w:rsidRPr="00067184">
        <w:rPr>
          <w:color w:val="000000"/>
          <w:sz w:val="22"/>
          <w:szCs w:val="22"/>
        </w:rPr>
        <w:t>a</w:t>
      </w:r>
    </w:p>
    <w:p w:rsidR="001151F8" w:rsidRPr="00067184" w:rsidRDefault="003219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 w:rsidRPr="00067184">
        <w:rPr>
          <w:color w:val="000000"/>
          <w:sz w:val="22"/>
          <w:szCs w:val="22"/>
        </w:rPr>
        <w:t xml:space="preserve">partner a Post </w:t>
      </w:r>
      <w:proofErr w:type="spellStart"/>
      <w:r w:rsidRPr="00067184">
        <w:rPr>
          <w:color w:val="000000"/>
          <w:sz w:val="22"/>
          <w:szCs w:val="22"/>
        </w:rPr>
        <w:t>Bellum</w:t>
      </w:r>
      <w:proofErr w:type="spellEnd"/>
      <w:r w:rsidRPr="00067184">
        <w:rPr>
          <w:color w:val="000000"/>
          <w:sz w:val="22"/>
          <w:szCs w:val="22"/>
        </w:rPr>
        <w:t xml:space="preserve"> </w:t>
      </w:r>
      <w:r w:rsidR="002E3A2C">
        <w:rPr>
          <w:color w:val="000000"/>
          <w:sz w:val="22"/>
          <w:szCs w:val="22"/>
        </w:rPr>
        <w:t xml:space="preserve">tak </w:t>
      </w:r>
      <w:r w:rsidRPr="00067184">
        <w:rPr>
          <w:color w:val="000000"/>
          <w:sz w:val="22"/>
          <w:szCs w:val="22"/>
        </w:rPr>
        <w:t>projevili společný zájem navázat aktivní spolupráci na níže specifikovaném projektu a smluvně upravit svá vzájemná práva a povinnosti;</w:t>
      </w:r>
    </w:p>
    <w:p w:rsidR="001151F8" w:rsidRPr="00067184" w:rsidRDefault="00321942">
      <w:pPr>
        <w:spacing w:after="180"/>
        <w:jc w:val="both"/>
        <w:rPr>
          <w:b/>
          <w:sz w:val="22"/>
          <w:szCs w:val="22"/>
        </w:rPr>
      </w:pPr>
      <w:r w:rsidRPr="00067184">
        <w:rPr>
          <w:b/>
          <w:sz w:val="22"/>
          <w:szCs w:val="22"/>
        </w:rPr>
        <w:t xml:space="preserve">se smluvní strany dohodly na uzavření smlouvy o spolupráci při zajištění kulturně-vzdělávacího projektu </w:t>
      </w:r>
      <w:r w:rsidR="009C314A">
        <w:rPr>
          <w:b/>
          <w:sz w:val="22"/>
          <w:szCs w:val="22"/>
        </w:rPr>
        <w:t xml:space="preserve">k připomínce 80. výročí konce druhé světové války </w:t>
      </w:r>
      <w:r w:rsidRPr="00067184">
        <w:rPr>
          <w:b/>
          <w:sz w:val="22"/>
          <w:szCs w:val="22"/>
        </w:rPr>
        <w:t>tohoto znění:</w:t>
      </w:r>
    </w:p>
    <w:p w:rsidR="001151F8" w:rsidRPr="00067184" w:rsidRDefault="00321942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067184">
        <w:rPr>
          <w:lang w:val="cs-CZ"/>
        </w:rPr>
        <w:lastRenderedPageBreak/>
        <w:t>Předmět smlouvy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b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Předmětem této smlouvy je stanovení vzájemných práv a povinností smluvních stran při spolupráci na projektu </w:t>
      </w:r>
      <w:r w:rsidR="002E3A2C">
        <w:rPr>
          <w:rFonts w:eastAsia="Times New Roman" w:cs="Times New Roman"/>
          <w:b/>
          <w:szCs w:val="22"/>
          <w:lang w:val="cs-CZ"/>
        </w:rPr>
        <w:t>Nezapomeňme 80</w:t>
      </w:r>
      <w:r w:rsidR="002E3A2C">
        <w:rPr>
          <w:rFonts w:eastAsia="Times New Roman" w:cs="Times New Roman"/>
          <w:bCs w:val="0"/>
          <w:szCs w:val="22"/>
          <w:lang w:val="cs-CZ"/>
        </w:rPr>
        <w:t>, který je připomínku 80. výročí od konce druhé světové války, a který bude spojen s regionem partnera</w:t>
      </w:r>
      <w:r w:rsidRPr="00067184">
        <w:rPr>
          <w:rFonts w:eastAsia="Times New Roman" w:cs="Times New Roman"/>
          <w:szCs w:val="22"/>
          <w:lang w:val="cs-CZ"/>
        </w:rPr>
        <w:t xml:space="preserve"> (dále jen „</w:t>
      </w:r>
      <w:r w:rsidRPr="00067184">
        <w:rPr>
          <w:rFonts w:eastAsia="Times New Roman" w:cs="Times New Roman"/>
          <w:b/>
          <w:szCs w:val="22"/>
          <w:lang w:val="cs-CZ"/>
        </w:rPr>
        <w:t>projekt</w:t>
      </w:r>
      <w:r w:rsidRPr="00067184">
        <w:rPr>
          <w:rFonts w:eastAsia="Times New Roman" w:cs="Times New Roman"/>
          <w:szCs w:val="22"/>
          <w:lang w:val="cs-CZ"/>
        </w:rPr>
        <w:t>“), k jehož společné</w:t>
      </w:r>
      <w:r w:rsidRPr="00067184">
        <w:rPr>
          <w:rFonts w:eastAsia="Times New Roman" w:cs="Times New Roman"/>
          <w:b/>
          <w:szCs w:val="22"/>
          <w:lang w:val="cs-CZ"/>
        </w:rPr>
        <w:t xml:space="preserve"> </w:t>
      </w:r>
      <w:r w:rsidRPr="00067184">
        <w:rPr>
          <w:rFonts w:eastAsia="Times New Roman" w:cs="Times New Roman"/>
          <w:szCs w:val="22"/>
          <w:lang w:val="cs-CZ"/>
        </w:rPr>
        <w:t>realizaci se smluvní strany tímto výslovně zavazují.</w:t>
      </w:r>
    </w:p>
    <w:p w:rsidR="001151F8" w:rsidRPr="006854CC" w:rsidRDefault="00321942" w:rsidP="009C314A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Projekt bude řízen a koordinován ze strany Post </w:t>
      </w:r>
      <w:proofErr w:type="spellStart"/>
      <w:r w:rsidRPr="00067184">
        <w:rPr>
          <w:rFonts w:eastAsia="Times New Roman" w:cs="Times New Roman"/>
          <w:szCs w:val="22"/>
          <w:lang w:val="cs-CZ"/>
        </w:rPr>
        <w:t>Bellum</w:t>
      </w:r>
      <w:proofErr w:type="spellEnd"/>
      <w:r w:rsidRPr="00067184">
        <w:rPr>
          <w:rFonts w:eastAsia="Times New Roman" w:cs="Times New Roman"/>
          <w:szCs w:val="22"/>
          <w:lang w:val="cs-CZ"/>
        </w:rPr>
        <w:t xml:space="preserve"> a bude se sestávat zejména z následujících částí:</w:t>
      </w:r>
    </w:p>
    <w:p w:rsidR="00583FA3" w:rsidRDefault="00583FA3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>
        <w:rPr>
          <w:rFonts w:eastAsia="Times New Roman" w:cs="Times New Roman"/>
          <w:szCs w:val="22"/>
          <w:lang w:val="cs-CZ"/>
        </w:rPr>
        <w:t>uspořádání panelové výstavy, která bude kombinovat historické reálie s příběhy pamětníků, a která může po dohodě smluvních stran obsahovat prvky tzv. rozšířené reality, díky kterým příběhy ožijí ve formě vid</w:t>
      </w:r>
      <w:r w:rsidR="009C314A">
        <w:rPr>
          <w:rFonts w:eastAsia="Times New Roman" w:cs="Times New Roman"/>
          <w:szCs w:val="22"/>
          <w:lang w:val="cs-CZ"/>
        </w:rPr>
        <w:t>e</w:t>
      </w:r>
      <w:r>
        <w:rPr>
          <w:rFonts w:eastAsia="Times New Roman" w:cs="Times New Roman"/>
          <w:szCs w:val="22"/>
          <w:lang w:val="cs-CZ"/>
        </w:rPr>
        <w:t>í a animací v mobilních telefonech návštěvníků</w:t>
      </w:r>
      <w:r w:rsidR="009D7BFE">
        <w:rPr>
          <w:rFonts w:eastAsia="Times New Roman" w:cs="Times New Roman"/>
          <w:szCs w:val="22"/>
          <w:lang w:val="cs-CZ"/>
        </w:rPr>
        <w:t xml:space="preserve">, přičemž se jedná o činnost, kterou Post </w:t>
      </w:r>
      <w:proofErr w:type="spellStart"/>
      <w:r w:rsidR="009D7BFE">
        <w:rPr>
          <w:rFonts w:eastAsia="Times New Roman" w:cs="Times New Roman"/>
          <w:szCs w:val="22"/>
          <w:lang w:val="cs-CZ"/>
        </w:rPr>
        <w:t>Bellum</w:t>
      </w:r>
      <w:proofErr w:type="spellEnd"/>
      <w:r w:rsidR="009D7BFE">
        <w:rPr>
          <w:rFonts w:eastAsia="Times New Roman" w:cs="Times New Roman"/>
          <w:szCs w:val="22"/>
          <w:lang w:val="cs-CZ"/>
        </w:rPr>
        <w:t xml:space="preserve"> zajišťuje v rámci hlavní činnosti dle zakládací listiny článek III. odst. 2) písmeno f – archivní, sbírková, muzejní a výstavní činnost, na základě osvobozeného plnění dle zákona o DPH č. 235/2004 Sb., § 61 písmena e) pro širokou veřejnost</w:t>
      </w:r>
      <w:r>
        <w:rPr>
          <w:rFonts w:eastAsia="Times New Roman" w:cs="Times New Roman"/>
          <w:szCs w:val="22"/>
          <w:lang w:val="cs-CZ"/>
        </w:rPr>
        <w:t>:</w:t>
      </w:r>
    </w:p>
    <w:p w:rsidR="00583FA3" w:rsidRPr="00386D7A" w:rsidRDefault="00583FA3" w:rsidP="00583FA3">
      <w:pPr>
        <w:pStyle w:val="Nadpis3"/>
        <w:numPr>
          <w:ilvl w:val="3"/>
          <w:numId w:val="1"/>
        </w:numPr>
        <w:rPr>
          <w:rFonts w:eastAsia="Times New Roman" w:cs="Times New Roman"/>
          <w:szCs w:val="22"/>
          <w:lang w:val="cs-CZ"/>
        </w:rPr>
      </w:pPr>
      <w:r w:rsidRPr="00386D7A">
        <w:rPr>
          <w:rFonts w:eastAsia="Times New Roman" w:cs="Times New Roman"/>
          <w:szCs w:val="22"/>
          <w:lang w:val="cs-CZ"/>
        </w:rPr>
        <w:t xml:space="preserve">výstava bude obsahovat </w:t>
      </w:r>
      <w:r w:rsidR="009C314A" w:rsidRPr="00386D7A">
        <w:rPr>
          <w:rFonts w:eastAsia="Times New Roman" w:cs="Times New Roman"/>
          <w:szCs w:val="22"/>
          <w:lang w:val="cs-CZ"/>
        </w:rPr>
        <w:t>12</w:t>
      </w:r>
      <w:r w:rsidRPr="00386D7A">
        <w:rPr>
          <w:rFonts w:eastAsia="Times New Roman" w:cs="Times New Roman"/>
          <w:szCs w:val="22"/>
          <w:lang w:val="cs-CZ"/>
        </w:rPr>
        <w:t xml:space="preserve"> panelů, z toho </w:t>
      </w:r>
      <w:r w:rsidR="009C314A" w:rsidRPr="00386D7A">
        <w:rPr>
          <w:rFonts w:eastAsia="Times New Roman" w:cs="Times New Roman"/>
          <w:szCs w:val="22"/>
          <w:lang w:val="cs-CZ"/>
        </w:rPr>
        <w:t>10</w:t>
      </w:r>
      <w:r w:rsidRPr="00386D7A">
        <w:rPr>
          <w:rFonts w:eastAsia="Times New Roman" w:cs="Times New Roman"/>
          <w:szCs w:val="22"/>
          <w:lang w:val="cs-CZ"/>
        </w:rPr>
        <w:t xml:space="preserve"> pamětnických panelů</w:t>
      </w:r>
      <w:r w:rsidR="00386D7A" w:rsidRPr="00386D7A">
        <w:rPr>
          <w:rFonts w:eastAsia="Times New Roman" w:cs="Times New Roman"/>
          <w:szCs w:val="22"/>
          <w:lang w:val="cs-CZ"/>
        </w:rPr>
        <w:t>, jeden</w:t>
      </w:r>
      <w:r w:rsidRPr="00386D7A">
        <w:rPr>
          <w:rFonts w:eastAsia="Times New Roman" w:cs="Times New Roman"/>
          <w:szCs w:val="22"/>
          <w:lang w:val="cs-CZ"/>
        </w:rPr>
        <w:t xml:space="preserve"> úvodní</w:t>
      </w:r>
      <w:r w:rsidR="00386D7A" w:rsidRPr="00386D7A">
        <w:rPr>
          <w:rFonts w:eastAsia="Times New Roman" w:cs="Times New Roman"/>
          <w:szCs w:val="22"/>
          <w:lang w:val="cs-CZ"/>
        </w:rPr>
        <w:t xml:space="preserve"> a jeden závěrečný panel</w:t>
      </w:r>
      <w:r w:rsidRPr="00386D7A">
        <w:rPr>
          <w:rFonts w:eastAsia="Times New Roman" w:cs="Times New Roman"/>
          <w:szCs w:val="22"/>
          <w:lang w:val="cs-CZ"/>
        </w:rPr>
        <w:t>;</w:t>
      </w:r>
    </w:p>
    <w:p w:rsidR="00583FA3" w:rsidRPr="00386D7A" w:rsidRDefault="00583FA3" w:rsidP="00583FA3">
      <w:pPr>
        <w:pStyle w:val="Nadpis3"/>
        <w:numPr>
          <w:ilvl w:val="3"/>
          <w:numId w:val="1"/>
        </w:numPr>
        <w:rPr>
          <w:rFonts w:eastAsia="Times New Roman" w:cs="Times New Roman"/>
          <w:szCs w:val="22"/>
          <w:lang w:val="cs-CZ"/>
        </w:rPr>
      </w:pPr>
      <w:r w:rsidRPr="00386D7A">
        <w:rPr>
          <w:rFonts w:eastAsia="Times New Roman" w:cs="Times New Roman"/>
          <w:szCs w:val="22"/>
          <w:lang w:val="cs-CZ"/>
        </w:rPr>
        <w:t xml:space="preserve">výstava bude postavená na výpovědích pamětníků konce války z celé ČR, která bude obsahovat </w:t>
      </w:r>
      <w:r w:rsidR="009C314A" w:rsidRPr="00386D7A">
        <w:rPr>
          <w:rFonts w:eastAsia="Times New Roman" w:cs="Times New Roman"/>
          <w:szCs w:val="22"/>
          <w:lang w:val="cs-CZ"/>
        </w:rPr>
        <w:t>2</w:t>
      </w:r>
      <w:r w:rsidRPr="00386D7A">
        <w:rPr>
          <w:rFonts w:eastAsia="Times New Roman" w:cs="Times New Roman"/>
          <w:szCs w:val="22"/>
          <w:lang w:val="cs-CZ"/>
        </w:rPr>
        <w:t xml:space="preserve"> příběh</w:t>
      </w:r>
      <w:r w:rsidR="009C314A" w:rsidRPr="00386D7A">
        <w:rPr>
          <w:rFonts w:eastAsia="Times New Roman" w:cs="Times New Roman"/>
          <w:szCs w:val="22"/>
          <w:lang w:val="cs-CZ"/>
        </w:rPr>
        <w:t>y</w:t>
      </w:r>
      <w:r w:rsidRPr="00386D7A">
        <w:rPr>
          <w:rFonts w:eastAsia="Times New Roman" w:cs="Times New Roman"/>
          <w:szCs w:val="22"/>
          <w:lang w:val="cs-CZ"/>
        </w:rPr>
        <w:t xml:space="preserve"> pamětník</w:t>
      </w:r>
      <w:r w:rsidR="009C314A" w:rsidRPr="00386D7A">
        <w:rPr>
          <w:rFonts w:eastAsia="Times New Roman" w:cs="Times New Roman"/>
          <w:szCs w:val="22"/>
          <w:lang w:val="cs-CZ"/>
        </w:rPr>
        <w:t>ů z Jindřichova Hradce a 3 př</w:t>
      </w:r>
      <w:r w:rsidR="00E211FF" w:rsidRPr="00386D7A">
        <w:rPr>
          <w:rFonts w:eastAsia="Times New Roman" w:cs="Times New Roman"/>
          <w:szCs w:val="22"/>
          <w:lang w:val="cs-CZ"/>
        </w:rPr>
        <w:t>í</w:t>
      </w:r>
      <w:r w:rsidR="009C314A" w:rsidRPr="00386D7A">
        <w:rPr>
          <w:rFonts w:eastAsia="Times New Roman" w:cs="Times New Roman"/>
          <w:szCs w:val="22"/>
          <w:lang w:val="cs-CZ"/>
        </w:rPr>
        <w:t>běhy pamětníků z jihočeského regionu</w:t>
      </w:r>
      <w:r w:rsidRPr="00386D7A">
        <w:rPr>
          <w:rFonts w:eastAsia="Times New Roman" w:cs="Times New Roman"/>
          <w:szCs w:val="22"/>
          <w:lang w:val="cs-CZ"/>
        </w:rPr>
        <w:t>,</w:t>
      </w:r>
      <w:r w:rsidR="009C314A" w:rsidRPr="00386D7A">
        <w:rPr>
          <w:rFonts w:eastAsia="Times New Roman" w:cs="Times New Roman"/>
          <w:szCs w:val="22"/>
          <w:lang w:val="cs-CZ"/>
        </w:rPr>
        <w:t xml:space="preserve"> zbývajících 5 pamětnických příběhů </w:t>
      </w:r>
      <w:r w:rsidR="00E211FF" w:rsidRPr="00386D7A">
        <w:rPr>
          <w:rFonts w:eastAsia="Times New Roman" w:cs="Times New Roman"/>
          <w:szCs w:val="22"/>
          <w:lang w:val="cs-CZ"/>
        </w:rPr>
        <w:t>bude z různých koutů ČR.</w:t>
      </w:r>
      <w:r w:rsidRPr="00386D7A">
        <w:rPr>
          <w:rFonts w:eastAsia="Times New Roman" w:cs="Times New Roman"/>
          <w:szCs w:val="22"/>
          <w:lang w:val="cs-CZ"/>
        </w:rPr>
        <w:t xml:space="preserve"> </w:t>
      </w:r>
    </w:p>
    <w:p w:rsidR="00AC4C74" w:rsidRPr="00791E0E" w:rsidRDefault="58C4EF3A" w:rsidP="58C4EF3A">
      <w:pPr>
        <w:pStyle w:val="Nadpis3"/>
        <w:rPr>
          <w:rFonts w:eastAsia="Times New Roman" w:cs="Times New Roman"/>
          <w:lang w:val="cs-CZ"/>
        </w:rPr>
      </w:pPr>
      <w:r w:rsidRPr="00791E0E">
        <w:rPr>
          <w:rFonts w:eastAsia="Times New Roman" w:cs="Times New Roman"/>
          <w:lang w:val="cs-CZ"/>
        </w:rPr>
        <w:t xml:space="preserve">výstava bude trvat od </w:t>
      </w:r>
      <w:r w:rsidR="00C632A6" w:rsidRPr="00791E0E">
        <w:rPr>
          <w:rFonts w:eastAsia="Times New Roman" w:cs="Times New Roman"/>
          <w:lang w:val="cs-CZ"/>
        </w:rPr>
        <w:t>4</w:t>
      </w:r>
      <w:r w:rsidR="00E211FF" w:rsidRPr="00791E0E">
        <w:rPr>
          <w:rFonts w:eastAsia="Times New Roman" w:cs="Times New Roman"/>
          <w:lang w:val="cs-CZ"/>
        </w:rPr>
        <w:t>.</w:t>
      </w:r>
      <w:r w:rsidR="00777AB8" w:rsidRPr="00791E0E">
        <w:rPr>
          <w:rFonts w:eastAsia="Times New Roman" w:cs="Times New Roman"/>
          <w:lang w:val="cs-CZ"/>
        </w:rPr>
        <w:t xml:space="preserve"> </w:t>
      </w:r>
      <w:r w:rsidR="00E211FF" w:rsidRPr="00791E0E">
        <w:rPr>
          <w:rFonts w:eastAsia="Times New Roman" w:cs="Times New Roman"/>
          <w:lang w:val="cs-CZ"/>
        </w:rPr>
        <w:t>4.</w:t>
      </w:r>
      <w:r w:rsidR="00777AB8" w:rsidRPr="00791E0E">
        <w:rPr>
          <w:rFonts w:eastAsia="Times New Roman" w:cs="Times New Roman"/>
          <w:lang w:val="cs-CZ"/>
        </w:rPr>
        <w:t xml:space="preserve"> </w:t>
      </w:r>
      <w:r w:rsidR="00E211FF" w:rsidRPr="00791E0E">
        <w:rPr>
          <w:rFonts w:eastAsia="Times New Roman" w:cs="Times New Roman"/>
          <w:lang w:val="cs-CZ"/>
        </w:rPr>
        <w:t>2025</w:t>
      </w:r>
      <w:r w:rsidRPr="00791E0E">
        <w:rPr>
          <w:rFonts w:eastAsia="Times New Roman" w:cs="Times New Roman"/>
          <w:lang w:val="cs-CZ"/>
        </w:rPr>
        <w:t xml:space="preserve"> do </w:t>
      </w:r>
      <w:r w:rsidR="00386D7A" w:rsidRPr="00791E0E">
        <w:rPr>
          <w:rFonts w:eastAsia="Times New Roman" w:cs="Times New Roman"/>
          <w:lang w:val="cs-CZ"/>
        </w:rPr>
        <w:t>1.</w:t>
      </w:r>
      <w:r w:rsidR="00777AB8" w:rsidRPr="00791E0E">
        <w:rPr>
          <w:rFonts w:eastAsia="Times New Roman" w:cs="Times New Roman"/>
          <w:lang w:val="cs-CZ"/>
        </w:rPr>
        <w:t xml:space="preserve"> </w:t>
      </w:r>
      <w:r w:rsidR="00386D7A" w:rsidRPr="00791E0E">
        <w:rPr>
          <w:rFonts w:eastAsia="Times New Roman" w:cs="Times New Roman"/>
          <w:lang w:val="cs-CZ"/>
        </w:rPr>
        <w:t>6.</w:t>
      </w:r>
      <w:r w:rsidR="00777AB8" w:rsidRPr="00791E0E">
        <w:rPr>
          <w:rFonts w:eastAsia="Times New Roman" w:cs="Times New Roman"/>
          <w:lang w:val="cs-CZ"/>
        </w:rPr>
        <w:t xml:space="preserve"> </w:t>
      </w:r>
      <w:r w:rsidR="00386D7A" w:rsidRPr="00791E0E">
        <w:rPr>
          <w:rFonts w:eastAsia="Times New Roman" w:cs="Times New Roman"/>
          <w:lang w:val="cs-CZ"/>
        </w:rPr>
        <w:t>2025</w:t>
      </w:r>
      <w:r w:rsidR="00C632A6" w:rsidRPr="00791E0E">
        <w:rPr>
          <w:rFonts w:eastAsia="Times New Roman" w:cs="Times New Roman"/>
          <w:lang w:val="cs-CZ"/>
        </w:rPr>
        <w:t xml:space="preserve"> s tím, že slavnostní zahájení výstavy vernisáží se uskuteční dne 3.</w:t>
      </w:r>
      <w:r w:rsidR="00777AB8" w:rsidRPr="00791E0E">
        <w:rPr>
          <w:rFonts w:eastAsia="Times New Roman" w:cs="Times New Roman"/>
          <w:lang w:val="cs-CZ"/>
        </w:rPr>
        <w:t xml:space="preserve"> </w:t>
      </w:r>
      <w:r w:rsidR="00C632A6" w:rsidRPr="00791E0E">
        <w:rPr>
          <w:rFonts w:eastAsia="Times New Roman" w:cs="Times New Roman"/>
          <w:lang w:val="cs-CZ"/>
        </w:rPr>
        <w:t>4.</w:t>
      </w:r>
      <w:r w:rsidR="00777AB8" w:rsidRPr="00791E0E">
        <w:rPr>
          <w:rFonts w:eastAsia="Times New Roman" w:cs="Times New Roman"/>
          <w:lang w:val="cs-CZ"/>
        </w:rPr>
        <w:t xml:space="preserve"> </w:t>
      </w:r>
      <w:r w:rsidR="00C632A6" w:rsidRPr="00791E0E">
        <w:rPr>
          <w:rFonts w:eastAsia="Times New Roman" w:cs="Times New Roman"/>
          <w:lang w:val="cs-CZ"/>
        </w:rPr>
        <w:t>2025 od 17:00 v pr</w:t>
      </w:r>
      <w:r w:rsidR="00791E0E">
        <w:rPr>
          <w:rFonts w:eastAsia="Times New Roman" w:cs="Times New Roman"/>
          <w:lang w:val="cs-CZ"/>
        </w:rPr>
        <w:t>ostorách Muzea fotografie a MOM</w:t>
      </w:r>
      <w:r w:rsidRPr="00791E0E">
        <w:rPr>
          <w:rFonts w:eastAsia="Times New Roman" w:cs="Times New Roman"/>
          <w:lang w:val="cs-CZ"/>
        </w:rPr>
        <w:t>;</w:t>
      </w:r>
    </w:p>
    <w:p w:rsidR="00583FA3" w:rsidRPr="00791E0E" w:rsidRDefault="00583FA3" w:rsidP="00583FA3">
      <w:pPr>
        <w:pStyle w:val="Nadpis3"/>
        <w:numPr>
          <w:ilvl w:val="3"/>
          <w:numId w:val="1"/>
        </w:numPr>
        <w:rPr>
          <w:rFonts w:eastAsia="Times New Roman" w:cs="Times New Roman"/>
          <w:szCs w:val="22"/>
          <w:lang w:val="cs-CZ"/>
        </w:rPr>
      </w:pPr>
      <w:r w:rsidRPr="00791E0E">
        <w:rPr>
          <w:rFonts w:eastAsia="Times New Roman" w:cs="Times New Roman"/>
          <w:szCs w:val="22"/>
          <w:lang w:val="cs-CZ"/>
        </w:rPr>
        <w:t>výstavní systém zajistí partner</w:t>
      </w:r>
    </w:p>
    <w:p w:rsidR="002E255B" w:rsidRPr="00791E0E" w:rsidRDefault="002E255B" w:rsidP="00583FA3">
      <w:pPr>
        <w:pStyle w:val="Nadpis3"/>
        <w:numPr>
          <w:ilvl w:val="3"/>
          <w:numId w:val="1"/>
        </w:numPr>
        <w:rPr>
          <w:rFonts w:eastAsia="Times New Roman" w:cs="Times New Roman"/>
          <w:szCs w:val="22"/>
          <w:lang w:val="cs-CZ"/>
        </w:rPr>
      </w:pPr>
      <w:r w:rsidRPr="00791E0E">
        <w:rPr>
          <w:rFonts w:eastAsia="Times New Roman" w:cs="Times New Roman"/>
          <w:szCs w:val="22"/>
          <w:lang w:val="cs-CZ"/>
        </w:rPr>
        <w:t>vhodné prostory pro umístění výstavního systému včetně potřebných souhlasů a povolení zajistí partner;</w:t>
      </w:r>
    </w:p>
    <w:p w:rsidR="006854CC" w:rsidRDefault="00583FA3" w:rsidP="009C314A">
      <w:pPr>
        <w:pStyle w:val="Nadpis3"/>
        <w:numPr>
          <w:ilvl w:val="3"/>
          <w:numId w:val="1"/>
        </w:numPr>
        <w:rPr>
          <w:rFonts w:eastAsia="Times New Roman" w:cs="Times New Roman"/>
          <w:szCs w:val="22"/>
          <w:lang w:val="cs-CZ"/>
        </w:rPr>
      </w:pPr>
      <w:r w:rsidRPr="00791E0E">
        <w:rPr>
          <w:rFonts w:eastAsia="Times New Roman" w:cs="Times New Roman"/>
          <w:szCs w:val="22"/>
          <w:lang w:val="cs-CZ"/>
        </w:rPr>
        <w:t>bližší specifikace bude určena</w:t>
      </w:r>
      <w:r>
        <w:rPr>
          <w:rFonts w:eastAsia="Times New Roman" w:cs="Times New Roman"/>
          <w:szCs w:val="22"/>
          <w:lang w:val="cs-CZ"/>
        </w:rPr>
        <w:t xml:space="preserve"> na základě dohody smluvních stran</w:t>
      </w:r>
      <w:r w:rsidR="009C5061">
        <w:rPr>
          <w:rFonts w:eastAsia="Times New Roman" w:cs="Times New Roman"/>
          <w:szCs w:val="22"/>
          <w:lang w:val="cs-CZ"/>
        </w:rPr>
        <w:t>;</w:t>
      </w:r>
      <w:r>
        <w:rPr>
          <w:rFonts w:eastAsia="Times New Roman" w:cs="Times New Roman"/>
          <w:szCs w:val="22"/>
          <w:lang w:val="cs-CZ"/>
        </w:rPr>
        <w:t xml:space="preserve"> pokud se smluvní strany nedohodnou, určí tuto bližší specifikaci jednostranně Post </w:t>
      </w:r>
      <w:proofErr w:type="spellStart"/>
      <w:r>
        <w:rPr>
          <w:rFonts w:eastAsia="Times New Roman" w:cs="Times New Roman"/>
          <w:szCs w:val="22"/>
          <w:lang w:val="cs-CZ"/>
        </w:rPr>
        <w:t>Bellum</w:t>
      </w:r>
      <w:proofErr w:type="spellEnd"/>
      <w:r w:rsidR="00321942" w:rsidRPr="00067184">
        <w:rPr>
          <w:rFonts w:eastAsia="Times New Roman" w:cs="Times New Roman"/>
          <w:szCs w:val="22"/>
          <w:lang w:val="cs-CZ"/>
        </w:rPr>
        <w:t xml:space="preserve">; </w:t>
      </w:r>
    </w:p>
    <w:p w:rsidR="00E211FF" w:rsidRDefault="00E211FF" w:rsidP="009C314A">
      <w:pPr>
        <w:pStyle w:val="Nadpis3"/>
        <w:numPr>
          <w:ilvl w:val="3"/>
          <w:numId w:val="1"/>
        </w:numPr>
        <w:rPr>
          <w:rFonts w:eastAsia="Times New Roman" w:cs="Times New Roman"/>
          <w:szCs w:val="22"/>
          <w:lang w:val="cs-CZ"/>
        </w:rPr>
      </w:pPr>
      <w:r>
        <w:rPr>
          <w:rFonts w:eastAsia="Times New Roman" w:cs="Times New Roman"/>
          <w:szCs w:val="22"/>
          <w:lang w:val="cs-CZ"/>
        </w:rPr>
        <w:t xml:space="preserve">v rámci výstavy proběhne také doprovodný program, který se bude skládat z přednášky badatele Jana </w:t>
      </w:r>
      <w:proofErr w:type="spellStart"/>
      <w:r>
        <w:rPr>
          <w:rFonts w:eastAsia="Times New Roman" w:cs="Times New Roman"/>
          <w:szCs w:val="22"/>
          <w:lang w:val="cs-CZ"/>
        </w:rPr>
        <w:t>Ciglbauera</w:t>
      </w:r>
      <w:proofErr w:type="spellEnd"/>
      <w:r>
        <w:rPr>
          <w:rFonts w:eastAsia="Times New Roman" w:cs="Times New Roman"/>
          <w:szCs w:val="22"/>
          <w:lang w:val="cs-CZ"/>
        </w:rPr>
        <w:t>, termín přednášky a místo přednášky zajistí partner</w:t>
      </w:r>
    </w:p>
    <w:p w:rsidR="001151F8" w:rsidRPr="002E255B" w:rsidRDefault="00321942" w:rsidP="002E255B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2E255B">
        <w:rPr>
          <w:rFonts w:eastAsia="Times New Roman" w:cs="Times New Roman"/>
          <w:szCs w:val="22"/>
          <w:lang w:val="cs-CZ"/>
        </w:rPr>
        <w:t xml:space="preserve">aktivní propagace projektu. </w:t>
      </w:r>
    </w:p>
    <w:p w:rsidR="001151F8" w:rsidRPr="00791E0E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Projekt, včetně všech přípravných </w:t>
      </w:r>
      <w:r w:rsidRPr="00791E0E">
        <w:rPr>
          <w:rFonts w:eastAsia="Times New Roman" w:cs="Times New Roman"/>
          <w:szCs w:val="22"/>
          <w:lang w:val="cs-CZ"/>
        </w:rPr>
        <w:t xml:space="preserve">prací, bude realizován od </w:t>
      </w:r>
      <w:r w:rsidR="00E211FF" w:rsidRPr="00791E0E">
        <w:rPr>
          <w:rFonts w:eastAsia="Times New Roman" w:cs="Times New Roman"/>
          <w:szCs w:val="22"/>
          <w:lang w:val="cs-CZ"/>
        </w:rPr>
        <w:t>3.</w:t>
      </w:r>
      <w:r w:rsidR="00777AB8" w:rsidRPr="00791E0E">
        <w:rPr>
          <w:rFonts w:eastAsia="Times New Roman" w:cs="Times New Roman"/>
          <w:szCs w:val="22"/>
          <w:lang w:val="cs-CZ"/>
        </w:rPr>
        <w:t xml:space="preserve"> </w:t>
      </w:r>
      <w:r w:rsidR="00E211FF" w:rsidRPr="00791E0E">
        <w:rPr>
          <w:rFonts w:eastAsia="Times New Roman" w:cs="Times New Roman"/>
          <w:szCs w:val="22"/>
          <w:lang w:val="cs-CZ"/>
        </w:rPr>
        <w:t>4.</w:t>
      </w:r>
      <w:r w:rsidR="00777AB8" w:rsidRPr="00791E0E">
        <w:rPr>
          <w:rFonts w:eastAsia="Times New Roman" w:cs="Times New Roman"/>
          <w:szCs w:val="22"/>
          <w:lang w:val="cs-CZ"/>
        </w:rPr>
        <w:t xml:space="preserve"> </w:t>
      </w:r>
      <w:r w:rsidR="00E211FF" w:rsidRPr="00791E0E">
        <w:rPr>
          <w:rFonts w:eastAsia="Times New Roman" w:cs="Times New Roman"/>
          <w:szCs w:val="22"/>
          <w:lang w:val="cs-CZ"/>
        </w:rPr>
        <w:t>2025</w:t>
      </w:r>
      <w:r w:rsidR="002E255B" w:rsidRPr="00791E0E">
        <w:rPr>
          <w:rFonts w:eastAsia="Times New Roman" w:cs="Times New Roman"/>
          <w:szCs w:val="22"/>
          <w:lang w:val="cs-CZ"/>
        </w:rPr>
        <w:t xml:space="preserve"> do </w:t>
      </w:r>
      <w:r w:rsidR="00E211FF" w:rsidRPr="00791E0E">
        <w:rPr>
          <w:rFonts w:eastAsia="Times New Roman" w:cs="Times New Roman"/>
          <w:szCs w:val="22"/>
          <w:lang w:val="cs-CZ"/>
        </w:rPr>
        <w:t>1.</w:t>
      </w:r>
      <w:r w:rsidR="00777AB8" w:rsidRPr="00791E0E">
        <w:rPr>
          <w:rFonts w:eastAsia="Times New Roman" w:cs="Times New Roman"/>
          <w:szCs w:val="22"/>
          <w:lang w:val="cs-CZ"/>
        </w:rPr>
        <w:t xml:space="preserve"> </w:t>
      </w:r>
      <w:r w:rsidR="00E211FF" w:rsidRPr="00791E0E">
        <w:rPr>
          <w:rFonts w:eastAsia="Times New Roman" w:cs="Times New Roman"/>
          <w:szCs w:val="22"/>
          <w:lang w:val="cs-CZ"/>
        </w:rPr>
        <w:t>6.</w:t>
      </w:r>
      <w:r w:rsidR="00777AB8" w:rsidRPr="00791E0E">
        <w:rPr>
          <w:rFonts w:eastAsia="Times New Roman" w:cs="Times New Roman"/>
          <w:szCs w:val="22"/>
          <w:lang w:val="cs-CZ"/>
        </w:rPr>
        <w:t xml:space="preserve"> </w:t>
      </w:r>
      <w:r w:rsidR="00E211FF" w:rsidRPr="00791E0E">
        <w:rPr>
          <w:rFonts w:eastAsia="Times New Roman" w:cs="Times New Roman"/>
          <w:szCs w:val="22"/>
          <w:lang w:val="cs-CZ"/>
        </w:rPr>
        <w:t>2025</w:t>
      </w:r>
      <w:r w:rsidRPr="00791E0E">
        <w:rPr>
          <w:rFonts w:eastAsia="Times New Roman" w:cs="Times New Roman"/>
          <w:szCs w:val="22"/>
          <w:lang w:val="cs-CZ"/>
        </w:rPr>
        <w:t>, nedohodnou-li se smluvní strany jinak.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Osoby, které u dané smluvní strany budou odpovědné za </w:t>
      </w:r>
      <w:r w:rsidRPr="00067184">
        <w:rPr>
          <w:lang w:val="cs-CZ"/>
        </w:rPr>
        <w:t>plnění</w:t>
      </w:r>
      <w:r w:rsidRPr="00067184">
        <w:rPr>
          <w:rFonts w:eastAsia="Times New Roman" w:cs="Times New Roman"/>
          <w:szCs w:val="22"/>
          <w:lang w:val="cs-CZ"/>
        </w:rPr>
        <w:t xml:space="preserve"> této smlouvy a kterým by měla být adresovaná veškerá komunikace s projektem související, jsou:</w:t>
      </w:r>
    </w:p>
    <w:p w:rsidR="001151F8" w:rsidRPr="00067184" w:rsidRDefault="00321942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za Post </w:t>
      </w:r>
      <w:sdt>
        <w:sdtPr>
          <w:rPr>
            <w:lang w:val="cs-CZ"/>
          </w:rPr>
          <w:tag w:val="goog_rdk_15"/>
          <w:id w:val="1773821091"/>
        </w:sdtPr>
        <w:sdtContent/>
      </w:sdt>
      <w:proofErr w:type="spellStart"/>
      <w:r w:rsidRPr="00067184">
        <w:rPr>
          <w:rFonts w:eastAsia="Times New Roman" w:cs="Times New Roman"/>
          <w:szCs w:val="22"/>
          <w:lang w:val="cs-CZ"/>
        </w:rPr>
        <w:t>Bellum</w:t>
      </w:r>
      <w:proofErr w:type="spellEnd"/>
      <w:r w:rsidRPr="00067184">
        <w:rPr>
          <w:rFonts w:eastAsia="Times New Roman" w:cs="Times New Roman"/>
          <w:szCs w:val="22"/>
          <w:lang w:val="cs-CZ"/>
        </w:rPr>
        <w:t xml:space="preserve">: </w:t>
      </w:r>
      <w:r w:rsidR="00E211FF" w:rsidRPr="00E211FF">
        <w:rPr>
          <w:rFonts w:eastAsia="Times New Roman" w:cs="Times New Roman"/>
          <w:szCs w:val="22"/>
          <w:lang w:val="cs-CZ"/>
        </w:rPr>
        <w:t xml:space="preserve">Ing. Tomáš </w:t>
      </w:r>
      <w:proofErr w:type="spellStart"/>
      <w:r w:rsidR="00E211FF" w:rsidRPr="00E211FF">
        <w:rPr>
          <w:rFonts w:eastAsia="Times New Roman" w:cs="Times New Roman"/>
          <w:szCs w:val="22"/>
          <w:lang w:val="cs-CZ"/>
        </w:rPr>
        <w:t>Trantina</w:t>
      </w:r>
      <w:proofErr w:type="spellEnd"/>
      <w:r w:rsidRPr="00E211FF">
        <w:rPr>
          <w:rFonts w:eastAsia="Times New Roman" w:cs="Times New Roman"/>
          <w:szCs w:val="22"/>
          <w:lang w:val="cs-CZ"/>
        </w:rPr>
        <w:t xml:space="preserve">, na adrese: </w:t>
      </w:r>
      <w:r w:rsidR="00E211FF" w:rsidRPr="00E211FF">
        <w:rPr>
          <w:rFonts w:eastAsia="Times New Roman" w:cs="Times New Roman"/>
          <w:szCs w:val="22"/>
          <w:lang w:val="cs-CZ"/>
        </w:rPr>
        <w:t>náměstí Přemysla Otakara II 79/21, 37001 České Budějovice</w:t>
      </w:r>
      <w:r w:rsidRPr="00E211FF">
        <w:rPr>
          <w:lang w:val="cs-CZ"/>
        </w:rPr>
        <w:t xml:space="preserve">, </w:t>
      </w:r>
      <w:r w:rsidRPr="00E211FF">
        <w:rPr>
          <w:rFonts w:eastAsia="Times New Roman" w:cs="Times New Roman"/>
          <w:szCs w:val="22"/>
          <w:lang w:val="cs-CZ"/>
        </w:rPr>
        <w:t>tel.:</w:t>
      </w:r>
      <w:r w:rsidR="00E211FF" w:rsidRPr="00E211FF">
        <w:rPr>
          <w:rFonts w:eastAsia="Times New Roman" w:cs="Times New Roman"/>
          <w:szCs w:val="22"/>
          <w:lang w:val="cs-CZ"/>
        </w:rPr>
        <w:t xml:space="preserve"> +420 602 626 653</w:t>
      </w:r>
      <w:r w:rsidRPr="00E211FF">
        <w:rPr>
          <w:rFonts w:eastAsia="Times New Roman" w:cs="Times New Roman"/>
          <w:szCs w:val="22"/>
          <w:lang w:val="cs-CZ"/>
        </w:rPr>
        <w:t xml:space="preserve">, email: </w:t>
      </w:r>
      <w:r w:rsidR="00E211FF" w:rsidRPr="00E211FF">
        <w:rPr>
          <w:rFonts w:eastAsia="Times New Roman" w:cs="Times New Roman"/>
          <w:szCs w:val="22"/>
          <w:lang w:val="cs-CZ"/>
        </w:rPr>
        <w:t>tomas.trantina@postbellum.cz</w:t>
      </w:r>
      <w:r w:rsidRPr="00E211FF">
        <w:rPr>
          <w:rFonts w:eastAsia="Times New Roman" w:cs="Times New Roman"/>
          <w:szCs w:val="22"/>
          <w:lang w:val="cs-CZ"/>
        </w:rPr>
        <w:t>; a</w:t>
      </w:r>
    </w:p>
    <w:p w:rsidR="001151F8" w:rsidRPr="00067184" w:rsidRDefault="00791E0E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>
        <w:rPr>
          <w:rFonts w:eastAsia="Times New Roman" w:cs="Times New Roman"/>
          <w:szCs w:val="22"/>
          <w:lang w:val="cs-CZ"/>
        </w:rPr>
        <w:t>za partnera: Ing. Ondřej Mašek</w:t>
      </w:r>
      <w:r w:rsidR="00321942" w:rsidRPr="00067184">
        <w:rPr>
          <w:rFonts w:eastAsia="Times New Roman" w:cs="Times New Roman"/>
          <w:szCs w:val="22"/>
          <w:lang w:val="cs-CZ"/>
        </w:rPr>
        <w:t xml:space="preserve">, na adrese: </w:t>
      </w:r>
      <w:r>
        <w:rPr>
          <w:rFonts w:eastAsia="Times New Roman" w:cs="Times New Roman"/>
          <w:szCs w:val="22"/>
          <w:lang w:val="cs-CZ"/>
        </w:rPr>
        <w:t>Klášterská 135/II, 37701 Jindřichův Hradec</w:t>
      </w:r>
      <w:r w:rsidR="00321942" w:rsidRPr="00067184">
        <w:rPr>
          <w:rFonts w:eastAsia="Times New Roman" w:cs="Times New Roman"/>
          <w:szCs w:val="22"/>
          <w:lang w:val="cs-CZ"/>
        </w:rPr>
        <w:t xml:space="preserve">, tel.: </w:t>
      </w:r>
      <w:r>
        <w:rPr>
          <w:rFonts w:eastAsia="Times New Roman" w:cs="Times New Roman"/>
          <w:szCs w:val="22"/>
          <w:lang w:val="cs-CZ"/>
        </w:rPr>
        <w:t>724 139 819</w:t>
      </w:r>
      <w:r w:rsidR="00321942" w:rsidRPr="00067184">
        <w:rPr>
          <w:rFonts w:eastAsia="Times New Roman" w:cs="Times New Roman"/>
          <w:szCs w:val="22"/>
          <w:lang w:val="cs-CZ"/>
        </w:rPr>
        <w:t xml:space="preserve">, email: </w:t>
      </w:r>
      <w:r>
        <w:rPr>
          <w:rFonts w:eastAsia="Times New Roman" w:cs="Times New Roman"/>
          <w:szCs w:val="22"/>
          <w:lang w:val="cs-CZ"/>
        </w:rPr>
        <w:t>ondrej.masek@vkcjh.cz</w:t>
      </w:r>
      <w:r w:rsidR="00321942" w:rsidRPr="00067184">
        <w:rPr>
          <w:rFonts w:eastAsia="Times New Roman" w:cs="Times New Roman"/>
          <w:szCs w:val="22"/>
          <w:lang w:val="cs-CZ"/>
        </w:rPr>
        <w:t>.</w:t>
      </w:r>
    </w:p>
    <w:p w:rsidR="001151F8" w:rsidRPr="00067184" w:rsidRDefault="00321942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2"/>
          <w:szCs w:val="22"/>
          <w:lang w:val="cs-CZ"/>
        </w:rPr>
      </w:pPr>
      <w:r w:rsidRPr="00067184">
        <w:rPr>
          <w:rFonts w:eastAsia="Times New Roman" w:cs="Times New Roman"/>
          <w:sz w:val="24"/>
          <w:szCs w:val="24"/>
          <w:lang w:val="cs-CZ"/>
        </w:rPr>
        <w:lastRenderedPageBreak/>
        <w:t>Povinnosti</w:t>
      </w:r>
      <w:r w:rsidRPr="00067184">
        <w:rPr>
          <w:rFonts w:eastAsia="Times New Roman" w:cs="Times New Roman"/>
          <w:sz w:val="22"/>
          <w:szCs w:val="22"/>
          <w:lang w:val="cs-CZ"/>
        </w:rPr>
        <w:t xml:space="preserve"> </w:t>
      </w:r>
      <w:r w:rsidRPr="00067184">
        <w:rPr>
          <w:rFonts w:eastAsia="Times New Roman" w:cs="Times New Roman"/>
          <w:sz w:val="24"/>
          <w:szCs w:val="24"/>
          <w:lang w:val="cs-CZ"/>
        </w:rPr>
        <w:t xml:space="preserve">Post </w:t>
      </w:r>
      <w:proofErr w:type="spellStart"/>
      <w:r w:rsidRPr="00067184">
        <w:rPr>
          <w:rFonts w:eastAsia="Times New Roman" w:cs="Times New Roman"/>
          <w:sz w:val="24"/>
          <w:szCs w:val="24"/>
          <w:lang w:val="cs-CZ"/>
        </w:rPr>
        <w:t>Bellum</w:t>
      </w:r>
      <w:proofErr w:type="spellEnd"/>
    </w:p>
    <w:p w:rsidR="001151F8" w:rsidRPr="00E211FF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E211FF">
        <w:rPr>
          <w:rFonts w:eastAsia="Times New Roman" w:cs="Times New Roman"/>
          <w:szCs w:val="22"/>
          <w:lang w:val="cs-CZ"/>
        </w:rPr>
        <w:t xml:space="preserve">Post </w:t>
      </w:r>
      <w:proofErr w:type="spellStart"/>
      <w:r w:rsidRPr="00E211FF">
        <w:rPr>
          <w:rFonts w:eastAsia="Times New Roman" w:cs="Times New Roman"/>
          <w:szCs w:val="22"/>
          <w:lang w:val="cs-CZ"/>
        </w:rPr>
        <w:t>Bellum</w:t>
      </w:r>
      <w:proofErr w:type="spellEnd"/>
      <w:r w:rsidRPr="00E211FF">
        <w:rPr>
          <w:rFonts w:eastAsia="Times New Roman" w:cs="Times New Roman"/>
          <w:szCs w:val="22"/>
          <w:lang w:val="cs-CZ"/>
        </w:rPr>
        <w:t xml:space="preserve"> se tímto zavazuje, že v rámci projektu zajistí:</w:t>
      </w:r>
    </w:p>
    <w:p w:rsidR="001151F8" w:rsidRPr="00E211FF" w:rsidRDefault="002E255B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E211FF">
        <w:rPr>
          <w:rFonts w:eastAsia="Times New Roman" w:cs="Times New Roman"/>
          <w:szCs w:val="22"/>
          <w:lang w:val="cs-CZ"/>
        </w:rPr>
        <w:t xml:space="preserve">zajištění činností uvedených v </w:t>
      </w:r>
      <w:r w:rsidR="00321942" w:rsidRPr="00E211FF">
        <w:rPr>
          <w:rFonts w:eastAsia="Times New Roman" w:cs="Times New Roman"/>
          <w:szCs w:val="22"/>
          <w:lang w:val="cs-CZ"/>
        </w:rPr>
        <w:t>bodu 1.2 této smlouvy</w:t>
      </w:r>
      <w:r w:rsidRPr="00E211FF">
        <w:rPr>
          <w:rFonts w:eastAsia="Times New Roman" w:cs="Times New Roman"/>
          <w:szCs w:val="22"/>
          <w:lang w:val="cs-CZ"/>
        </w:rPr>
        <w:t>, pokud není výslovně uvedeno, že některé činnosti zajišťuje partner</w:t>
      </w:r>
      <w:r w:rsidR="00321942" w:rsidRPr="00E211FF">
        <w:rPr>
          <w:rFonts w:eastAsia="Times New Roman" w:cs="Times New Roman"/>
          <w:szCs w:val="22"/>
          <w:lang w:val="cs-CZ"/>
        </w:rPr>
        <w:t>;</w:t>
      </w:r>
    </w:p>
    <w:p w:rsidR="002E255B" w:rsidRPr="00E211FF" w:rsidRDefault="00AC4C74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E211FF">
        <w:rPr>
          <w:rFonts w:eastAsia="Times New Roman" w:cs="Times New Roman"/>
          <w:szCs w:val="22"/>
          <w:lang w:val="cs-CZ"/>
        </w:rPr>
        <w:t xml:space="preserve">zajistí </w:t>
      </w:r>
      <w:r w:rsidR="002E255B" w:rsidRPr="00E211FF">
        <w:rPr>
          <w:rFonts w:eastAsia="Times New Roman" w:cs="Times New Roman"/>
          <w:szCs w:val="22"/>
          <w:lang w:val="cs-CZ"/>
        </w:rPr>
        <w:t>jednotný grafický design všech aktivit v rámci projektu;</w:t>
      </w:r>
    </w:p>
    <w:p w:rsidR="001151F8" w:rsidRPr="00E211FF" w:rsidRDefault="00321942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E211FF">
        <w:rPr>
          <w:rFonts w:eastAsia="Times New Roman" w:cs="Times New Roman"/>
          <w:szCs w:val="22"/>
          <w:lang w:val="cs-CZ"/>
        </w:rPr>
        <w:t xml:space="preserve">propagaci projektu a jeho výsledků na území České republiky; </w:t>
      </w:r>
    </w:p>
    <w:p w:rsidR="001151F8" w:rsidRPr="00E211FF" w:rsidRDefault="00321942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E211FF">
        <w:rPr>
          <w:lang w:val="cs-CZ"/>
        </w:rPr>
        <w:t>aby se veškeré shromažďování dat v rámci projektu dělo v souladu se zákonem o ochraně osobních údajů a v souladu s nařízením evropského parlamentu a rady EU o ochraně fyzických osob v souvislosti se zpracováním osobních údajů (GDPR);</w:t>
      </w:r>
      <w:r w:rsidRPr="00E211FF">
        <w:rPr>
          <w:rFonts w:eastAsia="Times New Roman" w:cs="Times New Roman"/>
          <w:szCs w:val="22"/>
          <w:lang w:val="cs-CZ"/>
        </w:rPr>
        <w:t xml:space="preserve"> a </w:t>
      </w:r>
    </w:p>
    <w:p w:rsidR="001151F8" w:rsidRPr="00E211FF" w:rsidRDefault="00321942">
      <w:pPr>
        <w:pStyle w:val="Nadpis3"/>
        <w:numPr>
          <w:ilvl w:val="2"/>
          <w:numId w:val="1"/>
        </w:numPr>
        <w:rPr>
          <w:lang w:val="cs-CZ"/>
        </w:rPr>
      </w:pPr>
      <w:r w:rsidRPr="00E211FF">
        <w:rPr>
          <w:lang w:val="cs-CZ"/>
        </w:rPr>
        <w:t>aby bylo partnerství na projektu viditelné široké veřejností, a to následujícím způsobem:</w:t>
      </w:r>
    </w:p>
    <w:p w:rsidR="001151F8" w:rsidRPr="00E211FF" w:rsidRDefault="002E255B">
      <w:pPr>
        <w:pStyle w:val="Nadpis3"/>
        <w:numPr>
          <w:ilvl w:val="0"/>
          <w:numId w:val="2"/>
        </w:numPr>
        <w:rPr>
          <w:lang w:val="cs-CZ"/>
        </w:rPr>
      </w:pPr>
      <w:r w:rsidRPr="00E211FF">
        <w:rPr>
          <w:lang w:val="cs-CZ"/>
        </w:rPr>
        <w:t>bude informovat o činnostech dle bodu 1.2 smlouvy na webu Pametnaroda.cz a Postbellum.cz</w:t>
      </w:r>
      <w:r w:rsidR="00321942" w:rsidRPr="00E211FF">
        <w:rPr>
          <w:lang w:val="cs-CZ"/>
        </w:rPr>
        <w:t>;</w:t>
      </w:r>
    </w:p>
    <w:p w:rsidR="001151F8" w:rsidRPr="00E211FF" w:rsidRDefault="00321942">
      <w:pPr>
        <w:pStyle w:val="Nadpis3"/>
        <w:numPr>
          <w:ilvl w:val="0"/>
          <w:numId w:val="2"/>
        </w:numPr>
        <w:rPr>
          <w:lang w:val="cs-CZ"/>
        </w:rPr>
      </w:pPr>
      <w:r w:rsidRPr="00E211FF">
        <w:rPr>
          <w:lang w:val="cs-CZ"/>
        </w:rPr>
        <w:t>v rámci mediální komunikace ohledně projektu</w:t>
      </w:r>
      <w:r w:rsidR="002E255B" w:rsidRPr="00E211FF">
        <w:rPr>
          <w:lang w:val="cs-CZ"/>
        </w:rPr>
        <w:t xml:space="preserve"> připraví tiskové zprávy pro regionální i celorepublikovou úroveň, a v těchto tiskových zprávách bude informovat o zapojení partnera do projektu</w:t>
      </w:r>
      <w:r w:rsidRPr="00E211FF">
        <w:rPr>
          <w:lang w:val="cs-CZ"/>
        </w:rPr>
        <w:t>;</w:t>
      </w:r>
    </w:p>
    <w:p w:rsidR="001151F8" w:rsidRPr="00E211FF" w:rsidRDefault="00321942">
      <w:pPr>
        <w:pStyle w:val="Nadpis3"/>
        <w:numPr>
          <w:ilvl w:val="0"/>
          <w:numId w:val="2"/>
        </w:numPr>
        <w:rPr>
          <w:lang w:val="cs-CZ"/>
        </w:rPr>
      </w:pPr>
      <w:r w:rsidRPr="00E211FF">
        <w:rPr>
          <w:lang w:val="cs-CZ"/>
        </w:rPr>
        <w:t>v případě konání prezentačních akcí (vernisáž výstavy) přizve zástupce partnera</w:t>
      </w:r>
      <w:r w:rsidR="002E255B" w:rsidRPr="00E211FF">
        <w:rPr>
          <w:lang w:val="cs-CZ"/>
        </w:rPr>
        <w:t>.</w:t>
      </w:r>
    </w:p>
    <w:p w:rsidR="001151F8" w:rsidRPr="00067184" w:rsidRDefault="00321942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4"/>
          <w:szCs w:val="24"/>
          <w:lang w:val="cs-CZ"/>
        </w:rPr>
      </w:pPr>
      <w:bookmarkStart w:id="0" w:name="_heading=h.awkoheisjenx" w:colFirst="0" w:colLast="0"/>
      <w:bookmarkEnd w:id="0"/>
      <w:r w:rsidRPr="00067184">
        <w:rPr>
          <w:rFonts w:eastAsia="Times New Roman" w:cs="Times New Roman"/>
          <w:sz w:val="24"/>
          <w:szCs w:val="24"/>
          <w:lang w:val="cs-CZ"/>
        </w:rPr>
        <w:t>Povinnosti partnera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>Partner se tímto zavazuje, že v rámci projektu:</w:t>
      </w:r>
    </w:p>
    <w:p w:rsidR="001151F8" w:rsidRPr="00067184" w:rsidRDefault="00321942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zajistí </w:t>
      </w:r>
      <w:r w:rsidR="002E255B">
        <w:rPr>
          <w:rFonts w:eastAsia="Times New Roman" w:cs="Times New Roman"/>
          <w:szCs w:val="22"/>
          <w:lang w:val="cs-CZ"/>
        </w:rPr>
        <w:t>činnost</w:t>
      </w:r>
      <w:r w:rsidR="00AC4C74">
        <w:rPr>
          <w:rFonts w:eastAsia="Times New Roman" w:cs="Times New Roman"/>
          <w:szCs w:val="22"/>
          <w:lang w:val="cs-CZ"/>
        </w:rPr>
        <w:t xml:space="preserve">i, které zajišťuje partner dle </w:t>
      </w:r>
      <w:r w:rsidR="002E255B">
        <w:rPr>
          <w:rFonts w:eastAsia="Times New Roman" w:cs="Times New Roman"/>
          <w:szCs w:val="22"/>
          <w:lang w:val="cs-CZ"/>
        </w:rPr>
        <w:t>čl. 1.2 této smlouvy</w:t>
      </w:r>
      <w:r w:rsidRPr="00067184">
        <w:rPr>
          <w:rFonts w:eastAsia="Times New Roman" w:cs="Times New Roman"/>
          <w:szCs w:val="22"/>
          <w:lang w:val="cs-CZ"/>
        </w:rPr>
        <w:t xml:space="preserve">; </w:t>
      </w:r>
    </w:p>
    <w:p w:rsidR="001151F8" w:rsidRPr="00067184" w:rsidRDefault="00321942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poskytne Post </w:t>
      </w:r>
      <w:proofErr w:type="spellStart"/>
      <w:r w:rsidRPr="00067184">
        <w:rPr>
          <w:rFonts w:eastAsia="Times New Roman" w:cs="Times New Roman"/>
          <w:szCs w:val="22"/>
          <w:lang w:val="cs-CZ"/>
        </w:rPr>
        <w:t>Bellum</w:t>
      </w:r>
      <w:proofErr w:type="spellEnd"/>
      <w:r w:rsidRPr="00067184">
        <w:rPr>
          <w:rFonts w:eastAsia="Times New Roman" w:cs="Times New Roman"/>
          <w:szCs w:val="22"/>
          <w:lang w:val="cs-CZ"/>
        </w:rPr>
        <w:t xml:space="preserve"> maximální součinnost při realizaci projektu, zejména při vyhledávání pamětníků, </w:t>
      </w:r>
      <w:r w:rsidR="00AC4C74">
        <w:rPr>
          <w:rFonts w:eastAsia="Times New Roman" w:cs="Times New Roman"/>
          <w:szCs w:val="22"/>
          <w:lang w:val="cs-CZ"/>
        </w:rPr>
        <w:t>informování o projektu a zajišťování činností dle čl. 1.2 smlouvy</w:t>
      </w:r>
      <w:r w:rsidRPr="00067184">
        <w:rPr>
          <w:rFonts w:eastAsia="Times New Roman" w:cs="Times New Roman"/>
          <w:szCs w:val="22"/>
          <w:lang w:val="cs-CZ"/>
        </w:rPr>
        <w:t xml:space="preserve">; </w:t>
      </w:r>
    </w:p>
    <w:p w:rsidR="001151F8" w:rsidRPr="00067184" w:rsidRDefault="00321942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bookmarkStart w:id="1" w:name="_heading=h.gjdgxs" w:colFirst="0" w:colLast="0"/>
      <w:bookmarkEnd w:id="1"/>
      <w:r w:rsidRPr="00067184">
        <w:rPr>
          <w:rFonts w:eastAsia="Times New Roman" w:cs="Times New Roman"/>
          <w:szCs w:val="22"/>
          <w:lang w:val="cs-CZ"/>
        </w:rPr>
        <w:t xml:space="preserve">bude veřejně propagovat projekt a jeho výsledky; </w:t>
      </w:r>
    </w:p>
    <w:p w:rsidR="001151F8" w:rsidRPr="00067184" w:rsidRDefault="00321942">
      <w:pPr>
        <w:pStyle w:val="Nadpis3"/>
        <w:numPr>
          <w:ilvl w:val="2"/>
          <w:numId w:val="4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poskytne partnerovi finanční plnění dle článku </w:t>
      </w:r>
      <w:r w:rsidRPr="00067184">
        <w:rPr>
          <w:rFonts w:eastAsia="Times New Roman" w:cs="Times New Roman"/>
          <w:b/>
          <w:szCs w:val="22"/>
          <w:lang w:val="cs-CZ"/>
        </w:rPr>
        <w:t>5</w:t>
      </w:r>
      <w:r w:rsidRPr="00067184">
        <w:rPr>
          <w:rFonts w:eastAsia="Times New Roman" w:cs="Times New Roman"/>
          <w:szCs w:val="22"/>
          <w:lang w:val="cs-CZ"/>
        </w:rPr>
        <w:t xml:space="preserve"> této smlouvy.</w:t>
      </w:r>
    </w:p>
    <w:p w:rsidR="001151F8" w:rsidRPr="00067184" w:rsidRDefault="00321942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067184">
        <w:rPr>
          <w:lang w:val="cs-CZ"/>
        </w:rPr>
        <w:t>Společné povinnosti smluvních stran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lang w:val="cs-CZ"/>
        </w:rPr>
      </w:pPr>
      <w:r w:rsidRPr="00067184">
        <w:rPr>
          <w:lang w:val="cs-CZ"/>
        </w:rPr>
        <w:t xml:space="preserve">Každá ze smluvních stran je na základě této smlouvy povinna: </w:t>
      </w:r>
    </w:p>
    <w:p w:rsidR="001151F8" w:rsidRPr="00067184" w:rsidRDefault="00321942">
      <w:pPr>
        <w:pStyle w:val="Nadpis3"/>
        <w:numPr>
          <w:ilvl w:val="2"/>
          <w:numId w:val="1"/>
        </w:numPr>
        <w:rPr>
          <w:lang w:val="cs-CZ"/>
        </w:rPr>
      </w:pPr>
      <w:r w:rsidRPr="00067184">
        <w:rPr>
          <w:lang w:val="cs-CZ"/>
        </w:rPr>
        <w:t>informovat druhou smluvní stranu o skutečnostech rozhodných pro plnění smlouvy včetně informací o finančním řízení projektu;</w:t>
      </w:r>
    </w:p>
    <w:p w:rsidR="001151F8" w:rsidRPr="00067184" w:rsidRDefault="00321942">
      <w:pPr>
        <w:pStyle w:val="Nadpis3"/>
        <w:numPr>
          <w:ilvl w:val="2"/>
          <w:numId w:val="1"/>
        </w:numPr>
        <w:rPr>
          <w:lang w:val="cs-CZ"/>
        </w:rPr>
      </w:pPr>
      <w:r w:rsidRPr="00067184">
        <w:rPr>
          <w:lang w:val="cs-CZ"/>
        </w:rPr>
        <w:t>aktivně spolupracovat v zájmu úspěšné realizace projektu a nést plnou odpovědnost za řádné plnění svých povinností dle této smlouvy;</w:t>
      </w:r>
    </w:p>
    <w:p w:rsidR="001151F8" w:rsidRPr="00067184" w:rsidRDefault="00321942">
      <w:pPr>
        <w:pStyle w:val="Nadpis3"/>
        <w:numPr>
          <w:ilvl w:val="2"/>
          <w:numId w:val="1"/>
        </w:numPr>
        <w:rPr>
          <w:lang w:val="cs-CZ"/>
        </w:rPr>
      </w:pPr>
      <w:r w:rsidRPr="00067184">
        <w:rPr>
          <w:lang w:val="cs-CZ"/>
        </w:rPr>
        <w:t>zdržet se jakékoliv činnosti, jež by mohla znemožnit nebo ztížit dosažení účelu této smlouvy a realizace projektu;</w:t>
      </w:r>
    </w:p>
    <w:p w:rsidR="001151F8" w:rsidRPr="00067184" w:rsidRDefault="00321942">
      <w:pPr>
        <w:pStyle w:val="Nadpis3"/>
        <w:numPr>
          <w:ilvl w:val="2"/>
          <w:numId w:val="1"/>
        </w:numPr>
        <w:rPr>
          <w:lang w:val="cs-CZ"/>
        </w:rPr>
      </w:pPr>
      <w:r w:rsidRPr="00067184">
        <w:rPr>
          <w:lang w:val="cs-CZ"/>
        </w:rPr>
        <w:t>zdržet se jakéhokoliv jednání, které by mohlo být v rozporu se zájmy druhé smluvní strany nebo poškozovat dobré jméno druhé smluvní strany;</w:t>
      </w:r>
    </w:p>
    <w:p w:rsidR="001151F8" w:rsidRPr="00067184" w:rsidRDefault="00321942">
      <w:pPr>
        <w:pStyle w:val="Nadpis3"/>
        <w:numPr>
          <w:ilvl w:val="2"/>
          <w:numId w:val="1"/>
        </w:numPr>
        <w:rPr>
          <w:lang w:val="cs-CZ"/>
        </w:rPr>
      </w:pPr>
      <w:r w:rsidRPr="00067184">
        <w:rPr>
          <w:lang w:val="cs-CZ"/>
        </w:rPr>
        <w:t>jednat při realizaci projektu eticky, korektně, transparentně a v souladu s dobrými mravy.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Žádná ze smluvních stran není oprávněna v rámci projektu jednat jménem nebo na účet druhé </w:t>
      </w:r>
      <w:r w:rsidRPr="00067184">
        <w:rPr>
          <w:rFonts w:eastAsia="Times New Roman" w:cs="Times New Roman"/>
          <w:szCs w:val="22"/>
          <w:lang w:val="cs-CZ"/>
        </w:rPr>
        <w:lastRenderedPageBreak/>
        <w:t>smluvní strany, neposkytla-li mu k tomu tato smluvní strana svůj písemný souhlas.</w:t>
      </w:r>
    </w:p>
    <w:p w:rsidR="001151F8" w:rsidRPr="00067184" w:rsidRDefault="00321942">
      <w:pPr>
        <w:pStyle w:val="Nadpis1"/>
        <w:keepNext w:val="0"/>
        <w:widowControl/>
        <w:numPr>
          <w:ilvl w:val="0"/>
          <w:numId w:val="1"/>
        </w:numPr>
        <w:rPr>
          <w:lang w:val="cs-CZ"/>
        </w:rPr>
      </w:pPr>
      <w:r w:rsidRPr="00067184">
        <w:rPr>
          <w:lang w:val="cs-CZ"/>
        </w:rPr>
        <w:t>Financování projektu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Partner se zavazuje převést Post </w:t>
      </w:r>
      <w:proofErr w:type="spellStart"/>
      <w:r w:rsidRPr="00067184">
        <w:rPr>
          <w:rFonts w:eastAsia="Times New Roman" w:cs="Times New Roman"/>
          <w:szCs w:val="22"/>
          <w:lang w:val="cs-CZ"/>
        </w:rPr>
        <w:t>Bellum</w:t>
      </w:r>
      <w:proofErr w:type="spellEnd"/>
      <w:r w:rsidRPr="00067184">
        <w:rPr>
          <w:rFonts w:eastAsia="Times New Roman" w:cs="Times New Roman"/>
          <w:szCs w:val="22"/>
          <w:lang w:val="cs-CZ"/>
        </w:rPr>
        <w:t xml:space="preserve"> bezhotovostním bankovním převodem na bankovní účet uvedený v záhlaví této smlouvy, částku </w:t>
      </w:r>
      <w:r w:rsidR="00E211FF" w:rsidRPr="00E211FF">
        <w:rPr>
          <w:rFonts w:eastAsia="Times New Roman" w:cs="Times New Roman"/>
          <w:szCs w:val="22"/>
          <w:lang w:val="cs-CZ"/>
        </w:rPr>
        <w:t>75 400 Kč</w:t>
      </w:r>
      <w:r w:rsidR="00AC4C74">
        <w:rPr>
          <w:lang w:val="cs-CZ"/>
        </w:rPr>
        <w:t>.</w:t>
      </w:r>
      <w:r w:rsidRPr="00067184">
        <w:rPr>
          <w:lang w:val="cs-CZ"/>
        </w:rPr>
        <w:t xml:space="preserve"> </w:t>
      </w:r>
      <w:r w:rsidRPr="00067184">
        <w:rPr>
          <w:rFonts w:eastAsia="Times New Roman" w:cs="Times New Roman"/>
          <w:szCs w:val="22"/>
          <w:lang w:val="cs-CZ"/>
        </w:rPr>
        <w:t>Tato částka bude uhrazena ze</w:t>
      </w:r>
      <w:r w:rsidRPr="00067184">
        <w:rPr>
          <w:lang w:val="cs-CZ"/>
        </w:rPr>
        <w:t xml:space="preserve"> </w:t>
      </w:r>
      <w:r w:rsidRPr="00067184">
        <w:rPr>
          <w:rFonts w:eastAsia="Times New Roman" w:cs="Times New Roman"/>
          <w:szCs w:val="22"/>
          <w:lang w:val="cs-CZ"/>
        </w:rPr>
        <w:t xml:space="preserve">strany partnera na účet Post </w:t>
      </w:r>
      <w:proofErr w:type="spellStart"/>
      <w:r w:rsidRPr="00067184">
        <w:rPr>
          <w:rFonts w:eastAsia="Times New Roman" w:cs="Times New Roman"/>
          <w:szCs w:val="22"/>
          <w:lang w:val="cs-CZ"/>
        </w:rPr>
        <w:t>Bellum</w:t>
      </w:r>
      <w:proofErr w:type="spellEnd"/>
      <w:r w:rsidRPr="00067184">
        <w:rPr>
          <w:rFonts w:eastAsia="Times New Roman" w:cs="Times New Roman"/>
          <w:szCs w:val="22"/>
          <w:lang w:val="cs-CZ"/>
        </w:rPr>
        <w:t xml:space="preserve">, a to na základě faktury, kterou je Post </w:t>
      </w:r>
      <w:proofErr w:type="spellStart"/>
      <w:r w:rsidRPr="00067184">
        <w:rPr>
          <w:rFonts w:eastAsia="Times New Roman" w:cs="Times New Roman"/>
          <w:szCs w:val="22"/>
          <w:lang w:val="cs-CZ"/>
        </w:rPr>
        <w:t>Bellum</w:t>
      </w:r>
      <w:proofErr w:type="spellEnd"/>
      <w:r w:rsidRPr="00067184">
        <w:rPr>
          <w:rFonts w:eastAsia="Times New Roman" w:cs="Times New Roman"/>
          <w:szCs w:val="22"/>
          <w:lang w:val="cs-CZ"/>
        </w:rPr>
        <w:t xml:space="preserve"> oprávněno vystavit po uzavření této smlouvy. 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Smluvní strany se dohodly a společně potvrzují, že výše uvedená částka je konečná a zahrnuje veškerou odměnu za jakoukoli činnost Post </w:t>
      </w:r>
      <w:proofErr w:type="spellStart"/>
      <w:r w:rsidRPr="00067184">
        <w:rPr>
          <w:rFonts w:eastAsia="Times New Roman" w:cs="Times New Roman"/>
          <w:szCs w:val="22"/>
          <w:lang w:val="cs-CZ"/>
        </w:rPr>
        <w:t>Bellum</w:t>
      </w:r>
      <w:proofErr w:type="spellEnd"/>
      <w:r w:rsidRPr="00067184">
        <w:rPr>
          <w:rFonts w:eastAsia="Times New Roman" w:cs="Times New Roman"/>
          <w:szCs w:val="22"/>
          <w:lang w:val="cs-CZ"/>
        </w:rPr>
        <w:t xml:space="preserve"> v souladu s touto smlouvou a za převod práv partnerovi.</w:t>
      </w:r>
    </w:p>
    <w:p w:rsidR="001151F8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Partner souhlasí s tím, aby Post </w:t>
      </w:r>
      <w:proofErr w:type="spellStart"/>
      <w:r w:rsidRPr="00067184">
        <w:rPr>
          <w:rFonts w:eastAsia="Times New Roman" w:cs="Times New Roman"/>
          <w:szCs w:val="22"/>
          <w:lang w:val="cs-CZ"/>
        </w:rPr>
        <w:t>Bellum</w:t>
      </w:r>
      <w:proofErr w:type="spellEnd"/>
      <w:r w:rsidRPr="00067184">
        <w:rPr>
          <w:rFonts w:eastAsia="Times New Roman" w:cs="Times New Roman"/>
          <w:szCs w:val="22"/>
          <w:lang w:val="cs-CZ"/>
        </w:rPr>
        <w:t xml:space="preserve"> získal další prostředky na projekt z jiných zdrojů, zejména s tím, že se do projektu mohou zapojit i další města</w:t>
      </w:r>
      <w:r w:rsidR="00AC4C74">
        <w:rPr>
          <w:rFonts w:eastAsia="Times New Roman" w:cs="Times New Roman"/>
          <w:szCs w:val="22"/>
          <w:lang w:val="cs-CZ"/>
        </w:rPr>
        <w:t xml:space="preserve"> z celé České republiky</w:t>
      </w:r>
      <w:r w:rsidRPr="00067184">
        <w:rPr>
          <w:rFonts w:eastAsia="Times New Roman" w:cs="Times New Roman"/>
          <w:szCs w:val="22"/>
          <w:lang w:val="cs-CZ"/>
        </w:rPr>
        <w:t xml:space="preserve">, pokud uhradí náklady na </w:t>
      </w:r>
      <w:r w:rsidR="00AC4C74">
        <w:rPr>
          <w:rFonts w:eastAsia="Times New Roman" w:cs="Times New Roman"/>
          <w:szCs w:val="22"/>
          <w:lang w:val="cs-CZ"/>
        </w:rPr>
        <w:t>aktivity pořádané v projektu ve svých regionech</w:t>
      </w:r>
      <w:r w:rsidRPr="00067184">
        <w:rPr>
          <w:rFonts w:eastAsia="Times New Roman" w:cs="Times New Roman"/>
          <w:szCs w:val="22"/>
          <w:lang w:val="cs-CZ"/>
        </w:rPr>
        <w:t xml:space="preserve">. Partner souhlasí s tím, aby prezentace všech </w:t>
      </w:r>
      <w:r w:rsidR="00AC4C74">
        <w:rPr>
          <w:rFonts w:eastAsia="Times New Roman" w:cs="Times New Roman"/>
          <w:szCs w:val="22"/>
          <w:lang w:val="cs-CZ"/>
        </w:rPr>
        <w:t>aktivit v projektu společná</w:t>
      </w:r>
      <w:r w:rsidRPr="00067184">
        <w:rPr>
          <w:rFonts w:eastAsia="Times New Roman" w:cs="Times New Roman"/>
          <w:szCs w:val="22"/>
          <w:lang w:val="cs-CZ"/>
        </w:rPr>
        <w:t xml:space="preserve"> a aby </w:t>
      </w:r>
      <w:r w:rsidR="00AC4C74">
        <w:rPr>
          <w:rFonts w:eastAsia="Times New Roman" w:cs="Times New Roman"/>
          <w:szCs w:val="22"/>
          <w:lang w:val="cs-CZ"/>
        </w:rPr>
        <w:t xml:space="preserve">další </w:t>
      </w:r>
      <w:r w:rsidRPr="00067184">
        <w:rPr>
          <w:rFonts w:eastAsia="Times New Roman" w:cs="Times New Roman"/>
          <w:szCs w:val="22"/>
          <w:lang w:val="cs-CZ"/>
        </w:rPr>
        <w:t>partneři, kteří se na projektu budou finančně podílet, byli jmenováni v propagaci a výstupech projektu.</w:t>
      </w:r>
    </w:p>
    <w:p w:rsidR="006F2F14" w:rsidRPr="002252E1" w:rsidRDefault="006F2F14" w:rsidP="006F2F14">
      <w:pPr>
        <w:pStyle w:val="Nadpis2"/>
        <w:numPr>
          <w:ilvl w:val="1"/>
          <w:numId w:val="1"/>
        </w:numPr>
        <w:rPr>
          <w:lang w:val="cs-CZ"/>
        </w:rPr>
      </w:pPr>
      <w:r w:rsidRPr="002252E1">
        <w:rPr>
          <w:lang w:val="cs-CZ"/>
        </w:rPr>
        <w:t xml:space="preserve">Smluvní strany se </w:t>
      </w:r>
      <w:r w:rsidRPr="006F2F14">
        <w:rPr>
          <w:rFonts w:eastAsia="Times New Roman" w:cs="Times New Roman"/>
          <w:szCs w:val="22"/>
          <w:lang w:val="cs-CZ"/>
        </w:rPr>
        <w:t>dohodly</w:t>
      </w:r>
      <w:r w:rsidRPr="002252E1">
        <w:rPr>
          <w:lang w:val="cs-CZ"/>
        </w:rPr>
        <w:t xml:space="preserve">, že Post </w:t>
      </w:r>
      <w:proofErr w:type="spellStart"/>
      <w:r w:rsidRPr="002252E1">
        <w:rPr>
          <w:lang w:val="cs-CZ"/>
        </w:rPr>
        <w:t>Bellum</w:t>
      </w:r>
      <w:proofErr w:type="spellEnd"/>
      <w:r w:rsidRPr="002252E1">
        <w:rPr>
          <w:lang w:val="cs-CZ"/>
        </w:rPr>
        <w:t xml:space="preserve"> v souvislosti s projektem</w:t>
      </w:r>
      <w:r w:rsidR="001D2CAA" w:rsidRPr="002252E1">
        <w:rPr>
          <w:lang w:val="cs-CZ"/>
        </w:rPr>
        <w:t xml:space="preserve"> či při spolupráci na něm</w:t>
      </w:r>
      <w:r w:rsidRPr="002252E1">
        <w:rPr>
          <w:lang w:val="cs-CZ"/>
        </w:rPr>
        <w:t xml:space="preserve"> odpovídá partnerovi pouze za zaviněnou škodu do částky ve výši jedné poloviny částky uvedené v čl. 5.1.</w:t>
      </w:r>
    </w:p>
    <w:p w:rsidR="001151F8" w:rsidRPr="00067184" w:rsidRDefault="00321942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067184">
        <w:rPr>
          <w:lang w:val="cs-CZ"/>
        </w:rPr>
        <w:t>Autorská práva a licence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>Smluvní strany se dohodly, že vlastnické právo k</w:t>
      </w:r>
      <w:r w:rsidR="00C632A6">
        <w:rPr>
          <w:rFonts w:eastAsia="Times New Roman" w:cs="Times New Roman"/>
          <w:szCs w:val="22"/>
          <w:lang w:val="cs-CZ"/>
        </w:rPr>
        <w:t> fyzickým výsledkům projektu, tedy výstavním panelům, přechází jejich předáním na partnera</w:t>
      </w:r>
      <w:r w:rsidRPr="00067184">
        <w:rPr>
          <w:rFonts w:eastAsia="Times New Roman" w:cs="Times New Roman"/>
          <w:szCs w:val="22"/>
          <w:lang w:val="cs-CZ"/>
        </w:rPr>
        <w:t>.</w:t>
      </w:r>
      <w:r w:rsidR="00C632A6">
        <w:rPr>
          <w:rFonts w:eastAsia="Times New Roman" w:cs="Times New Roman"/>
          <w:szCs w:val="22"/>
          <w:lang w:val="cs-CZ"/>
        </w:rPr>
        <w:t xml:space="preserve"> Duševní vlastnictví a autorská práva</w:t>
      </w:r>
      <w:r w:rsidRPr="00067184">
        <w:rPr>
          <w:rFonts w:eastAsia="Times New Roman" w:cs="Times New Roman"/>
          <w:szCs w:val="22"/>
          <w:lang w:val="cs-CZ"/>
        </w:rPr>
        <w:t xml:space="preserve"> Post </w:t>
      </w:r>
      <w:proofErr w:type="spellStart"/>
      <w:r w:rsidRPr="00067184">
        <w:rPr>
          <w:rFonts w:eastAsia="Times New Roman" w:cs="Times New Roman"/>
          <w:szCs w:val="22"/>
          <w:lang w:val="cs-CZ"/>
        </w:rPr>
        <w:t>Bellum</w:t>
      </w:r>
      <w:proofErr w:type="spellEnd"/>
      <w:r w:rsidRPr="00067184">
        <w:rPr>
          <w:rFonts w:eastAsia="Times New Roman" w:cs="Times New Roman"/>
          <w:szCs w:val="22"/>
          <w:lang w:val="cs-CZ"/>
        </w:rPr>
        <w:t xml:space="preserve"> </w:t>
      </w:r>
      <w:r w:rsidR="00C632A6">
        <w:rPr>
          <w:rFonts w:eastAsia="Times New Roman" w:cs="Times New Roman"/>
          <w:szCs w:val="22"/>
          <w:lang w:val="cs-CZ"/>
        </w:rPr>
        <w:t xml:space="preserve">tím nejsou nijak dotčena. Partner </w:t>
      </w:r>
      <w:r w:rsidRPr="00067184">
        <w:rPr>
          <w:rFonts w:eastAsia="Times New Roman" w:cs="Times New Roman"/>
          <w:szCs w:val="22"/>
          <w:lang w:val="cs-CZ"/>
        </w:rPr>
        <w:t>se zavazuje tyto výsledky projektu užít na území státu, ve kterém má partner sídlo, a to v celku nebo jejich libovolných částí, v</w:t>
      </w:r>
      <w:r w:rsidR="00C632A6">
        <w:rPr>
          <w:rFonts w:eastAsia="Times New Roman" w:cs="Times New Roman"/>
          <w:szCs w:val="22"/>
          <w:lang w:val="cs-CZ"/>
        </w:rPr>
        <w:t> </w:t>
      </w:r>
      <w:r w:rsidRPr="00067184">
        <w:rPr>
          <w:rFonts w:eastAsia="Times New Roman" w:cs="Times New Roman"/>
          <w:szCs w:val="22"/>
          <w:lang w:val="cs-CZ"/>
        </w:rPr>
        <w:t>původní</w:t>
      </w:r>
      <w:r w:rsidR="00C632A6">
        <w:rPr>
          <w:rFonts w:eastAsia="Times New Roman" w:cs="Times New Roman"/>
          <w:szCs w:val="22"/>
          <w:lang w:val="cs-CZ"/>
        </w:rPr>
        <w:t xml:space="preserve"> podobě</w:t>
      </w:r>
      <w:r w:rsidRPr="00067184">
        <w:rPr>
          <w:rFonts w:eastAsia="Times New Roman" w:cs="Times New Roman"/>
          <w:szCs w:val="22"/>
          <w:lang w:val="cs-CZ"/>
        </w:rPr>
        <w:t>, jakýmkoli způsobem nesnižujícím jejich hodnotu a pro jakýkoli nekomerční účel, v souladu s právními předpisy a v souvislosti s projektem, na celou dobu trvání těchto práv.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Partner se zavazuje nepostoupit licenci nebo podlicenci k těmto dílům třetí osobě bez předchozího písemného souhlasu Post </w:t>
      </w:r>
      <w:proofErr w:type="spellStart"/>
      <w:r w:rsidRPr="00067184">
        <w:rPr>
          <w:rFonts w:eastAsia="Times New Roman" w:cs="Times New Roman"/>
          <w:szCs w:val="22"/>
          <w:lang w:val="cs-CZ"/>
        </w:rPr>
        <w:t>Bellum</w:t>
      </w:r>
      <w:proofErr w:type="spellEnd"/>
      <w:r w:rsidRPr="00067184">
        <w:rPr>
          <w:rFonts w:eastAsia="Times New Roman" w:cs="Times New Roman"/>
          <w:szCs w:val="22"/>
          <w:lang w:val="cs-CZ"/>
        </w:rPr>
        <w:t>.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Post </w:t>
      </w:r>
      <w:proofErr w:type="spellStart"/>
      <w:r w:rsidRPr="00067184">
        <w:rPr>
          <w:rFonts w:eastAsia="Times New Roman" w:cs="Times New Roman"/>
          <w:szCs w:val="22"/>
          <w:lang w:val="cs-CZ"/>
        </w:rPr>
        <w:t>Bellum</w:t>
      </w:r>
      <w:proofErr w:type="spellEnd"/>
      <w:r w:rsidRPr="00067184">
        <w:rPr>
          <w:rFonts w:eastAsia="Times New Roman" w:cs="Times New Roman"/>
          <w:szCs w:val="22"/>
          <w:lang w:val="cs-CZ"/>
        </w:rPr>
        <w:t xml:space="preserve"> může poskytnout licenci nebo podlicenci a postoupit práva k těmto dílům třetí osobě bez souhlasu partnera. 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Partner souhlasí, aby Post </w:t>
      </w:r>
      <w:proofErr w:type="spellStart"/>
      <w:r w:rsidRPr="00067184">
        <w:rPr>
          <w:rFonts w:eastAsia="Times New Roman" w:cs="Times New Roman"/>
          <w:szCs w:val="22"/>
          <w:lang w:val="cs-CZ"/>
        </w:rPr>
        <w:t>Bellum</w:t>
      </w:r>
      <w:proofErr w:type="spellEnd"/>
      <w:r w:rsidRPr="00067184">
        <w:rPr>
          <w:rFonts w:eastAsia="Times New Roman" w:cs="Times New Roman"/>
          <w:szCs w:val="22"/>
          <w:lang w:val="cs-CZ"/>
        </w:rPr>
        <w:t xml:space="preserve"> uvádělo dílo na veřejnost pod svým jménem.</w:t>
      </w:r>
    </w:p>
    <w:p w:rsidR="009D7BFE" w:rsidRDefault="009D7BFE">
      <w:pPr>
        <w:pStyle w:val="Nadpis1"/>
        <w:widowControl/>
        <w:numPr>
          <w:ilvl w:val="0"/>
          <w:numId w:val="1"/>
        </w:numPr>
        <w:rPr>
          <w:lang w:val="cs-CZ"/>
        </w:rPr>
      </w:pPr>
      <w:r>
        <w:rPr>
          <w:lang w:val="cs-CZ"/>
        </w:rPr>
        <w:t>Skončení spolupráce</w:t>
      </w:r>
    </w:p>
    <w:p w:rsidR="009D7BFE" w:rsidRPr="00067184" w:rsidRDefault="009D7BFE" w:rsidP="009D7BFE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Před uplynutím doby, na kterou byla smlouva uzavřena, lze tuto smlouvu ukončit na základě písemné dohody smluvních stran podepsané oprávněnými zástupci obou smluvních stran. </w:t>
      </w:r>
    </w:p>
    <w:p w:rsidR="009D7BFE" w:rsidRPr="009D7BFE" w:rsidRDefault="009D7BFE" w:rsidP="009D7BFE">
      <w:pPr>
        <w:pStyle w:val="Nadpis2"/>
        <w:numPr>
          <w:ilvl w:val="1"/>
          <w:numId w:val="1"/>
        </w:numPr>
        <w:rPr>
          <w:lang w:val="cs-CZ"/>
        </w:rPr>
      </w:pPr>
      <w:r w:rsidRPr="009D7BFE">
        <w:rPr>
          <w:lang w:val="cs-CZ"/>
        </w:rPr>
        <w:t xml:space="preserve">Pokud </w:t>
      </w:r>
      <w:r>
        <w:rPr>
          <w:lang w:val="cs-CZ"/>
        </w:rPr>
        <w:t>bude partner v prodlení s poskytováním součinnost</w:t>
      </w:r>
      <w:r w:rsidRPr="009D7BFE">
        <w:rPr>
          <w:lang w:val="cs-CZ"/>
        </w:rPr>
        <w:t xml:space="preserve">, je Post </w:t>
      </w:r>
      <w:proofErr w:type="spellStart"/>
      <w:r w:rsidRPr="009D7BFE">
        <w:rPr>
          <w:lang w:val="cs-CZ"/>
        </w:rPr>
        <w:t>Bellum</w:t>
      </w:r>
      <w:proofErr w:type="spellEnd"/>
      <w:r w:rsidRPr="009D7BFE">
        <w:rPr>
          <w:lang w:val="cs-CZ"/>
        </w:rPr>
        <w:t xml:space="preserve"> oprávněno tuto smlouvu vypovědět, pokud</w:t>
      </w:r>
      <w:r>
        <w:rPr>
          <w:lang w:val="cs-CZ"/>
        </w:rPr>
        <w:t xml:space="preserve"> </w:t>
      </w:r>
      <w:r w:rsidRPr="009D7BFE">
        <w:rPr>
          <w:lang w:val="cs-CZ"/>
        </w:rPr>
        <w:t xml:space="preserve">partner neposkytne v určené dodatečné lhůtě nedostatečnou součinnost, o kterou Post </w:t>
      </w:r>
      <w:proofErr w:type="spellStart"/>
      <w:r w:rsidRPr="009D7BFE">
        <w:rPr>
          <w:lang w:val="cs-CZ"/>
        </w:rPr>
        <w:t>Bellum</w:t>
      </w:r>
      <w:proofErr w:type="spellEnd"/>
      <w:r w:rsidRPr="009D7BFE">
        <w:rPr>
          <w:lang w:val="cs-CZ"/>
        </w:rPr>
        <w:t xml:space="preserve"> písemně požádá</w:t>
      </w:r>
      <w:r>
        <w:rPr>
          <w:lang w:val="cs-CZ"/>
        </w:rPr>
        <w:t xml:space="preserve">. </w:t>
      </w:r>
      <w:r w:rsidRPr="00067184">
        <w:rPr>
          <w:rFonts w:eastAsia="Times New Roman" w:cs="Times New Roman"/>
          <w:szCs w:val="22"/>
          <w:lang w:val="cs-CZ"/>
        </w:rPr>
        <w:t>Výpověď nabývá účinnosti dnem následujícím po dni, kdy bylo písemné vyhotovení výpovědi prokazatelně doručeno smluvní straně</w:t>
      </w:r>
      <w:r w:rsidR="001D2CAA">
        <w:rPr>
          <w:rFonts w:eastAsia="Times New Roman" w:cs="Times New Roman"/>
          <w:szCs w:val="22"/>
          <w:lang w:val="cs-CZ"/>
        </w:rPr>
        <w:t>.</w:t>
      </w:r>
    </w:p>
    <w:p w:rsidR="001151F8" w:rsidRPr="00067184" w:rsidRDefault="00321942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067184">
        <w:rPr>
          <w:lang w:val="cs-CZ"/>
        </w:rPr>
        <w:t>Závěrečná ustanovení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Tato smlouva nabývá platnosti a účinnosti dnem podpisu oběma smluvními stranami a uzavírá se na dobu trvání projektu. 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 xml:space="preserve">Tato smlouva se řídí právním řádem České republiky a veškeré případné spory vzniklé </w:t>
      </w:r>
      <w:r w:rsidRPr="00067184">
        <w:rPr>
          <w:rFonts w:eastAsia="Times New Roman" w:cs="Times New Roman"/>
          <w:szCs w:val="22"/>
          <w:lang w:val="cs-CZ"/>
        </w:rPr>
        <w:lastRenderedPageBreak/>
        <w:t xml:space="preserve">v souvislosti s touto smlouvou se budou řídit právním řádem České republiky s vyloučením jeho kolizních norem. 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>V právních vztazích z této smlouvy se neuplatní tato ustanovení občanského zákoníku: ustanovení § 1740 odst. 3 (přijetí nabídky s dodatkem nebo odchylkou, § 1765 (nebezpečí změny okolností), § 1978 (odstoupení v případě marného uplynutí dodatečné lhůty k plnění), § 1980 (zánik fixního závazku), § 2378 (odstoupení od smlouvy pro nečinnost nabyvatele) a § 2382 (odstoupení od smlouvy pro změnu přesvědčení autora) občanského zákoníku.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>Smlouva je vyhotovena ve dvou stejnopisech s platností originálu. Každé smluvní straně náleží jeden stejnopis.</w:t>
      </w:r>
    </w:p>
    <w:p w:rsidR="001151F8" w:rsidRPr="00067184" w:rsidRDefault="00321942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067184">
        <w:rPr>
          <w:rFonts w:eastAsia="Times New Roman" w:cs="Times New Roman"/>
          <w:szCs w:val="22"/>
          <w:lang w:val="cs-CZ"/>
        </w:rPr>
        <w:t>Smluvní strany výslovně prohlašují a podpisem stvrzují, že jim nejsou známy žádné okolnosti, které by bránily uzavření nebo plnění této smlouvy, že si smlouvu řádně a pozorně přečetly, porozuměly jejímu obsahu a že tato smlouva je projevem jejich pravé a svobodné vůle.</w:t>
      </w:r>
    </w:p>
    <w:p w:rsidR="001151F8" w:rsidRPr="00067184" w:rsidRDefault="00321942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  <w:r w:rsidRPr="00067184">
        <w:rPr>
          <w:b/>
          <w:color w:val="000000"/>
          <w:sz w:val="22"/>
          <w:szCs w:val="22"/>
        </w:rPr>
        <w:t>Na důkaz čehož smluvní strany podepsaly tuto smlouvu níže uvedeného dne.</w:t>
      </w:r>
    </w:p>
    <w:p w:rsidR="001151F8" w:rsidRPr="00067184" w:rsidRDefault="001151F8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</w:p>
    <w:tbl>
      <w:tblPr>
        <w:tblStyle w:val="a"/>
        <w:tblW w:w="10173" w:type="dxa"/>
        <w:tblInd w:w="0" w:type="dxa"/>
        <w:tblLayout w:type="fixed"/>
        <w:tblLook w:val="0000"/>
      </w:tblPr>
      <w:tblGrid>
        <w:gridCol w:w="4605"/>
        <w:gridCol w:w="5568"/>
      </w:tblGrid>
      <w:tr w:rsidR="001151F8" w:rsidRPr="00067184">
        <w:tc>
          <w:tcPr>
            <w:tcW w:w="4605" w:type="dxa"/>
            <w:shd w:val="clear" w:color="auto" w:fill="auto"/>
            <w:vAlign w:val="center"/>
          </w:tcPr>
          <w:p w:rsidR="001151F8" w:rsidRDefault="001151F8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:rsidR="003C34FB" w:rsidRPr="00067184" w:rsidRDefault="003C34FB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bookmarkStart w:id="2" w:name="_GoBack"/>
            <w:bookmarkEnd w:id="2"/>
          </w:p>
          <w:p w:rsidR="001151F8" w:rsidRDefault="001151F8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:rsidR="009948A4" w:rsidRDefault="009948A4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:rsidR="009948A4" w:rsidRDefault="009948A4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:rsidR="009948A4" w:rsidRDefault="009948A4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:rsidR="009948A4" w:rsidRPr="00067184" w:rsidRDefault="009948A4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:rsidR="001151F8" w:rsidRPr="00067184" w:rsidRDefault="001151F8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  <w:vAlign w:val="center"/>
          </w:tcPr>
          <w:p w:rsidR="001151F8" w:rsidRPr="00067184" w:rsidRDefault="001151F8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</w:tc>
      </w:tr>
      <w:tr w:rsidR="001151F8" w:rsidRPr="00067184">
        <w:tc>
          <w:tcPr>
            <w:tcW w:w="4605" w:type="dxa"/>
            <w:shd w:val="clear" w:color="auto" w:fill="auto"/>
            <w:vAlign w:val="center"/>
          </w:tcPr>
          <w:p w:rsidR="001151F8" w:rsidRPr="00067184" w:rsidRDefault="00321942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b/>
                <w:sz w:val="22"/>
                <w:szCs w:val="22"/>
              </w:rPr>
            </w:pPr>
            <w:r w:rsidRPr="00067184">
              <w:rPr>
                <w:b/>
                <w:sz w:val="22"/>
                <w:szCs w:val="22"/>
              </w:rPr>
              <w:t>_________________________________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1151F8" w:rsidRPr="00067184" w:rsidRDefault="00321942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 w:rsidRPr="00067184">
              <w:rPr>
                <w:sz w:val="22"/>
                <w:szCs w:val="22"/>
              </w:rPr>
              <w:t>___________________________________</w:t>
            </w:r>
          </w:p>
        </w:tc>
      </w:tr>
      <w:tr w:rsidR="001151F8" w:rsidRPr="00067184">
        <w:tc>
          <w:tcPr>
            <w:tcW w:w="4605" w:type="dxa"/>
            <w:shd w:val="clear" w:color="auto" w:fill="auto"/>
          </w:tcPr>
          <w:p w:rsidR="001151F8" w:rsidRPr="00067184" w:rsidRDefault="00321942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b/>
                <w:sz w:val="22"/>
                <w:szCs w:val="22"/>
              </w:rPr>
            </w:pPr>
            <w:r w:rsidRPr="00067184">
              <w:rPr>
                <w:b/>
                <w:sz w:val="22"/>
                <w:szCs w:val="22"/>
              </w:rPr>
              <w:t xml:space="preserve">POST BELLUM, z. </w:t>
            </w:r>
            <w:proofErr w:type="spellStart"/>
            <w:r w:rsidRPr="00067184">
              <w:rPr>
                <w:b/>
                <w:sz w:val="22"/>
                <w:szCs w:val="22"/>
              </w:rPr>
              <w:t>ú</w:t>
            </w:r>
            <w:proofErr w:type="spellEnd"/>
            <w:r w:rsidRPr="00067184">
              <w:rPr>
                <w:b/>
                <w:sz w:val="22"/>
                <w:szCs w:val="22"/>
              </w:rPr>
              <w:t xml:space="preserve">. </w:t>
            </w:r>
          </w:p>
          <w:p w:rsidR="001151F8" w:rsidRPr="00386D7A" w:rsidRDefault="009D7BFE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 w:rsidRPr="009D7BFE">
              <w:rPr>
                <w:sz w:val="22"/>
                <w:szCs w:val="22"/>
              </w:rPr>
              <w:t xml:space="preserve">jméno: </w:t>
            </w:r>
            <w:r w:rsidR="00386D7A" w:rsidRPr="00386D7A">
              <w:rPr>
                <w:sz w:val="22"/>
                <w:szCs w:val="22"/>
              </w:rPr>
              <w:t xml:space="preserve">Ing. Tomáš </w:t>
            </w:r>
            <w:proofErr w:type="spellStart"/>
            <w:r w:rsidR="00386D7A" w:rsidRPr="00386D7A">
              <w:rPr>
                <w:sz w:val="22"/>
                <w:szCs w:val="22"/>
              </w:rPr>
              <w:t>Trantina</w:t>
            </w:r>
            <w:proofErr w:type="spellEnd"/>
          </w:p>
          <w:p w:rsidR="001151F8" w:rsidRPr="00067184" w:rsidRDefault="009D7BFE" w:rsidP="00791E0E">
            <w:pPr>
              <w:tabs>
                <w:tab w:val="left" w:pos="9214"/>
                <w:tab w:val="left" w:pos="9356"/>
                <w:tab w:val="left" w:pos="10065"/>
              </w:tabs>
              <w:ind w:right="122"/>
              <w:rPr>
                <w:sz w:val="22"/>
                <w:szCs w:val="22"/>
              </w:rPr>
            </w:pPr>
            <w:r w:rsidRPr="00386D7A">
              <w:rPr>
                <w:sz w:val="22"/>
                <w:szCs w:val="22"/>
              </w:rPr>
              <w:t xml:space="preserve">funkce: </w:t>
            </w:r>
            <w:r w:rsidR="00386D7A" w:rsidRPr="00386D7A">
              <w:rPr>
                <w:sz w:val="22"/>
                <w:szCs w:val="22"/>
              </w:rPr>
              <w:t>ředitel pobočky</w:t>
            </w:r>
            <w:r w:rsidR="00791E0E">
              <w:rPr>
                <w:sz w:val="22"/>
                <w:szCs w:val="22"/>
              </w:rPr>
              <w:t xml:space="preserve">, na základě plné </w:t>
            </w:r>
            <w:r w:rsidR="00321942" w:rsidRPr="00067184">
              <w:rPr>
                <w:sz w:val="22"/>
                <w:szCs w:val="22"/>
              </w:rPr>
              <w:t xml:space="preserve">moci </w:t>
            </w:r>
          </w:p>
        </w:tc>
        <w:tc>
          <w:tcPr>
            <w:tcW w:w="5568" w:type="dxa"/>
            <w:shd w:val="clear" w:color="auto" w:fill="auto"/>
          </w:tcPr>
          <w:p w:rsidR="001151F8" w:rsidRPr="00067184" w:rsidRDefault="00791E0E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 w:rsidRPr="00791E0E">
              <w:rPr>
                <w:b/>
                <w:sz w:val="22"/>
                <w:szCs w:val="22"/>
              </w:rPr>
              <w:t>VKC Jindřichův Hradec, p. o.</w:t>
            </w:r>
            <w:r w:rsidR="00321942" w:rsidRPr="00067184">
              <w:rPr>
                <w:sz w:val="22"/>
                <w:szCs w:val="22"/>
              </w:rPr>
              <w:br/>
              <w:t>jméno:</w:t>
            </w:r>
            <w:r>
              <w:rPr>
                <w:sz w:val="22"/>
                <w:szCs w:val="22"/>
              </w:rPr>
              <w:t xml:space="preserve"> </w:t>
            </w:r>
            <w:r w:rsidRPr="00791E0E">
              <w:rPr>
                <w:sz w:val="22"/>
                <w:szCs w:val="22"/>
              </w:rPr>
              <w:t>Ing. Ondřej Mašek</w:t>
            </w:r>
            <w:r w:rsidR="00321942" w:rsidRPr="00067184">
              <w:rPr>
                <w:sz w:val="22"/>
                <w:szCs w:val="22"/>
              </w:rPr>
              <w:br/>
              <w:t>funkce:</w:t>
            </w:r>
            <w:r>
              <w:rPr>
                <w:sz w:val="22"/>
                <w:szCs w:val="22"/>
              </w:rPr>
              <w:t xml:space="preserve"> ředitel VKC Jindřichův Hradec, p. o.</w:t>
            </w:r>
          </w:p>
        </w:tc>
      </w:tr>
    </w:tbl>
    <w:p w:rsidR="001151F8" w:rsidRPr="00067184" w:rsidRDefault="001151F8">
      <w:pPr>
        <w:tabs>
          <w:tab w:val="left" w:pos="9214"/>
          <w:tab w:val="left" w:pos="9356"/>
          <w:tab w:val="left" w:pos="10065"/>
        </w:tabs>
        <w:ind w:right="423"/>
        <w:jc w:val="both"/>
        <w:rPr>
          <w:sz w:val="22"/>
          <w:szCs w:val="22"/>
        </w:rPr>
      </w:pPr>
    </w:p>
    <w:p w:rsidR="001151F8" w:rsidRPr="00067184" w:rsidRDefault="001151F8">
      <w:pPr>
        <w:tabs>
          <w:tab w:val="left" w:pos="9214"/>
          <w:tab w:val="left" w:pos="9356"/>
          <w:tab w:val="left" w:pos="10065"/>
        </w:tabs>
        <w:ind w:left="720" w:right="423"/>
        <w:rPr>
          <w:b/>
          <w:sz w:val="22"/>
          <w:szCs w:val="22"/>
          <w:highlight w:val="yellow"/>
        </w:rPr>
      </w:pPr>
    </w:p>
    <w:sectPr w:rsidR="001151F8" w:rsidRPr="00067184" w:rsidSect="00797545">
      <w:footerReference w:type="default" r:id="rId8"/>
      <w:pgSz w:w="11906" w:h="16838"/>
      <w:pgMar w:top="1417" w:right="1133" w:bottom="1134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188" w:rsidRDefault="00282188">
      <w:r>
        <w:separator/>
      </w:r>
    </w:p>
  </w:endnote>
  <w:endnote w:type="continuationSeparator" w:id="0">
    <w:p w:rsidR="00282188" w:rsidRDefault="0028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F8" w:rsidRDefault="007975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 w:rsidRPr="00797545">
      <w:rPr>
        <w:noProof/>
        <w:lang w:eastAsia="cs-CZ"/>
      </w:rPr>
      <w:pict>
        <v:rect id="Obdélník 2" o:spid="_x0000_s2049" style="position:absolute;margin-left:442pt;margin-top:0;width:25.05pt;height:14.5pt;z-index: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" stroked="f">
          <v:fill opacity="0"/>
          <v:textbox inset="0,0,0,0">
            <w:txbxContent>
              <w:p w:rsidR="001151F8" w:rsidRDefault="00321942">
                <w:pPr>
                  <w:jc w:val="right"/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20"/>
                  </w:rPr>
                  <w:t>P- PAGE 6</w:t>
                </w:r>
              </w:p>
            </w:txbxContent>
          </v:textbox>
          <w10:wrap type="square"/>
        </v:rect>
      </w:pict>
    </w:r>
  </w:p>
  <w:tbl>
    <w:tblPr>
      <w:tblStyle w:val="a0"/>
      <w:tblW w:w="9572" w:type="dxa"/>
      <w:tblInd w:w="0" w:type="dxa"/>
      <w:tblLayout w:type="fixed"/>
      <w:tblLook w:val="0000"/>
    </w:tblPr>
    <w:tblGrid>
      <w:gridCol w:w="3829"/>
      <w:gridCol w:w="1914"/>
      <w:gridCol w:w="3829"/>
    </w:tblGrid>
    <w:tr w:rsidR="001151F8">
      <w:tc>
        <w:tcPr>
          <w:tcW w:w="3829" w:type="dxa"/>
          <w:shd w:val="clear" w:color="auto" w:fill="auto"/>
          <w:vAlign w:val="bottom"/>
        </w:tcPr>
        <w:p w:rsidR="001151F8" w:rsidRDefault="001151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12"/>
              <w:szCs w:val="12"/>
            </w:rPr>
          </w:pPr>
        </w:p>
      </w:tc>
      <w:tc>
        <w:tcPr>
          <w:tcW w:w="1914" w:type="dxa"/>
          <w:shd w:val="clear" w:color="auto" w:fill="auto"/>
        </w:tcPr>
        <w:p w:rsidR="001151F8" w:rsidRDefault="001151F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3829" w:type="dxa"/>
          <w:shd w:val="clear" w:color="auto" w:fill="auto"/>
        </w:tcPr>
        <w:p w:rsidR="001151F8" w:rsidRDefault="001151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color w:val="000000"/>
            </w:rPr>
          </w:pPr>
        </w:p>
      </w:tc>
    </w:tr>
  </w:tbl>
  <w:p w:rsidR="001151F8" w:rsidRDefault="001151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188" w:rsidRDefault="00282188">
      <w:r>
        <w:separator/>
      </w:r>
    </w:p>
  </w:footnote>
  <w:footnote w:type="continuationSeparator" w:id="0">
    <w:p w:rsidR="00282188" w:rsidRDefault="00282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2D8"/>
    <w:multiLevelType w:val="multilevel"/>
    <w:tmpl w:val="583EA16A"/>
    <w:lvl w:ilvl="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6D5A2B"/>
    <w:multiLevelType w:val="multilevel"/>
    <w:tmpl w:val="DA4886D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2">
    <w:nsid w:val="36E81211"/>
    <w:multiLevelType w:val="multilevel"/>
    <w:tmpl w:val="9A067A08"/>
    <w:lvl w:ilvl="0">
      <w:start w:val="1"/>
      <w:numFmt w:val="decimal"/>
      <w:pStyle w:val="Titulek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3">
    <w:nsid w:val="5A1F2A73"/>
    <w:multiLevelType w:val="multilevel"/>
    <w:tmpl w:val="6CB60EF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0F6682B"/>
    <w:multiLevelType w:val="multilevel"/>
    <w:tmpl w:val="0BECE19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51F8"/>
    <w:rsid w:val="000407B3"/>
    <w:rsid w:val="00067184"/>
    <w:rsid w:val="000F7F33"/>
    <w:rsid w:val="00111D00"/>
    <w:rsid w:val="001151F8"/>
    <w:rsid w:val="001D2CAA"/>
    <w:rsid w:val="002252E1"/>
    <w:rsid w:val="00282188"/>
    <w:rsid w:val="002E255B"/>
    <w:rsid w:val="002E321E"/>
    <w:rsid w:val="002E3A2C"/>
    <w:rsid w:val="00320628"/>
    <w:rsid w:val="00321942"/>
    <w:rsid w:val="00386D7A"/>
    <w:rsid w:val="003C34FB"/>
    <w:rsid w:val="00444648"/>
    <w:rsid w:val="00490F4B"/>
    <w:rsid w:val="004E1D1F"/>
    <w:rsid w:val="005561DE"/>
    <w:rsid w:val="00583FA3"/>
    <w:rsid w:val="0059637E"/>
    <w:rsid w:val="005E0ADB"/>
    <w:rsid w:val="005F2E7C"/>
    <w:rsid w:val="006854CC"/>
    <w:rsid w:val="006F2F14"/>
    <w:rsid w:val="00777AB8"/>
    <w:rsid w:val="00791E0E"/>
    <w:rsid w:val="00797545"/>
    <w:rsid w:val="008C7BC8"/>
    <w:rsid w:val="009948A4"/>
    <w:rsid w:val="009C314A"/>
    <w:rsid w:val="009C5061"/>
    <w:rsid w:val="009D7BFE"/>
    <w:rsid w:val="00A06E48"/>
    <w:rsid w:val="00AC4C74"/>
    <w:rsid w:val="00BD0FEA"/>
    <w:rsid w:val="00C23D52"/>
    <w:rsid w:val="00C632A6"/>
    <w:rsid w:val="00C70EBC"/>
    <w:rsid w:val="00DA5D64"/>
    <w:rsid w:val="00DA77C9"/>
    <w:rsid w:val="00DB67B2"/>
    <w:rsid w:val="00E211FF"/>
    <w:rsid w:val="00E33CC1"/>
    <w:rsid w:val="00E6558A"/>
    <w:rsid w:val="00E8635D"/>
    <w:rsid w:val="58C4E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545"/>
    <w:pPr>
      <w:suppressAutoHyphens/>
    </w:pPr>
    <w:rPr>
      <w:lang w:eastAsia="zh-CN"/>
    </w:rPr>
  </w:style>
  <w:style w:type="paragraph" w:styleId="Nadpis1">
    <w:name w:val="heading 1"/>
    <w:basedOn w:val="Normln"/>
    <w:next w:val="Nadpis2"/>
    <w:link w:val="Nadpis1Char"/>
    <w:uiPriority w:val="9"/>
    <w:qFormat/>
    <w:rsid w:val="00FE7A05"/>
    <w:pPr>
      <w:keepNext/>
      <w:keepLines/>
      <w:widowControl w:val="0"/>
      <w:numPr>
        <w:numId w:val="5"/>
      </w:numPr>
      <w:suppressAutoHyphens w:val="0"/>
      <w:spacing w:before="360" w:after="180"/>
      <w:outlineLvl w:val="0"/>
    </w:pPr>
    <w:rPr>
      <w:rFonts w:eastAsia="MS Mincho" w:cs="Traditional Arabic"/>
      <w:b/>
      <w:bCs/>
      <w:sz w:val="26"/>
      <w:szCs w:val="3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E0F"/>
    <w:pPr>
      <w:numPr>
        <w:ilvl w:val="1"/>
        <w:numId w:val="5"/>
      </w:numPr>
      <w:suppressAutoHyphens w:val="0"/>
      <w:spacing w:after="180"/>
      <w:jc w:val="both"/>
      <w:outlineLvl w:val="1"/>
    </w:pPr>
    <w:rPr>
      <w:rFonts w:eastAsia="MS Mincho" w:cs="Traditional Arabic"/>
      <w:bCs/>
      <w:sz w:val="22"/>
      <w:szCs w:val="26"/>
      <w:lang w:val="en-US"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FE7A05"/>
    <w:pPr>
      <w:numPr>
        <w:ilvl w:val="2"/>
        <w:numId w:val="5"/>
      </w:numPr>
      <w:suppressAutoHyphens w:val="0"/>
      <w:spacing w:after="180"/>
      <w:jc w:val="both"/>
      <w:outlineLvl w:val="2"/>
    </w:pPr>
    <w:rPr>
      <w:rFonts w:eastAsia="MS Mincho" w:cs="Traditional Arabic"/>
      <w:sz w:val="22"/>
      <w:szCs w:val="26"/>
      <w:lang w:val="en-US"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FE7A05"/>
    <w:pPr>
      <w:numPr>
        <w:ilvl w:val="3"/>
        <w:numId w:val="5"/>
      </w:numPr>
      <w:suppressAutoHyphens w:val="0"/>
      <w:spacing w:after="180"/>
      <w:jc w:val="both"/>
      <w:outlineLvl w:val="3"/>
    </w:pPr>
    <w:rPr>
      <w:rFonts w:eastAsia="MS Mincho" w:cs="Traditional Arabic"/>
      <w:sz w:val="22"/>
      <w:szCs w:val="26"/>
      <w:lang w:val="en-US" w:eastAsia="en-US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FE7A05"/>
    <w:pPr>
      <w:numPr>
        <w:ilvl w:val="4"/>
        <w:numId w:val="5"/>
      </w:numPr>
      <w:suppressAutoHyphens w:val="0"/>
      <w:spacing w:after="180"/>
      <w:jc w:val="both"/>
      <w:outlineLvl w:val="4"/>
    </w:pPr>
    <w:rPr>
      <w:rFonts w:eastAsia="MS Mincho" w:cs="Traditional Arabic"/>
      <w:sz w:val="22"/>
      <w:szCs w:val="26"/>
      <w:lang w:val="en-US" w:eastAsia="en-US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FE7A05"/>
    <w:pPr>
      <w:numPr>
        <w:ilvl w:val="5"/>
        <w:numId w:val="5"/>
      </w:numPr>
      <w:suppressAutoHyphens w:val="0"/>
      <w:spacing w:after="180"/>
      <w:jc w:val="both"/>
      <w:outlineLvl w:val="5"/>
    </w:pPr>
    <w:rPr>
      <w:rFonts w:eastAsia="MS Mincho" w:cs="Traditional Arabic"/>
      <w:sz w:val="22"/>
      <w:szCs w:val="26"/>
      <w:lang w:val="en-US" w:eastAsia="en-US"/>
    </w:rPr>
  </w:style>
  <w:style w:type="paragraph" w:styleId="Nadpis7">
    <w:name w:val="heading 7"/>
    <w:basedOn w:val="Normln"/>
    <w:link w:val="Nadpis7Char"/>
    <w:qFormat/>
    <w:rsid w:val="00FE7A05"/>
    <w:pPr>
      <w:numPr>
        <w:ilvl w:val="6"/>
        <w:numId w:val="5"/>
      </w:numPr>
      <w:suppressAutoHyphens w:val="0"/>
      <w:spacing w:after="180"/>
      <w:jc w:val="both"/>
      <w:outlineLvl w:val="6"/>
    </w:pPr>
    <w:rPr>
      <w:rFonts w:eastAsia="MS Mincho" w:cs="Traditional Arabic"/>
      <w:sz w:val="22"/>
      <w:szCs w:val="26"/>
      <w:lang w:val="en-US" w:eastAsia="en-US"/>
    </w:rPr>
  </w:style>
  <w:style w:type="paragraph" w:styleId="Nadpis8">
    <w:name w:val="heading 8"/>
    <w:basedOn w:val="Normln"/>
    <w:next w:val="Normln"/>
    <w:link w:val="Nadpis8Char"/>
    <w:qFormat/>
    <w:rsid w:val="00FE7A05"/>
    <w:pPr>
      <w:numPr>
        <w:ilvl w:val="7"/>
        <w:numId w:val="5"/>
      </w:numPr>
      <w:suppressAutoHyphens w:val="0"/>
      <w:spacing w:after="180"/>
      <w:jc w:val="both"/>
      <w:outlineLvl w:val="7"/>
    </w:pPr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paragraph" w:styleId="Nadpis9">
    <w:name w:val="heading 9"/>
    <w:basedOn w:val="Normln"/>
    <w:next w:val="wText"/>
    <w:link w:val="Nadpis9Char"/>
    <w:qFormat/>
    <w:rsid w:val="00FE7A05"/>
    <w:pPr>
      <w:numPr>
        <w:ilvl w:val="8"/>
        <w:numId w:val="5"/>
      </w:numPr>
      <w:suppressAutoHyphens w:val="0"/>
      <w:spacing w:after="180"/>
      <w:jc w:val="both"/>
      <w:outlineLvl w:val="8"/>
    </w:pPr>
    <w:rPr>
      <w:rFonts w:eastAsia="MS Mincho" w:cs="Traditional Arabic"/>
      <w:sz w:val="22"/>
      <w:szCs w:val="26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7975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7975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797545"/>
    <w:rPr>
      <w:rFonts w:hint="default"/>
    </w:rPr>
  </w:style>
  <w:style w:type="character" w:customStyle="1" w:styleId="WW8Num1z1">
    <w:name w:val="WW8Num1z1"/>
    <w:rsid w:val="00797545"/>
  </w:style>
  <w:style w:type="character" w:customStyle="1" w:styleId="WW8Num1z2">
    <w:name w:val="WW8Num1z2"/>
    <w:rsid w:val="00797545"/>
  </w:style>
  <w:style w:type="character" w:customStyle="1" w:styleId="WW8Num1z3">
    <w:name w:val="WW8Num1z3"/>
    <w:rsid w:val="00797545"/>
  </w:style>
  <w:style w:type="character" w:customStyle="1" w:styleId="WW8Num1z4">
    <w:name w:val="WW8Num1z4"/>
    <w:rsid w:val="00797545"/>
  </w:style>
  <w:style w:type="character" w:customStyle="1" w:styleId="WW8Num1z5">
    <w:name w:val="WW8Num1z5"/>
    <w:rsid w:val="00797545"/>
  </w:style>
  <w:style w:type="character" w:customStyle="1" w:styleId="WW8Num1z6">
    <w:name w:val="WW8Num1z6"/>
    <w:rsid w:val="00797545"/>
  </w:style>
  <w:style w:type="character" w:customStyle="1" w:styleId="WW8Num1z7">
    <w:name w:val="WW8Num1z7"/>
    <w:rsid w:val="00797545"/>
  </w:style>
  <w:style w:type="character" w:customStyle="1" w:styleId="WW8Num1z8">
    <w:name w:val="WW8Num1z8"/>
    <w:rsid w:val="00797545"/>
  </w:style>
  <w:style w:type="character" w:customStyle="1" w:styleId="WW8Num2z0">
    <w:name w:val="WW8Num2z0"/>
    <w:rsid w:val="00797545"/>
    <w:rPr>
      <w:rFonts w:ascii="Helvetica" w:eastAsia="Times New Roman" w:hAnsi="Helvetica" w:cs="Times New Roman" w:hint="default"/>
    </w:rPr>
  </w:style>
  <w:style w:type="character" w:customStyle="1" w:styleId="WW8Num2z1">
    <w:name w:val="WW8Num2z1"/>
    <w:rsid w:val="00797545"/>
    <w:rPr>
      <w:rFonts w:ascii="Courier" w:hAnsi="Courier" w:cs="Courier" w:hint="default"/>
    </w:rPr>
  </w:style>
  <w:style w:type="character" w:customStyle="1" w:styleId="WW8Num2z2">
    <w:name w:val="WW8Num2z2"/>
    <w:rsid w:val="00797545"/>
    <w:rPr>
      <w:rFonts w:ascii="Symbol" w:hAnsi="Symbol" w:cs="Symbol" w:hint="default"/>
    </w:rPr>
  </w:style>
  <w:style w:type="character" w:customStyle="1" w:styleId="WW8Num3z0">
    <w:name w:val="WW8Num3z0"/>
    <w:rsid w:val="00797545"/>
  </w:style>
  <w:style w:type="character" w:customStyle="1" w:styleId="WW8Num3z1">
    <w:name w:val="WW8Num3z1"/>
    <w:rsid w:val="00797545"/>
    <w:rPr>
      <w:rFonts w:ascii="Wingdings" w:hAnsi="Wingdings" w:cs="Wingdings" w:hint="default"/>
    </w:rPr>
  </w:style>
  <w:style w:type="character" w:customStyle="1" w:styleId="WW8Num3z2">
    <w:name w:val="WW8Num3z2"/>
    <w:rsid w:val="00797545"/>
  </w:style>
  <w:style w:type="character" w:customStyle="1" w:styleId="WW8Num3z3">
    <w:name w:val="WW8Num3z3"/>
    <w:rsid w:val="00797545"/>
  </w:style>
  <w:style w:type="character" w:customStyle="1" w:styleId="WW8Num3z4">
    <w:name w:val="WW8Num3z4"/>
    <w:rsid w:val="00797545"/>
  </w:style>
  <w:style w:type="character" w:customStyle="1" w:styleId="WW8Num3z5">
    <w:name w:val="WW8Num3z5"/>
    <w:rsid w:val="00797545"/>
  </w:style>
  <w:style w:type="character" w:customStyle="1" w:styleId="WW8Num3z6">
    <w:name w:val="WW8Num3z6"/>
    <w:rsid w:val="00797545"/>
  </w:style>
  <w:style w:type="character" w:customStyle="1" w:styleId="WW8Num3z7">
    <w:name w:val="WW8Num3z7"/>
    <w:rsid w:val="00797545"/>
  </w:style>
  <w:style w:type="character" w:customStyle="1" w:styleId="WW8Num3z8">
    <w:name w:val="WW8Num3z8"/>
    <w:rsid w:val="00797545"/>
  </w:style>
  <w:style w:type="character" w:customStyle="1" w:styleId="WW8Num4z0">
    <w:name w:val="WW8Num4z0"/>
    <w:rsid w:val="00797545"/>
    <w:rPr>
      <w:rFonts w:hint="default"/>
    </w:rPr>
  </w:style>
  <w:style w:type="character" w:customStyle="1" w:styleId="WW8Num4z1">
    <w:name w:val="WW8Num4z1"/>
    <w:rsid w:val="00797545"/>
  </w:style>
  <w:style w:type="character" w:customStyle="1" w:styleId="WW8Num4z2">
    <w:name w:val="WW8Num4z2"/>
    <w:rsid w:val="00797545"/>
  </w:style>
  <w:style w:type="character" w:customStyle="1" w:styleId="WW8Num4z3">
    <w:name w:val="WW8Num4z3"/>
    <w:rsid w:val="00797545"/>
  </w:style>
  <w:style w:type="character" w:customStyle="1" w:styleId="WW8Num4z4">
    <w:name w:val="WW8Num4z4"/>
    <w:rsid w:val="00797545"/>
  </w:style>
  <w:style w:type="character" w:customStyle="1" w:styleId="WW8Num4z5">
    <w:name w:val="WW8Num4z5"/>
    <w:rsid w:val="00797545"/>
  </w:style>
  <w:style w:type="character" w:customStyle="1" w:styleId="WW8Num4z6">
    <w:name w:val="WW8Num4z6"/>
    <w:rsid w:val="00797545"/>
  </w:style>
  <w:style w:type="character" w:customStyle="1" w:styleId="WW8Num4z7">
    <w:name w:val="WW8Num4z7"/>
    <w:rsid w:val="00797545"/>
  </w:style>
  <w:style w:type="character" w:customStyle="1" w:styleId="WW8Num4z8">
    <w:name w:val="WW8Num4z8"/>
    <w:rsid w:val="00797545"/>
  </w:style>
  <w:style w:type="character" w:customStyle="1" w:styleId="WW8Num5z0">
    <w:name w:val="WW8Num5z0"/>
    <w:rsid w:val="00797545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5z1">
    <w:name w:val="WW8Num5z1"/>
    <w:rsid w:val="00797545"/>
    <w:rPr>
      <w:rFonts w:ascii="Courier" w:hAnsi="Courier" w:cs="Courier" w:hint="default"/>
    </w:rPr>
  </w:style>
  <w:style w:type="character" w:customStyle="1" w:styleId="WW8Num5z2">
    <w:name w:val="WW8Num5z2"/>
    <w:rsid w:val="00797545"/>
    <w:rPr>
      <w:rFonts w:ascii="Symbol" w:hAnsi="Symbol" w:cs="Symbol" w:hint="default"/>
    </w:rPr>
  </w:style>
  <w:style w:type="character" w:customStyle="1" w:styleId="WW8Num6z0">
    <w:name w:val="WW8Num6z0"/>
    <w:rsid w:val="00797545"/>
    <w:rPr>
      <w:rFonts w:hint="default"/>
    </w:rPr>
  </w:style>
  <w:style w:type="character" w:customStyle="1" w:styleId="WW8Num6z1">
    <w:name w:val="WW8Num6z1"/>
    <w:rsid w:val="00797545"/>
  </w:style>
  <w:style w:type="character" w:customStyle="1" w:styleId="WW8Num6z2">
    <w:name w:val="WW8Num6z2"/>
    <w:rsid w:val="00797545"/>
  </w:style>
  <w:style w:type="character" w:customStyle="1" w:styleId="WW8Num6z3">
    <w:name w:val="WW8Num6z3"/>
    <w:rsid w:val="00797545"/>
  </w:style>
  <w:style w:type="character" w:customStyle="1" w:styleId="WW8Num6z4">
    <w:name w:val="WW8Num6z4"/>
    <w:rsid w:val="00797545"/>
  </w:style>
  <w:style w:type="character" w:customStyle="1" w:styleId="WW8Num6z5">
    <w:name w:val="WW8Num6z5"/>
    <w:rsid w:val="00797545"/>
  </w:style>
  <w:style w:type="character" w:customStyle="1" w:styleId="WW8Num6z6">
    <w:name w:val="WW8Num6z6"/>
    <w:rsid w:val="00797545"/>
  </w:style>
  <w:style w:type="character" w:customStyle="1" w:styleId="WW8Num6z7">
    <w:name w:val="WW8Num6z7"/>
    <w:rsid w:val="00797545"/>
  </w:style>
  <w:style w:type="character" w:customStyle="1" w:styleId="WW8Num6z8">
    <w:name w:val="WW8Num6z8"/>
    <w:rsid w:val="00797545"/>
  </w:style>
  <w:style w:type="character" w:customStyle="1" w:styleId="WW8Num7z0">
    <w:name w:val="WW8Num7z0"/>
    <w:rsid w:val="00797545"/>
    <w:rPr>
      <w:rFonts w:hint="default"/>
    </w:rPr>
  </w:style>
  <w:style w:type="character" w:customStyle="1" w:styleId="WW8Num7z1">
    <w:name w:val="WW8Num7z1"/>
    <w:rsid w:val="00797545"/>
  </w:style>
  <w:style w:type="character" w:customStyle="1" w:styleId="WW8Num7z2">
    <w:name w:val="WW8Num7z2"/>
    <w:rsid w:val="00797545"/>
  </w:style>
  <w:style w:type="character" w:customStyle="1" w:styleId="WW8Num7z3">
    <w:name w:val="WW8Num7z3"/>
    <w:rsid w:val="00797545"/>
  </w:style>
  <w:style w:type="character" w:customStyle="1" w:styleId="WW8Num7z4">
    <w:name w:val="WW8Num7z4"/>
    <w:rsid w:val="00797545"/>
  </w:style>
  <w:style w:type="character" w:customStyle="1" w:styleId="WW8Num7z5">
    <w:name w:val="WW8Num7z5"/>
    <w:rsid w:val="00797545"/>
  </w:style>
  <w:style w:type="character" w:customStyle="1" w:styleId="WW8Num7z6">
    <w:name w:val="WW8Num7z6"/>
    <w:rsid w:val="00797545"/>
  </w:style>
  <w:style w:type="character" w:customStyle="1" w:styleId="WW8Num7z7">
    <w:name w:val="WW8Num7z7"/>
    <w:rsid w:val="00797545"/>
  </w:style>
  <w:style w:type="character" w:customStyle="1" w:styleId="WW8Num7z8">
    <w:name w:val="WW8Num7z8"/>
    <w:rsid w:val="00797545"/>
  </w:style>
  <w:style w:type="character" w:customStyle="1" w:styleId="WW8Num8z0">
    <w:name w:val="WW8Num8z0"/>
    <w:rsid w:val="00797545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8z1">
    <w:name w:val="WW8Num8z1"/>
    <w:rsid w:val="00797545"/>
    <w:rPr>
      <w:rFonts w:ascii="Wingdings" w:hAnsi="Wingdings" w:cs="Wingdings" w:hint="default"/>
    </w:rPr>
  </w:style>
  <w:style w:type="character" w:customStyle="1" w:styleId="WW8Num8z2">
    <w:name w:val="WW8Num8z2"/>
    <w:rsid w:val="00797545"/>
  </w:style>
  <w:style w:type="character" w:customStyle="1" w:styleId="WW8Num8z3">
    <w:name w:val="WW8Num8z3"/>
    <w:rsid w:val="00797545"/>
  </w:style>
  <w:style w:type="character" w:customStyle="1" w:styleId="WW8Num8z4">
    <w:name w:val="WW8Num8z4"/>
    <w:rsid w:val="00797545"/>
  </w:style>
  <w:style w:type="character" w:customStyle="1" w:styleId="WW8Num8z5">
    <w:name w:val="WW8Num8z5"/>
    <w:rsid w:val="00797545"/>
  </w:style>
  <w:style w:type="character" w:customStyle="1" w:styleId="WW8Num8z6">
    <w:name w:val="WW8Num8z6"/>
    <w:rsid w:val="00797545"/>
  </w:style>
  <w:style w:type="character" w:customStyle="1" w:styleId="WW8Num8z7">
    <w:name w:val="WW8Num8z7"/>
    <w:rsid w:val="00797545"/>
  </w:style>
  <w:style w:type="character" w:customStyle="1" w:styleId="WW8Num8z8">
    <w:name w:val="WW8Num8z8"/>
    <w:rsid w:val="00797545"/>
  </w:style>
  <w:style w:type="character" w:customStyle="1" w:styleId="WW8Num9z0">
    <w:name w:val="WW8Num9z0"/>
    <w:rsid w:val="00797545"/>
    <w:rPr>
      <w:rFonts w:hint="default"/>
    </w:rPr>
  </w:style>
  <w:style w:type="character" w:customStyle="1" w:styleId="WW8Num9z1">
    <w:name w:val="WW8Num9z1"/>
    <w:rsid w:val="00797545"/>
  </w:style>
  <w:style w:type="character" w:customStyle="1" w:styleId="WW8Num9z2">
    <w:name w:val="WW8Num9z2"/>
    <w:rsid w:val="00797545"/>
  </w:style>
  <w:style w:type="character" w:customStyle="1" w:styleId="WW8Num9z3">
    <w:name w:val="WW8Num9z3"/>
    <w:rsid w:val="00797545"/>
  </w:style>
  <w:style w:type="character" w:customStyle="1" w:styleId="WW8Num9z4">
    <w:name w:val="WW8Num9z4"/>
    <w:rsid w:val="00797545"/>
  </w:style>
  <w:style w:type="character" w:customStyle="1" w:styleId="WW8Num9z5">
    <w:name w:val="WW8Num9z5"/>
    <w:rsid w:val="00797545"/>
  </w:style>
  <w:style w:type="character" w:customStyle="1" w:styleId="WW8Num9z6">
    <w:name w:val="WW8Num9z6"/>
    <w:rsid w:val="00797545"/>
  </w:style>
  <w:style w:type="character" w:customStyle="1" w:styleId="WW8Num9z7">
    <w:name w:val="WW8Num9z7"/>
    <w:rsid w:val="00797545"/>
  </w:style>
  <w:style w:type="character" w:customStyle="1" w:styleId="WW8Num9z8">
    <w:name w:val="WW8Num9z8"/>
    <w:rsid w:val="00797545"/>
  </w:style>
  <w:style w:type="character" w:customStyle="1" w:styleId="WW8Num10z0">
    <w:name w:val="WW8Num10z0"/>
    <w:rsid w:val="00797545"/>
    <w:rPr>
      <w:rFonts w:ascii="Helvetica" w:eastAsia="Times New Roman" w:hAnsi="Helvetica" w:cs="Times New Roman" w:hint="default"/>
    </w:rPr>
  </w:style>
  <w:style w:type="character" w:customStyle="1" w:styleId="WW8Num10z1">
    <w:name w:val="WW8Num10z1"/>
    <w:rsid w:val="00797545"/>
    <w:rPr>
      <w:rFonts w:ascii="Courier" w:hAnsi="Courier" w:cs="Courier" w:hint="default"/>
    </w:rPr>
  </w:style>
  <w:style w:type="character" w:customStyle="1" w:styleId="WW8Num10z2">
    <w:name w:val="WW8Num10z2"/>
    <w:rsid w:val="00797545"/>
    <w:rPr>
      <w:rFonts w:ascii="Symbol" w:hAnsi="Symbol" w:cs="Symbol" w:hint="default"/>
    </w:rPr>
  </w:style>
  <w:style w:type="character" w:customStyle="1" w:styleId="WW8Num11z0">
    <w:name w:val="WW8Num11z0"/>
    <w:rsid w:val="00797545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11z1">
    <w:name w:val="WW8Num11z1"/>
    <w:rsid w:val="00797545"/>
    <w:rPr>
      <w:rFonts w:ascii="Courier" w:hAnsi="Courier" w:cs="Courier" w:hint="default"/>
    </w:rPr>
  </w:style>
  <w:style w:type="character" w:customStyle="1" w:styleId="WW8Num11z2">
    <w:name w:val="WW8Num11z2"/>
    <w:rsid w:val="00797545"/>
    <w:rPr>
      <w:rFonts w:ascii="Symbol" w:hAnsi="Symbol" w:cs="Symbol" w:hint="default"/>
    </w:rPr>
  </w:style>
  <w:style w:type="character" w:customStyle="1" w:styleId="WW8Num12z0">
    <w:name w:val="WW8Num12z0"/>
    <w:rsid w:val="00797545"/>
    <w:rPr>
      <w:rFonts w:ascii="Helvetica" w:eastAsia="Times New Roman" w:hAnsi="Helvetica" w:cs="Times New Roman" w:hint="default"/>
    </w:rPr>
  </w:style>
  <w:style w:type="character" w:customStyle="1" w:styleId="WW8Num12z1">
    <w:name w:val="WW8Num12z1"/>
    <w:rsid w:val="00797545"/>
    <w:rPr>
      <w:rFonts w:ascii="Courier" w:hAnsi="Courier" w:cs="Courier" w:hint="default"/>
    </w:rPr>
  </w:style>
  <w:style w:type="character" w:customStyle="1" w:styleId="WW8Num12z2">
    <w:name w:val="WW8Num12z2"/>
    <w:rsid w:val="00797545"/>
    <w:rPr>
      <w:rFonts w:ascii="Symbol" w:hAnsi="Symbol" w:cs="Symbol" w:hint="default"/>
    </w:rPr>
  </w:style>
  <w:style w:type="character" w:customStyle="1" w:styleId="WW8Num13z0">
    <w:name w:val="WW8Num13z0"/>
    <w:rsid w:val="00797545"/>
  </w:style>
  <w:style w:type="character" w:customStyle="1" w:styleId="WW8Num13z1">
    <w:name w:val="WW8Num13z1"/>
    <w:rsid w:val="00797545"/>
  </w:style>
  <w:style w:type="character" w:customStyle="1" w:styleId="WW8Num13z2">
    <w:name w:val="WW8Num13z2"/>
    <w:rsid w:val="00797545"/>
  </w:style>
  <w:style w:type="character" w:customStyle="1" w:styleId="WW8Num13z3">
    <w:name w:val="WW8Num13z3"/>
    <w:rsid w:val="00797545"/>
  </w:style>
  <w:style w:type="character" w:customStyle="1" w:styleId="WW8Num13z4">
    <w:name w:val="WW8Num13z4"/>
    <w:rsid w:val="00797545"/>
  </w:style>
  <w:style w:type="character" w:customStyle="1" w:styleId="WW8Num13z5">
    <w:name w:val="WW8Num13z5"/>
    <w:rsid w:val="00797545"/>
  </w:style>
  <w:style w:type="character" w:customStyle="1" w:styleId="WW8Num13z6">
    <w:name w:val="WW8Num13z6"/>
    <w:rsid w:val="00797545"/>
  </w:style>
  <w:style w:type="character" w:customStyle="1" w:styleId="WW8Num13z7">
    <w:name w:val="WW8Num13z7"/>
    <w:rsid w:val="00797545"/>
  </w:style>
  <w:style w:type="character" w:customStyle="1" w:styleId="WW8Num13z8">
    <w:name w:val="WW8Num13z8"/>
    <w:rsid w:val="00797545"/>
  </w:style>
  <w:style w:type="character" w:customStyle="1" w:styleId="WW8Num14z0">
    <w:name w:val="WW8Num14z0"/>
    <w:rsid w:val="00797545"/>
    <w:rPr>
      <w:rFonts w:ascii="Helvetica" w:eastAsia="Times New Roman" w:hAnsi="Helvetica" w:cs="Times New Roman" w:hint="default"/>
      <w:color w:val="auto"/>
      <w:sz w:val="21"/>
      <w:szCs w:val="21"/>
      <w:lang w:val="cs-CZ" w:eastAsia="cs-CZ"/>
    </w:rPr>
  </w:style>
  <w:style w:type="character" w:customStyle="1" w:styleId="WW8Num14z1">
    <w:name w:val="WW8Num14z1"/>
    <w:rsid w:val="00797545"/>
    <w:rPr>
      <w:rFonts w:ascii="Courier" w:hAnsi="Courier" w:cs="Courier" w:hint="default"/>
    </w:rPr>
  </w:style>
  <w:style w:type="character" w:customStyle="1" w:styleId="WW8Num14z2">
    <w:name w:val="WW8Num14z2"/>
    <w:rsid w:val="00797545"/>
    <w:rPr>
      <w:rFonts w:ascii="Symbol" w:hAnsi="Symbol" w:cs="Symbol" w:hint="default"/>
    </w:rPr>
  </w:style>
  <w:style w:type="character" w:customStyle="1" w:styleId="WW8Num15z0">
    <w:name w:val="WW8Num15z0"/>
    <w:rsid w:val="00797545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15z1">
    <w:name w:val="WW8Num15z1"/>
    <w:rsid w:val="00797545"/>
  </w:style>
  <w:style w:type="character" w:customStyle="1" w:styleId="WW8Num15z2">
    <w:name w:val="WW8Num15z2"/>
    <w:rsid w:val="00797545"/>
  </w:style>
  <w:style w:type="character" w:customStyle="1" w:styleId="WW8Num15z3">
    <w:name w:val="WW8Num15z3"/>
    <w:rsid w:val="00797545"/>
  </w:style>
  <w:style w:type="character" w:customStyle="1" w:styleId="WW8Num15z4">
    <w:name w:val="WW8Num15z4"/>
    <w:rsid w:val="00797545"/>
  </w:style>
  <w:style w:type="character" w:customStyle="1" w:styleId="WW8Num15z5">
    <w:name w:val="WW8Num15z5"/>
    <w:rsid w:val="00797545"/>
  </w:style>
  <w:style w:type="character" w:customStyle="1" w:styleId="WW8Num15z6">
    <w:name w:val="WW8Num15z6"/>
    <w:rsid w:val="00797545"/>
  </w:style>
  <w:style w:type="character" w:customStyle="1" w:styleId="WW8Num15z7">
    <w:name w:val="WW8Num15z7"/>
    <w:rsid w:val="00797545"/>
  </w:style>
  <w:style w:type="character" w:customStyle="1" w:styleId="WW8Num15z8">
    <w:name w:val="WW8Num15z8"/>
    <w:rsid w:val="00797545"/>
  </w:style>
  <w:style w:type="character" w:customStyle="1" w:styleId="Standardnpsmoodstavce1">
    <w:name w:val="Standardní písmo odstavce1"/>
    <w:rsid w:val="00797545"/>
  </w:style>
  <w:style w:type="character" w:customStyle="1" w:styleId="Nadpis2Char">
    <w:name w:val="Nadpis 2 Char"/>
    <w:basedOn w:val="Standardnpsmoodstavce"/>
    <w:link w:val="Nadpis2"/>
    <w:rsid w:val="00E02E0F"/>
    <w:rPr>
      <w:rFonts w:eastAsia="MS Mincho" w:cs="Traditional Arabic"/>
      <w:bCs/>
      <w:sz w:val="22"/>
      <w:szCs w:val="26"/>
      <w:lang w:val="en-US" w:eastAsia="en-US"/>
    </w:rPr>
  </w:style>
  <w:style w:type="character" w:styleId="Hypertextovodkaz">
    <w:name w:val="Hyperlink"/>
    <w:rsid w:val="00797545"/>
    <w:rPr>
      <w:color w:val="0000FF"/>
      <w:u w:val="single"/>
    </w:rPr>
  </w:style>
  <w:style w:type="character" w:styleId="Siln">
    <w:name w:val="Strong"/>
    <w:uiPriority w:val="22"/>
    <w:qFormat/>
    <w:rsid w:val="00797545"/>
    <w:rPr>
      <w:b/>
    </w:rPr>
  </w:style>
  <w:style w:type="character" w:styleId="Zvraznn">
    <w:name w:val="Emphasis"/>
    <w:qFormat/>
    <w:rsid w:val="007F3486"/>
    <w:rPr>
      <w:rFonts w:ascii="Times New Roman" w:hAnsi="Times New Roman"/>
      <w:i w:val="0"/>
      <w:sz w:val="24"/>
    </w:rPr>
  </w:style>
  <w:style w:type="character" w:customStyle="1" w:styleId="FooterChar">
    <w:name w:val="Footer Char"/>
    <w:rsid w:val="00797545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  <w:basedOn w:val="Standardnpsmoodstavce1"/>
    <w:rsid w:val="00797545"/>
  </w:style>
  <w:style w:type="paragraph" w:customStyle="1" w:styleId="Heading">
    <w:name w:val="Heading"/>
    <w:basedOn w:val="Normln"/>
    <w:next w:val="Zkladntext"/>
    <w:rsid w:val="007975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797545"/>
    <w:pPr>
      <w:spacing w:after="140" w:line="288" w:lineRule="auto"/>
    </w:pPr>
  </w:style>
  <w:style w:type="paragraph" w:styleId="Seznam">
    <w:name w:val="List"/>
    <w:basedOn w:val="Zkladntext"/>
    <w:rsid w:val="00797545"/>
    <w:rPr>
      <w:rFonts w:cs="Mangal"/>
    </w:rPr>
  </w:style>
  <w:style w:type="paragraph" w:styleId="Titulek">
    <w:name w:val="caption"/>
    <w:basedOn w:val="Normln"/>
    <w:qFormat/>
    <w:rsid w:val="00932BCD"/>
    <w:pPr>
      <w:numPr>
        <w:numId w:val="1"/>
      </w:numPr>
      <w:suppressLineNumbers/>
      <w:spacing w:before="120" w:after="120"/>
    </w:pPr>
    <w:rPr>
      <w:rFonts w:cs="Mangal"/>
      <w:b/>
      <w:iCs/>
    </w:rPr>
  </w:style>
  <w:style w:type="paragraph" w:customStyle="1" w:styleId="Index">
    <w:name w:val="Index"/>
    <w:basedOn w:val="Normln"/>
    <w:rsid w:val="00797545"/>
    <w:pPr>
      <w:suppressLineNumbers/>
    </w:pPr>
    <w:rPr>
      <w:rFonts w:cs="Mangal"/>
    </w:rPr>
  </w:style>
  <w:style w:type="paragraph" w:customStyle="1" w:styleId="Normlnweb1">
    <w:name w:val="Normální (web)1"/>
    <w:basedOn w:val="Normln"/>
    <w:rsid w:val="00797545"/>
    <w:rPr>
      <w:rFonts w:ascii="Times" w:eastAsia="Calibri" w:hAnsi="Times" w:cs="Times"/>
      <w:sz w:val="20"/>
      <w:szCs w:val="20"/>
      <w:lang w:val="en-US"/>
    </w:rPr>
  </w:style>
  <w:style w:type="paragraph" w:customStyle="1" w:styleId="Default">
    <w:name w:val="Default"/>
    <w:rsid w:val="00797545"/>
    <w:pPr>
      <w:widowControl w:val="0"/>
      <w:suppressAutoHyphens/>
      <w:autoSpaceDE w:val="0"/>
    </w:pPr>
    <w:rPr>
      <w:rFonts w:ascii="Arial" w:hAnsi="Arial" w:cs="Arial"/>
      <w:color w:val="000000"/>
      <w:lang w:val="en-US" w:eastAsia="zh-CN"/>
    </w:rPr>
  </w:style>
  <w:style w:type="paragraph" w:styleId="Zpat">
    <w:name w:val="footer"/>
    <w:basedOn w:val="Normln"/>
    <w:rsid w:val="00797545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ln"/>
    <w:rsid w:val="00797545"/>
    <w:pPr>
      <w:suppressLineNumbers/>
    </w:pPr>
  </w:style>
  <w:style w:type="paragraph" w:customStyle="1" w:styleId="TableHeading">
    <w:name w:val="Table Heading"/>
    <w:basedOn w:val="TableContents"/>
    <w:rsid w:val="00797545"/>
    <w:pPr>
      <w:jc w:val="center"/>
    </w:pPr>
    <w:rPr>
      <w:b/>
      <w:bCs/>
    </w:rPr>
  </w:style>
  <w:style w:type="paragraph" w:customStyle="1" w:styleId="FrameContents">
    <w:name w:val="Frame Contents"/>
    <w:basedOn w:val="Normln"/>
    <w:rsid w:val="00797545"/>
  </w:style>
  <w:style w:type="paragraph" w:styleId="Textbubliny">
    <w:name w:val="Balloon Text"/>
    <w:basedOn w:val="Normln"/>
    <w:link w:val="TextbublinyChar"/>
    <w:uiPriority w:val="99"/>
    <w:semiHidden/>
    <w:unhideWhenUsed/>
    <w:rsid w:val="006E4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4162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6E4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41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E4162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1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4162"/>
    <w:rPr>
      <w:b/>
      <w:bCs/>
      <w:lang w:eastAsia="zh-CN"/>
    </w:rPr>
  </w:style>
  <w:style w:type="character" w:customStyle="1" w:styleId="nowrap">
    <w:name w:val="nowrap"/>
    <w:rsid w:val="00227095"/>
  </w:style>
  <w:style w:type="paragraph" w:styleId="Odstavecseseznamem">
    <w:name w:val="List Paragraph"/>
    <w:basedOn w:val="Normln"/>
    <w:uiPriority w:val="34"/>
    <w:qFormat/>
    <w:rsid w:val="00C051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696"/>
    <w:rPr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FE7A05"/>
    <w:rPr>
      <w:rFonts w:eastAsia="MS Mincho" w:cs="Traditional Arabic"/>
      <w:b/>
      <w:bCs/>
      <w:sz w:val="26"/>
      <w:szCs w:val="30"/>
      <w:lang w:val="en-US" w:eastAsia="en-US"/>
    </w:rPr>
  </w:style>
  <w:style w:type="paragraph" w:customStyle="1" w:styleId="wText">
    <w:name w:val="wText"/>
    <w:basedOn w:val="Normln"/>
    <w:link w:val="wTextChar"/>
    <w:uiPriority w:val="2"/>
    <w:qFormat/>
    <w:rsid w:val="00FD2FFF"/>
    <w:pPr>
      <w:suppressAutoHyphens w:val="0"/>
      <w:spacing w:after="180"/>
      <w:jc w:val="both"/>
    </w:pPr>
    <w:rPr>
      <w:rFonts w:eastAsia="MS Mincho"/>
      <w:sz w:val="22"/>
      <w:szCs w:val="22"/>
      <w:lang w:eastAsia="en-US"/>
    </w:rPr>
  </w:style>
  <w:style w:type="character" w:customStyle="1" w:styleId="wTextChar">
    <w:name w:val="wText Char"/>
    <w:link w:val="wText"/>
    <w:uiPriority w:val="2"/>
    <w:rsid w:val="00FD2FFF"/>
    <w:rPr>
      <w:rFonts w:eastAsia="MS Mincho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E7A05"/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E7A05"/>
    <w:rPr>
      <w:rFonts w:eastAsia="MS Mincho" w:cs="Traditional Arabic"/>
      <w:sz w:val="22"/>
      <w:szCs w:val="26"/>
      <w:lang w:val="en-GB" w:eastAsia="en-US"/>
    </w:rPr>
  </w:style>
  <w:style w:type="numbering" w:customStyle="1" w:styleId="WW8Num3">
    <w:name w:val="WW8Num3"/>
    <w:basedOn w:val="Bezseznamu"/>
    <w:rsid w:val="00302FE2"/>
  </w:style>
  <w:style w:type="numbering" w:customStyle="1" w:styleId="WW8Num19">
    <w:name w:val="WW8Num19"/>
    <w:basedOn w:val="Bezseznamu"/>
    <w:rsid w:val="00302FE2"/>
  </w:style>
  <w:style w:type="paragraph" w:customStyle="1" w:styleId="WCPageNumber">
    <w:name w:val="WCPageNumber"/>
    <w:link w:val="WCPageNumberChar"/>
    <w:rsid w:val="00FE7A05"/>
    <w:rPr>
      <w:lang w:eastAsia="zh-CN"/>
    </w:rPr>
  </w:style>
  <w:style w:type="character" w:customStyle="1" w:styleId="WCPageNumberChar">
    <w:name w:val="WCPageNumber Char"/>
    <w:basedOn w:val="Standardnpsmoodstavce"/>
    <w:link w:val="WCPageNumber"/>
    <w:rsid w:val="00FE7A05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E215FF"/>
    <w:rPr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343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rsid w:val="001D561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D5612"/>
    <w:rPr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72"/>
    <w:qFormat/>
    <w:rsid w:val="001D5612"/>
    <w:pPr>
      <w:suppressAutoHyphens w:val="0"/>
      <w:ind w:left="708"/>
    </w:pPr>
    <w:rPr>
      <w:lang w:eastAsia="cs-CZ"/>
    </w:rPr>
  </w:style>
  <w:style w:type="paragraph" w:customStyle="1" w:styleId="Odstavecseseznamem1">
    <w:name w:val="Odstavec se seznamem1"/>
    <w:basedOn w:val="Normln"/>
    <w:qFormat/>
    <w:rsid w:val="007B56B3"/>
    <w:pPr>
      <w:suppressAutoHyphens w:val="0"/>
      <w:ind w:left="720"/>
      <w:contextualSpacing/>
    </w:pPr>
    <w:rPr>
      <w:lang w:eastAsia="cs-CZ"/>
    </w:rPr>
  </w:style>
  <w:style w:type="paragraph" w:styleId="Podtitul">
    <w:name w:val="Subtitle"/>
    <w:basedOn w:val="Normln"/>
    <w:next w:val="Normln"/>
    <w:uiPriority w:val="11"/>
    <w:qFormat/>
    <w:rsid w:val="007975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75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975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adpis2"/>
    <w:link w:val="Nadpis1Char"/>
    <w:uiPriority w:val="9"/>
    <w:qFormat/>
    <w:rsid w:val="00FE7A05"/>
    <w:pPr>
      <w:keepNext/>
      <w:keepLines/>
      <w:widowControl w:val="0"/>
      <w:numPr>
        <w:numId w:val="5"/>
      </w:numPr>
      <w:suppressAutoHyphens w:val="0"/>
      <w:spacing w:before="360" w:after="180"/>
      <w:outlineLvl w:val="0"/>
    </w:pPr>
    <w:rPr>
      <w:rFonts w:eastAsia="MS Mincho" w:cs="Traditional Arabic"/>
      <w:b/>
      <w:bCs/>
      <w:sz w:val="26"/>
      <w:szCs w:val="3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E0F"/>
    <w:pPr>
      <w:numPr>
        <w:ilvl w:val="1"/>
        <w:numId w:val="5"/>
      </w:numPr>
      <w:suppressAutoHyphens w:val="0"/>
      <w:spacing w:after="180"/>
      <w:jc w:val="both"/>
      <w:outlineLvl w:val="1"/>
    </w:pPr>
    <w:rPr>
      <w:rFonts w:eastAsia="MS Mincho" w:cs="Traditional Arabic"/>
      <w:bCs/>
      <w:sz w:val="22"/>
      <w:szCs w:val="26"/>
      <w:lang w:val="en-US"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FE7A05"/>
    <w:pPr>
      <w:numPr>
        <w:ilvl w:val="2"/>
        <w:numId w:val="5"/>
      </w:numPr>
      <w:suppressAutoHyphens w:val="0"/>
      <w:spacing w:after="180"/>
      <w:jc w:val="both"/>
      <w:outlineLvl w:val="2"/>
    </w:pPr>
    <w:rPr>
      <w:rFonts w:eastAsia="MS Mincho" w:cs="Traditional Arabic"/>
      <w:sz w:val="22"/>
      <w:szCs w:val="26"/>
      <w:lang w:val="en-US"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FE7A05"/>
    <w:pPr>
      <w:numPr>
        <w:ilvl w:val="3"/>
        <w:numId w:val="5"/>
      </w:numPr>
      <w:suppressAutoHyphens w:val="0"/>
      <w:spacing w:after="180"/>
      <w:jc w:val="both"/>
      <w:outlineLvl w:val="3"/>
    </w:pPr>
    <w:rPr>
      <w:rFonts w:eastAsia="MS Mincho" w:cs="Traditional Arabic"/>
      <w:sz w:val="22"/>
      <w:szCs w:val="26"/>
      <w:lang w:val="en-US" w:eastAsia="en-US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FE7A05"/>
    <w:pPr>
      <w:numPr>
        <w:ilvl w:val="4"/>
        <w:numId w:val="5"/>
      </w:numPr>
      <w:suppressAutoHyphens w:val="0"/>
      <w:spacing w:after="180"/>
      <w:jc w:val="both"/>
      <w:outlineLvl w:val="4"/>
    </w:pPr>
    <w:rPr>
      <w:rFonts w:eastAsia="MS Mincho" w:cs="Traditional Arabic"/>
      <w:sz w:val="22"/>
      <w:szCs w:val="26"/>
      <w:lang w:val="en-US" w:eastAsia="en-US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FE7A05"/>
    <w:pPr>
      <w:numPr>
        <w:ilvl w:val="5"/>
        <w:numId w:val="5"/>
      </w:numPr>
      <w:suppressAutoHyphens w:val="0"/>
      <w:spacing w:after="180"/>
      <w:jc w:val="both"/>
      <w:outlineLvl w:val="5"/>
    </w:pPr>
    <w:rPr>
      <w:rFonts w:eastAsia="MS Mincho" w:cs="Traditional Arabic"/>
      <w:sz w:val="22"/>
      <w:szCs w:val="26"/>
      <w:lang w:val="en-US" w:eastAsia="en-US"/>
    </w:rPr>
  </w:style>
  <w:style w:type="paragraph" w:styleId="Nadpis7">
    <w:name w:val="heading 7"/>
    <w:basedOn w:val="Normln"/>
    <w:link w:val="Nadpis7Char"/>
    <w:qFormat/>
    <w:rsid w:val="00FE7A05"/>
    <w:pPr>
      <w:numPr>
        <w:ilvl w:val="6"/>
        <w:numId w:val="5"/>
      </w:numPr>
      <w:suppressAutoHyphens w:val="0"/>
      <w:spacing w:after="180"/>
      <w:jc w:val="both"/>
      <w:outlineLvl w:val="6"/>
    </w:pPr>
    <w:rPr>
      <w:rFonts w:eastAsia="MS Mincho" w:cs="Traditional Arabic"/>
      <w:sz w:val="22"/>
      <w:szCs w:val="26"/>
      <w:lang w:val="en-US" w:eastAsia="en-US"/>
    </w:rPr>
  </w:style>
  <w:style w:type="paragraph" w:styleId="Nadpis8">
    <w:name w:val="heading 8"/>
    <w:basedOn w:val="Normln"/>
    <w:next w:val="Normln"/>
    <w:link w:val="Nadpis8Char"/>
    <w:qFormat/>
    <w:rsid w:val="00FE7A05"/>
    <w:pPr>
      <w:numPr>
        <w:ilvl w:val="7"/>
        <w:numId w:val="5"/>
      </w:numPr>
      <w:suppressAutoHyphens w:val="0"/>
      <w:spacing w:after="180"/>
      <w:jc w:val="both"/>
      <w:outlineLvl w:val="7"/>
    </w:pPr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paragraph" w:styleId="Nadpis9">
    <w:name w:val="heading 9"/>
    <w:basedOn w:val="Normln"/>
    <w:next w:val="wText"/>
    <w:link w:val="Nadpis9Char"/>
    <w:qFormat/>
    <w:rsid w:val="00FE7A05"/>
    <w:pPr>
      <w:numPr>
        <w:ilvl w:val="8"/>
        <w:numId w:val="5"/>
      </w:numPr>
      <w:suppressAutoHyphens w:val="0"/>
      <w:spacing w:after="180"/>
      <w:jc w:val="both"/>
      <w:outlineLvl w:val="8"/>
    </w:pPr>
    <w:rPr>
      <w:rFonts w:eastAsia="MS Mincho" w:cs="Traditional Arabic"/>
      <w:sz w:val="22"/>
      <w:szCs w:val="26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Helvetica" w:eastAsia="Times New Roman" w:hAnsi="Helvetica" w:cs="Times New Roman" w:hint="default"/>
    </w:rPr>
  </w:style>
  <w:style w:type="character" w:customStyle="1" w:styleId="WW8Num2z1">
    <w:name w:val="WW8Num2z1"/>
    <w:rPr>
      <w:rFonts w:ascii="Courier" w:hAnsi="Courier" w:cs="Courier" w:hint="default"/>
    </w:rPr>
  </w:style>
  <w:style w:type="character" w:customStyle="1" w:styleId="WW8Num2z2">
    <w:name w:val="WW8Num2z2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5z1">
    <w:name w:val="WW8Num5z1"/>
    <w:rPr>
      <w:rFonts w:ascii="Courier" w:hAnsi="Courier" w:cs="Courier" w:hint="default"/>
    </w:rPr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8z1">
    <w:name w:val="WW8Num8z1"/>
    <w:rPr>
      <w:rFonts w:ascii="Wingdings" w:hAnsi="Wingdings" w:cs="Wingdings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Helvetica" w:eastAsia="Times New Roman" w:hAnsi="Helvetica" w:cs="Times New Roman" w:hint="default"/>
    </w:rPr>
  </w:style>
  <w:style w:type="character" w:customStyle="1" w:styleId="WW8Num10z1">
    <w:name w:val="WW8Num10z1"/>
    <w:rPr>
      <w:rFonts w:ascii="Courier" w:hAnsi="Courier" w:cs="Courier" w:hint="default"/>
    </w:rPr>
  </w:style>
  <w:style w:type="character" w:customStyle="1" w:styleId="WW8Num10z2">
    <w:name w:val="WW8Num10z2"/>
    <w:rPr>
      <w:rFonts w:ascii="Symbol" w:hAnsi="Symbol" w:cs="Symbol" w:hint="default"/>
    </w:rPr>
  </w:style>
  <w:style w:type="character" w:customStyle="1" w:styleId="WW8Num11z0">
    <w:name w:val="WW8Num11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11z1">
    <w:name w:val="WW8Num11z1"/>
    <w:rPr>
      <w:rFonts w:ascii="Courier" w:hAnsi="Courier" w:cs="Courier" w:hint="default"/>
    </w:rPr>
  </w:style>
  <w:style w:type="character" w:customStyle="1" w:styleId="WW8Num11z2">
    <w:name w:val="WW8Num11z2"/>
    <w:rPr>
      <w:rFonts w:ascii="Symbol" w:hAnsi="Symbol" w:cs="Symbol" w:hint="default"/>
    </w:rPr>
  </w:style>
  <w:style w:type="character" w:customStyle="1" w:styleId="WW8Num12z0">
    <w:name w:val="WW8Num12z0"/>
    <w:rPr>
      <w:rFonts w:ascii="Helvetica" w:eastAsia="Times New Roman" w:hAnsi="Helvetica" w:cs="Times New Roman" w:hint="default"/>
    </w:rPr>
  </w:style>
  <w:style w:type="character" w:customStyle="1" w:styleId="WW8Num12z1">
    <w:name w:val="WW8Num12z1"/>
    <w:rPr>
      <w:rFonts w:ascii="Courier" w:hAnsi="Courier" w:cs="Courier" w:hint="default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Helvetica" w:eastAsia="Times New Roman" w:hAnsi="Helvetica" w:cs="Times New Roman" w:hint="default"/>
      <w:color w:val="auto"/>
      <w:sz w:val="21"/>
      <w:szCs w:val="21"/>
      <w:lang w:val="cs-CZ" w:eastAsia="cs-CZ"/>
    </w:rPr>
  </w:style>
  <w:style w:type="character" w:customStyle="1" w:styleId="WW8Num14z1">
    <w:name w:val="WW8Num14z1"/>
    <w:rPr>
      <w:rFonts w:ascii="Courier" w:hAnsi="Courier" w:cs="Courier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basedOn w:val="Standardnpsmoodstavce"/>
    <w:link w:val="Nadpis2"/>
    <w:rsid w:val="00E02E0F"/>
    <w:rPr>
      <w:rFonts w:eastAsia="MS Mincho" w:cs="Traditional Arabic"/>
      <w:bCs/>
      <w:sz w:val="22"/>
      <w:szCs w:val="26"/>
      <w:lang w:val="en-US"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styleId="Zvraznn">
    <w:name w:val="Emphasis"/>
    <w:qFormat/>
    <w:rsid w:val="007F3486"/>
    <w:rPr>
      <w:rFonts w:ascii="Times New Roman" w:hAnsi="Times New Roman"/>
      <w:i w:val="0"/>
      <w:sz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  <w:basedOn w:val="Standardnpsmo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932BCD"/>
    <w:pPr>
      <w:numPr>
        <w:numId w:val="1"/>
      </w:numPr>
      <w:suppressLineNumbers/>
      <w:spacing w:before="120" w:after="120"/>
    </w:pPr>
    <w:rPr>
      <w:rFonts w:cs="Mangal"/>
      <w:b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Normlnweb1">
    <w:name w:val="Normální (web)1"/>
    <w:basedOn w:val="Normln"/>
    <w:rPr>
      <w:rFonts w:ascii="Times" w:eastAsia="Calibri" w:hAnsi="Times" w:cs="Times"/>
      <w:sz w:val="20"/>
      <w:szCs w:val="20"/>
      <w:lang w:val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lang w:val="en-US" w:eastAsia="zh-CN"/>
    </w:r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6E4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4162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6E4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41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E4162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1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4162"/>
    <w:rPr>
      <w:b/>
      <w:bCs/>
      <w:lang w:eastAsia="zh-CN"/>
    </w:rPr>
  </w:style>
  <w:style w:type="character" w:customStyle="1" w:styleId="nowrap">
    <w:name w:val="nowrap"/>
    <w:rsid w:val="00227095"/>
  </w:style>
  <w:style w:type="paragraph" w:styleId="Odstavecseseznamem">
    <w:name w:val="List Paragraph"/>
    <w:basedOn w:val="Normln"/>
    <w:uiPriority w:val="34"/>
    <w:qFormat/>
    <w:rsid w:val="00C051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696"/>
    <w:rPr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FE7A05"/>
    <w:rPr>
      <w:rFonts w:eastAsia="MS Mincho" w:cs="Traditional Arabic"/>
      <w:b/>
      <w:bCs/>
      <w:sz w:val="26"/>
      <w:szCs w:val="30"/>
      <w:lang w:val="en-US" w:eastAsia="en-US"/>
    </w:rPr>
  </w:style>
  <w:style w:type="paragraph" w:customStyle="1" w:styleId="wText">
    <w:name w:val="wText"/>
    <w:basedOn w:val="Normln"/>
    <w:link w:val="wTextChar"/>
    <w:uiPriority w:val="2"/>
    <w:qFormat/>
    <w:rsid w:val="00FD2FFF"/>
    <w:pPr>
      <w:suppressAutoHyphens w:val="0"/>
      <w:spacing w:after="180"/>
      <w:jc w:val="both"/>
    </w:pPr>
    <w:rPr>
      <w:rFonts w:eastAsia="MS Mincho"/>
      <w:sz w:val="22"/>
      <w:szCs w:val="22"/>
      <w:lang w:eastAsia="en-US"/>
    </w:rPr>
  </w:style>
  <w:style w:type="character" w:customStyle="1" w:styleId="wTextChar">
    <w:name w:val="wText Char"/>
    <w:link w:val="wText"/>
    <w:uiPriority w:val="2"/>
    <w:rsid w:val="00FD2FFF"/>
    <w:rPr>
      <w:rFonts w:eastAsia="MS Mincho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E7A05"/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E7A05"/>
    <w:rPr>
      <w:rFonts w:eastAsia="MS Mincho" w:cs="Traditional Arabic"/>
      <w:sz w:val="22"/>
      <w:szCs w:val="26"/>
      <w:lang w:val="en-GB" w:eastAsia="en-US"/>
    </w:rPr>
  </w:style>
  <w:style w:type="numbering" w:customStyle="1" w:styleId="WW8Num3">
    <w:name w:val="WW8Num3"/>
    <w:basedOn w:val="Bezseznamu"/>
    <w:rsid w:val="00302FE2"/>
  </w:style>
  <w:style w:type="numbering" w:customStyle="1" w:styleId="WW8Num19">
    <w:name w:val="WW8Num19"/>
    <w:basedOn w:val="Bezseznamu"/>
    <w:rsid w:val="00302FE2"/>
  </w:style>
  <w:style w:type="paragraph" w:customStyle="1" w:styleId="WCPageNumber">
    <w:name w:val="WCPageNumber"/>
    <w:link w:val="WCPageNumberChar"/>
    <w:rsid w:val="00FE7A05"/>
    <w:rPr>
      <w:lang w:eastAsia="zh-CN"/>
    </w:rPr>
  </w:style>
  <w:style w:type="character" w:customStyle="1" w:styleId="WCPageNumberChar">
    <w:name w:val="WCPageNumber Char"/>
    <w:basedOn w:val="Standardnpsmoodstavce"/>
    <w:link w:val="WCPageNumber"/>
    <w:rsid w:val="00FE7A05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E215FF"/>
    <w:rPr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343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rsid w:val="001D561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D5612"/>
    <w:rPr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72"/>
    <w:qFormat/>
    <w:rsid w:val="001D5612"/>
    <w:pPr>
      <w:suppressAutoHyphens w:val="0"/>
      <w:ind w:left="708"/>
    </w:pPr>
    <w:rPr>
      <w:lang w:eastAsia="cs-CZ"/>
    </w:rPr>
  </w:style>
  <w:style w:type="paragraph" w:customStyle="1" w:styleId="Odstavecseseznamem1">
    <w:name w:val="Odstavec se seznamem1"/>
    <w:basedOn w:val="Normln"/>
    <w:qFormat/>
    <w:rsid w:val="007B56B3"/>
    <w:pPr>
      <w:suppressAutoHyphens w:val="0"/>
      <w:ind w:left="720"/>
      <w:contextualSpacing/>
    </w:pPr>
    <w:rPr>
      <w:lang w:eastAsia="cs-CZ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g8uLsgkv1RwZwxjnGOcMnjE4Q==">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MFMOMAdmin</cp:lastModifiedBy>
  <cp:revision>2</cp:revision>
  <cp:lastPrinted>2025-03-27T12:58:00Z</cp:lastPrinted>
  <dcterms:created xsi:type="dcterms:W3CDTF">2025-03-28T13:43:00Z</dcterms:created>
  <dcterms:modified xsi:type="dcterms:W3CDTF">2025-03-28T13:43:00Z</dcterms:modified>
</cp:coreProperties>
</file>