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E74B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E74B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74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74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74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74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E74B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Oberreiter David</w:t>
            </w:r>
          </w:p>
          <w:p w:rsidR="001F0477" w:rsidRPr="006F0BA2" w:rsidRDefault="00FE74B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Hrázi 48</w:t>
            </w:r>
          </w:p>
          <w:p w:rsidR="001F0477" w:rsidRPr="006F0BA2" w:rsidRDefault="00FE74B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E74B5">
              <w:rPr>
                <w:rFonts w:ascii="Tahoma" w:hAnsi="Tahoma" w:cs="Tahoma"/>
                <w:bCs/>
                <w:noProof/>
                <w:sz w:val="22"/>
                <w:szCs w:val="22"/>
              </w:rPr>
              <w:t>00000000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E74B5">
        <w:rPr>
          <w:rFonts w:ascii="Tahoma" w:hAnsi="Tahoma" w:cs="Tahoma"/>
          <w:noProof/>
          <w:sz w:val="28"/>
          <w:szCs w:val="28"/>
        </w:rPr>
        <w:t>119/25/7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E74B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Činnost koordinátora BOZP - Lávky Podskalí, Strakonice</w:t>
            </w:r>
          </w:p>
        </w:tc>
        <w:tc>
          <w:tcPr>
            <w:tcW w:w="1440" w:type="dxa"/>
          </w:tcPr>
          <w:p w:rsidR="001F0477" w:rsidRPr="006F0BA2" w:rsidRDefault="00FE74B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E74B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82 000,00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E74B5">
        <w:rPr>
          <w:rFonts w:ascii="Tahoma" w:hAnsi="Tahoma" w:cs="Tahoma"/>
          <w:b/>
          <w:bCs/>
          <w:noProof/>
          <w:sz w:val="20"/>
          <w:szCs w:val="20"/>
        </w:rPr>
        <w:t>82 000,00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E74B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činnost koordinátora BOZP na stavbě: Oprava lávek na Podskalí ev.č. L2 - přes řeku Otavu a L3 - přes rameno řeky Otavy, Strakonice - dle cenové nabídky z 03.03.2025. Předpokládaná doba trvání stavby: 9 měsíců, předpokládaný termín dokončení díla: do 31.01.2026. Dodava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tel není plátce DPH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E74B5">
        <w:rPr>
          <w:rFonts w:ascii="Tahoma" w:hAnsi="Tahoma" w:cs="Tahoma"/>
          <w:noProof/>
          <w:sz w:val="20"/>
          <w:szCs w:val="20"/>
        </w:rPr>
        <w:t>31. 1. 2026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E74B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E74B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B5" w:rsidRDefault="00FE74B5">
      <w:r>
        <w:separator/>
      </w:r>
    </w:p>
  </w:endnote>
  <w:endnote w:type="continuationSeparator" w:id="0">
    <w:p w:rsidR="00FE74B5" w:rsidRDefault="00F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B5" w:rsidRDefault="00FE74B5">
      <w:r>
        <w:separator/>
      </w:r>
    </w:p>
  </w:footnote>
  <w:footnote w:type="continuationSeparator" w:id="0">
    <w:p w:rsidR="00FE74B5" w:rsidRDefault="00FE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B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3601A"/>
  <w15:chartTrackingRefBased/>
  <w15:docId w15:val="{3F0AF99C-66B6-434B-B05B-0DA9DE7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74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1280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2025-03-28T08:54:00Z</cp:lastPrinted>
  <dcterms:created xsi:type="dcterms:W3CDTF">2025-03-28T08:53:00Z</dcterms:created>
  <dcterms:modified xsi:type="dcterms:W3CDTF">2025-03-28T08:55:00Z</dcterms:modified>
</cp:coreProperties>
</file>