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FF50D" w14:textId="74F97815" w:rsidR="004958F7" w:rsidRPr="0015460D" w:rsidRDefault="006F3AC2">
      <w:pPr>
        <w:pStyle w:val="Nadpis1"/>
        <w:rPr>
          <w:sz w:val="18"/>
          <w:szCs w:val="18"/>
        </w:rPr>
      </w:pPr>
      <w:bookmarkStart w:id="0" w:name="_GoBack"/>
      <w:bookmarkEnd w:id="0"/>
      <w:r w:rsidRPr="0015460D">
        <w:rPr>
          <w:sz w:val="18"/>
          <w:szCs w:val="18"/>
        </w:rPr>
        <w:t xml:space="preserve">SERVISNÍ </w:t>
      </w:r>
      <w:r w:rsidR="001A5E36" w:rsidRPr="0015460D">
        <w:rPr>
          <w:sz w:val="18"/>
          <w:szCs w:val="18"/>
        </w:rPr>
        <w:t>SMLOUVA</w:t>
      </w:r>
      <w:r w:rsidR="004958F7" w:rsidRPr="0015460D">
        <w:rPr>
          <w:sz w:val="18"/>
          <w:szCs w:val="18"/>
        </w:rPr>
        <w:t xml:space="preserve"> </w:t>
      </w:r>
    </w:p>
    <w:p w14:paraId="60D8B715" w14:textId="77777777" w:rsidR="004958F7" w:rsidRPr="006F2038" w:rsidRDefault="004958F7">
      <w:pPr>
        <w:rPr>
          <w:rFonts w:ascii="Arial" w:hAnsi="Arial" w:cs="Arial"/>
          <w:sz w:val="16"/>
          <w:szCs w:val="16"/>
        </w:rPr>
      </w:pPr>
    </w:p>
    <w:p w14:paraId="74F485C7" w14:textId="77777777" w:rsidR="004958F7" w:rsidRPr="006F2038" w:rsidRDefault="004958F7">
      <w:pPr>
        <w:rPr>
          <w:rFonts w:ascii="Arial" w:hAnsi="Arial" w:cs="Arial"/>
          <w:sz w:val="16"/>
          <w:szCs w:val="16"/>
        </w:rPr>
      </w:pPr>
    </w:p>
    <w:p w14:paraId="6B43C2A8" w14:textId="77777777" w:rsidR="004958F7" w:rsidRPr="00377CBD" w:rsidRDefault="004958F7" w:rsidP="00124FCE">
      <w:pPr>
        <w:jc w:val="both"/>
        <w:rPr>
          <w:rFonts w:ascii="Arial" w:hAnsi="Arial" w:cs="Arial"/>
          <w:sz w:val="16"/>
          <w:szCs w:val="16"/>
        </w:rPr>
      </w:pPr>
      <w:r w:rsidRPr="00377CBD">
        <w:rPr>
          <w:rFonts w:ascii="Arial" w:hAnsi="Arial" w:cs="Arial"/>
          <w:b/>
          <w:sz w:val="16"/>
          <w:szCs w:val="16"/>
        </w:rPr>
        <w:t>Všeobecná fakultní nemocnice v Praze</w:t>
      </w:r>
    </w:p>
    <w:p w14:paraId="218F8E6F" w14:textId="77777777" w:rsidR="004958F7" w:rsidRPr="00377CBD" w:rsidRDefault="004958F7" w:rsidP="00124FCE">
      <w:pPr>
        <w:jc w:val="both"/>
        <w:rPr>
          <w:rFonts w:ascii="Arial" w:hAnsi="Arial" w:cs="Arial"/>
          <w:sz w:val="16"/>
          <w:szCs w:val="16"/>
        </w:rPr>
      </w:pPr>
      <w:r w:rsidRPr="00377CBD">
        <w:rPr>
          <w:rFonts w:ascii="Arial" w:hAnsi="Arial" w:cs="Arial"/>
          <w:sz w:val="16"/>
          <w:szCs w:val="16"/>
        </w:rPr>
        <w:t>se sídlem:</w:t>
      </w:r>
      <w:r w:rsidRPr="00377CBD">
        <w:rPr>
          <w:rFonts w:ascii="Arial" w:hAnsi="Arial" w:cs="Arial"/>
          <w:sz w:val="16"/>
          <w:szCs w:val="16"/>
        </w:rPr>
        <w:tab/>
      </w:r>
      <w:r w:rsidRPr="00377CBD">
        <w:rPr>
          <w:rFonts w:ascii="Arial" w:hAnsi="Arial" w:cs="Arial"/>
          <w:sz w:val="16"/>
          <w:szCs w:val="16"/>
        </w:rPr>
        <w:tab/>
      </w:r>
      <w:r w:rsidRPr="00377CBD">
        <w:rPr>
          <w:rFonts w:ascii="Arial" w:hAnsi="Arial" w:cs="Arial"/>
          <w:sz w:val="16"/>
          <w:szCs w:val="16"/>
        </w:rPr>
        <w:tab/>
        <w:t>U Nemocnice 499</w:t>
      </w:r>
      <w:r w:rsidR="00963CBF" w:rsidRPr="00377CBD">
        <w:rPr>
          <w:rFonts w:ascii="Arial" w:hAnsi="Arial" w:cs="Arial"/>
          <w:sz w:val="16"/>
          <w:szCs w:val="16"/>
        </w:rPr>
        <w:t>/2</w:t>
      </w:r>
      <w:r w:rsidRPr="00377CBD">
        <w:rPr>
          <w:rFonts w:ascii="Arial" w:hAnsi="Arial" w:cs="Arial"/>
          <w:sz w:val="16"/>
          <w:szCs w:val="16"/>
        </w:rPr>
        <w:t>, 128 08 Praha 2</w:t>
      </w:r>
    </w:p>
    <w:p w14:paraId="1B580547" w14:textId="77777777" w:rsidR="004958F7" w:rsidRPr="00377CBD" w:rsidRDefault="00DE71E5" w:rsidP="00124FCE">
      <w:pPr>
        <w:jc w:val="both"/>
        <w:rPr>
          <w:rFonts w:ascii="Arial" w:hAnsi="Arial" w:cs="Arial"/>
          <w:sz w:val="16"/>
          <w:szCs w:val="16"/>
        </w:rPr>
      </w:pPr>
      <w:r w:rsidRPr="00377CBD">
        <w:rPr>
          <w:rFonts w:ascii="Arial" w:hAnsi="Arial" w:cs="Arial"/>
          <w:sz w:val="16"/>
          <w:szCs w:val="16"/>
        </w:rPr>
        <w:t>zastoupena</w:t>
      </w:r>
      <w:r w:rsidR="004958F7" w:rsidRPr="00377CBD">
        <w:rPr>
          <w:rFonts w:ascii="Arial" w:hAnsi="Arial" w:cs="Arial"/>
          <w:sz w:val="16"/>
          <w:szCs w:val="16"/>
        </w:rPr>
        <w:t>:</w:t>
      </w:r>
      <w:r w:rsidR="004958F7" w:rsidRPr="00377CBD">
        <w:rPr>
          <w:rFonts w:ascii="Arial" w:hAnsi="Arial" w:cs="Arial"/>
          <w:sz w:val="16"/>
          <w:szCs w:val="16"/>
        </w:rPr>
        <w:tab/>
      </w:r>
      <w:r w:rsidR="004958F7" w:rsidRPr="00377CBD">
        <w:rPr>
          <w:rFonts w:ascii="Arial" w:hAnsi="Arial" w:cs="Arial"/>
          <w:sz w:val="16"/>
          <w:szCs w:val="16"/>
        </w:rPr>
        <w:tab/>
      </w:r>
      <w:r w:rsidR="004958F7" w:rsidRPr="00377CBD">
        <w:rPr>
          <w:rFonts w:ascii="Arial" w:hAnsi="Arial" w:cs="Arial"/>
          <w:sz w:val="16"/>
          <w:szCs w:val="16"/>
        </w:rPr>
        <w:tab/>
      </w:r>
      <w:r w:rsidR="00AD4665" w:rsidRPr="00377CBD">
        <w:rPr>
          <w:rFonts w:ascii="Arial" w:hAnsi="Arial" w:cs="Arial"/>
          <w:sz w:val="16"/>
          <w:szCs w:val="16"/>
        </w:rPr>
        <w:t>prof. MUDr. David Feltl, Ph.D., MBA, ředitel</w:t>
      </w:r>
    </w:p>
    <w:p w14:paraId="1ACF3D2D" w14:textId="44DA0076" w:rsidR="004958F7" w:rsidRPr="00377CBD" w:rsidRDefault="004958F7" w:rsidP="00124FCE">
      <w:pPr>
        <w:jc w:val="both"/>
        <w:rPr>
          <w:rFonts w:ascii="Arial" w:hAnsi="Arial" w:cs="Arial"/>
          <w:sz w:val="16"/>
          <w:szCs w:val="16"/>
        </w:rPr>
      </w:pPr>
      <w:r w:rsidRPr="00377CBD">
        <w:rPr>
          <w:rFonts w:ascii="Arial" w:hAnsi="Arial" w:cs="Arial"/>
          <w:sz w:val="16"/>
          <w:szCs w:val="16"/>
        </w:rPr>
        <w:t>IČ</w:t>
      </w:r>
      <w:r w:rsidR="00274CD0" w:rsidRPr="0095514E">
        <w:rPr>
          <w:rFonts w:ascii="Arial" w:hAnsi="Arial" w:cs="Arial"/>
          <w:sz w:val="16"/>
          <w:szCs w:val="16"/>
        </w:rPr>
        <w:t>O</w:t>
      </w:r>
      <w:r w:rsidRPr="00377CBD">
        <w:rPr>
          <w:rFonts w:ascii="Arial" w:hAnsi="Arial" w:cs="Arial"/>
          <w:sz w:val="16"/>
          <w:szCs w:val="16"/>
        </w:rPr>
        <w:t>: 000 64 165</w:t>
      </w:r>
      <w:r w:rsidRPr="00377CBD">
        <w:rPr>
          <w:rFonts w:ascii="Arial" w:hAnsi="Arial" w:cs="Arial"/>
          <w:sz w:val="16"/>
          <w:szCs w:val="16"/>
        </w:rPr>
        <w:tab/>
      </w:r>
      <w:r w:rsidRPr="00377CBD">
        <w:rPr>
          <w:rFonts w:ascii="Arial" w:hAnsi="Arial" w:cs="Arial"/>
          <w:sz w:val="16"/>
          <w:szCs w:val="16"/>
        </w:rPr>
        <w:tab/>
      </w:r>
      <w:r w:rsidRPr="00377CBD">
        <w:rPr>
          <w:rFonts w:ascii="Arial" w:hAnsi="Arial" w:cs="Arial"/>
          <w:sz w:val="16"/>
          <w:szCs w:val="16"/>
        </w:rPr>
        <w:tab/>
        <w:t>DIČ: CZ00064165</w:t>
      </w:r>
    </w:p>
    <w:p w14:paraId="1B6AACA9" w14:textId="3CA95CC6" w:rsidR="004958F7" w:rsidRPr="00377CBD" w:rsidRDefault="004958F7" w:rsidP="00124FCE">
      <w:pPr>
        <w:jc w:val="both"/>
        <w:rPr>
          <w:rFonts w:ascii="Arial" w:hAnsi="Arial" w:cs="Arial"/>
          <w:sz w:val="16"/>
          <w:szCs w:val="16"/>
        </w:rPr>
      </w:pPr>
      <w:r w:rsidRPr="00377CBD">
        <w:rPr>
          <w:rFonts w:ascii="Arial" w:hAnsi="Arial" w:cs="Arial"/>
          <w:sz w:val="16"/>
          <w:szCs w:val="16"/>
        </w:rPr>
        <w:t>bankovní spojení:</w:t>
      </w:r>
      <w:r w:rsidRPr="00377CBD">
        <w:rPr>
          <w:rFonts w:ascii="Arial" w:hAnsi="Arial" w:cs="Arial"/>
          <w:sz w:val="16"/>
          <w:szCs w:val="16"/>
        </w:rPr>
        <w:tab/>
      </w:r>
      <w:r w:rsidRPr="00377CBD">
        <w:rPr>
          <w:rFonts w:ascii="Arial" w:hAnsi="Arial" w:cs="Arial"/>
          <w:sz w:val="16"/>
          <w:szCs w:val="16"/>
        </w:rPr>
        <w:tab/>
      </w:r>
      <w:r w:rsidRPr="00377CBD">
        <w:rPr>
          <w:rFonts w:ascii="Arial" w:hAnsi="Arial" w:cs="Arial"/>
          <w:sz w:val="16"/>
          <w:szCs w:val="16"/>
        </w:rPr>
        <w:tab/>
      </w:r>
      <w:r w:rsidR="00395DB5">
        <w:rPr>
          <w:rFonts w:ascii="Arial" w:hAnsi="Arial" w:cs="Arial"/>
          <w:sz w:val="16"/>
          <w:szCs w:val="16"/>
        </w:rPr>
        <w:t>ČNB</w:t>
      </w:r>
    </w:p>
    <w:p w14:paraId="666E838B" w14:textId="4858DD03" w:rsidR="004958F7" w:rsidRPr="00377CBD" w:rsidRDefault="004958F7" w:rsidP="00124FCE">
      <w:pPr>
        <w:jc w:val="both"/>
        <w:rPr>
          <w:rFonts w:ascii="Arial" w:hAnsi="Arial" w:cs="Arial"/>
          <w:sz w:val="16"/>
          <w:szCs w:val="16"/>
        </w:rPr>
      </w:pPr>
      <w:r w:rsidRPr="00377CBD">
        <w:rPr>
          <w:rFonts w:ascii="Arial" w:hAnsi="Arial" w:cs="Arial"/>
          <w:sz w:val="16"/>
          <w:szCs w:val="16"/>
        </w:rPr>
        <w:tab/>
      </w:r>
      <w:r w:rsidRPr="00377CBD">
        <w:rPr>
          <w:rFonts w:ascii="Arial" w:hAnsi="Arial" w:cs="Arial"/>
          <w:sz w:val="16"/>
          <w:szCs w:val="16"/>
        </w:rPr>
        <w:tab/>
      </w:r>
      <w:r w:rsidRPr="00377CBD">
        <w:rPr>
          <w:rFonts w:ascii="Arial" w:hAnsi="Arial" w:cs="Arial"/>
          <w:sz w:val="16"/>
          <w:szCs w:val="16"/>
        </w:rPr>
        <w:tab/>
      </w:r>
      <w:r w:rsidRPr="00377CBD">
        <w:rPr>
          <w:rFonts w:ascii="Arial" w:hAnsi="Arial" w:cs="Arial"/>
          <w:sz w:val="16"/>
          <w:szCs w:val="16"/>
        </w:rPr>
        <w:tab/>
        <w:t>číslo účtu: 24035021/</w:t>
      </w:r>
      <w:r w:rsidR="00395DB5">
        <w:rPr>
          <w:rFonts w:ascii="Arial" w:hAnsi="Arial" w:cs="Arial"/>
          <w:sz w:val="16"/>
          <w:szCs w:val="16"/>
        </w:rPr>
        <w:t>0710</w:t>
      </w:r>
    </w:p>
    <w:p w14:paraId="38B95585" w14:textId="4D8D0870" w:rsidR="004958F7" w:rsidRPr="00377CBD" w:rsidRDefault="004958F7" w:rsidP="00124FCE">
      <w:pPr>
        <w:rPr>
          <w:rFonts w:ascii="Arial" w:hAnsi="Arial" w:cs="Arial"/>
          <w:sz w:val="16"/>
          <w:szCs w:val="16"/>
        </w:rPr>
      </w:pPr>
      <w:r w:rsidRPr="00377CBD">
        <w:rPr>
          <w:rFonts w:ascii="Arial" w:hAnsi="Arial" w:cs="Arial"/>
          <w:sz w:val="16"/>
          <w:szCs w:val="16"/>
        </w:rPr>
        <w:t>zástupce pro technická jednání:</w:t>
      </w:r>
      <w:r w:rsidR="00C401F8">
        <w:rPr>
          <w:rFonts w:ascii="Arial" w:hAnsi="Arial" w:cs="Arial"/>
          <w:sz w:val="16"/>
          <w:szCs w:val="16"/>
        </w:rPr>
        <w:tab/>
        <w:t>Michael Nesměrák</w:t>
      </w:r>
      <w:r w:rsidRPr="00377CBD">
        <w:rPr>
          <w:rFonts w:ascii="Arial" w:hAnsi="Arial" w:cs="Arial"/>
          <w:sz w:val="16"/>
          <w:szCs w:val="16"/>
        </w:rPr>
        <w:tab/>
      </w:r>
    </w:p>
    <w:p w14:paraId="3912A9FB" w14:textId="77777777" w:rsidR="004958F7" w:rsidRPr="00377CBD" w:rsidRDefault="004958F7" w:rsidP="00124FCE">
      <w:pPr>
        <w:jc w:val="both"/>
        <w:rPr>
          <w:rFonts w:ascii="Arial" w:hAnsi="Arial" w:cs="Arial"/>
          <w:sz w:val="16"/>
          <w:szCs w:val="16"/>
        </w:rPr>
      </w:pPr>
    </w:p>
    <w:p w14:paraId="1C0FD3C8" w14:textId="77777777" w:rsidR="004958F7" w:rsidRPr="00377CBD" w:rsidRDefault="004958F7" w:rsidP="00124FCE">
      <w:pPr>
        <w:jc w:val="both"/>
        <w:rPr>
          <w:rFonts w:ascii="Arial" w:hAnsi="Arial" w:cs="Arial"/>
          <w:sz w:val="16"/>
          <w:szCs w:val="16"/>
        </w:rPr>
      </w:pPr>
      <w:r w:rsidRPr="00377CBD">
        <w:rPr>
          <w:rFonts w:ascii="Arial" w:hAnsi="Arial" w:cs="Arial"/>
          <w:sz w:val="16"/>
          <w:szCs w:val="16"/>
        </w:rPr>
        <w:t xml:space="preserve">jako </w:t>
      </w:r>
      <w:r w:rsidRPr="00377CBD">
        <w:rPr>
          <w:rFonts w:ascii="Arial" w:hAnsi="Arial" w:cs="Arial"/>
          <w:b/>
          <w:sz w:val="16"/>
          <w:szCs w:val="16"/>
        </w:rPr>
        <w:t xml:space="preserve">objednatel </w:t>
      </w:r>
      <w:r w:rsidRPr="00377CBD">
        <w:rPr>
          <w:rFonts w:ascii="Arial" w:hAnsi="Arial" w:cs="Arial"/>
          <w:sz w:val="16"/>
          <w:szCs w:val="16"/>
        </w:rPr>
        <w:t>na straně jedné (dál jen „objednatel“)</w:t>
      </w:r>
    </w:p>
    <w:p w14:paraId="263C7214" w14:textId="77777777" w:rsidR="004958F7" w:rsidRPr="00377CBD" w:rsidRDefault="004958F7" w:rsidP="00124FCE">
      <w:pPr>
        <w:jc w:val="both"/>
        <w:rPr>
          <w:rFonts w:ascii="Arial" w:hAnsi="Arial" w:cs="Arial"/>
          <w:sz w:val="16"/>
          <w:szCs w:val="16"/>
        </w:rPr>
      </w:pPr>
    </w:p>
    <w:p w14:paraId="77F13B9C" w14:textId="77777777" w:rsidR="004958F7" w:rsidRPr="00377CBD" w:rsidRDefault="004958F7" w:rsidP="00124FCE">
      <w:pPr>
        <w:jc w:val="center"/>
        <w:rPr>
          <w:rFonts w:ascii="Arial" w:hAnsi="Arial" w:cs="Arial"/>
          <w:sz w:val="16"/>
          <w:szCs w:val="16"/>
        </w:rPr>
      </w:pPr>
      <w:r w:rsidRPr="00377CBD">
        <w:rPr>
          <w:rFonts w:ascii="Arial" w:hAnsi="Arial" w:cs="Arial"/>
          <w:sz w:val="16"/>
          <w:szCs w:val="16"/>
        </w:rPr>
        <w:t>a</w:t>
      </w:r>
    </w:p>
    <w:p w14:paraId="7C88C169" w14:textId="77777777" w:rsidR="004958F7" w:rsidRPr="00377CBD" w:rsidRDefault="004958F7" w:rsidP="00124FCE">
      <w:pPr>
        <w:jc w:val="center"/>
        <w:rPr>
          <w:rFonts w:ascii="Arial" w:hAnsi="Arial" w:cs="Arial"/>
          <w:sz w:val="16"/>
          <w:szCs w:val="16"/>
        </w:rPr>
      </w:pPr>
    </w:p>
    <w:p w14:paraId="2570CF29" w14:textId="36F33DD6" w:rsidR="00DE71E5" w:rsidRPr="00377CBD" w:rsidRDefault="00782EE7" w:rsidP="00DE71E5">
      <w:pPr>
        <w:rPr>
          <w:rFonts w:ascii="Arial" w:hAnsi="Arial" w:cs="Arial"/>
          <w:bCs/>
          <w:sz w:val="16"/>
          <w:szCs w:val="16"/>
        </w:rPr>
      </w:pPr>
      <w:r>
        <w:rPr>
          <w:rFonts w:ascii="Arial" w:hAnsi="Arial" w:cs="Arial"/>
          <w:bCs/>
          <w:sz w:val="16"/>
          <w:szCs w:val="16"/>
        </w:rPr>
        <w:t>GAMA ENERGY</w:t>
      </w:r>
      <w:r w:rsidR="00EE5C6D">
        <w:rPr>
          <w:rFonts w:ascii="Arial" w:hAnsi="Arial" w:cs="Arial"/>
          <w:bCs/>
          <w:sz w:val="16"/>
          <w:szCs w:val="16"/>
        </w:rPr>
        <w:t xml:space="preserve"> s.r.o.</w:t>
      </w:r>
    </w:p>
    <w:p w14:paraId="73C80EAA" w14:textId="7361B1DD" w:rsidR="00DE71E5" w:rsidRPr="00377CBD" w:rsidRDefault="00DE71E5" w:rsidP="00DE71E5">
      <w:pPr>
        <w:rPr>
          <w:rFonts w:ascii="Arial" w:hAnsi="Arial" w:cs="Arial"/>
          <w:bCs/>
          <w:sz w:val="16"/>
          <w:szCs w:val="16"/>
        </w:rPr>
      </w:pPr>
      <w:r w:rsidRPr="00377CBD">
        <w:rPr>
          <w:rFonts w:ascii="Arial" w:hAnsi="Arial" w:cs="Arial"/>
          <w:bCs/>
          <w:sz w:val="16"/>
          <w:szCs w:val="16"/>
        </w:rPr>
        <w:t xml:space="preserve">zapsaná v obchodním rejstříku vedeném </w:t>
      </w:r>
      <w:r w:rsidR="00EE5C6D">
        <w:rPr>
          <w:rFonts w:ascii="Arial" w:hAnsi="Arial" w:cs="Arial"/>
          <w:bCs/>
          <w:sz w:val="16"/>
          <w:szCs w:val="16"/>
        </w:rPr>
        <w:t>KS Ostrava</w:t>
      </w:r>
      <w:r w:rsidR="00EE5C6D" w:rsidRPr="00377CBD">
        <w:rPr>
          <w:rFonts w:ascii="Arial" w:hAnsi="Arial" w:cs="Arial"/>
          <w:bCs/>
          <w:sz w:val="16"/>
          <w:szCs w:val="16"/>
        </w:rPr>
        <w:t xml:space="preserve"> </w:t>
      </w:r>
      <w:r w:rsidRPr="00377CBD">
        <w:rPr>
          <w:rFonts w:ascii="Arial" w:hAnsi="Arial" w:cs="Arial"/>
          <w:bCs/>
          <w:sz w:val="16"/>
          <w:szCs w:val="16"/>
        </w:rPr>
        <w:t xml:space="preserve">v </w:t>
      </w:r>
      <w:r w:rsidRPr="00EE5C6D">
        <w:rPr>
          <w:rFonts w:ascii="Arial" w:hAnsi="Arial" w:cs="Arial"/>
          <w:bCs/>
          <w:sz w:val="16"/>
          <w:szCs w:val="16"/>
        </w:rPr>
        <w:t xml:space="preserve">oddíle </w:t>
      </w:r>
      <w:r w:rsidR="00EE5C6D" w:rsidRPr="008865B4">
        <w:rPr>
          <w:rFonts w:ascii="Arial" w:hAnsi="Arial" w:cs="Arial"/>
          <w:bCs/>
          <w:sz w:val="16"/>
          <w:szCs w:val="16"/>
        </w:rPr>
        <w:t>C,</w:t>
      </w:r>
      <w:r w:rsidR="00EE5C6D" w:rsidRPr="00377CBD">
        <w:rPr>
          <w:rFonts w:ascii="Arial" w:hAnsi="Arial" w:cs="Arial"/>
          <w:bCs/>
          <w:sz w:val="16"/>
          <w:szCs w:val="16"/>
        </w:rPr>
        <w:t xml:space="preserve"> </w:t>
      </w:r>
      <w:r w:rsidRPr="00377CBD">
        <w:rPr>
          <w:rFonts w:ascii="Arial" w:hAnsi="Arial" w:cs="Arial"/>
          <w:bCs/>
          <w:sz w:val="16"/>
          <w:szCs w:val="16"/>
        </w:rPr>
        <w:t xml:space="preserve">vložce </w:t>
      </w:r>
      <w:r w:rsidR="00EE5C6D">
        <w:rPr>
          <w:rFonts w:ascii="Arial" w:hAnsi="Arial" w:cs="Arial"/>
          <w:bCs/>
          <w:sz w:val="16"/>
          <w:szCs w:val="16"/>
        </w:rPr>
        <w:t>61353</w:t>
      </w:r>
    </w:p>
    <w:p w14:paraId="5CE7877E" w14:textId="703EE133" w:rsidR="00DE71E5" w:rsidRPr="00377CBD" w:rsidRDefault="00DE71E5" w:rsidP="00DE71E5">
      <w:pPr>
        <w:rPr>
          <w:rFonts w:ascii="Arial" w:hAnsi="Arial" w:cs="Arial"/>
          <w:bCs/>
          <w:sz w:val="16"/>
          <w:szCs w:val="16"/>
        </w:rPr>
      </w:pPr>
      <w:r w:rsidRPr="00377CBD">
        <w:rPr>
          <w:rFonts w:ascii="Arial" w:hAnsi="Arial" w:cs="Arial"/>
          <w:bCs/>
          <w:sz w:val="16"/>
          <w:szCs w:val="16"/>
        </w:rPr>
        <w:t>se sídlem:</w:t>
      </w:r>
      <w:r w:rsidRPr="00377CBD">
        <w:rPr>
          <w:rFonts w:ascii="Arial" w:hAnsi="Arial" w:cs="Arial"/>
          <w:bCs/>
          <w:sz w:val="16"/>
          <w:szCs w:val="16"/>
        </w:rPr>
        <w:tab/>
      </w:r>
      <w:r w:rsidRPr="00377CBD">
        <w:rPr>
          <w:rFonts w:ascii="Arial" w:hAnsi="Arial" w:cs="Arial"/>
          <w:bCs/>
          <w:sz w:val="16"/>
          <w:szCs w:val="16"/>
        </w:rPr>
        <w:tab/>
      </w:r>
      <w:r w:rsidRPr="00377CBD">
        <w:rPr>
          <w:rFonts w:ascii="Arial" w:hAnsi="Arial" w:cs="Arial"/>
          <w:bCs/>
          <w:sz w:val="16"/>
          <w:szCs w:val="16"/>
        </w:rPr>
        <w:tab/>
      </w:r>
      <w:r w:rsidR="00EE5C6D">
        <w:rPr>
          <w:rFonts w:ascii="Arial" w:hAnsi="Arial" w:cs="Arial"/>
          <w:bCs/>
          <w:sz w:val="16"/>
          <w:szCs w:val="16"/>
        </w:rPr>
        <w:t>Starozuberska 1446, 756 54 Zubří</w:t>
      </w:r>
    </w:p>
    <w:p w14:paraId="3945D0CE" w14:textId="375249AE" w:rsidR="00DE71E5" w:rsidRPr="00377CBD" w:rsidRDefault="00DE71E5" w:rsidP="00DE71E5">
      <w:pPr>
        <w:rPr>
          <w:rFonts w:ascii="Arial" w:hAnsi="Arial" w:cs="Arial"/>
          <w:bCs/>
          <w:sz w:val="16"/>
          <w:szCs w:val="16"/>
        </w:rPr>
      </w:pPr>
      <w:r w:rsidRPr="00377CBD">
        <w:rPr>
          <w:rFonts w:ascii="Arial" w:hAnsi="Arial" w:cs="Arial"/>
          <w:bCs/>
          <w:sz w:val="16"/>
          <w:szCs w:val="16"/>
        </w:rPr>
        <w:t>zastoupena:</w:t>
      </w:r>
      <w:r w:rsidRPr="00377CBD">
        <w:rPr>
          <w:rFonts w:ascii="Arial" w:hAnsi="Arial" w:cs="Arial"/>
          <w:bCs/>
          <w:sz w:val="16"/>
          <w:szCs w:val="16"/>
        </w:rPr>
        <w:tab/>
      </w:r>
      <w:r w:rsidRPr="00377CBD">
        <w:rPr>
          <w:rFonts w:ascii="Arial" w:hAnsi="Arial" w:cs="Arial"/>
          <w:bCs/>
          <w:sz w:val="16"/>
          <w:szCs w:val="16"/>
        </w:rPr>
        <w:tab/>
      </w:r>
      <w:r w:rsidRPr="00377CBD">
        <w:rPr>
          <w:rFonts w:ascii="Arial" w:hAnsi="Arial" w:cs="Arial"/>
          <w:bCs/>
          <w:sz w:val="16"/>
          <w:szCs w:val="16"/>
        </w:rPr>
        <w:tab/>
      </w:r>
      <w:r w:rsidR="00EE5C6D">
        <w:rPr>
          <w:rFonts w:ascii="Arial" w:hAnsi="Arial" w:cs="Arial"/>
          <w:bCs/>
          <w:sz w:val="16"/>
          <w:szCs w:val="16"/>
        </w:rPr>
        <w:t>Ing. Martin Šútor</w:t>
      </w:r>
    </w:p>
    <w:p w14:paraId="4668351E" w14:textId="4C379365" w:rsidR="00DE71E5" w:rsidRPr="00377CBD" w:rsidRDefault="00DE71E5" w:rsidP="00DE71E5">
      <w:pPr>
        <w:rPr>
          <w:rFonts w:ascii="Arial" w:hAnsi="Arial" w:cs="Arial"/>
          <w:bCs/>
          <w:sz w:val="16"/>
          <w:szCs w:val="16"/>
        </w:rPr>
      </w:pPr>
      <w:r w:rsidRPr="00377CBD">
        <w:rPr>
          <w:rFonts w:ascii="Arial" w:hAnsi="Arial" w:cs="Arial"/>
          <w:bCs/>
          <w:sz w:val="16"/>
          <w:szCs w:val="16"/>
        </w:rPr>
        <w:t>IČ</w:t>
      </w:r>
      <w:r w:rsidR="00274CD0" w:rsidRPr="00377CBD">
        <w:rPr>
          <w:rFonts w:ascii="Arial" w:hAnsi="Arial" w:cs="Arial"/>
          <w:bCs/>
          <w:sz w:val="16"/>
          <w:szCs w:val="16"/>
        </w:rPr>
        <w:t>O</w:t>
      </w:r>
      <w:r w:rsidRPr="00377CBD">
        <w:rPr>
          <w:rFonts w:ascii="Arial" w:hAnsi="Arial" w:cs="Arial"/>
          <w:bCs/>
          <w:sz w:val="16"/>
          <w:szCs w:val="16"/>
        </w:rPr>
        <w:t xml:space="preserve">: </w:t>
      </w:r>
      <w:r w:rsidR="00EE5C6D">
        <w:rPr>
          <w:rFonts w:ascii="Arial" w:hAnsi="Arial" w:cs="Arial"/>
          <w:bCs/>
          <w:sz w:val="16"/>
          <w:szCs w:val="16"/>
        </w:rPr>
        <w:t xml:space="preserve">036 30 340   </w:t>
      </w:r>
      <w:r w:rsidRPr="00377CBD">
        <w:rPr>
          <w:rFonts w:ascii="Arial" w:hAnsi="Arial" w:cs="Arial"/>
          <w:bCs/>
          <w:sz w:val="16"/>
          <w:szCs w:val="16"/>
        </w:rPr>
        <w:tab/>
      </w:r>
      <w:r w:rsidRPr="00377CBD">
        <w:rPr>
          <w:rFonts w:ascii="Arial" w:hAnsi="Arial" w:cs="Arial"/>
          <w:bCs/>
          <w:sz w:val="16"/>
          <w:szCs w:val="16"/>
        </w:rPr>
        <w:tab/>
      </w:r>
      <w:r w:rsidR="00EE5C6D">
        <w:rPr>
          <w:rFonts w:ascii="Arial" w:hAnsi="Arial" w:cs="Arial"/>
          <w:bCs/>
          <w:sz w:val="16"/>
          <w:szCs w:val="16"/>
        </w:rPr>
        <w:t xml:space="preserve">        </w:t>
      </w:r>
      <w:r w:rsidR="008865B4">
        <w:rPr>
          <w:rFonts w:ascii="Arial" w:hAnsi="Arial" w:cs="Arial"/>
          <w:bCs/>
          <w:sz w:val="16"/>
          <w:szCs w:val="16"/>
        </w:rPr>
        <w:tab/>
      </w:r>
      <w:r w:rsidRPr="00377CBD">
        <w:rPr>
          <w:rFonts w:ascii="Arial" w:hAnsi="Arial" w:cs="Arial"/>
          <w:bCs/>
          <w:sz w:val="16"/>
          <w:szCs w:val="16"/>
        </w:rPr>
        <w:t xml:space="preserve">DIČ: </w:t>
      </w:r>
      <w:r w:rsidR="00EE5C6D">
        <w:rPr>
          <w:rFonts w:ascii="Arial" w:hAnsi="Arial" w:cs="Arial"/>
          <w:bCs/>
          <w:sz w:val="16"/>
          <w:szCs w:val="16"/>
        </w:rPr>
        <w:t>CZ03630340</w:t>
      </w:r>
    </w:p>
    <w:p w14:paraId="26CAA847" w14:textId="43B8A811" w:rsidR="00DE71E5" w:rsidRPr="00377CBD" w:rsidRDefault="00DE71E5" w:rsidP="00DE71E5">
      <w:pPr>
        <w:jc w:val="both"/>
        <w:rPr>
          <w:rFonts w:ascii="Arial" w:hAnsi="Arial" w:cs="Arial"/>
          <w:bCs/>
          <w:sz w:val="16"/>
          <w:szCs w:val="16"/>
        </w:rPr>
      </w:pPr>
      <w:r w:rsidRPr="00377CBD">
        <w:rPr>
          <w:rFonts w:ascii="Arial" w:hAnsi="Arial" w:cs="Arial"/>
          <w:bCs/>
          <w:sz w:val="16"/>
          <w:szCs w:val="16"/>
        </w:rPr>
        <w:t>bankovní spojení:</w:t>
      </w:r>
      <w:r w:rsidRPr="00377CBD">
        <w:rPr>
          <w:rFonts w:ascii="Arial" w:hAnsi="Arial" w:cs="Arial"/>
          <w:bCs/>
          <w:sz w:val="16"/>
          <w:szCs w:val="16"/>
        </w:rPr>
        <w:tab/>
      </w:r>
      <w:r w:rsidRPr="00377CBD">
        <w:rPr>
          <w:rFonts w:ascii="Arial" w:hAnsi="Arial" w:cs="Arial"/>
          <w:bCs/>
          <w:sz w:val="16"/>
          <w:szCs w:val="16"/>
        </w:rPr>
        <w:tab/>
      </w:r>
      <w:r w:rsidRPr="00377CBD">
        <w:rPr>
          <w:rFonts w:ascii="Arial" w:hAnsi="Arial" w:cs="Arial"/>
          <w:bCs/>
          <w:sz w:val="16"/>
          <w:szCs w:val="16"/>
        </w:rPr>
        <w:tab/>
      </w:r>
      <w:r w:rsidR="00EE5C6D">
        <w:rPr>
          <w:rFonts w:ascii="Arial" w:hAnsi="Arial" w:cs="Arial"/>
          <w:bCs/>
          <w:sz w:val="16"/>
          <w:szCs w:val="16"/>
        </w:rPr>
        <w:t>Unicredit Bank Czech Republic and Slovakia a.s.</w:t>
      </w:r>
    </w:p>
    <w:p w14:paraId="47A6603E" w14:textId="1E1460AE" w:rsidR="00DE71E5" w:rsidRPr="00377CBD" w:rsidRDefault="00DE71E5" w:rsidP="00DE71E5">
      <w:pPr>
        <w:rPr>
          <w:rFonts w:ascii="Arial" w:hAnsi="Arial" w:cs="Arial"/>
          <w:bCs/>
          <w:sz w:val="16"/>
          <w:szCs w:val="16"/>
        </w:rPr>
      </w:pPr>
      <w:r w:rsidRPr="00377CBD">
        <w:rPr>
          <w:rFonts w:ascii="Arial" w:hAnsi="Arial" w:cs="Arial"/>
          <w:bCs/>
          <w:sz w:val="16"/>
          <w:szCs w:val="16"/>
        </w:rPr>
        <w:tab/>
      </w:r>
      <w:r w:rsidRPr="00377CBD">
        <w:rPr>
          <w:rFonts w:ascii="Arial" w:hAnsi="Arial" w:cs="Arial"/>
          <w:bCs/>
          <w:sz w:val="16"/>
          <w:szCs w:val="16"/>
        </w:rPr>
        <w:tab/>
      </w:r>
      <w:r w:rsidRPr="00377CBD">
        <w:rPr>
          <w:rFonts w:ascii="Arial" w:hAnsi="Arial" w:cs="Arial"/>
          <w:bCs/>
          <w:sz w:val="16"/>
          <w:szCs w:val="16"/>
        </w:rPr>
        <w:tab/>
      </w:r>
      <w:r w:rsidRPr="00377CBD">
        <w:rPr>
          <w:rFonts w:ascii="Arial" w:hAnsi="Arial" w:cs="Arial"/>
          <w:bCs/>
          <w:sz w:val="16"/>
          <w:szCs w:val="16"/>
        </w:rPr>
        <w:tab/>
        <w:t xml:space="preserve">číslo účtu: </w:t>
      </w:r>
      <w:r w:rsidR="00EE5C6D">
        <w:rPr>
          <w:rFonts w:ascii="Arial" w:hAnsi="Arial" w:cs="Arial"/>
          <w:bCs/>
          <w:sz w:val="16"/>
          <w:szCs w:val="16"/>
        </w:rPr>
        <w:t>2109716095/2700</w:t>
      </w:r>
    </w:p>
    <w:p w14:paraId="54C70A0E" w14:textId="2061F083" w:rsidR="004958F7" w:rsidRPr="00377CBD" w:rsidRDefault="004958F7" w:rsidP="003D34FB">
      <w:pPr>
        <w:jc w:val="both"/>
        <w:rPr>
          <w:rFonts w:ascii="Arial" w:hAnsi="Arial" w:cs="Arial"/>
          <w:sz w:val="16"/>
          <w:szCs w:val="16"/>
        </w:rPr>
      </w:pPr>
      <w:r w:rsidRPr="00377CBD">
        <w:rPr>
          <w:rFonts w:ascii="Arial" w:hAnsi="Arial" w:cs="Arial"/>
          <w:sz w:val="16"/>
          <w:szCs w:val="16"/>
        </w:rPr>
        <w:t>zástupce pro technická jednání:</w:t>
      </w:r>
      <w:r w:rsidRPr="00377CBD">
        <w:rPr>
          <w:rFonts w:ascii="Arial" w:hAnsi="Arial" w:cs="Arial"/>
          <w:sz w:val="16"/>
          <w:szCs w:val="16"/>
        </w:rPr>
        <w:tab/>
      </w:r>
      <w:r w:rsidR="005F4613">
        <w:rPr>
          <w:rFonts w:ascii="Arial" w:hAnsi="Arial" w:cs="Arial"/>
          <w:sz w:val="16"/>
          <w:szCs w:val="16"/>
        </w:rPr>
        <w:t>xxx</w:t>
      </w:r>
    </w:p>
    <w:p w14:paraId="72D9ABA0" w14:textId="77777777" w:rsidR="004958F7" w:rsidRPr="00377CBD" w:rsidRDefault="004958F7" w:rsidP="00BB3CCC">
      <w:pPr>
        <w:jc w:val="both"/>
        <w:rPr>
          <w:rFonts w:ascii="Arial" w:hAnsi="Arial" w:cs="Arial"/>
          <w:sz w:val="16"/>
          <w:szCs w:val="16"/>
        </w:rPr>
      </w:pPr>
    </w:p>
    <w:p w14:paraId="239A1296" w14:textId="77777777" w:rsidR="004958F7" w:rsidRPr="00377CBD" w:rsidRDefault="004958F7" w:rsidP="00BB3CCC">
      <w:pPr>
        <w:jc w:val="both"/>
        <w:rPr>
          <w:rFonts w:ascii="Arial" w:hAnsi="Arial" w:cs="Arial"/>
          <w:sz w:val="16"/>
          <w:szCs w:val="16"/>
        </w:rPr>
      </w:pPr>
      <w:r w:rsidRPr="00377CBD">
        <w:rPr>
          <w:rFonts w:ascii="Arial" w:hAnsi="Arial" w:cs="Arial"/>
          <w:sz w:val="16"/>
          <w:szCs w:val="16"/>
        </w:rPr>
        <w:t xml:space="preserve">jako </w:t>
      </w:r>
      <w:r w:rsidRPr="00377CBD">
        <w:rPr>
          <w:rFonts w:ascii="Arial" w:hAnsi="Arial" w:cs="Arial"/>
          <w:b/>
          <w:sz w:val="16"/>
          <w:szCs w:val="16"/>
        </w:rPr>
        <w:t>zhotovitel</w:t>
      </w:r>
      <w:r w:rsidRPr="00377CBD">
        <w:rPr>
          <w:rFonts w:ascii="Arial" w:hAnsi="Arial" w:cs="Arial"/>
          <w:sz w:val="16"/>
          <w:szCs w:val="16"/>
        </w:rPr>
        <w:t xml:space="preserve"> na straně druhé (dále jen „zhotovitel“)</w:t>
      </w:r>
    </w:p>
    <w:p w14:paraId="68C7C8E6" w14:textId="77777777" w:rsidR="004958F7" w:rsidRPr="00377CBD" w:rsidRDefault="004958F7" w:rsidP="00BB3CCC">
      <w:pPr>
        <w:jc w:val="both"/>
        <w:rPr>
          <w:rFonts w:ascii="Arial" w:hAnsi="Arial" w:cs="Arial"/>
          <w:sz w:val="16"/>
          <w:szCs w:val="16"/>
        </w:rPr>
      </w:pPr>
    </w:p>
    <w:p w14:paraId="53731989" w14:textId="77777777" w:rsidR="004958F7" w:rsidRPr="00377CBD" w:rsidRDefault="004958F7" w:rsidP="00BB3CCC">
      <w:pPr>
        <w:jc w:val="both"/>
        <w:rPr>
          <w:rFonts w:ascii="Arial" w:hAnsi="Arial" w:cs="Arial"/>
          <w:sz w:val="16"/>
          <w:szCs w:val="16"/>
        </w:rPr>
      </w:pPr>
    </w:p>
    <w:p w14:paraId="01A791E3" w14:textId="63213986" w:rsidR="004958F7" w:rsidRPr="00377CBD" w:rsidRDefault="004958F7" w:rsidP="00124FCE">
      <w:pPr>
        <w:jc w:val="both"/>
        <w:rPr>
          <w:rFonts w:ascii="Arial" w:hAnsi="Arial" w:cs="Arial"/>
          <w:sz w:val="16"/>
          <w:szCs w:val="16"/>
        </w:rPr>
      </w:pPr>
      <w:r w:rsidRPr="00377CBD">
        <w:rPr>
          <w:rFonts w:ascii="Arial" w:hAnsi="Arial" w:cs="Arial"/>
          <w:sz w:val="16"/>
          <w:szCs w:val="16"/>
        </w:rPr>
        <w:t>uzavírají níže uvedeného dne, měsíce a roku dle ustanovení § 2586 a násl. zákona č. 89/2012 Sb.</w:t>
      </w:r>
      <w:r w:rsidR="00013E11" w:rsidRPr="00377CBD">
        <w:rPr>
          <w:rFonts w:ascii="Arial" w:hAnsi="Arial" w:cs="Arial"/>
          <w:sz w:val="16"/>
          <w:szCs w:val="16"/>
        </w:rPr>
        <w:t>,</w:t>
      </w:r>
      <w:r w:rsidRPr="00377CBD">
        <w:rPr>
          <w:rFonts w:ascii="Arial" w:hAnsi="Arial" w:cs="Arial"/>
          <w:sz w:val="16"/>
          <w:szCs w:val="16"/>
        </w:rPr>
        <w:t xml:space="preserve"> občanského zákoníku v platném znění a na základě vyhodnocení </w:t>
      </w:r>
      <w:r w:rsidR="00D75A6E" w:rsidRPr="00377CBD">
        <w:rPr>
          <w:rFonts w:ascii="Arial" w:hAnsi="Arial" w:cs="Arial"/>
          <w:sz w:val="16"/>
          <w:szCs w:val="16"/>
        </w:rPr>
        <w:t>nadlimitní</w:t>
      </w:r>
      <w:r w:rsidR="009A6F83" w:rsidRPr="00377CBD">
        <w:rPr>
          <w:rFonts w:ascii="Arial" w:hAnsi="Arial" w:cs="Arial"/>
          <w:sz w:val="16"/>
          <w:szCs w:val="16"/>
        </w:rPr>
        <w:t xml:space="preserve"> </w:t>
      </w:r>
      <w:r w:rsidRPr="00377CBD">
        <w:rPr>
          <w:rFonts w:ascii="Arial" w:hAnsi="Arial" w:cs="Arial"/>
          <w:sz w:val="16"/>
          <w:szCs w:val="16"/>
        </w:rPr>
        <w:t xml:space="preserve">veřejné zakázky s názvem </w:t>
      </w:r>
      <w:r w:rsidRPr="00377CBD">
        <w:rPr>
          <w:rFonts w:ascii="Arial" w:hAnsi="Arial" w:cs="Arial"/>
          <w:b/>
          <w:sz w:val="16"/>
          <w:szCs w:val="16"/>
        </w:rPr>
        <w:t>„</w:t>
      </w:r>
      <w:r w:rsidR="00433044" w:rsidRPr="00377CBD">
        <w:rPr>
          <w:rFonts w:ascii="Arial" w:hAnsi="Arial" w:cs="Arial"/>
          <w:b/>
          <w:sz w:val="16"/>
          <w:szCs w:val="16"/>
        </w:rPr>
        <w:t>S</w:t>
      </w:r>
      <w:r w:rsidR="00DF2B3B" w:rsidRPr="00377CBD">
        <w:rPr>
          <w:rFonts w:ascii="Arial" w:hAnsi="Arial" w:cs="Arial"/>
          <w:b/>
          <w:sz w:val="16"/>
          <w:szCs w:val="16"/>
        </w:rPr>
        <w:t xml:space="preserve">ervis </w:t>
      </w:r>
      <w:r w:rsidR="00DB097A" w:rsidRPr="00377CBD">
        <w:rPr>
          <w:rFonts w:ascii="Arial" w:hAnsi="Arial" w:cs="Arial"/>
          <w:b/>
          <w:sz w:val="16"/>
          <w:szCs w:val="16"/>
        </w:rPr>
        <w:t xml:space="preserve">a revize </w:t>
      </w:r>
      <w:r w:rsidR="00DF2B3B" w:rsidRPr="00377CBD">
        <w:rPr>
          <w:rFonts w:ascii="Arial" w:hAnsi="Arial" w:cs="Arial"/>
          <w:b/>
          <w:sz w:val="16"/>
          <w:szCs w:val="16"/>
        </w:rPr>
        <w:t>UPS</w:t>
      </w:r>
      <w:r w:rsidR="009B7A0F" w:rsidRPr="00377CBD">
        <w:rPr>
          <w:rFonts w:ascii="Arial" w:hAnsi="Arial" w:cs="Arial"/>
          <w:b/>
          <w:sz w:val="16"/>
          <w:szCs w:val="16"/>
        </w:rPr>
        <w:t xml:space="preserve"> a bateriových zdrojů</w:t>
      </w:r>
      <w:r w:rsidRPr="00377CBD">
        <w:rPr>
          <w:rFonts w:ascii="Arial" w:hAnsi="Arial" w:cs="Arial"/>
          <w:b/>
          <w:sz w:val="16"/>
          <w:szCs w:val="16"/>
        </w:rPr>
        <w:t>“</w:t>
      </w:r>
      <w:r w:rsidRPr="00377CBD">
        <w:rPr>
          <w:rFonts w:ascii="Arial" w:hAnsi="Arial" w:cs="Arial"/>
          <w:sz w:val="16"/>
          <w:szCs w:val="16"/>
        </w:rPr>
        <w:t xml:space="preserve"> </w:t>
      </w:r>
      <w:r w:rsidR="00274CD0" w:rsidRPr="00377CBD">
        <w:rPr>
          <w:rFonts w:ascii="Arial" w:hAnsi="Arial" w:cs="Arial"/>
          <w:b/>
          <w:sz w:val="16"/>
          <w:szCs w:val="16"/>
        </w:rPr>
        <w:t>vyhlášené otevřeným řízením</w:t>
      </w:r>
      <w:r w:rsidR="00274CD0" w:rsidRPr="00377CBD">
        <w:rPr>
          <w:rFonts w:ascii="Arial" w:hAnsi="Arial" w:cs="Arial"/>
          <w:sz w:val="16"/>
          <w:szCs w:val="16"/>
        </w:rPr>
        <w:t xml:space="preserve"> dle zákona č. 134/2016 Sb., o zadávání veřejných zakázek (dále jen „z. č. 134/2016 Sb.“), a zveřejněné ve Věstníku veřejných zakázek pod ev. č. </w:t>
      </w:r>
      <w:r w:rsidR="00476E6F" w:rsidRPr="008865B4">
        <w:rPr>
          <w:rFonts w:ascii="Arial" w:hAnsi="Arial" w:cs="Arial"/>
          <w:bCs/>
          <w:sz w:val="16"/>
          <w:szCs w:val="20"/>
        </w:rPr>
        <w:t>Z2024-063050</w:t>
      </w:r>
      <w:r w:rsidR="00476E6F" w:rsidRPr="008865B4">
        <w:rPr>
          <w:sz w:val="20"/>
          <w:szCs w:val="20"/>
        </w:rPr>
        <w:t xml:space="preserve"> </w:t>
      </w:r>
      <w:r w:rsidR="00274CD0" w:rsidRPr="00377CBD">
        <w:rPr>
          <w:rFonts w:ascii="Arial" w:hAnsi="Arial" w:cs="Arial"/>
          <w:sz w:val="16"/>
          <w:szCs w:val="16"/>
        </w:rPr>
        <w:t xml:space="preserve">ze dne, </w:t>
      </w:r>
      <w:r w:rsidR="0024301E">
        <w:rPr>
          <w:rFonts w:ascii="Arial" w:hAnsi="Arial" w:cs="Arial"/>
          <w:sz w:val="16"/>
          <w:szCs w:val="16"/>
        </w:rPr>
        <w:t>16.12.2024</w:t>
      </w:r>
      <w:r w:rsidR="0024301E" w:rsidRPr="00377CBD">
        <w:rPr>
          <w:rFonts w:ascii="Arial" w:hAnsi="Arial" w:cs="Arial"/>
          <w:sz w:val="16"/>
          <w:szCs w:val="16"/>
        </w:rPr>
        <w:t xml:space="preserve"> </w:t>
      </w:r>
      <w:r w:rsidR="00274CD0" w:rsidRPr="00377CBD">
        <w:rPr>
          <w:rFonts w:ascii="Arial" w:hAnsi="Arial" w:cs="Arial"/>
          <w:sz w:val="16"/>
          <w:szCs w:val="16"/>
        </w:rPr>
        <w:t>ID veřejné zakázky na profilu zadavatele</w:t>
      </w:r>
      <w:r w:rsidR="000E2F9F">
        <w:rPr>
          <w:rFonts w:ascii="Arial" w:hAnsi="Arial" w:cs="Arial"/>
          <w:sz w:val="16"/>
          <w:szCs w:val="16"/>
        </w:rPr>
        <w:t xml:space="preserve">: </w:t>
      </w:r>
      <w:r w:rsidR="000E2F9F" w:rsidRPr="000E2F9F">
        <w:rPr>
          <w:rFonts w:ascii="Arial" w:hAnsi="Arial" w:cs="Arial"/>
          <w:sz w:val="16"/>
          <w:szCs w:val="16"/>
        </w:rPr>
        <w:t>VZ020720</w:t>
      </w:r>
      <w:r w:rsidR="000E2F9F">
        <w:rPr>
          <w:rFonts w:ascii="Arial" w:hAnsi="Arial" w:cs="Arial"/>
          <w:sz w:val="16"/>
          <w:szCs w:val="16"/>
        </w:rPr>
        <w:t xml:space="preserve">7 </w:t>
      </w:r>
      <w:r w:rsidR="00274CD0" w:rsidRPr="00377CBD">
        <w:rPr>
          <w:rFonts w:ascii="Arial" w:hAnsi="Arial" w:cs="Arial"/>
          <w:sz w:val="16"/>
          <w:szCs w:val="16"/>
        </w:rPr>
        <w:t>(dále jen „veřejná zakázka“)</w:t>
      </w:r>
      <w:r w:rsidR="00FA64D1">
        <w:rPr>
          <w:rFonts w:ascii="Arial" w:hAnsi="Arial" w:cs="Arial"/>
          <w:sz w:val="16"/>
          <w:szCs w:val="16"/>
        </w:rPr>
        <w:t xml:space="preserve"> </w:t>
      </w:r>
      <w:r w:rsidRPr="00377CBD">
        <w:rPr>
          <w:rFonts w:ascii="Arial" w:hAnsi="Arial" w:cs="Arial"/>
          <w:sz w:val="16"/>
          <w:szCs w:val="16"/>
        </w:rPr>
        <w:t>tuto</w:t>
      </w:r>
    </w:p>
    <w:p w14:paraId="14946146" w14:textId="77777777" w:rsidR="004958F7" w:rsidRPr="00377CBD" w:rsidRDefault="004958F7" w:rsidP="00124FCE">
      <w:pPr>
        <w:jc w:val="both"/>
        <w:rPr>
          <w:rFonts w:ascii="Arial" w:hAnsi="Arial" w:cs="Arial"/>
          <w:sz w:val="16"/>
          <w:szCs w:val="16"/>
        </w:rPr>
      </w:pPr>
    </w:p>
    <w:p w14:paraId="1B646990" w14:textId="693ED73B" w:rsidR="004958F7" w:rsidRPr="00377CBD" w:rsidRDefault="006F3AC2" w:rsidP="00BB3CCC">
      <w:pPr>
        <w:jc w:val="center"/>
        <w:rPr>
          <w:rFonts w:ascii="Arial" w:hAnsi="Arial" w:cs="Arial"/>
          <w:b/>
          <w:sz w:val="16"/>
          <w:szCs w:val="16"/>
        </w:rPr>
      </w:pPr>
      <w:r w:rsidRPr="00377CBD">
        <w:rPr>
          <w:rFonts w:ascii="Arial" w:hAnsi="Arial" w:cs="Arial"/>
          <w:b/>
          <w:sz w:val="16"/>
          <w:szCs w:val="16"/>
        </w:rPr>
        <w:t xml:space="preserve">servisní </w:t>
      </w:r>
      <w:r w:rsidR="004958F7" w:rsidRPr="00377CBD">
        <w:rPr>
          <w:rFonts w:ascii="Arial" w:hAnsi="Arial" w:cs="Arial"/>
          <w:b/>
          <w:sz w:val="16"/>
          <w:szCs w:val="16"/>
        </w:rPr>
        <w:t>smlouvu:</w:t>
      </w:r>
    </w:p>
    <w:p w14:paraId="763281F4" w14:textId="77777777" w:rsidR="004958F7" w:rsidRPr="00377CBD" w:rsidRDefault="004958F7" w:rsidP="00BB3CCC">
      <w:pPr>
        <w:jc w:val="both"/>
        <w:rPr>
          <w:rFonts w:ascii="Arial" w:hAnsi="Arial" w:cs="Arial"/>
          <w:sz w:val="16"/>
          <w:szCs w:val="16"/>
        </w:rPr>
      </w:pPr>
    </w:p>
    <w:p w14:paraId="0AB05E86" w14:textId="77777777" w:rsidR="004958F7" w:rsidRPr="00377CBD" w:rsidRDefault="004958F7" w:rsidP="00BB3CCC">
      <w:pPr>
        <w:jc w:val="both"/>
        <w:rPr>
          <w:rFonts w:ascii="Arial" w:hAnsi="Arial" w:cs="Arial"/>
          <w:sz w:val="16"/>
          <w:szCs w:val="16"/>
        </w:rPr>
      </w:pPr>
    </w:p>
    <w:p w14:paraId="2B26F3B4" w14:textId="77777777" w:rsidR="00514FA0" w:rsidRPr="00377CBD" w:rsidRDefault="00FB1EE6" w:rsidP="00FB1EE6">
      <w:pPr>
        <w:spacing w:after="60"/>
        <w:jc w:val="center"/>
        <w:rPr>
          <w:rFonts w:ascii="Arial" w:hAnsi="Arial" w:cs="Arial"/>
          <w:b/>
          <w:sz w:val="16"/>
          <w:szCs w:val="16"/>
        </w:rPr>
      </w:pPr>
      <w:r w:rsidRPr="00377CBD">
        <w:rPr>
          <w:rFonts w:ascii="Arial" w:hAnsi="Arial" w:cs="Arial"/>
          <w:b/>
          <w:sz w:val="16"/>
          <w:szCs w:val="16"/>
        </w:rPr>
        <w:t xml:space="preserve">I. </w:t>
      </w:r>
      <w:r w:rsidR="004958F7" w:rsidRPr="00377CBD">
        <w:rPr>
          <w:rFonts w:ascii="Arial" w:hAnsi="Arial" w:cs="Arial"/>
          <w:b/>
          <w:sz w:val="16"/>
          <w:szCs w:val="16"/>
        </w:rPr>
        <w:t>Předmět plnění</w:t>
      </w:r>
    </w:p>
    <w:p w14:paraId="4D6BAE30" w14:textId="5B4D3F00" w:rsidR="00514FA0" w:rsidRPr="00377CBD" w:rsidRDefault="00514FA0" w:rsidP="0015460D">
      <w:pPr>
        <w:numPr>
          <w:ilvl w:val="0"/>
          <w:numId w:val="8"/>
        </w:numPr>
        <w:tabs>
          <w:tab w:val="clear" w:pos="360"/>
        </w:tabs>
        <w:spacing w:after="60"/>
        <w:ind w:left="357" w:hanging="357"/>
        <w:jc w:val="both"/>
        <w:rPr>
          <w:rFonts w:ascii="Arial" w:hAnsi="Arial" w:cs="Arial"/>
          <w:sz w:val="16"/>
          <w:szCs w:val="16"/>
        </w:rPr>
      </w:pPr>
      <w:r w:rsidRPr="7FF87FE0">
        <w:rPr>
          <w:rFonts w:ascii="Arial" w:hAnsi="Arial" w:cs="Arial"/>
          <w:color w:val="000000" w:themeColor="text1"/>
          <w:sz w:val="16"/>
          <w:szCs w:val="16"/>
        </w:rPr>
        <w:t>Předmětem plnění dle této smlouvy (dále jen „dílo“</w:t>
      </w:r>
      <w:r w:rsidR="00FB32CC" w:rsidRPr="7FF87FE0">
        <w:rPr>
          <w:rFonts w:ascii="Arial" w:hAnsi="Arial" w:cs="Arial"/>
          <w:color w:val="000000" w:themeColor="text1"/>
          <w:sz w:val="16"/>
          <w:szCs w:val="16"/>
        </w:rPr>
        <w:t xml:space="preserve">) je provádění pravidelné </w:t>
      </w:r>
      <w:r w:rsidR="003F5FD5" w:rsidRPr="7FF87FE0">
        <w:rPr>
          <w:rFonts w:ascii="Arial" w:hAnsi="Arial" w:cs="Arial"/>
          <w:color w:val="000000" w:themeColor="text1"/>
          <w:sz w:val="16"/>
          <w:szCs w:val="16"/>
        </w:rPr>
        <w:t>údržby a servisu</w:t>
      </w:r>
      <w:r w:rsidRPr="7FF87FE0">
        <w:rPr>
          <w:rFonts w:ascii="Arial" w:hAnsi="Arial" w:cs="Arial"/>
          <w:color w:val="000000" w:themeColor="text1"/>
          <w:sz w:val="16"/>
          <w:szCs w:val="16"/>
        </w:rPr>
        <w:t xml:space="preserve"> záložních </w:t>
      </w:r>
      <w:r w:rsidRPr="7FF87FE0">
        <w:rPr>
          <w:rFonts w:ascii="Arial" w:hAnsi="Arial" w:cs="Arial"/>
          <w:sz w:val="16"/>
          <w:szCs w:val="16"/>
        </w:rPr>
        <w:t>zdrojů UPS a bateriových zdrojů provozovaných objednatelem</w:t>
      </w:r>
      <w:r w:rsidR="00AD215A" w:rsidRPr="7FF87FE0">
        <w:rPr>
          <w:rFonts w:ascii="Arial" w:hAnsi="Arial" w:cs="Arial"/>
          <w:sz w:val="16"/>
          <w:szCs w:val="16"/>
        </w:rPr>
        <w:t xml:space="preserve"> (dále jen „přístroje“ nebo „zařízení“)</w:t>
      </w:r>
      <w:r w:rsidRPr="7FF87FE0">
        <w:rPr>
          <w:rFonts w:ascii="Arial" w:hAnsi="Arial" w:cs="Arial"/>
          <w:sz w:val="16"/>
          <w:szCs w:val="16"/>
        </w:rPr>
        <w:t>. Bližší specifikace zařízení viz Příloha č. 2 této smlouvy. Realizace díla se uskuteční na základě harmonogramu</w:t>
      </w:r>
      <w:r w:rsidR="00031DE8" w:rsidRPr="7FF87FE0">
        <w:rPr>
          <w:rFonts w:ascii="Arial" w:hAnsi="Arial" w:cs="Arial"/>
          <w:sz w:val="16"/>
          <w:szCs w:val="16"/>
        </w:rPr>
        <w:t xml:space="preserve"> pravidelných prohlídek nebo na základě objednávky </w:t>
      </w:r>
      <w:r w:rsidRPr="7FF87FE0">
        <w:rPr>
          <w:rFonts w:ascii="Arial" w:hAnsi="Arial" w:cs="Arial"/>
          <w:sz w:val="16"/>
          <w:szCs w:val="16"/>
        </w:rPr>
        <w:t xml:space="preserve">  za podmínek stanovených touto smlouvou. </w:t>
      </w:r>
      <w:r w:rsidR="00D5229C" w:rsidRPr="7FF87FE0">
        <w:rPr>
          <w:rFonts w:ascii="Arial" w:hAnsi="Arial" w:cs="Arial"/>
          <w:sz w:val="16"/>
          <w:szCs w:val="16"/>
        </w:rPr>
        <w:t xml:space="preserve">Předmětem plnění je i dodávka nových </w:t>
      </w:r>
      <w:r w:rsidR="000367E3" w:rsidRPr="7FF87FE0">
        <w:rPr>
          <w:rFonts w:ascii="Arial" w:hAnsi="Arial" w:cs="Arial"/>
          <w:sz w:val="16"/>
          <w:szCs w:val="16"/>
        </w:rPr>
        <w:t xml:space="preserve">  bateriových zdrojů</w:t>
      </w:r>
      <w:r w:rsidR="00D5229C" w:rsidRPr="7FF87FE0">
        <w:rPr>
          <w:rFonts w:ascii="Arial" w:hAnsi="Arial" w:cs="Arial"/>
          <w:sz w:val="16"/>
          <w:szCs w:val="16"/>
        </w:rPr>
        <w:t xml:space="preserve"> </w:t>
      </w:r>
      <w:r w:rsidR="1ADB2A71" w:rsidRPr="7FF87FE0">
        <w:rPr>
          <w:rFonts w:ascii="Arial" w:hAnsi="Arial" w:cs="Arial"/>
          <w:sz w:val="16"/>
          <w:szCs w:val="16"/>
        </w:rPr>
        <w:t>vý</w:t>
      </w:r>
      <w:r w:rsidR="54FEBFF2" w:rsidRPr="7FF87FE0">
        <w:rPr>
          <w:rFonts w:ascii="Arial" w:hAnsi="Arial" w:cs="Arial"/>
          <w:sz w:val="16"/>
          <w:szCs w:val="16"/>
        </w:rPr>
        <w:t xml:space="preserve">měnou </w:t>
      </w:r>
      <w:r w:rsidR="00D5229C" w:rsidRPr="7FF87FE0">
        <w:rPr>
          <w:rFonts w:ascii="Arial" w:hAnsi="Arial" w:cs="Arial"/>
          <w:sz w:val="16"/>
          <w:szCs w:val="16"/>
        </w:rPr>
        <w:t>za stávající, která neprošla revizí a již nejsou schopna plnit svoji funkci</w:t>
      </w:r>
      <w:r w:rsidR="00EB7DBB" w:rsidRPr="7FF87FE0">
        <w:rPr>
          <w:rFonts w:ascii="Arial" w:hAnsi="Arial" w:cs="Arial"/>
          <w:sz w:val="16"/>
          <w:szCs w:val="16"/>
        </w:rPr>
        <w:t>.</w:t>
      </w:r>
      <w:r w:rsidR="00940C93" w:rsidRPr="7FF87FE0">
        <w:rPr>
          <w:rFonts w:ascii="Arial" w:hAnsi="Arial" w:cs="Arial"/>
          <w:sz w:val="16"/>
          <w:szCs w:val="16"/>
        </w:rPr>
        <w:t xml:space="preserve"> </w:t>
      </w:r>
    </w:p>
    <w:p w14:paraId="37065163" w14:textId="77777777" w:rsidR="00514FA0" w:rsidRPr="00377CBD" w:rsidRDefault="00514FA0" w:rsidP="0015460D">
      <w:pPr>
        <w:numPr>
          <w:ilvl w:val="0"/>
          <w:numId w:val="8"/>
        </w:numPr>
        <w:tabs>
          <w:tab w:val="clear" w:pos="360"/>
          <w:tab w:val="num" w:pos="0"/>
        </w:tabs>
        <w:spacing w:after="60"/>
        <w:ind w:left="357" w:hanging="357"/>
        <w:jc w:val="both"/>
        <w:rPr>
          <w:rFonts w:ascii="Arial" w:hAnsi="Arial" w:cs="Arial"/>
          <w:color w:val="000000"/>
          <w:sz w:val="16"/>
          <w:szCs w:val="16"/>
        </w:rPr>
      </w:pPr>
      <w:r w:rsidRPr="00377CBD">
        <w:rPr>
          <w:rFonts w:ascii="Arial" w:hAnsi="Arial" w:cs="Arial"/>
          <w:color w:val="000000"/>
          <w:sz w:val="16"/>
          <w:szCs w:val="16"/>
        </w:rPr>
        <w:t>Zhotovitel se zavazuje provést dílo na svůj náklad a na své nebezpečí ve sjednané době, v souladu s touto smlouvou</w:t>
      </w:r>
      <w:r w:rsidR="00895010" w:rsidRPr="00377CBD">
        <w:rPr>
          <w:rFonts w:ascii="Arial" w:hAnsi="Arial" w:cs="Arial"/>
          <w:color w:val="000000"/>
          <w:sz w:val="16"/>
          <w:szCs w:val="16"/>
        </w:rPr>
        <w:t xml:space="preserve">, v souladu se zadávací </w:t>
      </w:r>
      <w:r w:rsidR="00D32AC4" w:rsidRPr="00377CBD">
        <w:rPr>
          <w:rFonts w:ascii="Arial" w:hAnsi="Arial" w:cs="Arial"/>
          <w:color w:val="000000"/>
          <w:sz w:val="16"/>
          <w:szCs w:val="16"/>
        </w:rPr>
        <w:t>dokumentací a v souladu</w:t>
      </w:r>
      <w:r w:rsidRPr="00377CBD">
        <w:rPr>
          <w:rFonts w:ascii="Arial" w:hAnsi="Arial" w:cs="Arial"/>
          <w:color w:val="000000"/>
          <w:sz w:val="16"/>
          <w:szCs w:val="16"/>
        </w:rPr>
        <w:t xml:space="preserve"> se souvisejícími právními a technickými předpisy a předpisy výrobců na provoz a údržbu výše uvedených zařízení. Objednatel se zavazuje provedené a bezvadné dílo převzít a zaplatit za něj dohodnutou cenu. Nebezpečí škody na </w:t>
      </w:r>
      <w:r w:rsidR="00031DE8" w:rsidRPr="00377CBD">
        <w:rPr>
          <w:rFonts w:ascii="Arial" w:hAnsi="Arial" w:cs="Arial"/>
          <w:color w:val="000000"/>
          <w:sz w:val="16"/>
          <w:szCs w:val="16"/>
        </w:rPr>
        <w:t xml:space="preserve">díle </w:t>
      </w:r>
      <w:r w:rsidRPr="00377CBD">
        <w:rPr>
          <w:rFonts w:ascii="Arial" w:hAnsi="Arial" w:cs="Arial"/>
          <w:color w:val="000000"/>
          <w:sz w:val="16"/>
          <w:szCs w:val="16"/>
        </w:rPr>
        <w:t>nese zhotovitel až do převzetí řádně provedeného díla objednatelem.</w:t>
      </w:r>
    </w:p>
    <w:p w14:paraId="086D16AA" w14:textId="051E417B" w:rsidR="00E810F1" w:rsidRPr="00377CBD" w:rsidRDefault="00A256E2" w:rsidP="0015460D">
      <w:pPr>
        <w:numPr>
          <w:ilvl w:val="0"/>
          <w:numId w:val="8"/>
        </w:numPr>
        <w:tabs>
          <w:tab w:val="clear" w:pos="360"/>
          <w:tab w:val="num" w:pos="0"/>
        </w:tabs>
        <w:spacing w:after="60"/>
        <w:ind w:left="357" w:hanging="357"/>
        <w:jc w:val="both"/>
        <w:rPr>
          <w:rFonts w:ascii="Arial" w:hAnsi="Arial" w:cs="Arial"/>
          <w:color w:val="000000"/>
          <w:sz w:val="16"/>
          <w:szCs w:val="16"/>
        </w:rPr>
      </w:pPr>
      <w:r w:rsidRPr="00377CBD">
        <w:rPr>
          <w:rFonts w:ascii="Arial" w:hAnsi="Arial" w:cs="Arial"/>
          <w:color w:val="000000"/>
          <w:sz w:val="16"/>
          <w:szCs w:val="16"/>
        </w:rPr>
        <w:t xml:space="preserve">Plněním dle této smlouvy jsou </w:t>
      </w:r>
      <w:r w:rsidR="00514FA0" w:rsidRPr="00377CBD">
        <w:rPr>
          <w:rFonts w:ascii="Arial" w:hAnsi="Arial" w:cs="Arial"/>
          <w:color w:val="000000"/>
          <w:sz w:val="16"/>
          <w:szCs w:val="16"/>
        </w:rPr>
        <w:t>veškeré výkony související se servisem, prohlídkami a revizemi na UPS a bateriových zdroj</w:t>
      </w:r>
      <w:r w:rsidR="00FD0159">
        <w:rPr>
          <w:rFonts w:ascii="Arial" w:hAnsi="Arial" w:cs="Arial"/>
          <w:color w:val="000000"/>
          <w:sz w:val="16"/>
          <w:szCs w:val="16"/>
        </w:rPr>
        <w:t>ů</w:t>
      </w:r>
      <w:r w:rsidRPr="00377CBD">
        <w:rPr>
          <w:rFonts w:ascii="Arial" w:hAnsi="Arial" w:cs="Arial"/>
          <w:color w:val="000000"/>
          <w:sz w:val="16"/>
          <w:szCs w:val="16"/>
        </w:rPr>
        <w:t>, zejména</w:t>
      </w:r>
      <w:r w:rsidR="00514FA0" w:rsidRPr="00377CBD">
        <w:rPr>
          <w:rFonts w:ascii="Arial" w:hAnsi="Arial" w:cs="Arial"/>
          <w:color w:val="000000"/>
          <w:sz w:val="16"/>
          <w:szCs w:val="16"/>
        </w:rPr>
        <w:t>:</w:t>
      </w:r>
    </w:p>
    <w:p w14:paraId="5C0B271C" w14:textId="7B9A5DEB" w:rsidR="00514FA0" w:rsidRPr="00377CBD" w:rsidRDefault="00514FA0" w:rsidP="001C7BCE">
      <w:pPr>
        <w:pStyle w:val="Odstavecseseznamem"/>
        <w:numPr>
          <w:ilvl w:val="0"/>
          <w:numId w:val="32"/>
        </w:numPr>
        <w:spacing w:after="60"/>
        <w:jc w:val="both"/>
        <w:rPr>
          <w:rFonts w:ascii="Arial" w:hAnsi="Arial" w:cs="Arial"/>
          <w:color w:val="000000"/>
          <w:sz w:val="16"/>
          <w:szCs w:val="16"/>
          <w:u w:val="single"/>
        </w:rPr>
      </w:pPr>
      <w:r w:rsidRPr="00377CBD">
        <w:rPr>
          <w:rFonts w:ascii="Arial" w:hAnsi="Arial" w:cs="Arial"/>
          <w:b/>
          <w:color w:val="000000" w:themeColor="text1"/>
          <w:sz w:val="16"/>
          <w:szCs w:val="16"/>
          <w:u w:val="single"/>
        </w:rPr>
        <w:t>Pravidelná běžná ú</w:t>
      </w:r>
      <w:r w:rsidR="000A6E6D" w:rsidRPr="00377CBD">
        <w:rPr>
          <w:rFonts w:ascii="Arial" w:hAnsi="Arial" w:cs="Arial"/>
          <w:b/>
          <w:color w:val="000000" w:themeColor="text1"/>
          <w:sz w:val="16"/>
          <w:szCs w:val="16"/>
          <w:u w:val="single"/>
        </w:rPr>
        <w:t>držba – profylaktická prohlídka</w:t>
      </w:r>
    </w:p>
    <w:p w14:paraId="32E85595" w14:textId="77777777" w:rsidR="001D2A0D" w:rsidRPr="00377CBD" w:rsidRDefault="001D2A0D"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sz w:val="16"/>
          <w:szCs w:val="16"/>
        </w:rPr>
        <w:t>UPS: profylaktická prohlídka 1x ročně</w:t>
      </w:r>
    </w:p>
    <w:p w14:paraId="16280B00" w14:textId="12B3143F" w:rsidR="000A6E6D" w:rsidRPr="00377CBD" w:rsidRDefault="000A6E6D"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themeColor="text1"/>
          <w:sz w:val="16"/>
          <w:szCs w:val="16"/>
        </w:rPr>
        <w:t>Bateriové zdroje: profylaktická prohlídka 1x ročně</w:t>
      </w:r>
    </w:p>
    <w:p w14:paraId="193AB89F" w14:textId="77777777" w:rsidR="00281995" w:rsidRPr="00377CBD" w:rsidRDefault="00281995" w:rsidP="00AB0523">
      <w:pPr>
        <w:spacing w:after="60"/>
        <w:ind w:left="644" w:firstLine="426"/>
        <w:jc w:val="both"/>
        <w:rPr>
          <w:rFonts w:ascii="Arial" w:hAnsi="Arial" w:cs="Arial"/>
          <w:color w:val="000000"/>
          <w:sz w:val="16"/>
          <w:szCs w:val="16"/>
          <w:u w:val="single"/>
        </w:rPr>
      </w:pPr>
      <w:r w:rsidRPr="00377CBD">
        <w:rPr>
          <w:rFonts w:ascii="Arial" w:hAnsi="Arial" w:cs="Arial"/>
          <w:color w:val="000000"/>
          <w:sz w:val="16"/>
          <w:szCs w:val="16"/>
          <w:u w:val="single"/>
        </w:rPr>
        <w:t>Obsah profylaktické prohlídky zdrojů UPS</w:t>
      </w:r>
      <w:r w:rsidR="009835BD" w:rsidRPr="00377CBD">
        <w:rPr>
          <w:rFonts w:ascii="Arial" w:hAnsi="Arial" w:cs="Arial"/>
          <w:color w:val="000000"/>
          <w:sz w:val="16"/>
          <w:szCs w:val="16"/>
          <w:u w:val="single"/>
        </w:rPr>
        <w:t xml:space="preserve"> a bateriových zdrojů</w:t>
      </w:r>
      <w:r w:rsidRPr="00377CBD">
        <w:rPr>
          <w:rFonts w:ascii="Arial" w:hAnsi="Arial" w:cs="Arial"/>
          <w:color w:val="000000"/>
          <w:sz w:val="16"/>
          <w:szCs w:val="16"/>
          <w:u w:val="single"/>
        </w:rPr>
        <w:t>:</w:t>
      </w:r>
    </w:p>
    <w:p w14:paraId="7CC97962" w14:textId="77777777" w:rsidR="00281995" w:rsidRPr="00377CBD" w:rsidRDefault="00281995" w:rsidP="00AB0523">
      <w:pPr>
        <w:pStyle w:val="Odstavecseseznamem"/>
        <w:numPr>
          <w:ilvl w:val="0"/>
          <w:numId w:val="34"/>
        </w:numPr>
        <w:spacing w:after="60"/>
        <w:ind w:left="1648"/>
        <w:jc w:val="both"/>
        <w:rPr>
          <w:rFonts w:ascii="Arial" w:hAnsi="Arial" w:cs="Arial"/>
          <w:color w:val="000000"/>
          <w:sz w:val="16"/>
          <w:szCs w:val="16"/>
        </w:rPr>
      </w:pPr>
      <w:r w:rsidRPr="00377CBD">
        <w:rPr>
          <w:rFonts w:ascii="Arial" w:hAnsi="Arial" w:cs="Arial"/>
          <w:color w:val="000000"/>
          <w:sz w:val="16"/>
          <w:szCs w:val="16"/>
        </w:rPr>
        <w:t>vlastní profylaxe (prohlídka a vyčištění zařízení)</w:t>
      </w:r>
    </w:p>
    <w:p w14:paraId="5842ABB2" w14:textId="77777777" w:rsidR="00281995" w:rsidRPr="00377CBD" w:rsidRDefault="00281995" w:rsidP="00AB0523">
      <w:pPr>
        <w:pStyle w:val="Odstavecseseznamem"/>
        <w:numPr>
          <w:ilvl w:val="0"/>
          <w:numId w:val="34"/>
        </w:numPr>
        <w:spacing w:after="60"/>
        <w:ind w:left="1648"/>
        <w:jc w:val="both"/>
        <w:rPr>
          <w:rFonts w:ascii="Arial" w:hAnsi="Arial" w:cs="Arial"/>
          <w:color w:val="000000"/>
          <w:sz w:val="16"/>
          <w:szCs w:val="16"/>
        </w:rPr>
      </w:pPr>
      <w:r w:rsidRPr="00377CBD">
        <w:rPr>
          <w:rFonts w:ascii="Arial" w:hAnsi="Arial" w:cs="Arial"/>
          <w:color w:val="000000"/>
          <w:sz w:val="16"/>
          <w:szCs w:val="16"/>
        </w:rPr>
        <w:t>revize elektro vč. přívodu</w:t>
      </w:r>
    </w:p>
    <w:p w14:paraId="10C1B8B0" w14:textId="77777777" w:rsidR="00281995" w:rsidRPr="00377CBD" w:rsidRDefault="00281995" w:rsidP="00AB0523">
      <w:pPr>
        <w:pStyle w:val="Odstavecseseznamem"/>
        <w:numPr>
          <w:ilvl w:val="0"/>
          <w:numId w:val="34"/>
        </w:numPr>
        <w:spacing w:after="60"/>
        <w:ind w:left="1648"/>
        <w:jc w:val="both"/>
        <w:rPr>
          <w:rFonts w:ascii="Arial" w:hAnsi="Arial" w:cs="Arial"/>
          <w:color w:val="000000"/>
          <w:sz w:val="16"/>
          <w:szCs w:val="16"/>
        </w:rPr>
      </w:pPr>
      <w:r w:rsidRPr="00377CBD">
        <w:rPr>
          <w:rFonts w:ascii="Arial" w:hAnsi="Arial" w:cs="Arial"/>
          <w:color w:val="000000"/>
          <w:sz w:val="16"/>
          <w:szCs w:val="16"/>
        </w:rPr>
        <w:t xml:space="preserve">kapacitní </w:t>
      </w:r>
      <w:r w:rsidR="000A6DFC" w:rsidRPr="00377CBD">
        <w:rPr>
          <w:rFonts w:ascii="Arial" w:hAnsi="Arial" w:cs="Arial"/>
          <w:color w:val="000000"/>
          <w:sz w:val="16"/>
          <w:szCs w:val="16"/>
        </w:rPr>
        <w:t>z</w:t>
      </w:r>
      <w:r w:rsidRPr="00377CBD">
        <w:rPr>
          <w:rFonts w:ascii="Arial" w:hAnsi="Arial" w:cs="Arial"/>
          <w:color w:val="000000"/>
          <w:sz w:val="16"/>
          <w:szCs w:val="16"/>
        </w:rPr>
        <w:t>kouška (kontrola stavu baterií)</w:t>
      </w:r>
    </w:p>
    <w:p w14:paraId="72D6F66D" w14:textId="77777777" w:rsidR="00281995" w:rsidRPr="00377CBD" w:rsidRDefault="000A6DFC" w:rsidP="00AB0523">
      <w:pPr>
        <w:pStyle w:val="Odstavecseseznamem"/>
        <w:numPr>
          <w:ilvl w:val="0"/>
          <w:numId w:val="34"/>
        </w:numPr>
        <w:spacing w:after="60"/>
        <w:ind w:left="1648"/>
        <w:jc w:val="both"/>
        <w:rPr>
          <w:rFonts w:ascii="Arial" w:hAnsi="Arial" w:cs="Arial"/>
          <w:color w:val="000000"/>
          <w:sz w:val="16"/>
          <w:szCs w:val="16"/>
        </w:rPr>
      </w:pPr>
      <w:r w:rsidRPr="00377CBD">
        <w:rPr>
          <w:rFonts w:ascii="Arial" w:hAnsi="Arial" w:cs="Arial"/>
          <w:color w:val="000000"/>
          <w:sz w:val="16"/>
          <w:szCs w:val="16"/>
        </w:rPr>
        <w:t>zpracování protokolu s</w:t>
      </w:r>
      <w:r w:rsidR="00281995" w:rsidRPr="00377CBD">
        <w:rPr>
          <w:rFonts w:ascii="Arial" w:hAnsi="Arial" w:cs="Arial"/>
          <w:color w:val="000000"/>
          <w:sz w:val="16"/>
          <w:szCs w:val="16"/>
        </w:rPr>
        <w:t xml:space="preserve"> výsledky prohlídky</w:t>
      </w:r>
    </w:p>
    <w:p w14:paraId="3BB8A02B" w14:textId="77777777" w:rsidR="00514FA0" w:rsidRPr="00377CBD" w:rsidRDefault="00514FA0" w:rsidP="001C7BCE">
      <w:pPr>
        <w:pStyle w:val="Odstavecseseznamem"/>
        <w:numPr>
          <w:ilvl w:val="0"/>
          <w:numId w:val="32"/>
        </w:numPr>
        <w:spacing w:after="60"/>
        <w:jc w:val="both"/>
        <w:rPr>
          <w:rFonts w:ascii="Arial" w:hAnsi="Arial" w:cs="Arial"/>
          <w:b/>
          <w:color w:val="000000"/>
          <w:sz w:val="16"/>
          <w:szCs w:val="16"/>
          <w:u w:val="single"/>
        </w:rPr>
      </w:pPr>
      <w:r w:rsidRPr="00377CBD">
        <w:rPr>
          <w:rFonts w:ascii="Arial" w:hAnsi="Arial" w:cs="Arial"/>
          <w:b/>
          <w:color w:val="000000"/>
          <w:sz w:val="16"/>
          <w:szCs w:val="16"/>
          <w:u w:val="single"/>
        </w:rPr>
        <w:t>Provádění servisu a oprav nad rámec pravidelné údržby – operativní servis</w:t>
      </w:r>
    </w:p>
    <w:p w14:paraId="34E5731B" w14:textId="77777777" w:rsidR="000A6DFC" w:rsidRPr="00377CBD" w:rsidRDefault="000A6DFC"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sz w:val="16"/>
          <w:szCs w:val="16"/>
        </w:rPr>
        <w:t>demontáž vadných dílů</w:t>
      </w:r>
    </w:p>
    <w:p w14:paraId="617D9259" w14:textId="77777777" w:rsidR="000A6DFC" w:rsidRPr="00377CBD" w:rsidRDefault="000A6DFC"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sz w:val="16"/>
          <w:szCs w:val="16"/>
        </w:rPr>
        <w:t>montáž nových dílů</w:t>
      </w:r>
    </w:p>
    <w:p w14:paraId="29643B5F" w14:textId="77777777" w:rsidR="000A6DFC" w:rsidRPr="00377CBD" w:rsidRDefault="000A6DFC"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sz w:val="16"/>
          <w:szCs w:val="16"/>
        </w:rPr>
        <w:t>provozní zkouška UPS</w:t>
      </w:r>
    </w:p>
    <w:p w14:paraId="05467997" w14:textId="77777777" w:rsidR="000A6DFC" w:rsidRPr="00377CBD" w:rsidRDefault="000A6DFC" w:rsidP="001C7BCE">
      <w:pPr>
        <w:pStyle w:val="Odstavecseseznamem"/>
        <w:numPr>
          <w:ilvl w:val="0"/>
          <w:numId w:val="34"/>
        </w:numPr>
        <w:spacing w:after="60"/>
        <w:jc w:val="both"/>
        <w:rPr>
          <w:rFonts w:ascii="Arial" w:hAnsi="Arial" w:cs="Arial"/>
          <w:color w:val="000000"/>
          <w:sz w:val="16"/>
          <w:szCs w:val="16"/>
        </w:rPr>
      </w:pPr>
      <w:r w:rsidRPr="00377CBD">
        <w:rPr>
          <w:rFonts w:ascii="Arial" w:hAnsi="Arial" w:cs="Arial"/>
          <w:color w:val="000000"/>
          <w:sz w:val="16"/>
          <w:szCs w:val="16"/>
        </w:rPr>
        <w:t>odvoz a ekologická likvidace vadných dílů nebo celých zdrojů UPS</w:t>
      </w:r>
    </w:p>
    <w:p w14:paraId="2B191AB3" w14:textId="77777777" w:rsidR="009C2F67" w:rsidRPr="00377CBD" w:rsidRDefault="009C2F67" w:rsidP="0015460D">
      <w:pPr>
        <w:pStyle w:val="Odstavecseseznamem"/>
        <w:spacing w:after="60"/>
        <w:ind w:left="644"/>
        <w:jc w:val="both"/>
        <w:rPr>
          <w:rFonts w:ascii="Arial" w:hAnsi="Arial" w:cs="Arial"/>
          <w:b/>
          <w:color w:val="000000"/>
          <w:sz w:val="16"/>
          <w:szCs w:val="16"/>
          <w:u w:val="single"/>
        </w:rPr>
      </w:pPr>
    </w:p>
    <w:p w14:paraId="1FE13908" w14:textId="4F34792A" w:rsidR="00DB4316" w:rsidRPr="00377CBD" w:rsidRDefault="00DB4316" w:rsidP="00EA768D">
      <w:pPr>
        <w:pStyle w:val="Odstavecseseznamem"/>
        <w:numPr>
          <w:ilvl w:val="0"/>
          <w:numId w:val="32"/>
        </w:numPr>
        <w:spacing w:after="60"/>
        <w:jc w:val="both"/>
        <w:rPr>
          <w:rFonts w:ascii="Arial" w:hAnsi="Arial" w:cs="Arial"/>
          <w:b/>
          <w:color w:val="000000"/>
          <w:sz w:val="16"/>
          <w:szCs w:val="16"/>
          <w:u w:val="single"/>
        </w:rPr>
      </w:pPr>
      <w:r w:rsidRPr="00377CBD">
        <w:rPr>
          <w:rFonts w:ascii="Arial" w:hAnsi="Arial" w:cs="Arial"/>
          <w:b/>
          <w:color w:val="000000"/>
          <w:sz w:val="16"/>
          <w:szCs w:val="16"/>
          <w:u w:val="single"/>
        </w:rPr>
        <w:t>D</w:t>
      </w:r>
      <w:r w:rsidR="00735E10" w:rsidRPr="00377CBD">
        <w:rPr>
          <w:rFonts w:ascii="Arial" w:hAnsi="Arial" w:cs="Arial"/>
          <w:b/>
          <w:color w:val="000000"/>
          <w:sz w:val="16"/>
          <w:szCs w:val="16"/>
          <w:u w:val="single"/>
        </w:rPr>
        <w:t>o</w:t>
      </w:r>
      <w:r w:rsidRPr="00377CBD">
        <w:rPr>
          <w:rFonts w:ascii="Arial" w:hAnsi="Arial" w:cs="Arial"/>
          <w:b/>
          <w:color w:val="000000"/>
          <w:sz w:val="16"/>
          <w:szCs w:val="16"/>
          <w:u w:val="single"/>
        </w:rPr>
        <w:t>dávka nových bateriovýc</w:t>
      </w:r>
      <w:r w:rsidR="00735E10" w:rsidRPr="00377CBD">
        <w:rPr>
          <w:rFonts w:ascii="Arial" w:hAnsi="Arial" w:cs="Arial"/>
          <w:b/>
          <w:color w:val="000000"/>
          <w:sz w:val="16"/>
          <w:szCs w:val="16"/>
          <w:u w:val="single"/>
        </w:rPr>
        <w:t>h zdrojů</w:t>
      </w:r>
    </w:p>
    <w:p w14:paraId="7107DCD4" w14:textId="77777777" w:rsidR="003B7D64" w:rsidRDefault="003B7D64" w:rsidP="00D5229C">
      <w:pPr>
        <w:spacing w:after="60"/>
        <w:jc w:val="both"/>
        <w:rPr>
          <w:rFonts w:ascii="Arial" w:hAnsi="Arial" w:cs="Arial"/>
          <w:b/>
          <w:bCs/>
          <w:color w:val="000000"/>
          <w:sz w:val="16"/>
          <w:szCs w:val="16"/>
        </w:rPr>
      </w:pPr>
    </w:p>
    <w:p w14:paraId="00071DA9" w14:textId="77777777" w:rsidR="004A6120" w:rsidRDefault="004A6120" w:rsidP="00D5229C">
      <w:pPr>
        <w:spacing w:after="60"/>
        <w:jc w:val="both"/>
        <w:rPr>
          <w:rFonts w:ascii="Arial" w:hAnsi="Arial" w:cs="Arial"/>
          <w:b/>
          <w:bCs/>
          <w:color w:val="000000"/>
          <w:sz w:val="16"/>
          <w:szCs w:val="16"/>
        </w:rPr>
      </w:pPr>
    </w:p>
    <w:p w14:paraId="06B9F271" w14:textId="77777777" w:rsidR="004A6120" w:rsidRDefault="004A6120" w:rsidP="00D5229C">
      <w:pPr>
        <w:spacing w:after="60"/>
        <w:jc w:val="both"/>
        <w:rPr>
          <w:rFonts w:ascii="Arial" w:hAnsi="Arial" w:cs="Arial"/>
          <w:b/>
          <w:bCs/>
          <w:color w:val="000000"/>
          <w:sz w:val="16"/>
          <w:szCs w:val="16"/>
        </w:rPr>
      </w:pPr>
    </w:p>
    <w:p w14:paraId="7D4B4126" w14:textId="77777777" w:rsidR="004A6120" w:rsidRDefault="004A6120" w:rsidP="00D5229C">
      <w:pPr>
        <w:spacing w:after="60"/>
        <w:jc w:val="both"/>
        <w:rPr>
          <w:rFonts w:ascii="Arial" w:hAnsi="Arial" w:cs="Arial"/>
          <w:b/>
          <w:bCs/>
          <w:color w:val="000000"/>
          <w:sz w:val="16"/>
          <w:szCs w:val="16"/>
        </w:rPr>
      </w:pPr>
    </w:p>
    <w:p w14:paraId="22181512" w14:textId="77777777" w:rsidR="00654677" w:rsidRDefault="00654677" w:rsidP="00D5229C">
      <w:pPr>
        <w:spacing w:after="60"/>
        <w:jc w:val="both"/>
        <w:rPr>
          <w:rFonts w:ascii="Arial" w:hAnsi="Arial" w:cs="Arial"/>
          <w:b/>
          <w:bCs/>
          <w:color w:val="000000"/>
          <w:sz w:val="16"/>
          <w:szCs w:val="16"/>
        </w:rPr>
      </w:pPr>
    </w:p>
    <w:p w14:paraId="7201C14D" w14:textId="77777777" w:rsidR="00654677" w:rsidRDefault="00654677" w:rsidP="00D5229C">
      <w:pPr>
        <w:spacing w:after="60"/>
        <w:jc w:val="both"/>
        <w:rPr>
          <w:rFonts w:ascii="Arial" w:hAnsi="Arial" w:cs="Arial"/>
          <w:b/>
          <w:bCs/>
          <w:color w:val="000000"/>
          <w:sz w:val="16"/>
          <w:szCs w:val="16"/>
        </w:rPr>
      </w:pPr>
    </w:p>
    <w:p w14:paraId="478CF4DF" w14:textId="77777777" w:rsidR="00154AB9" w:rsidRDefault="00154AB9" w:rsidP="00D5229C">
      <w:pPr>
        <w:spacing w:after="60"/>
        <w:jc w:val="both"/>
        <w:rPr>
          <w:rFonts w:ascii="Arial" w:hAnsi="Arial" w:cs="Arial"/>
          <w:b/>
          <w:bCs/>
          <w:color w:val="000000"/>
          <w:sz w:val="16"/>
          <w:szCs w:val="16"/>
        </w:rPr>
      </w:pPr>
    </w:p>
    <w:p w14:paraId="5B1F2707" w14:textId="637A332D" w:rsidR="00E44662" w:rsidRPr="001310D4" w:rsidRDefault="00654677" w:rsidP="00654677">
      <w:pPr>
        <w:spacing w:after="60"/>
        <w:ind w:left="284"/>
        <w:jc w:val="center"/>
        <w:rPr>
          <w:rFonts w:ascii="Arial" w:hAnsi="Arial" w:cs="Arial"/>
          <w:b/>
          <w:bCs/>
          <w:color w:val="000000"/>
          <w:sz w:val="16"/>
          <w:szCs w:val="16"/>
        </w:rPr>
      </w:pPr>
      <w:r w:rsidRPr="001310D4">
        <w:rPr>
          <w:rFonts w:ascii="Arial" w:hAnsi="Arial" w:cs="Arial"/>
          <w:b/>
          <w:color w:val="000000" w:themeColor="text1"/>
          <w:sz w:val="16"/>
          <w:szCs w:val="16"/>
        </w:rPr>
        <w:t xml:space="preserve">II. </w:t>
      </w:r>
      <w:r w:rsidR="00E44662" w:rsidRPr="001310D4">
        <w:rPr>
          <w:rFonts w:ascii="Arial" w:hAnsi="Arial" w:cs="Arial"/>
          <w:b/>
          <w:color w:val="000000" w:themeColor="text1"/>
          <w:sz w:val="16"/>
          <w:szCs w:val="16"/>
        </w:rPr>
        <w:t>Podmínky plnění smlouvy</w:t>
      </w:r>
    </w:p>
    <w:p w14:paraId="423CF022" w14:textId="33B15BD2" w:rsidR="00E44662" w:rsidRPr="001310D4" w:rsidRDefault="00E44662" w:rsidP="00654677">
      <w:pPr>
        <w:pStyle w:val="Odstavecseseznamem"/>
        <w:numPr>
          <w:ilvl w:val="0"/>
          <w:numId w:val="44"/>
        </w:numPr>
        <w:spacing w:after="60"/>
        <w:jc w:val="both"/>
        <w:rPr>
          <w:rFonts w:ascii="Arial" w:hAnsi="Arial" w:cs="Arial"/>
          <w:b/>
          <w:bCs/>
          <w:color w:val="000000"/>
          <w:sz w:val="16"/>
          <w:szCs w:val="16"/>
        </w:rPr>
      </w:pPr>
      <w:r w:rsidRPr="001310D4">
        <w:rPr>
          <w:rFonts w:ascii="Arial" w:hAnsi="Arial" w:cs="Arial"/>
          <w:b/>
          <w:color w:val="000000" w:themeColor="text1"/>
          <w:sz w:val="16"/>
          <w:szCs w:val="16"/>
        </w:rPr>
        <w:t>Pravidelná údržba</w:t>
      </w:r>
    </w:p>
    <w:p w14:paraId="2CC9EA7E" w14:textId="09349B78" w:rsidR="00154AB9" w:rsidRPr="001310D4" w:rsidRDefault="00154AB9" w:rsidP="00DD659D">
      <w:pPr>
        <w:pStyle w:val="Odstavecseseznamem"/>
        <w:numPr>
          <w:ilvl w:val="0"/>
          <w:numId w:val="45"/>
        </w:numPr>
        <w:spacing w:after="60"/>
        <w:ind w:left="357" w:hanging="357"/>
        <w:jc w:val="both"/>
        <w:rPr>
          <w:rFonts w:ascii="Arial" w:hAnsi="Arial" w:cs="Arial"/>
          <w:color w:val="000000"/>
          <w:sz w:val="16"/>
          <w:szCs w:val="16"/>
        </w:rPr>
      </w:pPr>
      <w:r w:rsidRPr="001310D4">
        <w:rPr>
          <w:rFonts w:ascii="Arial" w:hAnsi="Arial" w:cs="Arial"/>
          <w:color w:val="000000" w:themeColor="text1"/>
          <w:sz w:val="16"/>
          <w:szCs w:val="16"/>
        </w:rPr>
        <w:t>Zhotovitel je povinen provádět profylaktické prohlídky dle harmonogramu pravidelných prohlídek tak, aby všechna zařízení splňovala po celou dobu trvání smlouvy podmínky pro jejich bezpečný provoz dle obecně závazných právních předpisů nebo pokynů výrobce. Konkrétní termín prohlídky dohodnou zástupci smluvních stran dle možností pracoviště.</w:t>
      </w:r>
    </w:p>
    <w:p w14:paraId="59359BE5" w14:textId="6DEFFC48" w:rsidR="00154AB9" w:rsidRPr="00DD659D" w:rsidRDefault="00154AB9" w:rsidP="00DD659D">
      <w:pPr>
        <w:pStyle w:val="Odstavecseseznamem"/>
        <w:numPr>
          <w:ilvl w:val="0"/>
          <w:numId w:val="45"/>
        </w:numPr>
        <w:ind w:left="357" w:hanging="357"/>
        <w:jc w:val="both"/>
        <w:rPr>
          <w:rFonts w:ascii="Arial" w:hAnsi="Arial" w:cs="Arial"/>
          <w:sz w:val="16"/>
          <w:szCs w:val="16"/>
        </w:rPr>
      </w:pPr>
      <w:r w:rsidRPr="7FF87FE0">
        <w:rPr>
          <w:rFonts w:ascii="Arial" w:hAnsi="Arial" w:cs="Arial"/>
          <w:sz w:val="16"/>
          <w:szCs w:val="16"/>
        </w:rPr>
        <w:t>Zhotovitel se zavazuje dodávat objednateli písemně výsledky pravidelných prohlídek e-mailem</w:t>
      </w:r>
      <w:r w:rsidR="0089629C" w:rsidRPr="7FF87FE0">
        <w:rPr>
          <w:rFonts w:ascii="Arial" w:hAnsi="Arial" w:cs="Arial"/>
          <w:sz w:val="16"/>
          <w:szCs w:val="16"/>
        </w:rPr>
        <w:t xml:space="preserve"> do druhého dne</w:t>
      </w:r>
      <w:r w:rsidR="00DD659D" w:rsidRPr="7FF87FE0">
        <w:rPr>
          <w:rFonts w:ascii="Arial" w:hAnsi="Arial" w:cs="Arial"/>
          <w:sz w:val="16"/>
          <w:szCs w:val="16"/>
        </w:rPr>
        <w:t xml:space="preserve"> na e-mailovou adresu uvedenou v čl.</w:t>
      </w:r>
      <w:r w:rsidR="0089629C" w:rsidRPr="7FF87FE0">
        <w:rPr>
          <w:rFonts w:ascii="Arial" w:hAnsi="Arial" w:cs="Arial"/>
          <w:sz w:val="16"/>
          <w:szCs w:val="16"/>
        </w:rPr>
        <w:t xml:space="preserve"> </w:t>
      </w:r>
      <w:r w:rsidR="000B50F9" w:rsidRPr="7FF87FE0">
        <w:rPr>
          <w:rFonts w:ascii="Arial" w:hAnsi="Arial" w:cs="Arial"/>
          <w:sz w:val="16"/>
          <w:szCs w:val="16"/>
        </w:rPr>
        <w:t>III</w:t>
      </w:r>
      <w:r w:rsidR="00F4495E" w:rsidRPr="7FF87FE0">
        <w:rPr>
          <w:rFonts w:ascii="Arial" w:hAnsi="Arial" w:cs="Arial"/>
          <w:sz w:val="16"/>
          <w:szCs w:val="16"/>
        </w:rPr>
        <w:t xml:space="preserve">. </w:t>
      </w:r>
      <w:r w:rsidR="00FD0159" w:rsidRPr="7FF87FE0">
        <w:rPr>
          <w:rFonts w:ascii="Arial" w:hAnsi="Arial" w:cs="Arial"/>
          <w:sz w:val="16"/>
          <w:szCs w:val="16"/>
        </w:rPr>
        <w:t>smlouvy.</w:t>
      </w:r>
    </w:p>
    <w:p w14:paraId="223A2C80" w14:textId="77777777" w:rsidR="00154AB9" w:rsidRPr="001310D4" w:rsidRDefault="00154AB9" w:rsidP="00D5229C">
      <w:pPr>
        <w:spacing w:after="60"/>
        <w:jc w:val="both"/>
        <w:rPr>
          <w:rFonts w:ascii="Arial" w:hAnsi="Arial" w:cs="Arial"/>
          <w:b/>
          <w:bCs/>
          <w:color w:val="000000"/>
          <w:sz w:val="16"/>
          <w:szCs w:val="16"/>
        </w:rPr>
      </w:pPr>
    </w:p>
    <w:p w14:paraId="20087904" w14:textId="04AD666C" w:rsidR="00D5229C" w:rsidRPr="001310D4" w:rsidRDefault="003609BB" w:rsidP="005071EE">
      <w:pPr>
        <w:pStyle w:val="Odstavecseseznamem"/>
        <w:numPr>
          <w:ilvl w:val="0"/>
          <w:numId w:val="44"/>
        </w:numPr>
        <w:spacing w:after="60"/>
        <w:jc w:val="both"/>
        <w:rPr>
          <w:rFonts w:ascii="Arial" w:hAnsi="Arial" w:cs="Arial"/>
          <w:b/>
          <w:bCs/>
          <w:color w:val="000000"/>
          <w:sz w:val="16"/>
          <w:szCs w:val="16"/>
        </w:rPr>
      </w:pPr>
      <w:r w:rsidRPr="001310D4">
        <w:rPr>
          <w:rFonts w:ascii="Arial" w:hAnsi="Arial" w:cs="Arial"/>
          <w:b/>
          <w:color w:val="000000" w:themeColor="text1"/>
          <w:sz w:val="16"/>
          <w:szCs w:val="16"/>
        </w:rPr>
        <w:t>Provádění servisu</w:t>
      </w:r>
    </w:p>
    <w:p w14:paraId="255BCAB9" w14:textId="334BB8AA" w:rsidR="003A66B2" w:rsidRPr="00DD659D" w:rsidRDefault="009F6C82" w:rsidP="523EDEB4">
      <w:pPr>
        <w:numPr>
          <w:ilvl w:val="0"/>
          <w:numId w:val="53"/>
        </w:numPr>
        <w:tabs>
          <w:tab w:val="clear" w:pos="360"/>
        </w:tabs>
        <w:spacing w:after="60"/>
        <w:ind w:left="357" w:hanging="357"/>
        <w:jc w:val="both"/>
        <w:rPr>
          <w:rFonts w:ascii="Arial" w:hAnsi="Arial" w:cs="Arial"/>
          <w:sz w:val="16"/>
          <w:szCs w:val="16"/>
        </w:rPr>
      </w:pPr>
      <w:r w:rsidRPr="0015460D">
        <w:rPr>
          <w:rFonts w:ascii="Arial" w:hAnsi="Arial" w:cs="Arial"/>
          <w:sz w:val="16"/>
          <w:szCs w:val="16"/>
        </w:rPr>
        <w:t>Zhotovitel</w:t>
      </w:r>
      <w:r w:rsidR="00C51BA7" w:rsidRPr="0015460D">
        <w:rPr>
          <w:rFonts w:ascii="Arial" w:hAnsi="Arial" w:cs="Arial"/>
          <w:sz w:val="16"/>
          <w:szCs w:val="16"/>
        </w:rPr>
        <w:t xml:space="preserve"> se dále zavazuje provádět opravy zařízení dle požadavků objednatele v rámci pravidelných </w:t>
      </w:r>
      <w:r w:rsidR="00D12A1A" w:rsidRPr="0015460D">
        <w:rPr>
          <w:rFonts w:ascii="Arial" w:hAnsi="Arial" w:cs="Arial"/>
          <w:sz w:val="16"/>
          <w:szCs w:val="16"/>
        </w:rPr>
        <w:t>prohlídek</w:t>
      </w:r>
      <w:r w:rsidR="00C51BA7" w:rsidRPr="0015460D">
        <w:rPr>
          <w:rFonts w:ascii="Arial" w:hAnsi="Arial" w:cs="Arial"/>
          <w:sz w:val="16"/>
          <w:szCs w:val="16"/>
        </w:rPr>
        <w:t xml:space="preserve"> nebo na základě </w:t>
      </w:r>
      <w:r w:rsidR="00F502C6" w:rsidRPr="0015460D">
        <w:rPr>
          <w:rFonts w:ascii="Arial" w:hAnsi="Arial" w:cs="Arial"/>
          <w:sz w:val="16"/>
          <w:szCs w:val="16"/>
        </w:rPr>
        <w:t xml:space="preserve">telefonické nebo písemné </w:t>
      </w:r>
      <w:r w:rsidR="00C51BA7" w:rsidRPr="0015460D">
        <w:rPr>
          <w:rFonts w:ascii="Arial" w:hAnsi="Arial" w:cs="Arial"/>
          <w:sz w:val="16"/>
          <w:szCs w:val="16"/>
        </w:rPr>
        <w:t>objednávky</w:t>
      </w:r>
      <w:r w:rsidR="00F502C6" w:rsidRPr="0015460D">
        <w:rPr>
          <w:rFonts w:ascii="Arial" w:hAnsi="Arial" w:cs="Arial"/>
          <w:sz w:val="16"/>
          <w:szCs w:val="16"/>
        </w:rPr>
        <w:t xml:space="preserve"> (e-mailem)</w:t>
      </w:r>
      <w:r w:rsidR="00E035A1" w:rsidRPr="0015460D">
        <w:rPr>
          <w:rFonts w:ascii="Arial" w:hAnsi="Arial" w:cs="Arial"/>
          <w:sz w:val="16"/>
          <w:szCs w:val="16"/>
        </w:rPr>
        <w:t>.</w:t>
      </w:r>
      <w:r w:rsidR="007448EE" w:rsidRPr="7FF87FE0">
        <w:rPr>
          <w:rFonts w:ascii="Arial" w:hAnsi="Arial" w:cs="Arial"/>
          <w:sz w:val="16"/>
          <w:szCs w:val="16"/>
        </w:rPr>
        <w:t xml:space="preserve"> </w:t>
      </w:r>
      <w:r w:rsidR="005B5939" w:rsidRPr="0015460D">
        <w:rPr>
          <w:rFonts w:ascii="Arial" w:hAnsi="Arial" w:cs="Arial"/>
          <w:sz w:val="16"/>
          <w:szCs w:val="16"/>
        </w:rPr>
        <w:t>Každ</w:t>
      </w:r>
      <w:r w:rsidR="00833008" w:rsidRPr="7FF87FE0">
        <w:rPr>
          <w:rFonts w:ascii="Arial" w:hAnsi="Arial" w:cs="Arial"/>
          <w:sz w:val="16"/>
          <w:szCs w:val="16"/>
        </w:rPr>
        <w:t>ý servisní</w:t>
      </w:r>
      <w:r w:rsidR="005B5939" w:rsidRPr="0015460D">
        <w:rPr>
          <w:rFonts w:ascii="Arial" w:hAnsi="Arial" w:cs="Arial"/>
          <w:sz w:val="16"/>
          <w:szCs w:val="16"/>
        </w:rPr>
        <w:t xml:space="preserve"> </w:t>
      </w:r>
      <w:r w:rsidR="00833008" w:rsidRPr="7FF87FE0">
        <w:rPr>
          <w:rFonts w:ascii="Arial" w:hAnsi="Arial" w:cs="Arial"/>
          <w:sz w:val="16"/>
          <w:szCs w:val="16"/>
        </w:rPr>
        <w:t>požadavek</w:t>
      </w:r>
      <w:r w:rsidR="005B5939" w:rsidRPr="0015460D">
        <w:rPr>
          <w:rFonts w:ascii="Arial" w:hAnsi="Arial" w:cs="Arial"/>
          <w:sz w:val="16"/>
          <w:szCs w:val="16"/>
        </w:rPr>
        <w:t xml:space="preserve"> musí být objednatelem předem schválen včetně odhadu ceny. </w:t>
      </w:r>
      <w:r w:rsidR="007448EE" w:rsidRPr="7FF87FE0">
        <w:rPr>
          <w:rFonts w:ascii="Arial" w:hAnsi="Arial" w:cs="Arial"/>
          <w:sz w:val="16"/>
          <w:szCs w:val="16"/>
        </w:rPr>
        <w:t xml:space="preserve">Zhotovitel </w:t>
      </w:r>
      <w:r w:rsidR="00604886" w:rsidRPr="7FF87FE0">
        <w:rPr>
          <w:rFonts w:ascii="Arial" w:hAnsi="Arial" w:cs="Arial"/>
          <w:sz w:val="16"/>
          <w:szCs w:val="16"/>
        </w:rPr>
        <w:t xml:space="preserve">obratem po </w:t>
      </w:r>
      <w:r w:rsidR="00451AD6" w:rsidRPr="7FF87FE0">
        <w:rPr>
          <w:rFonts w:ascii="Arial" w:hAnsi="Arial" w:cs="Arial"/>
          <w:sz w:val="16"/>
          <w:szCs w:val="16"/>
        </w:rPr>
        <w:t xml:space="preserve">obdržení objednávky zašle objednateli </w:t>
      </w:r>
      <w:r w:rsidR="003A66B2" w:rsidRPr="7FF87FE0">
        <w:rPr>
          <w:rFonts w:ascii="Arial" w:hAnsi="Arial" w:cs="Arial"/>
          <w:sz w:val="16"/>
          <w:szCs w:val="16"/>
        </w:rPr>
        <w:t xml:space="preserve">cenovou nabídku na opravu. Oprava bude provedena po písemném schválení nabídky objednatelem na základě vystavené objednávky. </w:t>
      </w:r>
      <w:r w:rsidR="004D0534" w:rsidRPr="7FF87FE0">
        <w:rPr>
          <w:rFonts w:ascii="Arial" w:hAnsi="Arial" w:cs="Arial"/>
          <w:sz w:val="16"/>
          <w:szCs w:val="16"/>
        </w:rPr>
        <w:t xml:space="preserve">V případě havárie je možné opravu započít po telefonickém odsouhlasení </w:t>
      </w:r>
      <w:r w:rsidR="00566715" w:rsidRPr="7FF87FE0">
        <w:rPr>
          <w:rFonts w:ascii="Arial" w:hAnsi="Arial" w:cs="Arial"/>
          <w:sz w:val="16"/>
          <w:szCs w:val="16"/>
        </w:rPr>
        <w:t>cenové nabídky objednatelem. Nabídka bude následně odsouhlasena písemně (e-mailem).</w:t>
      </w:r>
    </w:p>
    <w:p w14:paraId="001755CA" w14:textId="23725113" w:rsidR="00514FA0" w:rsidRPr="001310D4" w:rsidRDefault="00514FA0" w:rsidP="0015460D">
      <w:pPr>
        <w:numPr>
          <w:ilvl w:val="0"/>
          <w:numId w:val="2"/>
        </w:numPr>
        <w:spacing w:after="60"/>
        <w:jc w:val="both"/>
        <w:rPr>
          <w:rFonts w:ascii="Arial" w:hAnsi="Arial" w:cs="Arial"/>
          <w:color w:val="000000"/>
          <w:sz w:val="16"/>
          <w:szCs w:val="16"/>
        </w:rPr>
      </w:pPr>
      <w:r w:rsidRPr="7FF87FE0">
        <w:rPr>
          <w:rFonts w:ascii="Arial" w:hAnsi="Arial" w:cs="Arial"/>
          <w:color w:val="000000" w:themeColor="text1"/>
          <w:sz w:val="16"/>
          <w:szCs w:val="16"/>
        </w:rPr>
        <w:t xml:space="preserve">Zhotovitel zajistí provedení servisu s nástupem do 2 hodin od </w:t>
      </w:r>
      <w:r w:rsidR="003A66B2" w:rsidRPr="7FF87FE0">
        <w:rPr>
          <w:rFonts w:ascii="Arial" w:hAnsi="Arial" w:cs="Arial"/>
          <w:color w:val="000000" w:themeColor="text1"/>
          <w:sz w:val="16"/>
          <w:szCs w:val="16"/>
        </w:rPr>
        <w:t>schválení cenové nabídky objednatele</w:t>
      </w:r>
      <w:r w:rsidR="00A45D13" w:rsidRPr="7FF87FE0">
        <w:rPr>
          <w:rFonts w:ascii="Arial" w:hAnsi="Arial" w:cs="Arial"/>
          <w:color w:val="000000" w:themeColor="text1"/>
          <w:sz w:val="16"/>
          <w:szCs w:val="16"/>
        </w:rPr>
        <w:t>m</w:t>
      </w:r>
      <w:r w:rsidRPr="7FF87FE0">
        <w:rPr>
          <w:rFonts w:ascii="Arial" w:hAnsi="Arial" w:cs="Arial"/>
          <w:color w:val="000000" w:themeColor="text1"/>
          <w:sz w:val="16"/>
          <w:szCs w:val="16"/>
        </w:rPr>
        <w:t xml:space="preserve">, do 4 hodin provede zhotovitel opravu nebo </w:t>
      </w:r>
      <w:r w:rsidR="00D21986" w:rsidRPr="7FF87FE0">
        <w:rPr>
          <w:rFonts w:ascii="Arial" w:hAnsi="Arial" w:cs="Arial"/>
          <w:color w:val="000000" w:themeColor="text1"/>
          <w:sz w:val="16"/>
          <w:szCs w:val="16"/>
        </w:rPr>
        <w:t xml:space="preserve">zdarma </w:t>
      </w:r>
      <w:r w:rsidRPr="7FF87FE0">
        <w:rPr>
          <w:rFonts w:ascii="Arial" w:hAnsi="Arial" w:cs="Arial"/>
          <w:color w:val="000000" w:themeColor="text1"/>
          <w:sz w:val="16"/>
          <w:szCs w:val="16"/>
        </w:rPr>
        <w:t>zajistí</w:t>
      </w:r>
      <w:r w:rsidR="00E6438D" w:rsidRPr="7FF87FE0">
        <w:rPr>
          <w:rFonts w:ascii="Arial" w:hAnsi="Arial" w:cs="Arial"/>
          <w:color w:val="000000" w:themeColor="text1"/>
          <w:sz w:val="16"/>
          <w:szCs w:val="16"/>
        </w:rPr>
        <w:t xml:space="preserve">, doveze </w:t>
      </w:r>
      <w:r w:rsidRPr="7FF87FE0">
        <w:rPr>
          <w:rFonts w:ascii="Arial" w:hAnsi="Arial" w:cs="Arial"/>
          <w:color w:val="000000" w:themeColor="text1"/>
          <w:sz w:val="16"/>
          <w:szCs w:val="16"/>
        </w:rPr>
        <w:t xml:space="preserve">a zprovozní </w:t>
      </w:r>
      <w:r w:rsidR="00E50E83" w:rsidRPr="7FF87FE0">
        <w:rPr>
          <w:rFonts w:ascii="Arial" w:hAnsi="Arial" w:cs="Arial"/>
          <w:color w:val="000000" w:themeColor="text1"/>
          <w:sz w:val="16"/>
          <w:szCs w:val="16"/>
        </w:rPr>
        <w:t xml:space="preserve">na celou dobu opravy </w:t>
      </w:r>
      <w:r w:rsidRPr="7FF87FE0">
        <w:rPr>
          <w:rFonts w:ascii="Arial" w:hAnsi="Arial" w:cs="Arial"/>
          <w:color w:val="000000" w:themeColor="text1"/>
          <w:sz w:val="16"/>
          <w:szCs w:val="16"/>
        </w:rPr>
        <w:t xml:space="preserve">náhradní záložní </w:t>
      </w:r>
      <w:r w:rsidR="004B0E10" w:rsidRPr="7FF87FE0">
        <w:rPr>
          <w:rFonts w:ascii="Arial" w:hAnsi="Arial" w:cs="Arial"/>
          <w:color w:val="000000" w:themeColor="text1"/>
          <w:sz w:val="16"/>
          <w:szCs w:val="16"/>
        </w:rPr>
        <w:t>zdroj odpovídajícího</w:t>
      </w:r>
      <w:r w:rsidRPr="7FF87FE0">
        <w:rPr>
          <w:rFonts w:ascii="Arial" w:hAnsi="Arial" w:cs="Arial"/>
          <w:color w:val="000000" w:themeColor="text1"/>
          <w:sz w:val="16"/>
          <w:szCs w:val="16"/>
        </w:rPr>
        <w:t xml:space="preserve"> výkonu v případě, že se jej nepodaří opravit</w:t>
      </w:r>
      <w:r w:rsidR="00E50E83" w:rsidRPr="7FF87FE0">
        <w:rPr>
          <w:rFonts w:ascii="Arial" w:hAnsi="Arial" w:cs="Arial"/>
          <w:color w:val="000000" w:themeColor="text1"/>
          <w:sz w:val="16"/>
          <w:szCs w:val="16"/>
        </w:rPr>
        <w:t xml:space="preserve"> v</w:t>
      </w:r>
      <w:r w:rsidR="00640B14" w:rsidRPr="7FF87FE0">
        <w:rPr>
          <w:rFonts w:ascii="Arial" w:hAnsi="Arial" w:cs="Arial"/>
          <w:color w:val="000000" w:themeColor="text1"/>
          <w:sz w:val="16"/>
          <w:szCs w:val="16"/>
        </w:rPr>
        <w:t> termínech dle tohoto článku smlouvy</w:t>
      </w:r>
      <w:r w:rsidRPr="7FF87FE0">
        <w:rPr>
          <w:rFonts w:ascii="Arial" w:hAnsi="Arial" w:cs="Arial"/>
          <w:color w:val="000000" w:themeColor="text1"/>
          <w:sz w:val="16"/>
          <w:szCs w:val="16"/>
        </w:rPr>
        <w:t>.</w:t>
      </w:r>
      <w:r w:rsidR="005C0029" w:rsidRPr="7FF87FE0">
        <w:rPr>
          <w:rFonts w:ascii="Arial" w:hAnsi="Arial" w:cs="Arial"/>
          <w:color w:val="000000" w:themeColor="text1"/>
          <w:sz w:val="16"/>
          <w:szCs w:val="16"/>
        </w:rPr>
        <w:t xml:space="preserve"> Telefonická objednávka bude vždy následně potvrzena písemně (e-mailem).</w:t>
      </w:r>
    </w:p>
    <w:p w14:paraId="1A42D6DD" w14:textId="02F37D30" w:rsidR="0055161D" w:rsidRPr="001310D4" w:rsidRDefault="0055161D" w:rsidP="00DD659D">
      <w:pPr>
        <w:numPr>
          <w:ilvl w:val="0"/>
          <w:numId w:val="53"/>
        </w:numPr>
        <w:tabs>
          <w:tab w:val="clear" w:pos="360"/>
          <w:tab w:val="num" w:pos="0"/>
          <w:tab w:val="num" w:pos="502"/>
        </w:tabs>
        <w:spacing w:after="60"/>
        <w:ind w:left="357" w:hanging="357"/>
        <w:jc w:val="both"/>
        <w:rPr>
          <w:rFonts w:ascii="Arial" w:hAnsi="Arial" w:cs="Arial"/>
          <w:color w:val="000000"/>
          <w:sz w:val="16"/>
          <w:szCs w:val="16"/>
        </w:rPr>
      </w:pPr>
      <w:r w:rsidRPr="001310D4">
        <w:rPr>
          <w:rFonts w:ascii="Arial" w:hAnsi="Arial" w:cs="Arial"/>
          <w:color w:val="000000" w:themeColor="text1"/>
          <w:sz w:val="16"/>
          <w:szCs w:val="16"/>
        </w:rPr>
        <w:t xml:space="preserve">Pohotovostní služba (včetně telefonické) bude k dispozici nepřetržitě celoročně 24 hodin denně včetně víkendů a svátků na tel. čísle: </w:t>
      </w:r>
      <w:r w:rsidR="00EE5C6D">
        <w:rPr>
          <w:rFonts w:ascii="Arial" w:hAnsi="Arial" w:cs="Arial"/>
          <w:color w:val="000000" w:themeColor="text1"/>
          <w:sz w:val="16"/>
          <w:szCs w:val="16"/>
        </w:rPr>
        <w:t>+420 730 158 679</w:t>
      </w:r>
      <w:r w:rsidR="00EE5C6D" w:rsidRPr="001310D4">
        <w:rPr>
          <w:rFonts w:ascii="Arial" w:hAnsi="Arial" w:cs="Arial"/>
          <w:color w:val="000000" w:themeColor="text1"/>
          <w:sz w:val="16"/>
          <w:szCs w:val="16"/>
        </w:rPr>
        <w:t xml:space="preserve">, </w:t>
      </w:r>
      <w:r w:rsidR="00A256E2" w:rsidRPr="001310D4">
        <w:rPr>
          <w:rFonts w:ascii="Arial" w:hAnsi="Arial" w:cs="Arial"/>
          <w:color w:val="000000" w:themeColor="text1"/>
          <w:sz w:val="16"/>
          <w:szCs w:val="16"/>
        </w:rPr>
        <w:t xml:space="preserve">popřípadě prostřednictvím emailu: </w:t>
      </w:r>
      <w:r w:rsidR="00EE5C6D">
        <w:rPr>
          <w:rFonts w:ascii="Arial" w:hAnsi="Arial" w:cs="Arial"/>
          <w:color w:val="000000" w:themeColor="text1"/>
          <w:sz w:val="16"/>
          <w:szCs w:val="16"/>
        </w:rPr>
        <w:t>gamaenergy@gamaenergy.cz</w:t>
      </w:r>
    </w:p>
    <w:p w14:paraId="497247B6" w14:textId="66FED6DC" w:rsidR="0095712A" w:rsidRPr="00DD659D" w:rsidRDefault="0095712A" w:rsidP="7FF87FE0">
      <w:pPr>
        <w:numPr>
          <w:ilvl w:val="0"/>
          <w:numId w:val="3"/>
        </w:numPr>
        <w:spacing w:after="60"/>
        <w:jc w:val="both"/>
        <w:rPr>
          <w:rFonts w:ascii="Arial" w:hAnsi="Arial" w:cs="Arial"/>
          <w:sz w:val="16"/>
          <w:szCs w:val="16"/>
        </w:rPr>
      </w:pPr>
      <w:r w:rsidRPr="7FF87FE0">
        <w:rPr>
          <w:rFonts w:ascii="Arial" w:hAnsi="Arial" w:cs="Arial"/>
          <w:sz w:val="16"/>
          <w:szCs w:val="16"/>
        </w:rPr>
        <w:t>Opravy a pravidelné kontroly budou prováděny po předchozí dohodě s pracovištěm objednatele, a to přednostně v pracovní dny v době od 8.00 do 16.00 hodin.</w:t>
      </w:r>
    </w:p>
    <w:p w14:paraId="3AE13BB4" w14:textId="2D85856B" w:rsidR="009F6C82" w:rsidRPr="00DD659D" w:rsidRDefault="00A950B4" w:rsidP="00DD659D">
      <w:pPr>
        <w:numPr>
          <w:ilvl w:val="0"/>
          <w:numId w:val="53"/>
        </w:numPr>
        <w:tabs>
          <w:tab w:val="clear" w:pos="360"/>
          <w:tab w:val="num" w:pos="0"/>
        </w:tabs>
        <w:spacing w:after="60"/>
        <w:ind w:left="357" w:hanging="357"/>
        <w:jc w:val="both"/>
        <w:rPr>
          <w:rFonts w:ascii="Arial" w:hAnsi="Arial" w:cs="Arial"/>
          <w:sz w:val="16"/>
          <w:szCs w:val="16"/>
        </w:rPr>
      </w:pPr>
      <w:r w:rsidRPr="00DD659D">
        <w:rPr>
          <w:rFonts w:ascii="Arial" w:hAnsi="Arial" w:cs="Arial"/>
          <w:sz w:val="16"/>
          <w:szCs w:val="16"/>
        </w:rPr>
        <w:t>Zhotovitel</w:t>
      </w:r>
      <w:r w:rsidR="009F6C82" w:rsidRPr="00DD659D">
        <w:rPr>
          <w:rFonts w:ascii="Arial" w:hAnsi="Arial" w:cs="Arial"/>
          <w:sz w:val="16"/>
          <w:szCs w:val="16"/>
        </w:rPr>
        <w:t xml:space="preserve"> splní svou povinnost provést opravu jejím řádným dokončením v rozsahu dle této smlouvy a objednávky a předáním objednateli na základě písemného předávacího protokolu</w:t>
      </w:r>
      <w:r w:rsidR="009743B6" w:rsidRPr="00DD659D">
        <w:rPr>
          <w:rFonts w:ascii="Arial" w:hAnsi="Arial" w:cs="Arial"/>
          <w:sz w:val="16"/>
          <w:szCs w:val="16"/>
        </w:rPr>
        <w:t xml:space="preserve"> </w:t>
      </w:r>
      <w:r w:rsidR="009743B6" w:rsidRPr="001310D4">
        <w:rPr>
          <w:rFonts w:ascii="Arial" w:hAnsi="Arial" w:cs="Arial"/>
          <w:sz w:val="16"/>
          <w:szCs w:val="16"/>
        </w:rPr>
        <w:t xml:space="preserve">podepsaného oběma smluvními stranami, resp. jejich oprávněnými zástupci. </w:t>
      </w:r>
      <w:r w:rsidR="009F6C82" w:rsidRPr="00DD659D">
        <w:rPr>
          <w:rFonts w:ascii="Arial" w:hAnsi="Arial" w:cs="Arial"/>
          <w:sz w:val="16"/>
          <w:szCs w:val="16"/>
        </w:rPr>
        <w:t xml:space="preserve"> </w:t>
      </w:r>
    </w:p>
    <w:p w14:paraId="1139A3C5" w14:textId="58E66F2A" w:rsidR="00514FA0" w:rsidRPr="001310D4" w:rsidRDefault="00514FA0" w:rsidP="001254CC">
      <w:pPr>
        <w:numPr>
          <w:ilvl w:val="0"/>
          <w:numId w:val="53"/>
        </w:numPr>
        <w:tabs>
          <w:tab w:val="clear" w:pos="360"/>
          <w:tab w:val="num" w:pos="0"/>
          <w:tab w:val="num" w:pos="502"/>
        </w:tabs>
        <w:spacing w:after="60"/>
        <w:ind w:left="357" w:hanging="357"/>
        <w:jc w:val="both"/>
        <w:rPr>
          <w:rFonts w:ascii="Arial" w:hAnsi="Arial" w:cs="Arial"/>
          <w:color w:val="000000"/>
          <w:sz w:val="16"/>
          <w:szCs w:val="16"/>
        </w:rPr>
      </w:pPr>
      <w:r w:rsidRPr="001310D4">
        <w:rPr>
          <w:rFonts w:ascii="Arial" w:hAnsi="Arial" w:cs="Arial"/>
          <w:color w:val="000000" w:themeColor="text1"/>
          <w:sz w:val="16"/>
          <w:szCs w:val="16"/>
        </w:rPr>
        <w:t xml:space="preserve">Pro zajištění výše uvedených prací zhotovitel zabezpečí potřebné náhradní díly a veškeré nezbytné komponenty k opravě jednotlivých </w:t>
      </w:r>
      <w:r w:rsidR="005F6E30" w:rsidRPr="001310D4">
        <w:rPr>
          <w:rFonts w:ascii="Arial" w:hAnsi="Arial" w:cs="Arial"/>
          <w:color w:val="000000" w:themeColor="text1"/>
          <w:sz w:val="16"/>
          <w:szCs w:val="16"/>
        </w:rPr>
        <w:t>zařízení</w:t>
      </w:r>
      <w:r w:rsidRPr="001310D4">
        <w:rPr>
          <w:rFonts w:ascii="Arial" w:hAnsi="Arial" w:cs="Arial"/>
          <w:color w:val="000000" w:themeColor="text1"/>
          <w:sz w:val="16"/>
          <w:szCs w:val="16"/>
        </w:rPr>
        <w:t xml:space="preserve">. Zhotovitel prohlašuje, že je schopen zajistit náhradní díly na všechny instalované typy </w:t>
      </w:r>
      <w:r w:rsidR="005F6E30" w:rsidRPr="001310D4">
        <w:rPr>
          <w:rFonts w:ascii="Arial" w:hAnsi="Arial" w:cs="Arial"/>
          <w:color w:val="000000" w:themeColor="text1"/>
          <w:sz w:val="16"/>
          <w:szCs w:val="16"/>
        </w:rPr>
        <w:t>zařízení</w:t>
      </w:r>
      <w:r w:rsidRPr="001310D4">
        <w:rPr>
          <w:rFonts w:ascii="Arial" w:hAnsi="Arial" w:cs="Arial"/>
          <w:color w:val="000000" w:themeColor="text1"/>
          <w:sz w:val="16"/>
          <w:szCs w:val="16"/>
        </w:rPr>
        <w:t xml:space="preserve"> objednatele tak, aby byly dodrženy lhůty pro opravy dle této smlouvy.</w:t>
      </w:r>
    </w:p>
    <w:p w14:paraId="520A4ED1" w14:textId="24CC884C" w:rsidR="00B64ECE" w:rsidRPr="009E2318" w:rsidRDefault="00B64ECE" w:rsidP="7FF87FE0">
      <w:pPr>
        <w:pStyle w:val="Odstavecseseznamem"/>
        <w:numPr>
          <w:ilvl w:val="0"/>
          <w:numId w:val="53"/>
        </w:numPr>
        <w:jc w:val="both"/>
        <w:rPr>
          <w:rFonts w:ascii="Arial" w:hAnsi="Arial" w:cs="Arial"/>
          <w:sz w:val="16"/>
          <w:szCs w:val="16"/>
        </w:rPr>
      </w:pPr>
      <w:r w:rsidRPr="001254CC">
        <w:rPr>
          <w:rFonts w:ascii="Arial" w:hAnsi="Arial" w:cs="Arial"/>
          <w:sz w:val="16"/>
          <w:szCs w:val="16"/>
        </w:rPr>
        <w:t xml:space="preserve">     </w:t>
      </w:r>
      <w:r w:rsidRPr="7FF87FE0">
        <w:rPr>
          <w:rFonts w:ascii="Arial" w:hAnsi="Arial" w:cs="Arial"/>
          <w:sz w:val="16"/>
          <w:szCs w:val="16"/>
        </w:rPr>
        <w:t xml:space="preserve">Dodavatel se dále zavazuje po dobu trvání smlouvy zajistit na žádost objednatele a na náklady dodavatele provedení opakovaných zaškolení příslušných zaměstnanců objednatele, do 30 dnů od objednání na kontakt uvedený v článku </w:t>
      </w:r>
      <w:r w:rsidR="006B1F7F" w:rsidRPr="7FF87FE0">
        <w:rPr>
          <w:rFonts w:ascii="Arial" w:hAnsi="Arial" w:cs="Arial"/>
          <w:sz w:val="16"/>
          <w:szCs w:val="16"/>
        </w:rPr>
        <w:t>III.</w:t>
      </w:r>
      <w:r w:rsidRPr="7FF87FE0">
        <w:rPr>
          <w:rFonts w:ascii="Arial" w:hAnsi="Arial" w:cs="Arial"/>
          <w:sz w:val="16"/>
          <w:szCs w:val="16"/>
        </w:rPr>
        <w:t xml:space="preserve"> smlouvy. </w:t>
      </w:r>
    </w:p>
    <w:p w14:paraId="4862A1F6" w14:textId="4A473FBC" w:rsidR="00022327" w:rsidRPr="0015460D" w:rsidRDefault="00730D69" w:rsidP="0015460D">
      <w:pPr>
        <w:pStyle w:val="Odstavecseseznamem"/>
        <w:numPr>
          <w:ilvl w:val="0"/>
          <w:numId w:val="53"/>
        </w:numPr>
        <w:jc w:val="both"/>
        <w:rPr>
          <w:rFonts w:ascii="Arial" w:hAnsi="Arial" w:cs="Arial"/>
          <w:sz w:val="16"/>
          <w:szCs w:val="16"/>
        </w:rPr>
      </w:pPr>
      <w:r w:rsidRPr="0015460D">
        <w:rPr>
          <w:rFonts w:ascii="Arial" w:hAnsi="Arial" w:cs="Arial"/>
          <w:sz w:val="16"/>
          <w:szCs w:val="16"/>
        </w:rPr>
        <w:t xml:space="preserve">Dodavatel se dále </w:t>
      </w:r>
      <w:r w:rsidR="00AB0B43" w:rsidRPr="0015460D">
        <w:rPr>
          <w:rFonts w:ascii="Arial" w:hAnsi="Arial" w:cs="Arial"/>
          <w:sz w:val="16"/>
          <w:szCs w:val="16"/>
        </w:rPr>
        <w:t xml:space="preserve">zavazuje </w:t>
      </w:r>
      <w:r w:rsidR="00D50593" w:rsidRPr="0015460D">
        <w:rPr>
          <w:rFonts w:ascii="Arial" w:hAnsi="Arial" w:cs="Arial"/>
          <w:sz w:val="16"/>
          <w:szCs w:val="16"/>
        </w:rPr>
        <w:t>pronajmout</w:t>
      </w:r>
      <w:r w:rsidR="009D324C" w:rsidRPr="0015460D">
        <w:rPr>
          <w:rFonts w:ascii="Arial" w:hAnsi="Arial" w:cs="Arial"/>
          <w:sz w:val="16"/>
          <w:szCs w:val="16"/>
        </w:rPr>
        <w:t xml:space="preserve"> objednateli </w:t>
      </w:r>
      <w:r w:rsidR="00050FF1" w:rsidRPr="0015460D">
        <w:rPr>
          <w:rFonts w:ascii="Arial" w:hAnsi="Arial" w:cs="Arial"/>
          <w:sz w:val="16"/>
          <w:szCs w:val="16"/>
        </w:rPr>
        <w:t xml:space="preserve">na jeho žádost </w:t>
      </w:r>
      <w:r w:rsidR="00326467" w:rsidRPr="0015460D">
        <w:rPr>
          <w:rFonts w:ascii="Arial" w:hAnsi="Arial" w:cs="Arial"/>
          <w:sz w:val="16"/>
          <w:szCs w:val="16"/>
        </w:rPr>
        <w:t>náhradní UPS</w:t>
      </w:r>
      <w:r w:rsidR="004A6FE5" w:rsidRPr="0015460D">
        <w:rPr>
          <w:rFonts w:ascii="Arial" w:hAnsi="Arial" w:cs="Arial"/>
          <w:sz w:val="16"/>
          <w:szCs w:val="16"/>
        </w:rPr>
        <w:t xml:space="preserve"> (např. z důvodu havarijní situace do doby dodání nové UPS). </w:t>
      </w:r>
      <w:r w:rsidR="00D50593" w:rsidRPr="0015460D">
        <w:rPr>
          <w:rFonts w:ascii="Arial" w:hAnsi="Arial" w:cs="Arial"/>
          <w:sz w:val="16"/>
          <w:szCs w:val="16"/>
        </w:rPr>
        <w:t>Dodavatel je povinen dodat náhradní UPS</w:t>
      </w:r>
      <w:r w:rsidR="00BD0BD5" w:rsidRPr="0015460D">
        <w:rPr>
          <w:rFonts w:ascii="Arial" w:hAnsi="Arial" w:cs="Arial"/>
          <w:sz w:val="16"/>
          <w:szCs w:val="16"/>
        </w:rPr>
        <w:t xml:space="preserve"> do </w:t>
      </w:r>
      <w:r w:rsidR="00B76106" w:rsidRPr="0015460D">
        <w:rPr>
          <w:rFonts w:ascii="Arial" w:hAnsi="Arial" w:cs="Arial"/>
          <w:sz w:val="16"/>
          <w:szCs w:val="16"/>
        </w:rPr>
        <w:t>24 hodin</w:t>
      </w:r>
      <w:r w:rsidR="00BD0BD5" w:rsidRPr="0015460D">
        <w:rPr>
          <w:rFonts w:ascii="Arial" w:hAnsi="Arial" w:cs="Arial"/>
          <w:sz w:val="16"/>
          <w:szCs w:val="16"/>
        </w:rPr>
        <w:t xml:space="preserve"> od písemné žádosti objednatele</w:t>
      </w:r>
      <w:r w:rsidR="00BA716D" w:rsidRPr="0015460D">
        <w:rPr>
          <w:rFonts w:ascii="Arial" w:hAnsi="Arial" w:cs="Arial"/>
          <w:sz w:val="16"/>
          <w:szCs w:val="16"/>
        </w:rPr>
        <w:t xml:space="preserve"> za</w:t>
      </w:r>
      <w:r w:rsidR="00C74942" w:rsidRPr="0015460D">
        <w:rPr>
          <w:rFonts w:ascii="Arial" w:hAnsi="Arial" w:cs="Arial"/>
          <w:sz w:val="16"/>
          <w:szCs w:val="16"/>
        </w:rPr>
        <w:t xml:space="preserve"> cenu stanovenou v příloze č. 1 této smlouvy</w:t>
      </w:r>
      <w:r w:rsidR="00BD0BD5" w:rsidRPr="0015460D">
        <w:rPr>
          <w:rFonts w:ascii="Arial" w:hAnsi="Arial" w:cs="Arial"/>
          <w:sz w:val="16"/>
          <w:szCs w:val="16"/>
        </w:rPr>
        <w:t xml:space="preserve">. </w:t>
      </w:r>
    </w:p>
    <w:p w14:paraId="6FBA84E2" w14:textId="1BC70CA1" w:rsidR="2B2A7F9A" w:rsidRPr="001254CC" w:rsidRDefault="2B2A7F9A" w:rsidP="2B2A7F9A">
      <w:pPr>
        <w:pStyle w:val="Odstavecseseznamem"/>
        <w:rPr>
          <w:rFonts w:ascii="Arial" w:hAnsi="Arial" w:cs="Arial"/>
          <w:sz w:val="16"/>
          <w:szCs w:val="16"/>
        </w:rPr>
      </w:pPr>
    </w:p>
    <w:p w14:paraId="174D0A72" w14:textId="78C3D8E8" w:rsidR="00D00154" w:rsidRPr="001254CC" w:rsidRDefault="517BEDBC" w:rsidP="302B1277">
      <w:pPr>
        <w:pStyle w:val="Odstavecseseznamem"/>
        <w:numPr>
          <w:ilvl w:val="0"/>
          <w:numId w:val="44"/>
        </w:numPr>
        <w:suppressAutoHyphens/>
        <w:jc w:val="both"/>
        <w:rPr>
          <w:rFonts w:ascii="Arial" w:hAnsi="Arial" w:cs="Arial"/>
          <w:b/>
          <w:bCs/>
          <w:sz w:val="16"/>
          <w:szCs w:val="16"/>
        </w:rPr>
      </w:pPr>
      <w:r w:rsidRPr="001254CC">
        <w:rPr>
          <w:rFonts w:ascii="Arial" w:hAnsi="Arial" w:cs="Arial"/>
          <w:b/>
          <w:bCs/>
          <w:sz w:val="16"/>
          <w:szCs w:val="16"/>
        </w:rPr>
        <w:t>Dodávka nových bateriových zdrojů</w:t>
      </w:r>
    </w:p>
    <w:p w14:paraId="00516507" w14:textId="77777777" w:rsidR="004958F7" w:rsidRPr="001310D4" w:rsidRDefault="004958F7" w:rsidP="2B2A7F9A">
      <w:pPr>
        <w:spacing w:after="60"/>
        <w:rPr>
          <w:rFonts w:ascii="Arial" w:hAnsi="Arial" w:cs="Arial"/>
          <w:b/>
          <w:bCs/>
          <w:sz w:val="16"/>
          <w:szCs w:val="16"/>
        </w:rPr>
      </w:pPr>
    </w:p>
    <w:p w14:paraId="4FF507C0" w14:textId="19DEA4B4" w:rsidR="1D79406D" w:rsidRPr="001254CC" w:rsidRDefault="1D79406D" w:rsidP="008865B4">
      <w:pPr>
        <w:numPr>
          <w:ilvl w:val="0"/>
          <w:numId w:val="53"/>
        </w:numPr>
        <w:suppressAutoHyphens/>
        <w:spacing w:after="60"/>
        <w:ind w:hanging="357"/>
        <w:jc w:val="both"/>
        <w:rPr>
          <w:rFonts w:ascii="Arial" w:hAnsi="Arial" w:cs="Arial"/>
          <w:sz w:val="16"/>
          <w:szCs w:val="16"/>
        </w:rPr>
      </w:pPr>
      <w:r w:rsidRPr="7FF87FE0">
        <w:rPr>
          <w:rFonts w:ascii="Arial" w:hAnsi="Arial" w:cs="Arial"/>
          <w:sz w:val="16"/>
          <w:szCs w:val="16"/>
        </w:rPr>
        <w:t>Objednatel má právo kdykoli v době účinnosti této smlouvy zaslat zhotoviteli písemnou objednávku na dodávku nových bateriových zdrojů definovan</w:t>
      </w:r>
      <w:r w:rsidR="00114FB8" w:rsidRPr="7FF87FE0">
        <w:rPr>
          <w:rFonts w:ascii="Arial" w:hAnsi="Arial" w:cs="Arial"/>
          <w:sz w:val="16"/>
          <w:szCs w:val="16"/>
        </w:rPr>
        <w:t>ých</w:t>
      </w:r>
      <w:r w:rsidRPr="7FF87FE0">
        <w:rPr>
          <w:rFonts w:ascii="Arial" w:hAnsi="Arial" w:cs="Arial"/>
          <w:sz w:val="16"/>
          <w:szCs w:val="16"/>
        </w:rPr>
        <w:t xml:space="preserve"> výše v této smlouvě a příloze č. </w:t>
      </w:r>
      <w:r w:rsidR="00667488" w:rsidRPr="7FF87FE0">
        <w:rPr>
          <w:rFonts w:ascii="Arial" w:hAnsi="Arial" w:cs="Arial"/>
          <w:sz w:val="16"/>
          <w:szCs w:val="16"/>
        </w:rPr>
        <w:t>1</w:t>
      </w:r>
      <w:r w:rsidR="007A13FE" w:rsidRPr="7FF87FE0">
        <w:rPr>
          <w:rFonts w:ascii="Arial" w:hAnsi="Arial" w:cs="Arial"/>
          <w:sz w:val="16"/>
          <w:szCs w:val="16"/>
        </w:rPr>
        <w:t xml:space="preserve"> </w:t>
      </w:r>
      <w:r w:rsidR="00C13407" w:rsidRPr="7FF87FE0">
        <w:rPr>
          <w:rFonts w:ascii="Arial" w:hAnsi="Arial" w:cs="Arial"/>
          <w:sz w:val="16"/>
          <w:szCs w:val="16"/>
        </w:rPr>
        <w:t xml:space="preserve">této </w:t>
      </w:r>
      <w:r w:rsidRPr="7FF87FE0">
        <w:rPr>
          <w:rFonts w:ascii="Arial" w:hAnsi="Arial" w:cs="Arial"/>
          <w:sz w:val="16"/>
          <w:szCs w:val="16"/>
        </w:rPr>
        <w:t>smlouvy</w:t>
      </w:r>
      <w:r w:rsidR="00A35BAF" w:rsidRPr="7FF87FE0">
        <w:rPr>
          <w:rFonts w:ascii="Arial" w:hAnsi="Arial" w:cs="Arial"/>
          <w:sz w:val="16"/>
          <w:szCs w:val="16"/>
        </w:rPr>
        <w:t xml:space="preserve"> (dále také jen „zboží“)</w:t>
      </w:r>
      <w:r w:rsidRPr="7FF87FE0">
        <w:rPr>
          <w:rFonts w:ascii="Arial" w:hAnsi="Arial" w:cs="Arial"/>
          <w:sz w:val="16"/>
          <w:szCs w:val="16"/>
        </w:rPr>
        <w:t xml:space="preserve">. Objednávka bude doručena na e-mailovou adresu uvedenou v čl. III. </w:t>
      </w:r>
      <w:r w:rsidR="00C13407" w:rsidRPr="7FF87FE0">
        <w:rPr>
          <w:rFonts w:ascii="Arial" w:hAnsi="Arial" w:cs="Arial"/>
          <w:sz w:val="16"/>
          <w:szCs w:val="16"/>
        </w:rPr>
        <w:t xml:space="preserve">odst. 4 </w:t>
      </w:r>
      <w:r w:rsidRPr="7FF87FE0">
        <w:rPr>
          <w:rFonts w:ascii="Arial" w:hAnsi="Arial" w:cs="Arial"/>
          <w:sz w:val="16"/>
          <w:szCs w:val="16"/>
        </w:rPr>
        <w:t>této smlouvy.</w:t>
      </w:r>
    </w:p>
    <w:p w14:paraId="379FBCCF" w14:textId="344897F8" w:rsidR="1D79406D" w:rsidRPr="001254CC" w:rsidRDefault="1D79406D" w:rsidP="008865B4">
      <w:pPr>
        <w:numPr>
          <w:ilvl w:val="0"/>
          <w:numId w:val="53"/>
        </w:numPr>
        <w:suppressAutoHyphens/>
        <w:spacing w:after="60"/>
        <w:ind w:hanging="357"/>
        <w:jc w:val="both"/>
        <w:rPr>
          <w:rFonts w:ascii="Arial" w:hAnsi="Arial" w:cs="Arial"/>
          <w:sz w:val="16"/>
          <w:szCs w:val="16"/>
        </w:rPr>
      </w:pPr>
      <w:r w:rsidRPr="7FF87FE0">
        <w:rPr>
          <w:rFonts w:ascii="Arial" w:hAnsi="Arial" w:cs="Arial"/>
          <w:sz w:val="16"/>
          <w:szCs w:val="16"/>
        </w:rPr>
        <w:t xml:space="preserve">Dodavatel potvrdí objednávku nejpozději následující pracovní den po obdržení objednávky na elektronickou adresu, ze které byla objednávka odeslána nebo na adresu uvedenou v čl. III. odst. </w:t>
      </w:r>
      <w:r w:rsidR="00463924" w:rsidRPr="7FF87FE0">
        <w:rPr>
          <w:rFonts w:ascii="Arial" w:hAnsi="Arial" w:cs="Arial"/>
          <w:sz w:val="16"/>
          <w:szCs w:val="16"/>
        </w:rPr>
        <w:t>5</w:t>
      </w:r>
      <w:r w:rsidRPr="7FF87FE0">
        <w:rPr>
          <w:rFonts w:ascii="Arial" w:hAnsi="Arial" w:cs="Arial"/>
          <w:sz w:val="16"/>
          <w:szCs w:val="16"/>
        </w:rPr>
        <w:t xml:space="preserve"> smlouvy. Potvrzení objednávky bude opatřeno elektronickým podpisem dodavatele.</w:t>
      </w:r>
    </w:p>
    <w:p w14:paraId="3A482020" w14:textId="25F7DD91" w:rsidR="1D79406D" w:rsidRPr="001254CC" w:rsidRDefault="1D79406D" w:rsidP="008865B4">
      <w:pPr>
        <w:numPr>
          <w:ilvl w:val="0"/>
          <w:numId w:val="53"/>
        </w:numPr>
        <w:suppressAutoHyphens/>
        <w:spacing w:after="60"/>
        <w:ind w:hanging="357"/>
        <w:jc w:val="both"/>
        <w:rPr>
          <w:rFonts w:ascii="Arial" w:hAnsi="Arial" w:cs="Arial"/>
          <w:sz w:val="16"/>
          <w:szCs w:val="16"/>
        </w:rPr>
      </w:pPr>
      <w:r w:rsidRPr="001254CC">
        <w:rPr>
          <w:rFonts w:ascii="Arial" w:hAnsi="Arial" w:cs="Arial"/>
          <w:sz w:val="16"/>
          <w:szCs w:val="16"/>
        </w:rPr>
        <w:t>Dílčí smlouva je uzavřena dnem doručení potvrzené objednávky objednateli.</w:t>
      </w:r>
    </w:p>
    <w:p w14:paraId="712C8253" w14:textId="5595994F" w:rsidR="1D79406D" w:rsidRPr="001254CC" w:rsidRDefault="1D79406D" w:rsidP="008865B4">
      <w:pPr>
        <w:numPr>
          <w:ilvl w:val="0"/>
          <w:numId w:val="53"/>
        </w:numPr>
        <w:suppressAutoHyphens/>
        <w:spacing w:after="60"/>
        <w:ind w:hanging="357"/>
        <w:jc w:val="both"/>
        <w:rPr>
          <w:rFonts w:ascii="Arial" w:hAnsi="Arial" w:cs="Arial"/>
          <w:sz w:val="16"/>
          <w:szCs w:val="16"/>
        </w:rPr>
      </w:pPr>
      <w:r w:rsidRPr="7FF87FE0">
        <w:rPr>
          <w:rFonts w:ascii="Arial" w:hAnsi="Arial" w:cs="Arial"/>
          <w:sz w:val="16"/>
          <w:szCs w:val="16"/>
        </w:rPr>
        <w:t xml:space="preserve">V případě, že se jedná o zboží, které není uvedeno v příloze této smlouvy, zašle objednatel zhotoviteli písemnou poptávku na konkrétní požadované plnění a jeho rozsah. Poptávka bude doručena na emailovou adresu zhotovitele uvedenou v čl. III. odst. </w:t>
      </w:r>
      <w:r w:rsidR="00B240DC" w:rsidRPr="7FF87FE0">
        <w:rPr>
          <w:rFonts w:ascii="Arial" w:hAnsi="Arial" w:cs="Arial"/>
          <w:sz w:val="16"/>
          <w:szCs w:val="16"/>
        </w:rPr>
        <w:t>4</w:t>
      </w:r>
      <w:r w:rsidRPr="7FF87FE0">
        <w:rPr>
          <w:rFonts w:ascii="Arial" w:hAnsi="Arial" w:cs="Arial"/>
          <w:sz w:val="16"/>
          <w:szCs w:val="16"/>
        </w:rPr>
        <w:t xml:space="preserve"> smlouvy. Zhotovitel na základě poptávky vyhotoví do 5 pracovních dnů od obdržení poptávky cenovou nabídku a zašle ji na e-mailovou adresu objednatele uvedenou v čl. III. odst. </w:t>
      </w:r>
      <w:r w:rsidR="00B240DC" w:rsidRPr="7FF87FE0">
        <w:rPr>
          <w:rFonts w:ascii="Arial" w:hAnsi="Arial" w:cs="Arial"/>
          <w:sz w:val="16"/>
          <w:szCs w:val="16"/>
        </w:rPr>
        <w:t>5</w:t>
      </w:r>
      <w:r w:rsidRPr="7FF87FE0">
        <w:rPr>
          <w:rFonts w:ascii="Arial" w:hAnsi="Arial" w:cs="Arial"/>
          <w:sz w:val="16"/>
          <w:szCs w:val="16"/>
        </w:rPr>
        <w:t xml:space="preserve"> této smlouvy. Na základě této nabídky vystaví objednatel závaznou objednávku a zašle zhotoviteli postupem dle odst. </w:t>
      </w:r>
      <w:r w:rsidR="00FA03C6" w:rsidRPr="7FF87FE0">
        <w:rPr>
          <w:rFonts w:ascii="Arial" w:hAnsi="Arial" w:cs="Arial"/>
          <w:sz w:val="16"/>
          <w:szCs w:val="16"/>
        </w:rPr>
        <w:t>11. – 13.</w:t>
      </w:r>
      <w:r w:rsidRPr="7FF87FE0">
        <w:rPr>
          <w:rFonts w:ascii="Arial" w:hAnsi="Arial" w:cs="Arial"/>
          <w:sz w:val="16"/>
          <w:szCs w:val="16"/>
        </w:rPr>
        <w:t xml:space="preserve"> tohoto článku.</w:t>
      </w:r>
      <w:r w:rsidR="008D54AA" w:rsidRPr="7FF87FE0">
        <w:rPr>
          <w:rFonts w:ascii="Arial" w:hAnsi="Arial" w:cs="Arial"/>
          <w:sz w:val="16"/>
          <w:szCs w:val="16"/>
        </w:rPr>
        <w:t xml:space="preserve"> Cena </w:t>
      </w:r>
      <w:r w:rsidR="00850906" w:rsidRPr="7FF87FE0">
        <w:rPr>
          <w:rFonts w:ascii="Arial" w:hAnsi="Arial" w:cs="Arial"/>
          <w:sz w:val="16"/>
          <w:szCs w:val="16"/>
        </w:rPr>
        <w:t>zboží nesmí překročit cenu v místě a času obvyklou.</w:t>
      </w:r>
    </w:p>
    <w:p w14:paraId="51252ED0" w14:textId="37DAA286" w:rsidR="1D79406D" w:rsidRPr="001254CC" w:rsidRDefault="1D79406D" w:rsidP="008865B4">
      <w:pPr>
        <w:numPr>
          <w:ilvl w:val="0"/>
          <w:numId w:val="53"/>
        </w:numPr>
        <w:suppressAutoHyphens/>
        <w:spacing w:after="60"/>
        <w:ind w:hanging="357"/>
        <w:jc w:val="both"/>
        <w:rPr>
          <w:rFonts w:ascii="Arial" w:hAnsi="Arial" w:cs="Arial"/>
          <w:sz w:val="16"/>
          <w:szCs w:val="16"/>
        </w:rPr>
      </w:pPr>
      <w:r w:rsidRPr="7FF87FE0">
        <w:rPr>
          <w:rFonts w:ascii="Arial" w:hAnsi="Arial" w:cs="Arial"/>
          <w:sz w:val="16"/>
          <w:szCs w:val="16"/>
        </w:rPr>
        <w:t>Zhotovitel je povinen spolu s dodávkou předat objednateli veškeré doklady, které se k dodávce a jejímu řádnému užívání vztahují</w:t>
      </w:r>
      <w:r w:rsidR="00976314" w:rsidRPr="7FF87FE0">
        <w:rPr>
          <w:rFonts w:ascii="Arial" w:hAnsi="Arial" w:cs="Arial"/>
          <w:sz w:val="16"/>
          <w:szCs w:val="16"/>
        </w:rPr>
        <w:t xml:space="preserve"> a zajistit instalaci a zprovoznění </w:t>
      </w:r>
      <w:r w:rsidR="006A25A6" w:rsidRPr="7FF87FE0">
        <w:rPr>
          <w:rFonts w:ascii="Arial" w:hAnsi="Arial" w:cs="Arial"/>
          <w:sz w:val="16"/>
          <w:szCs w:val="16"/>
        </w:rPr>
        <w:t>dodaného zboží</w:t>
      </w:r>
      <w:r w:rsidRPr="7FF87FE0">
        <w:rPr>
          <w:rFonts w:ascii="Arial" w:hAnsi="Arial" w:cs="Arial"/>
          <w:sz w:val="16"/>
          <w:szCs w:val="16"/>
        </w:rPr>
        <w:t>.</w:t>
      </w:r>
      <w:r w:rsidR="006A25A6" w:rsidRPr="7FF87FE0">
        <w:rPr>
          <w:rFonts w:ascii="Arial" w:hAnsi="Arial" w:cs="Arial"/>
          <w:sz w:val="16"/>
          <w:szCs w:val="16"/>
        </w:rPr>
        <w:t xml:space="preserve"> Cena za instalaci je zahrnuta do kupní ceny zboží.</w:t>
      </w:r>
    </w:p>
    <w:p w14:paraId="319EC00C" w14:textId="45F556FD" w:rsidR="1D79406D" w:rsidRPr="001254CC" w:rsidRDefault="1D79406D" w:rsidP="008865B4">
      <w:pPr>
        <w:numPr>
          <w:ilvl w:val="0"/>
          <w:numId w:val="53"/>
        </w:numPr>
        <w:suppressAutoHyphens/>
        <w:spacing w:after="60"/>
        <w:ind w:hanging="357"/>
        <w:jc w:val="both"/>
        <w:rPr>
          <w:rFonts w:ascii="Arial" w:hAnsi="Arial" w:cs="Arial"/>
          <w:sz w:val="16"/>
          <w:szCs w:val="16"/>
        </w:rPr>
      </w:pPr>
      <w:r w:rsidRPr="001254CC">
        <w:rPr>
          <w:rFonts w:ascii="Arial" w:hAnsi="Arial" w:cs="Arial"/>
          <w:sz w:val="16"/>
          <w:szCs w:val="16"/>
        </w:rPr>
        <w:t>Okamžikem řádného předání a převzetí dodávky přechází na objednatele vlastnické právo a nebezpečí škody na dodávaném zařízení. Objednatel není povinen převzít dodávku či její část, která je poškozena nebo která jinak nesplňuje podmínky této smlouvy.</w:t>
      </w:r>
    </w:p>
    <w:p w14:paraId="0A4CFF75" w14:textId="7B1A0DC5" w:rsidR="1D79406D" w:rsidRPr="001254CC" w:rsidRDefault="1D79406D" w:rsidP="008865B4">
      <w:pPr>
        <w:numPr>
          <w:ilvl w:val="0"/>
          <w:numId w:val="53"/>
        </w:numPr>
        <w:suppressAutoHyphens/>
        <w:spacing w:after="60"/>
        <w:ind w:hanging="357"/>
        <w:jc w:val="both"/>
        <w:rPr>
          <w:rFonts w:ascii="Arial" w:hAnsi="Arial" w:cs="Arial"/>
          <w:sz w:val="16"/>
          <w:szCs w:val="16"/>
        </w:rPr>
      </w:pPr>
      <w:r w:rsidRPr="001254CC">
        <w:rPr>
          <w:rFonts w:ascii="Arial" w:hAnsi="Arial" w:cs="Arial"/>
          <w:sz w:val="16"/>
          <w:szCs w:val="16"/>
        </w:rPr>
        <w:t>Po splnění dodávky vystaví zhotovitel dodací list, který bude obsahovat níže uvedené náležitosti:</w:t>
      </w:r>
    </w:p>
    <w:p w14:paraId="3F24380F" w14:textId="67275366" w:rsidR="1D79406D" w:rsidRPr="001254CC"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001254CC">
        <w:rPr>
          <w:rFonts w:ascii="Arial" w:hAnsi="Arial" w:cs="Arial"/>
          <w:sz w:val="16"/>
          <w:szCs w:val="16"/>
        </w:rPr>
        <w:t>označení dodacího listu a jeho číslo,</w:t>
      </w:r>
    </w:p>
    <w:p w14:paraId="4665C18B" w14:textId="6AB758E1" w:rsidR="1D79406D" w:rsidRPr="001254CC"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001254CC">
        <w:rPr>
          <w:rFonts w:ascii="Arial" w:hAnsi="Arial" w:cs="Arial"/>
          <w:sz w:val="16"/>
          <w:szCs w:val="16"/>
        </w:rPr>
        <w:t>název a sídlo smluvních stran,</w:t>
      </w:r>
    </w:p>
    <w:p w14:paraId="2FCFD5FD" w14:textId="6AAE0D5A" w:rsidR="1D79406D" w:rsidRPr="001310D4"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302B1277">
        <w:rPr>
          <w:rFonts w:ascii="Arial" w:hAnsi="Arial" w:cs="Arial"/>
          <w:sz w:val="16"/>
          <w:szCs w:val="16"/>
        </w:rPr>
        <w:t>číslo smlouvy a objednávky,</w:t>
      </w:r>
    </w:p>
    <w:p w14:paraId="7047B9A8" w14:textId="5F7FF8D6" w:rsidR="1D79406D" w:rsidRPr="001310D4"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302B1277">
        <w:rPr>
          <w:rFonts w:ascii="Arial" w:hAnsi="Arial" w:cs="Arial"/>
          <w:sz w:val="16"/>
          <w:szCs w:val="16"/>
        </w:rPr>
        <w:t>souhrn instalovaných komponentů dodávky,</w:t>
      </w:r>
    </w:p>
    <w:p w14:paraId="603BCA41" w14:textId="27523CD6" w:rsidR="1D79406D" w:rsidRPr="001310D4"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302B1277">
        <w:rPr>
          <w:rFonts w:ascii="Arial" w:hAnsi="Arial" w:cs="Arial"/>
          <w:sz w:val="16"/>
          <w:szCs w:val="16"/>
        </w:rPr>
        <w:t>datum dodání, instalace, uvedení do provozu a zaškolení příslušných zaměstnanců objednatele,</w:t>
      </w:r>
    </w:p>
    <w:p w14:paraId="7AACFF27" w14:textId="3078EC39" w:rsidR="1D79406D" w:rsidRPr="001310D4"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302B1277">
        <w:rPr>
          <w:rFonts w:ascii="Arial" w:hAnsi="Arial" w:cs="Arial"/>
          <w:sz w:val="16"/>
          <w:szCs w:val="16"/>
        </w:rPr>
        <w:t>stav dodávky v okamžiku jejího předání a převzetí,</w:t>
      </w:r>
    </w:p>
    <w:p w14:paraId="2A466EE6" w14:textId="0DD33FB5" w:rsidR="1D79406D" w:rsidRPr="001310D4" w:rsidRDefault="1D79406D" w:rsidP="008865B4">
      <w:pPr>
        <w:pStyle w:val="Odstavecseseznamem"/>
        <w:numPr>
          <w:ilvl w:val="1"/>
          <w:numId w:val="54"/>
        </w:numPr>
        <w:suppressAutoHyphens/>
        <w:spacing w:after="60"/>
        <w:ind w:left="851" w:hanging="357"/>
        <w:jc w:val="both"/>
        <w:rPr>
          <w:rFonts w:ascii="Arial" w:hAnsi="Arial" w:cs="Arial"/>
          <w:sz w:val="16"/>
          <w:szCs w:val="16"/>
        </w:rPr>
      </w:pPr>
      <w:r w:rsidRPr="302B1277">
        <w:rPr>
          <w:rFonts w:ascii="Arial" w:hAnsi="Arial" w:cs="Arial"/>
          <w:sz w:val="16"/>
          <w:szCs w:val="16"/>
        </w:rPr>
        <w:t>jiné náležitosti důležité pro předání a převzetí dodaného zboží.</w:t>
      </w:r>
    </w:p>
    <w:p w14:paraId="3855D35D" w14:textId="52BE6329" w:rsidR="1D79406D" w:rsidRPr="001310D4" w:rsidRDefault="1D79406D" w:rsidP="008865B4">
      <w:pPr>
        <w:numPr>
          <w:ilvl w:val="0"/>
          <w:numId w:val="53"/>
        </w:numPr>
        <w:suppressAutoHyphens/>
        <w:spacing w:after="60"/>
        <w:ind w:hanging="357"/>
        <w:jc w:val="both"/>
        <w:rPr>
          <w:rFonts w:ascii="Arial" w:hAnsi="Arial" w:cs="Arial"/>
          <w:sz w:val="16"/>
          <w:szCs w:val="16"/>
        </w:rPr>
      </w:pPr>
      <w:r w:rsidRPr="302B1277">
        <w:rPr>
          <w:rFonts w:ascii="Arial" w:hAnsi="Arial" w:cs="Arial"/>
          <w:sz w:val="16"/>
          <w:szCs w:val="16"/>
        </w:rPr>
        <w:t>Dodací list podepíší a opatří otisky razítek oprávnění zástupci obou smluvních stran, tj. statutární orgány nebo zaměstnanci či osoby pověřené. Takto opatřený dodací list slouží jako doklad o řádném předání a převzetí dodávky (předávací protokol).</w:t>
      </w:r>
    </w:p>
    <w:p w14:paraId="46FB403D" w14:textId="6EA44BEE" w:rsidR="1D79406D" w:rsidRPr="001310D4" w:rsidRDefault="1D79406D" w:rsidP="008865B4">
      <w:pPr>
        <w:numPr>
          <w:ilvl w:val="0"/>
          <w:numId w:val="53"/>
        </w:numPr>
        <w:suppressAutoHyphens/>
        <w:spacing w:after="60"/>
        <w:ind w:hanging="357"/>
        <w:jc w:val="both"/>
        <w:rPr>
          <w:rFonts w:ascii="Arial" w:hAnsi="Arial" w:cs="Arial"/>
          <w:sz w:val="16"/>
          <w:szCs w:val="16"/>
        </w:rPr>
      </w:pPr>
      <w:r w:rsidRPr="302B1277">
        <w:rPr>
          <w:rFonts w:ascii="Arial" w:hAnsi="Arial" w:cs="Arial"/>
          <w:sz w:val="16"/>
          <w:szCs w:val="16"/>
        </w:rPr>
        <w:lastRenderedPageBreak/>
        <w:t xml:space="preserve">Zhotovitel je povinen dodávat plnění v celém rozsahu na místa určení uvedená v konkrétní objednávce dílčího plnění na vlastní náklady nejpozději do </w:t>
      </w:r>
      <w:r w:rsidR="08682BBF" w:rsidRPr="302B1277">
        <w:rPr>
          <w:rFonts w:ascii="Arial" w:hAnsi="Arial" w:cs="Arial"/>
          <w:sz w:val="16"/>
          <w:szCs w:val="16"/>
        </w:rPr>
        <w:t>7</w:t>
      </w:r>
      <w:r w:rsidRPr="302B1277">
        <w:rPr>
          <w:rFonts w:ascii="Arial" w:hAnsi="Arial" w:cs="Arial"/>
          <w:sz w:val="16"/>
          <w:szCs w:val="16"/>
        </w:rPr>
        <w:t xml:space="preserve"> dnů od doručení objednávky. Zhotovitel se zavazuje doručit jednotlivé dodávky do určeného konkrétního místa, které bude vždy předem specifikováno v objednávce.</w:t>
      </w:r>
    </w:p>
    <w:p w14:paraId="3E3761A4" w14:textId="3B4C5B61" w:rsidR="1D79406D" w:rsidRPr="001310D4" w:rsidRDefault="1D79406D" w:rsidP="008865B4">
      <w:pPr>
        <w:numPr>
          <w:ilvl w:val="0"/>
          <w:numId w:val="53"/>
        </w:numPr>
        <w:suppressAutoHyphens/>
        <w:spacing w:after="60"/>
        <w:ind w:hanging="357"/>
        <w:jc w:val="both"/>
        <w:rPr>
          <w:rFonts w:ascii="Arial" w:hAnsi="Arial" w:cs="Arial"/>
          <w:sz w:val="16"/>
          <w:szCs w:val="16"/>
        </w:rPr>
      </w:pPr>
      <w:r w:rsidRPr="302B1277">
        <w:rPr>
          <w:rFonts w:ascii="Arial" w:hAnsi="Arial" w:cs="Arial"/>
          <w:sz w:val="16"/>
          <w:szCs w:val="16"/>
        </w:rPr>
        <w:t>Výše uvedené dodávky bude zhotovitel zajišťovat tak, aby nebyly narušeny ostatní provozní potřeby objednatele, ani ohrožen jeho majetek umístěný v provozních prostorách.</w:t>
      </w:r>
    </w:p>
    <w:p w14:paraId="1A32754F" w14:textId="6A5FC175" w:rsidR="1D79406D" w:rsidRPr="001310D4" w:rsidRDefault="1D79406D" w:rsidP="008865B4">
      <w:pPr>
        <w:numPr>
          <w:ilvl w:val="0"/>
          <w:numId w:val="53"/>
        </w:numPr>
        <w:suppressAutoHyphens/>
        <w:spacing w:after="60"/>
        <w:ind w:hanging="357"/>
        <w:jc w:val="both"/>
        <w:rPr>
          <w:rFonts w:ascii="Arial" w:hAnsi="Arial" w:cs="Arial"/>
          <w:sz w:val="16"/>
          <w:szCs w:val="16"/>
        </w:rPr>
      </w:pPr>
      <w:r w:rsidRPr="3DFF3B51">
        <w:rPr>
          <w:rFonts w:ascii="Arial" w:hAnsi="Arial" w:cs="Arial"/>
          <w:sz w:val="16"/>
          <w:szCs w:val="16"/>
        </w:rPr>
        <w:t>Místem plnění jsou objekty objednatele dle přílohy č. 2 této smlouvy.</w:t>
      </w:r>
    </w:p>
    <w:p w14:paraId="471EC360" w14:textId="70FB2EC5" w:rsidR="1D79406D" w:rsidRPr="001310D4" w:rsidRDefault="1D79406D" w:rsidP="008865B4">
      <w:pPr>
        <w:numPr>
          <w:ilvl w:val="0"/>
          <w:numId w:val="53"/>
        </w:numPr>
        <w:suppressAutoHyphens/>
        <w:spacing w:after="60"/>
        <w:ind w:hanging="357"/>
        <w:jc w:val="both"/>
        <w:rPr>
          <w:rFonts w:ascii="Arial" w:hAnsi="Arial" w:cs="Arial"/>
          <w:sz w:val="16"/>
          <w:szCs w:val="16"/>
        </w:rPr>
      </w:pPr>
      <w:r w:rsidRPr="302B1277">
        <w:rPr>
          <w:rFonts w:ascii="Arial" w:hAnsi="Arial" w:cs="Arial"/>
          <w:sz w:val="16"/>
          <w:szCs w:val="16"/>
        </w:rPr>
        <w:t>Objednatel převezme plnění pouze v případě, že na něm nebudou v době převzetí zjevné vady a nedodělky či jiné nedostatky bránící řádnému a bezpečnému užívání díla. Případné drobné vady a nedodělky, které nebrání užívání zařízení ani jeho užívání podstatným způsobem neomezují, nebrání převzetí díla a budou uvedeny v předávacím protokolu s dohodnutými termíny jejich odstranění.</w:t>
      </w:r>
    </w:p>
    <w:p w14:paraId="328747F6" w14:textId="0A69B762" w:rsidR="1D79406D" w:rsidRPr="001310D4" w:rsidRDefault="1D79406D" w:rsidP="008865B4">
      <w:pPr>
        <w:numPr>
          <w:ilvl w:val="0"/>
          <w:numId w:val="53"/>
        </w:numPr>
        <w:suppressAutoHyphens/>
        <w:spacing w:after="60"/>
        <w:ind w:hanging="357"/>
        <w:jc w:val="both"/>
        <w:rPr>
          <w:rFonts w:ascii="Arial" w:hAnsi="Arial" w:cs="Arial"/>
          <w:sz w:val="16"/>
          <w:szCs w:val="16"/>
        </w:rPr>
      </w:pPr>
      <w:r w:rsidRPr="7FF87FE0">
        <w:rPr>
          <w:rFonts w:ascii="Arial" w:hAnsi="Arial" w:cs="Arial"/>
          <w:sz w:val="16"/>
          <w:szCs w:val="16"/>
        </w:rPr>
        <w:t>Jestliže objednatel odmítne plnění převzít, sepíší smluvní strany zápis, v němž uvedou svá stanoviska, jejich odůvodnění a termín odstranění případných vad.</w:t>
      </w:r>
    </w:p>
    <w:p w14:paraId="1A66CAB8" w14:textId="2EF5A484" w:rsidR="1D79406D" w:rsidRPr="001310D4" w:rsidRDefault="1D79406D" w:rsidP="008865B4">
      <w:pPr>
        <w:numPr>
          <w:ilvl w:val="0"/>
          <w:numId w:val="53"/>
        </w:numPr>
        <w:suppressAutoHyphens/>
        <w:spacing w:after="60"/>
        <w:ind w:hanging="357"/>
        <w:jc w:val="both"/>
        <w:rPr>
          <w:rFonts w:ascii="Arial" w:hAnsi="Arial" w:cs="Arial"/>
          <w:sz w:val="16"/>
          <w:szCs w:val="16"/>
        </w:rPr>
      </w:pPr>
      <w:r w:rsidRPr="302B1277">
        <w:rPr>
          <w:rFonts w:ascii="Arial" w:hAnsi="Arial" w:cs="Arial"/>
          <w:sz w:val="16"/>
          <w:szCs w:val="16"/>
        </w:rPr>
        <w:t>Objednatel umožní zhotoviteli přístup pro eventuální odstranění vad a nedodělků.</w:t>
      </w:r>
    </w:p>
    <w:p w14:paraId="4F45E62A" w14:textId="048115C2" w:rsidR="2B2A7F9A" w:rsidRPr="001310D4" w:rsidRDefault="2B2A7F9A" w:rsidP="2B2A7F9A">
      <w:pPr>
        <w:spacing w:after="60"/>
        <w:rPr>
          <w:rFonts w:ascii="Arial" w:hAnsi="Arial" w:cs="Arial"/>
          <w:b/>
          <w:bCs/>
          <w:sz w:val="16"/>
          <w:szCs w:val="16"/>
        </w:rPr>
      </w:pPr>
    </w:p>
    <w:p w14:paraId="4D9D6BB3" w14:textId="77777777" w:rsidR="004958F7" w:rsidRPr="001310D4" w:rsidRDefault="004958F7" w:rsidP="00B373C6">
      <w:pPr>
        <w:spacing w:after="60"/>
        <w:jc w:val="center"/>
        <w:rPr>
          <w:rFonts w:ascii="Arial" w:hAnsi="Arial" w:cs="Arial"/>
          <w:b/>
          <w:sz w:val="16"/>
          <w:szCs w:val="16"/>
        </w:rPr>
      </w:pPr>
      <w:r w:rsidRPr="001310D4">
        <w:rPr>
          <w:rFonts w:ascii="Arial" w:hAnsi="Arial" w:cs="Arial"/>
          <w:b/>
          <w:sz w:val="16"/>
          <w:szCs w:val="16"/>
        </w:rPr>
        <w:t>II</w:t>
      </w:r>
      <w:r w:rsidR="00B038CD" w:rsidRPr="001310D4">
        <w:rPr>
          <w:rFonts w:ascii="Arial" w:hAnsi="Arial" w:cs="Arial"/>
          <w:b/>
          <w:sz w:val="16"/>
          <w:szCs w:val="16"/>
        </w:rPr>
        <w:t>I</w:t>
      </w:r>
      <w:r w:rsidRPr="001310D4">
        <w:rPr>
          <w:rFonts w:ascii="Arial" w:hAnsi="Arial" w:cs="Arial"/>
          <w:b/>
          <w:sz w:val="16"/>
          <w:szCs w:val="16"/>
        </w:rPr>
        <w:t>. Doba plnění</w:t>
      </w:r>
    </w:p>
    <w:p w14:paraId="5916AAF3" w14:textId="033DBBC9" w:rsidR="00514FA0" w:rsidRPr="001310D4" w:rsidRDefault="00514FA0" w:rsidP="7FF87FE0">
      <w:pPr>
        <w:numPr>
          <w:ilvl w:val="0"/>
          <w:numId w:val="21"/>
        </w:numPr>
        <w:tabs>
          <w:tab w:val="clear" w:pos="720"/>
        </w:tabs>
        <w:spacing w:after="60"/>
        <w:ind w:left="357" w:hanging="357"/>
        <w:jc w:val="both"/>
        <w:rPr>
          <w:rFonts w:ascii="Arial" w:hAnsi="Arial" w:cs="Arial"/>
          <w:sz w:val="16"/>
          <w:szCs w:val="16"/>
        </w:rPr>
      </w:pPr>
      <w:r w:rsidRPr="7FF87FE0">
        <w:rPr>
          <w:rFonts w:ascii="Arial" w:hAnsi="Arial" w:cs="Arial"/>
          <w:sz w:val="16"/>
          <w:szCs w:val="16"/>
        </w:rPr>
        <w:t xml:space="preserve">Doba provádění </w:t>
      </w:r>
      <w:r w:rsidR="008F523C" w:rsidRPr="7FF87FE0">
        <w:rPr>
          <w:rFonts w:ascii="Arial" w:hAnsi="Arial" w:cs="Arial"/>
          <w:sz w:val="16"/>
          <w:szCs w:val="16"/>
        </w:rPr>
        <w:t xml:space="preserve">profylaktických prohlídek </w:t>
      </w:r>
      <w:r w:rsidRPr="7FF87FE0">
        <w:rPr>
          <w:rFonts w:ascii="Arial" w:hAnsi="Arial" w:cs="Arial"/>
          <w:sz w:val="16"/>
          <w:szCs w:val="16"/>
        </w:rPr>
        <w:t xml:space="preserve">je stanovena právními předpisy a ročním harmonogramem </w:t>
      </w:r>
      <w:r w:rsidR="00531EDA" w:rsidRPr="7FF87FE0">
        <w:rPr>
          <w:rFonts w:ascii="Arial" w:hAnsi="Arial" w:cs="Arial"/>
          <w:sz w:val="16"/>
          <w:szCs w:val="16"/>
        </w:rPr>
        <w:t xml:space="preserve">pravidelných prohlídek </w:t>
      </w:r>
      <w:r w:rsidRPr="7FF87FE0">
        <w:rPr>
          <w:rFonts w:ascii="Arial" w:hAnsi="Arial" w:cs="Arial"/>
          <w:sz w:val="16"/>
          <w:szCs w:val="16"/>
        </w:rPr>
        <w:t>vypracovaný</w:t>
      </w:r>
      <w:r w:rsidR="00AD215A" w:rsidRPr="7FF87FE0">
        <w:rPr>
          <w:rFonts w:ascii="Arial" w:hAnsi="Arial" w:cs="Arial"/>
          <w:sz w:val="16"/>
          <w:szCs w:val="16"/>
        </w:rPr>
        <w:t>m</w:t>
      </w:r>
      <w:r w:rsidRPr="7FF87FE0">
        <w:rPr>
          <w:rFonts w:ascii="Arial" w:hAnsi="Arial" w:cs="Arial"/>
          <w:sz w:val="16"/>
          <w:szCs w:val="16"/>
        </w:rPr>
        <w:t xml:space="preserve"> zhotovitelem dle příslušných předpisů pro provoz zařízení. Tento harmonogram bude předložen objednateli při podpisu této smlouvy</w:t>
      </w:r>
      <w:r w:rsidR="00B455C1" w:rsidRPr="7FF87FE0">
        <w:rPr>
          <w:rFonts w:ascii="Arial" w:hAnsi="Arial" w:cs="Arial"/>
          <w:sz w:val="16"/>
          <w:szCs w:val="16"/>
        </w:rPr>
        <w:t xml:space="preserve"> a dále v průběhu trvání smlouvy aktualizován</w:t>
      </w:r>
      <w:r w:rsidR="00D67391" w:rsidRPr="7FF87FE0">
        <w:rPr>
          <w:rFonts w:ascii="Arial" w:hAnsi="Arial" w:cs="Arial"/>
          <w:sz w:val="16"/>
          <w:szCs w:val="16"/>
        </w:rPr>
        <w:t>.</w:t>
      </w:r>
    </w:p>
    <w:p w14:paraId="10F84E53" w14:textId="31417B98" w:rsidR="00CC0423" w:rsidRPr="001310D4" w:rsidRDefault="00514FA0" w:rsidP="001254CC">
      <w:pPr>
        <w:numPr>
          <w:ilvl w:val="0"/>
          <w:numId w:val="21"/>
        </w:numPr>
        <w:tabs>
          <w:tab w:val="clear" w:pos="720"/>
          <w:tab w:val="num" w:pos="0"/>
        </w:tabs>
        <w:spacing w:after="60"/>
        <w:ind w:left="357" w:hanging="357"/>
        <w:jc w:val="both"/>
        <w:rPr>
          <w:rFonts w:ascii="Arial" w:hAnsi="Arial" w:cs="Arial"/>
          <w:color w:val="000000"/>
          <w:sz w:val="16"/>
          <w:szCs w:val="16"/>
        </w:rPr>
      </w:pPr>
      <w:r w:rsidRPr="001310D4">
        <w:rPr>
          <w:rFonts w:ascii="Arial" w:hAnsi="Arial" w:cs="Arial"/>
          <w:color w:val="000000" w:themeColor="text1"/>
          <w:sz w:val="16"/>
          <w:szCs w:val="16"/>
        </w:rPr>
        <w:t>Servisní činnost bude realizována na základě telefonických objednávek objednatele, které budou následně potvrzeny písemně elektronickou cestou na adresu zhotovitele</w:t>
      </w:r>
      <w:r w:rsidR="001102AC" w:rsidRPr="001310D4">
        <w:rPr>
          <w:rFonts w:ascii="Arial" w:hAnsi="Arial" w:cs="Arial"/>
          <w:color w:val="000000" w:themeColor="text1"/>
          <w:sz w:val="16"/>
          <w:szCs w:val="16"/>
        </w:rPr>
        <w:t xml:space="preserve"> v</w:t>
      </w:r>
      <w:r w:rsidR="00171510" w:rsidRPr="001310D4">
        <w:rPr>
          <w:rFonts w:ascii="Arial" w:hAnsi="Arial" w:cs="Arial"/>
          <w:color w:val="000000" w:themeColor="text1"/>
          <w:sz w:val="16"/>
          <w:szCs w:val="16"/>
        </w:rPr>
        <w:t> </w:t>
      </w:r>
      <w:r w:rsidR="001102AC" w:rsidRPr="001310D4">
        <w:rPr>
          <w:rFonts w:ascii="Arial" w:hAnsi="Arial" w:cs="Arial"/>
          <w:color w:val="000000" w:themeColor="text1"/>
          <w:sz w:val="16"/>
          <w:szCs w:val="16"/>
        </w:rPr>
        <w:t>termíne</w:t>
      </w:r>
      <w:r w:rsidR="00171510" w:rsidRPr="001310D4">
        <w:rPr>
          <w:rFonts w:ascii="Arial" w:hAnsi="Arial" w:cs="Arial"/>
          <w:color w:val="000000" w:themeColor="text1"/>
          <w:sz w:val="16"/>
          <w:szCs w:val="16"/>
        </w:rPr>
        <w:t>c</w:t>
      </w:r>
      <w:r w:rsidR="001102AC" w:rsidRPr="001310D4">
        <w:rPr>
          <w:rFonts w:ascii="Arial" w:hAnsi="Arial" w:cs="Arial"/>
          <w:color w:val="000000" w:themeColor="text1"/>
          <w:sz w:val="16"/>
          <w:szCs w:val="16"/>
        </w:rPr>
        <w:t xml:space="preserve">h dle čl. II. odst. </w:t>
      </w:r>
      <w:r w:rsidR="004D393C" w:rsidRPr="001310D4">
        <w:rPr>
          <w:rFonts w:ascii="Arial" w:hAnsi="Arial" w:cs="Arial"/>
          <w:color w:val="000000" w:themeColor="text1"/>
          <w:sz w:val="16"/>
          <w:szCs w:val="16"/>
        </w:rPr>
        <w:t>4</w:t>
      </w:r>
      <w:r w:rsidR="00171510" w:rsidRPr="001310D4">
        <w:rPr>
          <w:rFonts w:ascii="Arial" w:hAnsi="Arial" w:cs="Arial"/>
          <w:color w:val="000000" w:themeColor="text1"/>
          <w:sz w:val="16"/>
          <w:szCs w:val="16"/>
        </w:rPr>
        <w:t xml:space="preserve"> této smlouvy</w:t>
      </w:r>
      <w:r w:rsidR="00CC0423" w:rsidRPr="001310D4">
        <w:rPr>
          <w:rFonts w:ascii="Arial" w:hAnsi="Arial" w:cs="Arial"/>
          <w:color w:val="000000" w:themeColor="text1"/>
          <w:sz w:val="16"/>
          <w:szCs w:val="16"/>
        </w:rPr>
        <w:t>.</w:t>
      </w:r>
    </w:p>
    <w:p w14:paraId="55A90178" w14:textId="14F0C92D" w:rsidR="00514FA0" w:rsidRPr="001310D4" w:rsidRDefault="00CC0423" w:rsidP="7FF87FE0">
      <w:pPr>
        <w:numPr>
          <w:ilvl w:val="0"/>
          <w:numId w:val="21"/>
        </w:numPr>
        <w:tabs>
          <w:tab w:val="clear" w:pos="720"/>
        </w:tabs>
        <w:spacing w:after="60"/>
        <w:ind w:left="357" w:hanging="357"/>
        <w:jc w:val="both"/>
        <w:rPr>
          <w:rFonts w:ascii="Arial" w:hAnsi="Arial" w:cs="Arial"/>
          <w:color w:val="000000"/>
          <w:sz w:val="16"/>
          <w:szCs w:val="16"/>
        </w:rPr>
      </w:pPr>
      <w:r w:rsidRPr="7FF87FE0">
        <w:rPr>
          <w:rFonts w:ascii="Arial" w:hAnsi="Arial" w:cs="Arial"/>
          <w:color w:val="000000" w:themeColor="text1"/>
          <w:sz w:val="16"/>
          <w:szCs w:val="16"/>
        </w:rPr>
        <w:t xml:space="preserve">Dodávky zařízení budou realizovány na základě písemných objednávek objednatele </w:t>
      </w:r>
      <w:r w:rsidR="00656562" w:rsidRPr="7FF87FE0">
        <w:rPr>
          <w:rFonts w:ascii="Arial" w:hAnsi="Arial" w:cs="Arial"/>
          <w:color w:val="000000" w:themeColor="text1"/>
          <w:sz w:val="16"/>
          <w:szCs w:val="16"/>
        </w:rPr>
        <w:t xml:space="preserve">v termínu dle čl. II. odst. </w:t>
      </w:r>
      <w:r w:rsidR="00E43EE4" w:rsidRPr="7FF87FE0">
        <w:rPr>
          <w:rFonts w:ascii="Arial" w:hAnsi="Arial" w:cs="Arial"/>
          <w:color w:val="000000" w:themeColor="text1"/>
          <w:sz w:val="16"/>
          <w:szCs w:val="16"/>
        </w:rPr>
        <w:t>19</w:t>
      </w:r>
      <w:r w:rsidR="00656562" w:rsidRPr="7FF87FE0">
        <w:rPr>
          <w:rFonts w:ascii="Arial" w:hAnsi="Arial" w:cs="Arial"/>
          <w:color w:val="000000" w:themeColor="text1"/>
          <w:sz w:val="16"/>
          <w:szCs w:val="16"/>
        </w:rPr>
        <w:t xml:space="preserve"> této smlouvy</w:t>
      </w:r>
      <w:r w:rsidR="00514FA0" w:rsidRPr="7FF87FE0">
        <w:rPr>
          <w:rFonts w:ascii="Arial" w:hAnsi="Arial" w:cs="Arial"/>
          <w:color w:val="000000" w:themeColor="text1"/>
          <w:sz w:val="16"/>
          <w:szCs w:val="16"/>
        </w:rPr>
        <w:t>.</w:t>
      </w:r>
    </w:p>
    <w:p w14:paraId="4FAA4696" w14:textId="407132D0" w:rsidR="00514FA0" w:rsidRPr="001310D4" w:rsidRDefault="00514FA0" w:rsidP="001254CC">
      <w:pPr>
        <w:numPr>
          <w:ilvl w:val="0"/>
          <w:numId w:val="21"/>
        </w:numPr>
        <w:tabs>
          <w:tab w:val="clear" w:pos="720"/>
          <w:tab w:val="num" w:pos="0"/>
        </w:tabs>
        <w:spacing w:after="60"/>
        <w:ind w:left="357" w:hanging="357"/>
        <w:jc w:val="both"/>
        <w:rPr>
          <w:rFonts w:ascii="Arial" w:hAnsi="Arial" w:cs="Arial"/>
          <w:color w:val="000000"/>
          <w:sz w:val="16"/>
          <w:szCs w:val="16"/>
        </w:rPr>
      </w:pPr>
      <w:r w:rsidRPr="001310D4">
        <w:rPr>
          <w:rFonts w:ascii="Arial" w:hAnsi="Arial" w:cs="Arial"/>
          <w:color w:val="000000"/>
          <w:sz w:val="16"/>
          <w:szCs w:val="16"/>
        </w:rPr>
        <w:t xml:space="preserve">Kontaktní osobou zhotovitele je </w:t>
      </w:r>
      <w:r w:rsidR="005F4613">
        <w:rPr>
          <w:rFonts w:ascii="Arial" w:hAnsi="Arial" w:cs="Arial"/>
          <w:color w:val="000000"/>
          <w:sz w:val="16"/>
          <w:szCs w:val="16"/>
        </w:rPr>
        <w:t>xxx</w:t>
      </w:r>
    </w:p>
    <w:p w14:paraId="5262DB35" w14:textId="4035EDB8" w:rsidR="00514FA0" w:rsidRPr="001310D4" w:rsidRDefault="0002563F" w:rsidP="001254CC">
      <w:pPr>
        <w:numPr>
          <w:ilvl w:val="0"/>
          <w:numId w:val="21"/>
        </w:numPr>
        <w:tabs>
          <w:tab w:val="clear" w:pos="720"/>
        </w:tabs>
        <w:spacing w:after="60"/>
        <w:ind w:left="357" w:hanging="357"/>
        <w:jc w:val="both"/>
        <w:rPr>
          <w:rFonts w:ascii="Arial" w:hAnsi="Arial" w:cs="Arial"/>
          <w:sz w:val="16"/>
          <w:szCs w:val="16"/>
        </w:rPr>
      </w:pPr>
      <w:r w:rsidRPr="7FF87FE0">
        <w:rPr>
          <w:rFonts w:ascii="Arial" w:hAnsi="Arial" w:cs="Arial"/>
          <w:sz w:val="16"/>
          <w:szCs w:val="16"/>
        </w:rPr>
        <w:t>Kontaktní osobou objednatele je</w:t>
      </w:r>
      <w:r w:rsidR="00EB01AB" w:rsidRPr="7FF87FE0">
        <w:rPr>
          <w:rFonts w:ascii="Arial" w:hAnsi="Arial" w:cs="Arial"/>
          <w:sz w:val="16"/>
          <w:szCs w:val="16"/>
        </w:rPr>
        <w:t xml:space="preserve"> </w:t>
      </w:r>
      <w:r w:rsidR="005F4613">
        <w:rPr>
          <w:rFonts w:ascii="Arial" w:hAnsi="Arial" w:cs="Arial"/>
          <w:sz w:val="16"/>
          <w:szCs w:val="16"/>
        </w:rPr>
        <w:t>xxx</w:t>
      </w:r>
    </w:p>
    <w:p w14:paraId="35805D9E" w14:textId="77777777" w:rsidR="0002563F" w:rsidRPr="001310D4" w:rsidRDefault="0002563F" w:rsidP="0002563F">
      <w:pPr>
        <w:tabs>
          <w:tab w:val="num" w:pos="502"/>
        </w:tabs>
        <w:spacing w:after="60"/>
        <w:ind w:left="284"/>
        <w:jc w:val="both"/>
        <w:rPr>
          <w:rFonts w:ascii="Arial" w:hAnsi="Arial" w:cs="Arial"/>
          <w:sz w:val="16"/>
          <w:szCs w:val="16"/>
        </w:rPr>
      </w:pPr>
    </w:p>
    <w:p w14:paraId="08F47295" w14:textId="77777777" w:rsidR="004958F7" w:rsidRPr="001310D4" w:rsidRDefault="00B038CD" w:rsidP="00B373C6">
      <w:pPr>
        <w:spacing w:after="60"/>
        <w:jc w:val="center"/>
        <w:rPr>
          <w:rFonts w:ascii="Arial" w:hAnsi="Arial" w:cs="Arial"/>
          <w:b/>
          <w:sz w:val="16"/>
          <w:szCs w:val="16"/>
        </w:rPr>
      </w:pPr>
      <w:r w:rsidRPr="001310D4">
        <w:rPr>
          <w:rFonts w:ascii="Arial" w:hAnsi="Arial" w:cs="Arial"/>
          <w:b/>
          <w:sz w:val="16"/>
          <w:szCs w:val="16"/>
        </w:rPr>
        <w:t>IV</w:t>
      </w:r>
      <w:r w:rsidR="004958F7" w:rsidRPr="001310D4">
        <w:rPr>
          <w:rFonts w:ascii="Arial" w:hAnsi="Arial" w:cs="Arial"/>
          <w:b/>
          <w:sz w:val="16"/>
          <w:szCs w:val="16"/>
        </w:rPr>
        <w:t>. Cena díla</w:t>
      </w:r>
    </w:p>
    <w:p w14:paraId="7FAF8F72" w14:textId="49689368" w:rsidR="009C2D25" w:rsidRPr="00A3610D" w:rsidRDefault="009C2D25" w:rsidP="008865B4">
      <w:pPr>
        <w:numPr>
          <w:ilvl w:val="0"/>
          <w:numId w:val="58"/>
        </w:numPr>
        <w:spacing w:after="60"/>
        <w:ind w:left="283" w:hanging="357"/>
        <w:jc w:val="both"/>
        <w:rPr>
          <w:rFonts w:ascii="Arial" w:hAnsi="Arial" w:cs="Arial"/>
          <w:sz w:val="16"/>
          <w:szCs w:val="16"/>
        </w:rPr>
      </w:pPr>
      <w:r w:rsidRPr="7FF87FE0">
        <w:rPr>
          <w:rFonts w:ascii="Arial" w:hAnsi="Arial" w:cs="Arial"/>
          <w:sz w:val="16"/>
          <w:szCs w:val="16"/>
        </w:rPr>
        <w:t xml:space="preserve">Cena za služby a dodávky byla stanovena výsledkem hodnocení veřejné zakázky. Jednotlivé položkové ceny jsou stanoveny v ceníku, který tvoří Přílohou č. 1 a </w:t>
      </w:r>
      <w:r w:rsidR="2259A049" w:rsidRPr="7FF87FE0">
        <w:rPr>
          <w:rFonts w:ascii="Arial" w:hAnsi="Arial" w:cs="Arial"/>
          <w:sz w:val="16"/>
          <w:szCs w:val="16"/>
        </w:rPr>
        <w:t>2</w:t>
      </w:r>
      <w:r w:rsidR="00001B8C">
        <w:rPr>
          <w:rFonts w:ascii="Arial" w:hAnsi="Arial" w:cs="Arial"/>
          <w:sz w:val="16"/>
          <w:szCs w:val="16"/>
        </w:rPr>
        <w:t xml:space="preserve"> </w:t>
      </w:r>
      <w:r w:rsidRPr="7FF87FE0">
        <w:rPr>
          <w:rFonts w:ascii="Arial" w:hAnsi="Arial" w:cs="Arial"/>
          <w:sz w:val="16"/>
          <w:szCs w:val="16"/>
        </w:rPr>
        <w:t>této smlouvy. Rozsah plnění uvedený v</w:t>
      </w:r>
      <w:r w:rsidR="000E2AA7" w:rsidRPr="7FF87FE0">
        <w:rPr>
          <w:rFonts w:ascii="Arial" w:hAnsi="Arial" w:cs="Arial"/>
          <w:sz w:val="16"/>
          <w:szCs w:val="16"/>
        </w:rPr>
        <w:t xml:space="preserve"> zadávacích podmínkách </w:t>
      </w:r>
      <w:r w:rsidR="005309D3" w:rsidRPr="7FF87FE0">
        <w:rPr>
          <w:rFonts w:ascii="Arial" w:hAnsi="Arial" w:cs="Arial"/>
          <w:sz w:val="16"/>
          <w:szCs w:val="16"/>
        </w:rPr>
        <w:t>veřejné zakázky</w:t>
      </w:r>
      <w:r w:rsidRPr="7FF87FE0">
        <w:rPr>
          <w:rFonts w:ascii="Arial" w:hAnsi="Arial" w:cs="Arial"/>
          <w:sz w:val="16"/>
          <w:szCs w:val="16"/>
        </w:rPr>
        <w:t xml:space="preserve"> je pouze orientační a není pro objednatele závazný. Cena za služby a dodávky je cenou nejvýše přípustnou</w:t>
      </w:r>
      <w:r w:rsidR="007C38FE" w:rsidRPr="7FF87FE0">
        <w:rPr>
          <w:rFonts w:ascii="Arial" w:hAnsi="Arial" w:cs="Arial"/>
          <w:sz w:val="16"/>
          <w:szCs w:val="16"/>
        </w:rPr>
        <w:t xml:space="preserve">, zahrnuje veškeré náklady nutné k provedení všech prací potřebných k úplnému splnění jednotlivých plnění dle této smlouvy. Musí zahrnovat také všechny poplatky, tj. dopravu, pojištění, daně, bankovní </w:t>
      </w:r>
      <w:r w:rsidR="00BB5E97" w:rsidRPr="7FF87FE0">
        <w:rPr>
          <w:rFonts w:ascii="Arial" w:hAnsi="Arial" w:cs="Arial"/>
          <w:sz w:val="16"/>
          <w:szCs w:val="16"/>
        </w:rPr>
        <w:t>poplatky</w:t>
      </w:r>
      <w:r w:rsidR="007C38FE" w:rsidRPr="7FF87FE0">
        <w:rPr>
          <w:rFonts w:ascii="Arial" w:hAnsi="Arial" w:cs="Arial"/>
          <w:sz w:val="16"/>
          <w:szCs w:val="16"/>
        </w:rPr>
        <w:t xml:space="preserve"> apod. </w:t>
      </w:r>
      <w:r w:rsidRPr="7FF87FE0">
        <w:rPr>
          <w:rFonts w:ascii="Arial" w:hAnsi="Arial" w:cs="Arial"/>
          <w:sz w:val="16"/>
          <w:szCs w:val="16"/>
        </w:rPr>
        <w:t xml:space="preserve">a dodavatel ji garantuje po celou dobu plnění této smlouvy. </w:t>
      </w:r>
    </w:p>
    <w:p w14:paraId="35D69BDA" w14:textId="59D1C04C" w:rsidR="007E69A1" w:rsidRPr="001310D4" w:rsidRDefault="004E269C" w:rsidP="008865B4">
      <w:pPr>
        <w:numPr>
          <w:ilvl w:val="0"/>
          <w:numId w:val="58"/>
        </w:numPr>
        <w:spacing w:after="60"/>
        <w:ind w:left="283" w:hanging="357"/>
        <w:jc w:val="both"/>
        <w:rPr>
          <w:rFonts w:ascii="Arial" w:eastAsia="Arial" w:hAnsi="Arial" w:cs="Arial"/>
          <w:sz w:val="16"/>
          <w:szCs w:val="16"/>
        </w:rPr>
      </w:pPr>
      <w:r w:rsidRPr="7FF87FE0">
        <w:rPr>
          <w:rFonts w:ascii="Arial" w:hAnsi="Arial" w:cs="Arial"/>
          <w:sz w:val="16"/>
          <w:szCs w:val="16"/>
        </w:rPr>
        <w:t xml:space="preserve">Pokud bude součástí dodávky položka (komponent), která není uvedená v příloze (ceníku), zejména </w:t>
      </w:r>
      <w:r w:rsidR="00B27F2D" w:rsidRPr="7FF87FE0">
        <w:rPr>
          <w:rFonts w:ascii="Arial" w:hAnsi="Arial" w:cs="Arial"/>
          <w:sz w:val="16"/>
          <w:szCs w:val="16"/>
        </w:rPr>
        <w:t>ceny za materiál a náhradní díly</w:t>
      </w:r>
      <w:r w:rsidR="004E326F" w:rsidRPr="7FF87FE0">
        <w:rPr>
          <w:rFonts w:ascii="Arial" w:hAnsi="Arial" w:cs="Arial"/>
          <w:sz w:val="16"/>
          <w:szCs w:val="16"/>
        </w:rPr>
        <w:t xml:space="preserve">, </w:t>
      </w:r>
      <w:r w:rsidR="00AF2F98" w:rsidRPr="7FF87FE0">
        <w:rPr>
          <w:rFonts w:ascii="Arial" w:hAnsi="Arial" w:cs="Arial"/>
          <w:sz w:val="16"/>
          <w:szCs w:val="16"/>
        </w:rPr>
        <w:t xml:space="preserve">budou tyto </w:t>
      </w:r>
      <w:r w:rsidR="004B1E32" w:rsidRPr="7FF87FE0">
        <w:rPr>
          <w:rFonts w:ascii="Arial" w:hAnsi="Arial" w:cs="Arial"/>
          <w:sz w:val="16"/>
          <w:szCs w:val="16"/>
        </w:rPr>
        <w:t>účtovány zhotovitelem zvlášť</w:t>
      </w:r>
      <w:r w:rsidR="00754A40" w:rsidRPr="7FF87FE0">
        <w:rPr>
          <w:rFonts w:ascii="Arial" w:hAnsi="Arial" w:cs="Arial"/>
          <w:sz w:val="16"/>
          <w:szCs w:val="16"/>
        </w:rPr>
        <w:t xml:space="preserve">. Zhotovitel </w:t>
      </w:r>
      <w:r w:rsidR="00B16B7E" w:rsidRPr="7FF87FE0">
        <w:rPr>
          <w:rFonts w:ascii="Arial" w:hAnsi="Arial" w:cs="Arial"/>
          <w:sz w:val="16"/>
          <w:szCs w:val="16"/>
        </w:rPr>
        <w:t>se</w:t>
      </w:r>
      <w:r w:rsidR="004B1E32" w:rsidRPr="7FF87FE0">
        <w:rPr>
          <w:rFonts w:ascii="Arial" w:hAnsi="Arial" w:cs="Arial"/>
          <w:sz w:val="16"/>
          <w:szCs w:val="16"/>
        </w:rPr>
        <w:t xml:space="preserve"> </w:t>
      </w:r>
      <w:r w:rsidRPr="7FF87FE0">
        <w:rPr>
          <w:rFonts w:ascii="Arial" w:hAnsi="Arial" w:cs="Arial"/>
          <w:sz w:val="16"/>
          <w:szCs w:val="16"/>
        </w:rPr>
        <w:t>zavazuje tyto komponenty dodávat za ceny v místě a čase obvyklé.</w:t>
      </w:r>
      <w:r w:rsidR="00B16B7E" w:rsidRPr="7FF87FE0">
        <w:rPr>
          <w:rFonts w:ascii="Arial" w:hAnsi="Arial" w:cs="Arial"/>
          <w:sz w:val="16"/>
          <w:szCs w:val="16"/>
        </w:rPr>
        <w:t xml:space="preserve"> </w:t>
      </w:r>
      <w:r w:rsidR="007E69A1" w:rsidRPr="7FF87FE0">
        <w:rPr>
          <w:rFonts w:ascii="Arial" w:hAnsi="Arial" w:cs="Arial"/>
          <w:sz w:val="16"/>
          <w:szCs w:val="16"/>
        </w:rPr>
        <w:t>Každá servisní oprava musí být objednatelem předem schválena včetně odhadu ceny.</w:t>
      </w:r>
      <w:r w:rsidR="008B7159" w:rsidRPr="7FF87FE0">
        <w:rPr>
          <w:rFonts w:ascii="Arial" w:hAnsi="Arial" w:cs="Arial"/>
          <w:sz w:val="16"/>
          <w:szCs w:val="16"/>
        </w:rPr>
        <w:t xml:space="preserve"> Pro objednávání a schvalování </w:t>
      </w:r>
      <w:r w:rsidR="0014189A" w:rsidRPr="7FF87FE0">
        <w:rPr>
          <w:rFonts w:ascii="Arial" w:hAnsi="Arial" w:cs="Arial"/>
          <w:sz w:val="16"/>
          <w:szCs w:val="16"/>
        </w:rPr>
        <w:t>n</w:t>
      </w:r>
      <w:r w:rsidR="008B7159" w:rsidRPr="7FF87FE0">
        <w:rPr>
          <w:rFonts w:ascii="Arial" w:hAnsi="Arial" w:cs="Arial"/>
          <w:sz w:val="16"/>
          <w:szCs w:val="16"/>
        </w:rPr>
        <w:t>á</w:t>
      </w:r>
      <w:r w:rsidR="0014189A" w:rsidRPr="7FF87FE0">
        <w:rPr>
          <w:rFonts w:ascii="Arial" w:hAnsi="Arial" w:cs="Arial"/>
          <w:sz w:val="16"/>
          <w:szCs w:val="16"/>
        </w:rPr>
        <w:t>h</w:t>
      </w:r>
      <w:r w:rsidR="008B7159" w:rsidRPr="7FF87FE0">
        <w:rPr>
          <w:rFonts w:ascii="Arial" w:hAnsi="Arial" w:cs="Arial"/>
          <w:sz w:val="16"/>
          <w:szCs w:val="16"/>
        </w:rPr>
        <w:t>radních dílů</w:t>
      </w:r>
      <w:r w:rsidR="0014189A" w:rsidRPr="7FF87FE0">
        <w:rPr>
          <w:rFonts w:ascii="Arial" w:hAnsi="Arial" w:cs="Arial"/>
          <w:sz w:val="16"/>
          <w:szCs w:val="16"/>
        </w:rPr>
        <w:t xml:space="preserve"> a materiálů se použije postup </w:t>
      </w:r>
      <w:r w:rsidR="0032238B" w:rsidRPr="7FF87FE0">
        <w:rPr>
          <w:rFonts w:ascii="Arial" w:hAnsi="Arial" w:cs="Arial"/>
          <w:sz w:val="16"/>
          <w:szCs w:val="16"/>
        </w:rPr>
        <w:t xml:space="preserve">stanovený v čl. </w:t>
      </w:r>
      <w:r w:rsidR="00834800" w:rsidRPr="7FF87FE0">
        <w:rPr>
          <w:rFonts w:ascii="Arial" w:hAnsi="Arial" w:cs="Arial"/>
          <w:sz w:val="16"/>
          <w:szCs w:val="16"/>
        </w:rPr>
        <w:t>I</w:t>
      </w:r>
      <w:r w:rsidR="0032238B" w:rsidRPr="7FF87FE0">
        <w:rPr>
          <w:rFonts w:ascii="Arial" w:hAnsi="Arial" w:cs="Arial"/>
          <w:sz w:val="16"/>
          <w:szCs w:val="16"/>
        </w:rPr>
        <w:t xml:space="preserve">I. odst. </w:t>
      </w:r>
      <w:r w:rsidR="00172824" w:rsidRPr="7FF87FE0">
        <w:rPr>
          <w:rFonts w:ascii="Arial" w:hAnsi="Arial" w:cs="Arial"/>
          <w:sz w:val="16"/>
          <w:szCs w:val="16"/>
        </w:rPr>
        <w:t>11-14</w:t>
      </w:r>
      <w:r w:rsidR="0032238B" w:rsidRPr="7FF87FE0">
        <w:rPr>
          <w:rFonts w:ascii="Arial" w:hAnsi="Arial" w:cs="Arial"/>
          <w:sz w:val="16"/>
          <w:szCs w:val="16"/>
        </w:rPr>
        <w:t xml:space="preserve"> obdobně.</w:t>
      </w:r>
      <w:r w:rsidR="008B7159" w:rsidRPr="7FF87FE0">
        <w:rPr>
          <w:rFonts w:ascii="Arial" w:hAnsi="Arial" w:cs="Arial"/>
          <w:sz w:val="16"/>
          <w:szCs w:val="16"/>
        </w:rPr>
        <w:t xml:space="preserve"> </w:t>
      </w:r>
    </w:p>
    <w:p w14:paraId="61AB1CBD" w14:textId="6DC95EE1" w:rsidR="001B28DA" w:rsidRPr="001310D4" w:rsidRDefault="001B28DA" w:rsidP="00EA768D">
      <w:pPr>
        <w:spacing w:after="60"/>
        <w:ind w:left="284"/>
        <w:jc w:val="both"/>
        <w:rPr>
          <w:rFonts w:ascii="Arial" w:hAnsi="Arial" w:cs="Arial"/>
          <w:sz w:val="16"/>
          <w:szCs w:val="16"/>
        </w:rPr>
      </w:pPr>
    </w:p>
    <w:p w14:paraId="7C7A5DF7" w14:textId="77777777" w:rsidR="004958F7" w:rsidRPr="001310D4" w:rsidRDefault="004958F7" w:rsidP="00B373C6">
      <w:pPr>
        <w:spacing w:after="60"/>
        <w:jc w:val="center"/>
        <w:rPr>
          <w:rFonts w:ascii="Arial" w:hAnsi="Arial" w:cs="Arial"/>
          <w:b/>
          <w:sz w:val="16"/>
          <w:szCs w:val="16"/>
        </w:rPr>
      </w:pPr>
      <w:r w:rsidRPr="001310D4">
        <w:rPr>
          <w:rFonts w:ascii="Arial" w:hAnsi="Arial" w:cs="Arial"/>
          <w:b/>
          <w:sz w:val="16"/>
          <w:szCs w:val="16"/>
        </w:rPr>
        <w:t>V. Platební podmínky</w:t>
      </w:r>
    </w:p>
    <w:p w14:paraId="5ECEBB77" w14:textId="3FEC0E17" w:rsidR="007E69A1" w:rsidRPr="001310D4" w:rsidRDefault="00900776" w:rsidP="008865B4">
      <w:pPr>
        <w:numPr>
          <w:ilvl w:val="0"/>
          <w:numId w:val="15"/>
        </w:numPr>
        <w:tabs>
          <w:tab w:val="num" w:pos="643"/>
        </w:tabs>
        <w:spacing w:after="60"/>
        <w:ind w:left="357" w:hanging="357"/>
        <w:jc w:val="both"/>
        <w:rPr>
          <w:rFonts w:ascii="Arial" w:hAnsi="Arial" w:cs="Arial"/>
          <w:sz w:val="16"/>
          <w:szCs w:val="16"/>
        </w:rPr>
      </w:pPr>
      <w:r w:rsidRPr="7FF87FE0">
        <w:rPr>
          <w:rFonts w:ascii="Arial" w:hAnsi="Arial" w:cs="Arial"/>
          <w:sz w:val="16"/>
          <w:szCs w:val="16"/>
        </w:rPr>
        <w:t>Cenu za služby bude z</w:t>
      </w:r>
      <w:r w:rsidR="007E69A1" w:rsidRPr="7FF87FE0">
        <w:rPr>
          <w:rFonts w:ascii="Arial" w:hAnsi="Arial" w:cs="Arial"/>
          <w:sz w:val="16"/>
          <w:szCs w:val="16"/>
        </w:rPr>
        <w:t>hotovitel</w:t>
      </w:r>
      <w:r w:rsidRPr="7FF87FE0">
        <w:rPr>
          <w:rFonts w:ascii="Arial" w:hAnsi="Arial" w:cs="Arial"/>
          <w:sz w:val="16"/>
          <w:szCs w:val="16"/>
        </w:rPr>
        <w:t xml:space="preserve"> </w:t>
      </w:r>
      <w:r w:rsidR="007E69A1" w:rsidRPr="7FF87FE0">
        <w:rPr>
          <w:rFonts w:ascii="Arial" w:hAnsi="Arial" w:cs="Arial"/>
          <w:sz w:val="16"/>
          <w:szCs w:val="16"/>
        </w:rPr>
        <w:t xml:space="preserve">fakturovat měsíčně, souhrnnou fakturou za plnění realizovaná a řádně předaná a převzatá v daném kalendářním měsíci. </w:t>
      </w:r>
      <w:r w:rsidR="00A52B0F" w:rsidRPr="7FF87FE0">
        <w:rPr>
          <w:rFonts w:ascii="Arial" w:hAnsi="Arial" w:cs="Arial"/>
          <w:sz w:val="16"/>
          <w:szCs w:val="16"/>
        </w:rPr>
        <w:t>Faktury budou obsahovat cenu za provedené služby dle této smlouvy, členěnou po jednotlivých položkách</w:t>
      </w:r>
      <w:r w:rsidR="00A012BF" w:rsidRPr="7FF87FE0">
        <w:rPr>
          <w:rFonts w:ascii="Arial" w:hAnsi="Arial" w:cs="Arial"/>
          <w:sz w:val="16"/>
          <w:szCs w:val="16"/>
        </w:rPr>
        <w:t xml:space="preserve"> a </w:t>
      </w:r>
      <w:r w:rsidR="00A80159" w:rsidRPr="7FF87FE0">
        <w:rPr>
          <w:rFonts w:ascii="Arial" w:hAnsi="Arial" w:cs="Arial"/>
          <w:sz w:val="16"/>
          <w:szCs w:val="16"/>
        </w:rPr>
        <w:t xml:space="preserve">specifikaci a </w:t>
      </w:r>
      <w:r w:rsidR="00A012BF" w:rsidRPr="7FF87FE0">
        <w:rPr>
          <w:rFonts w:ascii="Arial" w:hAnsi="Arial" w:cs="Arial"/>
          <w:sz w:val="16"/>
          <w:szCs w:val="16"/>
        </w:rPr>
        <w:t>cenu za dodané</w:t>
      </w:r>
      <w:r w:rsidR="00A80159" w:rsidRPr="7FF87FE0">
        <w:rPr>
          <w:rFonts w:ascii="Arial" w:hAnsi="Arial" w:cs="Arial"/>
          <w:sz w:val="16"/>
          <w:szCs w:val="16"/>
        </w:rPr>
        <w:t xml:space="preserve"> </w:t>
      </w:r>
      <w:r w:rsidR="00CC7B8F" w:rsidRPr="7FF87FE0">
        <w:rPr>
          <w:rFonts w:ascii="Arial" w:hAnsi="Arial" w:cs="Arial"/>
          <w:sz w:val="16"/>
          <w:szCs w:val="16"/>
        </w:rPr>
        <w:t>náhradní díly</w:t>
      </w:r>
      <w:r w:rsidR="00A80159" w:rsidRPr="7FF87FE0">
        <w:rPr>
          <w:rFonts w:ascii="Arial" w:hAnsi="Arial" w:cs="Arial"/>
          <w:sz w:val="16"/>
          <w:szCs w:val="16"/>
        </w:rPr>
        <w:t xml:space="preserve"> dle </w:t>
      </w:r>
      <w:r w:rsidR="00145B34" w:rsidRPr="7FF87FE0">
        <w:rPr>
          <w:rFonts w:ascii="Arial" w:hAnsi="Arial" w:cs="Arial"/>
          <w:sz w:val="16"/>
          <w:szCs w:val="16"/>
        </w:rPr>
        <w:t>čl. II část C smlouvy</w:t>
      </w:r>
      <w:r w:rsidR="00A52B0F" w:rsidRPr="7FF87FE0">
        <w:rPr>
          <w:rFonts w:ascii="Arial" w:hAnsi="Arial" w:cs="Arial"/>
          <w:sz w:val="16"/>
          <w:szCs w:val="16"/>
        </w:rPr>
        <w:t xml:space="preserve">. </w:t>
      </w:r>
      <w:r w:rsidR="007E69A1" w:rsidRPr="7FF87FE0">
        <w:rPr>
          <w:rFonts w:ascii="Arial" w:hAnsi="Arial" w:cs="Arial"/>
          <w:sz w:val="16"/>
          <w:szCs w:val="16"/>
        </w:rPr>
        <w:t xml:space="preserve">Přílohou faktury budou kopie </w:t>
      </w:r>
      <w:r w:rsidR="00935A8D" w:rsidRPr="7FF87FE0">
        <w:rPr>
          <w:rFonts w:ascii="Arial" w:hAnsi="Arial" w:cs="Arial"/>
          <w:sz w:val="16"/>
          <w:szCs w:val="16"/>
        </w:rPr>
        <w:t xml:space="preserve">všech </w:t>
      </w:r>
      <w:r w:rsidR="007E69A1" w:rsidRPr="7FF87FE0">
        <w:rPr>
          <w:rFonts w:ascii="Arial" w:hAnsi="Arial" w:cs="Arial"/>
          <w:sz w:val="16"/>
          <w:szCs w:val="16"/>
        </w:rPr>
        <w:t>protokol</w:t>
      </w:r>
      <w:r w:rsidR="00935A8D" w:rsidRPr="7FF87FE0">
        <w:rPr>
          <w:rFonts w:ascii="Arial" w:hAnsi="Arial" w:cs="Arial"/>
          <w:sz w:val="16"/>
          <w:szCs w:val="16"/>
        </w:rPr>
        <w:t>ů o provedení kontroly nebo profylaktické zkoušce za dané období</w:t>
      </w:r>
      <w:r w:rsidR="003C30E1" w:rsidRPr="7FF87FE0">
        <w:rPr>
          <w:rFonts w:ascii="Arial" w:hAnsi="Arial" w:cs="Arial"/>
          <w:sz w:val="16"/>
          <w:szCs w:val="16"/>
        </w:rPr>
        <w:t>, popřípadě dodací listy</w:t>
      </w:r>
      <w:r w:rsidR="007E69A1" w:rsidRPr="7FF87FE0">
        <w:rPr>
          <w:rFonts w:ascii="Arial" w:hAnsi="Arial" w:cs="Arial"/>
          <w:sz w:val="16"/>
          <w:szCs w:val="16"/>
        </w:rPr>
        <w:t xml:space="preserve"> podepsan</w:t>
      </w:r>
      <w:r w:rsidR="003C30E1" w:rsidRPr="7FF87FE0">
        <w:rPr>
          <w:rFonts w:ascii="Arial" w:hAnsi="Arial" w:cs="Arial"/>
          <w:sz w:val="16"/>
          <w:szCs w:val="16"/>
        </w:rPr>
        <w:t>é</w:t>
      </w:r>
      <w:r w:rsidR="007E69A1" w:rsidRPr="7FF87FE0">
        <w:rPr>
          <w:rFonts w:ascii="Arial" w:hAnsi="Arial" w:cs="Arial"/>
          <w:sz w:val="16"/>
          <w:szCs w:val="16"/>
        </w:rPr>
        <w:t xml:space="preserve"> oběma smluvními stranami, resp. jejich oprávněnými zástupci.</w:t>
      </w:r>
    </w:p>
    <w:p w14:paraId="5BB45850" w14:textId="32191846" w:rsidR="00797FFA" w:rsidRPr="00A3610D" w:rsidRDefault="00797FFA" w:rsidP="008865B4">
      <w:pPr>
        <w:numPr>
          <w:ilvl w:val="0"/>
          <w:numId w:val="15"/>
        </w:numPr>
        <w:spacing w:after="60"/>
        <w:ind w:hanging="357"/>
        <w:jc w:val="both"/>
        <w:rPr>
          <w:rFonts w:ascii="Arial" w:hAnsi="Arial" w:cs="Arial"/>
          <w:sz w:val="16"/>
          <w:szCs w:val="16"/>
        </w:rPr>
      </w:pPr>
      <w:r w:rsidRPr="00A3610D">
        <w:rPr>
          <w:rFonts w:ascii="Arial" w:hAnsi="Arial" w:cs="Arial"/>
          <w:sz w:val="16"/>
          <w:szCs w:val="16"/>
        </w:rPr>
        <w:t xml:space="preserve">Kupní cenu za dodávky nových </w:t>
      </w:r>
      <w:r w:rsidR="7E7275C9" w:rsidRPr="00A3610D">
        <w:rPr>
          <w:rFonts w:ascii="Arial" w:hAnsi="Arial" w:cs="Arial"/>
          <w:sz w:val="16"/>
          <w:szCs w:val="16"/>
        </w:rPr>
        <w:t>bateriových zdrojů</w:t>
      </w:r>
      <w:r w:rsidRPr="00A3610D">
        <w:rPr>
          <w:rFonts w:ascii="Arial" w:hAnsi="Arial" w:cs="Arial"/>
          <w:sz w:val="16"/>
          <w:szCs w:val="16"/>
        </w:rPr>
        <w:t xml:space="preserve"> zaplatí objednatel na základě jednotlivých faktur, které dodavatel doručí objednateli po řádném předání a převzetí dílčího plnění. Přílohou faktury musí být dodací list potvrzený objednatelem. Cena za dodávky zahrnuje všechny poplatky a náklady spojené s plněním dle čl. </w:t>
      </w:r>
      <w:r w:rsidR="00294FC5" w:rsidRPr="00A3610D">
        <w:rPr>
          <w:rFonts w:ascii="Arial" w:hAnsi="Arial" w:cs="Arial"/>
          <w:sz w:val="16"/>
          <w:szCs w:val="16"/>
        </w:rPr>
        <w:t>II C</w:t>
      </w:r>
      <w:r w:rsidRPr="00A3610D">
        <w:rPr>
          <w:rFonts w:ascii="Arial" w:hAnsi="Arial" w:cs="Arial"/>
          <w:sz w:val="16"/>
          <w:szCs w:val="16"/>
        </w:rPr>
        <w:t xml:space="preserve"> smlouvy. Fakturace je povolena až po splnění kompletní dodávky, dílčí fakturace se nepovoluje.</w:t>
      </w:r>
    </w:p>
    <w:p w14:paraId="3BFAB4D9" w14:textId="01BDDDBA" w:rsidR="007E69A1" w:rsidRPr="001310D4" w:rsidRDefault="007E69A1" w:rsidP="008865B4">
      <w:pPr>
        <w:numPr>
          <w:ilvl w:val="0"/>
          <w:numId w:val="15"/>
        </w:numPr>
        <w:spacing w:after="60"/>
        <w:ind w:left="357" w:hanging="357"/>
        <w:jc w:val="both"/>
        <w:rPr>
          <w:rFonts w:ascii="Arial" w:hAnsi="Arial" w:cs="Arial"/>
          <w:sz w:val="16"/>
          <w:szCs w:val="16"/>
        </w:rPr>
      </w:pPr>
      <w:r w:rsidRPr="7FF87FE0">
        <w:rPr>
          <w:rFonts w:ascii="Arial" w:hAnsi="Arial" w:cs="Arial"/>
          <w:sz w:val="16"/>
          <w:szCs w:val="16"/>
        </w:rPr>
        <w:t xml:space="preserve">Faktura musí obsahovat všechny náležitosti řádného daňového dokladu dle platné právní úpravy, jinak je objednatel oprávněn fakturu vrátit k opravě. Do doby opětovného doručení faktury se </w:t>
      </w:r>
      <w:r w:rsidR="00AB3214" w:rsidRPr="7FF87FE0">
        <w:rPr>
          <w:rFonts w:ascii="Arial" w:hAnsi="Arial" w:cs="Arial"/>
          <w:sz w:val="16"/>
          <w:szCs w:val="16"/>
        </w:rPr>
        <w:t xml:space="preserve">pozastavuje </w:t>
      </w:r>
      <w:r w:rsidRPr="7FF87FE0">
        <w:rPr>
          <w:rFonts w:ascii="Arial" w:hAnsi="Arial" w:cs="Arial"/>
          <w:sz w:val="16"/>
          <w:szCs w:val="16"/>
        </w:rPr>
        <w:t>doba splatnosti. Splatnost faktur je 60 dnů od jejich doručení objednateli na elektronick</w:t>
      </w:r>
      <w:r w:rsidR="00FE131B" w:rsidRPr="7FF87FE0">
        <w:rPr>
          <w:rFonts w:ascii="Arial" w:hAnsi="Arial" w:cs="Arial"/>
          <w:sz w:val="16"/>
          <w:szCs w:val="16"/>
        </w:rPr>
        <w:t>ou adresu:</w:t>
      </w:r>
      <w:r w:rsidRPr="7FF87FE0">
        <w:rPr>
          <w:rFonts w:ascii="Arial" w:hAnsi="Arial" w:cs="Arial"/>
          <w:sz w:val="16"/>
          <w:szCs w:val="16"/>
        </w:rPr>
        <w:t xml:space="preserve"> </w:t>
      </w:r>
      <w:hyperlink r:id="rId12">
        <w:r w:rsidR="00FE131B" w:rsidRPr="7FF87FE0">
          <w:rPr>
            <w:rStyle w:val="Hypertextovodkaz"/>
            <w:rFonts w:ascii="Arial" w:hAnsi="Arial" w:cs="Arial"/>
            <w:sz w:val="16"/>
            <w:szCs w:val="16"/>
          </w:rPr>
          <w:t>faktury@vfn.cz</w:t>
        </w:r>
      </w:hyperlink>
      <w:r w:rsidRPr="7FF87FE0">
        <w:rPr>
          <w:rFonts w:ascii="Arial" w:hAnsi="Arial" w:cs="Arial"/>
          <w:sz w:val="16"/>
          <w:szCs w:val="16"/>
        </w:rPr>
        <w:t>, a to ve formátu  PDF.</w:t>
      </w:r>
    </w:p>
    <w:p w14:paraId="4E4C4F81" w14:textId="751DCB78" w:rsidR="00B65397" w:rsidRPr="001310D4" w:rsidRDefault="00B65397" w:rsidP="008865B4">
      <w:pPr>
        <w:numPr>
          <w:ilvl w:val="0"/>
          <w:numId w:val="15"/>
        </w:numPr>
        <w:spacing w:after="60"/>
        <w:ind w:hanging="357"/>
        <w:jc w:val="both"/>
        <w:rPr>
          <w:rFonts w:ascii="Arial" w:hAnsi="Arial" w:cs="Arial"/>
          <w:sz w:val="16"/>
          <w:szCs w:val="16"/>
        </w:rPr>
      </w:pPr>
      <w:r w:rsidRPr="001310D4">
        <w:rPr>
          <w:rFonts w:ascii="Arial" w:hAnsi="Arial" w:cs="Arial"/>
          <w:sz w:val="16"/>
          <w:szCs w:val="16"/>
        </w:rPr>
        <w:t>DPH bude účtováno v zákonné výši platné v době vystavení účetního dokladu.</w:t>
      </w:r>
    </w:p>
    <w:p w14:paraId="49734150" w14:textId="77777777" w:rsidR="00984DC7" w:rsidRPr="001310D4" w:rsidRDefault="00984DC7" w:rsidP="00B373C6">
      <w:pPr>
        <w:spacing w:after="60"/>
        <w:jc w:val="center"/>
        <w:rPr>
          <w:rFonts w:ascii="Arial" w:hAnsi="Arial" w:cs="Arial"/>
          <w:b/>
          <w:sz w:val="16"/>
          <w:szCs w:val="16"/>
        </w:rPr>
      </w:pPr>
    </w:p>
    <w:p w14:paraId="47B946F5" w14:textId="0981890C" w:rsidR="004958F7" w:rsidRPr="001310D4" w:rsidRDefault="004958F7" w:rsidP="00B373C6">
      <w:pPr>
        <w:spacing w:after="60"/>
        <w:jc w:val="center"/>
        <w:rPr>
          <w:rFonts w:ascii="Arial" w:hAnsi="Arial" w:cs="Arial"/>
          <w:b/>
          <w:sz w:val="16"/>
          <w:szCs w:val="16"/>
        </w:rPr>
      </w:pPr>
      <w:r w:rsidRPr="001310D4">
        <w:rPr>
          <w:rFonts w:ascii="Arial" w:hAnsi="Arial" w:cs="Arial"/>
          <w:b/>
          <w:sz w:val="16"/>
          <w:szCs w:val="16"/>
        </w:rPr>
        <w:t>V</w:t>
      </w:r>
      <w:r w:rsidR="00B038CD" w:rsidRPr="001310D4">
        <w:rPr>
          <w:rFonts w:ascii="Arial" w:hAnsi="Arial" w:cs="Arial"/>
          <w:b/>
          <w:sz w:val="16"/>
          <w:szCs w:val="16"/>
        </w:rPr>
        <w:t>I</w:t>
      </w:r>
      <w:r w:rsidRPr="001310D4">
        <w:rPr>
          <w:rFonts w:ascii="Arial" w:hAnsi="Arial" w:cs="Arial"/>
          <w:b/>
          <w:sz w:val="16"/>
          <w:szCs w:val="16"/>
        </w:rPr>
        <w:t>. Práva a povinnosti smluvních stran</w:t>
      </w:r>
    </w:p>
    <w:p w14:paraId="44C2A49D" w14:textId="77777777" w:rsidR="00B44BE4" w:rsidRPr="0015460D" w:rsidRDefault="00C97680" w:rsidP="008865B4">
      <w:pPr>
        <w:numPr>
          <w:ilvl w:val="0"/>
          <w:numId w:val="57"/>
        </w:numPr>
        <w:tabs>
          <w:tab w:val="num" w:pos="0"/>
        </w:tabs>
        <w:spacing w:after="60"/>
        <w:ind w:left="357" w:hanging="357"/>
        <w:jc w:val="both"/>
        <w:rPr>
          <w:rFonts w:ascii="Arial" w:hAnsi="Arial" w:cs="Arial"/>
          <w:sz w:val="16"/>
          <w:szCs w:val="16"/>
        </w:rPr>
      </w:pPr>
      <w:r w:rsidRPr="001310D4">
        <w:rPr>
          <w:rFonts w:ascii="Arial" w:hAnsi="Arial" w:cs="Arial"/>
          <w:sz w:val="16"/>
          <w:szCs w:val="16"/>
        </w:rPr>
        <w:t>Zhotovitel je povinen použít pro realizaci díla pouze výrobky, které mají takové vlastnosti, aby po dobu předpokládané životnosti zařízení byla při odborné údržbě zaručena mechanická pevnost a stabilita, požární bezpečnost, hygienické požadavky, ochrana zdraví a životního prostředí.</w:t>
      </w:r>
      <w:r w:rsidR="00B44BE4" w:rsidRPr="001310D4">
        <w:rPr>
          <w:rFonts w:ascii="Arial" w:hAnsi="Arial" w:cs="Arial"/>
          <w:sz w:val="16"/>
          <w:szCs w:val="16"/>
        </w:rPr>
        <w:t xml:space="preserve"> </w:t>
      </w:r>
    </w:p>
    <w:p w14:paraId="4F07396D" w14:textId="6E21F9C3" w:rsidR="00B44BE4" w:rsidRPr="001310D4" w:rsidRDefault="004F46D9" w:rsidP="008865B4">
      <w:pPr>
        <w:numPr>
          <w:ilvl w:val="0"/>
          <w:numId w:val="57"/>
        </w:numPr>
        <w:spacing w:after="60"/>
        <w:ind w:left="357" w:hanging="357"/>
        <w:jc w:val="both"/>
        <w:rPr>
          <w:rFonts w:ascii="Arial" w:hAnsi="Arial" w:cs="Arial"/>
          <w:sz w:val="16"/>
          <w:szCs w:val="16"/>
        </w:rPr>
      </w:pPr>
      <w:r w:rsidRPr="7FF87FE0">
        <w:rPr>
          <w:rFonts w:ascii="Arial" w:hAnsi="Arial" w:cs="Arial"/>
          <w:sz w:val="16"/>
          <w:szCs w:val="16"/>
        </w:rPr>
        <w:t>Zhotovitel je oprávněn v objektech objednatele provádět a zajišťovat pouze činnosti stanovené v čl. I této smlouvy, zejména není oprávněn bez písemného souhlasu objednatele provádět jakékoliv změny nebo úpravy na majetku objednatele.</w:t>
      </w:r>
      <w:r w:rsidR="00B44BE4" w:rsidRPr="7FF87FE0">
        <w:rPr>
          <w:rFonts w:ascii="Arial" w:hAnsi="Arial" w:cs="Arial"/>
          <w:sz w:val="16"/>
          <w:szCs w:val="16"/>
        </w:rPr>
        <w:t xml:space="preserve">  </w:t>
      </w:r>
    </w:p>
    <w:p w14:paraId="49D626FA" w14:textId="4F6ACB91" w:rsidR="00B44BE4" w:rsidRPr="0015460D" w:rsidRDefault="00C90F74" w:rsidP="008865B4">
      <w:pPr>
        <w:numPr>
          <w:ilvl w:val="0"/>
          <w:numId w:val="57"/>
        </w:numPr>
        <w:spacing w:after="60"/>
        <w:ind w:left="357" w:hanging="357"/>
        <w:jc w:val="both"/>
        <w:rPr>
          <w:rFonts w:ascii="Arial" w:hAnsi="Arial" w:cs="Arial"/>
          <w:sz w:val="16"/>
          <w:szCs w:val="16"/>
        </w:rPr>
      </w:pPr>
      <w:r w:rsidRPr="7FF87FE0">
        <w:rPr>
          <w:rFonts w:ascii="Arial" w:hAnsi="Arial" w:cs="Arial"/>
          <w:sz w:val="16"/>
          <w:szCs w:val="16"/>
        </w:rPr>
        <w:t xml:space="preserve">Zhotovitel odpovídá za vybavení svých zaměstnanců a zaměstnanců svých </w:t>
      </w:r>
      <w:bookmarkStart w:id="1" w:name="_Hlk524083803"/>
      <w:r w:rsidRPr="7FF87FE0">
        <w:rPr>
          <w:rFonts w:ascii="Arial" w:hAnsi="Arial" w:cs="Arial"/>
          <w:sz w:val="16"/>
          <w:szCs w:val="16"/>
        </w:rPr>
        <w:t xml:space="preserve">poddodavatelů </w:t>
      </w:r>
      <w:bookmarkEnd w:id="1"/>
      <w:r w:rsidRPr="7FF87FE0">
        <w:rPr>
          <w:rFonts w:ascii="Arial" w:hAnsi="Arial" w:cs="Arial"/>
          <w:sz w:val="16"/>
          <w:szCs w:val="16"/>
        </w:rPr>
        <w:t xml:space="preserve">ochrannými pracovními pomůckami a za dodržování předpisů BOZP a PO zaměstnanci zhotovitele a jeho poddodavatelů a za případné škody, vzniklé v souvislosti s realizací díla objednateli i třetím osobám. </w:t>
      </w:r>
      <w:r w:rsidR="00455400" w:rsidRPr="7FF87FE0">
        <w:rPr>
          <w:rFonts w:ascii="Arial" w:hAnsi="Arial" w:cs="Arial"/>
          <w:sz w:val="16"/>
          <w:szCs w:val="16"/>
        </w:rPr>
        <w:t>Zhotovitel musí současně respektovat kontrolní činnost objednatele přijímáním účinných opatření bez prodlení. Zhotovitel se zavazuje předat před zahájením díla objednateli identifikaci rizik, která vyplývají z činnosti zhotovitele při provádění díla.</w:t>
      </w:r>
      <w:r w:rsidR="00B44BE4" w:rsidRPr="0015460D">
        <w:rPr>
          <w:rFonts w:ascii="Arial" w:hAnsi="Arial" w:cs="Arial"/>
          <w:sz w:val="16"/>
          <w:szCs w:val="16"/>
        </w:rPr>
        <w:t xml:space="preserve"> </w:t>
      </w:r>
    </w:p>
    <w:p w14:paraId="645B5832" w14:textId="13D0BC58" w:rsidR="00455400" w:rsidRPr="001310D4" w:rsidRDefault="00455400" w:rsidP="008865B4">
      <w:pPr>
        <w:numPr>
          <w:ilvl w:val="0"/>
          <w:numId w:val="57"/>
        </w:numPr>
        <w:spacing w:after="60"/>
        <w:ind w:left="357" w:hanging="357"/>
        <w:jc w:val="both"/>
        <w:rPr>
          <w:rFonts w:ascii="Arial" w:hAnsi="Arial" w:cs="Arial"/>
          <w:sz w:val="16"/>
          <w:szCs w:val="16"/>
        </w:rPr>
      </w:pPr>
      <w:r w:rsidRPr="7FF87FE0">
        <w:rPr>
          <w:rFonts w:ascii="Arial" w:hAnsi="Arial" w:cs="Arial"/>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1F536E34" w14:textId="77777777" w:rsidR="00455400" w:rsidRPr="001310D4" w:rsidRDefault="00455400" w:rsidP="008865B4">
      <w:pPr>
        <w:numPr>
          <w:ilvl w:val="0"/>
          <w:numId w:val="57"/>
        </w:numPr>
        <w:tabs>
          <w:tab w:val="num" w:pos="426"/>
        </w:tabs>
        <w:spacing w:after="60"/>
        <w:jc w:val="both"/>
        <w:rPr>
          <w:rFonts w:ascii="Arial" w:hAnsi="Arial" w:cs="Arial"/>
          <w:sz w:val="16"/>
          <w:szCs w:val="16"/>
        </w:rPr>
      </w:pPr>
      <w:r w:rsidRPr="7FF87FE0">
        <w:rPr>
          <w:rFonts w:ascii="Arial" w:hAnsi="Arial" w:cs="Arial"/>
          <w:sz w:val="16"/>
          <w:szCs w:val="16"/>
        </w:rPr>
        <w:t>Zaměstnanci zhotovitele včetně jeho poddodavatelů jsou povinni:</w:t>
      </w:r>
    </w:p>
    <w:p w14:paraId="5EB773EA" w14:textId="0F2BDB33" w:rsidR="00455400" w:rsidRPr="001310D4" w:rsidRDefault="00455400" w:rsidP="008865B4">
      <w:pPr>
        <w:pStyle w:val="Odstavecseseznamem"/>
        <w:numPr>
          <w:ilvl w:val="2"/>
          <w:numId w:val="36"/>
        </w:numPr>
        <w:spacing w:after="60"/>
        <w:ind w:left="851"/>
        <w:jc w:val="both"/>
        <w:rPr>
          <w:rFonts w:ascii="Arial" w:hAnsi="Arial" w:cs="Arial"/>
          <w:sz w:val="16"/>
          <w:szCs w:val="16"/>
        </w:rPr>
      </w:pPr>
      <w:r w:rsidRPr="7FF87FE0">
        <w:rPr>
          <w:rFonts w:ascii="Arial" w:hAnsi="Arial" w:cs="Arial"/>
          <w:sz w:val="16"/>
          <w:szCs w:val="16"/>
        </w:rPr>
        <w:lastRenderedPageBreak/>
        <w:t>respektovat pokyny osob stanovených v</w:t>
      </w:r>
      <w:r w:rsidR="753A754E" w:rsidRPr="7FF87FE0">
        <w:rPr>
          <w:rFonts w:ascii="Arial" w:hAnsi="Arial" w:cs="Arial"/>
          <w:sz w:val="16"/>
          <w:szCs w:val="16"/>
        </w:rPr>
        <w:t xml:space="preserve"> čl. III </w:t>
      </w:r>
      <w:r w:rsidRPr="7FF87FE0">
        <w:rPr>
          <w:rFonts w:ascii="Arial" w:hAnsi="Arial" w:cs="Arial"/>
          <w:sz w:val="16"/>
          <w:szCs w:val="16"/>
        </w:rPr>
        <w:t xml:space="preserve"> odst. </w:t>
      </w:r>
      <w:r w:rsidR="74283351" w:rsidRPr="7FF87FE0">
        <w:rPr>
          <w:rFonts w:ascii="Arial" w:hAnsi="Arial" w:cs="Arial"/>
          <w:sz w:val="16"/>
          <w:szCs w:val="16"/>
        </w:rPr>
        <w:t>5</w:t>
      </w:r>
      <w:r w:rsidRPr="7FF87FE0">
        <w:rPr>
          <w:rFonts w:ascii="Arial" w:hAnsi="Arial" w:cs="Arial"/>
          <w:sz w:val="16"/>
          <w:szCs w:val="16"/>
        </w:rPr>
        <w:t xml:space="preserve"> tohoto článku a příslušných vedoucích zaměstnanců objednatele (odpovědná osoba VFN)</w:t>
      </w:r>
    </w:p>
    <w:p w14:paraId="3EE6CC99" w14:textId="77777777" w:rsidR="00455400" w:rsidRPr="001310D4" w:rsidRDefault="00455400" w:rsidP="008865B4">
      <w:pPr>
        <w:pStyle w:val="Odstavecseseznamem"/>
        <w:numPr>
          <w:ilvl w:val="2"/>
          <w:numId w:val="36"/>
        </w:numPr>
        <w:autoSpaceDE w:val="0"/>
        <w:autoSpaceDN w:val="0"/>
        <w:adjustRightInd w:val="0"/>
        <w:spacing w:after="60"/>
        <w:ind w:left="851"/>
        <w:jc w:val="both"/>
        <w:rPr>
          <w:rFonts w:ascii="Arial" w:hAnsi="Arial" w:cs="Arial"/>
          <w:sz w:val="16"/>
          <w:szCs w:val="16"/>
        </w:rPr>
      </w:pPr>
      <w:r w:rsidRPr="7FF87FE0">
        <w:rPr>
          <w:rFonts w:ascii="Arial" w:hAnsi="Arial" w:cs="Arial"/>
          <w:sz w:val="16"/>
          <w:szCs w:val="16"/>
        </w:rPr>
        <w:t>nevstupovat do provozů klinik, provozních nebo skladových objektů a prostor areálu objednatele, nevstupovat na střechy, do rozvoden, prostorů pod úrovní terénu apod. bez souhlasu odpovědné osoby VFN.</w:t>
      </w:r>
    </w:p>
    <w:p w14:paraId="3743D556" w14:textId="77777777" w:rsidR="00455400" w:rsidRPr="001310D4" w:rsidRDefault="00455400" w:rsidP="008865B4">
      <w:pPr>
        <w:pStyle w:val="Odstavecseseznamem"/>
        <w:numPr>
          <w:ilvl w:val="2"/>
          <w:numId w:val="36"/>
        </w:numPr>
        <w:autoSpaceDE w:val="0"/>
        <w:autoSpaceDN w:val="0"/>
        <w:adjustRightInd w:val="0"/>
        <w:spacing w:after="60"/>
        <w:ind w:left="851"/>
        <w:jc w:val="both"/>
        <w:rPr>
          <w:rFonts w:ascii="Arial" w:hAnsi="Arial" w:cs="Arial"/>
          <w:sz w:val="16"/>
          <w:szCs w:val="16"/>
        </w:rPr>
      </w:pPr>
      <w:r w:rsidRPr="7FF87FE0">
        <w:rPr>
          <w:rFonts w:ascii="Arial" w:hAnsi="Arial" w:cs="Arial"/>
          <w:sz w:val="16"/>
          <w:szCs w:val="16"/>
        </w:rPr>
        <w:t>informovat odpovědnou osobu VFN před zahájením činnosti, pokud může mít taková činnost negativní dopad na bezpečnost osob, omezení pohybu, technická zařízení nebo požární ochranu.</w:t>
      </w:r>
    </w:p>
    <w:p w14:paraId="405C1038" w14:textId="77777777" w:rsidR="00455400" w:rsidRPr="001310D4" w:rsidRDefault="00455400" w:rsidP="008865B4">
      <w:pPr>
        <w:pStyle w:val="Odstavecseseznamem"/>
        <w:numPr>
          <w:ilvl w:val="2"/>
          <w:numId w:val="36"/>
        </w:numPr>
        <w:autoSpaceDE w:val="0"/>
        <w:autoSpaceDN w:val="0"/>
        <w:adjustRightInd w:val="0"/>
        <w:spacing w:after="60"/>
        <w:ind w:left="851"/>
        <w:jc w:val="both"/>
        <w:rPr>
          <w:rFonts w:ascii="Arial" w:hAnsi="Arial" w:cs="Arial"/>
          <w:sz w:val="16"/>
          <w:szCs w:val="16"/>
        </w:rPr>
      </w:pPr>
      <w:r w:rsidRPr="7FF87FE0">
        <w:rPr>
          <w:rFonts w:ascii="Arial" w:hAnsi="Arial" w:cs="Arial"/>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26E7153A" w14:textId="77777777" w:rsidR="00455400" w:rsidRPr="001310D4" w:rsidRDefault="00455400" w:rsidP="008865B4">
      <w:pPr>
        <w:pStyle w:val="Odstavecseseznamem"/>
        <w:numPr>
          <w:ilvl w:val="2"/>
          <w:numId w:val="36"/>
        </w:numPr>
        <w:autoSpaceDE w:val="0"/>
        <w:autoSpaceDN w:val="0"/>
        <w:adjustRightInd w:val="0"/>
        <w:spacing w:after="60"/>
        <w:ind w:left="851"/>
        <w:jc w:val="both"/>
        <w:rPr>
          <w:rFonts w:ascii="Arial" w:hAnsi="Arial" w:cs="Arial"/>
          <w:sz w:val="16"/>
          <w:szCs w:val="16"/>
        </w:rPr>
      </w:pPr>
      <w:r w:rsidRPr="7FF87FE0">
        <w:rPr>
          <w:rFonts w:ascii="Arial" w:hAnsi="Arial" w:cs="Arial"/>
          <w:sz w:val="16"/>
          <w:szCs w:val="16"/>
        </w:rPr>
        <w:t>dodržovat požární řády pracovišť, v případě vzniku požáru či jiné mimořádné události dodržovat požární poplachové směrnice a evakuační plány.</w:t>
      </w:r>
    </w:p>
    <w:p w14:paraId="236F384B" w14:textId="5846E38F" w:rsidR="00C97680" w:rsidRPr="001310D4" w:rsidRDefault="00C97680" w:rsidP="008865B4">
      <w:pPr>
        <w:pStyle w:val="Odstavecseseznamem"/>
        <w:numPr>
          <w:ilvl w:val="0"/>
          <w:numId w:val="57"/>
        </w:numPr>
        <w:tabs>
          <w:tab w:val="num" w:pos="426"/>
        </w:tabs>
        <w:spacing w:after="60"/>
        <w:ind w:left="357" w:hanging="357"/>
        <w:jc w:val="both"/>
        <w:rPr>
          <w:rFonts w:ascii="Arial" w:eastAsia="Arial" w:hAnsi="Arial" w:cs="Arial"/>
          <w:sz w:val="16"/>
          <w:szCs w:val="16"/>
        </w:rPr>
      </w:pPr>
      <w:r w:rsidRPr="302B1277">
        <w:rPr>
          <w:rFonts w:ascii="Arial" w:hAnsi="Arial" w:cs="Arial"/>
          <w:sz w:val="16"/>
          <w:szCs w:val="16"/>
        </w:rPr>
        <w:t xml:space="preserve">S výjimkou pohybu na předaném pracovišti budou mít zaměstnanci zhotovitele vč. jeho </w:t>
      </w:r>
      <w:r w:rsidR="006977B0" w:rsidRPr="302B1277">
        <w:rPr>
          <w:rFonts w:ascii="Arial" w:hAnsi="Arial" w:cs="Arial"/>
          <w:sz w:val="16"/>
          <w:szCs w:val="16"/>
        </w:rPr>
        <w:t>pod</w:t>
      </w:r>
      <w:r w:rsidRPr="302B1277">
        <w:rPr>
          <w:rFonts w:ascii="Arial" w:hAnsi="Arial" w:cs="Arial"/>
          <w:sz w:val="16"/>
          <w:szCs w:val="16"/>
        </w:rPr>
        <w:t>dodavatelů povinnost nosit neustále identifikační kartičky s uvedením minimálně jména pracovníka a firmy</w:t>
      </w:r>
      <w:r w:rsidR="00B938BA" w:rsidRPr="302B1277">
        <w:rPr>
          <w:rFonts w:ascii="Arial" w:hAnsi="Arial" w:cs="Arial"/>
          <w:sz w:val="16"/>
          <w:szCs w:val="16"/>
        </w:rPr>
        <w:t xml:space="preserve"> zhotovitele</w:t>
      </w:r>
      <w:r w:rsidRPr="302B1277">
        <w:rPr>
          <w:rFonts w:ascii="Arial" w:hAnsi="Arial" w:cs="Arial"/>
          <w:sz w:val="16"/>
          <w:szCs w:val="16"/>
        </w:rPr>
        <w:t>.</w:t>
      </w:r>
    </w:p>
    <w:p w14:paraId="56DC8A90" w14:textId="77777777" w:rsidR="00B941C7" w:rsidRPr="0015460D" w:rsidRDefault="00B941C7" w:rsidP="008865B4">
      <w:pPr>
        <w:numPr>
          <w:ilvl w:val="0"/>
          <w:numId w:val="57"/>
        </w:numPr>
        <w:spacing w:after="60"/>
        <w:jc w:val="both"/>
        <w:rPr>
          <w:rFonts w:ascii="Arial" w:hAnsi="Arial" w:cs="Arial"/>
          <w:color w:val="000000"/>
          <w:sz w:val="16"/>
          <w:szCs w:val="16"/>
        </w:rPr>
      </w:pPr>
      <w:r w:rsidRPr="0015460D">
        <w:rPr>
          <w:rFonts w:ascii="Arial" w:hAnsi="Arial" w:cs="Arial"/>
          <w:color w:val="000000" w:themeColor="text1"/>
          <w:sz w:val="16"/>
          <w:szCs w:val="16"/>
        </w:rPr>
        <w:t xml:space="preserve">Zhotovitel se zavazuje při provádění díla používat pouze řádně revidovaná a kontrolovaná el. zařízení, spotřebiče a nástroje. </w:t>
      </w:r>
    </w:p>
    <w:p w14:paraId="619A0FB5" w14:textId="77777777" w:rsidR="00A2063B" w:rsidRPr="0015460D" w:rsidRDefault="00A2063B" w:rsidP="008865B4">
      <w:pPr>
        <w:numPr>
          <w:ilvl w:val="0"/>
          <w:numId w:val="57"/>
        </w:numPr>
        <w:spacing w:after="60"/>
        <w:jc w:val="both"/>
        <w:rPr>
          <w:rFonts w:ascii="Arial" w:hAnsi="Arial" w:cs="Arial"/>
          <w:color w:val="000000"/>
          <w:sz w:val="16"/>
          <w:szCs w:val="16"/>
        </w:rPr>
      </w:pPr>
      <w:r w:rsidRPr="0015460D">
        <w:rPr>
          <w:rFonts w:ascii="Arial" w:hAnsi="Arial" w:cs="Arial"/>
          <w:color w:val="000000" w:themeColor="text1"/>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04A55EDA" w14:textId="10B6405E" w:rsidR="00E97BA2" w:rsidRPr="0015460D" w:rsidRDefault="00E97BA2" w:rsidP="00273F34">
      <w:pPr>
        <w:numPr>
          <w:ilvl w:val="0"/>
          <w:numId w:val="57"/>
        </w:numPr>
        <w:tabs>
          <w:tab w:val="num" w:pos="426"/>
        </w:tabs>
        <w:spacing w:after="60"/>
        <w:jc w:val="both"/>
        <w:rPr>
          <w:rFonts w:ascii="Arial" w:hAnsi="Arial" w:cs="Arial"/>
          <w:sz w:val="16"/>
          <w:szCs w:val="16"/>
        </w:rPr>
      </w:pPr>
      <w:r w:rsidRPr="0015460D">
        <w:rPr>
          <w:rFonts w:ascii="Arial" w:hAnsi="Arial" w:cs="Arial"/>
          <w:sz w:val="16"/>
          <w:szCs w:val="16"/>
        </w:rPr>
        <w:t>Při pohybu zaměstnanců zhotovitele vč. jeho poddodavatelů, kteří se budou podílet na stavebních pracích, platí ve všech areálech objednatele zákaz kouření a vnášení a požívání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návykové látky. Při odmítnutí budou vykázáni z areálu objednatele.</w:t>
      </w:r>
    </w:p>
    <w:p w14:paraId="44260599" w14:textId="7F89B86A" w:rsidR="00C97680" w:rsidRPr="001310D4" w:rsidRDefault="00C97680" w:rsidP="00273F34">
      <w:pPr>
        <w:numPr>
          <w:ilvl w:val="0"/>
          <w:numId w:val="57"/>
        </w:numPr>
        <w:tabs>
          <w:tab w:val="num" w:pos="426"/>
        </w:tabs>
        <w:spacing w:after="60"/>
        <w:jc w:val="both"/>
        <w:rPr>
          <w:rFonts w:ascii="Arial" w:hAnsi="Arial" w:cs="Arial"/>
          <w:sz w:val="16"/>
          <w:szCs w:val="16"/>
        </w:rPr>
      </w:pPr>
      <w:r w:rsidRPr="302B1277">
        <w:rPr>
          <w:rFonts w:ascii="Arial" w:hAnsi="Arial" w:cs="Arial"/>
          <w:sz w:val="16"/>
          <w:szCs w:val="16"/>
        </w:rPr>
        <w:t>Zhotovitel zajistí průběžný denní úklid všech přístupových cest a všech dotčených prostorů i mimo pracoviště a úklid po dokončení prací.</w:t>
      </w:r>
    </w:p>
    <w:p w14:paraId="01B1920E" w14:textId="77777777" w:rsidR="00C97680" w:rsidRPr="001310D4" w:rsidRDefault="00C97680" w:rsidP="00273F34">
      <w:pPr>
        <w:numPr>
          <w:ilvl w:val="0"/>
          <w:numId w:val="57"/>
        </w:numPr>
        <w:tabs>
          <w:tab w:val="num" w:pos="426"/>
        </w:tabs>
        <w:spacing w:after="60"/>
        <w:jc w:val="both"/>
        <w:rPr>
          <w:rFonts w:ascii="Arial" w:hAnsi="Arial" w:cs="Arial"/>
          <w:sz w:val="16"/>
          <w:szCs w:val="16"/>
        </w:rPr>
      </w:pPr>
      <w:r w:rsidRPr="001310D4">
        <w:rPr>
          <w:rFonts w:ascii="Arial" w:hAnsi="Arial" w:cs="Arial"/>
          <w:sz w:val="16"/>
          <w:szCs w:val="16"/>
        </w:rPr>
        <w:t>Zaměstnanci zhotovitele se budou pohybovat pouze ve vymezeném prostoru provádění díla a po vymezených přístupových a zásobovacích trasách.</w:t>
      </w:r>
    </w:p>
    <w:p w14:paraId="143CE3E7" w14:textId="3A93D3D4" w:rsidR="00C97680" w:rsidRPr="001310D4" w:rsidRDefault="00C97680" w:rsidP="00273F34">
      <w:pPr>
        <w:numPr>
          <w:ilvl w:val="0"/>
          <w:numId w:val="57"/>
        </w:numPr>
        <w:tabs>
          <w:tab w:val="num" w:pos="426"/>
        </w:tabs>
        <w:spacing w:after="60"/>
        <w:jc w:val="both"/>
        <w:rPr>
          <w:rFonts w:ascii="Arial" w:hAnsi="Arial" w:cs="Arial"/>
          <w:sz w:val="16"/>
          <w:szCs w:val="16"/>
        </w:rPr>
      </w:pPr>
      <w:r w:rsidRPr="001310D4">
        <w:rPr>
          <w:rFonts w:ascii="Arial" w:hAnsi="Arial" w:cs="Arial"/>
          <w:sz w:val="16"/>
          <w:szCs w:val="16"/>
        </w:rPr>
        <w:t xml:space="preserve">Zhotovitel se zavazuje, že bude mít po celou dobu plnění smlouvy řádně uzavřené pojištění odpovědnosti za škodu způsobenou třetí osobě ve výši minimálně </w:t>
      </w:r>
      <w:r w:rsidR="00065D6C" w:rsidRPr="001310D4">
        <w:rPr>
          <w:rFonts w:ascii="Arial" w:hAnsi="Arial" w:cs="Arial"/>
          <w:sz w:val="16"/>
          <w:szCs w:val="16"/>
        </w:rPr>
        <w:t>5</w:t>
      </w:r>
      <w:r w:rsidRPr="001310D4">
        <w:rPr>
          <w:rFonts w:ascii="Arial" w:hAnsi="Arial" w:cs="Arial"/>
          <w:sz w:val="16"/>
          <w:szCs w:val="16"/>
        </w:rPr>
        <w:t>.000.000,- Kč. Kopii pojistné smlouvy je zhotovitel povinen předat objednateli ihned po podpisu této smlouvy a na výzvu objednatele kdykoli během trvání smluvního vztahu.</w:t>
      </w:r>
    </w:p>
    <w:p w14:paraId="36670B7A" w14:textId="68A73C40" w:rsidR="004958F7" w:rsidRPr="001310D4" w:rsidRDefault="004958F7" w:rsidP="00935309">
      <w:pPr>
        <w:tabs>
          <w:tab w:val="num" w:pos="426"/>
        </w:tabs>
        <w:spacing w:after="60"/>
        <w:ind w:left="284"/>
        <w:jc w:val="both"/>
        <w:rPr>
          <w:rFonts w:ascii="Arial" w:hAnsi="Arial" w:cs="Arial"/>
          <w:sz w:val="16"/>
          <w:szCs w:val="16"/>
        </w:rPr>
      </w:pPr>
    </w:p>
    <w:p w14:paraId="162D1E55" w14:textId="3410CD57" w:rsidR="00F9540C" w:rsidRPr="001310D4" w:rsidRDefault="00EA68CA" w:rsidP="00F9540C">
      <w:pPr>
        <w:spacing w:after="60"/>
        <w:jc w:val="center"/>
        <w:rPr>
          <w:rFonts w:ascii="Arial" w:hAnsi="Arial" w:cs="Arial"/>
          <w:b/>
          <w:sz w:val="16"/>
          <w:szCs w:val="16"/>
        </w:rPr>
      </w:pPr>
      <w:r w:rsidRPr="001310D4">
        <w:rPr>
          <w:rFonts w:ascii="Arial" w:hAnsi="Arial" w:cs="Arial"/>
          <w:b/>
          <w:sz w:val="16"/>
          <w:szCs w:val="16"/>
        </w:rPr>
        <w:t>VII</w:t>
      </w:r>
      <w:r w:rsidR="00F9540C" w:rsidRPr="001310D4">
        <w:rPr>
          <w:rFonts w:ascii="Arial" w:hAnsi="Arial" w:cs="Arial"/>
          <w:b/>
          <w:sz w:val="16"/>
          <w:szCs w:val="16"/>
        </w:rPr>
        <w:t>. Další plnění</w:t>
      </w:r>
    </w:p>
    <w:p w14:paraId="5456F50F" w14:textId="77777777" w:rsidR="00F9540C" w:rsidRPr="001310D4" w:rsidRDefault="00F9540C" w:rsidP="0015460D">
      <w:pPr>
        <w:numPr>
          <w:ilvl w:val="0"/>
          <w:numId w:val="23"/>
        </w:numPr>
        <w:tabs>
          <w:tab w:val="clear" w:pos="360"/>
        </w:tabs>
        <w:spacing w:after="60"/>
        <w:ind w:left="357" w:hanging="357"/>
        <w:jc w:val="both"/>
        <w:rPr>
          <w:rFonts w:ascii="Arial" w:hAnsi="Arial" w:cs="Arial"/>
          <w:sz w:val="16"/>
          <w:szCs w:val="16"/>
        </w:rPr>
      </w:pPr>
      <w:r w:rsidRPr="3DFF3B51">
        <w:rPr>
          <w:rFonts w:ascii="Arial" w:hAnsi="Arial" w:cs="Arial"/>
          <w:sz w:val="16"/>
          <w:szCs w:val="16"/>
        </w:rPr>
        <w:t>Objednatel si vyhrazuje právo po dobu trvání této smlouvy na obměnu (rozšíření či zúžení) Přílohy č. 2, a to dle svých aktuálních potřeb.</w:t>
      </w:r>
    </w:p>
    <w:p w14:paraId="2704174B"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Zhotovitel se zavazuje u nově přidaných zařízení zajistit služby odpovídající rozsahu této smlouvy, a to dle podmínek stanovených touto smlouvou.</w:t>
      </w:r>
    </w:p>
    <w:p w14:paraId="62FE5FBA"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Tyto služby budou spočívat v servisu zařízení, která nejsou specifikována v příloze č. 2. Bude se jednat zejména o zařízení, která jsou již v době podpisu této smlouvy ve vlastnictví objednatele, avšak jsou v záruční době a dále o zařízení, která se v průběhu trvání této smlouvy stanou vlastnictvím objednatele.</w:t>
      </w:r>
    </w:p>
    <w:p w14:paraId="53AB4759" w14:textId="2736A7C7" w:rsidR="00F9540C" w:rsidRPr="001310D4" w:rsidRDefault="00F9540C" w:rsidP="0015460D">
      <w:pPr>
        <w:numPr>
          <w:ilvl w:val="0"/>
          <w:numId w:val="23"/>
        </w:numPr>
        <w:tabs>
          <w:tab w:val="clear" w:pos="360"/>
        </w:tabs>
        <w:spacing w:after="60"/>
        <w:ind w:left="357" w:hanging="357"/>
        <w:jc w:val="both"/>
        <w:rPr>
          <w:rFonts w:ascii="Arial" w:hAnsi="Arial" w:cs="Arial"/>
          <w:sz w:val="16"/>
          <w:szCs w:val="16"/>
        </w:rPr>
      </w:pPr>
      <w:r w:rsidRPr="3DFF3B51">
        <w:rPr>
          <w:rFonts w:ascii="Arial" w:hAnsi="Arial" w:cs="Arial"/>
          <w:sz w:val="16"/>
          <w:szCs w:val="16"/>
        </w:rPr>
        <w:t xml:space="preserve">Cena pravidelné údržby a servisu přístrojů, které jsou již při podpisu této smlouvy ve vlastnictví objednatele, pouze jim neskončila záruční doba, je stanovena v příloze č. 1 </w:t>
      </w:r>
      <w:r w:rsidR="00DD063B">
        <w:rPr>
          <w:rFonts w:ascii="Arial" w:hAnsi="Arial" w:cs="Arial"/>
          <w:sz w:val="16"/>
          <w:szCs w:val="16"/>
        </w:rPr>
        <w:t xml:space="preserve">a 2 </w:t>
      </w:r>
      <w:r w:rsidRPr="3DFF3B51">
        <w:rPr>
          <w:rFonts w:ascii="Arial" w:hAnsi="Arial" w:cs="Arial"/>
          <w:sz w:val="16"/>
          <w:szCs w:val="16"/>
        </w:rPr>
        <w:t xml:space="preserve">této smlouvy a bude u nich zahájeno plnění dle této smlouvy po uplynutí záruční doby. </w:t>
      </w:r>
    </w:p>
    <w:p w14:paraId="6CDD06EF"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Nabude-li v průběhu trvání této smlouvy objednatel do vlastnictví stejné zařízení (typ), jako některé ze zařízení, které je specifikováno v příloze č. 2, zavazuje se zhotovitel, že cena za jeho pravidelné údržby a servis bude maximálně ve výši ceny za pravidelné údržby a servis totožného zařízení specifikovaného v této příloze.</w:t>
      </w:r>
    </w:p>
    <w:p w14:paraId="765FE459"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Cena za služby uvedené v čl. I této smlouvy u zařízení, která může nabýt objednatel do vlastnictví v průběhu trvání této smlouvy a nejsou-li tyto doposud specifikovány v Příloze č. 2, bude odpovídat maximálně ceně v místě a čase obvyklé.</w:t>
      </w:r>
    </w:p>
    <w:p w14:paraId="57C82F54"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Při snížení počtu zařízení (např. dojde-li vlivem jejich opotřebovanosti k odpisu z majetku objednatele), jejichž pravidelná údržba a servis je předmětem této veřejné zakázky, je zhotovitel povinen snížit adekvátně cenu plnění za takto vyřazené zařízení.</w:t>
      </w:r>
    </w:p>
    <w:p w14:paraId="35CC933E"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Právo objednatele na poskytnutí dalších služeb dle čl. II této smlouvy nemusí být v průběhu trvání této smlouvy objednatelem využito.</w:t>
      </w:r>
    </w:p>
    <w:p w14:paraId="04397051" w14:textId="77777777" w:rsidR="00F9540C" w:rsidRPr="001310D4" w:rsidRDefault="00F9540C" w:rsidP="0015460D">
      <w:pPr>
        <w:numPr>
          <w:ilvl w:val="0"/>
          <w:numId w:val="23"/>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 xml:space="preserve">Změna v počtu zařízení dle odst. 1 tohoto článku, včetně ceny, bude vždy řešena dodatkem k této smlouvě. </w:t>
      </w:r>
    </w:p>
    <w:p w14:paraId="7648922E" w14:textId="77777777" w:rsidR="004753E2" w:rsidRPr="001310D4" w:rsidRDefault="004753E2" w:rsidP="00B373C6">
      <w:pPr>
        <w:tabs>
          <w:tab w:val="num" w:pos="426"/>
        </w:tabs>
        <w:spacing w:after="60"/>
        <w:jc w:val="both"/>
        <w:rPr>
          <w:rFonts w:ascii="Arial" w:hAnsi="Arial" w:cs="Arial"/>
          <w:sz w:val="16"/>
          <w:szCs w:val="16"/>
        </w:rPr>
      </w:pPr>
    </w:p>
    <w:p w14:paraId="591CEF23" w14:textId="77777777" w:rsidR="004753E2" w:rsidRPr="001310D4" w:rsidRDefault="004753E2" w:rsidP="00B373C6">
      <w:pPr>
        <w:spacing w:after="60"/>
        <w:jc w:val="center"/>
        <w:rPr>
          <w:rFonts w:ascii="Arial" w:hAnsi="Arial" w:cs="Arial"/>
          <w:b/>
          <w:sz w:val="16"/>
          <w:szCs w:val="16"/>
        </w:rPr>
      </w:pPr>
      <w:r w:rsidRPr="001310D4">
        <w:rPr>
          <w:rFonts w:ascii="Arial" w:hAnsi="Arial" w:cs="Arial"/>
          <w:b/>
          <w:sz w:val="16"/>
          <w:szCs w:val="16"/>
        </w:rPr>
        <w:t>VII</w:t>
      </w:r>
      <w:r w:rsidR="00B038CD" w:rsidRPr="001310D4">
        <w:rPr>
          <w:rFonts w:ascii="Arial" w:hAnsi="Arial" w:cs="Arial"/>
          <w:b/>
          <w:sz w:val="16"/>
          <w:szCs w:val="16"/>
        </w:rPr>
        <w:t>I</w:t>
      </w:r>
      <w:r w:rsidRPr="001310D4">
        <w:rPr>
          <w:rFonts w:ascii="Arial" w:hAnsi="Arial" w:cs="Arial"/>
          <w:b/>
          <w:sz w:val="16"/>
          <w:szCs w:val="16"/>
        </w:rPr>
        <w:t>. Záruka za jakost, odpovědnost za vady</w:t>
      </w:r>
    </w:p>
    <w:p w14:paraId="475DE203" w14:textId="77777777" w:rsidR="004753E2" w:rsidRPr="0015460D" w:rsidRDefault="004753E2" w:rsidP="0015460D">
      <w:pPr>
        <w:numPr>
          <w:ilvl w:val="1"/>
          <w:numId w:val="4"/>
        </w:numPr>
        <w:tabs>
          <w:tab w:val="clear" w:pos="2160"/>
          <w:tab w:val="num" w:pos="0"/>
        </w:tabs>
        <w:spacing w:after="60"/>
        <w:ind w:left="357" w:hanging="357"/>
        <w:jc w:val="both"/>
        <w:rPr>
          <w:rFonts w:ascii="Arial" w:hAnsi="Arial" w:cs="Arial"/>
          <w:sz w:val="16"/>
          <w:szCs w:val="16"/>
        </w:rPr>
      </w:pPr>
      <w:r w:rsidRPr="0015460D">
        <w:rPr>
          <w:rFonts w:ascii="Arial" w:hAnsi="Arial" w:cs="Arial"/>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20FDD77B" w14:textId="77777777" w:rsidR="001A1999" w:rsidRPr="0015460D" w:rsidRDefault="004753E2" w:rsidP="0015460D">
      <w:pPr>
        <w:numPr>
          <w:ilvl w:val="1"/>
          <w:numId w:val="4"/>
        </w:numPr>
        <w:tabs>
          <w:tab w:val="clear" w:pos="2160"/>
          <w:tab w:val="num" w:pos="0"/>
        </w:tabs>
        <w:spacing w:after="60"/>
        <w:ind w:left="357" w:hanging="357"/>
        <w:jc w:val="both"/>
        <w:rPr>
          <w:rFonts w:ascii="Arial" w:hAnsi="Arial" w:cs="Arial"/>
          <w:sz w:val="16"/>
          <w:szCs w:val="16"/>
        </w:rPr>
      </w:pPr>
      <w:r w:rsidRPr="0015460D">
        <w:rPr>
          <w:rFonts w:ascii="Arial" w:hAnsi="Arial" w:cs="Arial"/>
          <w:sz w:val="16"/>
          <w:szCs w:val="16"/>
        </w:rPr>
        <w:t>Zárukou za jakost přejímá zhotovitel závazek, že dílo bude mít po záruční dobu vlastnosti uvedené v technických normách a dalších dokumentech podle této smlouvy a bude v souladu s obecně platnými právními předpisy, které se na provádění díla vztahují, vyjma běžného opotřebení.</w:t>
      </w:r>
    </w:p>
    <w:p w14:paraId="61CEA83F" w14:textId="531C8BC4" w:rsidR="00B45C7F" w:rsidRPr="001310D4" w:rsidRDefault="00E87FC9" w:rsidP="7FF87FE0">
      <w:pPr>
        <w:numPr>
          <w:ilvl w:val="1"/>
          <w:numId w:val="4"/>
        </w:numPr>
        <w:tabs>
          <w:tab w:val="clear" w:pos="2160"/>
        </w:tabs>
        <w:spacing w:after="60"/>
        <w:ind w:left="357" w:hanging="357"/>
        <w:jc w:val="both"/>
        <w:rPr>
          <w:rFonts w:ascii="Arial" w:hAnsi="Arial" w:cs="Arial"/>
          <w:sz w:val="16"/>
          <w:szCs w:val="16"/>
        </w:rPr>
      </w:pPr>
      <w:r w:rsidRPr="7FF87FE0">
        <w:rPr>
          <w:rFonts w:ascii="Arial" w:hAnsi="Arial" w:cs="Arial"/>
          <w:sz w:val="16"/>
          <w:szCs w:val="16"/>
        </w:rPr>
        <w:t xml:space="preserve">Záruka na plnění dle této smlouvy je poskytována v délce </w:t>
      </w:r>
      <w:r w:rsidR="00CD2229" w:rsidRPr="00CD2229">
        <w:rPr>
          <w:rFonts w:ascii="Arial" w:hAnsi="Arial" w:cs="Arial"/>
          <w:sz w:val="16"/>
          <w:szCs w:val="16"/>
        </w:rPr>
        <w:t>2</w:t>
      </w:r>
      <w:r w:rsidR="1914315B" w:rsidRPr="00CD2229">
        <w:rPr>
          <w:rFonts w:ascii="Arial" w:hAnsi="Arial" w:cs="Arial"/>
          <w:sz w:val="16"/>
          <w:szCs w:val="16"/>
        </w:rPr>
        <w:t>4</w:t>
      </w:r>
      <w:r w:rsidR="1914315B" w:rsidRPr="7FF87FE0">
        <w:rPr>
          <w:rFonts w:ascii="Arial" w:hAnsi="Arial" w:cs="Arial"/>
          <w:sz w:val="16"/>
          <w:szCs w:val="16"/>
        </w:rPr>
        <w:t xml:space="preserve"> </w:t>
      </w:r>
      <w:r w:rsidR="000060E3" w:rsidRPr="7FF87FE0">
        <w:rPr>
          <w:rFonts w:ascii="Arial" w:hAnsi="Arial" w:cs="Arial"/>
          <w:sz w:val="16"/>
          <w:szCs w:val="16"/>
        </w:rPr>
        <w:t>měsíců</w:t>
      </w:r>
      <w:r w:rsidR="675D08AE" w:rsidRPr="7FF87FE0">
        <w:rPr>
          <w:rFonts w:ascii="Arial" w:hAnsi="Arial" w:cs="Arial"/>
          <w:sz w:val="16"/>
          <w:szCs w:val="16"/>
        </w:rPr>
        <w:t xml:space="preserve"> </w:t>
      </w:r>
      <w:r w:rsidRPr="7FF87FE0">
        <w:rPr>
          <w:rFonts w:ascii="Arial" w:hAnsi="Arial" w:cs="Arial"/>
          <w:sz w:val="16"/>
          <w:szCs w:val="16"/>
        </w:rPr>
        <w:t>na veškeré dodávky</w:t>
      </w:r>
      <w:r w:rsidR="00782C83" w:rsidRPr="7FF87FE0">
        <w:rPr>
          <w:rFonts w:ascii="Arial" w:hAnsi="Arial" w:cs="Arial"/>
          <w:sz w:val="16"/>
          <w:szCs w:val="16"/>
        </w:rPr>
        <w:t xml:space="preserve"> i provedené práce</w:t>
      </w:r>
      <w:r w:rsidRPr="7FF87FE0">
        <w:rPr>
          <w:rFonts w:ascii="Arial" w:hAnsi="Arial" w:cs="Arial"/>
          <w:sz w:val="16"/>
          <w:szCs w:val="16"/>
        </w:rPr>
        <w:t xml:space="preserve"> ode dne převzetí každého</w:t>
      </w:r>
      <w:r w:rsidRPr="7FF87FE0">
        <w:rPr>
          <w:rFonts w:ascii="Arial" w:hAnsi="Arial" w:cs="Arial"/>
          <w:color w:val="FF0000"/>
          <w:sz w:val="16"/>
          <w:szCs w:val="16"/>
        </w:rPr>
        <w:t xml:space="preserve"> </w:t>
      </w:r>
      <w:r w:rsidRPr="7FF87FE0">
        <w:rPr>
          <w:rFonts w:ascii="Arial" w:hAnsi="Arial" w:cs="Arial"/>
          <w:sz w:val="16"/>
          <w:szCs w:val="16"/>
        </w:rPr>
        <w:t>plnění</w:t>
      </w:r>
      <w:r w:rsidR="00782C83" w:rsidRPr="7FF87FE0">
        <w:rPr>
          <w:rFonts w:ascii="Arial" w:hAnsi="Arial" w:cs="Arial"/>
          <w:sz w:val="16"/>
          <w:szCs w:val="16"/>
        </w:rPr>
        <w:t xml:space="preserve"> nebo dodávky</w:t>
      </w:r>
      <w:r w:rsidR="00591FB8" w:rsidRPr="7FF87FE0">
        <w:rPr>
          <w:rFonts w:ascii="Arial" w:hAnsi="Arial" w:cs="Arial"/>
          <w:sz w:val="16"/>
          <w:szCs w:val="16"/>
        </w:rPr>
        <w:t xml:space="preserve"> bez vad a nedodělků</w:t>
      </w:r>
      <w:r w:rsidRPr="7FF87FE0">
        <w:rPr>
          <w:rFonts w:ascii="Arial" w:hAnsi="Arial" w:cs="Arial"/>
          <w:sz w:val="16"/>
          <w:szCs w:val="16"/>
        </w:rPr>
        <w:t xml:space="preserve"> objednatelem. Záruka zahrnuje výměnu potřebných náhradních dílů v případě poruchy (včetně dodání náhradních dílů) zdarma.</w:t>
      </w:r>
      <w:r w:rsidR="00782C83" w:rsidRPr="7FF87FE0">
        <w:rPr>
          <w:rFonts w:ascii="Arial" w:hAnsi="Arial" w:cs="Arial"/>
          <w:sz w:val="16"/>
          <w:szCs w:val="16"/>
        </w:rPr>
        <w:t xml:space="preserve"> </w:t>
      </w:r>
    </w:p>
    <w:p w14:paraId="0A1A3BB6" w14:textId="77777777" w:rsidR="00804DF5" w:rsidRPr="001310D4" w:rsidRDefault="004753E2" w:rsidP="7FF87FE0">
      <w:pPr>
        <w:numPr>
          <w:ilvl w:val="1"/>
          <w:numId w:val="4"/>
        </w:numPr>
        <w:tabs>
          <w:tab w:val="clear" w:pos="2160"/>
          <w:tab w:val="num" w:pos="66"/>
        </w:tabs>
        <w:spacing w:after="60"/>
        <w:ind w:left="357" w:hanging="357"/>
        <w:jc w:val="both"/>
        <w:rPr>
          <w:rFonts w:ascii="Arial" w:hAnsi="Arial" w:cs="Arial"/>
          <w:sz w:val="16"/>
          <w:szCs w:val="16"/>
        </w:rPr>
      </w:pPr>
      <w:r w:rsidRPr="7FF87FE0">
        <w:rPr>
          <w:rFonts w:ascii="Arial" w:hAnsi="Arial" w:cs="Arial"/>
          <w:sz w:val="16"/>
          <w:szCs w:val="16"/>
        </w:rPr>
        <w:t>V průběhu záruční doby má objednatel právo požadovat a zhotovitel povinnost bezplatně odstranit oprávněně a řádně reklamované vady. Objednatel se zavazuje, že případnou reklamaci díla</w:t>
      </w:r>
      <w:r w:rsidR="00CE26BE" w:rsidRPr="7FF87FE0">
        <w:rPr>
          <w:rFonts w:ascii="Arial" w:hAnsi="Arial" w:cs="Arial"/>
          <w:sz w:val="16"/>
          <w:szCs w:val="16"/>
        </w:rPr>
        <w:t xml:space="preserve"> nebo dodávky</w:t>
      </w:r>
      <w:r w:rsidRPr="7FF87FE0">
        <w:rPr>
          <w:rFonts w:ascii="Arial" w:hAnsi="Arial" w:cs="Arial"/>
          <w:sz w:val="16"/>
          <w:szCs w:val="16"/>
        </w:rPr>
        <w:t xml:space="preserve"> uplatní bezodkladně po zjištění vady písemnou formou (e-mailem) do rukou oprávněného zástupce zhotovitele</w:t>
      </w:r>
      <w:r w:rsidR="002A28B4" w:rsidRPr="7FF87FE0">
        <w:rPr>
          <w:rFonts w:ascii="Arial" w:hAnsi="Arial" w:cs="Arial"/>
          <w:sz w:val="16"/>
          <w:szCs w:val="16"/>
        </w:rPr>
        <w:t xml:space="preserve">, v případě </w:t>
      </w:r>
      <w:r w:rsidR="0020612E" w:rsidRPr="7FF87FE0">
        <w:rPr>
          <w:rFonts w:ascii="Arial" w:hAnsi="Arial" w:cs="Arial"/>
          <w:sz w:val="16"/>
          <w:szCs w:val="16"/>
        </w:rPr>
        <w:t>nutnosti akutní opravy telefonicky s následným potvrzením e-mailem</w:t>
      </w:r>
      <w:r w:rsidR="008C1126" w:rsidRPr="7FF87FE0">
        <w:rPr>
          <w:rFonts w:ascii="Arial" w:hAnsi="Arial" w:cs="Arial"/>
          <w:sz w:val="16"/>
          <w:szCs w:val="16"/>
        </w:rPr>
        <w:t xml:space="preserve"> na kontakty uvedené v čl. III. smlouvy</w:t>
      </w:r>
      <w:r w:rsidRPr="7FF87FE0">
        <w:rPr>
          <w:rFonts w:ascii="Arial" w:hAnsi="Arial" w:cs="Arial"/>
          <w:sz w:val="16"/>
          <w:szCs w:val="16"/>
        </w:rPr>
        <w:t xml:space="preserve">. </w:t>
      </w:r>
    </w:p>
    <w:p w14:paraId="36680574" w14:textId="77777777" w:rsidR="0001341C" w:rsidRPr="001310D4" w:rsidRDefault="004753E2" w:rsidP="7FF87FE0">
      <w:pPr>
        <w:numPr>
          <w:ilvl w:val="1"/>
          <w:numId w:val="4"/>
        </w:numPr>
        <w:tabs>
          <w:tab w:val="clear" w:pos="2160"/>
          <w:tab w:val="num" w:pos="66"/>
        </w:tabs>
        <w:spacing w:after="60"/>
        <w:ind w:left="357" w:hanging="357"/>
        <w:jc w:val="both"/>
        <w:rPr>
          <w:rFonts w:ascii="Arial" w:hAnsi="Arial" w:cs="Arial"/>
          <w:sz w:val="16"/>
          <w:szCs w:val="16"/>
        </w:rPr>
      </w:pPr>
      <w:r w:rsidRPr="7FF87FE0">
        <w:rPr>
          <w:rFonts w:ascii="Arial" w:hAnsi="Arial" w:cs="Arial"/>
          <w:sz w:val="16"/>
          <w:szCs w:val="16"/>
        </w:rPr>
        <w:lastRenderedPageBreak/>
        <w:t>Objednatel si vyhrazuje v případě výpadku zařízení mající vliv na nepřetržitý zdravotnický provoz okamžitý zásah pro odstranění závady svými odbornými pracovníky.</w:t>
      </w:r>
      <w:r w:rsidR="00531EDA" w:rsidRPr="7FF87FE0">
        <w:rPr>
          <w:rFonts w:ascii="Arial" w:hAnsi="Arial" w:cs="Arial"/>
          <w:sz w:val="16"/>
          <w:szCs w:val="16"/>
        </w:rPr>
        <w:t xml:space="preserve"> </w:t>
      </w:r>
    </w:p>
    <w:p w14:paraId="50197318" w14:textId="53D881DE" w:rsidR="004753E2" w:rsidRPr="001310D4" w:rsidRDefault="00531EDA" w:rsidP="3DFF3B51">
      <w:pPr>
        <w:numPr>
          <w:ilvl w:val="1"/>
          <w:numId w:val="4"/>
        </w:numPr>
        <w:tabs>
          <w:tab w:val="clear" w:pos="2160"/>
          <w:tab w:val="num" w:pos="66"/>
        </w:tabs>
        <w:spacing w:after="60"/>
        <w:ind w:left="357" w:hanging="357"/>
        <w:jc w:val="both"/>
        <w:rPr>
          <w:rFonts w:ascii="Arial" w:hAnsi="Arial" w:cs="Arial"/>
          <w:sz w:val="16"/>
          <w:szCs w:val="16"/>
        </w:rPr>
      </w:pPr>
      <w:r w:rsidRPr="7FF87FE0">
        <w:rPr>
          <w:rFonts w:ascii="Arial" w:hAnsi="Arial" w:cs="Arial"/>
          <w:color w:val="000000" w:themeColor="text1"/>
          <w:sz w:val="16"/>
          <w:szCs w:val="16"/>
        </w:rPr>
        <w:t>Zhotovitel se zavazuje v případě reklam</w:t>
      </w:r>
      <w:r w:rsidR="00173733" w:rsidRPr="7FF87FE0">
        <w:rPr>
          <w:rFonts w:ascii="Arial" w:hAnsi="Arial" w:cs="Arial"/>
          <w:color w:val="000000" w:themeColor="text1"/>
          <w:sz w:val="16"/>
          <w:szCs w:val="16"/>
        </w:rPr>
        <w:t>a</w:t>
      </w:r>
      <w:r w:rsidRPr="7FF87FE0">
        <w:rPr>
          <w:rFonts w:ascii="Arial" w:hAnsi="Arial" w:cs="Arial"/>
          <w:color w:val="000000" w:themeColor="text1"/>
          <w:sz w:val="16"/>
          <w:szCs w:val="16"/>
        </w:rPr>
        <w:t xml:space="preserve">ce nastoupit k opravě reklamované vady díla do 2 hodin od telefonického nahlášení závady objednatelem, do 4 hodin provede zhotovitel opravu nebo zajistí a zprovozní </w:t>
      </w:r>
      <w:r w:rsidR="00753470" w:rsidRPr="7FF87FE0">
        <w:rPr>
          <w:rFonts w:ascii="Arial" w:hAnsi="Arial" w:cs="Arial"/>
          <w:color w:val="000000" w:themeColor="text1"/>
          <w:sz w:val="16"/>
          <w:szCs w:val="16"/>
        </w:rPr>
        <w:t xml:space="preserve">zdarma </w:t>
      </w:r>
      <w:r w:rsidRPr="7FF87FE0">
        <w:rPr>
          <w:rFonts w:ascii="Arial" w:hAnsi="Arial" w:cs="Arial"/>
          <w:color w:val="000000" w:themeColor="text1"/>
          <w:sz w:val="16"/>
          <w:szCs w:val="16"/>
        </w:rPr>
        <w:t xml:space="preserve">náhradní záložní </w:t>
      </w:r>
      <w:r w:rsidR="00D9251A" w:rsidRPr="7FF87FE0">
        <w:rPr>
          <w:rFonts w:ascii="Arial" w:hAnsi="Arial" w:cs="Arial"/>
          <w:color w:val="000000" w:themeColor="text1"/>
          <w:sz w:val="16"/>
          <w:szCs w:val="16"/>
        </w:rPr>
        <w:t>zařízení</w:t>
      </w:r>
      <w:r w:rsidRPr="7FF87FE0">
        <w:rPr>
          <w:rFonts w:ascii="Arial" w:hAnsi="Arial" w:cs="Arial"/>
          <w:color w:val="000000" w:themeColor="text1"/>
          <w:sz w:val="16"/>
          <w:szCs w:val="16"/>
        </w:rPr>
        <w:t xml:space="preserve"> odpovídajícího výkonu v případě, že se jej nepodaří opravit. </w:t>
      </w:r>
      <w:r w:rsidR="004753E2" w:rsidRPr="7FF87FE0">
        <w:rPr>
          <w:rFonts w:ascii="Arial" w:hAnsi="Arial" w:cs="Arial"/>
          <w:sz w:val="16"/>
          <w:szCs w:val="16"/>
        </w:rPr>
        <w:t xml:space="preserve"> </w:t>
      </w:r>
    </w:p>
    <w:p w14:paraId="7B61435F" w14:textId="77777777" w:rsidR="004753E2" w:rsidRPr="001310D4" w:rsidRDefault="004753E2" w:rsidP="3DFF3B51">
      <w:pPr>
        <w:numPr>
          <w:ilvl w:val="1"/>
          <w:numId w:val="4"/>
        </w:numPr>
        <w:tabs>
          <w:tab w:val="clear" w:pos="2160"/>
          <w:tab w:val="num" w:pos="66"/>
        </w:tabs>
        <w:spacing w:after="60"/>
        <w:ind w:left="357" w:hanging="357"/>
        <w:jc w:val="both"/>
        <w:rPr>
          <w:rFonts w:ascii="Arial" w:hAnsi="Arial" w:cs="Arial"/>
          <w:sz w:val="16"/>
          <w:szCs w:val="16"/>
        </w:rPr>
      </w:pPr>
      <w:r w:rsidRPr="3DFF3B51">
        <w:rPr>
          <w:rFonts w:ascii="Arial" w:hAnsi="Arial" w:cs="Arial"/>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DE1D16" w:rsidRPr="3DFF3B51">
        <w:rPr>
          <w:rFonts w:ascii="Arial" w:hAnsi="Arial" w:cs="Arial"/>
          <w:sz w:val="16"/>
          <w:szCs w:val="16"/>
        </w:rPr>
        <w:t xml:space="preserve"> Tento postup není porušením záručních podmínek.</w:t>
      </w:r>
    </w:p>
    <w:p w14:paraId="4C6D706B" w14:textId="1F5AEF94" w:rsidR="00423494" w:rsidRPr="001310D4" w:rsidRDefault="0001341C" w:rsidP="3DFF3B51">
      <w:pPr>
        <w:numPr>
          <w:ilvl w:val="1"/>
          <w:numId w:val="4"/>
        </w:numPr>
        <w:tabs>
          <w:tab w:val="clear" w:pos="2160"/>
          <w:tab w:val="num" w:pos="66"/>
        </w:tabs>
        <w:spacing w:after="60"/>
        <w:ind w:left="357" w:hanging="357"/>
        <w:jc w:val="both"/>
        <w:rPr>
          <w:rFonts w:ascii="Arial" w:hAnsi="Arial" w:cs="Arial"/>
          <w:sz w:val="16"/>
          <w:szCs w:val="16"/>
        </w:rPr>
      </w:pPr>
      <w:r w:rsidRPr="7FF87FE0">
        <w:rPr>
          <w:rFonts w:ascii="Arial" w:hAnsi="Arial" w:cs="Arial"/>
          <w:sz w:val="16"/>
          <w:szCs w:val="16"/>
        </w:rPr>
        <w:t>Z</w:t>
      </w:r>
      <w:r w:rsidR="00BA0070" w:rsidRPr="7FF87FE0">
        <w:rPr>
          <w:rFonts w:ascii="Arial" w:hAnsi="Arial" w:cs="Arial"/>
          <w:sz w:val="16"/>
          <w:szCs w:val="16"/>
        </w:rPr>
        <w:t>hotovitel</w:t>
      </w:r>
      <w:r w:rsidRPr="7FF87FE0">
        <w:rPr>
          <w:rFonts w:ascii="Arial" w:hAnsi="Arial" w:cs="Arial"/>
          <w:sz w:val="16"/>
          <w:szCs w:val="16"/>
        </w:rPr>
        <w:t xml:space="preserve"> </w:t>
      </w:r>
      <w:r w:rsidR="00423494" w:rsidRPr="7FF87FE0">
        <w:rPr>
          <w:rFonts w:ascii="Arial" w:hAnsi="Arial" w:cs="Arial"/>
          <w:sz w:val="16"/>
          <w:szCs w:val="16"/>
        </w:rPr>
        <w:t>neodpovídá za vady, které byly po převzetí plnění způsobeny objednatelem</w:t>
      </w:r>
      <w:r w:rsidR="00BA0070" w:rsidRPr="7FF87FE0">
        <w:rPr>
          <w:rFonts w:ascii="Arial" w:hAnsi="Arial" w:cs="Arial"/>
          <w:sz w:val="16"/>
          <w:szCs w:val="16"/>
        </w:rPr>
        <w:t xml:space="preserve"> v důsledku zacházení v rozporu s návodem k použití nebo pokyny zhotovitele</w:t>
      </w:r>
      <w:r w:rsidR="00423494" w:rsidRPr="7FF87FE0">
        <w:rPr>
          <w:rFonts w:ascii="Arial" w:hAnsi="Arial" w:cs="Arial"/>
          <w:sz w:val="16"/>
          <w:szCs w:val="16"/>
        </w:rPr>
        <w:t>, neoprávněným zásahem třetí osoby či neodvratitelnými událostmi.</w:t>
      </w:r>
    </w:p>
    <w:p w14:paraId="276280E8" w14:textId="77777777" w:rsidR="004753E2" w:rsidRPr="001310D4" w:rsidRDefault="004753E2" w:rsidP="00B373C6">
      <w:pPr>
        <w:spacing w:after="60"/>
        <w:jc w:val="center"/>
        <w:rPr>
          <w:rFonts w:ascii="Arial" w:hAnsi="Arial" w:cs="Arial"/>
          <w:b/>
          <w:sz w:val="16"/>
          <w:szCs w:val="16"/>
        </w:rPr>
      </w:pPr>
    </w:p>
    <w:p w14:paraId="2CD174AD" w14:textId="77777777" w:rsidR="004753E2" w:rsidRPr="001310D4" w:rsidRDefault="004753E2" w:rsidP="00B373C6">
      <w:pPr>
        <w:spacing w:after="60"/>
        <w:jc w:val="center"/>
        <w:rPr>
          <w:rFonts w:ascii="Arial" w:hAnsi="Arial" w:cs="Arial"/>
          <w:b/>
          <w:sz w:val="16"/>
          <w:szCs w:val="16"/>
        </w:rPr>
      </w:pPr>
      <w:r w:rsidRPr="001310D4">
        <w:rPr>
          <w:rFonts w:ascii="Arial" w:hAnsi="Arial" w:cs="Arial"/>
          <w:b/>
          <w:sz w:val="16"/>
          <w:szCs w:val="16"/>
        </w:rPr>
        <w:t>I</w:t>
      </w:r>
      <w:r w:rsidR="00B038CD" w:rsidRPr="001310D4">
        <w:rPr>
          <w:rFonts w:ascii="Arial" w:hAnsi="Arial" w:cs="Arial"/>
          <w:b/>
          <w:sz w:val="16"/>
          <w:szCs w:val="16"/>
        </w:rPr>
        <w:t>X</w:t>
      </w:r>
      <w:r w:rsidRPr="001310D4">
        <w:rPr>
          <w:rFonts w:ascii="Arial" w:hAnsi="Arial" w:cs="Arial"/>
          <w:b/>
          <w:sz w:val="16"/>
          <w:szCs w:val="16"/>
        </w:rPr>
        <w:t>. Sankční ustanovení</w:t>
      </w:r>
    </w:p>
    <w:p w14:paraId="14A002D1" w14:textId="6FFA0950" w:rsidR="009A5E76"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3DFF3B51">
        <w:rPr>
          <w:rFonts w:ascii="Arial" w:hAnsi="Arial" w:cs="Arial"/>
          <w:sz w:val="16"/>
          <w:szCs w:val="16"/>
        </w:rPr>
        <w:t xml:space="preserve">V případě prodlení zhotovitele s nástupem na servisní činnost, má objednatel právo účtovat smluvní pokutu, a to jednorázově </w:t>
      </w:r>
      <w:r w:rsidR="00812377" w:rsidRPr="3DFF3B51">
        <w:rPr>
          <w:rFonts w:ascii="Arial" w:hAnsi="Arial" w:cs="Arial"/>
          <w:sz w:val="16"/>
          <w:szCs w:val="16"/>
        </w:rPr>
        <w:t>5.000</w:t>
      </w:r>
      <w:r w:rsidRPr="3DFF3B51">
        <w:rPr>
          <w:rFonts w:ascii="Arial" w:hAnsi="Arial" w:cs="Arial"/>
          <w:sz w:val="16"/>
          <w:szCs w:val="16"/>
        </w:rPr>
        <w:t>,- Kč a za každ</w:t>
      </w:r>
      <w:r w:rsidR="00195123" w:rsidRPr="3DFF3B51">
        <w:rPr>
          <w:rFonts w:ascii="Arial" w:hAnsi="Arial" w:cs="Arial"/>
          <w:sz w:val="16"/>
          <w:szCs w:val="16"/>
        </w:rPr>
        <w:t>ou</w:t>
      </w:r>
      <w:r w:rsidRPr="3DFF3B51">
        <w:rPr>
          <w:rFonts w:ascii="Arial" w:hAnsi="Arial" w:cs="Arial"/>
          <w:sz w:val="16"/>
          <w:szCs w:val="16"/>
        </w:rPr>
        <w:t xml:space="preserve"> započat</w:t>
      </w:r>
      <w:r w:rsidR="00195123" w:rsidRPr="3DFF3B51">
        <w:rPr>
          <w:rFonts w:ascii="Arial" w:hAnsi="Arial" w:cs="Arial"/>
          <w:sz w:val="16"/>
          <w:szCs w:val="16"/>
        </w:rPr>
        <w:t>ou</w:t>
      </w:r>
      <w:r w:rsidRPr="3DFF3B51">
        <w:rPr>
          <w:rFonts w:ascii="Arial" w:hAnsi="Arial" w:cs="Arial"/>
          <w:sz w:val="16"/>
          <w:szCs w:val="16"/>
        </w:rPr>
        <w:t xml:space="preserve"> </w:t>
      </w:r>
      <w:r w:rsidR="00195123" w:rsidRPr="3DFF3B51">
        <w:rPr>
          <w:rFonts w:ascii="Arial" w:hAnsi="Arial" w:cs="Arial"/>
          <w:sz w:val="16"/>
          <w:szCs w:val="16"/>
        </w:rPr>
        <w:t>hodinu</w:t>
      </w:r>
      <w:r w:rsidRPr="3DFF3B51">
        <w:rPr>
          <w:rFonts w:ascii="Arial" w:hAnsi="Arial" w:cs="Arial"/>
          <w:sz w:val="16"/>
          <w:szCs w:val="16"/>
        </w:rPr>
        <w:t xml:space="preserve"> prodlení </w:t>
      </w:r>
      <w:r w:rsidR="00195123" w:rsidRPr="3DFF3B51">
        <w:rPr>
          <w:rFonts w:ascii="Arial" w:hAnsi="Arial" w:cs="Arial"/>
          <w:sz w:val="16"/>
          <w:szCs w:val="16"/>
        </w:rPr>
        <w:t>1</w:t>
      </w:r>
      <w:r w:rsidR="00812377" w:rsidRPr="3DFF3B51">
        <w:rPr>
          <w:rFonts w:ascii="Arial" w:hAnsi="Arial" w:cs="Arial"/>
          <w:sz w:val="16"/>
          <w:szCs w:val="16"/>
        </w:rPr>
        <w:t>.</w:t>
      </w:r>
      <w:r w:rsidR="00195123" w:rsidRPr="3DFF3B51">
        <w:rPr>
          <w:rFonts w:ascii="Arial" w:hAnsi="Arial" w:cs="Arial"/>
          <w:sz w:val="16"/>
          <w:szCs w:val="16"/>
        </w:rPr>
        <w:t>0</w:t>
      </w:r>
      <w:r w:rsidR="00812377" w:rsidRPr="3DFF3B51">
        <w:rPr>
          <w:rFonts w:ascii="Arial" w:hAnsi="Arial" w:cs="Arial"/>
          <w:sz w:val="16"/>
          <w:szCs w:val="16"/>
        </w:rPr>
        <w:t>00</w:t>
      </w:r>
      <w:r w:rsidRPr="3DFF3B51">
        <w:rPr>
          <w:rFonts w:ascii="Arial" w:hAnsi="Arial" w:cs="Arial"/>
          <w:sz w:val="16"/>
          <w:szCs w:val="16"/>
        </w:rPr>
        <w:t>,- Kč.</w:t>
      </w:r>
    </w:p>
    <w:p w14:paraId="1B322FA0" w14:textId="391944B1" w:rsidR="00E7389C" w:rsidRPr="0015460D" w:rsidRDefault="00E7389C" w:rsidP="002A0B0C">
      <w:pPr>
        <w:numPr>
          <w:ilvl w:val="0"/>
          <w:numId w:val="12"/>
        </w:numPr>
        <w:tabs>
          <w:tab w:val="clear" w:pos="2160"/>
          <w:tab w:val="num" w:pos="1843"/>
        </w:tabs>
        <w:spacing w:after="60"/>
        <w:ind w:left="357" w:hanging="357"/>
        <w:jc w:val="both"/>
        <w:rPr>
          <w:rFonts w:ascii="Arial" w:hAnsi="Arial" w:cs="Arial"/>
          <w:sz w:val="16"/>
          <w:szCs w:val="16"/>
        </w:rPr>
      </w:pPr>
      <w:r w:rsidRPr="0015460D">
        <w:rPr>
          <w:rFonts w:ascii="Arial" w:hAnsi="Arial" w:cs="Arial"/>
          <w:sz w:val="16"/>
          <w:szCs w:val="16"/>
        </w:rPr>
        <w:t>V případě prodlení zhotovitele s dodržením termínu dodání zařízení</w:t>
      </w:r>
      <w:r w:rsidR="00366FDD" w:rsidRPr="0015460D">
        <w:rPr>
          <w:rFonts w:ascii="Arial" w:hAnsi="Arial" w:cs="Arial"/>
          <w:sz w:val="16"/>
          <w:szCs w:val="16"/>
        </w:rPr>
        <w:t xml:space="preserve"> nebo v případě prodlení</w:t>
      </w:r>
      <w:r w:rsidR="002E49D1" w:rsidRPr="0015460D">
        <w:rPr>
          <w:rFonts w:ascii="Arial" w:hAnsi="Arial" w:cs="Arial"/>
          <w:sz w:val="16"/>
          <w:szCs w:val="16"/>
        </w:rPr>
        <w:t xml:space="preserve"> </w:t>
      </w:r>
      <w:r w:rsidR="00D936A3" w:rsidRPr="0015460D">
        <w:rPr>
          <w:rFonts w:ascii="Arial" w:hAnsi="Arial" w:cs="Arial"/>
          <w:sz w:val="16"/>
          <w:szCs w:val="16"/>
        </w:rPr>
        <w:t>s provedením (dokončením) servisu v </w:t>
      </w:r>
      <w:r w:rsidR="00A90175" w:rsidRPr="0015460D">
        <w:rPr>
          <w:rFonts w:ascii="Arial" w:hAnsi="Arial" w:cs="Arial"/>
          <w:sz w:val="16"/>
          <w:szCs w:val="16"/>
        </w:rPr>
        <w:t>t</w:t>
      </w:r>
      <w:r w:rsidR="00D936A3" w:rsidRPr="0015460D">
        <w:rPr>
          <w:rFonts w:ascii="Arial" w:hAnsi="Arial" w:cs="Arial"/>
          <w:sz w:val="16"/>
          <w:szCs w:val="16"/>
        </w:rPr>
        <w:t xml:space="preserve">ermínech dle této smlouvy </w:t>
      </w:r>
      <w:r w:rsidR="00FF1D16" w:rsidRPr="7FF87FE0">
        <w:rPr>
          <w:rFonts w:ascii="Arial" w:hAnsi="Arial" w:cs="Arial"/>
          <w:sz w:val="16"/>
          <w:szCs w:val="16"/>
        </w:rPr>
        <w:t xml:space="preserve">má </w:t>
      </w:r>
      <w:r w:rsidRPr="0015460D">
        <w:rPr>
          <w:rFonts w:ascii="Arial" w:hAnsi="Arial" w:cs="Arial"/>
          <w:sz w:val="16"/>
          <w:szCs w:val="16"/>
        </w:rPr>
        <w:t xml:space="preserve">objednatel právo požadovat smluvní pokutu ve výši 2.000,- Kč za každý i započatý den prodlení s dodržením termínu plnění. </w:t>
      </w:r>
      <w:r w:rsidR="00FF1D16" w:rsidRPr="7FF87FE0">
        <w:rPr>
          <w:rFonts w:ascii="Arial" w:hAnsi="Arial" w:cs="Arial"/>
          <w:sz w:val="16"/>
          <w:szCs w:val="16"/>
        </w:rPr>
        <w:t>Zhotovitel není povinen hradit smluvní pokutu, pokud dodá objednateli v</w:t>
      </w:r>
      <w:r w:rsidR="009D5068" w:rsidRPr="7FF87FE0">
        <w:rPr>
          <w:rFonts w:ascii="Arial" w:hAnsi="Arial" w:cs="Arial"/>
          <w:sz w:val="16"/>
          <w:szCs w:val="16"/>
        </w:rPr>
        <w:t>e sjednaném termínu zdarma náhradní zdroj.</w:t>
      </w:r>
    </w:p>
    <w:p w14:paraId="5998C70B" w14:textId="77777777" w:rsidR="009A5E76"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001310D4">
        <w:rPr>
          <w:rFonts w:ascii="Arial" w:hAnsi="Arial" w:cs="Arial"/>
          <w:sz w:val="16"/>
          <w:szCs w:val="16"/>
        </w:rPr>
        <w:t>V případě prodlení zhotovitele s nástupem na</w:t>
      </w:r>
      <w:r w:rsidR="00812377" w:rsidRPr="001310D4">
        <w:rPr>
          <w:rFonts w:ascii="Arial" w:hAnsi="Arial" w:cs="Arial"/>
          <w:sz w:val="16"/>
          <w:szCs w:val="16"/>
        </w:rPr>
        <w:t xml:space="preserve"> </w:t>
      </w:r>
      <w:r w:rsidR="00531EDA" w:rsidRPr="001310D4">
        <w:rPr>
          <w:rFonts w:ascii="Arial" w:hAnsi="Arial" w:cs="Arial"/>
          <w:sz w:val="16"/>
          <w:szCs w:val="16"/>
        </w:rPr>
        <w:t>pravidelnou profylaktickou prohlídku</w:t>
      </w:r>
      <w:r w:rsidR="00812377" w:rsidRPr="001310D4">
        <w:rPr>
          <w:rFonts w:ascii="Arial" w:hAnsi="Arial" w:cs="Arial"/>
          <w:sz w:val="16"/>
          <w:szCs w:val="16"/>
        </w:rPr>
        <w:t xml:space="preserve"> zařízení</w:t>
      </w:r>
      <w:r w:rsidRPr="001310D4">
        <w:rPr>
          <w:rFonts w:ascii="Arial" w:hAnsi="Arial" w:cs="Arial"/>
          <w:sz w:val="16"/>
          <w:szCs w:val="16"/>
        </w:rPr>
        <w:t xml:space="preserve"> dle schváleného harmonogramu, má objednatel právo účtovat smluvní pokutu, a to jednorázově 5.000,- Kč a za každý další započatý den prodlení 1.000,- Kč.</w:t>
      </w:r>
    </w:p>
    <w:p w14:paraId="5518D6E6" w14:textId="7B77D9AA" w:rsidR="009A5E76"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001310D4">
        <w:rPr>
          <w:rFonts w:ascii="Arial" w:hAnsi="Arial" w:cs="Arial"/>
          <w:sz w:val="16"/>
          <w:szCs w:val="16"/>
        </w:rPr>
        <w:t>V případě prodlení zhotovitele s odstraňováním reklamovaných vad a nedodělků v termínu dle předávacího protokolu má objednatel právo účtovat zhotoviteli smluvní pokutu ve výši 1.000,- Kč za každý i započatý den prodlení s dodržením termínu odstranění vad a nedodělků.</w:t>
      </w:r>
    </w:p>
    <w:p w14:paraId="34F91098" w14:textId="6B6ABD68" w:rsidR="009A5E76"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001310D4">
        <w:rPr>
          <w:rFonts w:ascii="Arial" w:hAnsi="Arial" w:cs="Arial"/>
          <w:sz w:val="16"/>
          <w:szCs w:val="16"/>
        </w:rPr>
        <w:t>V případě nesplnění povinnosti identifikace pracovníků dle čl. V</w:t>
      </w:r>
      <w:r w:rsidR="00E21E08" w:rsidRPr="001310D4">
        <w:rPr>
          <w:rFonts w:ascii="Arial" w:hAnsi="Arial" w:cs="Arial"/>
          <w:sz w:val="16"/>
          <w:szCs w:val="16"/>
        </w:rPr>
        <w:t>I</w:t>
      </w:r>
      <w:r w:rsidRPr="001310D4">
        <w:rPr>
          <w:rFonts w:ascii="Arial" w:hAnsi="Arial" w:cs="Arial"/>
          <w:sz w:val="16"/>
          <w:szCs w:val="16"/>
        </w:rPr>
        <w:t xml:space="preserve">, odst. </w:t>
      </w:r>
      <w:r w:rsidR="009C5E79">
        <w:rPr>
          <w:rFonts w:ascii="Arial" w:hAnsi="Arial" w:cs="Arial"/>
          <w:sz w:val="16"/>
          <w:szCs w:val="16"/>
        </w:rPr>
        <w:t>6</w:t>
      </w:r>
      <w:r w:rsidRPr="001310D4">
        <w:rPr>
          <w:rFonts w:ascii="Arial" w:hAnsi="Arial" w:cs="Arial"/>
          <w:sz w:val="16"/>
          <w:szCs w:val="16"/>
        </w:rPr>
        <w:t xml:space="preserve"> této smlouvy je objednatel oprávněn požadovat zaplacení smluvní pokuty ve výši 500,- Kč za každý zjištěný případ.</w:t>
      </w:r>
    </w:p>
    <w:p w14:paraId="51FE654B" w14:textId="19040D8A" w:rsidR="00C306C4" w:rsidRPr="001310D4" w:rsidRDefault="00C306C4" w:rsidP="002A0B0C">
      <w:pPr>
        <w:numPr>
          <w:ilvl w:val="0"/>
          <w:numId w:val="12"/>
        </w:numPr>
        <w:tabs>
          <w:tab w:val="clear" w:pos="2160"/>
          <w:tab w:val="num" w:pos="426"/>
        </w:tabs>
        <w:spacing w:after="60"/>
        <w:ind w:left="357" w:hanging="357"/>
        <w:jc w:val="both"/>
        <w:rPr>
          <w:rFonts w:ascii="Arial" w:hAnsi="Arial" w:cs="Arial"/>
          <w:sz w:val="16"/>
          <w:szCs w:val="16"/>
        </w:rPr>
      </w:pPr>
      <w:r w:rsidRPr="7FF87FE0">
        <w:rPr>
          <w:rFonts w:ascii="Arial" w:hAnsi="Arial" w:cs="Arial"/>
          <w:sz w:val="16"/>
          <w:szCs w:val="16"/>
        </w:rPr>
        <w:t>V případě nesplnění povinností uvedených v článku V</w:t>
      </w:r>
      <w:r w:rsidR="00E21E08" w:rsidRPr="7FF87FE0">
        <w:rPr>
          <w:rFonts w:ascii="Arial" w:hAnsi="Arial" w:cs="Arial"/>
          <w:sz w:val="16"/>
          <w:szCs w:val="16"/>
        </w:rPr>
        <w:t>I</w:t>
      </w:r>
      <w:r w:rsidRPr="7FF87FE0">
        <w:rPr>
          <w:rFonts w:ascii="Arial" w:hAnsi="Arial" w:cs="Arial"/>
          <w:sz w:val="16"/>
          <w:szCs w:val="16"/>
        </w:rPr>
        <w:t xml:space="preserve">., odst. </w:t>
      </w:r>
      <w:r w:rsidR="00090331" w:rsidRPr="7FF87FE0">
        <w:rPr>
          <w:rFonts w:ascii="Arial" w:hAnsi="Arial" w:cs="Arial"/>
          <w:sz w:val="16"/>
          <w:szCs w:val="16"/>
        </w:rPr>
        <w:t>1</w:t>
      </w:r>
      <w:r w:rsidR="00C40500" w:rsidRPr="7FF87FE0">
        <w:rPr>
          <w:rFonts w:ascii="Arial" w:hAnsi="Arial" w:cs="Arial"/>
          <w:sz w:val="16"/>
          <w:szCs w:val="16"/>
        </w:rPr>
        <w:t>2</w:t>
      </w:r>
      <w:r w:rsidR="00090331" w:rsidRPr="7FF87FE0">
        <w:rPr>
          <w:rFonts w:ascii="Arial" w:hAnsi="Arial" w:cs="Arial"/>
          <w:sz w:val="16"/>
          <w:szCs w:val="16"/>
        </w:rPr>
        <w:t xml:space="preserve"> </w:t>
      </w:r>
      <w:r w:rsidRPr="7FF87FE0">
        <w:rPr>
          <w:rFonts w:ascii="Arial" w:hAnsi="Arial" w:cs="Arial"/>
          <w:sz w:val="16"/>
          <w:szCs w:val="16"/>
        </w:rPr>
        <w:t>této smlouvy je objednatel oprávněn požadovat zaplacení smluvní pokuty ve výši 10.000,- Kč.</w:t>
      </w:r>
    </w:p>
    <w:p w14:paraId="1CD02AA3" w14:textId="1A698B7C" w:rsidR="00CA04F7" w:rsidRPr="0015460D" w:rsidRDefault="00CA04F7" w:rsidP="002A0B0C">
      <w:pPr>
        <w:numPr>
          <w:ilvl w:val="0"/>
          <w:numId w:val="12"/>
        </w:numPr>
        <w:tabs>
          <w:tab w:val="clear" w:pos="2160"/>
          <w:tab w:val="num" w:pos="1843"/>
        </w:tabs>
        <w:suppressAutoHyphens/>
        <w:spacing w:after="60"/>
        <w:ind w:left="357" w:hanging="357"/>
        <w:jc w:val="both"/>
        <w:rPr>
          <w:rFonts w:ascii="Arial" w:hAnsi="Arial" w:cs="Arial"/>
          <w:sz w:val="16"/>
          <w:szCs w:val="16"/>
        </w:rPr>
      </w:pPr>
      <w:r w:rsidRPr="0015460D">
        <w:rPr>
          <w:rFonts w:ascii="Arial" w:hAnsi="Arial" w:cs="Arial"/>
          <w:sz w:val="16"/>
          <w:szCs w:val="16"/>
        </w:rPr>
        <w:t>V případě nedodržení povinnosti stanovené v čl. XI. odst. 3 smlouvy má objednatel právo účtovat smluvní pokutu ve výši pohledávky, která byla postoupena v rozporu s touto smlouvu. Objednatel má zároveň právo odstoupit od smlouvy.</w:t>
      </w:r>
    </w:p>
    <w:p w14:paraId="2780D26D" w14:textId="52906482" w:rsidR="009A5E76"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001310D4">
        <w:rPr>
          <w:rFonts w:ascii="Arial" w:hAnsi="Arial" w:cs="Arial"/>
          <w:sz w:val="16"/>
          <w:szCs w:val="16"/>
        </w:rPr>
        <w:t>V případě prodlení objednatele se zaplacením řádně fakturované ceny díla je zhotovitel oprávněn požadovat zaplacení smluvního úroku z prodlení ve výši 0,01</w:t>
      </w:r>
      <w:r w:rsidR="0036299F" w:rsidRPr="001310D4">
        <w:rPr>
          <w:rFonts w:ascii="Arial" w:hAnsi="Arial" w:cs="Arial"/>
          <w:sz w:val="16"/>
          <w:szCs w:val="16"/>
        </w:rPr>
        <w:t xml:space="preserve"> </w:t>
      </w:r>
      <w:r w:rsidRPr="001310D4">
        <w:rPr>
          <w:rFonts w:ascii="Arial" w:hAnsi="Arial" w:cs="Arial"/>
          <w:sz w:val="16"/>
          <w:szCs w:val="16"/>
        </w:rPr>
        <w:t>% z dlužné částky za každý den prodlení. Smluvní strany se dohodly, že prodávající je oprávněn požadovat zaplacení úroku z prodlení až po uplynutí 30 dnů od sjednané lhůty splatnosti.</w:t>
      </w:r>
    </w:p>
    <w:p w14:paraId="141573D2" w14:textId="77777777" w:rsidR="004753E2" w:rsidRPr="001310D4" w:rsidRDefault="009A5E76" w:rsidP="002A0B0C">
      <w:pPr>
        <w:numPr>
          <w:ilvl w:val="0"/>
          <w:numId w:val="12"/>
        </w:numPr>
        <w:tabs>
          <w:tab w:val="clear" w:pos="2160"/>
          <w:tab w:val="num" w:pos="426"/>
        </w:tabs>
        <w:spacing w:after="60"/>
        <w:ind w:left="357" w:hanging="357"/>
        <w:jc w:val="both"/>
        <w:rPr>
          <w:rFonts w:ascii="Arial" w:hAnsi="Arial" w:cs="Arial"/>
          <w:sz w:val="16"/>
          <w:szCs w:val="16"/>
        </w:rPr>
      </w:pPr>
      <w:r w:rsidRPr="001310D4">
        <w:rPr>
          <w:rFonts w:ascii="Arial" w:hAnsi="Arial" w:cs="Arial"/>
          <w:sz w:val="16"/>
          <w:szCs w:val="16"/>
        </w:rPr>
        <w:t>Uhrazením smluvní pokuty není dotčen nárok na náhradu škody v plném rozsahu. Smluvní pokuta bude účtována samostatnou fakturou se splatností 30 dní od data jejího doručení smluvní straně</w:t>
      </w:r>
      <w:r w:rsidR="004753E2" w:rsidRPr="001310D4">
        <w:rPr>
          <w:rFonts w:ascii="Arial" w:hAnsi="Arial" w:cs="Arial"/>
          <w:sz w:val="16"/>
          <w:szCs w:val="16"/>
        </w:rPr>
        <w:t>.</w:t>
      </w:r>
    </w:p>
    <w:p w14:paraId="1608F910" w14:textId="77777777" w:rsidR="004753E2" w:rsidRPr="001310D4" w:rsidRDefault="004753E2" w:rsidP="00B373C6">
      <w:pPr>
        <w:spacing w:after="60"/>
        <w:rPr>
          <w:rFonts w:ascii="Arial" w:hAnsi="Arial" w:cs="Arial"/>
          <w:sz w:val="16"/>
          <w:szCs w:val="16"/>
        </w:rPr>
      </w:pPr>
    </w:p>
    <w:p w14:paraId="71479002" w14:textId="77777777" w:rsidR="004753E2" w:rsidRPr="001310D4" w:rsidRDefault="004753E2" w:rsidP="00B373C6">
      <w:pPr>
        <w:pStyle w:val="Nadpis4"/>
        <w:spacing w:after="60"/>
        <w:rPr>
          <w:rFonts w:cs="Arial"/>
          <w:sz w:val="16"/>
          <w:szCs w:val="16"/>
        </w:rPr>
      </w:pPr>
      <w:r w:rsidRPr="001310D4">
        <w:rPr>
          <w:rFonts w:cs="Arial"/>
          <w:sz w:val="16"/>
          <w:szCs w:val="16"/>
        </w:rPr>
        <w:t>X. Přerušení prací, ukončení smluvního vztahu</w:t>
      </w:r>
    </w:p>
    <w:p w14:paraId="616C9B94" w14:textId="77777777" w:rsidR="004753E2" w:rsidRPr="001310D4" w:rsidRDefault="004753E2" w:rsidP="00B373C6">
      <w:pPr>
        <w:spacing w:after="60"/>
        <w:rPr>
          <w:rFonts w:ascii="Arial" w:hAnsi="Arial" w:cs="Arial"/>
          <w:sz w:val="16"/>
          <w:szCs w:val="16"/>
        </w:rPr>
      </w:pPr>
    </w:p>
    <w:p w14:paraId="1E996A8A" w14:textId="77777777" w:rsidR="004753E2" w:rsidRPr="001310D4" w:rsidRDefault="004753E2" w:rsidP="0015460D">
      <w:pPr>
        <w:numPr>
          <w:ilvl w:val="0"/>
          <w:numId w:val="6"/>
        </w:numPr>
        <w:spacing w:after="60"/>
        <w:ind w:left="-142" w:firstLine="142"/>
        <w:jc w:val="both"/>
        <w:rPr>
          <w:rFonts w:ascii="Arial" w:hAnsi="Arial" w:cs="Arial"/>
          <w:sz w:val="16"/>
          <w:szCs w:val="16"/>
        </w:rPr>
      </w:pPr>
      <w:r w:rsidRPr="001310D4">
        <w:rPr>
          <w:rFonts w:ascii="Arial" w:hAnsi="Arial" w:cs="Arial"/>
          <w:sz w:val="16"/>
          <w:szCs w:val="16"/>
        </w:rPr>
        <w:t xml:space="preserve">Tato smlouva </w:t>
      </w:r>
      <w:r w:rsidR="00DE1D16" w:rsidRPr="001310D4">
        <w:rPr>
          <w:rFonts w:ascii="Arial" w:hAnsi="Arial" w:cs="Arial"/>
          <w:sz w:val="16"/>
          <w:szCs w:val="16"/>
        </w:rPr>
        <w:t>může být ukončena</w:t>
      </w:r>
      <w:r w:rsidRPr="001310D4">
        <w:rPr>
          <w:rFonts w:ascii="Arial" w:hAnsi="Arial" w:cs="Arial"/>
          <w:sz w:val="16"/>
          <w:szCs w:val="16"/>
        </w:rPr>
        <w:t>:</w:t>
      </w:r>
    </w:p>
    <w:p w14:paraId="7E98E794" w14:textId="77777777" w:rsidR="004753E2" w:rsidRPr="001310D4" w:rsidRDefault="004753E2" w:rsidP="00D32AC4">
      <w:pPr>
        <w:numPr>
          <w:ilvl w:val="0"/>
          <w:numId w:val="9"/>
        </w:numPr>
        <w:spacing w:after="60"/>
        <w:jc w:val="both"/>
        <w:rPr>
          <w:rFonts w:ascii="Arial" w:hAnsi="Arial" w:cs="Arial"/>
          <w:sz w:val="16"/>
          <w:szCs w:val="16"/>
        </w:rPr>
      </w:pPr>
      <w:r w:rsidRPr="001310D4">
        <w:rPr>
          <w:rFonts w:ascii="Arial" w:hAnsi="Arial" w:cs="Arial"/>
          <w:sz w:val="16"/>
          <w:szCs w:val="16"/>
        </w:rPr>
        <w:t>písemnou dohodou smluvních stran,</w:t>
      </w:r>
    </w:p>
    <w:p w14:paraId="4AF9027D" w14:textId="6F16AAD4" w:rsidR="004753E2" w:rsidRPr="001310D4" w:rsidRDefault="004753E2" w:rsidP="00D32AC4">
      <w:pPr>
        <w:numPr>
          <w:ilvl w:val="0"/>
          <w:numId w:val="9"/>
        </w:numPr>
        <w:spacing w:after="60"/>
        <w:jc w:val="both"/>
        <w:rPr>
          <w:rFonts w:ascii="Arial" w:hAnsi="Arial" w:cs="Arial"/>
          <w:sz w:val="16"/>
          <w:szCs w:val="16"/>
        </w:rPr>
      </w:pPr>
      <w:r w:rsidRPr="001310D4">
        <w:rPr>
          <w:rFonts w:ascii="Arial" w:hAnsi="Arial" w:cs="Arial"/>
          <w:sz w:val="16"/>
          <w:szCs w:val="16"/>
        </w:rPr>
        <w:t>jednostranným odstoupením od smlouvy za podmínek uvedených v této smlouvě a v příslušných ustanoveních občanského zákoníku v </w:t>
      </w:r>
      <w:r w:rsidR="00D833C5" w:rsidRPr="001310D4">
        <w:rPr>
          <w:rFonts w:ascii="Arial" w:hAnsi="Arial" w:cs="Arial"/>
          <w:sz w:val="16"/>
          <w:szCs w:val="16"/>
        </w:rPr>
        <w:t xml:space="preserve">účinném </w:t>
      </w:r>
      <w:r w:rsidRPr="001310D4">
        <w:rPr>
          <w:rFonts w:ascii="Arial" w:hAnsi="Arial" w:cs="Arial"/>
          <w:sz w:val="16"/>
          <w:szCs w:val="16"/>
        </w:rPr>
        <w:t>znění.</w:t>
      </w:r>
    </w:p>
    <w:p w14:paraId="4DE15AA3" w14:textId="77777777" w:rsidR="00D9251A" w:rsidRPr="001310D4" w:rsidRDefault="00D9251A" w:rsidP="00D32AC4">
      <w:pPr>
        <w:numPr>
          <w:ilvl w:val="0"/>
          <w:numId w:val="9"/>
        </w:numPr>
        <w:spacing w:after="60"/>
        <w:jc w:val="both"/>
        <w:rPr>
          <w:rFonts w:ascii="Arial" w:hAnsi="Arial" w:cs="Arial"/>
          <w:sz w:val="16"/>
          <w:szCs w:val="16"/>
        </w:rPr>
      </w:pPr>
      <w:r w:rsidRPr="001310D4">
        <w:rPr>
          <w:rFonts w:ascii="Arial" w:hAnsi="Arial" w:cs="Arial"/>
          <w:sz w:val="16"/>
          <w:szCs w:val="16"/>
        </w:rPr>
        <w:t xml:space="preserve">výpovědní i bez udání </w:t>
      </w:r>
      <w:r w:rsidR="00836457" w:rsidRPr="001310D4">
        <w:rPr>
          <w:rFonts w:ascii="Arial" w:hAnsi="Arial" w:cs="Arial"/>
          <w:sz w:val="16"/>
          <w:szCs w:val="16"/>
        </w:rPr>
        <w:t>důvodu</w:t>
      </w:r>
      <w:r w:rsidR="00B45C7F" w:rsidRPr="001310D4">
        <w:rPr>
          <w:rFonts w:ascii="Arial" w:hAnsi="Arial" w:cs="Arial"/>
          <w:sz w:val="16"/>
          <w:szCs w:val="16"/>
        </w:rPr>
        <w:t>.</w:t>
      </w:r>
      <w:r w:rsidR="00836457" w:rsidRPr="001310D4">
        <w:rPr>
          <w:rFonts w:ascii="Arial" w:hAnsi="Arial" w:cs="Arial"/>
          <w:sz w:val="16"/>
          <w:szCs w:val="16"/>
        </w:rPr>
        <w:t xml:space="preserve"> </w:t>
      </w:r>
      <w:r w:rsidR="00B45C7F" w:rsidRPr="001310D4">
        <w:rPr>
          <w:rFonts w:ascii="Arial" w:hAnsi="Arial" w:cs="Arial"/>
          <w:sz w:val="16"/>
          <w:szCs w:val="16"/>
        </w:rPr>
        <w:t>V</w:t>
      </w:r>
      <w:r w:rsidR="00836457" w:rsidRPr="001310D4">
        <w:rPr>
          <w:rFonts w:ascii="Arial" w:hAnsi="Arial" w:cs="Arial"/>
          <w:sz w:val="16"/>
          <w:szCs w:val="16"/>
        </w:rPr>
        <w:t>ýpovědní doba činí 3 měsíce a začíná běžet následujícím dne</w:t>
      </w:r>
      <w:r w:rsidR="00B45C7F" w:rsidRPr="001310D4">
        <w:rPr>
          <w:rFonts w:ascii="Arial" w:hAnsi="Arial" w:cs="Arial"/>
          <w:sz w:val="16"/>
          <w:szCs w:val="16"/>
        </w:rPr>
        <w:t>m</w:t>
      </w:r>
      <w:r w:rsidR="00836457" w:rsidRPr="001310D4">
        <w:rPr>
          <w:rFonts w:ascii="Arial" w:hAnsi="Arial" w:cs="Arial"/>
          <w:sz w:val="16"/>
          <w:szCs w:val="16"/>
        </w:rPr>
        <w:t xml:space="preserve"> po doručení výpovědi druhé smluvní straně.</w:t>
      </w:r>
    </w:p>
    <w:p w14:paraId="595F0843" w14:textId="77777777" w:rsidR="004753E2" w:rsidRPr="001310D4" w:rsidRDefault="004753E2" w:rsidP="0015460D">
      <w:pPr>
        <w:numPr>
          <w:ilvl w:val="0"/>
          <w:numId w:val="6"/>
        </w:numPr>
        <w:tabs>
          <w:tab w:val="clear" w:pos="360"/>
          <w:tab w:val="num" w:pos="0"/>
        </w:tabs>
        <w:spacing w:after="60"/>
        <w:ind w:left="357" w:hanging="357"/>
        <w:jc w:val="both"/>
        <w:rPr>
          <w:rFonts w:ascii="Arial" w:hAnsi="Arial" w:cs="Arial"/>
          <w:sz w:val="16"/>
          <w:szCs w:val="16"/>
        </w:rPr>
      </w:pPr>
      <w:r w:rsidRPr="001310D4">
        <w:rPr>
          <w:rFonts w:ascii="Arial" w:hAnsi="Arial" w:cs="Arial"/>
          <w:sz w:val="16"/>
          <w:szCs w:val="16"/>
        </w:rPr>
        <w:t>Objednatel je oprávněn od smlouvy jednostranně odstoupit v těchto případech:</w:t>
      </w:r>
    </w:p>
    <w:p w14:paraId="2DCCE582" w14:textId="77777777" w:rsidR="004753E2" w:rsidRPr="001310D4" w:rsidRDefault="004753E2" w:rsidP="00D32AC4">
      <w:pPr>
        <w:numPr>
          <w:ilvl w:val="0"/>
          <w:numId w:val="7"/>
        </w:numPr>
        <w:spacing w:after="60"/>
        <w:jc w:val="both"/>
        <w:rPr>
          <w:rFonts w:ascii="Arial" w:hAnsi="Arial" w:cs="Arial"/>
          <w:sz w:val="16"/>
          <w:szCs w:val="16"/>
        </w:rPr>
      </w:pPr>
      <w:r w:rsidRPr="001310D4">
        <w:rPr>
          <w:rFonts w:ascii="Arial" w:hAnsi="Arial" w:cs="Arial"/>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288D66AC" w14:textId="77777777" w:rsidR="004753E2" w:rsidRPr="001310D4" w:rsidRDefault="004753E2" w:rsidP="00D32AC4">
      <w:pPr>
        <w:numPr>
          <w:ilvl w:val="0"/>
          <w:numId w:val="7"/>
        </w:numPr>
        <w:spacing w:after="60"/>
        <w:jc w:val="both"/>
        <w:rPr>
          <w:rFonts w:ascii="Arial" w:hAnsi="Arial" w:cs="Arial"/>
          <w:sz w:val="16"/>
          <w:szCs w:val="16"/>
        </w:rPr>
      </w:pPr>
      <w:r w:rsidRPr="001310D4">
        <w:rPr>
          <w:rFonts w:ascii="Arial" w:hAnsi="Arial" w:cs="Arial"/>
          <w:sz w:val="16"/>
          <w:szCs w:val="16"/>
        </w:rPr>
        <w:t>Zhotovite</w:t>
      </w:r>
      <w:r w:rsidR="008659E3" w:rsidRPr="001310D4">
        <w:rPr>
          <w:rFonts w:ascii="Arial" w:hAnsi="Arial" w:cs="Arial"/>
          <w:sz w:val="16"/>
          <w:szCs w:val="16"/>
        </w:rPr>
        <w:t xml:space="preserve">l bez závažných důvodů přerušil provádění díla </w:t>
      </w:r>
      <w:r w:rsidRPr="001310D4">
        <w:rPr>
          <w:rFonts w:ascii="Arial" w:hAnsi="Arial" w:cs="Arial"/>
          <w:sz w:val="16"/>
          <w:szCs w:val="16"/>
        </w:rPr>
        <w:t>na dobu delší než 7 kalendářních dnů, nedodržuje časový plán, neučinil žádná opatření k nápravě a není záruka, že dílo dokončí ve smluvním termínu.</w:t>
      </w:r>
    </w:p>
    <w:p w14:paraId="53A8A209" w14:textId="77777777" w:rsidR="004753E2" w:rsidRPr="001310D4" w:rsidRDefault="004753E2" w:rsidP="00816D19">
      <w:pPr>
        <w:numPr>
          <w:ilvl w:val="0"/>
          <w:numId w:val="7"/>
        </w:numPr>
        <w:spacing w:after="60"/>
        <w:jc w:val="both"/>
        <w:rPr>
          <w:rFonts w:ascii="Arial" w:hAnsi="Arial" w:cs="Arial"/>
          <w:sz w:val="16"/>
          <w:szCs w:val="16"/>
        </w:rPr>
      </w:pPr>
      <w:r w:rsidRPr="001310D4">
        <w:rPr>
          <w:rFonts w:ascii="Arial" w:hAnsi="Arial" w:cs="Arial"/>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75D0D0A" w14:textId="77777777" w:rsidR="004753E2" w:rsidRPr="001310D4" w:rsidRDefault="004753E2" w:rsidP="0015460D">
      <w:pPr>
        <w:numPr>
          <w:ilvl w:val="0"/>
          <w:numId w:val="6"/>
        </w:numPr>
        <w:spacing w:after="60"/>
        <w:ind w:left="357" w:hanging="357"/>
        <w:jc w:val="both"/>
        <w:rPr>
          <w:rFonts w:ascii="Arial" w:hAnsi="Arial" w:cs="Arial"/>
          <w:sz w:val="16"/>
          <w:szCs w:val="16"/>
        </w:rPr>
      </w:pPr>
      <w:r w:rsidRPr="001310D4">
        <w:rPr>
          <w:rFonts w:ascii="Arial" w:hAnsi="Arial" w:cs="Arial"/>
          <w:sz w:val="16"/>
          <w:szCs w:val="16"/>
        </w:rPr>
        <w:t>Odstoupení od smlouvy musí být provedeno písemně a doručeno druhé smluvní straně, jinak je neplatné. Odstoupení od smlouvy je účinné dnem jeho doručení druhé smluvní straně.</w:t>
      </w:r>
    </w:p>
    <w:p w14:paraId="17C9DCFA" w14:textId="7157FD99" w:rsidR="004753E2" w:rsidRPr="001310D4" w:rsidRDefault="004753E2" w:rsidP="0015460D">
      <w:pPr>
        <w:numPr>
          <w:ilvl w:val="0"/>
          <w:numId w:val="6"/>
        </w:numPr>
        <w:spacing w:after="60"/>
        <w:ind w:left="357" w:hanging="357"/>
        <w:jc w:val="both"/>
        <w:rPr>
          <w:rFonts w:ascii="Arial" w:hAnsi="Arial" w:cs="Arial"/>
          <w:sz w:val="16"/>
          <w:szCs w:val="16"/>
        </w:rPr>
      </w:pPr>
      <w:r w:rsidRPr="001310D4">
        <w:rPr>
          <w:rFonts w:ascii="Arial" w:hAnsi="Arial" w:cs="Arial"/>
          <w:sz w:val="16"/>
          <w:szCs w:val="16"/>
        </w:rPr>
        <w:t xml:space="preserve">Odstoupení od smlouvy nemá vliv na placení dohodnutých sankcí dle čl. </w:t>
      </w:r>
      <w:r w:rsidR="00E30D5D">
        <w:rPr>
          <w:rFonts w:ascii="Arial" w:hAnsi="Arial" w:cs="Arial"/>
          <w:sz w:val="16"/>
          <w:szCs w:val="16"/>
        </w:rPr>
        <w:t>IX.</w:t>
      </w:r>
      <w:r w:rsidRPr="001310D4">
        <w:rPr>
          <w:rFonts w:ascii="Arial" w:hAnsi="Arial" w:cs="Arial"/>
          <w:sz w:val="16"/>
          <w:szCs w:val="16"/>
        </w:rPr>
        <w:t xml:space="preserve"> této smlouvy.</w:t>
      </w:r>
    </w:p>
    <w:p w14:paraId="362F19F8" w14:textId="77777777" w:rsidR="004958F7" w:rsidRPr="001310D4" w:rsidRDefault="004958F7" w:rsidP="00155CF8">
      <w:pPr>
        <w:spacing w:after="60"/>
        <w:rPr>
          <w:rFonts w:ascii="Arial" w:hAnsi="Arial" w:cs="Arial"/>
          <w:b/>
          <w:sz w:val="16"/>
          <w:szCs w:val="16"/>
        </w:rPr>
      </w:pPr>
    </w:p>
    <w:p w14:paraId="48040CF2" w14:textId="77777777" w:rsidR="004958F7" w:rsidRPr="001310D4" w:rsidRDefault="004958F7" w:rsidP="00B373C6">
      <w:pPr>
        <w:spacing w:after="60"/>
        <w:ind w:firstLine="720"/>
        <w:jc w:val="center"/>
        <w:rPr>
          <w:rFonts w:ascii="Arial" w:hAnsi="Arial" w:cs="Arial"/>
          <w:b/>
          <w:sz w:val="16"/>
          <w:szCs w:val="16"/>
        </w:rPr>
      </w:pPr>
      <w:r w:rsidRPr="001310D4">
        <w:rPr>
          <w:rFonts w:ascii="Arial" w:hAnsi="Arial" w:cs="Arial"/>
          <w:b/>
          <w:sz w:val="16"/>
          <w:szCs w:val="16"/>
        </w:rPr>
        <w:t>X</w:t>
      </w:r>
      <w:r w:rsidR="00B038CD" w:rsidRPr="001310D4">
        <w:rPr>
          <w:rFonts w:ascii="Arial" w:hAnsi="Arial" w:cs="Arial"/>
          <w:b/>
          <w:sz w:val="16"/>
          <w:szCs w:val="16"/>
        </w:rPr>
        <w:t>I</w:t>
      </w:r>
      <w:r w:rsidRPr="001310D4">
        <w:rPr>
          <w:rFonts w:ascii="Arial" w:hAnsi="Arial" w:cs="Arial"/>
          <w:b/>
          <w:sz w:val="16"/>
          <w:szCs w:val="16"/>
        </w:rPr>
        <w:t>. Závěrečná ustanovení</w:t>
      </w:r>
    </w:p>
    <w:p w14:paraId="5E716F30" w14:textId="77777777" w:rsidR="004958F7" w:rsidRPr="001310D4" w:rsidRDefault="004958F7" w:rsidP="00B373C6">
      <w:pPr>
        <w:spacing w:after="60"/>
        <w:rPr>
          <w:rFonts w:ascii="Arial" w:hAnsi="Arial" w:cs="Arial"/>
          <w:sz w:val="16"/>
          <w:szCs w:val="16"/>
        </w:rPr>
      </w:pPr>
    </w:p>
    <w:p w14:paraId="40C36505" w14:textId="77777777" w:rsidR="00910249" w:rsidRPr="001310D4" w:rsidRDefault="004958F7" w:rsidP="008865B4">
      <w:pPr>
        <w:numPr>
          <w:ilvl w:val="0"/>
          <w:numId w:val="5"/>
        </w:numPr>
        <w:tabs>
          <w:tab w:val="clear" w:pos="720"/>
          <w:tab w:val="num" w:pos="426"/>
        </w:tabs>
        <w:spacing w:afterLines="60" w:after="144"/>
        <w:ind w:left="357" w:hanging="357"/>
        <w:jc w:val="both"/>
        <w:rPr>
          <w:rFonts w:ascii="Arial" w:hAnsi="Arial" w:cs="Arial"/>
          <w:sz w:val="16"/>
          <w:szCs w:val="16"/>
        </w:rPr>
      </w:pPr>
      <w:r w:rsidRPr="001310D4">
        <w:rPr>
          <w:rFonts w:ascii="Arial" w:hAnsi="Arial" w:cs="Arial"/>
          <w:sz w:val="16"/>
          <w:szCs w:val="16"/>
        </w:rPr>
        <w:t>Tato smlouva může být změněna nebo doplněna pouze písemnými číslovanými dodatky, které budou podepsány oprávněnými zástupci obou smluvních stran.</w:t>
      </w:r>
    </w:p>
    <w:p w14:paraId="0AF91518" w14:textId="1764AD6A" w:rsidR="00C40E9E" w:rsidRPr="0015460D" w:rsidRDefault="00C40E9E" w:rsidP="008865B4">
      <w:pPr>
        <w:numPr>
          <w:ilvl w:val="0"/>
          <w:numId w:val="5"/>
        </w:numPr>
        <w:tabs>
          <w:tab w:val="clear" w:pos="720"/>
        </w:tabs>
        <w:spacing w:afterLines="60" w:after="144"/>
        <w:ind w:left="357" w:hanging="357"/>
        <w:jc w:val="both"/>
        <w:rPr>
          <w:rFonts w:ascii="Arial" w:hAnsi="Arial" w:cs="Arial"/>
          <w:sz w:val="16"/>
          <w:szCs w:val="16"/>
        </w:rPr>
      </w:pPr>
      <w:r w:rsidRPr="0015460D">
        <w:rPr>
          <w:rFonts w:ascii="Arial" w:hAnsi="Arial" w:cs="Arial"/>
          <w:sz w:val="16"/>
          <w:szCs w:val="16"/>
        </w:rPr>
        <w:t>Zhoto</w:t>
      </w:r>
      <w:r w:rsidR="008D45B2" w:rsidRPr="0015460D">
        <w:rPr>
          <w:rFonts w:ascii="Arial" w:hAnsi="Arial" w:cs="Arial"/>
          <w:sz w:val="16"/>
          <w:szCs w:val="16"/>
        </w:rPr>
        <w:t>vitel</w:t>
      </w:r>
      <w:r w:rsidRPr="0015460D">
        <w:rPr>
          <w:rFonts w:ascii="Arial" w:hAnsi="Arial" w:cs="Arial"/>
          <w:sz w:val="16"/>
          <w:szCs w:val="16"/>
        </w:rPr>
        <w:t xml:space="preserve"> bere na vědomí, že objednatel je povinen dle zákona č. 340/2015 Sb., o registru smluv uveřejnit tuto smlouvu včetně případných dodatků a objednávek vystavených na základě této smlouvy zákonem stanoveným způsobem. </w:t>
      </w:r>
    </w:p>
    <w:p w14:paraId="09177E9D" w14:textId="77777777" w:rsidR="00933936" w:rsidRPr="0015460D" w:rsidRDefault="00933936" w:rsidP="008865B4">
      <w:pPr>
        <w:pStyle w:val="Odstavecseseznamem"/>
        <w:widowControl w:val="0"/>
        <w:numPr>
          <w:ilvl w:val="0"/>
          <w:numId w:val="5"/>
        </w:numPr>
        <w:tabs>
          <w:tab w:val="clear" w:pos="720"/>
          <w:tab w:val="num" w:pos="426"/>
        </w:tabs>
        <w:autoSpaceDE w:val="0"/>
        <w:autoSpaceDN w:val="0"/>
        <w:adjustRightInd w:val="0"/>
        <w:spacing w:afterLines="60" w:after="144"/>
        <w:ind w:left="357" w:hanging="357"/>
        <w:jc w:val="both"/>
        <w:rPr>
          <w:rFonts w:ascii="Arial" w:hAnsi="Arial" w:cs="Arial"/>
          <w:sz w:val="16"/>
          <w:szCs w:val="16"/>
        </w:rPr>
      </w:pPr>
      <w:r w:rsidRPr="0015460D">
        <w:rPr>
          <w:rFonts w:ascii="Arial" w:hAnsi="Arial" w:cs="Arial"/>
          <w:sz w:val="16"/>
          <w:szCs w:val="16"/>
        </w:rPr>
        <w:t xml:space="preserve">Dodavatel je oprávněn postoupit pohledávku vyplývající z plnění dle této smlouvy na třetí osobu pouze s předchozím písemným souhlasem objednatele. </w:t>
      </w:r>
    </w:p>
    <w:p w14:paraId="6A8E37C7" w14:textId="64C43B68" w:rsidR="004958F7" w:rsidRPr="001310D4" w:rsidRDefault="004958F7" w:rsidP="008865B4">
      <w:pPr>
        <w:numPr>
          <w:ilvl w:val="0"/>
          <w:numId w:val="5"/>
        </w:numPr>
        <w:tabs>
          <w:tab w:val="clear" w:pos="720"/>
          <w:tab w:val="num" w:pos="426"/>
        </w:tabs>
        <w:spacing w:afterLines="60" w:after="144"/>
        <w:ind w:left="357" w:hanging="357"/>
        <w:jc w:val="both"/>
        <w:rPr>
          <w:rFonts w:ascii="Arial" w:eastAsia="Arial" w:hAnsi="Arial" w:cs="Arial"/>
          <w:sz w:val="16"/>
          <w:szCs w:val="16"/>
        </w:rPr>
      </w:pPr>
      <w:r w:rsidRPr="001310D4">
        <w:rPr>
          <w:rFonts w:ascii="Arial" w:hAnsi="Arial" w:cs="Arial"/>
          <w:sz w:val="16"/>
          <w:szCs w:val="16"/>
        </w:rPr>
        <w:lastRenderedPageBreak/>
        <w:t>Tato smlouva je vyhotovena ve dvou stejnopisech, z nichž každá ze smluvních stran obdrží po jednom vyhotovení.</w:t>
      </w:r>
      <w:r w:rsidR="00C14A47" w:rsidRPr="001310D4">
        <w:rPr>
          <w:rFonts w:ascii="Arial" w:hAnsi="Arial" w:cs="Arial"/>
          <w:sz w:val="16"/>
          <w:szCs w:val="16"/>
        </w:rPr>
        <w:t xml:space="preserve"> </w:t>
      </w:r>
      <w:r w:rsidR="00C14A47" w:rsidRPr="0015460D">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C14A47" w:rsidRPr="0015460D">
        <w:rPr>
          <w:rStyle w:val="eop"/>
          <w:rFonts w:ascii="Arial" w:hAnsi="Arial" w:cs="Arial"/>
          <w:color w:val="000000"/>
          <w:sz w:val="16"/>
          <w:szCs w:val="16"/>
          <w:shd w:val="clear" w:color="auto" w:fill="FFFFFF"/>
        </w:rPr>
        <w:t> </w:t>
      </w:r>
    </w:p>
    <w:p w14:paraId="6CFEBD3C" w14:textId="6752157B" w:rsidR="004958F7" w:rsidRPr="001310D4" w:rsidRDefault="00836457" w:rsidP="008865B4">
      <w:pPr>
        <w:numPr>
          <w:ilvl w:val="0"/>
          <w:numId w:val="5"/>
        </w:numPr>
        <w:tabs>
          <w:tab w:val="clear" w:pos="720"/>
          <w:tab w:val="num" w:pos="426"/>
        </w:tabs>
        <w:spacing w:afterLines="60" w:after="144"/>
        <w:ind w:left="357" w:hanging="357"/>
        <w:jc w:val="both"/>
        <w:rPr>
          <w:rFonts w:ascii="Arial" w:hAnsi="Arial" w:cs="Arial"/>
          <w:sz w:val="16"/>
          <w:szCs w:val="16"/>
        </w:rPr>
      </w:pPr>
      <w:r w:rsidRPr="7FF87FE0">
        <w:rPr>
          <w:rFonts w:ascii="Arial" w:hAnsi="Arial" w:cs="Arial"/>
          <w:sz w:val="16"/>
          <w:szCs w:val="16"/>
        </w:rPr>
        <w:t xml:space="preserve">Smlouva se uzavírá na dobu </w:t>
      </w:r>
      <w:r w:rsidR="00056FB8" w:rsidRPr="7FF87FE0">
        <w:rPr>
          <w:rFonts w:ascii="Arial" w:hAnsi="Arial" w:cs="Arial"/>
          <w:sz w:val="16"/>
          <w:szCs w:val="16"/>
        </w:rPr>
        <w:t>určitou</w:t>
      </w:r>
      <w:r w:rsidR="006B3116" w:rsidRPr="7FF87FE0">
        <w:rPr>
          <w:rFonts w:ascii="Arial" w:hAnsi="Arial" w:cs="Arial"/>
          <w:sz w:val="16"/>
          <w:szCs w:val="16"/>
        </w:rPr>
        <w:t xml:space="preserve">, a to na dobu </w:t>
      </w:r>
      <w:r w:rsidR="007D7DB8" w:rsidRPr="7FF87FE0">
        <w:rPr>
          <w:rFonts w:ascii="Arial" w:hAnsi="Arial" w:cs="Arial"/>
          <w:sz w:val="16"/>
          <w:szCs w:val="16"/>
        </w:rPr>
        <w:t>3 le</w:t>
      </w:r>
      <w:r w:rsidR="00CA7EC8" w:rsidRPr="7FF87FE0">
        <w:rPr>
          <w:rFonts w:ascii="Arial" w:hAnsi="Arial" w:cs="Arial"/>
          <w:sz w:val="16"/>
          <w:szCs w:val="16"/>
        </w:rPr>
        <w:t>t od podpisu smluvními stranami</w:t>
      </w:r>
      <w:r w:rsidRPr="7FF87FE0">
        <w:rPr>
          <w:rFonts w:ascii="Arial" w:hAnsi="Arial" w:cs="Arial"/>
          <w:sz w:val="16"/>
          <w:szCs w:val="16"/>
        </w:rPr>
        <w:t xml:space="preserve"> a </w:t>
      </w:r>
      <w:r w:rsidR="004958F7" w:rsidRPr="7FF87FE0">
        <w:rPr>
          <w:rFonts w:ascii="Arial" w:hAnsi="Arial" w:cs="Arial"/>
          <w:sz w:val="16"/>
          <w:szCs w:val="16"/>
        </w:rPr>
        <w:t>nabývá platnosti dnem jejího podpisu smluvními stranami</w:t>
      </w:r>
      <w:r w:rsidR="008D45B2" w:rsidRPr="7FF87FE0">
        <w:rPr>
          <w:rFonts w:ascii="Arial" w:hAnsi="Arial" w:cs="Arial"/>
          <w:sz w:val="16"/>
          <w:szCs w:val="16"/>
        </w:rPr>
        <w:t xml:space="preserve"> a účinnosti dnem uveřejnění v registru smluv</w:t>
      </w:r>
      <w:r w:rsidR="004958F7" w:rsidRPr="7FF87FE0">
        <w:rPr>
          <w:rFonts w:ascii="Arial" w:hAnsi="Arial" w:cs="Arial"/>
          <w:sz w:val="16"/>
          <w:szCs w:val="16"/>
        </w:rPr>
        <w:t>.</w:t>
      </w:r>
    </w:p>
    <w:p w14:paraId="03AE8EE0" w14:textId="77777777" w:rsidR="004958F7" w:rsidRPr="001310D4" w:rsidRDefault="004958F7" w:rsidP="00B373C6">
      <w:pPr>
        <w:pStyle w:val="Zkladntext"/>
        <w:spacing w:after="60"/>
        <w:rPr>
          <w:rFonts w:cs="Arial"/>
          <w:sz w:val="16"/>
          <w:szCs w:val="16"/>
        </w:rPr>
      </w:pPr>
    </w:p>
    <w:p w14:paraId="0FB25AF4" w14:textId="0101DA03" w:rsidR="004958F7" w:rsidRPr="001310D4" w:rsidRDefault="004958F7">
      <w:pPr>
        <w:pStyle w:val="Zkladntext"/>
        <w:rPr>
          <w:rFonts w:cs="Arial"/>
          <w:b w:val="0"/>
          <w:sz w:val="16"/>
          <w:szCs w:val="16"/>
        </w:rPr>
      </w:pPr>
      <w:bookmarkStart w:id="2" w:name="_Hlk93993203"/>
      <w:r w:rsidRPr="001310D4">
        <w:rPr>
          <w:rFonts w:cs="Arial"/>
          <w:b w:val="0"/>
          <w:sz w:val="16"/>
          <w:szCs w:val="16"/>
        </w:rPr>
        <w:t>Příloha č. 1 -</w:t>
      </w:r>
      <w:r w:rsidR="006F2038" w:rsidRPr="001310D4">
        <w:rPr>
          <w:rFonts w:cs="Arial"/>
          <w:b w:val="0"/>
          <w:sz w:val="16"/>
          <w:szCs w:val="16"/>
        </w:rPr>
        <w:t xml:space="preserve"> </w:t>
      </w:r>
      <w:r w:rsidRPr="001310D4">
        <w:rPr>
          <w:rFonts w:cs="Arial"/>
          <w:b w:val="0"/>
          <w:sz w:val="16"/>
          <w:szCs w:val="16"/>
        </w:rPr>
        <w:t>Nabídkový rozpočet</w:t>
      </w:r>
    </w:p>
    <w:bookmarkEnd w:id="2"/>
    <w:p w14:paraId="48580733" w14:textId="5E4CA70D" w:rsidR="00D7034B" w:rsidRPr="001310D4" w:rsidRDefault="00D7034B">
      <w:pPr>
        <w:pStyle w:val="Zkladntext"/>
        <w:rPr>
          <w:rFonts w:cs="Arial"/>
          <w:b w:val="0"/>
          <w:sz w:val="16"/>
          <w:szCs w:val="16"/>
        </w:rPr>
      </w:pPr>
      <w:r w:rsidRPr="53F9FB82">
        <w:rPr>
          <w:rFonts w:cs="Arial"/>
          <w:b w:val="0"/>
          <w:sz w:val="16"/>
          <w:szCs w:val="16"/>
        </w:rPr>
        <w:t xml:space="preserve">Příloha č. 2 </w:t>
      </w:r>
      <w:r w:rsidR="006F2038" w:rsidRPr="53F9FB82">
        <w:rPr>
          <w:rFonts w:cs="Arial"/>
          <w:b w:val="0"/>
          <w:sz w:val="16"/>
          <w:szCs w:val="16"/>
        </w:rPr>
        <w:t>- Seznam zařízení a objektů</w:t>
      </w:r>
    </w:p>
    <w:p w14:paraId="74191115" w14:textId="4B8C8EB6" w:rsidR="004958F7" w:rsidRPr="001310D4" w:rsidRDefault="004958F7">
      <w:pPr>
        <w:pStyle w:val="Zkladntext"/>
        <w:rPr>
          <w:rFonts w:cs="Arial"/>
          <w:b w:val="0"/>
          <w:sz w:val="16"/>
          <w:szCs w:val="16"/>
        </w:rPr>
      </w:pPr>
    </w:p>
    <w:p w14:paraId="00B13F81" w14:textId="77777777" w:rsidR="004958F7" w:rsidRPr="001310D4" w:rsidRDefault="004958F7">
      <w:pPr>
        <w:pStyle w:val="Zkladntext"/>
        <w:rPr>
          <w:rFonts w:cs="Arial"/>
          <w:sz w:val="16"/>
          <w:szCs w:val="16"/>
        </w:rPr>
      </w:pPr>
    </w:p>
    <w:p w14:paraId="2ADDE87E" w14:textId="77777777" w:rsidR="004958F7" w:rsidRPr="001310D4" w:rsidRDefault="004958F7">
      <w:pPr>
        <w:pStyle w:val="Zkladntext"/>
        <w:rPr>
          <w:rFonts w:cs="Arial"/>
          <w:sz w:val="16"/>
          <w:szCs w:val="16"/>
        </w:rPr>
      </w:pPr>
    </w:p>
    <w:p w14:paraId="1E2CFF32" w14:textId="4FCAC8A0" w:rsidR="004958F7" w:rsidRPr="001310D4" w:rsidRDefault="0030345B">
      <w:pPr>
        <w:pStyle w:val="Zkladntext"/>
        <w:rPr>
          <w:rFonts w:cs="Arial"/>
          <w:b w:val="0"/>
          <w:sz w:val="16"/>
          <w:szCs w:val="16"/>
        </w:rPr>
      </w:pPr>
      <w:r w:rsidRPr="001310D4">
        <w:rPr>
          <w:rFonts w:cs="Arial"/>
          <w:b w:val="0"/>
          <w:sz w:val="16"/>
          <w:szCs w:val="16"/>
        </w:rPr>
        <w:t>V</w:t>
      </w:r>
      <w:r w:rsidR="00EE5C6D">
        <w:rPr>
          <w:rFonts w:cs="Arial"/>
          <w:b w:val="0"/>
          <w:sz w:val="16"/>
          <w:szCs w:val="16"/>
        </w:rPr>
        <w:t xml:space="preserve"> Zubří </w:t>
      </w:r>
      <w:r w:rsidRPr="001310D4">
        <w:rPr>
          <w:rFonts w:cs="Arial"/>
          <w:b w:val="0"/>
          <w:sz w:val="16"/>
          <w:szCs w:val="16"/>
        </w:rPr>
        <w:t>dne</w:t>
      </w:r>
      <w:r w:rsidR="00C440CB">
        <w:rPr>
          <w:rFonts w:cs="Arial"/>
          <w:b w:val="0"/>
          <w:sz w:val="16"/>
          <w:szCs w:val="16"/>
        </w:rPr>
        <w:t>: dle el. podpisu</w:t>
      </w:r>
      <w:r w:rsidRPr="001310D4">
        <w:rPr>
          <w:rFonts w:cs="Arial"/>
          <w:b w:val="0"/>
          <w:sz w:val="16"/>
          <w:szCs w:val="16"/>
        </w:rPr>
        <w:t xml:space="preserve"> </w:t>
      </w:r>
      <w:r w:rsidRPr="001310D4">
        <w:rPr>
          <w:rFonts w:cs="Arial"/>
          <w:b w:val="0"/>
          <w:sz w:val="16"/>
          <w:szCs w:val="16"/>
        </w:rPr>
        <w:tab/>
      </w:r>
      <w:r w:rsidRPr="001310D4">
        <w:rPr>
          <w:rFonts w:cs="Arial"/>
          <w:b w:val="0"/>
          <w:sz w:val="16"/>
          <w:szCs w:val="16"/>
        </w:rPr>
        <w:tab/>
      </w:r>
      <w:r w:rsidRPr="001310D4">
        <w:rPr>
          <w:rFonts w:cs="Arial"/>
          <w:b w:val="0"/>
          <w:sz w:val="16"/>
          <w:szCs w:val="16"/>
        </w:rPr>
        <w:tab/>
      </w:r>
      <w:r w:rsidRPr="001310D4">
        <w:rPr>
          <w:rFonts w:cs="Arial"/>
          <w:b w:val="0"/>
          <w:sz w:val="16"/>
          <w:szCs w:val="16"/>
        </w:rPr>
        <w:tab/>
      </w:r>
      <w:r w:rsidRPr="001310D4">
        <w:rPr>
          <w:rFonts w:cs="Arial"/>
          <w:b w:val="0"/>
          <w:sz w:val="16"/>
          <w:szCs w:val="16"/>
        </w:rPr>
        <w:tab/>
      </w:r>
      <w:r w:rsidR="0058733D" w:rsidRPr="001310D4">
        <w:rPr>
          <w:rFonts w:cs="Arial"/>
          <w:b w:val="0"/>
          <w:sz w:val="16"/>
          <w:szCs w:val="16"/>
        </w:rPr>
        <w:tab/>
      </w:r>
      <w:r w:rsidR="004958F7" w:rsidRPr="001310D4">
        <w:rPr>
          <w:rFonts w:cs="Arial"/>
          <w:b w:val="0"/>
          <w:sz w:val="16"/>
          <w:szCs w:val="16"/>
        </w:rPr>
        <w:t>V Praze dne</w:t>
      </w:r>
      <w:r w:rsidR="00C440CB">
        <w:rPr>
          <w:rFonts w:cs="Arial"/>
          <w:b w:val="0"/>
          <w:sz w:val="16"/>
          <w:szCs w:val="16"/>
        </w:rPr>
        <w:t>: dle el. podpisu</w:t>
      </w:r>
    </w:p>
    <w:p w14:paraId="3F46E2D7" w14:textId="77777777" w:rsidR="004958F7" w:rsidRPr="001310D4" w:rsidRDefault="004958F7" w:rsidP="000143DF">
      <w:pPr>
        <w:pStyle w:val="Zkladntext"/>
        <w:rPr>
          <w:rFonts w:cs="Arial"/>
          <w:b w:val="0"/>
          <w:sz w:val="16"/>
          <w:szCs w:val="16"/>
        </w:rPr>
      </w:pPr>
    </w:p>
    <w:p w14:paraId="1D7920BF" w14:textId="77777777" w:rsidR="004958F7" w:rsidRDefault="004958F7" w:rsidP="000143DF">
      <w:pPr>
        <w:pStyle w:val="Zkladntext"/>
        <w:rPr>
          <w:rFonts w:cs="Arial"/>
          <w:b w:val="0"/>
          <w:sz w:val="16"/>
          <w:szCs w:val="16"/>
        </w:rPr>
      </w:pPr>
    </w:p>
    <w:p w14:paraId="429247EC" w14:textId="77777777" w:rsidR="00397BEA" w:rsidRDefault="00397BEA" w:rsidP="000143DF">
      <w:pPr>
        <w:pStyle w:val="Zkladntext"/>
        <w:rPr>
          <w:rFonts w:cs="Arial"/>
          <w:b w:val="0"/>
          <w:sz w:val="16"/>
          <w:szCs w:val="16"/>
        </w:rPr>
      </w:pPr>
    </w:p>
    <w:p w14:paraId="1DC179A7" w14:textId="77777777" w:rsidR="00397BEA" w:rsidRPr="001310D4" w:rsidRDefault="00397BEA" w:rsidP="000143DF">
      <w:pPr>
        <w:pStyle w:val="Zkladntext"/>
        <w:rPr>
          <w:rFonts w:cs="Arial"/>
          <w:b w:val="0"/>
          <w:sz w:val="16"/>
          <w:szCs w:val="16"/>
        </w:rPr>
      </w:pPr>
    </w:p>
    <w:p w14:paraId="4AE9F7E2" w14:textId="77777777" w:rsidR="004958F7" w:rsidRPr="001310D4" w:rsidRDefault="004958F7" w:rsidP="000143DF">
      <w:pPr>
        <w:pStyle w:val="Zkladntext"/>
        <w:rPr>
          <w:rFonts w:cs="Arial"/>
          <w:b w:val="0"/>
          <w:sz w:val="16"/>
          <w:szCs w:val="16"/>
        </w:rPr>
      </w:pPr>
      <w:r w:rsidRPr="001310D4">
        <w:rPr>
          <w:rFonts w:cs="Arial"/>
          <w:b w:val="0"/>
          <w:sz w:val="16"/>
          <w:szCs w:val="16"/>
        </w:rPr>
        <w:t>………………………………………</w:t>
      </w:r>
      <w:r w:rsidRPr="001310D4">
        <w:rPr>
          <w:rFonts w:cs="Arial"/>
          <w:b w:val="0"/>
          <w:sz w:val="16"/>
          <w:szCs w:val="16"/>
        </w:rPr>
        <w:tab/>
      </w:r>
      <w:r w:rsidRPr="001310D4">
        <w:rPr>
          <w:rFonts w:cs="Arial"/>
          <w:b w:val="0"/>
          <w:sz w:val="16"/>
          <w:szCs w:val="16"/>
        </w:rPr>
        <w:tab/>
      </w:r>
      <w:r w:rsidRPr="001310D4">
        <w:rPr>
          <w:rFonts w:cs="Arial"/>
          <w:b w:val="0"/>
          <w:sz w:val="16"/>
          <w:szCs w:val="16"/>
        </w:rPr>
        <w:tab/>
      </w:r>
      <w:r w:rsidR="0058733D" w:rsidRPr="001310D4">
        <w:rPr>
          <w:rFonts w:cs="Arial"/>
          <w:b w:val="0"/>
          <w:sz w:val="16"/>
          <w:szCs w:val="16"/>
        </w:rPr>
        <w:tab/>
      </w:r>
      <w:r w:rsidR="0058733D" w:rsidRPr="001310D4">
        <w:rPr>
          <w:rFonts w:cs="Arial"/>
          <w:b w:val="0"/>
          <w:sz w:val="16"/>
          <w:szCs w:val="16"/>
        </w:rPr>
        <w:tab/>
      </w:r>
      <w:r w:rsidRPr="001310D4">
        <w:rPr>
          <w:rFonts w:cs="Arial"/>
          <w:b w:val="0"/>
          <w:sz w:val="16"/>
          <w:szCs w:val="16"/>
        </w:rPr>
        <w:t>………………………………….</w:t>
      </w:r>
    </w:p>
    <w:p w14:paraId="0CD7714C" w14:textId="77777777" w:rsidR="004958F7" w:rsidRPr="001310D4" w:rsidRDefault="004958F7" w:rsidP="00397BEA">
      <w:pPr>
        <w:pStyle w:val="Zpat"/>
        <w:tabs>
          <w:tab w:val="clear" w:pos="4536"/>
          <w:tab w:val="clear" w:pos="9072"/>
        </w:tabs>
        <w:rPr>
          <w:rFonts w:ascii="Arial" w:hAnsi="Arial" w:cs="Arial"/>
          <w:sz w:val="16"/>
          <w:szCs w:val="16"/>
        </w:rPr>
      </w:pPr>
      <w:r w:rsidRPr="001310D4">
        <w:rPr>
          <w:rFonts w:ascii="Arial" w:hAnsi="Arial" w:cs="Arial"/>
          <w:sz w:val="16"/>
          <w:szCs w:val="16"/>
        </w:rPr>
        <w:t>za zhotovitele</w:t>
      </w:r>
      <w:r w:rsidRPr="001310D4">
        <w:rPr>
          <w:rFonts w:ascii="Arial" w:hAnsi="Arial" w:cs="Arial"/>
          <w:sz w:val="16"/>
          <w:szCs w:val="16"/>
        </w:rPr>
        <w:tab/>
      </w:r>
      <w:r w:rsidRPr="001310D4">
        <w:rPr>
          <w:rFonts w:ascii="Arial" w:hAnsi="Arial" w:cs="Arial"/>
          <w:sz w:val="16"/>
          <w:szCs w:val="16"/>
        </w:rPr>
        <w:tab/>
      </w:r>
      <w:r w:rsidRPr="001310D4">
        <w:rPr>
          <w:rFonts w:ascii="Arial" w:hAnsi="Arial" w:cs="Arial"/>
          <w:sz w:val="16"/>
          <w:szCs w:val="16"/>
        </w:rPr>
        <w:tab/>
      </w:r>
      <w:r w:rsidRPr="001310D4">
        <w:rPr>
          <w:rFonts w:ascii="Arial" w:hAnsi="Arial" w:cs="Arial"/>
          <w:sz w:val="16"/>
          <w:szCs w:val="16"/>
        </w:rPr>
        <w:tab/>
      </w:r>
      <w:r w:rsidRPr="001310D4">
        <w:rPr>
          <w:rFonts w:ascii="Arial" w:hAnsi="Arial" w:cs="Arial"/>
          <w:sz w:val="16"/>
          <w:szCs w:val="16"/>
        </w:rPr>
        <w:tab/>
      </w:r>
      <w:r w:rsidR="0058733D" w:rsidRPr="001310D4">
        <w:rPr>
          <w:rFonts w:ascii="Arial" w:hAnsi="Arial" w:cs="Arial"/>
          <w:sz w:val="16"/>
          <w:szCs w:val="16"/>
        </w:rPr>
        <w:tab/>
      </w:r>
      <w:r w:rsidR="0058733D" w:rsidRPr="001310D4">
        <w:rPr>
          <w:rFonts w:ascii="Arial" w:hAnsi="Arial" w:cs="Arial"/>
          <w:sz w:val="16"/>
          <w:szCs w:val="16"/>
        </w:rPr>
        <w:tab/>
      </w:r>
      <w:r w:rsidRPr="001310D4">
        <w:rPr>
          <w:rFonts w:ascii="Arial" w:hAnsi="Arial" w:cs="Arial"/>
          <w:sz w:val="16"/>
          <w:szCs w:val="16"/>
        </w:rPr>
        <w:t>za objednatele</w:t>
      </w:r>
    </w:p>
    <w:p w14:paraId="40221C11" w14:textId="3CCCE1DD" w:rsidR="004958F7" w:rsidRPr="001310D4" w:rsidRDefault="00EE5C6D" w:rsidP="00397BEA">
      <w:pPr>
        <w:pStyle w:val="Zkladntext"/>
        <w:rPr>
          <w:rFonts w:cs="Arial"/>
          <w:b w:val="0"/>
          <w:sz w:val="16"/>
          <w:szCs w:val="16"/>
        </w:rPr>
      </w:pPr>
      <w:r>
        <w:rPr>
          <w:rFonts w:cs="Arial"/>
          <w:b w:val="0"/>
          <w:sz w:val="16"/>
          <w:szCs w:val="16"/>
        </w:rPr>
        <w:t>Ing. Martin Šútor</w:t>
      </w:r>
      <w:r w:rsidR="0030345B">
        <w:tab/>
      </w:r>
      <w:r w:rsidR="0030345B">
        <w:tab/>
      </w:r>
      <w:r w:rsidR="0030345B">
        <w:tab/>
      </w:r>
      <w:r w:rsidR="0030345B">
        <w:tab/>
      </w:r>
      <w:r w:rsidR="0030345B">
        <w:tab/>
      </w:r>
      <w:r w:rsidR="0030345B">
        <w:tab/>
      </w:r>
      <w:r w:rsidR="00397BEA">
        <w:tab/>
      </w:r>
      <w:r w:rsidR="0044616A" w:rsidRPr="53F9FB82">
        <w:rPr>
          <w:rFonts w:cs="Arial"/>
          <w:b w:val="0"/>
          <w:sz w:val="16"/>
          <w:szCs w:val="16"/>
        </w:rPr>
        <w:t>prof. MUDr. David Feltl, Ph.D., MBA, ředitel</w:t>
      </w:r>
    </w:p>
    <w:p w14:paraId="5C157FCF" w14:textId="0A6CB5B0" w:rsidR="53F9FB82" w:rsidRDefault="53F9FB82" w:rsidP="53F9FB82">
      <w:pPr>
        <w:pStyle w:val="Zkladntext"/>
        <w:ind w:firstLine="720"/>
        <w:rPr>
          <w:rFonts w:cs="Arial"/>
          <w:b w:val="0"/>
          <w:sz w:val="16"/>
          <w:szCs w:val="16"/>
        </w:rPr>
      </w:pPr>
    </w:p>
    <w:p w14:paraId="7BAA2A52" w14:textId="17C7F7E0" w:rsidR="53F9FB82" w:rsidRDefault="53F9FB82" w:rsidP="53F9FB82">
      <w:pPr>
        <w:pStyle w:val="Zkladntext"/>
        <w:ind w:firstLine="720"/>
        <w:rPr>
          <w:rFonts w:cs="Arial"/>
          <w:b w:val="0"/>
          <w:sz w:val="16"/>
          <w:szCs w:val="16"/>
        </w:rPr>
      </w:pPr>
    </w:p>
    <w:p w14:paraId="043BD811" w14:textId="6812524F" w:rsidR="53F9FB82" w:rsidRDefault="53F9FB82" w:rsidP="53F9FB82">
      <w:pPr>
        <w:pStyle w:val="Zkladntext"/>
        <w:ind w:firstLine="720"/>
        <w:rPr>
          <w:rFonts w:cs="Arial"/>
          <w:b w:val="0"/>
          <w:sz w:val="16"/>
          <w:szCs w:val="16"/>
        </w:rPr>
      </w:pPr>
    </w:p>
    <w:p w14:paraId="11A0D10B" w14:textId="3DDFF74E" w:rsidR="53F9FB82" w:rsidRDefault="53F9FB82" w:rsidP="53F9FB82">
      <w:pPr>
        <w:pStyle w:val="Zkladntext"/>
        <w:ind w:firstLine="720"/>
        <w:rPr>
          <w:rFonts w:cs="Arial"/>
          <w:b w:val="0"/>
          <w:sz w:val="16"/>
          <w:szCs w:val="16"/>
        </w:rPr>
      </w:pPr>
    </w:p>
    <w:p w14:paraId="6E808FC0" w14:textId="4023BED7" w:rsidR="53F9FB82" w:rsidRDefault="53F9FB82" w:rsidP="53F9FB82">
      <w:pPr>
        <w:pStyle w:val="Zkladntext"/>
        <w:ind w:firstLine="720"/>
        <w:rPr>
          <w:rFonts w:cs="Arial"/>
          <w:b w:val="0"/>
          <w:sz w:val="16"/>
          <w:szCs w:val="16"/>
        </w:rPr>
      </w:pPr>
    </w:p>
    <w:p w14:paraId="26175349" w14:textId="5FFAA3E5" w:rsidR="53F9FB82" w:rsidRDefault="53F9FB82" w:rsidP="53F9FB82">
      <w:pPr>
        <w:pStyle w:val="Zkladntext"/>
        <w:ind w:firstLine="720"/>
        <w:rPr>
          <w:rFonts w:cs="Arial"/>
          <w:b w:val="0"/>
          <w:sz w:val="16"/>
          <w:szCs w:val="16"/>
        </w:rPr>
      </w:pPr>
    </w:p>
    <w:p w14:paraId="511873FA" w14:textId="0B901647" w:rsidR="53F9FB82" w:rsidRDefault="53F9FB82" w:rsidP="53F9FB82">
      <w:pPr>
        <w:pStyle w:val="Zkladntext"/>
        <w:ind w:firstLine="720"/>
        <w:rPr>
          <w:rFonts w:cs="Arial"/>
          <w:b w:val="0"/>
          <w:sz w:val="16"/>
          <w:szCs w:val="16"/>
        </w:rPr>
      </w:pPr>
    </w:p>
    <w:p w14:paraId="0F81DBD2" w14:textId="2F27802B" w:rsidR="53F9FB82" w:rsidRDefault="53F9FB82" w:rsidP="53F9FB82">
      <w:pPr>
        <w:pStyle w:val="Zkladntext"/>
        <w:ind w:firstLine="720"/>
        <w:rPr>
          <w:rFonts w:cs="Arial"/>
          <w:b w:val="0"/>
          <w:sz w:val="16"/>
          <w:szCs w:val="16"/>
        </w:rPr>
      </w:pPr>
    </w:p>
    <w:p w14:paraId="0ED02D30" w14:textId="17634655" w:rsidR="53F9FB82" w:rsidRDefault="53F9FB82" w:rsidP="53F9FB82">
      <w:pPr>
        <w:pStyle w:val="Zkladntext"/>
        <w:ind w:firstLine="720"/>
        <w:rPr>
          <w:rFonts w:cs="Arial"/>
          <w:b w:val="0"/>
          <w:sz w:val="16"/>
          <w:szCs w:val="16"/>
        </w:rPr>
      </w:pPr>
    </w:p>
    <w:p w14:paraId="1312EE6C" w14:textId="77777777" w:rsidR="0015460D" w:rsidRDefault="0015460D" w:rsidP="53F9FB82">
      <w:pPr>
        <w:pStyle w:val="Zkladntext"/>
        <w:ind w:firstLine="720"/>
        <w:rPr>
          <w:rFonts w:cs="Arial"/>
          <w:b w:val="0"/>
          <w:sz w:val="16"/>
          <w:szCs w:val="16"/>
        </w:rPr>
      </w:pPr>
    </w:p>
    <w:p w14:paraId="783D866D" w14:textId="77777777" w:rsidR="0015460D" w:rsidRDefault="0015460D" w:rsidP="53F9FB82">
      <w:pPr>
        <w:pStyle w:val="Zkladntext"/>
        <w:ind w:firstLine="720"/>
        <w:rPr>
          <w:rFonts w:cs="Arial"/>
          <w:b w:val="0"/>
          <w:sz w:val="16"/>
          <w:szCs w:val="16"/>
        </w:rPr>
      </w:pPr>
    </w:p>
    <w:p w14:paraId="1E4BBA2F" w14:textId="77777777" w:rsidR="0015460D" w:rsidRDefault="0015460D" w:rsidP="53F9FB82">
      <w:pPr>
        <w:pStyle w:val="Zkladntext"/>
        <w:ind w:firstLine="720"/>
        <w:rPr>
          <w:rFonts w:cs="Arial"/>
          <w:b w:val="0"/>
          <w:sz w:val="16"/>
          <w:szCs w:val="16"/>
        </w:rPr>
      </w:pPr>
    </w:p>
    <w:p w14:paraId="59D86568" w14:textId="77777777" w:rsidR="0015460D" w:rsidRDefault="0015460D" w:rsidP="53F9FB82">
      <w:pPr>
        <w:pStyle w:val="Zkladntext"/>
        <w:ind w:firstLine="720"/>
        <w:rPr>
          <w:rFonts w:cs="Arial"/>
          <w:b w:val="0"/>
          <w:sz w:val="16"/>
          <w:szCs w:val="16"/>
        </w:rPr>
      </w:pPr>
    </w:p>
    <w:p w14:paraId="58456495" w14:textId="77777777" w:rsidR="0015460D" w:rsidRDefault="0015460D" w:rsidP="53F9FB82">
      <w:pPr>
        <w:pStyle w:val="Zkladntext"/>
        <w:ind w:firstLine="720"/>
        <w:rPr>
          <w:rFonts w:cs="Arial"/>
          <w:b w:val="0"/>
          <w:sz w:val="16"/>
          <w:szCs w:val="16"/>
        </w:rPr>
      </w:pPr>
    </w:p>
    <w:p w14:paraId="5901AA35" w14:textId="77777777" w:rsidR="0015460D" w:rsidRDefault="0015460D" w:rsidP="53F9FB82">
      <w:pPr>
        <w:pStyle w:val="Zkladntext"/>
        <w:ind w:firstLine="720"/>
        <w:rPr>
          <w:rFonts w:cs="Arial"/>
          <w:b w:val="0"/>
          <w:sz w:val="16"/>
          <w:szCs w:val="16"/>
        </w:rPr>
      </w:pPr>
    </w:p>
    <w:p w14:paraId="7C680E2E" w14:textId="77777777" w:rsidR="0015460D" w:rsidRDefault="0015460D" w:rsidP="53F9FB82">
      <w:pPr>
        <w:pStyle w:val="Zkladntext"/>
        <w:ind w:firstLine="720"/>
        <w:rPr>
          <w:rFonts w:cs="Arial"/>
          <w:b w:val="0"/>
          <w:sz w:val="16"/>
          <w:szCs w:val="16"/>
        </w:rPr>
      </w:pPr>
    </w:p>
    <w:p w14:paraId="53AD1E66" w14:textId="77777777" w:rsidR="0015460D" w:rsidRDefault="0015460D" w:rsidP="53F9FB82">
      <w:pPr>
        <w:pStyle w:val="Zkladntext"/>
        <w:ind w:firstLine="720"/>
        <w:rPr>
          <w:rFonts w:cs="Arial"/>
          <w:b w:val="0"/>
          <w:sz w:val="16"/>
          <w:szCs w:val="16"/>
        </w:rPr>
      </w:pPr>
    </w:p>
    <w:p w14:paraId="04247AC6" w14:textId="77777777" w:rsidR="0015460D" w:rsidRDefault="0015460D" w:rsidP="53F9FB82">
      <w:pPr>
        <w:pStyle w:val="Zkladntext"/>
        <w:ind w:firstLine="720"/>
        <w:rPr>
          <w:rFonts w:cs="Arial"/>
          <w:b w:val="0"/>
          <w:sz w:val="16"/>
          <w:szCs w:val="16"/>
        </w:rPr>
      </w:pPr>
    </w:p>
    <w:p w14:paraId="7978C721" w14:textId="77777777" w:rsidR="0015460D" w:rsidRDefault="0015460D" w:rsidP="53F9FB82">
      <w:pPr>
        <w:pStyle w:val="Zkladntext"/>
        <w:ind w:firstLine="720"/>
        <w:rPr>
          <w:rFonts w:cs="Arial"/>
          <w:b w:val="0"/>
          <w:sz w:val="16"/>
          <w:szCs w:val="16"/>
        </w:rPr>
      </w:pPr>
    </w:p>
    <w:p w14:paraId="1DD43785" w14:textId="77777777" w:rsidR="0015460D" w:rsidRDefault="0015460D" w:rsidP="53F9FB82">
      <w:pPr>
        <w:pStyle w:val="Zkladntext"/>
        <w:ind w:firstLine="720"/>
        <w:rPr>
          <w:rFonts w:cs="Arial"/>
          <w:b w:val="0"/>
          <w:sz w:val="16"/>
          <w:szCs w:val="16"/>
        </w:rPr>
      </w:pPr>
    </w:p>
    <w:p w14:paraId="702B7DA6" w14:textId="77777777" w:rsidR="0015460D" w:rsidRDefault="0015460D" w:rsidP="53F9FB82">
      <w:pPr>
        <w:pStyle w:val="Zkladntext"/>
        <w:ind w:firstLine="720"/>
        <w:rPr>
          <w:rFonts w:cs="Arial"/>
          <w:b w:val="0"/>
          <w:sz w:val="16"/>
          <w:szCs w:val="16"/>
        </w:rPr>
      </w:pPr>
    </w:p>
    <w:p w14:paraId="030D45F7" w14:textId="77777777" w:rsidR="0015460D" w:rsidRDefault="0015460D" w:rsidP="53F9FB82">
      <w:pPr>
        <w:pStyle w:val="Zkladntext"/>
        <w:ind w:firstLine="720"/>
        <w:rPr>
          <w:rFonts w:cs="Arial"/>
          <w:b w:val="0"/>
          <w:sz w:val="16"/>
          <w:szCs w:val="16"/>
        </w:rPr>
      </w:pPr>
    </w:p>
    <w:p w14:paraId="0BB2B386" w14:textId="77777777" w:rsidR="0015460D" w:rsidRDefault="0015460D" w:rsidP="53F9FB82">
      <w:pPr>
        <w:pStyle w:val="Zkladntext"/>
        <w:ind w:firstLine="720"/>
        <w:rPr>
          <w:rFonts w:cs="Arial"/>
          <w:b w:val="0"/>
          <w:sz w:val="16"/>
          <w:szCs w:val="16"/>
        </w:rPr>
      </w:pPr>
    </w:p>
    <w:p w14:paraId="33ABF969" w14:textId="77777777" w:rsidR="0015460D" w:rsidRDefault="0015460D" w:rsidP="53F9FB82">
      <w:pPr>
        <w:pStyle w:val="Zkladntext"/>
        <w:ind w:firstLine="720"/>
        <w:rPr>
          <w:rFonts w:cs="Arial"/>
          <w:b w:val="0"/>
          <w:sz w:val="16"/>
          <w:szCs w:val="16"/>
        </w:rPr>
      </w:pPr>
    </w:p>
    <w:p w14:paraId="021E1C44" w14:textId="77777777" w:rsidR="0015460D" w:rsidRDefault="0015460D" w:rsidP="53F9FB82">
      <w:pPr>
        <w:pStyle w:val="Zkladntext"/>
        <w:ind w:firstLine="720"/>
        <w:rPr>
          <w:rFonts w:cs="Arial"/>
          <w:b w:val="0"/>
          <w:sz w:val="16"/>
          <w:szCs w:val="16"/>
        </w:rPr>
      </w:pPr>
    </w:p>
    <w:p w14:paraId="21921A9E" w14:textId="77777777" w:rsidR="0015460D" w:rsidRDefault="0015460D" w:rsidP="53F9FB82">
      <w:pPr>
        <w:pStyle w:val="Zkladntext"/>
        <w:ind w:firstLine="720"/>
        <w:rPr>
          <w:rFonts w:cs="Arial"/>
          <w:b w:val="0"/>
          <w:sz w:val="16"/>
          <w:szCs w:val="16"/>
        </w:rPr>
      </w:pPr>
    </w:p>
    <w:p w14:paraId="01397740" w14:textId="77777777" w:rsidR="0015460D" w:rsidRDefault="0015460D" w:rsidP="53F9FB82">
      <w:pPr>
        <w:pStyle w:val="Zkladntext"/>
        <w:ind w:firstLine="720"/>
        <w:rPr>
          <w:rFonts w:cs="Arial"/>
          <w:b w:val="0"/>
          <w:sz w:val="16"/>
          <w:szCs w:val="16"/>
        </w:rPr>
      </w:pPr>
    </w:p>
    <w:p w14:paraId="6EF76E11" w14:textId="77777777" w:rsidR="0015460D" w:rsidRDefault="0015460D" w:rsidP="53F9FB82">
      <w:pPr>
        <w:pStyle w:val="Zkladntext"/>
        <w:ind w:firstLine="720"/>
        <w:rPr>
          <w:rFonts w:cs="Arial"/>
          <w:b w:val="0"/>
          <w:sz w:val="16"/>
          <w:szCs w:val="16"/>
        </w:rPr>
      </w:pPr>
    </w:p>
    <w:p w14:paraId="1A514421" w14:textId="77777777" w:rsidR="0015460D" w:rsidRDefault="0015460D" w:rsidP="53F9FB82">
      <w:pPr>
        <w:pStyle w:val="Zkladntext"/>
        <w:ind w:firstLine="720"/>
        <w:rPr>
          <w:rFonts w:cs="Arial"/>
          <w:b w:val="0"/>
          <w:sz w:val="16"/>
          <w:szCs w:val="16"/>
        </w:rPr>
      </w:pPr>
    </w:p>
    <w:p w14:paraId="4D1A5ED9" w14:textId="77777777" w:rsidR="0015460D" w:rsidRDefault="0015460D" w:rsidP="53F9FB82">
      <w:pPr>
        <w:pStyle w:val="Zkladntext"/>
        <w:ind w:firstLine="720"/>
        <w:rPr>
          <w:rFonts w:cs="Arial"/>
          <w:b w:val="0"/>
          <w:sz w:val="16"/>
          <w:szCs w:val="16"/>
        </w:rPr>
      </w:pPr>
    </w:p>
    <w:p w14:paraId="5B087CA3" w14:textId="77777777" w:rsidR="0015460D" w:rsidRDefault="0015460D" w:rsidP="53F9FB82">
      <w:pPr>
        <w:pStyle w:val="Zkladntext"/>
        <w:ind w:firstLine="720"/>
        <w:rPr>
          <w:rFonts w:cs="Arial"/>
          <w:b w:val="0"/>
          <w:sz w:val="16"/>
          <w:szCs w:val="16"/>
        </w:rPr>
      </w:pPr>
    </w:p>
    <w:p w14:paraId="41E8CB4B" w14:textId="77777777" w:rsidR="0015460D" w:rsidRDefault="0015460D" w:rsidP="53F9FB82">
      <w:pPr>
        <w:pStyle w:val="Zkladntext"/>
        <w:ind w:firstLine="720"/>
        <w:rPr>
          <w:rFonts w:cs="Arial"/>
          <w:b w:val="0"/>
          <w:sz w:val="16"/>
          <w:szCs w:val="16"/>
        </w:rPr>
      </w:pPr>
    </w:p>
    <w:p w14:paraId="16AD7504" w14:textId="77777777" w:rsidR="0015460D" w:rsidRDefault="0015460D" w:rsidP="53F9FB82">
      <w:pPr>
        <w:pStyle w:val="Zkladntext"/>
        <w:ind w:firstLine="720"/>
        <w:rPr>
          <w:rFonts w:cs="Arial"/>
          <w:b w:val="0"/>
          <w:sz w:val="16"/>
          <w:szCs w:val="16"/>
        </w:rPr>
      </w:pPr>
    </w:p>
    <w:p w14:paraId="111E324A" w14:textId="77777777" w:rsidR="0015460D" w:rsidRDefault="0015460D" w:rsidP="53F9FB82">
      <w:pPr>
        <w:pStyle w:val="Zkladntext"/>
        <w:ind w:firstLine="720"/>
        <w:rPr>
          <w:rFonts w:cs="Arial"/>
          <w:b w:val="0"/>
          <w:sz w:val="16"/>
          <w:szCs w:val="16"/>
        </w:rPr>
      </w:pPr>
    </w:p>
    <w:p w14:paraId="07F215B7" w14:textId="77777777" w:rsidR="0015460D" w:rsidRDefault="0015460D" w:rsidP="53F9FB82">
      <w:pPr>
        <w:pStyle w:val="Zkladntext"/>
        <w:ind w:firstLine="720"/>
        <w:rPr>
          <w:rFonts w:cs="Arial"/>
          <w:b w:val="0"/>
          <w:sz w:val="16"/>
          <w:szCs w:val="16"/>
        </w:rPr>
      </w:pPr>
    </w:p>
    <w:p w14:paraId="0CB92249" w14:textId="77777777" w:rsidR="0015460D" w:rsidRDefault="0015460D" w:rsidP="53F9FB82">
      <w:pPr>
        <w:pStyle w:val="Zkladntext"/>
        <w:ind w:firstLine="720"/>
        <w:rPr>
          <w:rFonts w:cs="Arial"/>
          <w:b w:val="0"/>
          <w:sz w:val="16"/>
          <w:szCs w:val="16"/>
        </w:rPr>
      </w:pPr>
    </w:p>
    <w:p w14:paraId="0221FE78" w14:textId="77777777" w:rsidR="0015460D" w:rsidRDefault="0015460D" w:rsidP="53F9FB82">
      <w:pPr>
        <w:pStyle w:val="Zkladntext"/>
        <w:ind w:firstLine="720"/>
        <w:rPr>
          <w:rFonts w:cs="Arial"/>
          <w:b w:val="0"/>
          <w:sz w:val="16"/>
          <w:szCs w:val="16"/>
        </w:rPr>
      </w:pPr>
    </w:p>
    <w:p w14:paraId="4740A96D" w14:textId="77777777" w:rsidR="0015460D" w:rsidRDefault="0015460D" w:rsidP="53F9FB82">
      <w:pPr>
        <w:pStyle w:val="Zkladntext"/>
        <w:ind w:firstLine="720"/>
        <w:rPr>
          <w:rFonts w:cs="Arial"/>
          <w:b w:val="0"/>
          <w:sz w:val="16"/>
          <w:szCs w:val="16"/>
        </w:rPr>
      </w:pPr>
    </w:p>
    <w:p w14:paraId="0D52B459" w14:textId="77777777" w:rsidR="0015460D" w:rsidRDefault="0015460D" w:rsidP="53F9FB82">
      <w:pPr>
        <w:pStyle w:val="Zkladntext"/>
        <w:ind w:firstLine="720"/>
        <w:rPr>
          <w:rFonts w:cs="Arial"/>
          <w:b w:val="0"/>
          <w:sz w:val="16"/>
          <w:szCs w:val="16"/>
        </w:rPr>
      </w:pPr>
    </w:p>
    <w:p w14:paraId="233A5F52" w14:textId="77777777" w:rsidR="0015460D" w:rsidRDefault="0015460D" w:rsidP="53F9FB82">
      <w:pPr>
        <w:pStyle w:val="Zkladntext"/>
        <w:ind w:firstLine="720"/>
        <w:rPr>
          <w:rFonts w:cs="Arial"/>
          <w:b w:val="0"/>
          <w:sz w:val="16"/>
          <w:szCs w:val="16"/>
        </w:rPr>
      </w:pPr>
    </w:p>
    <w:p w14:paraId="1B143EEA" w14:textId="77777777" w:rsidR="0015460D" w:rsidRDefault="0015460D" w:rsidP="53F9FB82">
      <w:pPr>
        <w:pStyle w:val="Zkladntext"/>
        <w:ind w:firstLine="720"/>
        <w:rPr>
          <w:rFonts w:cs="Arial"/>
          <w:b w:val="0"/>
          <w:sz w:val="16"/>
          <w:szCs w:val="16"/>
        </w:rPr>
      </w:pPr>
    </w:p>
    <w:p w14:paraId="0BA16890" w14:textId="77777777" w:rsidR="0015460D" w:rsidRDefault="0015460D" w:rsidP="53F9FB82">
      <w:pPr>
        <w:pStyle w:val="Zkladntext"/>
        <w:ind w:firstLine="720"/>
        <w:rPr>
          <w:rFonts w:cs="Arial"/>
          <w:b w:val="0"/>
          <w:sz w:val="16"/>
          <w:szCs w:val="16"/>
        </w:rPr>
      </w:pPr>
    </w:p>
    <w:p w14:paraId="10FD3EF9" w14:textId="77777777" w:rsidR="0015460D" w:rsidRDefault="0015460D" w:rsidP="53F9FB82">
      <w:pPr>
        <w:pStyle w:val="Zkladntext"/>
        <w:ind w:firstLine="720"/>
        <w:rPr>
          <w:rFonts w:cs="Arial"/>
          <w:b w:val="0"/>
          <w:sz w:val="16"/>
          <w:szCs w:val="16"/>
        </w:rPr>
      </w:pPr>
    </w:p>
    <w:p w14:paraId="4928BD86" w14:textId="77777777" w:rsidR="0015460D" w:rsidRDefault="0015460D" w:rsidP="53F9FB82">
      <w:pPr>
        <w:pStyle w:val="Zkladntext"/>
        <w:ind w:firstLine="720"/>
        <w:rPr>
          <w:rFonts w:cs="Arial"/>
          <w:b w:val="0"/>
          <w:sz w:val="16"/>
          <w:szCs w:val="16"/>
        </w:rPr>
      </w:pPr>
    </w:p>
    <w:p w14:paraId="46400B12" w14:textId="77777777" w:rsidR="0015460D" w:rsidRDefault="0015460D" w:rsidP="53F9FB82">
      <w:pPr>
        <w:pStyle w:val="Zkladntext"/>
        <w:ind w:firstLine="720"/>
        <w:rPr>
          <w:rFonts w:cs="Arial"/>
          <w:b w:val="0"/>
          <w:sz w:val="16"/>
          <w:szCs w:val="16"/>
        </w:rPr>
      </w:pPr>
    </w:p>
    <w:p w14:paraId="7AA0070D" w14:textId="77777777" w:rsidR="0015460D" w:rsidRDefault="0015460D" w:rsidP="53F9FB82">
      <w:pPr>
        <w:pStyle w:val="Zkladntext"/>
        <w:ind w:firstLine="720"/>
        <w:rPr>
          <w:rFonts w:cs="Arial"/>
          <w:b w:val="0"/>
          <w:sz w:val="16"/>
          <w:szCs w:val="16"/>
        </w:rPr>
      </w:pPr>
    </w:p>
    <w:p w14:paraId="7763C8D6" w14:textId="77777777" w:rsidR="0015460D" w:rsidRDefault="0015460D" w:rsidP="53F9FB82">
      <w:pPr>
        <w:pStyle w:val="Zkladntext"/>
        <w:ind w:firstLine="720"/>
        <w:rPr>
          <w:rFonts w:cs="Arial"/>
          <w:b w:val="0"/>
          <w:sz w:val="16"/>
          <w:szCs w:val="16"/>
        </w:rPr>
      </w:pPr>
    </w:p>
    <w:p w14:paraId="324B773F" w14:textId="77777777" w:rsidR="0015460D" w:rsidRDefault="0015460D" w:rsidP="53F9FB82">
      <w:pPr>
        <w:pStyle w:val="Zkladntext"/>
        <w:ind w:firstLine="720"/>
        <w:rPr>
          <w:rFonts w:cs="Arial"/>
          <w:b w:val="0"/>
          <w:sz w:val="16"/>
          <w:szCs w:val="16"/>
        </w:rPr>
      </w:pPr>
    </w:p>
    <w:p w14:paraId="5AFB5F55" w14:textId="77777777" w:rsidR="0015460D" w:rsidRDefault="0015460D" w:rsidP="53F9FB82">
      <w:pPr>
        <w:pStyle w:val="Zkladntext"/>
        <w:ind w:firstLine="720"/>
        <w:rPr>
          <w:rFonts w:cs="Arial"/>
          <w:b w:val="0"/>
          <w:sz w:val="16"/>
          <w:szCs w:val="16"/>
        </w:rPr>
      </w:pPr>
    </w:p>
    <w:p w14:paraId="73C29171" w14:textId="77777777" w:rsidR="0015460D" w:rsidRDefault="0015460D" w:rsidP="53F9FB82">
      <w:pPr>
        <w:pStyle w:val="Zkladntext"/>
        <w:ind w:firstLine="720"/>
        <w:rPr>
          <w:rFonts w:cs="Arial"/>
          <w:b w:val="0"/>
          <w:sz w:val="16"/>
          <w:szCs w:val="16"/>
        </w:rPr>
      </w:pPr>
    </w:p>
    <w:p w14:paraId="3F7BC47F" w14:textId="77777777" w:rsidR="0015460D" w:rsidRDefault="0015460D" w:rsidP="53F9FB82">
      <w:pPr>
        <w:pStyle w:val="Zkladntext"/>
        <w:ind w:firstLine="720"/>
        <w:rPr>
          <w:rFonts w:cs="Arial"/>
          <w:b w:val="0"/>
          <w:sz w:val="16"/>
          <w:szCs w:val="16"/>
        </w:rPr>
      </w:pPr>
    </w:p>
    <w:p w14:paraId="043E14D7" w14:textId="77777777" w:rsidR="0015460D" w:rsidRDefault="0015460D" w:rsidP="53F9FB82">
      <w:pPr>
        <w:pStyle w:val="Zkladntext"/>
        <w:ind w:firstLine="720"/>
        <w:rPr>
          <w:rFonts w:cs="Arial"/>
          <w:b w:val="0"/>
          <w:sz w:val="16"/>
          <w:szCs w:val="16"/>
        </w:rPr>
      </w:pPr>
    </w:p>
    <w:p w14:paraId="62B50AD3" w14:textId="77777777" w:rsidR="0015460D" w:rsidRDefault="0015460D" w:rsidP="53F9FB82">
      <w:pPr>
        <w:pStyle w:val="Zkladntext"/>
        <w:ind w:firstLine="720"/>
        <w:rPr>
          <w:rFonts w:cs="Arial"/>
          <w:b w:val="0"/>
          <w:sz w:val="16"/>
          <w:szCs w:val="16"/>
        </w:rPr>
      </w:pPr>
    </w:p>
    <w:p w14:paraId="2CA78D74" w14:textId="77777777" w:rsidR="0015460D" w:rsidRDefault="0015460D" w:rsidP="53F9FB82">
      <w:pPr>
        <w:pStyle w:val="Zkladntext"/>
        <w:ind w:firstLine="720"/>
        <w:rPr>
          <w:rFonts w:cs="Arial"/>
          <w:b w:val="0"/>
          <w:sz w:val="16"/>
          <w:szCs w:val="16"/>
        </w:rPr>
      </w:pPr>
    </w:p>
    <w:p w14:paraId="4160D367" w14:textId="77777777" w:rsidR="0015460D" w:rsidRDefault="0015460D" w:rsidP="53F9FB82">
      <w:pPr>
        <w:pStyle w:val="Zkladntext"/>
        <w:ind w:firstLine="720"/>
        <w:rPr>
          <w:rFonts w:cs="Arial"/>
          <w:b w:val="0"/>
          <w:sz w:val="16"/>
          <w:szCs w:val="16"/>
        </w:rPr>
      </w:pPr>
    </w:p>
    <w:p w14:paraId="7A7F6F42" w14:textId="77777777" w:rsidR="0015460D" w:rsidRDefault="0015460D" w:rsidP="53F9FB82">
      <w:pPr>
        <w:pStyle w:val="Zkladntext"/>
        <w:ind w:firstLine="720"/>
        <w:rPr>
          <w:rFonts w:cs="Arial"/>
          <w:b w:val="0"/>
          <w:sz w:val="16"/>
          <w:szCs w:val="16"/>
        </w:rPr>
      </w:pPr>
    </w:p>
    <w:p w14:paraId="1043D8D0" w14:textId="032DE180" w:rsidR="2DCE0064" w:rsidRPr="0015460D" w:rsidRDefault="2DCE0064" w:rsidP="00146F3F">
      <w:pPr>
        <w:pStyle w:val="Zkladntext"/>
        <w:rPr>
          <w:rFonts w:cs="Arial"/>
          <w:bCs/>
          <w:sz w:val="16"/>
          <w:szCs w:val="16"/>
        </w:rPr>
      </w:pPr>
      <w:r w:rsidRPr="0015460D">
        <w:rPr>
          <w:rFonts w:cs="Arial"/>
          <w:bCs/>
          <w:sz w:val="16"/>
          <w:szCs w:val="16"/>
        </w:rPr>
        <w:lastRenderedPageBreak/>
        <w:t xml:space="preserve">Příloha č.1 nabídkový rozpočet </w:t>
      </w:r>
    </w:p>
    <w:p w14:paraId="252374A9" w14:textId="574D2BDA" w:rsidR="53F9FB82" w:rsidRDefault="53F9FB82" w:rsidP="53F9FB82">
      <w:pPr>
        <w:pStyle w:val="Zkladntext"/>
        <w:ind w:firstLine="720"/>
        <w:rPr>
          <w:rFonts w:cs="Arial"/>
          <w:b w:val="0"/>
          <w:sz w:val="16"/>
          <w:szCs w:val="16"/>
        </w:rPr>
      </w:pPr>
    </w:p>
    <w:p w14:paraId="3CB896BB" w14:textId="0D62B866" w:rsidR="53F9FB82" w:rsidRDefault="53F9FB82" w:rsidP="53F9FB82">
      <w:pPr>
        <w:pStyle w:val="Zkladntext"/>
        <w:ind w:firstLine="720"/>
        <w:rPr>
          <w:rFonts w:cs="Arial"/>
          <w:b w:val="0"/>
          <w:sz w:val="16"/>
          <w:szCs w:val="16"/>
        </w:rPr>
      </w:pPr>
    </w:p>
    <w:p w14:paraId="566CF358" w14:textId="4E481CD6" w:rsidR="53F9FB82" w:rsidRDefault="53F9FB82" w:rsidP="0015460D">
      <w:pPr>
        <w:pStyle w:val="Zkladntext"/>
        <w:rPr>
          <w:rFonts w:cs="Arial"/>
          <w:b w:val="0"/>
          <w:sz w:val="16"/>
          <w:szCs w:val="16"/>
        </w:rPr>
      </w:pPr>
    </w:p>
    <w:p w14:paraId="1950C392" w14:textId="451A2762" w:rsidR="53F9FB82" w:rsidRDefault="53F9FB82" w:rsidP="53F9FB82">
      <w:pPr>
        <w:pStyle w:val="Zkladntext"/>
        <w:ind w:firstLine="720"/>
        <w:rPr>
          <w:rFonts w:cs="Arial"/>
          <w:b w:val="0"/>
          <w:sz w:val="16"/>
          <w:szCs w:val="16"/>
        </w:rPr>
      </w:pPr>
    </w:p>
    <w:tbl>
      <w:tblPr>
        <w:tblStyle w:val="Mkatabulky"/>
        <w:tblW w:w="9346" w:type="dxa"/>
        <w:tblLayout w:type="fixed"/>
        <w:tblLook w:val="01E0" w:firstRow="1" w:lastRow="1" w:firstColumn="1" w:lastColumn="1" w:noHBand="0" w:noVBand="0"/>
      </w:tblPr>
      <w:tblGrid>
        <w:gridCol w:w="4385"/>
        <w:gridCol w:w="850"/>
        <w:gridCol w:w="1276"/>
        <w:gridCol w:w="1108"/>
        <w:gridCol w:w="1727"/>
      </w:tblGrid>
      <w:tr w:rsidR="53F9FB82" w14:paraId="48459E0D" w14:textId="77777777" w:rsidTr="00F90C9C">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436D4" w14:textId="22A3E8B6" w:rsidR="53F9FB82" w:rsidRPr="0015460D" w:rsidRDefault="53F9FB82" w:rsidP="0015460D">
            <w:pPr>
              <w:spacing w:before="189"/>
              <w:ind w:left="50"/>
              <w:jc w:val="both"/>
              <w:rPr>
                <w:rFonts w:ascii="Segoe UI" w:eastAsia="Segoe UI" w:hAnsi="Segoe UI" w:cs="Segoe UI"/>
                <w:b/>
                <w:bCs/>
                <w:sz w:val="16"/>
                <w:szCs w:val="16"/>
              </w:rPr>
            </w:pPr>
            <w:r w:rsidRPr="0015460D">
              <w:rPr>
                <w:rFonts w:ascii="Segoe UI" w:eastAsia="Segoe UI" w:hAnsi="Segoe UI" w:cs="Segoe UI"/>
                <w:b/>
                <w:bCs/>
                <w:sz w:val="16"/>
                <w:szCs w:val="16"/>
              </w:rPr>
              <w:t>Položky (v Kč bez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BE5A3E" w14:textId="29E4567E" w:rsidR="53F9FB82" w:rsidRPr="00644F69" w:rsidRDefault="62E59128" w:rsidP="0063790D">
            <w:pPr>
              <w:spacing w:before="189"/>
              <w:ind w:left="22"/>
              <w:jc w:val="center"/>
              <w:rPr>
                <w:rFonts w:ascii="Segoe UI" w:eastAsia="Segoe UI" w:hAnsi="Segoe UI" w:cs="Segoe UI"/>
                <w:b/>
                <w:bCs/>
                <w:sz w:val="16"/>
                <w:szCs w:val="16"/>
              </w:rPr>
            </w:pPr>
            <w:r w:rsidRPr="7FF87FE0">
              <w:rPr>
                <w:rFonts w:ascii="Segoe UI" w:eastAsia="Segoe UI" w:hAnsi="Segoe UI" w:cs="Segoe UI"/>
                <w:b/>
                <w:bCs/>
                <w:sz w:val="16"/>
                <w:szCs w:val="16"/>
              </w:rPr>
              <w:t>M.j.</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505A7" w14:textId="43BCE1F2" w:rsidR="53F9FB82" w:rsidRPr="00644F69" w:rsidRDefault="62E59128" w:rsidP="00F90C9C">
            <w:pPr>
              <w:jc w:val="center"/>
              <w:rPr>
                <w:rFonts w:ascii="Segoe UI" w:eastAsia="Segoe UI" w:hAnsi="Segoe UI" w:cs="Segoe UI"/>
                <w:b/>
                <w:bCs/>
                <w:sz w:val="16"/>
                <w:szCs w:val="16"/>
              </w:rPr>
            </w:pPr>
            <w:r w:rsidRPr="7FF87FE0">
              <w:rPr>
                <w:rFonts w:ascii="Segoe UI" w:eastAsia="Segoe UI" w:hAnsi="Segoe UI" w:cs="Segoe UI"/>
                <w:b/>
                <w:bCs/>
                <w:sz w:val="16"/>
                <w:szCs w:val="16"/>
              </w:rPr>
              <w:t>Cena plnění v Kč bez DPH</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58BED" w14:textId="3DEB5C65" w:rsidR="53F9FB82" w:rsidRPr="00644F69" w:rsidRDefault="00776570" w:rsidP="00F90C9C">
            <w:pPr>
              <w:spacing w:before="53" w:line="259" w:lineRule="auto"/>
              <w:ind w:left="281" w:right="156" w:hanging="96"/>
              <w:jc w:val="center"/>
              <w:rPr>
                <w:rFonts w:ascii="Segoe UI" w:eastAsia="Segoe UI" w:hAnsi="Segoe UI" w:cs="Segoe UI"/>
                <w:b/>
                <w:bCs/>
                <w:sz w:val="16"/>
                <w:szCs w:val="16"/>
              </w:rPr>
            </w:pPr>
            <w:r w:rsidRPr="7FF87FE0">
              <w:rPr>
                <w:rFonts w:ascii="Segoe UI" w:eastAsia="Segoe UI" w:hAnsi="Segoe UI" w:cs="Segoe UI"/>
                <w:b/>
                <w:bCs/>
                <w:sz w:val="16"/>
                <w:szCs w:val="16"/>
              </w:rPr>
              <w:t>S</w:t>
            </w:r>
            <w:r w:rsidR="62E59128" w:rsidRPr="7FF87FE0">
              <w:rPr>
                <w:rFonts w:ascii="Segoe UI" w:eastAsia="Segoe UI" w:hAnsi="Segoe UI" w:cs="Segoe UI"/>
                <w:b/>
                <w:bCs/>
                <w:sz w:val="16"/>
                <w:szCs w:val="16"/>
              </w:rPr>
              <w:t>azba</w:t>
            </w:r>
            <w:r>
              <w:rPr>
                <w:rFonts w:ascii="Segoe UI" w:eastAsia="Segoe UI" w:hAnsi="Segoe UI" w:cs="Segoe UI"/>
                <w:b/>
                <w:bCs/>
                <w:sz w:val="16"/>
                <w:szCs w:val="16"/>
              </w:rPr>
              <w:t xml:space="preserve"> </w:t>
            </w:r>
            <w:r w:rsidR="62E59128" w:rsidRPr="7FF87FE0">
              <w:rPr>
                <w:rFonts w:ascii="Segoe UI" w:eastAsia="Segoe UI" w:hAnsi="Segoe UI" w:cs="Segoe UI"/>
                <w:b/>
                <w:bCs/>
                <w:sz w:val="16"/>
                <w:szCs w:val="16"/>
              </w:rPr>
              <w:t>DPH</w:t>
            </w:r>
            <w:r w:rsidR="00980FEC">
              <w:rPr>
                <w:rFonts w:ascii="Segoe UI" w:eastAsia="Segoe UI" w:hAnsi="Segoe UI" w:cs="Segoe UI"/>
                <w:b/>
                <w:bCs/>
                <w:sz w:val="16"/>
                <w:szCs w:val="16"/>
              </w:rPr>
              <w:t xml:space="preserve"> (%)</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04EAE" w14:textId="27181FD7" w:rsidR="53F9FB82" w:rsidRPr="00644F69" w:rsidRDefault="62E59128" w:rsidP="00F90C9C">
            <w:pPr>
              <w:spacing w:before="53" w:line="259" w:lineRule="auto"/>
              <w:ind w:left="194" w:right="13" w:hanging="48"/>
              <w:jc w:val="center"/>
              <w:rPr>
                <w:rFonts w:ascii="Segoe UI" w:eastAsia="Segoe UI" w:hAnsi="Segoe UI" w:cs="Segoe UI"/>
                <w:b/>
                <w:bCs/>
                <w:sz w:val="16"/>
                <w:szCs w:val="16"/>
              </w:rPr>
            </w:pPr>
            <w:r w:rsidRPr="7FF87FE0">
              <w:rPr>
                <w:rFonts w:ascii="Segoe UI" w:eastAsia="Segoe UI" w:hAnsi="Segoe UI" w:cs="Segoe UI"/>
                <w:b/>
                <w:bCs/>
                <w:sz w:val="16"/>
                <w:szCs w:val="16"/>
              </w:rPr>
              <w:t>Cena plnění v Kč s DPH</w:t>
            </w:r>
          </w:p>
        </w:tc>
      </w:tr>
      <w:tr w:rsidR="00A56702" w14:paraId="320526D2"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3859C" w14:textId="0964E116" w:rsidR="00A56702" w:rsidRPr="00644F69" w:rsidRDefault="00A56702" w:rsidP="00270567">
            <w:pPr>
              <w:ind w:left="42"/>
              <w:jc w:val="center"/>
              <w:rPr>
                <w:rFonts w:ascii="Segoe UI" w:eastAsia="Segoe UI" w:hAnsi="Segoe UI" w:cs="Segoe UI"/>
                <w:sz w:val="16"/>
                <w:szCs w:val="16"/>
              </w:rPr>
            </w:pPr>
            <w:r w:rsidRPr="7FF87FE0">
              <w:rPr>
                <w:rFonts w:ascii="Segoe UI" w:eastAsia="Segoe UI" w:hAnsi="Segoe UI" w:cs="Segoe UI"/>
                <w:sz w:val="16"/>
                <w:szCs w:val="16"/>
              </w:rPr>
              <w:t xml:space="preserve">Cena za provedení pravidelné údržby (profylaxe) na všech UPS za dobu </w:t>
            </w:r>
            <w:r>
              <w:rPr>
                <w:rFonts w:ascii="Segoe UI" w:eastAsia="Segoe UI" w:hAnsi="Segoe UI" w:cs="Segoe UI"/>
                <w:sz w:val="16"/>
                <w:szCs w:val="16"/>
              </w:rPr>
              <w:t>36</w:t>
            </w:r>
            <w:r w:rsidRPr="7FF87FE0">
              <w:rPr>
                <w:rFonts w:ascii="Segoe UI" w:eastAsia="Segoe UI" w:hAnsi="Segoe UI" w:cs="Segoe UI"/>
                <w:sz w:val="16"/>
                <w:szCs w:val="16"/>
              </w:rPr>
              <w:t xml:space="preserve"> měsíců v kč bez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AD1343" w14:textId="71601E42" w:rsidR="00A56702" w:rsidRPr="00644F69" w:rsidRDefault="00A56702" w:rsidP="00270567">
            <w:pPr>
              <w:spacing w:before="158"/>
              <w:ind w:left="22" w:right="2"/>
              <w:jc w:val="center"/>
              <w:rPr>
                <w:rFonts w:ascii="Segoe UI" w:eastAsia="Segoe UI" w:hAnsi="Segoe UI" w:cs="Segoe UI"/>
                <w:sz w:val="16"/>
                <w:szCs w:val="16"/>
              </w:rPr>
            </w:pPr>
            <w:r w:rsidRPr="7FF87FE0">
              <w:rPr>
                <w:rFonts w:ascii="Segoe UI" w:eastAsia="Segoe UI" w:hAnsi="Segoe UI" w:cs="Segoe UI"/>
                <w:sz w:val="16"/>
                <w:szCs w:val="16"/>
              </w:rPr>
              <w:t>ks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C3C41A" w14:textId="1F90739A" w:rsidR="00A56702" w:rsidRPr="0037644B" w:rsidRDefault="00A56702" w:rsidP="00BD3D29">
            <w:pPr>
              <w:spacing w:before="187"/>
              <w:ind w:right="100"/>
              <w:jc w:val="center"/>
              <w:rPr>
                <w:rFonts w:ascii="Segoe UI" w:eastAsia="Segoe UI" w:hAnsi="Segoe UI" w:cs="Segoe UI"/>
                <w:sz w:val="16"/>
                <w:szCs w:val="16"/>
              </w:rPr>
            </w:pPr>
            <w:r w:rsidRPr="00A82B8F">
              <w:rPr>
                <w:rFonts w:ascii="Segoe UI" w:hAnsi="Segoe UI" w:cs="Segoe UI"/>
                <w:sz w:val="16"/>
                <w:szCs w:val="16"/>
              </w:rPr>
              <w:t>769 963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66E75" w14:textId="6BD70830" w:rsidR="00A56702" w:rsidRPr="0037644B" w:rsidRDefault="00A56702" w:rsidP="00BD3D29">
            <w:pPr>
              <w:tabs>
                <w:tab w:val="left" w:pos="720"/>
              </w:tabs>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01DE9" w14:textId="6DCE0548" w:rsidR="00A56702" w:rsidRPr="00A56702" w:rsidRDefault="00A56702" w:rsidP="00BD3D29">
            <w:pPr>
              <w:ind w:left="311"/>
              <w:rPr>
                <w:rFonts w:ascii="Segoe UI" w:eastAsia="Segoe UI" w:hAnsi="Segoe UI" w:cs="Segoe UI"/>
                <w:sz w:val="16"/>
                <w:szCs w:val="16"/>
              </w:rPr>
            </w:pPr>
            <w:r w:rsidRPr="00A82B8F">
              <w:rPr>
                <w:rFonts w:ascii="Segoe UI" w:hAnsi="Segoe UI" w:cs="Segoe UI"/>
                <w:color w:val="000000"/>
                <w:sz w:val="16"/>
                <w:szCs w:val="16"/>
              </w:rPr>
              <w:t>931 655 Kč</w:t>
            </w:r>
          </w:p>
        </w:tc>
      </w:tr>
      <w:tr w:rsidR="00A56702" w14:paraId="49013666"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F17E2C" w14:textId="4A413607" w:rsidR="00A56702" w:rsidRPr="00644F69" w:rsidRDefault="00A56702" w:rsidP="00270567">
            <w:pPr>
              <w:ind w:left="42"/>
              <w:jc w:val="center"/>
              <w:rPr>
                <w:rFonts w:ascii="Segoe UI" w:eastAsia="Segoe UI" w:hAnsi="Segoe UI" w:cs="Segoe UI"/>
                <w:sz w:val="16"/>
                <w:szCs w:val="16"/>
              </w:rPr>
            </w:pPr>
            <w:r w:rsidRPr="7FF87FE0">
              <w:rPr>
                <w:rFonts w:ascii="Segoe UI" w:eastAsia="Segoe UI" w:hAnsi="Segoe UI" w:cs="Segoe UI"/>
                <w:sz w:val="16"/>
                <w:szCs w:val="16"/>
              </w:rPr>
              <w:t xml:space="preserve">Cena za provedení pravidelné údržby (profylaxe) na všech bateriových zdrojích za dobu </w:t>
            </w:r>
            <w:r>
              <w:rPr>
                <w:rFonts w:ascii="Segoe UI" w:eastAsia="Segoe UI" w:hAnsi="Segoe UI" w:cs="Segoe UI"/>
                <w:sz w:val="16"/>
                <w:szCs w:val="16"/>
              </w:rPr>
              <w:t>36</w:t>
            </w:r>
            <w:r w:rsidRPr="7FF87FE0">
              <w:rPr>
                <w:rFonts w:ascii="Segoe UI" w:eastAsia="Segoe UI" w:hAnsi="Segoe UI" w:cs="Segoe UI"/>
                <w:sz w:val="16"/>
                <w:szCs w:val="16"/>
              </w:rPr>
              <w:t xml:space="preserve"> měsíců v kč bez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8A547" w14:textId="377E1F37" w:rsidR="00A56702" w:rsidRPr="00644F69" w:rsidRDefault="00A56702" w:rsidP="00270567">
            <w:pPr>
              <w:spacing w:before="158"/>
              <w:ind w:left="22" w:right="2"/>
              <w:jc w:val="center"/>
              <w:rPr>
                <w:rFonts w:ascii="Segoe UI" w:eastAsia="Segoe UI" w:hAnsi="Segoe UI" w:cs="Segoe UI"/>
                <w:sz w:val="16"/>
                <w:szCs w:val="16"/>
              </w:rPr>
            </w:pPr>
            <w:r w:rsidRPr="7FF87FE0">
              <w:rPr>
                <w:rFonts w:ascii="Segoe UI" w:eastAsia="Segoe UI" w:hAnsi="Segoe UI" w:cs="Segoe UI"/>
                <w:sz w:val="16"/>
                <w:szCs w:val="16"/>
              </w:rPr>
              <w:t>ks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D6E06" w14:textId="02256955" w:rsidR="00A56702" w:rsidRPr="0037644B" w:rsidRDefault="00A56702" w:rsidP="00BD3D29">
            <w:pPr>
              <w:spacing w:before="187"/>
              <w:ind w:right="99"/>
              <w:jc w:val="center"/>
              <w:rPr>
                <w:rFonts w:ascii="Segoe UI" w:eastAsia="Segoe UI" w:hAnsi="Segoe UI" w:cs="Segoe UI"/>
                <w:sz w:val="16"/>
                <w:szCs w:val="16"/>
              </w:rPr>
            </w:pPr>
            <w:r w:rsidRPr="00A82B8F">
              <w:rPr>
                <w:rFonts w:ascii="Segoe UI" w:hAnsi="Segoe UI" w:cs="Segoe UI"/>
                <w:sz w:val="16"/>
                <w:szCs w:val="16"/>
              </w:rPr>
              <w:t>150 780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B35632" w14:textId="3D57FC65" w:rsidR="00A56702" w:rsidRPr="0015460D" w:rsidRDefault="00A56702" w:rsidP="00BD3D29">
            <w:pPr>
              <w:ind w:right="29"/>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8B9DD" w14:textId="70468A30" w:rsidR="00A56702" w:rsidRPr="00A56702" w:rsidRDefault="00A56702" w:rsidP="00BD3D29">
            <w:pPr>
              <w:jc w:val="center"/>
              <w:rPr>
                <w:rFonts w:ascii="Segoe UI" w:eastAsia="Segoe UI" w:hAnsi="Segoe UI" w:cs="Segoe UI"/>
                <w:sz w:val="16"/>
                <w:szCs w:val="16"/>
              </w:rPr>
            </w:pPr>
            <w:r w:rsidRPr="00A82B8F">
              <w:rPr>
                <w:rFonts w:ascii="Segoe UI" w:hAnsi="Segoe UI" w:cs="Segoe UI"/>
                <w:color w:val="000000"/>
                <w:sz w:val="16"/>
                <w:szCs w:val="16"/>
              </w:rPr>
              <w:t>182 444 Kč</w:t>
            </w:r>
          </w:p>
        </w:tc>
      </w:tr>
      <w:tr w:rsidR="00A56702" w14:paraId="3F3A3388"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43E7E7" w14:textId="529DBC2C" w:rsidR="00A56702" w:rsidRPr="00644F69" w:rsidRDefault="00A56702" w:rsidP="00270567">
            <w:pPr>
              <w:ind w:left="42"/>
              <w:jc w:val="center"/>
              <w:rPr>
                <w:rFonts w:ascii="Segoe UI" w:eastAsia="Segoe UI" w:hAnsi="Segoe UI" w:cs="Segoe UI"/>
                <w:sz w:val="16"/>
                <w:szCs w:val="16"/>
              </w:rPr>
            </w:pPr>
            <w:r>
              <w:rPr>
                <w:rFonts w:ascii="Segoe UI" w:eastAsia="Segoe UI" w:hAnsi="Segoe UI" w:cs="Segoe UI"/>
                <w:sz w:val="16"/>
                <w:szCs w:val="16"/>
              </w:rPr>
              <w:t>Cena za d</w:t>
            </w:r>
            <w:r w:rsidRPr="7FF87FE0">
              <w:rPr>
                <w:rFonts w:ascii="Segoe UI" w:eastAsia="Segoe UI" w:hAnsi="Segoe UI" w:cs="Segoe UI"/>
                <w:sz w:val="16"/>
                <w:szCs w:val="16"/>
              </w:rPr>
              <w:t>odávk</w:t>
            </w:r>
            <w:r>
              <w:rPr>
                <w:rFonts w:ascii="Segoe UI" w:eastAsia="Segoe UI" w:hAnsi="Segoe UI" w:cs="Segoe UI"/>
                <w:sz w:val="16"/>
                <w:szCs w:val="16"/>
              </w:rPr>
              <w:t>u</w:t>
            </w:r>
            <w:r w:rsidRPr="7FF87FE0">
              <w:rPr>
                <w:rFonts w:ascii="Segoe UI" w:eastAsia="Segoe UI" w:hAnsi="Segoe UI" w:cs="Segoe UI"/>
                <w:sz w:val="16"/>
                <w:szCs w:val="16"/>
              </w:rPr>
              <w:t xml:space="preserve"> nových baterií - Baterie 12 V/130 Ah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8E9BC" w14:textId="2A260439" w:rsidR="00A56702" w:rsidRPr="00644F69" w:rsidRDefault="00A56702" w:rsidP="00270567">
            <w:pPr>
              <w:ind w:left="22" w:right="2"/>
              <w:jc w:val="center"/>
              <w:rPr>
                <w:rFonts w:ascii="Segoe UI" w:eastAsia="Segoe UI" w:hAnsi="Segoe UI" w:cs="Segoe UI"/>
                <w:sz w:val="16"/>
                <w:szCs w:val="16"/>
              </w:rPr>
            </w:pPr>
            <w:r w:rsidRPr="7FF87FE0">
              <w:rPr>
                <w:rFonts w:ascii="Segoe UI" w:eastAsia="Segoe UI" w:hAnsi="Segoe UI" w:cs="Segoe UI"/>
                <w:sz w:val="16"/>
                <w:szCs w:val="16"/>
              </w:rPr>
              <w:t>ks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4C9F2B" w14:textId="206D759F" w:rsidR="00A56702" w:rsidRPr="0037644B" w:rsidRDefault="00A56702" w:rsidP="00BD3D29">
            <w:pPr>
              <w:spacing w:before="23"/>
              <w:ind w:right="97"/>
              <w:jc w:val="center"/>
              <w:rPr>
                <w:rFonts w:ascii="Segoe UI" w:eastAsia="Segoe UI" w:hAnsi="Segoe UI" w:cs="Segoe UI"/>
                <w:sz w:val="16"/>
                <w:szCs w:val="16"/>
              </w:rPr>
            </w:pPr>
            <w:r w:rsidRPr="00A82B8F">
              <w:rPr>
                <w:rFonts w:ascii="Segoe UI" w:hAnsi="Segoe UI" w:cs="Segoe UI"/>
                <w:sz w:val="16"/>
                <w:szCs w:val="16"/>
              </w:rPr>
              <w:t>4 835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95FC54" w14:textId="737A8FA5" w:rsidR="00A56702" w:rsidRPr="0015460D" w:rsidRDefault="00A56702" w:rsidP="00BD3D29">
            <w:pPr>
              <w:ind w:right="29"/>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5ED30" w14:textId="5DBD19A4" w:rsidR="00A56702" w:rsidRPr="00A56702" w:rsidRDefault="00A56702" w:rsidP="00BD3D29">
            <w:pPr>
              <w:ind w:right="126"/>
              <w:jc w:val="center"/>
              <w:rPr>
                <w:rFonts w:ascii="Segoe UI" w:eastAsia="Segoe UI" w:hAnsi="Segoe UI" w:cs="Segoe UI"/>
                <w:sz w:val="16"/>
                <w:szCs w:val="16"/>
              </w:rPr>
            </w:pPr>
            <w:r w:rsidRPr="00A82B8F">
              <w:rPr>
                <w:rFonts w:ascii="Segoe UI" w:hAnsi="Segoe UI" w:cs="Segoe UI"/>
                <w:color w:val="000000"/>
                <w:sz w:val="16"/>
                <w:szCs w:val="16"/>
              </w:rPr>
              <w:t>5 850 Kč</w:t>
            </w:r>
          </w:p>
        </w:tc>
      </w:tr>
      <w:tr w:rsidR="00A56702" w14:paraId="39DFAAA0"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888202" w14:textId="6911A00C" w:rsidR="00A56702" w:rsidRPr="00644F69" w:rsidRDefault="00A56702" w:rsidP="00270567">
            <w:pPr>
              <w:ind w:left="42"/>
              <w:jc w:val="center"/>
              <w:rPr>
                <w:rFonts w:ascii="Segoe UI" w:eastAsia="Segoe UI" w:hAnsi="Segoe UI" w:cs="Segoe UI"/>
                <w:sz w:val="16"/>
                <w:szCs w:val="16"/>
              </w:rPr>
            </w:pPr>
            <w:r>
              <w:rPr>
                <w:rFonts w:ascii="Segoe UI" w:eastAsia="Segoe UI" w:hAnsi="Segoe UI" w:cs="Segoe UI"/>
                <w:sz w:val="16"/>
                <w:szCs w:val="16"/>
              </w:rPr>
              <w:t>Cena za d</w:t>
            </w:r>
            <w:r w:rsidRPr="7FF87FE0">
              <w:rPr>
                <w:rFonts w:ascii="Segoe UI" w:eastAsia="Segoe UI" w:hAnsi="Segoe UI" w:cs="Segoe UI"/>
                <w:sz w:val="16"/>
                <w:szCs w:val="16"/>
              </w:rPr>
              <w:t>odávk</w:t>
            </w:r>
            <w:r>
              <w:rPr>
                <w:rFonts w:ascii="Segoe UI" w:eastAsia="Segoe UI" w:hAnsi="Segoe UI" w:cs="Segoe UI"/>
                <w:sz w:val="16"/>
                <w:szCs w:val="16"/>
              </w:rPr>
              <w:t>u</w:t>
            </w:r>
            <w:r w:rsidRPr="7FF87FE0">
              <w:rPr>
                <w:rFonts w:ascii="Segoe UI" w:eastAsia="Segoe UI" w:hAnsi="Segoe UI" w:cs="Segoe UI"/>
                <w:sz w:val="16"/>
                <w:szCs w:val="16"/>
              </w:rPr>
              <w:t xml:space="preserve"> nových baterií - Baterie 12 V/9 Ah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150AB9" w14:textId="2CC924EB" w:rsidR="00A56702" w:rsidRPr="00644F69" w:rsidRDefault="00A56702" w:rsidP="00270567">
            <w:pPr>
              <w:ind w:left="22" w:right="2"/>
              <w:jc w:val="center"/>
              <w:rPr>
                <w:rFonts w:ascii="Segoe UI" w:eastAsia="Segoe UI" w:hAnsi="Segoe UI" w:cs="Segoe UI"/>
                <w:sz w:val="16"/>
                <w:szCs w:val="16"/>
              </w:rPr>
            </w:pPr>
            <w:r w:rsidRPr="7FF87FE0">
              <w:rPr>
                <w:rFonts w:ascii="Segoe UI" w:eastAsia="Segoe UI" w:hAnsi="Segoe UI" w:cs="Segoe UI"/>
                <w:sz w:val="16"/>
                <w:szCs w:val="16"/>
              </w:rPr>
              <w:t>ks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B3D2F" w14:textId="73BF7D71" w:rsidR="00A56702" w:rsidRPr="0037644B" w:rsidRDefault="00A56702" w:rsidP="00BD3D29">
            <w:pPr>
              <w:spacing w:before="23"/>
              <w:ind w:right="97"/>
              <w:jc w:val="center"/>
              <w:rPr>
                <w:rFonts w:ascii="Segoe UI" w:eastAsia="Segoe UI" w:hAnsi="Segoe UI" w:cs="Segoe UI"/>
                <w:sz w:val="16"/>
                <w:szCs w:val="16"/>
              </w:rPr>
            </w:pPr>
            <w:r w:rsidRPr="00A82B8F">
              <w:rPr>
                <w:rFonts w:ascii="Segoe UI" w:hAnsi="Segoe UI" w:cs="Segoe UI"/>
                <w:sz w:val="16"/>
                <w:szCs w:val="16"/>
              </w:rPr>
              <w:t>425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69B864" w14:textId="3FE5AECB" w:rsidR="00A56702" w:rsidRPr="0015460D" w:rsidRDefault="00A56702" w:rsidP="00BD3D29">
            <w:pPr>
              <w:ind w:right="29"/>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BC394" w14:textId="64B3D34E" w:rsidR="00A56702" w:rsidRPr="00A56702" w:rsidRDefault="00A56702" w:rsidP="00BD3D29">
            <w:pPr>
              <w:ind w:right="126"/>
              <w:jc w:val="center"/>
              <w:rPr>
                <w:rFonts w:ascii="Segoe UI" w:eastAsia="Segoe UI" w:hAnsi="Segoe UI" w:cs="Segoe UI"/>
                <w:sz w:val="16"/>
                <w:szCs w:val="16"/>
              </w:rPr>
            </w:pPr>
            <w:r w:rsidRPr="00A82B8F">
              <w:rPr>
                <w:rFonts w:ascii="Segoe UI" w:hAnsi="Segoe UI" w:cs="Segoe UI"/>
                <w:color w:val="000000"/>
                <w:sz w:val="16"/>
                <w:szCs w:val="16"/>
              </w:rPr>
              <w:t>514 Kč</w:t>
            </w:r>
          </w:p>
        </w:tc>
      </w:tr>
      <w:tr w:rsidR="00A56702" w14:paraId="1CAF9F35"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954B72" w14:textId="42685729" w:rsidR="00A56702" w:rsidRPr="00644F69" w:rsidRDefault="00A56702" w:rsidP="00270567">
            <w:pPr>
              <w:ind w:left="42"/>
              <w:jc w:val="center"/>
              <w:rPr>
                <w:rFonts w:ascii="Segoe UI" w:eastAsia="Segoe UI" w:hAnsi="Segoe UI" w:cs="Segoe UI"/>
                <w:sz w:val="16"/>
                <w:szCs w:val="16"/>
              </w:rPr>
            </w:pPr>
            <w:r w:rsidRPr="7FF87FE0">
              <w:rPr>
                <w:rFonts w:ascii="Segoe UI" w:eastAsia="Segoe UI" w:hAnsi="Segoe UI" w:cs="Segoe UI"/>
                <w:sz w:val="16"/>
                <w:szCs w:val="16"/>
              </w:rPr>
              <w:t>Cena za hodinovou sazbu servisu v Kč bez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70F90" w14:textId="37B4A3A3" w:rsidR="00A56702" w:rsidRPr="00644F69" w:rsidRDefault="00A56702" w:rsidP="00270567">
            <w:pPr>
              <w:ind w:left="22" w:right="2"/>
              <w:jc w:val="center"/>
              <w:rPr>
                <w:rFonts w:ascii="Segoe UI" w:eastAsia="Segoe UI" w:hAnsi="Segoe UI" w:cs="Segoe UI"/>
                <w:sz w:val="16"/>
                <w:szCs w:val="16"/>
              </w:rPr>
            </w:pPr>
            <w:r w:rsidRPr="7FF87FE0">
              <w:rPr>
                <w:rFonts w:ascii="Segoe UI" w:eastAsia="Segoe UI" w:hAnsi="Segoe UI" w:cs="Segoe UI"/>
                <w:sz w:val="16"/>
                <w:szCs w:val="16"/>
              </w:rPr>
              <w:t>hodina</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91163C" w14:textId="6826FD66" w:rsidR="00A56702" w:rsidRPr="0037644B" w:rsidRDefault="00A56702" w:rsidP="00BD3D29">
            <w:pPr>
              <w:spacing w:before="23"/>
              <w:ind w:right="97"/>
              <w:jc w:val="center"/>
              <w:rPr>
                <w:rFonts w:ascii="Segoe UI" w:eastAsia="Segoe UI" w:hAnsi="Segoe UI" w:cs="Segoe UI"/>
                <w:sz w:val="16"/>
                <w:szCs w:val="16"/>
              </w:rPr>
            </w:pPr>
            <w:r w:rsidRPr="00A82B8F">
              <w:rPr>
                <w:rFonts w:ascii="Segoe UI" w:hAnsi="Segoe UI" w:cs="Segoe UI"/>
                <w:sz w:val="16"/>
                <w:szCs w:val="16"/>
              </w:rPr>
              <w:t>800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11E23" w14:textId="696F7357" w:rsidR="00A56702" w:rsidRPr="0015460D" w:rsidRDefault="00A56702" w:rsidP="00BD3D29">
            <w:pPr>
              <w:ind w:right="29"/>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2F944F" w14:textId="5AA1E3CD" w:rsidR="00A56702" w:rsidRPr="00A56702" w:rsidRDefault="00A56702" w:rsidP="00BD3D29">
            <w:pPr>
              <w:ind w:right="126"/>
              <w:jc w:val="center"/>
              <w:rPr>
                <w:rFonts w:ascii="Segoe UI" w:eastAsia="Segoe UI" w:hAnsi="Segoe UI" w:cs="Segoe UI"/>
                <w:sz w:val="16"/>
                <w:szCs w:val="16"/>
              </w:rPr>
            </w:pPr>
            <w:r w:rsidRPr="00A82B8F">
              <w:rPr>
                <w:rFonts w:ascii="Segoe UI" w:hAnsi="Segoe UI" w:cs="Segoe UI"/>
                <w:color w:val="000000"/>
                <w:sz w:val="16"/>
                <w:szCs w:val="16"/>
              </w:rPr>
              <w:t>968 Kč</w:t>
            </w:r>
          </w:p>
        </w:tc>
      </w:tr>
      <w:tr w:rsidR="00A56702" w14:paraId="41816628" w14:textId="77777777" w:rsidTr="00BD3D29">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04647" w14:textId="651E60FF" w:rsidR="00A56702" w:rsidRPr="00644F69" w:rsidRDefault="00A56702" w:rsidP="00270567">
            <w:pPr>
              <w:ind w:left="42"/>
              <w:jc w:val="center"/>
              <w:rPr>
                <w:rFonts w:ascii="Segoe UI" w:eastAsia="Segoe UI" w:hAnsi="Segoe UI" w:cs="Segoe UI"/>
                <w:sz w:val="16"/>
                <w:szCs w:val="16"/>
              </w:rPr>
            </w:pPr>
            <w:r w:rsidRPr="7FF87FE0">
              <w:rPr>
                <w:rFonts w:ascii="Segoe UI" w:eastAsia="Segoe UI" w:hAnsi="Segoe UI" w:cs="Segoe UI"/>
                <w:sz w:val="16"/>
                <w:szCs w:val="16"/>
              </w:rPr>
              <w:t>Cena za nájem náhradní UPS do doby dodání nového zařízení (max. 40kVA)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77E1DF" w14:textId="326E69DD" w:rsidR="00A56702" w:rsidRPr="00644F69" w:rsidRDefault="00A56702" w:rsidP="00270567">
            <w:pPr>
              <w:ind w:left="22" w:right="4"/>
              <w:jc w:val="center"/>
              <w:rPr>
                <w:rFonts w:ascii="Segoe UI" w:eastAsia="Segoe UI" w:hAnsi="Segoe UI" w:cs="Segoe UI"/>
                <w:sz w:val="16"/>
                <w:szCs w:val="16"/>
              </w:rPr>
            </w:pPr>
            <w:r>
              <w:rPr>
                <w:rFonts w:ascii="Segoe UI" w:eastAsia="Segoe UI" w:hAnsi="Segoe UI" w:cs="Segoe UI"/>
                <w:sz w:val="16"/>
                <w:szCs w:val="16"/>
              </w:rPr>
              <w:t>ks/den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F8F5B" w14:textId="75E72A32" w:rsidR="00A56702" w:rsidRPr="0037644B" w:rsidRDefault="00A56702" w:rsidP="00BD3D29">
            <w:pPr>
              <w:spacing w:before="23"/>
              <w:ind w:right="94"/>
              <w:jc w:val="center"/>
              <w:rPr>
                <w:rFonts w:ascii="Segoe UI" w:eastAsia="Segoe UI" w:hAnsi="Segoe UI" w:cs="Segoe UI"/>
                <w:sz w:val="16"/>
                <w:szCs w:val="16"/>
              </w:rPr>
            </w:pPr>
            <w:r w:rsidRPr="00A82B8F">
              <w:rPr>
                <w:rFonts w:ascii="Segoe UI" w:hAnsi="Segoe UI" w:cs="Segoe UI"/>
                <w:sz w:val="16"/>
                <w:szCs w:val="16"/>
              </w:rPr>
              <w:t>1 Kč</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B40164" w14:textId="5C625B5C" w:rsidR="00A56702" w:rsidRPr="00644F69" w:rsidRDefault="00A56702" w:rsidP="00BD3D29">
            <w:pPr>
              <w:ind w:right="29"/>
              <w:jc w:val="center"/>
              <w:rPr>
                <w:rFonts w:ascii="Segoe UI" w:eastAsia="Segoe UI" w:hAnsi="Segoe UI" w:cs="Segoe UI"/>
                <w:sz w:val="16"/>
                <w:szCs w:val="16"/>
              </w:rPr>
            </w:pPr>
            <w:r>
              <w:rPr>
                <w:rFonts w:ascii="Segoe UI" w:eastAsia="Segoe UI" w:hAnsi="Segoe UI" w:cs="Segoe UI"/>
                <w:sz w:val="16"/>
                <w:szCs w:val="16"/>
              </w:rPr>
              <w:t>21</w:t>
            </w: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33701" w14:textId="7C877104" w:rsidR="00A56702" w:rsidRPr="00A56702" w:rsidRDefault="00A56702" w:rsidP="00BD3D29">
            <w:pPr>
              <w:ind w:right="126"/>
              <w:jc w:val="center"/>
              <w:rPr>
                <w:rFonts w:ascii="Segoe UI" w:eastAsia="Segoe UI" w:hAnsi="Segoe UI" w:cs="Segoe UI"/>
                <w:sz w:val="16"/>
                <w:szCs w:val="16"/>
              </w:rPr>
            </w:pPr>
            <w:r w:rsidRPr="00A82B8F">
              <w:rPr>
                <w:rFonts w:ascii="Segoe UI" w:hAnsi="Segoe UI" w:cs="Segoe UI"/>
                <w:color w:val="000000"/>
                <w:sz w:val="16"/>
                <w:szCs w:val="16"/>
              </w:rPr>
              <w:t>1 Kč</w:t>
            </w:r>
          </w:p>
        </w:tc>
      </w:tr>
      <w:tr w:rsidR="53F9FB82" w14:paraId="110BE93D" w14:textId="77777777" w:rsidTr="00270567">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97F45C" w14:textId="4BD8D162" w:rsidR="53F9FB82" w:rsidRPr="00644F69" w:rsidRDefault="62E59128" w:rsidP="00270567">
            <w:pPr>
              <w:ind w:left="45"/>
              <w:jc w:val="center"/>
              <w:rPr>
                <w:rFonts w:ascii="Segoe UI" w:eastAsia="Segoe UI" w:hAnsi="Segoe UI" w:cs="Segoe UI"/>
                <w:b/>
                <w:bCs/>
                <w:sz w:val="16"/>
                <w:szCs w:val="16"/>
              </w:rPr>
            </w:pPr>
            <w:r w:rsidRPr="7FF87FE0">
              <w:rPr>
                <w:rFonts w:ascii="Segoe UI" w:eastAsia="Segoe UI" w:hAnsi="Segoe UI" w:cs="Segoe UI"/>
                <w:b/>
                <w:bCs/>
                <w:sz w:val="16"/>
                <w:szCs w:val="16"/>
              </w:rPr>
              <w:t>Cena celkem v Kč bez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AE6F67" w14:textId="0614DC22" w:rsidR="53F9FB82" w:rsidRPr="0015460D" w:rsidRDefault="53F9FB82" w:rsidP="00270567">
            <w:pPr>
              <w:jc w:val="center"/>
              <w:rPr>
                <w:rFonts w:ascii="Segoe UI" w:eastAsia="Segoe UI" w:hAnsi="Segoe UI" w:cs="Segoe UI"/>
                <w:sz w:val="16"/>
                <w:szCs w:val="16"/>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D2921B" w14:textId="6EC4B665" w:rsidR="53F9FB82" w:rsidRPr="0015460D" w:rsidRDefault="0007087C" w:rsidP="00270567">
            <w:pPr>
              <w:spacing w:before="29"/>
              <w:ind w:right="101"/>
              <w:jc w:val="center"/>
              <w:rPr>
                <w:rFonts w:ascii="Segoe UI" w:eastAsia="Segoe UI" w:hAnsi="Segoe UI" w:cs="Segoe UI"/>
                <w:b/>
                <w:bCs/>
                <w:sz w:val="16"/>
                <w:szCs w:val="16"/>
              </w:rPr>
            </w:pPr>
            <w:r>
              <w:rPr>
                <w:rFonts w:ascii="Segoe UI" w:eastAsia="Segoe UI" w:hAnsi="Segoe UI" w:cs="Segoe UI"/>
                <w:b/>
                <w:bCs/>
                <w:sz w:val="16"/>
                <w:szCs w:val="16"/>
              </w:rPr>
              <w:t>926</w:t>
            </w:r>
            <w:r w:rsidR="00A82B8F">
              <w:rPr>
                <w:rFonts w:ascii="Segoe UI" w:eastAsia="Segoe UI" w:hAnsi="Segoe UI" w:cs="Segoe UI"/>
                <w:b/>
                <w:bCs/>
                <w:sz w:val="16"/>
                <w:szCs w:val="16"/>
              </w:rPr>
              <w:t> </w:t>
            </w:r>
            <w:r>
              <w:rPr>
                <w:rFonts w:ascii="Segoe UI" w:eastAsia="Segoe UI" w:hAnsi="Segoe UI" w:cs="Segoe UI"/>
                <w:b/>
                <w:bCs/>
                <w:sz w:val="16"/>
                <w:szCs w:val="16"/>
              </w:rPr>
              <w:t>804</w:t>
            </w:r>
            <w:r w:rsidR="00A82B8F">
              <w:rPr>
                <w:rFonts w:ascii="Segoe UI" w:eastAsia="Segoe UI" w:hAnsi="Segoe UI" w:cs="Segoe UI"/>
                <w:b/>
                <w:bCs/>
                <w:sz w:val="16"/>
                <w:szCs w:val="16"/>
              </w:rPr>
              <w:t>,-</w:t>
            </w: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87F05C" w14:textId="42912364" w:rsidR="53F9FB82" w:rsidRPr="0015460D" w:rsidRDefault="53F9FB82" w:rsidP="00270567">
            <w:pPr>
              <w:jc w:val="center"/>
              <w:rPr>
                <w:rFonts w:ascii="Segoe UI" w:eastAsia="Segoe UI" w:hAnsi="Segoe UI" w:cs="Segoe UI"/>
                <w:sz w:val="16"/>
                <w:szCs w:val="16"/>
              </w:rPr>
            </w:pP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4A480" w14:textId="73079C63" w:rsidR="53F9FB82" w:rsidRPr="0015460D" w:rsidRDefault="53F9FB82" w:rsidP="00270567">
            <w:pPr>
              <w:jc w:val="center"/>
              <w:rPr>
                <w:rFonts w:ascii="Segoe UI" w:eastAsia="Segoe UI" w:hAnsi="Segoe UI" w:cs="Segoe UI"/>
                <w:sz w:val="16"/>
                <w:szCs w:val="16"/>
              </w:rPr>
            </w:pPr>
          </w:p>
        </w:tc>
      </w:tr>
      <w:tr w:rsidR="53F9FB82" w14:paraId="6B129477" w14:textId="77777777" w:rsidTr="00270567">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209385" w14:textId="16251C97" w:rsidR="53F9FB82" w:rsidRPr="00644F69" w:rsidRDefault="62E59128" w:rsidP="00270567">
            <w:pPr>
              <w:ind w:left="45"/>
              <w:jc w:val="center"/>
              <w:rPr>
                <w:rFonts w:ascii="Segoe UI" w:eastAsia="Segoe UI" w:hAnsi="Segoe UI" w:cs="Segoe UI"/>
                <w:b/>
                <w:bCs/>
                <w:sz w:val="16"/>
                <w:szCs w:val="16"/>
              </w:rPr>
            </w:pPr>
            <w:r w:rsidRPr="7FF87FE0">
              <w:rPr>
                <w:rFonts w:ascii="Segoe UI" w:eastAsia="Segoe UI" w:hAnsi="Segoe UI" w:cs="Segoe UI"/>
                <w:b/>
                <w:bCs/>
                <w:sz w:val="16"/>
                <w:szCs w:val="16"/>
              </w:rPr>
              <w:t>Cena celkem v Kč s DPH</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05088" w14:textId="694DC7EF" w:rsidR="53F9FB82" w:rsidRPr="0015460D" w:rsidRDefault="53F9FB82" w:rsidP="00270567">
            <w:pPr>
              <w:jc w:val="center"/>
              <w:rPr>
                <w:rFonts w:ascii="Segoe UI" w:eastAsia="Segoe UI" w:hAnsi="Segoe UI" w:cs="Segoe UI"/>
                <w:sz w:val="16"/>
                <w:szCs w:val="16"/>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173E69" w14:textId="5507806E" w:rsidR="53F9FB82" w:rsidRPr="0015460D" w:rsidRDefault="53F9FB82" w:rsidP="00270567">
            <w:pPr>
              <w:jc w:val="center"/>
              <w:rPr>
                <w:rFonts w:ascii="Segoe UI" w:eastAsia="Segoe UI" w:hAnsi="Segoe UI" w:cs="Segoe UI"/>
                <w:sz w:val="16"/>
                <w:szCs w:val="16"/>
              </w:rPr>
            </w:pPr>
          </w:p>
        </w:tc>
        <w:tc>
          <w:tcPr>
            <w:tcW w:w="11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7EC00" w14:textId="1BD6DFEB" w:rsidR="53F9FB82" w:rsidRPr="0015460D" w:rsidRDefault="53F9FB82" w:rsidP="00270567">
            <w:pPr>
              <w:jc w:val="center"/>
              <w:rPr>
                <w:rFonts w:ascii="Segoe UI" w:eastAsia="Segoe UI" w:hAnsi="Segoe UI" w:cs="Segoe UI"/>
                <w:sz w:val="16"/>
                <w:szCs w:val="16"/>
              </w:rPr>
            </w:pPr>
          </w:p>
        </w:tc>
        <w:tc>
          <w:tcPr>
            <w:tcW w:w="17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C0A380" w14:textId="7731A974" w:rsidR="53F9FB82" w:rsidRPr="00A82B8F" w:rsidRDefault="0007087C" w:rsidP="00270567">
            <w:pPr>
              <w:spacing w:before="31"/>
              <w:ind w:right="103"/>
              <w:jc w:val="center"/>
              <w:rPr>
                <w:rFonts w:ascii="Segoe UI" w:eastAsia="Segoe UI" w:hAnsi="Segoe UI" w:cs="Segoe UI"/>
                <w:b/>
                <w:bCs/>
                <w:sz w:val="16"/>
                <w:szCs w:val="16"/>
              </w:rPr>
            </w:pPr>
            <w:r w:rsidRPr="00A82B8F">
              <w:rPr>
                <w:rFonts w:ascii="Segoe UI" w:eastAsia="Segoe UI" w:hAnsi="Segoe UI" w:cs="Segoe UI"/>
                <w:b/>
                <w:bCs/>
                <w:sz w:val="16"/>
                <w:szCs w:val="16"/>
              </w:rPr>
              <w:t>1</w:t>
            </w:r>
            <w:r>
              <w:rPr>
                <w:rFonts w:ascii="Segoe UI" w:eastAsia="Segoe UI" w:hAnsi="Segoe UI" w:cs="Segoe UI"/>
                <w:b/>
                <w:bCs/>
                <w:sz w:val="16"/>
                <w:szCs w:val="16"/>
              </w:rPr>
              <w:t> </w:t>
            </w:r>
            <w:r w:rsidRPr="00A82B8F">
              <w:rPr>
                <w:rFonts w:ascii="Segoe UI" w:eastAsia="Segoe UI" w:hAnsi="Segoe UI" w:cs="Segoe UI"/>
                <w:b/>
                <w:bCs/>
                <w:sz w:val="16"/>
                <w:szCs w:val="16"/>
              </w:rPr>
              <w:t>121</w:t>
            </w:r>
            <w:r w:rsidR="00A82B8F">
              <w:rPr>
                <w:rFonts w:ascii="Segoe UI" w:eastAsia="Segoe UI" w:hAnsi="Segoe UI" w:cs="Segoe UI"/>
                <w:b/>
                <w:bCs/>
                <w:sz w:val="16"/>
                <w:szCs w:val="16"/>
              </w:rPr>
              <w:t> </w:t>
            </w:r>
            <w:r w:rsidRPr="00A82B8F">
              <w:rPr>
                <w:rFonts w:ascii="Segoe UI" w:eastAsia="Segoe UI" w:hAnsi="Segoe UI" w:cs="Segoe UI"/>
                <w:b/>
                <w:bCs/>
                <w:sz w:val="16"/>
                <w:szCs w:val="16"/>
              </w:rPr>
              <w:t>433</w:t>
            </w:r>
            <w:r w:rsidR="00A82B8F">
              <w:rPr>
                <w:rFonts w:ascii="Segoe UI" w:eastAsia="Segoe UI" w:hAnsi="Segoe UI" w:cs="Segoe UI"/>
                <w:b/>
                <w:bCs/>
                <w:sz w:val="16"/>
                <w:szCs w:val="16"/>
              </w:rPr>
              <w:t>,-</w:t>
            </w:r>
          </w:p>
        </w:tc>
      </w:tr>
    </w:tbl>
    <w:p w14:paraId="52D41EBB" w14:textId="0915835A" w:rsidR="53F9FB82" w:rsidRDefault="53F9FB82" w:rsidP="53F9FB82">
      <w:pPr>
        <w:pStyle w:val="Zkladntext"/>
        <w:ind w:firstLine="720"/>
        <w:rPr>
          <w:rFonts w:cs="Arial"/>
          <w:b w:val="0"/>
          <w:sz w:val="16"/>
          <w:szCs w:val="16"/>
        </w:rPr>
      </w:pPr>
    </w:p>
    <w:p w14:paraId="6BE73F34" w14:textId="05E8C3DF" w:rsidR="53F9FB82" w:rsidRDefault="0015460D" w:rsidP="0015460D">
      <w:pPr>
        <w:pStyle w:val="Zkladntext"/>
        <w:rPr>
          <w:rFonts w:cs="Arial"/>
          <w:b w:val="0"/>
          <w:sz w:val="16"/>
          <w:szCs w:val="16"/>
        </w:rPr>
      </w:pPr>
      <w:r>
        <w:rPr>
          <w:rFonts w:cs="Arial"/>
          <w:b w:val="0"/>
          <w:sz w:val="16"/>
          <w:szCs w:val="16"/>
        </w:rPr>
        <w:t xml:space="preserve">   </w:t>
      </w:r>
      <w:r w:rsidR="00F00FD4" w:rsidRPr="7FF87FE0">
        <w:rPr>
          <w:rFonts w:cs="Arial"/>
          <w:b w:val="0"/>
          <w:sz w:val="16"/>
          <w:szCs w:val="16"/>
        </w:rPr>
        <w:t>Délk</w:t>
      </w:r>
      <w:r w:rsidR="00F83C70" w:rsidRPr="7FF87FE0">
        <w:rPr>
          <w:rFonts w:cs="Arial"/>
          <w:b w:val="0"/>
          <w:sz w:val="16"/>
          <w:szCs w:val="16"/>
        </w:rPr>
        <w:t>a</w:t>
      </w:r>
      <w:r w:rsidR="00F00FD4" w:rsidRPr="7FF87FE0">
        <w:rPr>
          <w:rFonts w:cs="Arial"/>
          <w:b w:val="0"/>
          <w:sz w:val="16"/>
          <w:szCs w:val="16"/>
        </w:rPr>
        <w:t xml:space="preserve"> záruky</w:t>
      </w:r>
      <w:r w:rsidR="00F83C70" w:rsidRPr="7FF87FE0">
        <w:rPr>
          <w:rFonts w:cs="Arial"/>
          <w:b w:val="0"/>
          <w:sz w:val="16"/>
          <w:szCs w:val="16"/>
        </w:rPr>
        <w:t xml:space="preserve"> na dodané baterie (min</w:t>
      </w:r>
      <w:r>
        <w:rPr>
          <w:rFonts w:cs="Arial"/>
          <w:b w:val="0"/>
          <w:sz w:val="16"/>
          <w:szCs w:val="16"/>
        </w:rPr>
        <w:t>.</w:t>
      </w:r>
      <w:r w:rsidR="00F83C70" w:rsidRPr="7FF87FE0">
        <w:rPr>
          <w:rFonts w:cs="Arial"/>
          <w:b w:val="0"/>
          <w:sz w:val="16"/>
          <w:szCs w:val="16"/>
        </w:rPr>
        <w:t xml:space="preserve"> 24 měsíců</w:t>
      </w:r>
      <w:r w:rsidR="0094469D">
        <w:rPr>
          <w:rFonts w:cs="Arial"/>
          <w:b w:val="0"/>
          <w:sz w:val="16"/>
          <w:szCs w:val="16"/>
        </w:rPr>
        <w:t>)</w:t>
      </w:r>
      <w:r w:rsidR="00F00FD4">
        <w:tab/>
      </w:r>
      <w:r w:rsidR="00F00FD4">
        <w:tab/>
      </w:r>
      <w:r w:rsidR="00F00FD4">
        <w:tab/>
      </w:r>
      <w:r w:rsidR="00F83C70" w:rsidRPr="7FF87FE0">
        <w:rPr>
          <w:rFonts w:cs="Arial"/>
          <w:b w:val="0"/>
          <w:sz w:val="16"/>
          <w:szCs w:val="16"/>
        </w:rPr>
        <w:t xml:space="preserve"> </w:t>
      </w:r>
      <w:r w:rsidR="00347FF4" w:rsidRPr="00776570">
        <w:rPr>
          <w:rFonts w:cs="Arial"/>
          <w:bCs/>
          <w:sz w:val="16"/>
          <w:szCs w:val="16"/>
        </w:rPr>
        <w:t>24 měsíců</w:t>
      </w:r>
    </w:p>
    <w:p w14:paraId="7B71EE78" w14:textId="05F63B1F" w:rsidR="53F9FB82" w:rsidRDefault="53F9FB82" w:rsidP="53F9FB82">
      <w:pPr>
        <w:pStyle w:val="Zkladntext"/>
        <w:ind w:firstLine="720"/>
        <w:rPr>
          <w:rFonts w:cs="Arial"/>
          <w:b w:val="0"/>
          <w:sz w:val="16"/>
          <w:szCs w:val="16"/>
        </w:rPr>
      </w:pPr>
    </w:p>
    <w:p w14:paraId="251539B6" w14:textId="60B583CD" w:rsidR="53F9FB82" w:rsidRDefault="53F9FB82" w:rsidP="53F9FB82">
      <w:pPr>
        <w:pStyle w:val="Zkladntext"/>
        <w:ind w:firstLine="720"/>
        <w:rPr>
          <w:rFonts w:cs="Arial"/>
          <w:b w:val="0"/>
          <w:sz w:val="16"/>
          <w:szCs w:val="16"/>
        </w:rPr>
      </w:pPr>
    </w:p>
    <w:p w14:paraId="41DA07AB" w14:textId="2A2EFC2A" w:rsidR="53F9FB82" w:rsidRDefault="53F9FB82" w:rsidP="53F9FB82">
      <w:pPr>
        <w:pStyle w:val="Zkladntext"/>
        <w:ind w:firstLine="720"/>
        <w:rPr>
          <w:rFonts w:cs="Arial"/>
          <w:b w:val="0"/>
          <w:sz w:val="16"/>
          <w:szCs w:val="16"/>
        </w:rPr>
      </w:pPr>
    </w:p>
    <w:p w14:paraId="6F9F0AE5" w14:textId="3174514E" w:rsidR="53F9FB82" w:rsidRDefault="53F9FB82" w:rsidP="53F9FB82">
      <w:pPr>
        <w:pStyle w:val="Zkladntext"/>
        <w:ind w:firstLine="720"/>
        <w:rPr>
          <w:rFonts w:cs="Arial"/>
          <w:b w:val="0"/>
          <w:sz w:val="16"/>
          <w:szCs w:val="16"/>
        </w:rPr>
      </w:pPr>
    </w:p>
    <w:p w14:paraId="0028FA15" w14:textId="7659B545" w:rsidR="53F9FB82" w:rsidRDefault="53F9FB82" w:rsidP="53F9FB82">
      <w:pPr>
        <w:pStyle w:val="Zkladntext"/>
        <w:ind w:firstLine="720"/>
        <w:rPr>
          <w:rFonts w:cs="Arial"/>
          <w:b w:val="0"/>
          <w:sz w:val="16"/>
          <w:szCs w:val="16"/>
        </w:rPr>
      </w:pPr>
    </w:p>
    <w:p w14:paraId="340B863B" w14:textId="037A1A2C" w:rsidR="53F9FB82" w:rsidRDefault="53F9FB82" w:rsidP="53F9FB82">
      <w:pPr>
        <w:pStyle w:val="Zkladntext"/>
        <w:ind w:firstLine="720"/>
        <w:rPr>
          <w:rFonts w:cs="Arial"/>
          <w:b w:val="0"/>
          <w:sz w:val="16"/>
          <w:szCs w:val="16"/>
        </w:rPr>
      </w:pPr>
    </w:p>
    <w:p w14:paraId="732C0008" w14:textId="3B89B721" w:rsidR="53F9FB82" w:rsidRDefault="53F9FB82" w:rsidP="53F9FB82">
      <w:pPr>
        <w:pStyle w:val="Zkladntext"/>
        <w:ind w:firstLine="720"/>
        <w:rPr>
          <w:rFonts w:cs="Arial"/>
          <w:b w:val="0"/>
          <w:sz w:val="16"/>
          <w:szCs w:val="16"/>
        </w:rPr>
      </w:pPr>
    </w:p>
    <w:p w14:paraId="156A047D" w14:textId="0C7EFD86" w:rsidR="53F9FB82" w:rsidRDefault="53F9FB82" w:rsidP="53F9FB82">
      <w:pPr>
        <w:pStyle w:val="Zkladntext"/>
        <w:ind w:firstLine="720"/>
        <w:rPr>
          <w:rFonts w:cs="Arial"/>
          <w:b w:val="0"/>
          <w:sz w:val="16"/>
          <w:szCs w:val="16"/>
        </w:rPr>
      </w:pPr>
    </w:p>
    <w:p w14:paraId="69679144" w14:textId="77777777" w:rsidR="0015460D" w:rsidRDefault="0015460D">
      <w:pPr>
        <w:rPr>
          <w:rFonts w:ascii="Tahoma" w:eastAsia="Tahoma" w:hAnsi="Tahoma" w:cs="Tahoma"/>
          <w:sz w:val="16"/>
          <w:szCs w:val="16"/>
        </w:rPr>
      </w:pPr>
    </w:p>
    <w:p w14:paraId="0C2B23D7" w14:textId="77777777" w:rsidR="0015460D" w:rsidRDefault="0015460D">
      <w:pPr>
        <w:rPr>
          <w:rFonts w:ascii="Tahoma" w:eastAsia="Tahoma" w:hAnsi="Tahoma" w:cs="Tahoma"/>
          <w:sz w:val="16"/>
          <w:szCs w:val="16"/>
        </w:rPr>
      </w:pPr>
    </w:p>
    <w:p w14:paraId="0938312D" w14:textId="77777777" w:rsidR="0015460D" w:rsidRDefault="0015460D">
      <w:pPr>
        <w:rPr>
          <w:rFonts w:ascii="Tahoma" w:eastAsia="Tahoma" w:hAnsi="Tahoma" w:cs="Tahoma"/>
          <w:sz w:val="16"/>
          <w:szCs w:val="16"/>
        </w:rPr>
      </w:pPr>
    </w:p>
    <w:p w14:paraId="1E0002CC" w14:textId="77777777" w:rsidR="0015460D" w:rsidRDefault="0015460D">
      <w:pPr>
        <w:rPr>
          <w:rFonts w:ascii="Tahoma" w:eastAsia="Tahoma" w:hAnsi="Tahoma" w:cs="Tahoma"/>
          <w:sz w:val="16"/>
          <w:szCs w:val="16"/>
        </w:rPr>
      </w:pPr>
    </w:p>
    <w:p w14:paraId="77FE9C56" w14:textId="77777777" w:rsidR="0015460D" w:rsidRDefault="0015460D">
      <w:pPr>
        <w:rPr>
          <w:rFonts w:ascii="Tahoma" w:eastAsia="Tahoma" w:hAnsi="Tahoma" w:cs="Tahoma"/>
          <w:sz w:val="16"/>
          <w:szCs w:val="16"/>
        </w:rPr>
      </w:pPr>
    </w:p>
    <w:p w14:paraId="22958FE4" w14:textId="77777777" w:rsidR="0015460D" w:rsidRDefault="0015460D">
      <w:pPr>
        <w:rPr>
          <w:rFonts w:ascii="Tahoma" w:eastAsia="Tahoma" w:hAnsi="Tahoma" w:cs="Tahoma"/>
          <w:sz w:val="16"/>
          <w:szCs w:val="16"/>
        </w:rPr>
      </w:pPr>
    </w:p>
    <w:p w14:paraId="04221BFD" w14:textId="77777777" w:rsidR="0015460D" w:rsidRDefault="0015460D">
      <w:pPr>
        <w:rPr>
          <w:rFonts w:ascii="Tahoma" w:eastAsia="Tahoma" w:hAnsi="Tahoma" w:cs="Tahoma"/>
          <w:sz w:val="16"/>
          <w:szCs w:val="16"/>
        </w:rPr>
      </w:pPr>
    </w:p>
    <w:p w14:paraId="12081D65" w14:textId="77777777" w:rsidR="0015460D" w:rsidRDefault="0015460D">
      <w:pPr>
        <w:rPr>
          <w:rFonts w:ascii="Tahoma" w:eastAsia="Tahoma" w:hAnsi="Tahoma" w:cs="Tahoma"/>
          <w:sz w:val="16"/>
          <w:szCs w:val="16"/>
        </w:rPr>
      </w:pPr>
    </w:p>
    <w:p w14:paraId="4819D329" w14:textId="77777777" w:rsidR="0015460D" w:rsidRDefault="0015460D">
      <w:pPr>
        <w:rPr>
          <w:rFonts w:ascii="Tahoma" w:eastAsia="Tahoma" w:hAnsi="Tahoma" w:cs="Tahoma"/>
          <w:sz w:val="16"/>
          <w:szCs w:val="16"/>
        </w:rPr>
      </w:pPr>
    </w:p>
    <w:p w14:paraId="1B3DF043" w14:textId="77777777" w:rsidR="0015460D" w:rsidRDefault="0015460D">
      <w:pPr>
        <w:rPr>
          <w:rFonts w:ascii="Tahoma" w:eastAsia="Tahoma" w:hAnsi="Tahoma" w:cs="Tahoma"/>
          <w:sz w:val="16"/>
          <w:szCs w:val="16"/>
        </w:rPr>
      </w:pPr>
    </w:p>
    <w:p w14:paraId="5C331DC3" w14:textId="77777777" w:rsidR="0015460D" w:rsidRDefault="0015460D">
      <w:pPr>
        <w:rPr>
          <w:rFonts w:ascii="Tahoma" w:eastAsia="Tahoma" w:hAnsi="Tahoma" w:cs="Tahoma"/>
          <w:sz w:val="16"/>
          <w:szCs w:val="16"/>
        </w:rPr>
      </w:pPr>
    </w:p>
    <w:p w14:paraId="1F4B3D05" w14:textId="77777777" w:rsidR="0015460D" w:rsidRDefault="0015460D">
      <w:pPr>
        <w:rPr>
          <w:rFonts w:ascii="Tahoma" w:eastAsia="Tahoma" w:hAnsi="Tahoma" w:cs="Tahoma"/>
          <w:sz w:val="16"/>
          <w:szCs w:val="16"/>
        </w:rPr>
      </w:pPr>
    </w:p>
    <w:p w14:paraId="4E028A5B" w14:textId="77777777" w:rsidR="0015460D" w:rsidRDefault="0015460D">
      <w:pPr>
        <w:rPr>
          <w:rFonts w:ascii="Tahoma" w:eastAsia="Tahoma" w:hAnsi="Tahoma" w:cs="Tahoma"/>
          <w:sz w:val="16"/>
          <w:szCs w:val="16"/>
        </w:rPr>
      </w:pPr>
    </w:p>
    <w:p w14:paraId="23B3F2F9" w14:textId="77777777" w:rsidR="0015460D" w:rsidRDefault="0015460D">
      <w:pPr>
        <w:rPr>
          <w:rFonts w:ascii="Tahoma" w:eastAsia="Tahoma" w:hAnsi="Tahoma" w:cs="Tahoma"/>
          <w:sz w:val="16"/>
          <w:szCs w:val="16"/>
        </w:rPr>
      </w:pPr>
    </w:p>
    <w:p w14:paraId="294BDD80" w14:textId="77777777" w:rsidR="0015460D" w:rsidRDefault="0015460D">
      <w:pPr>
        <w:rPr>
          <w:rFonts w:ascii="Tahoma" w:eastAsia="Tahoma" w:hAnsi="Tahoma" w:cs="Tahoma"/>
          <w:sz w:val="16"/>
          <w:szCs w:val="16"/>
        </w:rPr>
      </w:pPr>
    </w:p>
    <w:p w14:paraId="6F65F6D3" w14:textId="77777777" w:rsidR="0015460D" w:rsidRDefault="0015460D">
      <w:pPr>
        <w:rPr>
          <w:rFonts w:ascii="Tahoma" w:eastAsia="Tahoma" w:hAnsi="Tahoma" w:cs="Tahoma"/>
          <w:sz w:val="16"/>
          <w:szCs w:val="16"/>
        </w:rPr>
      </w:pPr>
    </w:p>
    <w:p w14:paraId="7B232AB8" w14:textId="77777777" w:rsidR="0015460D" w:rsidRDefault="0015460D">
      <w:pPr>
        <w:rPr>
          <w:rFonts w:ascii="Tahoma" w:eastAsia="Tahoma" w:hAnsi="Tahoma" w:cs="Tahoma"/>
          <w:sz w:val="16"/>
          <w:szCs w:val="16"/>
        </w:rPr>
      </w:pPr>
    </w:p>
    <w:p w14:paraId="5DA5FAE2" w14:textId="77777777" w:rsidR="0015460D" w:rsidRDefault="0015460D">
      <w:pPr>
        <w:rPr>
          <w:rFonts w:ascii="Tahoma" w:eastAsia="Tahoma" w:hAnsi="Tahoma" w:cs="Tahoma"/>
          <w:sz w:val="16"/>
          <w:szCs w:val="16"/>
        </w:rPr>
      </w:pPr>
    </w:p>
    <w:p w14:paraId="615A80D2" w14:textId="77777777" w:rsidR="0015460D" w:rsidRDefault="0015460D">
      <w:pPr>
        <w:rPr>
          <w:rFonts w:ascii="Tahoma" w:eastAsia="Tahoma" w:hAnsi="Tahoma" w:cs="Tahoma"/>
          <w:sz w:val="16"/>
          <w:szCs w:val="16"/>
        </w:rPr>
      </w:pPr>
    </w:p>
    <w:p w14:paraId="5D0D498A" w14:textId="77777777" w:rsidR="0015460D" w:rsidRDefault="0015460D">
      <w:pPr>
        <w:rPr>
          <w:rFonts w:ascii="Tahoma" w:eastAsia="Tahoma" w:hAnsi="Tahoma" w:cs="Tahoma"/>
          <w:sz w:val="16"/>
          <w:szCs w:val="16"/>
        </w:rPr>
      </w:pPr>
    </w:p>
    <w:p w14:paraId="366B0F26" w14:textId="77777777" w:rsidR="0015460D" w:rsidRDefault="0015460D">
      <w:pPr>
        <w:rPr>
          <w:rFonts w:ascii="Tahoma" w:eastAsia="Tahoma" w:hAnsi="Tahoma" w:cs="Tahoma"/>
          <w:sz w:val="16"/>
          <w:szCs w:val="16"/>
        </w:rPr>
      </w:pPr>
    </w:p>
    <w:p w14:paraId="48A57112" w14:textId="77777777" w:rsidR="0015460D" w:rsidRDefault="0015460D">
      <w:pPr>
        <w:rPr>
          <w:rFonts w:ascii="Tahoma" w:eastAsia="Tahoma" w:hAnsi="Tahoma" w:cs="Tahoma"/>
          <w:sz w:val="16"/>
          <w:szCs w:val="16"/>
        </w:rPr>
      </w:pPr>
    </w:p>
    <w:p w14:paraId="3E45F41B" w14:textId="77777777" w:rsidR="0015460D" w:rsidRDefault="0015460D">
      <w:pPr>
        <w:rPr>
          <w:rFonts w:ascii="Tahoma" w:eastAsia="Tahoma" w:hAnsi="Tahoma" w:cs="Tahoma"/>
          <w:sz w:val="16"/>
          <w:szCs w:val="16"/>
        </w:rPr>
      </w:pPr>
    </w:p>
    <w:p w14:paraId="07B95E18" w14:textId="77777777" w:rsidR="0015460D" w:rsidRDefault="0015460D">
      <w:pPr>
        <w:rPr>
          <w:rFonts w:ascii="Tahoma" w:eastAsia="Tahoma" w:hAnsi="Tahoma" w:cs="Tahoma"/>
          <w:sz w:val="16"/>
          <w:szCs w:val="16"/>
        </w:rPr>
      </w:pPr>
    </w:p>
    <w:p w14:paraId="05A55173" w14:textId="77777777" w:rsidR="0015460D" w:rsidRDefault="0015460D">
      <w:pPr>
        <w:rPr>
          <w:rFonts w:ascii="Tahoma" w:eastAsia="Tahoma" w:hAnsi="Tahoma" w:cs="Tahoma"/>
          <w:sz w:val="16"/>
          <w:szCs w:val="16"/>
        </w:rPr>
      </w:pPr>
    </w:p>
    <w:p w14:paraId="4F6C0DE8" w14:textId="77777777" w:rsidR="0015460D" w:rsidRDefault="0015460D">
      <w:pPr>
        <w:rPr>
          <w:rFonts w:ascii="Tahoma" w:eastAsia="Tahoma" w:hAnsi="Tahoma" w:cs="Tahoma"/>
          <w:sz w:val="16"/>
          <w:szCs w:val="16"/>
        </w:rPr>
      </w:pPr>
    </w:p>
    <w:p w14:paraId="206E9FA8" w14:textId="77777777" w:rsidR="0015460D" w:rsidRDefault="0015460D">
      <w:pPr>
        <w:rPr>
          <w:rFonts w:ascii="Tahoma" w:eastAsia="Tahoma" w:hAnsi="Tahoma" w:cs="Tahoma"/>
          <w:sz w:val="16"/>
          <w:szCs w:val="16"/>
        </w:rPr>
      </w:pPr>
    </w:p>
    <w:p w14:paraId="5F14EDB6" w14:textId="77777777" w:rsidR="0015460D" w:rsidRDefault="0015460D">
      <w:pPr>
        <w:rPr>
          <w:rFonts w:ascii="Tahoma" w:eastAsia="Tahoma" w:hAnsi="Tahoma" w:cs="Tahoma"/>
          <w:sz w:val="16"/>
          <w:szCs w:val="16"/>
        </w:rPr>
      </w:pPr>
    </w:p>
    <w:p w14:paraId="612A9202" w14:textId="77777777" w:rsidR="0015460D" w:rsidRDefault="0015460D">
      <w:pPr>
        <w:rPr>
          <w:rFonts w:ascii="Tahoma" w:eastAsia="Tahoma" w:hAnsi="Tahoma" w:cs="Tahoma"/>
          <w:sz w:val="16"/>
          <w:szCs w:val="16"/>
        </w:rPr>
      </w:pPr>
    </w:p>
    <w:p w14:paraId="4314A5D1" w14:textId="77777777" w:rsidR="0015460D" w:rsidRDefault="0015460D">
      <w:pPr>
        <w:rPr>
          <w:rFonts w:ascii="Tahoma" w:eastAsia="Tahoma" w:hAnsi="Tahoma" w:cs="Tahoma"/>
          <w:sz w:val="16"/>
          <w:szCs w:val="16"/>
        </w:rPr>
      </w:pPr>
    </w:p>
    <w:p w14:paraId="58FE480D" w14:textId="77777777" w:rsidR="0015460D" w:rsidRDefault="0015460D">
      <w:pPr>
        <w:rPr>
          <w:rFonts w:ascii="Tahoma" w:eastAsia="Tahoma" w:hAnsi="Tahoma" w:cs="Tahoma"/>
          <w:sz w:val="16"/>
          <w:szCs w:val="16"/>
        </w:rPr>
      </w:pPr>
    </w:p>
    <w:p w14:paraId="76D23060" w14:textId="77777777" w:rsidR="0015460D" w:rsidRDefault="0015460D">
      <w:pPr>
        <w:rPr>
          <w:rFonts w:ascii="Tahoma" w:eastAsia="Tahoma" w:hAnsi="Tahoma" w:cs="Tahoma"/>
          <w:sz w:val="16"/>
          <w:szCs w:val="16"/>
        </w:rPr>
      </w:pPr>
    </w:p>
    <w:p w14:paraId="6F039BDF" w14:textId="77777777" w:rsidR="0015460D" w:rsidRDefault="0015460D">
      <w:pPr>
        <w:rPr>
          <w:rFonts w:ascii="Tahoma" w:eastAsia="Tahoma" w:hAnsi="Tahoma" w:cs="Tahoma"/>
          <w:sz w:val="16"/>
          <w:szCs w:val="16"/>
        </w:rPr>
      </w:pPr>
    </w:p>
    <w:p w14:paraId="65CBDCA3" w14:textId="77777777" w:rsidR="0015460D" w:rsidRDefault="0015460D">
      <w:pPr>
        <w:rPr>
          <w:rFonts w:ascii="Tahoma" w:eastAsia="Tahoma" w:hAnsi="Tahoma" w:cs="Tahoma"/>
          <w:sz w:val="16"/>
          <w:szCs w:val="16"/>
        </w:rPr>
      </w:pPr>
    </w:p>
    <w:p w14:paraId="6E0B08B4" w14:textId="77777777" w:rsidR="0015460D" w:rsidRDefault="0015460D">
      <w:pPr>
        <w:rPr>
          <w:rFonts w:ascii="Tahoma" w:eastAsia="Tahoma" w:hAnsi="Tahoma" w:cs="Tahoma"/>
          <w:sz w:val="16"/>
          <w:szCs w:val="16"/>
        </w:rPr>
      </w:pPr>
    </w:p>
    <w:p w14:paraId="329B6C05" w14:textId="77777777" w:rsidR="0015460D" w:rsidRDefault="0015460D">
      <w:pPr>
        <w:rPr>
          <w:rFonts w:ascii="Tahoma" w:eastAsia="Tahoma" w:hAnsi="Tahoma" w:cs="Tahoma"/>
          <w:sz w:val="16"/>
          <w:szCs w:val="16"/>
        </w:rPr>
      </w:pPr>
    </w:p>
    <w:p w14:paraId="23245C26" w14:textId="77777777" w:rsidR="0015460D" w:rsidRDefault="0015460D">
      <w:pPr>
        <w:rPr>
          <w:rFonts w:ascii="Tahoma" w:eastAsia="Tahoma" w:hAnsi="Tahoma" w:cs="Tahoma"/>
          <w:sz w:val="16"/>
          <w:szCs w:val="16"/>
        </w:rPr>
      </w:pPr>
    </w:p>
    <w:p w14:paraId="0D31B6A0" w14:textId="77777777" w:rsidR="0015460D" w:rsidRDefault="0015460D">
      <w:pPr>
        <w:rPr>
          <w:rFonts w:ascii="Tahoma" w:eastAsia="Tahoma" w:hAnsi="Tahoma" w:cs="Tahoma"/>
          <w:sz w:val="16"/>
          <w:szCs w:val="16"/>
        </w:rPr>
      </w:pPr>
    </w:p>
    <w:p w14:paraId="0F371290" w14:textId="77777777" w:rsidR="00146F3F" w:rsidRDefault="00146F3F">
      <w:pPr>
        <w:rPr>
          <w:rFonts w:ascii="Tahoma" w:eastAsia="Tahoma" w:hAnsi="Tahoma" w:cs="Tahoma"/>
          <w:b/>
          <w:bCs/>
          <w:sz w:val="16"/>
          <w:szCs w:val="16"/>
        </w:rPr>
      </w:pPr>
    </w:p>
    <w:p w14:paraId="7E14C2A0" w14:textId="77777777" w:rsidR="00146F3F" w:rsidRDefault="00146F3F">
      <w:pPr>
        <w:rPr>
          <w:rFonts w:ascii="Tahoma" w:eastAsia="Tahoma" w:hAnsi="Tahoma" w:cs="Tahoma"/>
          <w:b/>
          <w:bCs/>
          <w:sz w:val="16"/>
          <w:szCs w:val="16"/>
        </w:rPr>
      </w:pPr>
    </w:p>
    <w:p w14:paraId="104AFA15" w14:textId="1FCFB30D" w:rsidR="2DCE0064" w:rsidRPr="0015460D" w:rsidRDefault="2DCE0064">
      <w:pPr>
        <w:rPr>
          <w:rFonts w:ascii="Tahoma" w:eastAsia="Tahoma" w:hAnsi="Tahoma" w:cs="Tahoma"/>
          <w:b/>
          <w:bCs/>
          <w:sz w:val="16"/>
          <w:szCs w:val="16"/>
        </w:rPr>
      </w:pPr>
      <w:r w:rsidRPr="0015460D">
        <w:rPr>
          <w:rFonts w:ascii="Tahoma" w:eastAsia="Tahoma" w:hAnsi="Tahoma" w:cs="Tahoma"/>
          <w:b/>
          <w:bCs/>
          <w:sz w:val="16"/>
          <w:szCs w:val="16"/>
        </w:rPr>
        <w:lastRenderedPageBreak/>
        <w:t>Příloha č. 2 - Seznam zařízení a objektů</w:t>
      </w:r>
    </w:p>
    <w:p w14:paraId="1B7EFC02" w14:textId="2216225F" w:rsidR="2DCE0064" w:rsidRDefault="2DCE0064" w:rsidP="0015460D">
      <w:pPr>
        <w:tabs>
          <w:tab w:val="left" w:pos="5520"/>
        </w:tabs>
        <w:rPr>
          <w:rFonts w:ascii="Tahoma" w:eastAsia="Tahoma" w:hAnsi="Tahoma" w:cs="Tahoma"/>
          <w:sz w:val="16"/>
          <w:szCs w:val="16"/>
        </w:rPr>
      </w:pPr>
      <w:r w:rsidRPr="53F9FB82">
        <w:rPr>
          <w:rFonts w:ascii="Tahoma" w:eastAsia="Tahoma" w:hAnsi="Tahoma" w:cs="Tahoma"/>
          <w:sz w:val="16"/>
          <w:szCs w:val="16"/>
        </w:rPr>
        <w:t xml:space="preserve"> </w:t>
      </w:r>
    </w:p>
    <w:p w14:paraId="4F9CD8AD" w14:textId="0CA209ED" w:rsidR="53F9FB82" w:rsidRPr="0048260F" w:rsidRDefault="53F9FB82"/>
    <w:tbl>
      <w:tblPr>
        <w:tblW w:w="9897" w:type="dxa"/>
        <w:tblCellMar>
          <w:left w:w="70" w:type="dxa"/>
          <w:right w:w="70" w:type="dxa"/>
        </w:tblCellMar>
        <w:tblLook w:val="04A0" w:firstRow="1" w:lastRow="0" w:firstColumn="1" w:lastColumn="0" w:noHBand="0" w:noVBand="1"/>
      </w:tblPr>
      <w:tblGrid>
        <w:gridCol w:w="694"/>
        <w:gridCol w:w="1888"/>
        <w:gridCol w:w="1251"/>
        <w:gridCol w:w="1526"/>
        <w:gridCol w:w="965"/>
        <w:gridCol w:w="1198"/>
        <w:gridCol w:w="1197"/>
        <w:gridCol w:w="1196"/>
      </w:tblGrid>
      <w:tr w:rsidR="00330D72" w:rsidRPr="009B318B" w14:paraId="4E5E5385" w14:textId="77777777" w:rsidTr="00306EBC">
        <w:trPr>
          <w:trHeight w:val="763"/>
        </w:trPr>
        <w:tc>
          <w:tcPr>
            <w:tcW w:w="65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2400A1E" w14:textId="77777777" w:rsidR="00AD3917" w:rsidRPr="009B318B" w:rsidRDefault="00AD3917">
            <w:pPr>
              <w:jc w:val="center"/>
              <w:rPr>
                <w:rFonts w:ascii="Segoe UI" w:hAnsi="Segoe UI" w:cs="Segoe UI"/>
                <w:color w:val="000000"/>
                <w:sz w:val="16"/>
                <w:szCs w:val="16"/>
              </w:rPr>
            </w:pPr>
            <w:bookmarkStart w:id="3" w:name="RANGE!A1:E73"/>
            <w:r w:rsidRPr="009B318B">
              <w:rPr>
                <w:rFonts w:ascii="Segoe UI" w:hAnsi="Segoe UI" w:cs="Segoe UI"/>
                <w:color w:val="000000"/>
                <w:sz w:val="16"/>
                <w:szCs w:val="16"/>
              </w:rPr>
              <w:t>položka</w:t>
            </w:r>
            <w:bookmarkEnd w:id="3"/>
          </w:p>
        </w:tc>
        <w:tc>
          <w:tcPr>
            <w:tcW w:w="1888" w:type="dxa"/>
            <w:tcBorders>
              <w:top w:val="single" w:sz="4" w:space="0" w:color="auto"/>
              <w:left w:val="nil"/>
              <w:bottom w:val="single" w:sz="8" w:space="0" w:color="auto"/>
              <w:right w:val="single" w:sz="4" w:space="0" w:color="auto"/>
            </w:tcBorders>
            <w:shd w:val="clear" w:color="auto" w:fill="auto"/>
            <w:vAlign w:val="center"/>
            <w:hideMark/>
          </w:tcPr>
          <w:p w14:paraId="6DD0C70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zařízení</w:t>
            </w:r>
          </w:p>
        </w:tc>
        <w:tc>
          <w:tcPr>
            <w:tcW w:w="1274" w:type="dxa"/>
            <w:tcBorders>
              <w:top w:val="single" w:sz="4" w:space="0" w:color="auto"/>
              <w:left w:val="nil"/>
              <w:bottom w:val="single" w:sz="8" w:space="0" w:color="auto"/>
              <w:right w:val="single" w:sz="4" w:space="0" w:color="auto"/>
            </w:tcBorders>
            <w:shd w:val="clear" w:color="auto" w:fill="auto"/>
            <w:vAlign w:val="center"/>
            <w:hideMark/>
          </w:tcPr>
          <w:p w14:paraId="7D708F9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zálohovaná zařízení</w:t>
            </w:r>
          </w:p>
        </w:tc>
        <w:tc>
          <w:tcPr>
            <w:tcW w:w="1526" w:type="dxa"/>
            <w:tcBorders>
              <w:top w:val="single" w:sz="4" w:space="0" w:color="auto"/>
              <w:left w:val="nil"/>
              <w:bottom w:val="single" w:sz="8" w:space="0" w:color="auto"/>
              <w:right w:val="single" w:sz="4" w:space="0" w:color="auto"/>
            </w:tcBorders>
            <w:shd w:val="clear" w:color="auto" w:fill="auto"/>
            <w:vAlign w:val="center"/>
            <w:hideMark/>
          </w:tcPr>
          <w:p w14:paraId="6240A2C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umístění</w:t>
            </w:r>
          </w:p>
        </w:tc>
        <w:tc>
          <w:tcPr>
            <w:tcW w:w="958" w:type="dxa"/>
            <w:tcBorders>
              <w:top w:val="single" w:sz="4" w:space="0" w:color="auto"/>
              <w:left w:val="nil"/>
              <w:bottom w:val="single" w:sz="8" w:space="0" w:color="auto"/>
              <w:right w:val="single" w:sz="4" w:space="0" w:color="auto"/>
            </w:tcBorders>
            <w:shd w:val="clear" w:color="auto" w:fill="auto"/>
            <w:vAlign w:val="center"/>
            <w:hideMark/>
          </w:tcPr>
          <w:p w14:paraId="64B1F5A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adresa</w:t>
            </w:r>
          </w:p>
        </w:tc>
        <w:tc>
          <w:tcPr>
            <w:tcW w:w="1198" w:type="dxa"/>
            <w:tcBorders>
              <w:top w:val="single" w:sz="4" w:space="0" w:color="auto"/>
              <w:left w:val="nil"/>
              <w:bottom w:val="nil"/>
              <w:right w:val="single" w:sz="4" w:space="0" w:color="auto"/>
            </w:tcBorders>
            <w:shd w:val="clear" w:color="auto" w:fill="auto"/>
            <w:vAlign w:val="center"/>
            <w:hideMark/>
          </w:tcPr>
          <w:p w14:paraId="1A28D797" w14:textId="1807CA6D"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cena </w:t>
            </w:r>
            <w:r w:rsidR="00D17CA3">
              <w:rPr>
                <w:rFonts w:ascii="Segoe UI" w:hAnsi="Segoe UI" w:cs="Segoe UI"/>
                <w:color w:val="000000"/>
                <w:sz w:val="16"/>
                <w:szCs w:val="16"/>
              </w:rPr>
              <w:t xml:space="preserve">v </w:t>
            </w:r>
            <w:r w:rsidR="00330D72">
              <w:rPr>
                <w:rFonts w:ascii="Segoe UI" w:hAnsi="Segoe UI" w:cs="Segoe UI"/>
                <w:color w:val="000000"/>
                <w:sz w:val="16"/>
                <w:szCs w:val="16"/>
              </w:rPr>
              <w:t xml:space="preserve">Kč bez DPH </w:t>
            </w:r>
            <w:r w:rsidRPr="009B318B">
              <w:rPr>
                <w:rFonts w:ascii="Segoe UI" w:hAnsi="Segoe UI" w:cs="Segoe UI"/>
                <w:color w:val="000000"/>
                <w:sz w:val="16"/>
                <w:szCs w:val="16"/>
              </w:rPr>
              <w:t>pln</w:t>
            </w:r>
            <w:r w:rsidR="00E046F9">
              <w:rPr>
                <w:rFonts w:ascii="Segoe UI" w:hAnsi="Segoe UI" w:cs="Segoe UI"/>
                <w:color w:val="000000"/>
                <w:sz w:val="16"/>
                <w:szCs w:val="16"/>
              </w:rPr>
              <w:t>ě</w:t>
            </w:r>
            <w:r w:rsidRPr="009B318B">
              <w:rPr>
                <w:rFonts w:ascii="Segoe UI" w:hAnsi="Segoe UI" w:cs="Segoe UI"/>
                <w:color w:val="000000"/>
                <w:sz w:val="16"/>
                <w:szCs w:val="16"/>
              </w:rPr>
              <w:t>n</w:t>
            </w:r>
            <w:r w:rsidR="00E046F9">
              <w:rPr>
                <w:rFonts w:ascii="Segoe UI" w:hAnsi="Segoe UI" w:cs="Segoe UI"/>
                <w:color w:val="000000"/>
                <w:sz w:val="16"/>
                <w:szCs w:val="16"/>
              </w:rPr>
              <w:t>í</w:t>
            </w:r>
            <w:r w:rsidRPr="009B318B">
              <w:rPr>
                <w:rFonts w:ascii="Segoe UI" w:hAnsi="Segoe UI" w:cs="Segoe UI"/>
                <w:color w:val="000000"/>
                <w:sz w:val="16"/>
                <w:szCs w:val="16"/>
              </w:rPr>
              <w:t>/</w:t>
            </w:r>
            <w:r w:rsidR="00E046F9">
              <w:rPr>
                <w:rFonts w:ascii="Segoe UI" w:hAnsi="Segoe UI" w:cs="Segoe UI"/>
                <w:color w:val="000000"/>
                <w:sz w:val="16"/>
                <w:szCs w:val="16"/>
              </w:rPr>
              <w:t>ú</w:t>
            </w:r>
            <w:r w:rsidRPr="009B318B">
              <w:rPr>
                <w:rFonts w:ascii="Segoe UI" w:hAnsi="Segoe UI" w:cs="Segoe UI"/>
                <w:color w:val="000000"/>
                <w:sz w:val="16"/>
                <w:szCs w:val="16"/>
              </w:rPr>
              <w:t>kon</w:t>
            </w:r>
          </w:p>
        </w:tc>
        <w:tc>
          <w:tcPr>
            <w:tcW w:w="1197" w:type="dxa"/>
            <w:tcBorders>
              <w:top w:val="single" w:sz="4" w:space="0" w:color="auto"/>
              <w:left w:val="nil"/>
              <w:bottom w:val="nil"/>
              <w:right w:val="nil"/>
            </w:tcBorders>
            <w:shd w:val="clear" w:color="auto" w:fill="auto"/>
            <w:vAlign w:val="center"/>
            <w:hideMark/>
          </w:tcPr>
          <w:p w14:paraId="2BE374E1" w14:textId="06D5187B" w:rsidR="00AD3917" w:rsidRPr="009B318B" w:rsidRDefault="00330D72">
            <w:pPr>
              <w:jc w:val="center"/>
              <w:rPr>
                <w:rFonts w:ascii="Segoe UI" w:hAnsi="Segoe UI" w:cs="Segoe UI"/>
                <w:color w:val="000000"/>
                <w:sz w:val="16"/>
                <w:szCs w:val="16"/>
              </w:rPr>
            </w:pPr>
            <w:r w:rsidRPr="009B318B">
              <w:rPr>
                <w:rFonts w:ascii="Segoe UI" w:hAnsi="Segoe UI" w:cs="Segoe UI"/>
                <w:color w:val="000000"/>
                <w:sz w:val="16"/>
                <w:szCs w:val="16"/>
              </w:rPr>
              <w:t>C</w:t>
            </w:r>
            <w:r w:rsidR="00AD3917" w:rsidRPr="009B318B">
              <w:rPr>
                <w:rFonts w:ascii="Segoe UI" w:hAnsi="Segoe UI" w:cs="Segoe UI"/>
                <w:color w:val="000000"/>
                <w:sz w:val="16"/>
                <w:szCs w:val="16"/>
              </w:rPr>
              <w:t>ena</w:t>
            </w:r>
            <w:r>
              <w:rPr>
                <w:rFonts w:ascii="Segoe UI" w:hAnsi="Segoe UI" w:cs="Segoe UI"/>
                <w:color w:val="000000"/>
                <w:sz w:val="16"/>
                <w:szCs w:val="16"/>
              </w:rPr>
              <w:t xml:space="preserve"> </w:t>
            </w:r>
            <w:r w:rsidR="00D17CA3">
              <w:rPr>
                <w:rFonts w:ascii="Segoe UI" w:hAnsi="Segoe UI" w:cs="Segoe UI"/>
                <w:color w:val="000000"/>
                <w:sz w:val="16"/>
                <w:szCs w:val="16"/>
              </w:rPr>
              <w:t xml:space="preserve">v </w:t>
            </w:r>
            <w:r>
              <w:rPr>
                <w:rFonts w:ascii="Segoe UI" w:hAnsi="Segoe UI" w:cs="Segoe UI"/>
                <w:color w:val="000000"/>
                <w:sz w:val="16"/>
                <w:szCs w:val="16"/>
              </w:rPr>
              <w:t>Kč bez DPH</w:t>
            </w:r>
            <w:r w:rsidR="00AD3917" w:rsidRPr="009B318B">
              <w:rPr>
                <w:rFonts w:ascii="Segoe UI" w:hAnsi="Segoe UI" w:cs="Segoe UI"/>
                <w:color w:val="000000"/>
                <w:sz w:val="16"/>
                <w:szCs w:val="16"/>
              </w:rPr>
              <w:t xml:space="preserve"> pln</w:t>
            </w:r>
            <w:r w:rsidR="00E046F9">
              <w:rPr>
                <w:rFonts w:ascii="Segoe UI" w:hAnsi="Segoe UI" w:cs="Segoe UI"/>
                <w:color w:val="000000"/>
                <w:sz w:val="16"/>
                <w:szCs w:val="16"/>
              </w:rPr>
              <w:t>ě</w:t>
            </w:r>
            <w:r w:rsidR="00AD3917" w:rsidRPr="009B318B">
              <w:rPr>
                <w:rFonts w:ascii="Segoe UI" w:hAnsi="Segoe UI" w:cs="Segoe UI"/>
                <w:color w:val="000000"/>
                <w:sz w:val="16"/>
                <w:szCs w:val="16"/>
              </w:rPr>
              <w:t>n</w:t>
            </w:r>
            <w:r w:rsidR="00E046F9">
              <w:rPr>
                <w:rFonts w:ascii="Segoe UI" w:hAnsi="Segoe UI" w:cs="Segoe UI"/>
                <w:color w:val="000000"/>
                <w:sz w:val="16"/>
                <w:szCs w:val="16"/>
              </w:rPr>
              <w:t>í</w:t>
            </w:r>
            <w:r w:rsidR="00AD3917" w:rsidRPr="009B318B">
              <w:rPr>
                <w:rFonts w:ascii="Segoe UI" w:hAnsi="Segoe UI" w:cs="Segoe UI"/>
                <w:color w:val="000000"/>
                <w:sz w:val="16"/>
                <w:szCs w:val="16"/>
              </w:rPr>
              <w:t>/rok</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97FB" w14:textId="49AFDBCA" w:rsidR="00AD3917" w:rsidRPr="009B318B" w:rsidRDefault="00330D72">
            <w:pPr>
              <w:jc w:val="center"/>
              <w:rPr>
                <w:rFonts w:ascii="Segoe UI" w:hAnsi="Segoe UI" w:cs="Segoe UI"/>
                <w:b/>
                <w:bCs/>
                <w:color w:val="000000"/>
                <w:sz w:val="16"/>
                <w:szCs w:val="16"/>
              </w:rPr>
            </w:pPr>
            <w:r w:rsidRPr="009B318B">
              <w:rPr>
                <w:rFonts w:ascii="Segoe UI" w:hAnsi="Segoe UI" w:cs="Segoe UI"/>
                <w:b/>
                <w:bCs/>
                <w:color w:val="000000"/>
                <w:sz w:val="16"/>
                <w:szCs w:val="16"/>
              </w:rPr>
              <w:t>C</w:t>
            </w:r>
            <w:r w:rsidR="00AD3917" w:rsidRPr="009B318B">
              <w:rPr>
                <w:rFonts w:ascii="Segoe UI" w:hAnsi="Segoe UI" w:cs="Segoe UI"/>
                <w:b/>
                <w:bCs/>
                <w:color w:val="000000"/>
                <w:sz w:val="16"/>
                <w:szCs w:val="16"/>
              </w:rPr>
              <w:t>ena</w:t>
            </w:r>
            <w:r>
              <w:rPr>
                <w:rFonts w:ascii="Segoe UI" w:hAnsi="Segoe UI" w:cs="Segoe UI"/>
                <w:b/>
                <w:bCs/>
                <w:color w:val="000000"/>
                <w:sz w:val="16"/>
                <w:szCs w:val="16"/>
              </w:rPr>
              <w:t xml:space="preserve"> v</w:t>
            </w:r>
            <w:r w:rsidR="00E046F9">
              <w:rPr>
                <w:rFonts w:ascii="Segoe UI" w:hAnsi="Segoe UI" w:cs="Segoe UI"/>
                <w:b/>
                <w:bCs/>
                <w:color w:val="000000"/>
                <w:sz w:val="16"/>
                <w:szCs w:val="16"/>
              </w:rPr>
              <w:t> Kč bez DPH</w:t>
            </w:r>
            <w:r w:rsidR="00AD3917" w:rsidRPr="009B318B">
              <w:rPr>
                <w:rFonts w:ascii="Segoe UI" w:hAnsi="Segoe UI" w:cs="Segoe UI"/>
                <w:b/>
                <w:bCs/>
                <w:color w:val="000000"/>
                <w:sz w:val="16"/>
                <w:szCs w:val="16"/>
              </w:rPr>
              <w:t xml:space="preserve"> </w:t>
            </w:r>
            <w:r w:rsidR="00CB7C52" w:rsidRPr="009B318B">
              <w:rPr>
                <w:rFonts w:ascii="Segoe UI" w:hAnsi="Segoe UI" w:cs="Segoe UI"/>
                <w:b/>
                <w:bCs/>
                <w:color w:val="000000"/>
                <w:sz w:val="16"/>
                <w:szCs w:val="16"/>
              </w:rPr>
              <w:t>plněni</w:t>
            </w:r>
            <w:r w:rsidR="00AD3917" w:rsidRPr="009B318B">
              <w:rPr>
                <w:rFonts w:ascii="Segoe UI" w:hAnsi="Segoe UI" w:cs="Segoe UI"/>
                <w:b/>
                <w:bCs/>
                <w:color w:val="000000"/>
                <w:sz w:val="16"/>
                <w:szCs w:val="16"/>
              </w:rPr>
              <w:t xml:space="preserve"> 36 m</w:t>
            </w:r>
            <w:r w:rsidR="00E046F9">
              <w:rPr>
                <w:rFonts w:ascii="Segoe UI" w:hAnsi="Segoe UI" w:cs="Segoe UI"/>
                <w:b/>
                <w:bCs/>
                <w:color w:val="000000"/>
                <w:sz w:val="16"/>
                <w:szCs w:val="16"/>
              </w:rPr>
              <w:t>ě</w:t>
            </w:r>
            <w:r w:rsidR="00AD3917" w:rsidRPr="009B318B">
              <w:rPr>
                <w:rFonts w:ascii="Segoe UI" w:hAnsi="Segoe UI" w:cs="Segoe UI"/>
                <w:b/>
                <w:bCs/>
                <w:color w:val="000000"/>
                <w:sz w:val="16"/>
                <w:szCs w:val="16"/>
              </w:rPr>
              <w:t>s</w:t>
            </w:r>
            <w:r w:rsidR="00E046F9">
              <w:rPr>
                <w:rFonts w:ascii="Segoe UI" w:hAnsi="Segoe UI" w:cs="Segoe UI"/>
                <w:b/>
                <w:bCs/>
                <w:color w:val="000000"/>
                <w:sz w:val="16"/>
                <w:szCs w:val="16"/>
              </w:rPr>
              <w:t>í</w:t>
            </w:r>
            <w:r w:rsidR="00AD3917" w:rsidRPr="009B318B">
              <w:rPr>
                <w:rFonts w:ascii="Segoe UI" w:hAnsi="Segoe UI" w:cs="Segoe UI"/>
                <w:b/>
                <w:bCs/>
                <w:color w:val="000000"/>
                <w:sz w:val="16"/>
                <w:szCs w:val="16"/>
              </w:rPr>
              <w:t>c</w:t>
            </w:r>
            <w:r w:rsidR="00E046F9">
              <w:rPr>
                <w:rFonts w:ascii="Segoe UI" w:hAnsi="Segoe UI" w:cs="Segoe UI"/>
                <w:b/>
                <w:bCs/>
                <w:color w:val="000000"/>
                <w:sz w:val="16"/>
                <w:szCs w:val="16"/>
              </w:rPr>
              <w:t>ů</w:t>
            </w:r>
          </w:p>
        </w:tc>
      </w:tr>
      <w:tr w:rsidR="006D5821" w:rsidRPr="009B318B" w14:paraId="20CDEB1E"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3B6FF4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w:t>
            </w:r>
          </w:p>
        </w:tc>
        <w:tc>
          <w:tcPr>
            <w:tcW w:w="1888" w:type="dxa"/>
            <w:tcBorders>
              <w:top w:val="nil"/>
              <w:left w:val="nil"/>
              <w:bottom w:val="single" w:sz="4" w:space="0" w:color="auto"/>
              <w:right w:val="single" w:sz="4" w:space="0" w:color="auto"/>
            </w:tcBorders>
            <w:shd w:val="clear" w:color="auto" w:fill="auto"/>
            <w:vAlign w:val="center"/>
            <w:hideMark/>
          </w:tcPr>
          <w:p w14:paraId="6E6BA76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40kVA</w:t>
            </w:r>
          </w:p>
        </w:tc>
        <w:tc>
          <w:tcPr>
            <w:tcW w:w="1274" w:type="dxa"/>
            <w:tcBorders>
              <w:top w:val="nil"/>
              <w:left w:val="nil"/>
              <w:bottom w:val="single" w:sz="4" w:space="0" w:color="auto"/>
              <w:right w:val="single" w:sz="4" w:space="0" w:color="auto"/>
            </w:tcBorders>
            <w:shd w:val="clear" w:color="auto" w:fill="auto"/>
            <w:vAlign w:val="center"/>
            <w:hideMark/>
          </w:tcPr>
          <w:p w14:paraId="3301C9C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hemodialýza</w:t>
            </w:r>
          </w:p>
        </w:tc>
        <w:tc>
          <w:tcPr>
            <w:tcW w:w="1526" w:type="dxa"/>
            <w:tcBorders>
              <w:top w:val="nil"/>
              <w:left w:val="nil"/>
              <w:bottom w:val="single" w:sz="4" w:space="0" w:color="auto"/>
              <w:right w:val="single" w:sz="4" w:space="0" w:color="auto"/>
            </w:tcBorders>
            <w:shd w:val="clear" w:color="auto" w:fill="auto"/>
            <w:vAlign w:val="center"/>
            <w:hideMark/>
          </w:tcPr>
          <w:p w14:paraId="66A682F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 - Faustův dům</w:t>
            </w:r>
          </w:p>
        </w:tc>
        <w:tc>
          <w:tcPr>
            <w:tcW w:w="958" w:type="dxa"/>
            <w:tcBorders>
              <w:top w:val="nil"/>
              <w:left w:val="nil"/>
              <w:bottom w:val="single" w:sz="4" w:space="0" w:color="auto"/>
              <w:right w:val="single" w:sz="4" w:space="0" w:color="auto"/>
            </w:tcBorders>
            <w:shd w:val="clear" w:color="auto" w:fill="auto"/>
            <w:vAlign w:val="center"/>
            <w:hideMark/>
          </w:tcPr>
          <w:p w14:paraId="1CFB86B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786AEDE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7" w:type="dxa"/>
            <w:tcBorders>
              <w:top w:val="single" w:sz="4" w:space="0" w:color="auto"/>
              <w:left w:val="nil"/>
              <w:bottom w:val="single" w:sz="4" w:space="0" w:color="auto"/>
              <w:right w:val="nil"/>
            </w:tcBorders>
            <w:shd w:val="clear" w:color="auto" w:fill="auto"/>
            <w:noWrap/>
            <w:vAlign w:val="center"/>
            <w:hideMark/>
          </w:tcPr>
          <w:p w14:paraId="3936445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71E95E2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16 962 Kč</w:t>
            </w:r>
          </w:p>
        </w:tc>
      </w:tr>
      <w:tr w:rsidR="006D5821" w:rsidRPr="009B318B" w14:paraId="0F22767B"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6C1959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w:t>
            </w:r>
          </w:p>
        </w:tc>
        <w:tc>
          <w:tcPr>
            <w:tcW w:w="1888" w:type="dxa"/>
            <w:tcBorders>
              <w:top w:val="nil"/>
              <w:left w:val="nil"/>
              <w:bottom w:val="single" w:sz="4" w:space="0" w:color="auto"/>
              <w:right w:val="single" w:sz="4" w:space="0" w:color="auto"/>
            </w:tcBorders>
            <w:shd w:val="clear" w:color="auto" w:fill="auto"/>
            <w:vAlign w:val="center"/>
            <w:hideMark/>
          </w:tcPr>
          <w:p w14:paraId="1B93DA4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Green 20-33 20kVA</w:t>
            </w:r>
          </w:p>
        </w:tc>
        <w:tc>
          <w:tcPr>
            <w:tcW w:w="1274" w:type="dxa"/>
            <w:tcBorders>
              <w:top w:val="nil"/>
              <w:left w:val="nil"/>
              <w:bottom w:val="single" w:sz="4" w:space="0" w:color="auto"/>
              <w:right w:val="single" w:sz="4" w:space="0" w:color="auto"/>
            </w:tcBorders>
            <w:shd w:val="clear" w:color="auto" w:fill="auto"/>
            <w:vAlign w:val="center"/>
            <w:hideMark/>
          </w:tcPr>
          <w:p w14:paraId="122ABB2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hemodialýza</w:t>
            </w:r>
          </w:p>
        </w:tc>
        <w:tc>
          <w:tcPr>
            <w:tcW w:w="1526" w:type="dxa"/>
            <w:tcBorders>
              <w:top w:val="nil"/>
              <w:left w:val="nil"/>
              <w:bottom w:val="single" w:sz="4" w:space="0" w:color="auto"/>
              <w:right w:val="single" w:sz="4" w:space="0" w:color="auto"/>
            </w:tcBorders>
            <w:shd w:val="clear" w:color="auto" w:fill="auto"/>
            <w:vAlign w:val="center"/>
            <w:hideMark/>
          </w:tcPr>
          <w:p w14:paraId="0C599DD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A10 místost s UPS, 3. patro</w:t>
            </w:r>
          </w:p>
        </w:tc>
        <w:tc>
          <w:tcPr>
            <w:tcW w:w="958" w:type="dxa"/>
            <w:tcBorders>
              <w:top w:val="nil"/>
              <w:left w:val="nil"/>
              <w:bottom w:val="single" w:sz="4" w:space="0" w:color="auto"/>
              <w:right w:val="single" w:sz="4" w:space="0" w:color="auto"/>
            </w:tcBorders>
            <w:shd w:val="clear" w:color="auto" w:fill="auto"/>
            <w:vAlign w:val="center"/>
            <w:hideMark/>
          </w:tcPr>
          <w:p w14:paraId="6508BAB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AF0ADA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6 135 Kč</w:t>
            </w:r>
          </w:p>
        </w:tc>
        <w:tc>
          <w:tcPr>
            <w:tcW w:w="1197" w:type="dxa"/>
            <w:tcBorders>
              <w:top w:val="nil"/>
              <w:left w:val="nil"/>
              <w:bottom w:val="single" w:sz="4" w:space="0" w:color="auto"/>
              <w:right w:val="nil"/>
            </w:tcBorders>
            <w:shd w:val="clear" w:color="auto" w:fill="auto"/>
            <w:noWrap/>
            <w:vAlign w:val="center"/>
            <w:hideMark/>
          </w:tcPr>
          <w:p w14:paraId="1E42434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6 135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F1B8DF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18 405 Kč</w:t>
            </w:r>
          </w:p>
        </w:tc>
      </w:tr>
      <w:tr w:rsidR="006D5821" w:rsidRPr="009B318B" w14:paraId="62B19331"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8280B4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w:t>
            </w:r>
          </w:p>
        </w:tc>
        <w:tc>
          <w:tcPr>
            <w:tcW w:w="1888" w:type="dxa"/>
            <w:tcBorders>
              <w:top w:val="nil"/>
              <w:left w:val="nil"/>
              <w:bottom w:val="single" w:sz="4" w:space="0" w:color="auto"/>
              <w:right w:val="single" w:sz="4" w:space="0" w:color="auto"/>
            </w:tcBorders>
            <w:shd w:val="clear" w:color="auto" w:fill="auto"/>
            <w:vAlign w:val="center"/>
            <w:hideMark/>
          </w:tcPr>
          <w:p w14:paraId="7344636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20kVA, pův 15kVA</w:t>
            </w:r>
          </w:p>
        </w:tc>
        <w:tc>
          <w:tcPr>
            <w:tcW w:w="1274" w:type="dxa"/>
            <w:tcBorders>
              <w:top w:val="nil"/>
              <w:left w:val="nil"/>
              <w:bottom w:val="single" w:sz="4" w:space="0" w:color="auto"/>
              <w:right w:val="single" w:sz="4" w:space="0" w:color="auto"/>
            </w:tcBorders>
            <w:shd w:val="clear" w:color="auto" w:fill="auto"/>
            <w:vAlign w:val="center"/>
            <w:hideMark/>
          </w:tcPr>
          <w:p w14:paraId="21A729E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hemodialýza</w:t>
            </w:r>
          </w:p>
        </w:tc>
        <w:tc>
          <w:tcPr>
            <w:tcW w:w="1526" w:type="dxa"/>
            <w:tcBorders>
              <w:top w:val="nil"/>
              <w:left w:val="nil"/>
              <w:bottom w:val="single" w:sz="4" w:space="0" w:color="auto"/>
              <w:right w:val="single" w:sz="4" w:space="0" w:color="auto"/>
            </w:tcBorders>
            <w:shd w:val="clear" w:color="auto" w:fill="auto"/>
            <w:vAlign w:val="center"/>
            <w:hideMark/>
          </w:tcPr>
          <w:p w14:paraId="24FEA27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A10 místost s UPS, 3. patro</w:t>
            </w:r>
          </w:p>
        </w:tc>
        <w:tc>
          <w:tcPr>
            <w:tcW w:w="958" w:type="dxa"/>
            <w:tcBorders>
              <w:top w:val="nil"/>
              <w:left w:val="nil"/>
              <w:bottom w:val="single" w:sz="4" w:space="0" w:color="auto"/>
              <w:right w:val="single" w:sz="4" w:space="0" w:color="auto"/>
            </w:tcBorders>
            <w:shd w:val="clear" w:color="auto" w:fill="auto"/>
            <w:vAlign w:val="center"/>
            <w:hideMark/>
          </w:tcPr>
          <w:p w14:paraId="57AC51A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08C54F0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5 089 Kč</w:t>
            </w:r>
          </w:p>
        </w:tc>
        <w:tc>
          <w:tcPr>
            <w:tcW w:w="1197" w:type="dxa"/>
            <w:tcBorders>
              <w:top w:val="nil"/>
              <w:left w:val="nil"/>
              <w:bottom w:val="single" w:sz="4" w:space="0" w:color="auto"/>
              <w:right w:val="nil"/>
            </w:tcBorders>
            <w:shd w:val="clear" w:color="auto" w:fill="auto"/>
            <w:noWrap/>
            <w:vAlign w:val="center"/>
            <w:hideMark/>
          </w:tcPr>
          <w:p w14:paraId="1474C35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5 089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E75A7C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15 268 Kč</w:t>
            </w:r>
          </w:p>
        </w:tc>
      </w:tr>
      <w:tr w:rsidR="006D5821" w:rsidRPr="009B318B" w14:paraId="2621D961"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168B73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w:t>
            </w:r>
          </w:p>
        </w:tc>
        <w:tc>
          <w:tcPr>
            <w:tcW w:w="1888" w:type="dxa"/>
            <w:tcBorders>
              <w:top w:val="nil"/>
              <w:left w:val="nil"/>
              <w:bottom w:val="single" w:sz="4" w:space="0" w:color="auto"/>
              <w:right w:val="single" w:sz="4" w:space="0" w:color="auto"/>
            </w:tcBorders>
            <w:shd w:val="clear" w:color="auto" w:fill="auto"/>
            <w:vAlign w:val="center"/>
            <w:hideMark/>
          </w:tcPr>
          <w:p w14:paraId="3949687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15kVA</w:t>
            </w:r>
          </w:p>
        </w:tc>
        <w:tc>
          <w:tcPr>
            <w:tcW w:w="1274" w:type="dxa"/>
            <w:tcBorders>
              <w:top w:val="nil"/>
              <w:left w:val="nil"/>
              <w:bottom w:val="single" w:sz="4" w:space="0" w:color="auto"/>
              <w:right w:val="single" w:sz="4" w:space="0" w:color="auto"/>
            </w:tcBorders>
            <w:shd w:val="clear" w:color="auto" w:fill="auto"/>
            <w:vAlign w:val="center"/>
            <w:hideMark/>
          </w:tcPr>
          <w:p w14:paraId="503A3D0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OAM</w:t>
            </w:r>
          </w:p>
        </w:tc>
        <w:tc>
          <w:tcPr>
            <w:tcW w:w="1526" w:type="dxa"/>
            <w:tcBorders>
              <w:top w:val="nil"/>
              <w:left w:val="nil"/>
              <w:bottom w:val="single" w:sz="4" w:space="0" w:color="auto"/>
              <w:right w:val="single" w:sz="4" w:space="0" w:color="auto"/>
            </w:tcBorders>
            <w:shd w:val="clear" w:color="auto" w:fill="auto"/>
            <w:vAlign w:val="center"/>
            <w:hideMark/>
          </w:tcPr>
          <w:p w14:paraId="6544298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A10 místost s UPS, 3. patro</w:t>
            </w:r>
          </w:p>
        </w:tc>
        <w:tc>
          <w:tcPr>
            <w:tcW w:w="958" w:type="dxa"/>
            <w:tcBorders>
              <w:top w:val="nil"/>
              <w:left w:val="nil"/>
              <w:bottom w:val="single" w:sz="4" w:space="0" w:color="auto"/>
              <w:right w:val="single" w:sz="4" w:space="0" w:color="auto"/>
            </w:tcBorders>
            <w:shd w:val="clear" w:color="auto" w:fill="auto"/>
            <w:vAlign w:val="center"/>
            <w:hideMark/>
          </w:tcPr>
          <w:p w14:paraId="02FA272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51BC56A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41556F4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59AFE7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0F5F19C8"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B9D1B2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w:t>
            </w:r>
          </w:p>
        </w:tc>
        <w:tc>
          <w:tcPr>
            <w:tcW w:w="1888" w:type="dxa"/>
            <w:tcBorders>
              <w:top w:val="nil"/>
              <w:left w:val="nil"/>
              <w:bottom w:val="single" w:sz="4" w:space="0" w:color="auto"/>
              <w:right w:val="single" w:sz="4" w:space="0" w:color="auto"/>
            </w:tcBorders>
            <w:shd w:val="clear" w:color="auto" w:fill="auto"/>
            <w:vAlign w:val="center"/>
            <w:hideMark/>
          </w:tcPr>
          <w:p w14:paraId="55279AD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UPS - EVER Powerline Green 20kVA </w:t>
            </w:r>
          </w:p>
        </w:tc>
        <w:tc>
          <w:tcPr>
            <w:tcW w:w="1274" w:type="dxa"/>
            <w:tcBorders>
              <w:top w:val="nil"/>
              <w:left w:val="nil"/>
              <w:bottom w:val="single" w:sz="4" w:space="0" w:color="auto"/>
              <w:right w:val="single" w:sz="4" w:space="0" w:color="auto"/>
            </w:tcBorders>
            <w:shd w:val="clear" w:color="auto" w:fill="auto"/>
            <w:vAlign w:val="center"/>
            <w:hideMark/>
          </w:tcPr>
          <w:p w14:paraId="6B6CAEC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TROD (JIHEP)</w:t>
            </w:r>
          </w:p>
        </w:tc>
        <w:tc>
          <w:tcPr>
            <w:tcW w:w="1526" w:type="dxa"/>
            <w:tcBorders>
              <w:top w:val="nil"/>
              <w:left w:val="nil"/>
              <w:bottom w:val="single" w:sz="4" w:space="0" w:color="auto"/>
              <w:right w:val="single" w:sz="4" w:space="0" w:color="auto"/>
            </w:tcBorders>
            <w:shd w:val="clear" w:color="auto" w:fill="auto"/>
            <w:vAlign w:val="center"/>
            <w:hideMark/>
          </w:tcPr>
          <w:p w14:paraId="437A05B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A10 místost s UPS, 3. patro</w:t>
            </w:r>
          </w:p>
        </w:tc>
        <w:tc>
          <w:tcPr>
            <w:tcW w:w="958" w:type="dxa"/>
            <w:tcBorders>
              <w:top w:val="nil"/>
              <w:left w:val="nil"/>
              <w:bottom w:val="single" w:sz="4" w:space="0" w:color="auto"/>
              <w:right w:val="single" w:sz="4" w:space="0" w:color="auto"/>
            </w:tcBorders>
            <w:shd w:val="clear" w:color="auto" w:fill="auto"/>
            <w:vAlign w:val="center"/>
            <w:hideMark/>
          </w:tcPr>
          <w:p w14:paraId="3B3A66B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A846D6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5564DA5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919D72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06760D79"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E6CCCB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w:t>
            </w:r>
          </w:p>
        </w:tc>
        <w:tc>
          <w:tcPr>
            <w:tcW w:w="1888" w:type="dxa"/>
            <w:tcBorders>
              <w:top w:val="nil"/>
              <w:left w:val="nil"/>
              <w:bottom w:val="single" w:sz="4" w:space="0" w:color="auto"/>
              <w:right w:val="single" w:sz="4" w:space="0" w:color="auto"/>
            </w:tcBorders>
            <w:shd w:val="clear" w:color="auto" w:fill="auto"/>
            <w:vAlign w:val="center"/>
            <w:hideMark/>
          </w:tcPr>
          <w:p w14:paraId="3EF792F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 Chloride Linear Plus 6kVA </w:t>
            </w:r>
          </w:p>
        </w:tc>
        <w:tc>
          <w:tcPr>
            <w:tcW w:w="1274" w:type="dxa"/>
            <w:tcBorders>
              <w:top w:val="nil"/>
              <w:left w:val="nil"/>
              <w:bottom w:val="single" w:sz="4" w:space="0" w:color="auto"/>
              <w:right w:val="single" w:sz="4" w:space="0" w:color="auto"/>
            </w:tcBorders>
            <w:shd w:val="clear" w:color="auto" w:fill="auto"/>
            <w:vAlign w:val="center"/>
            <w:hideMark/>
          </w:tcPr>
          <w:p w14:paraId="3ACE679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 interna - koronární jednotka A</w:t>
            </w:r>
          </w:p>
        </w:tc>
        <w:tc>
          <w:tcPr>
            <w:tcW w:w="1526" w:type="dxa"/>
            <w:tcBorders>
              <w:top w:val="nil"/>
              <w:left w:val="nil"/>
              <w:bottom w:val="single" w:sz="4" w:space="0" w:color="auto"/>
              <w:right w:val="single" w:sz="4" w:space="0" w:color="auto"/>
            </w:tcBorders>
            <w:shd w:val="clear" w:color="auto" w:fill="auto"/>
            <w:vAlign w:val="center"/>
            <w:hideMark/>
          </w:tcPr>
          <w:p w14:paraId="1B6A20B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A10 šatna sester nad koronárkou</w:t>
            </w:r>
          </w:p>
        </w:tc>
        <w:tc>
          <w:tcPr>
            <w:tcW w:w="958" w:type="dxa"/>
            <w:tcBorders>
              <w:top w:val="nil"/>
              <w:left w:val="nil"/>
              <w:bottom w:val="single" w:sz="4" w:space="0" w:color="auto"/>
              <w:right w:val="single" w:sz="4" w:space="0" w:color="auto"/>
            </w:tcBorders>
            <w:shd w:val="clear" w:color="auto" w:fill="auto"/>
            <w:vAlign w:val="center"/>
            <w:hideMark/>
          </w:tcPr>
          <w:p w14:paraId="51750FA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2E63BF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2597DC8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DF3364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4760F03D"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9EF9FF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7</w:t>
            </w:r>
          </w:p>
        </w:tc>
        <w:tc>
          <w:tcPr>
            <w:tcW w:w="1888" w:type="dxa"/>
            <w:tcBorders>
              <w:top w:val="nil"/>
              <w:left w:val="nil"/>
              <w:bottom w:val="single" w:sz="4" w:space="0" w:color="auto"/>
              <w:right w:val="single" w:sz="4" w:space="0" w:color="auto"/>
            </w:tcBorders>
            <w:shd w:val="clear" w:color="auto" w:fill="auto"/>
            <w:vAlign w:val="center"/>
            <w:hideMark/>
          </w:tcPr>
          <w:p w14:paraId="78D8ABB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Linear Plus 6kVA</w:t>
            </w:r>
          </w:p>
        </w:tc>
        <w:tc>
          <w:tcPr>
            <w:tcW w:w="1274" w:type="dxa"/>
            <w:tcBorders>
              <w:top w:val="nil"/>
              <w:left w:val="nil"/>
              <w:bottom w:val="single" w:sz="4" w:space="0" w:color="auto"/>
              <w:right w:val="single" w:sz="4" w:space="0" w:color="auto"/>
            </w:tcBorders>
            <w:shd w:val="clear" w:color="auto" w:fill="auto"/>
            <w:vAlign w:val="center"/>
            <w:hideMark/>
          </w:tcPr>
          <w:p w14:paraId="2B411F7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Stomatologie - oper. Sály</w:t>
            </w:r>
          </w:p>
        </w:tc>
        <w:tc>
          <w:tcPr>
            <w:tcW w:w="1526" w:type="dxa"/>
            <w:tcBorders>
              <w:top w:val="nil"/>
              <w:left w:val="nil"/>
              <w:bottom w:val="single" w:sz="4" w:space="0" w:color="auto"/>
              <w:right w:val="single" w:sz="4" w:space="0" w:color="auto"/>
            </w:tcBorders>
            <w:shd w:val="clear" w:color="auto" w:fill="auto"/>
            <w:vAlign w:val="center"/>
            <w:hideMark/>
          </w:tcPr>
          <w:p w14:paraId="7C600B4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A11 - 2. patro</w:t>
            </w:r>
          </w:p>
        </w:tc>
        <w:tc>
          <w:tcPr>
            <w:tcW w:w="958" w:type="dxa"/>
            <w:tcBorders>
              <w:top w:val="nil"/>
              <w:left w:val="nil"/>
              <w:bottom w:val="single" w:sz="4" w:space="0" w:color="auto"/>
              <w:right w:val="single" w:sz="4" w:space="0" w:color="auto"/>
            </w:tcBorders>
            <w:shd w:val="clear" w:color="auto" w:fill="auto"/>
            <w:vAlign w:val="center"/>
            <w:hideMark/>
          </w:tcPr>
          <w:p w14:paraId="0B9DFC8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6EDE7E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2FE6D52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58CD8A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799AAB2A"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CED1F0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8</w:t>
            </w:r>
          </w:p>
        </w:tc>
        <w:tc>
          <w:tcPr>
            <w:tcW w:w="1888" w:type="dxa"/>
            <w:tcBorders>
              <w:top w:val="nil"/>
              <w:left w:val="nil"/>
              <w:bottom w:val="single" w:sz="4" w:space="0" w:color="auto"/>
              <w:right w:val="single" w:sz="4" w:space="0" w:color="auto"/>
            </w:tcBorders>
            <w:shd w:val="clear" w:color="auto" w:fill="auto"/>
            <w:vAlign w:val="center"/>
            <w:hideMark/>
          </w:tcPr>
          <w:p w14:paraId="5FCBA18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Dual 10-11/31 10kVA + Bypass</w:t>
            </w:r>
          </w:p>
        </w:tc>
        <w:tc>
          <w:tcPr>
            <w:tcW w:w="1274" w:type="dxa"/>
            <w:tcBorders>
              <w:top w:val="nil"/>
              <w:left w:val="nil"/>
              <w:bottom w:val="single" w:sz="4" w:space="0" w:color="auto"/>
              <w:right w:val="single" w:sz="4" w:space="0" w:color="auto"/>
            </w:tcBorders>
            <w:shd w:val="clear" w:color="auto" w:fill="auto"/>
            <w:vAlign w:val="center"/>
            <w:hideMark/>
          </w:tcPr>
          <w:p w14:paraId="2200F0E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Stomatologie - JIP</w:t>
            </w:r>
          </w:p>
        </w:tc>
        <w:tc>
          <w:tcPr>
            <w:tcW w:w="1526" w:type="dxa"/>
            <w:tcBorders>
              <w:top w:val="nil"/>
              <w:left w:val="nil"/>
              <w:bottom w:val="single" w:sz="4" w:space="0" w:color="auto"/>
              <w:right w:val="single" w:sz="4" w:space="0" w:color="auto"/>
            </w:tcBorders>
            <w:shd w:val="clear" w:color="auto" w:fill="auto"/>
            <w:vAlign w:val="center"/>
            <w:hideMark/>
          </w:tcPr>
          <w:p w14:paraId="192638C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A11 - 2. patro - chodba JIP</w:t>
            </w:r>
          </w:p>
        </w:tc>
        <w:tc>
          <w:tcPr>
            <w:tcW w:w="958" w:type="dxa"/>
            <w:tcBorders>
              <w:top w:val="nil"/>
              <w:left w:val="nil"/>
              <w:bottom w:val="single" w:sz="4" w:space="0" w:color="auto"/>
              <w:right w:val="single" w:sz="4" w:space="0" w:color="auto"/>
            </w:tcBorders>
            <w:shd w:val="clear" w:color="auto" w:fill="auto"/>
            <w:vAlign w:val="center"/>
            <w:hideMark/>
          </w:tcPr>
          <w:p w14:paraId="6A5D6EA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D6BE62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4 773 Kč</w:t>
            </w:r>
          </w:p>
        </w:tc>
        <w:tc>
          <w:tcPr>
            <w:tcW w:w="1197" w:type="dxa"/>
            <w:tcBorders>
              <w:top w:val="nil"/>
              <w:left w:val="nil"/>
              <w:bottom w:val="single" w:sz="4" w:space="0" w:color="auto"/>
              <w:right w:val="nil"/>
            </w:tcBorders>
            <w:shd w:val="clear" w:color="auto" w:fill="auto"/>
            <w:noWrap/>
            <w:vAlign w:val="center"/>
            <w:hideMark/>
          </w:tcPr>
          <w:p w14:paraId="4F68161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4 773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724609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14 320 Kč</w:t>
            </w:r>
          </w:p>
        </w:tc>
      </w:tr>
      <w:tr w:rsidR="006D5821" w:rsidRPr="009B318B" w14:paraId="319C242F"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DA5657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9</w:t>
            </w:r>
          </w:p>
        </w:tc>
        <w:tc>
          <w:tcPr>
            <w:tcW w:w="1888" w:type="dxa"/>
            <w:tcBorders>
              <w:top w:val="nil"/>
              <w:left w:val="nil"/>
              <w:bottom w:val="single" w:sz="4" w:space="0" w:color="auto"/>
              <w:right w:val="single" w:sz="4" w:space="0" w:color="auto"/>
            </w:tcBorders>
            <w:shd w:val="clear" w:color="auto" w:fill="auto"/>
            <w:vAlign w:val="center"/>
            <w:hideMark/>
          </w:tcPr>
          <w:p w14:paraId="0D316B3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ST 10  (10kVA)</w:t>
            </w:r>
          </w:p>
        </w:tc>
        <w:tc>
          <w:tcPr>
            <w:tcW w:w="1274" w:type="dxa"/>
            <w:tcBorders>
              <w:top w:val="nil"/>
              <w:left w:val="nil"/>
              <w:bottom w:val="single" w:sz="4" w:space="0" w:color="auto"/>
              <w:right w:val="single" w:sz="4" w:space="0" w:color="auto"/>
            </w:tcBorders>
            <w:shd w:val="clear" w:color="auto" w:fill="auto"/>
            <w:vAlign w:val="center"/>
            <w:hideMark/>
          </w:tcPr>
          <w:p w14:paraId="3BEA8AD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Stomatologie - JIP, oper. Sály přízemí</w:t>
            </w:r>
          </w:p>
        </w:tc>
        <w:tc>
          <w:tcPr>
            <w:tcW w:w="1526" w:type="dxa"/>
            <w:tcBorders>
              <w:top w:val="nil"/>
              <w:left w:val="nil"/>
              <w:bottom w:val="single" w:sz="4" w:space="0" w:color="auto"/>
              <w:right w:val="single" w:sz="4" w:space="0" w:color="auto"/>
            </w:tcBorders>
            <w:shd w:val="clear" w:color="auto" w:fill="auto"/>
            <w:vAlign w:val="center"/>
            <w:hideMark/>
          </w:tcPr>
          <w:p w14:paraId="2FDD825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A11 - rozvodny suterén</w:t>
            </w:r>
          </w:p>
        </w:tc>
        <w:tc>
          <w:tcPr>
            <w:tcW w:w="958" w:type="dxa"/>
            <w:tcBorders>
              <w:top w:val="nil"/>
              <w:left w:val="nil"/>
              <w:bottom w:val="single" w:sz="4" w:space="0" w:color="auto"/>
              <w:right w:val="single" w:sz="4" w:space="0" w:color="auto"/>
            </w:tcBorders>
            <w:shd w:val="clear" w:color="auto" w:fill="auto"/>
            <w:vAlign w:val="center"/>
            <w:hideMark/>
          </w:tcPr>
          <w:p w14:paraId="5FDD554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91EA98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385A036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7042113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31753128"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E24DC7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10</w:t>
            </w:r>
          </w:p>
        </w:tc>
        <w:tc>
          <w:tcPr>
            <w:tcW w:w="1888" w:type="dxa"/>
            <w:tcBorders>
              <w:top w:val="nil"/>
              <w:left w:val="nil"/>
              <w:bottom w:val="single" w:sz="4" w:space="0" w:color="auto"/>
              <w:right w:val="single" w:sz="4" w:space="0" w:color="auto"/>
            </w:tcBorders>
            <w:shd w:val="clear" w:color="auto" w:fill="auto"/>
            <w:vAlign w:val="center"/>
            <w:hideMark/>
          </w:tcPr>
          <w:p w14:paraId="7729ABD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Linear Plus 6 kVA</w:t>
            </w:r>
          </w:p>
        </w:tc>
        <w:tc>
          <w:tcPr>
            <w:tcW w:w="1274" w:type="dxa"/>
            <w:tcBorders>
              <w:top w:val="nil"/>
              <w:left w:val="nil"/>
              <w:bottom w:val="single" w:sz="4" w:space="0" w:color="auto"/>
              <w:right w:val="single" w:sz="4" w:space="0" w:color="auto"/>
            </w:tcBorders>
            <w:shd w:val="clear" w:color="auto" w:fill="auto"/>
            <w:vAlign w:val="center"/>
            <w:hideMark/>
          </w:tcPr>
          <w:p w14:paraId="14B1902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 interna - kardiostimulace</w:t>
            </w:r>
          </w:p>
        </w:tc>
        <w:tc>
          <w:tcPr>
            <w:tcW w:w="1526" w:type="dxa"/>
            <w:tcBorders>
              <w:top w:val="nil"/>
              <w:left w:val="nil"/>
              <w:bottom w:val="single" w:sz="4" w:space="0" w:color="auto"/>
              <w:right w:val="single" w:sz="4" w:space="0" w:color="auto"/>
            </w:tcBorders>
            <w:shd w:val="clear" w:color="auto" w:fill="auto"/>
            <w:vAlign w:val="center"/>
            <w:hideMark/>
          </w:tcPr>
          <w:p w14:paraId="7AF3DB3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A12 mezipatro</w:t>
            </w:r>
          </w:p>
        </w:tc>
        <w:tc>
          <w:tcPr>
            <w:tcW w:w="958" w:type="dxa"/>
            <w:tcBorders>
              <w:top w:val="nil"/>
              <w:left w:val="nil"/>
              <w:bottom w:val="single" w:sz="4" w:space="0" w:color="auto"/>
              <w:right w:val="single" w:sz="4" w:space="0" w:color="auto"/>
            </w:tcBorders>
            <w:shd w:val="clear" w:color="auto" w:fill="auto"/>
            <w:vAlign w:val="center"/>
            <w:hideMark/>
          </w:tcPr>
          <w:p w14:paraId="782CDB6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6BE9571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71BE8CA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627D72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6A2A01F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7EBA46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11</w:t>
            </w:r>
          </w:p>
        </w:tc>
        <w:tc>
          <w:tcPr>
            <w:tcW w:w="1888" w:type="dxa"/>
            <w:tcBorders>
              <w:top w:val="nil"/>
              <w:left w:val="nil"/>
              <w:bottom w:val="single" w:sz="4" w:space="0" w:color="auto"/>
              <w:right w:val="single" w:sz="4" w:space="0" w:color="auto"/>
            </w:tcBorders>
            <w:shd w:val="clear" w:color="auto" w:fill="auto"/>
            <w:vAlign w:val="center"/>
            <w:hideMark/>
          </w:tcPr>
          <w:p w14:paraId="260EA0D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Linear Plus 6kVA</w:t>
            </w:r>
          </w:p>
        </w:tc>
        <w:tc>
          <w:tcPr>
            <w:tcW w:w="1274" w:type="dxa"/>
            <w:tcBorders>
              <w:top w:val="nil"/>
              <w:left w:val="nil"/>
              <w:bottom w:val="single" w:sz="4" w:space="0" w:color="auto"/>
              <w:right w:val="single" w:sz="4" w:space="0" w:color="auto"/>
            </w:tcBorders>
            <w:shd w:val="clear" w:color="auto" w:fill="auto"/>
            <w:vAlign w:val="center"/>
            <w:hideMark/>
          </w:tcPr>
          <w:p w14:paraId="1A3E26F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Transfuzní stanice</w:t>
            </w:r>
          </w:p>
        </w:tc>
        <w:tc>
          <w:tcPr>
            <w:tcW w:w="1526" w:type="dxa"/>
            <w:tcBorders>
              <w:top w:val="nil"/>
              <w:left w:val="nil"/>
              <w:bottom w:val="single" w:sz="4" w:space="0" w:color="auto"/>
              <w:right w:val="single" w:sz="4" w:space="0" w:color="auto"/>
            </w:tcBorders>
            <w:shd w:val="clear" w:color="auto" w:fill="auto"/>
            <w:vAlign w:val="center"/>
            <w:hideMark/>
          </w:tcPr>
          <w:p w14:paraId="5D697BB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A13 místnost s materiálem (sklep)</w:t>
            </w:r>
          </w:p>
        </w:tc>
        <w:tc>
          <w:tcPr>
            <w:tcW w:w="958" w:type="dxa"/>
            <w:tcBorders>
              <w:top w:val="nil"/>
              <w:left w:val="nil"/>
              <w:bottom w:val="single" w:sz="4" w:space="0" w:color="auto"/>
              <w:right w:val="single" w:sz="4" w:space="0" w:color="auto"/>
            </w:tcBorders>
            <w:shd w:val="clear" w:color="auto" w:fill="auto"/>
            <w:vAlign w:val="center"/>
            <w:hideMark/>
          </w:tcPr>
          <w:p w14:paraId="32BB045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BA2BC5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3D2173E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7678A1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5A8FEC99"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899C6C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12</w:t>
            </w:r>
          </w:p>
        </w:tc>
        <w:tc>
          <w:tcPr>
            <w:tcW w:w="1888" w:type="dxa"/>
            <w:tcBorders>
              <w:top w:val="nil"/>
              <w:left w:val="nil"/>
              <w:bottom w:val="single" w:sz="4" w:space="0" w:color="auto"/>
              <w:right w:val="single" w:sz="4" w:space="0" w:color="auto"/>
            </w:tcBorders>
            <w:shd w:val="clear" w:color="auto" w:fill="auto"/>
            <w:vAlign w:val="center"/>
            <w:hideMark/>
          </w:tcPr>
          <w:p w14:paraId="6E6CAC8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RT Plus 3000 3kVA</w:t>
            </w:r>
          </w:p>
        </w:tc>
        <w:tc>
          <w:tcPr>
            <w:tcW w:w="1274" w:type="dxa"/>
            <w:tcBorders>
              <w:top w:val="nil"/>
              <w:left w:val="nil"/>
              <w:bottom w:val="single" w:sz="4" w:space="0" w:color="auto"/>
              <w:right w:val="single" w:sz="4" w:space="0" w:color="auto"/>
            </w:tcBorders>
            <w:shd w:val="clear" w:color="auto" w:fill="auto"/>
            <w:vAlign w:val="center"/>
            <w:hideMark/>
          </w:tcPr>
          <w:p w14:paraId="5A23426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 inerna cévní angiograf</w:t>
            </w:r>
          </w:p>
        </w:tc>
        <w:tc>
          <w:tcPr>
            <w:tcW w:w="1526" w:type="dxa"/>
            <w:tcBorders>
              <w:top w:val="nil"/>
              <w:left w:val="nil"/>
              <w:bottom w:val="single" w:sz="4" w:space="0" w:color="auto"/>
              <w:right w:val="single" w:sz="4" w:space="0" w:color="auto"/>
            </w:tcBorders>
            <w:shd w:val="clear" w:color="auto" w:fill="auto"/>
            <w:vAlign w:val="center"/>
            <w:hideMark/>
          </w:tcPr>
          <w:p w14:paraId="15B8672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A14 1.patro - za vstupem doprava, za zašupovacími dveřmi</w:t>
            </w:r>
          </w:p>
        </w:tc>
        <w:tc>
          <w:tcPr>
            <w:tcW w:w="958" w:type="dxa"/>
            <w:tcBorders>
              <w:top w:val="nil"/>
              <w:left w:val="nil"/>
              <w:bottom w:val="single" w:sz="4" w:space="0" w:color="auto"/>
              <w:right w:val="single" w:sz="4" w:space="0" w:color="auto"/>
            </w:tcBorders>
            <w:shd w:val="clear" w:color="auto" w:fill="auto"/>
            <w:vAlign w:val="center"/>
            <w:hideMark/>
          </w:tcPr>
          <w:p w14:paraId="5E5B14C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67399BB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3 443 Kč</w:t>
            </w:r>
          </w:p>
        </w:tc>
        <w:tc>
          <w:tcPr>
            <w:tcW w:w="1197" w:type="dxa"/>
            <w:tcBorders>
              <w:top w:val="nil"/>
              <w:left w:val="nil"/>
              <w:bottom w:val="single" w:sz="4" w:space="0" w:color="auto"/>
              <w:right w:val="nil"/>
            </w:tcBorders>
            <w:shd w:val="clear" w:color="auto" w:fill="auto"/>
            <w:noWrap/>
            <w:vAlign w:val="center"/>
            <w:hideMark/>
          </w:tcPr>
          <w:p w14:paraId="2817B1D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3 443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00F6B3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10 330 Kč</w:t>
            </w:r>
          </w:p>
        </w:tc>
      </w:tr>
      <w:tr w:rsidR="006D5821" w:rsidRPr="009B318B" w14:paraId="4668A415"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E74937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13</w:t>
            </w:r>
          </w:p>
        </w:tc>
        <w:tc>
          <w:tcPr>
            <w:tcW w:w="1888" w:type="dxa"/>
            <w:tcBorders>
              <w:top w:val="nil"/>
              <w:left w:val="nil"/>
              <w:bottom w:val="single" w:sz="4" w:space="0" w:color="auto"/>
              <w:right w:val="single" w:sz="4" w:space="0" w:color="auto"/>
            </w:tcBorders>
            <w:shd w:val="clear" w:color="auto" w:fill="auto"/>
            <w:vAlign w:val="center"/>
            <w:hideMark/>
          </w:tcPr>
          <w:p w14:paraId="3949BC3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Liebert 15kVA</w:t>
            </w:r>
          </w:p>
        </w:tc>
        <w:tc>
          <w:tcPr>
            <w:tcW w:w="1274" w:type="dxa"/>
            <w:tcBorders>
              <w:top w:val="nil"/>
              <w:left w:val="nil"/>
              <w:bottom w:val="single" w:sz="4" w:space="0" w:color="auto"/>
              <w:right w:val="single" w:sz="4" w:space="0" w:color="auto"/>
            </w:tcBorders>
            <w:shd w:val="clear" w:color="auto" w:fill="auto"/>
            <w:vAlign w:val="center"/>
            <w:hideMark/>
          </w:tcPr>
          <w:p w14:paraId="5CC6FD4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 interna - intermediál</w:t>
            </w:r>
          </w:p>
        </w:tc>
        <w:tc>
          <w:tcPr>
            <w:tcW w:w="1526" w:type="dxa"/>
            <w:tcBorders>
              <w:top w:val="nil"/>
              <w:left w:val="nil"/>
              <w:bottom w:val="single" w:sz="4" w:space="0" w:color="auto"/>
              <w:right w:val="single" w:sz="4" w:space="0" w:color="auto"/>
            </w:tcBorders>
            <w:shd w:val="clear" w:color="auto" w:fill="auto"/>
            <w:vAlign w:val="center"/>
            <w:hideMark/>
          </w:tcPr>
          <w:p w14:paraId="58EF381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A14 2. patro</w:t>
            </w:r>
          </w:p>
        </w:tc>
        <w:tc>
          <w:tcPr>
            <w:tcW w:w="958" w:type="dxa"/>
            <w:tcBorders>
              <w:top w:val="nil"/>
              <w:left w:val="nil"/>
              <w:bottom w:val="single" w:sz="4" w:space="0" w:color="auto"/>
              <w:right w:val="single" w:sz="4" w:space="0" w:color="auto"/>
            </w:tcBorders>
            <w:shd w:val="clear" w:color="auto" w:fill="auto"/>
            <w:vAlign w:val="center"/>
            <w:hideMark/>
          </w:tcPr>
          <w:p w14:paraId="6C4816D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4A0DDF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4A703ED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F27D6C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18140740"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76B8E2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14</w:t>
            </w:r>
          </w:p>
        </w:tc>
        <w:tc>
          <w:tcPr>
            <w:tcW w:w="1888" w:type="dxa"/>
            <w:tcBorders>
              <w:top w:val="nil"/>
              <w:left w:val="nil"/>
              <w:bottom w:val="single" w:sz="4" w:space="0" w:color="auto"/>
              <w:right w:val="single" w:sz="4" w:space="0" w:color="auto"/>
            </w:tcBorders>
            <w:shd w:val="clear" w:color="auto" w:fill="auto"/>
            <w:vAlign w:val="center"/>
            <w:hideMark/>
          </w:tcPr>
          <w:p w14:paraId="34391D7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STB100 - 6kVA</w:t>
            </w:r>
          </w:p>
        </w:tc>
        <w:tc>
          <w:tcPr>
            <w:tcW w:w="1274" w:type="dxa"/>
            <w:tcBorders>
              <w:top w:val="nil"/>
              <w:left w:val="nil"/>
              <w:bottom w:val="single" w:sz="4" w:space="0" w:color="auto"/>
              <w:right w:val="single" w:sz="4" w:space="0" w:color="auto"/>
            </w:tcBorders>
            <w:shd w:val="clear" w:color="auto" w:fill="auto"/>
            <w:vAlign w:val="center"/>
            <w:hideMark/>
          </w:tcPr>
          <w:p w14:paraId="0E2B8FD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 interna - koronární JIP</w:t>
            </w:r>
          </w:p>
        </w:tc>
        <w:tc>
          <w:tcPr>
            <w:tcW w:w="1526" w:type="dxa"/>
            <w:tcBorders>
              <w:top w:val="nil"/>
              <w:left w:val="nil"/>
              <w:bottom w:val="single" w:sz="4" w:space="0" w:color="auto"/>
              <w:right w:val="single" w:sz="4" w:space="0" w:color="auto"/>
            </w:tcBorders>
            <w:shd w:val="clear" w:color="auto" w:fill="auto"/>
            <w:vAlign w:val="center"/>
            <w:hideMark/>
          </w:tcPr>
          <w:p w14:paraId="383A9E8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A14 3. patro rozvodna</w:t>
            </w:r>
          </w:p>
        </w:tc>
        <w:tc>
          <w:tcPr>
            <w:tcW w:w="958" w:type="dxa"/>
            <w:tcBorders>
              <w:top w:val="nil"/>
              <w:left w:val="nil"/>
              <w:bottom w:val="single" w:sz="4" w:space="0" w:color="auto"/>
              <w:right w:val="single" w:sz="4" w:space="0" w:color="auto"/>
            </w:tcBorders>
            <w:shd w:val="clear" w:color="auto" w:fill="auto"/>
            <w:vAlign w:val="center"/>
            <w:hideMark/>
          </w:tcPr>
          <w:p w14:paraId="3BE1407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B730CB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17BCA40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AEC58B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2DF7614A"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366E08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15</w:t>
            </w:r>
          </w:p>
        </w:tc>
        <w:tc>
          <w:tcPr>
            <w:tcW w:w="1888" w:type="dxa"/>
            <w:tcBorders>
              <w:top w:val="nil"/>
              <w:left w:val="nil"/>
              <w:bottom w:val="single" w:sz="4" w:space="0" w:color="auto"/>
              <w:right w:val="single" w:sz="4" w:space="0" w:color="auto"/>
            </w:tcBorders>
            <w:shd w:val="clear" w:color="auto" w:fill="auto"/>
            <w:vAlign w:val="center"/>
            <w:hideMark/>
          </w:tcPr>
          <w:p w14:paraId="2CBFFF9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20kVA</w:t>
            </w:r>
          </w:p>
        </w:tc>
        <w:tc>
          <w:tcPr>
            <w:tcW w:w="1274" w:type="dxa"/>
            <w:tcBorders>
              <w:top w:val="nil"/>
              <w:left w:val="nil"/>
              <w:bottom w:val="single" w:sz="4" w:space="0" w:color="auto"/>
              <w:right w:val="single" w:sz="4" w:space="0" w:color="auto"/>
            </w:tcBorders>
            <w:shd w:val="clear" w:color="auto" w:fill="auto"/>
            <w:vAlign w:val="center"/>
            <w:hideMark/>
          </w:tcPr>
          <w:p w14:paraId="5CBE3E2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 interna - angio JIP</w:t>
            </w:r>
          </w:p>
        </w:tc>
        <w:tc>
          <w:tcPr>
            <w:tcW w:w="1526" w:type="dxa"/>
            <w:tcBorders>
              <w:top w:val="nil"/>
              <w:left w:val="nil"/>
              <w:bottom w:val="single" w:sz="4" w:space="0" w:color="auto"/>
              <w:right w:val="single" w:sz="4" w:space="0" w:color="auto"/>
            </w:tcBorders>
            <w:shd w:val="clear" w:color="auto" w:fill="auto"/>
            <w:vAlign w:val="center"/>
            <w:hideMark/>
          </w:tcPr>
          <w:p w14:paraId="0963D56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A14 4. patro, tech. místnost před vstup. autom. dveřmi</w:t>
            </w:r>
          </w:p>
        </w:tc>
        <w:tc>
          <w:tcPr>
            <w:tcW w:w="958" w:type="dxa"/>
            <w:tcBorders>
              <w:top w:val="nil"/>
              <w:left w:val="nil"/>
              <w:bottom w:val="single" w:sz="4" w:space="0" w:color="auto"/>
              <w:right w:val="single" w:sz="4" w:space="0" w:color="auto"/>
            </w:tcBorders>
            <w:shd w:val="clear" w:color="auto" w:fill="auto"/>
            <w:vAlign w:val="center"/>
            <w:hideMark/>
          </w:tcPr>
          <w:p w14:paraId="55FFC6A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50760CB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5BD31DA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D25609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5E73976D"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065C24F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16</w:t>
            </w:r>
          </w:p>
        </w:tc>
        <w:tc>
          <w:tcPr>
            <w:tcW w:w="1888" w:type="dxa"/>
            <w:tcBorders>
              <w:top w:val="nil"/>
              <w:left w:val="nil"/>
              <w:bottom w:val="single" w:sz="4" w:space="0" w:color="auto"/>
              <w:right w:val="single" w:sz="4" w:space="0" w:color="auto"/>
            </w:tcBorders>
            <w:shd w:val="clear" w:color="auto" w:fill="auto"/>
            <w:vAlign w:val="center"/>
            <w:hideMark/>
          </w:tcPr>
          <w:p w14:paraId="1802930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PE 2051-2 (bat. zdroj pro osvětlení oper. sálů)</w:t>
            </w:r>
          </w:p>
        </w:tc>
        <w:tc>
          <w:tcPr>
            <w:tcW w:w="1274" w:type="dxa"/>
            <w:tcBorders>
              <w:top w:val="nil"/>
              <w:left w:val="nil"/>
              <w:bottom w:val="single" w:sz="4" w:space="0" w:color="auto"/>
              <w:right w:val="single" w:sz="4" w:space="0" w:color="auto"/>
            </w:tcBorders>
            <w:shd w:val="clear" w:color="auto" w:fill="auto"/>
            <w:vAlign w:val="center"/>
            <w:hideMark/>
          </w:tcPr>
          <w:p w14:paraId="35CEA2E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Kardiochirurgie - oper. sály</w:t>
            </w:r>
          </w:p>
        </w:tc>
        <w:tc>
          <w:tcPr>
            <w:tcW w:w="1526" w:type="dxa"/>
            <w:tcBorders>
              <w:top w:val="nil"/>
              <w:left w:val="nil"/>
              <w:bottom w:val="single" w:sz="4" w:space="0" w:color="auto"/>
              <w:right w:val="single" w:sz="4" w:space="0" w:color="auto"/>
            </w:tcBorders>
            <w:shd w:val="clear" w:color="auto" w:fill="auto"/>
            <w:vAlign w:val="center"/>
            <w:hideMark/>
          </w:tcPr>
          <w:p w14:paraId="534D007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A2 3. patro</w:t>
            </w:r>
          </w:p>
        </w:tc>
        <w:tc>
          <w:tcPr>
            <w:tcW w:w="958" w:type="dxa"/>
            <w:tcBorders>
              <w:top w:val="nil"/>
              <w:left w:val="nil"/>
              <w:bottom w:val="single" w:sz="4" w:space="0" w:color="auto"/>
              <w:right w:val="single" w:sz="4" w:space="0" w:color="auto"/>
            </w:tcBorders>
            <w:shd w:val="clear" w:color="auto" w:fill="auto"/>
            <w:vAlign w:val="center"/>
            <w:hideMark/>
          </w:tcPr>
          <w:p w14:paraId="4C18A38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6847913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1C9AFD3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0F1FC9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7C4284D6"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3850C6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17</w:t>
            </w:r>
          </w:p>
        </w:tc>
        <w:tc>
          <w:tcPr>
            <w:tcW w:w="1888" w:type="dxa"/>
            <w:tcBorders>
              <w:top w:val="nil"/>
              <w:left w:val="nil"/>
              <w:bottom w:val="single" w:sz="4" w:space="0" w:color="auto"/>
              <w:right w:val="single" w:sz="4" w:space="0" w:color="auto"/>
            </w:tcBorders>
            <w:shd w:val="clear" w:color="auto" w:fill="auto"/>
            <w:vAlign w:val="center"/>
            <w:hideMark/>
          </w:tcPr>
          <w:p w14:paraId="7239047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Dark 33-60 60kVA+Bypass</w:t>
            </w:r>
          </w:p>
        </w:tc>
        <w:tc>
          <w:tcPr>
            <w:tcW w:w="1274" w:type="dxa"/>
            <w:tcBorders>
              <w:top w:val="nil"/>
              <w:left w:val="nil"/>
              <w:bottom w:val="single" w:sz="4" w:space="0" w:color="auto"/>
              <w:right w:val="single" w:sz="4" w:space="0" w:color="auto"/>
            </w:tcBorders>
            <w:shd w:val="clear" w:color="auto" w:fill="auto"/>
            <w:vAlign w:val="center"/>
            <w:hideMark/>
          </w:tcPr>
          <w:p w14:paraId="106CFC2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Kardiochirugie - JIP, oper. Sály</w:t>
            </w:r>
          </w:p>
        </w:tc>
        <w:tc>
          <w:tcPr>
            <w:tcW w:w="1526" w:type="dxa"/>
            <w:tcBorders>
              <w:top w:val="nil"/>
              <w:left w:val="nil"/>
              <w:bottom w:val="single" w:sz="4" w:space="0" w:color="auto"/>
              <w:right w:val="single" w:sz="4" w:space="0" w:color="auto"/>
            </w:tcBorders>
            <w:shd w:val="clear" w:color="auto" w:fill="auto"/>
            <w:vAlign w:val="center"/>
            <w:hideMark/>
          </w:tcPr>
          <w:p w14:paraId="40135E5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A2 přízemí, hlavní rozvodna</w:t>
            </w:r>
          </w:p>
        </w:tc>
        <w:tc>
          <w:tcPr>
            <w:tcW w:w="958" w:type="dxa"/>
            <w:tcBorders>
              <w:top w:val="nil"/>
              <w:left w:val="nil"/>
              <w:bottom w:val="single" w:sz="4" w:space="0" w:color="auto"/>
              <w:right w:val="single" w:sz="4" w:space="0" w:color="auto"/>
            </w:tcBorders>
            <w:shd w:val="clear" w:color="auto" w:fill="auto"/>
            <w:vAlign w:val="center"/>
            <w:hideMark/>
          </w:tcPr>
          <w:p w14:paraId="4216B2C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7BD461B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7 496 Kč</w:t>
            </w:r>
          </w:p>
        </w:tc>
        <w:tc>
          <w:tcPr>
            <w:tcW w:w="1197" w:type="dxa"/>
            <w:tcBorders>
              <w:top w:val="nil"/>
              <w:left w:val="nil"/>
              <w:bottom w:val="single" w:sz="4" w:space="0" w:color="auto"/>
              <w:right w:val="nil"/>
            </w:tcBorders>
            <w:shd w:val="clear" w:color="auto" w:fill="auto"/>
            <w:noWrap/>
            <w:vAlign w:val="center"/>
            <w:hideMark/>
          </w:tcPr>
          <w:p w14:paraId="1DB58DE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7 496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911003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22 489 Kč</w:t>
            </w:r>
          </w:p>
        </w:tc>
      </w:tr>
      <w:tr w:rsidR="006D5821" w:rsidRPr="009B318B" w14:paraId="45A3E4C0"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EEF08C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18</w:t>
            </w:r>
          </w:p>
        </w:tc>
        <w:tc>
          <w:tcPr>
            <w:tcW w:w="1888" w:type="dxa"/>
            <w:tcBorders>
              <w:top w:val="nil"/>
              <w:left w:val="nil"/>
              <w:bottom w:val="single" w:sz="4" w:space="0" w:color="auto"/>
              <w:right w:val="single" w:sz="4" w:space="0" w:color="auto"/>
            </w:tcBorders>
            <w:shd w:val="clear" w:color="auto" w:fill="auto"/>
            <w:vAlign w:val="center"/>
            <w:hideMark/>
          </w:tcPr>
          <w:p w14:paraId="533121B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Schrack USML 60kVA</w:t>
            </w:r>
          </w:p>
        </w:tc>
        <w:tc>
          <w:tcPr>
            <w:tcW w:w="1274" w:type="dxa"/>
            <w:tcBorders>
              <w:top w:val="nil"/>
              <w:left w:val="nil"/>
              <w:bottom w:val="single" w:sz="4" w:space="0" w:color="auto"/>
              <w:right w:val="single" w:sz="4" w:space="0" w:color="auto"/>
            </w:tcBorders>
            <w:shd w:val="clear" w:color="auto" w:fill="auto"/>
            <w:vAlign w:val="center"/>
            <w:hideMark/>
          </w:tcPr>
          <w:p w14:paraId="1EE8799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Informatika</w:t>
            </w:r>
          </w:p>
        </w:tc>
        <w:tc>
          <w:tcPr>
            <w:tcW w:w="1526" w:type="dxa"/>
            <w:tcBorders>
              <w:top w:val="nil"/>
              <w:left w:val="nil"/>
              <w:bottom w:val="single" w:sz="4" w:space="0" w:color="auto"/>
              <w:right w:val="single" w:sz="4" w:space="0" w:color="auto"/>
            </w:tcBorders>
            <w:shd w:val="clear" w:color="auto" w:fill="auto"/>
            <w:vAlign w:val="center"/>
            <w:hideMark/>
          </w:tcPr>
          <w:p w14:paraId="578DBAE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A5 1. patro</w:t>
            </w:r>
          </w:p>
        </w:tc>
        <w:tc>
          <w:tcPr>
            <w:tcW w:w="958" w:type="dxa"/>
            <w:tcBorders>
              <w:top w:val="nil"/>
              <w:left w:val="nil"/>
              <w:bottom w:val="single" w:sz="4" w:space="0" w:color="auto"/>
              <w:right w:val="single" w:sz="4" w:space="0" w:color="auto"/>
            </w:tcBorders>
            <w:shd w:val="clear" w:color="auto" w:fill="auto"/>
            <w:vAlign w:val="center"/>
            <w:hideMark/>
          </w:tcPr>
          <w:p w14:paraId="7348CF7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B4CF3D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6 219 Kč</w:t>
            </w:r>
          </w:p>
        </w:tc>
        <w:tc>
          <w:tcPr>
            <w:tcW w:w="1197" w:type="dxa"/>
            <w:tcBorders>
              <w:top w:val="nil"/>
              <w:left w:val="nil"/>
              <w:bottom w:val="single" w:sz="4" w:space="0" w:color="auto"/>
              <w:right w:val="nil"/>
            </w:tcBorders>
            <w:shd w:val="clear" w:color="auto" w:fill="auto"/>
            <w:noWrap/>
            <w:vAlign w:val="center"/>
            <w:hideMark/>
          </w:tcPr>
          <w:p w14:paraId="623405B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6 219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0CCA35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18 656 Kč</w:t>
            </w:r>
          </w:p>
        </w:tc>
      </w:tr>
      <w:tr w:rsidR="006D5821" w:rsidRPr="009B318B" w14:paraId="37D11E17"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B8B7BE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lastRenderedPageBreak/>
              <w:t>19</w:t>
            </w:r>
          </w:p>
        </w:tc>
        <w:tc>
          <w:tcPr>
            <w:tcW w:w="1888" w:type="dxa"/>
            <w:tcBorders>
              <w:top w:val="nil"/>
              <w:left w:val="nil"/>
              <w:bottom w:val="single" w:sz="4" w:space="0" w:color="auto"/>
              <w:right w:val="single" w:sz="4" w:space="0" w:color="auto"/>
            </w:tcBorders>
            <w:shd w:val="clear" w:color="auto" w:fill="auto"/>
            <w:vAlign w:val="center"/>
            <w:hideMark/>
          </w:tcPr>
          <w:p w14:paraId="711D56A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Schrack USML 60kVA</w:t>
            </w:r>
          </w:p>
        </w:tc>
        <w:tc>
          <w:tcPr>
            <w:tcW w:w="1274" w:type="dxa"/>
            <w:tcBorders>
              <w:top w:val="nil"/>
              <w:left w:val="nil"/>
              <w:bottom w:val="single" w:sz="4" w:space="0" w:color="auto"/>
              <w:right w:val="single" w:sz="4" w:space="0" w:color="auto"/>
            </w:tcBorders>
            <w:shd w:val="clear" w:color="auto" w:fill="auto"/>
            <w:vAlign w:val="center"/>
            <w:hideMark/>
          </w:tcPr>
          <w:p w14:paraId="0D917F8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Informatika</w:t>
            </w:r>
          </w:p>
        </w:tc>
        <w:tc>
          <w:tcPr>
            <w:tcW w:w="1526" w:type="dxa"/>
            <w:tcBorders>
              <w:top w:val="nil"/>
              <w:left w:val="nil"/>
              <w:bottom w:val="single" w:sz="4" w:space="0" w:color="auto"/>
              <w:right w:val="single" w:sz="4" w:space="0" w:color="auto"/>
            </w:tcBorders>
            <w:shd w:val="clear" w:color="auto" w:fill="auto"/>
            <w:vAlign w:val="center"/>
            <w:hideMark/>
          </w:tcPr>
          <w:p w14:paraId="21D5856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A5 1. patro</w:t>
            </w:r>
          </w:p>
        </w:tc>
        <w:tc>
          <w:tcPr>
            <w:tcW w:w="958" w:type="dxa"/>
            <w:tcBorders>
              <w:top w:val="nil"/>
              <w:left w:val="nil"/>
              <w:bottom w:val="single" w:sz="4" w:space="0" w:color="auto"/>
              <w:right w:val="single" w:sz="4" w:space="0" w:color="auto"/>
            </w:tcBorders>
            <w:shd w:val="clear" w:color="auto" w:fill="auto"/>
            <w:vAlign w:val="center"/>
            <w:hideMark/>
          </w:tcPr>
          <w:p w14:paraId="176B9ED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6B8FFC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6 219 Kč</w:t>
            </w:r>
          </w:p>
        </w:tc>
        <w:tc>
          <w:tcPr>
            <w:tcW w:w="1197" w:type="dxa"/>
            <w:tcBorders>
              <w:top w:val="nil"/>
              <w:left w:val="nil"/>
              <w:bottom w:val="single" w:sz="4" w:space="0" w:color="auto"/>
              <w:right w:val="nil"/>
            </w:tcBorders>
            <w:shd w:val="clear" w:color="auto" w:fill="auto"/>
            <w:noWrap/>
            <w:vAlign w:val="center"/>
            <w:hideMark/>
          </w:tcPr>
          <w:p w14:paraId="5238A00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6 219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15FEB4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18 656 Kč</w:t>
            </w:r>
          </w:p>
        </w:tc>
      </w:tr>
      <w:tr w:rsidR="006D5821" w:rsidRPr="009B318B" w14:paraId="097F3FEB"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C7C2D6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20</w:t>
            </w:r>
          </w:p>
        </w:tc>
        <w:tc>
          <w:tcPr>
            <w:tcW w:w="1888" w:type="dxa"/>
            <w:tcBorders>
              <w:top w:val="nil"/>
              <w:left w:val="nil"/>
              <w:bottom w:val="single" w:sz="4" w:space="0" w:color="auto"/>
              <w:right w:val="single" w:sz="4" w:space="0" w:color="auto"/>
            </w:tcBorders>
            <w:shd w:val="clear" w:color="auto" w:fill="auto"/>
            <w:vAlign w:val="center"/>
            <w:hideMark/>
          </w:tcPr>
          <w:p w14:paraId="72E6821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Aros 20kVA</w:t>
            </w:r>
          </w:p>
        </w:tc>
        <w:tc>
          <w:tcPr>
            <w:tcW w:w="1274" w:type="dxa"/>
            <w:tcBorders>
              <w:top w:val="nil"/>
              <w:left w:val="nil"/>
              <w:bottom w:val="single" w:sz="4" w:space="0" w:color="auto"/>
              <w:right w:val="single" w:sz="4" w:space="0" w:color="auto"/>
            </w:tcBorders>
            <w:shd w:val="clear" w:color="auto" w:fill="auto"/>
            <w:vAlign w:val="center"/>
            <w:hideMark/>
          </w:tcPr>
          <w:p w14:paraId="101A674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Oční - oper. Sály</w:t>
            </w:r>
          </w:p>
        </w:tc>
        <w:tc>
          <w:tcPr>
            <w:tcW w:w="1526" w:type="dxa"/>
            <w:tcBorders>
              <w:top w:val="nil"/>
              <w:left w:val="nil"/>
              <w:bottom w:val="single" w:sz="4" w:space="0" w:color="auto"/>
              <w:right w:val="single" w:sz="4" w:space="0" w:color="auto"/>
            </w:tcBorders>
            <w:shd w:val="clear" w:color="auto" w:fill="auto"/>
            <w:vAlign w:val="center"/>
            <w:hideMark/>
          </w:tcPr>
          <w:p w14:paraId="5FF8F96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A6 2. suterén</w:t>
            </w:r>
          </w:p>
        </w:tc>
        <w:tc>
          <w:tcPr>
            <w:tcW w:w="958" w:type="dxa"/>
            <w:tcBorders>
              <w:top w:val="nil"/>
              <w:left w:val="nil"/>
              <w:bottom w:val="single" w:sz="4" w:space="0" w:color="auto"/>
              <w:right w:val="single" w:sz="4" w:space="0" w:color="auto"/>
            </w:tcBorders>
            <w:shd w:val="clear" w:color="auto" w:fill="auto"/>
            <w:vAlign w:val="center"/>
            <w:hideMark/>
          </w:tcPr>
          <w:p w14:paraId="6D85438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C7D759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6414844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222BB7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702C4FE9"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1C3D2D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21</w:t>
            </w:r>
          </w:p>
        </w:tc>
        <w:tc>
          <w:tcPr>
            <w:tcW w:w="1888" w:type="dxa"/>
            <w:tcBorders>
              <w:top w:val="nil"/>
              <w:left w:val="nil"/>
              <w:bottom w:val="single" w:sz="4" w:space="0" w:color="auto"/>
              <w:right w:val="single" w:sz="4" w:space="0" w:color="auto"/>
            </w:tcBorders>
            <w:shd w:val="clear" w:color="auto" w:fill="auto"/>
            <w:vAlign w:val="center"/>
            <w:hideMark/>
          </w:tcPr>
          <w:p w14:paraId="007D7DD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EATON E series DX 40kVA</w:t>
            </w:r>
          </w:p>
        </w:tc>
        <w:tc>
          <w:tcPr>
            <w:tcW w:w="1274" w:type="dxa"/>
            <w:tcBorders>
              <w:top w:val="nil"/>
              <w:left w:val="nil"/>
              <w:bottom w:val="single" w:sz="4" w:space="0" w:color="auto"/>
              <w:right w:val="single" w:sz="4" w:space="0" w:color="auto"/>
            </w:tcBorders>
            <w:shd w:val="clear" w:color="auto" w:fill="auto"/>
            <w:vAlign w:val="center"/>
            <w:hideMark/>
          </w:tcPr>
          <w:p w14:paraId="6951345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KARIM </w:t>
            </w:r>
          </w:p>
        </w:tc>
        <w:tc>
          <w:tcPr>
            <w:tcW w:w="1526" w:type="dxa"/>
            <w:tcBorders>
              <w:top w:val="nil"/>
              <w:left w:val="nil"/>
              <w:bottom w:val="single" w:sz="4" w:space="0" w:color="auto"/>
              <w:right w:val="single" w:sz="4" w:space="0" w:color="auto"/>
            </w:tcBorders>
            <w:shd w:val="clear" w:color="auto" w:fill="auto"/>
            <w:vAlign w:val="center"/>
            <w:hideMark/>
          </w:tcPr>
          <w:p w14:paraId="6B52A16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A6 2. suterén - nové prostory</w:t>
            </w:r>
          </w:p>
        </w:tc>
        <w:tc>
          <w:tcPr>
            <w:tcW w:w="958" w:type="dxa"/>
            <w:tcBorders>
              <w:top w:val="nil"/>
              <w:left w:val="nil"/>
              <w:bottom w:val="single" w:sz="4" w:space="0" w:color="auto"/>
              <w:right w:val="single" w:sz="4" w:space="0" w:color="auto"/>
            </w:tcBorders>
            <w:shd w:val="clear" w:color="auto" w:fill="auto"/>
            <w:vAlign w:val="center"/>
            <w:hideMark/>
          </w:tcPr>
          <w:p w14:paraId="5C07255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9305F8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7" w:type="dxa"/>
            <w:tcBorders>
              <w:top w:val="nil"/>
              <w:left w:val="nil"/>
              <w:bottom w:val="single" w:sz="4" w:space="0" w:color="auto"/>
              <w:right w:val="nil"/>
            </w:tcBorders>
            <w:shd w:val="clear" w:color="auto" w:fill="auto"/>
            <w:noWrap/>
            <w:vAlign w:val="center"/>
            <w:hideMark/>
          </w:tcPr>
          <w:p w14:paraId="6FCDD7F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6E23C3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16 962 Kč</w:t>
            </w:r>
          </w:p>
        </w:tc>
      </w:tr>
      <w:tr w:rsidR="006D5821" w:rsidRPr="009B318B" w14:paraId="0280C836"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F02803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22</w:t>
            </w:r>
          </w:p>
        </w:tc>
        <w:tc>
          <w:tcPr>
            <w:tcW w:w="1888" w:type="dxa"/>
            <w:tcBorders>
              <w:top w:val="nil"/>
              <w:left w:val="nil"/>
              <w:bottom w:val="nil"/>
              <w:right w:val="nil"/>
            </w:tcBorders>
            <w:shd w:val="clear" w:color="auto" w:fill="auto"/>
            <w:noWrap/>
            <w:vAlign w:val="center"/>
            <w:hideMark/>
          </w:tcPr>
          <w:p w14:paraId="4DFEF29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APC 10 kVA</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48AD4E8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II. Interní klinika - sály</w:t>
            </w:r>
          </w:p>
        </w:tc>
        <w:tc>
          <w:tcPr>
            <w:tcW w:w="1526" w:type="dxa"/>
            <w:tcBorders>
              <w:top w:val="nil"/>
              <w:left w:val="nil"/>
              <w:bottom w:val="single" w:sz="4" w:space="0" w:color="auto"/>
              <w:right w:val="single" w:sz="4" w:space="0" w:color="auto"/>
            </w:tcBorders>
            <w:shd w:val="clear" w:color="auto" w:fill="auto"/>
            <w:vAlign w:val="center"/>
            <w:hideMark/>
          </w:tcPr>
          <w:p w14:paraId="3BA9F89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A12 - 1. patro - mezipatro - Strojovna VZT</w:t>
            </w:r>
          </w:p>
        </w:tc>
        <w:tc>
          <w:tcPr>
            <w:tcW w:w="958" w:type="dxa"/>
            <w:tcBorders>
              <w:top w:val="nil"/>
              <w:left w:val="nil"/>
              <w:bottom w:val="single" w:sz="4" w:space="0" w:color="auto"/>
              <w:right w:val="single" w:sz="4" w:space="0" w:color="auto"/>
            </w:tcBorders>
            <w:shd w:val="clear" w:color="auto" w:fill="auto"/>
            <w:vAlign w:val="center"/>
            <w:hideMark/>
          </w:tcPr>
          <w:p w14:paraId="02B3970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3EB4870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2EAE1CC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893A07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9 594 Kč</w:t>
            </w:r>
          </w:p>
        </w:tc>
      </w:tr>
      <w:tr w:rsidR="006D5821" w:rsidRPr="009B318B" w14:paraId="44B6C28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218D693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23</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4909C27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Dark 33 40kVA + Bypass</w:t>
            </w:r>
          </w:p>
        </w:tc>
        <w:tc>
          <w:tcPr>
            <w:tcW w:w="1274" w:type="dxa"/>
            <w:tcBorders>
              <w:top w:val="nil"/>
              <w:left w:val="nil"/>
              <w:bottom w:val="single" w:sz="4" w:space="0" w:color="auto"/>
              <w:right w:val="single" w:sz="4" w:space="0" w:color="auto"/>
            </w:tcBorders>
            <w:shd w:val="clear" w:color="auto" w:fill="auto"/>
            <w:vAlign w:val="center"/>
            <w:hideMark/>
          </w:tcPr>
          <w:p w14:paraId="1676202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 inerna - JIP, koronárka, KAR</w:t>
            </w:r>
          </w:p>
        </w:tc>
        <w:tc>
          <w:tcPr>
            <w:tcW w:w="1526" w:type="dxa"/>
            <w:tcBorders>
              <w:top w:val="nil"/>
              <w:left w:val="nil"/>
              <w:bottom w:val="single" w:sz="4" w:space="0" w:color="auto"/>
              <w:right w:val="single" w:sz="4" w:space="0" w:color="auto"/>
            </w:tcBorders>
            <w:shd w:val="clear" w:color="auto" w:fill="auto"/>
            <w:vAlign w:val="center"/>
            <w:hideMark/>
          </w:tcPr>
          <w:p w14:paraId="4CBC589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A6 mezipatro rozvodna</w:t>
            </w:r>
          </w:p>
        </w:tc>
        <w:tc>
          <w:tcPr>
            <w:tcW w:w="958" w:type="dxa"/>
            <w:tcBorders>
              <w:top w:val="nil"/>
              <w:left w:val="nil"/>
              <w:bottom w:val="single" w:sz="4" w:space="0" w:color="auto"/>
              <w:right w:val="single" w:sz="4" w:space="0" w:color="auto"/>
            </w:tcBorders>
            <w:shd w:val="clear" w:color="auto" w:fill="auto"/>
            <w:vAlign w:val="center"/>
            <w:hideMark/>
          </w:tcPr>
          <w:p w14:paraId="709FDD0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3FEED0D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6 816 Kč</w:t>
            </w:r>
          </w:p>
        </w:tc>
        <w:tc>
          <w:tcPr>
            <w:tcW w:w="1197" w:type="dxa"/>
            <w:tcBorders>
              <w:top w:val="nil"/>
              <w:left w:val="nil"/>
              <w:bottom w:val="single" w:sz="4" w:space="0" w:color="auto"/>
              <w:right w:val="nil"/>
            </w:tcBorders>
            <w:shd w:val="clear" w:color="auto" w:fill="auto"/>
            <w:noWrap/>
            <w:vAlign w:val="center"/>
            <w:hideMark/>
          </w:tcPr>
          <w:p w14:paraId="47CDF78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6 816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39EF8A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20 447 Kč</w:t>
            </w:r>
          </w:p>
        </w:tc>
      </w:tr>
      <w:tr w:rsidR="006D5821" w:rsidRPr="009B318B" w14:paraId="4D8AE902"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251083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24</w:t>
            </w:r>
          </w:p>
        </w:tc>
        <w:tc>
          <w:tcPr>
            <w:tcW w:w="1888" w:type="dxa"/>
            <w:tcBorders>
              <w:top w:val="nil"/>
              <w:left w:val="nil"/>
              <w:bottom w:val="nil"/>
              <w:right w:val="nil"/>
            </w:tcBorders>
            <w:shd w:val="clear" w:color="auto" w:fill="auto"/>
            <w:noWrap/>
            <w:vAlign w:val="center"/>
            <w:hideMark/>
          </w:tcPr>
          <w:p w14:paraId="69B5CE2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 UPS TECH CYGNI 30 kVA</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7EB348C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BARIATRICKÉ CENTRUM 1.P</w:t>
            </w:r>
          </w:p>
        </w:tc>
        <w:tc>
          <w:tcPr>
            <w:tcW w:w="1526" w:type="dxa"/>
            <w:tcBorders>
              <w:top w:val="nil"/>
              <w:left w:val="nil"/>
              <w:bottom w:val="single" w:sz="4" w:space="0" w:color="auto"/>
              <w:right w:val="single" w:sz="4" w:space="0" w:color="auto"/>
            </w:tcBorders>
            <w:shd w:val="clear" w:color="auto" w:fill="auto"/>
            <w:vAlign w:val="center"/>
            <w:hideMark/>
          </w:tcPr>
          <w:p w14:paraId="3EFC99A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A12 - 1.patro</w:t>
            </w:r>
          </w:p>
        </w:tc>
        <w:tc>
          <w:tcPr>
            <w:tcW w:w="958" w:type="dxa"/>
            <w:tcBorders>
              <w:top w:val="nil"/>
              <w:left w:val="nil"/>
              <w:bottom w:val="single" w:sz="4" w:space="0" w:color="auto"/>
              <w:right w:val="single" w:sz="4" w:space="0" w:color="auto"/>
            </w:tcBorders>
            <w:shd w:val="clear" w:color="auto" w:fill="auto"/>
            <w:vAlign w:val="center"/>
            <w:hideMark/>
          </w:tcPr>
          <w:p w14:paraId="7B9F193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1966D3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2 830 Kč</w:t>
            </w:r>
          </w:p>
        </w:tc>
        <w:tc>
          <w:tcPr>
            <w:tcW w:w="1197" w:type="dxa"/>
            <w:tcBorders>
              <w:top w:val="nil"/>
              <w:left w:val="nil"/>
              <w:bottom w:val="single" w:sz="4" w:space="0" w:color="auto"/>
              <w:right w:val="nil"/>
            </w:tcBorders>
            <w:shd w:val="clear" w:color="auto" w:fill="auto"/>
            <w:noWrap/>
            <w:vAlign w:val="center"/>
            <w:hideMark/>
          </w:tcPr>
          <w:p w14:paraId="22E930C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2 830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701DD1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8 491 Kč</w:t>
            </w:r>
          </w:p>
        </w:tc>
      </w:tr>
      <w:tr w:rsidR="006D5821" w:rsidRPr="009B318B" w14:paraId="79786198"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519DA0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25</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2BCE126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Socomec Sicon Digys EVO 10kVA</w:t>
            </w:r>
          </w:p>
        </w:tc>
        <w:tc>
          <w:tcPr>
            <w:tcW w:w="1274" w:type="dxa"/>
            <w:tcBorders>
              <w:top w:val="nil"/>
              <w:left w:val="nil"/>
              <w:bottom w:val="single" w:sz="4" w:space="0" w:color="auto"/>
              <w:right w:val="single" w:sz="4" w:space="0" w:color="auto"/>
            </w:tcBorders>
            <w:shd w:val="clear" w:color="auto" w:fill="auto"/>
            <w:vAlign w:val="center"/>
            <w:hideMark/>
          </w:tcPr>
          <w:p w14:paraId="1BA4439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 Chirurgie</w:t>
            </w:r>
          </w:p>
        </w:tc>
        <w:tc>
          <w:tcPr>
            <w:tcW w:w="1526" w:type="dxa"/>
            <w:tcBorders>
              <w:top w:val="nil"/>
              <w:left w:val="nil"/>
              <w:bottom w:val="single" w:sz="4" w:space="0" w:color="auto"/>
              <w:right w:val="single" w:sz="4" w:space="0" w:color="auto"/>
            </w:tcBorders>
            <w:shd w:val="clear" w:color="auto" w:fill="auto"/>
            <w:vAlign w:val="center"/>
            <w:hideMark/>
          </w:tcPr>
          <w:p w14:paraId="07C2F49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operační sál 6</w:t>
            </w:r>
          </w:p>
        </w:tc>
        <w:tc>
          <w:tcPr>
            <w:tcW w:w="958" w:type="dxa"/>
            <w:tcBorders>
              <w:top w:val="nil"/>
              <w:left w:val="nil"/>
              <w:bottom w:val="single" w:sz="4" w:space="0" w:color="auto"/>
              <w:right w:val="single" w:sz="4" w:space="0" w:color="auto"/>
            </w:tcBorders>
            <w:shd w:val="clear" w:color="auto" w:fill="auto"/>
            <w:vAlign w:val="center"/>
            <w:hideMark/>
          </w:tcPr>
          <w:p w14:paraId="5D2D354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A62573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19B7973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330FD7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266F44C4" w14:textId="77777777" w:rsidTr="00205A8D">
        <w:trPr>
          <w:trHeight w:val="11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A44FA3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26</w:t>
            </w:r>
          </w:p>
        </w:tc>
        <w:tc>
          <w:tcPr>
            <w:tcW w:w="1888" w:type="dxa"/>
            <w:tcBorders>
              <w:top w:val="nil"/>
              <w:left w:val="nil"/>
              <w:bottom w:val="single" w:sz="4" w:space="0" w:color="auto"/>
              <w:right w:val="single" w:sz="4" w:space="0" w:color="auto"/>
            </w:tcBorders>
            <w:shd w:val="clear" w:color="auto" w:fill="auto"/>
            <w:vAlign w:val="center"/>
            <w:hideMark/>
          </w:tcPr>
          <w:p w14:paraId="6340869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20-33 20 20kVA</w:t>
            </w:r>
          </w:p>
        </w:tc>
        <w:tc>
          <w:tcPr>
            <w:tcW w:w="1274" w:type="dxa"/>
            <w:tcBorders>
              <w:top w:val="nil"/>
              <w:left w:val="nil"/>
              <w:bottom w:val="single" w:sz="4" w:space="0" w:color="auto"/>
              <w:right w:val="single" w:sz="4" w:space="0" w:color="auto"/>
            </w:tcBorders>
            <w:shd w:val="clear" w:color="auto" w:fill="auto"/>
            <w:vAlign w:val="center"/>
            <w:hideMark/>
          </w:tcPr>
          <w:p w14:paraId="3D77606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ORL - oper. Sály + dospávací pokoj na 1. patře, laboratoře 2 patro</w:t>
            </w:r>
          </w:p>
        </w:tc>
        <w:tc>
          <w:tcPr>
            <w:tcW w:w="1526" w:type="dxa"/>
            <w:tcBorders>
              <w:top w:val="nil"/>
              <w:left w:val="nil"/>
              <w:bottom w:val="single" w:sz="4" w:space="0" w:color="auto"/>
              <w:right w:val="single" w:sz="4" w:space="0" w:color="auto"/>
            </w:tcBorders>
            <w:shd w:val="clear" w:color="auto" w:fill="auto"/>
            <w:vAlign w:val="center"/>
            <w:hideMark/>
          </w:tcPr>
          <w:p w14:paraId="27BA800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A7  přízemí</w:t>
            </w:r>
          </w:p>
        </w:tc>
        <w:tc>
          <w:tcPr>
            <w:tcW w:w="958" w:type="dxa"/>
            <w:tcBorders>
              <w:top w:val="nil"/>
              <w:left w:val="nil"/>
              <w:bottom w:val="single" w:sz="4" w:space="0" w:color="auto"/>
              <w:right w:val="single" w:sz="4" w:space="0" w:color="auto"/>
            </w:tcBorders>
            <w:shd w:val="clear" w:color="auto" w:fill="auto"/>
            <w:vAlign w:val="center"/>
            <w:hideMark/>
          </w:tcPr>
          <w:p w14:paraId="38CE44E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5C35A91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5 454 Kč</w:t>
            </w:r>
          </w:p>
        </w:tc>
        <w:tc>
          <w:tcPr>
            <w:tcW w:w="1197" w:type="dxa"/>
            <w:tcBorders>
              <w:top w:val="nil"/>
              <w:left w:val="nil"/>
              <w:bottom w:val="single" w:sz="4" w:space="0" w:color="auto"/>
              <w:right w:val="nil"/>
            </w:tcBorders>
            <w:shd w:val="clear" w:color="auto" w:fill="auto"/>
            <w:noWrap/>
            <w:vAlign w:val="center"/>
            <w:hideMark/>
          </w:tcPr>
          <w:p w14:paraId="11A464B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5 454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AB7C0E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16 362 Kč</w:t>
            </w:r>
          </w:p>
        </w:tc>
      </w:tr>
      <w:tr w:rsidR="006D5821" w:rsidRPr="009B318B" w14:paraId="3B76548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5ADE28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27</w:t>
            </w:r>
          </w:p>
        </w:tc>
        <w:tc>
          <w:tcPr>
            <w:tcW w:w="1888" w:type="dxa"/>
            <w:tcBorders>
              <w:top w:val="nil"/>
              <w:left w:val="nil"/>
              <w:bottom w:val="single" w:sz="4" w:space="0" w:color="auto"/>
              <w:right w:val="single" w:sz="4" w:space="0" w:color="auto"/>
            </w:tcBorders>
            <w:shd w:val="clear" w:color="auto" w:fill="auto"/>
            <w:vAlign w:val="center"/>
            <w:hideMark/>
          </w:tcPr>
          <w:p w14:paraId="4AD922C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20kVA</w:t>
            </w:r>
          </w:p>
        </w:tc>
        <w:tc>
          <w:tcPr>
            <w:tcW w:w="1274" w:type="dxa"/>
            <w:tcBorders>
              <w:top w:val="nil"/>
              <w:left w:val="nil"/>
              <w:bottom w:val="single" w:sz="4" w:space="0" w:color="auto"/>
              <w:right w:val="single" w:sz="4" w:space="0" w:color="auto"/>
            </w:tcBorders>
            <w:shd w:val="clear" w:color="auto" w:fill="auto"/>
            <w:vAlign w:val="center"/>
            <w:hideMark/>
          </w:tcPr>
          <w:p w14:paraId="0717E0D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ÚKBLD sérologie</w:t>
            </w:r>
          </w:p>
        </w:tc>
        <w:tc>
          <w:tcPr>
            <w:tcW w:w="1526" w:type="dxa"/>
            <w:tcBorders>
              <w:top w:val="nil"/>
              <w:left w:val="nil"/>
              <w:bottom w:val="single" w:sz="4" w:space="0" w:color="auto"/>
              <w:right w:val="single" w:sz="4" w:space="0" w:color="auto"/>
            </w:tcBorders>
            <w:shd w:val="clear" w:color="auto" w:fill="auto"/>
            <w:vAlign w:val="center"/>
            <w:hideMark/>
          </w:tcPr>
          <w:p w14:paraId="3A18986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A7  suterén</w:t>
            </w:r>
          </w:p>
        </w:tc>
        <w:tc>
          <w:tcPr>
            <w:tcW w:w="958" w:type="dxa"/>
            <w:tcBorders>
              <w:top w:val="nil"/>
              <w:left w:val="nil"/>
              <w:bottom w:val="single" w:sz="4" w:space="0" w:color="auto"/>
              <w:right w:val="single" w:sz="4" w:space="0" w:color="auto"/>
            </w:tcBorders>
            <w:shd w:val="clear" w:color="auto" w:fill="auto"/>
            <w:vAlign w:val="center"/>
            <w:hideMark/>
          </w:tcPr>
          <w:p w14:paraId="5C9C7A0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7A01E54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35C608B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948732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1AD172E9"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595326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28</w:t>
            </w:r>
          </w:p>
        </w:tc>
        <w:tc>
          <w:tcPr>
            <w:tcW w:w="1888" w:type="dxa"/>
            <w:tcBorders>
              <w:top w:val="nil"/>
              <w:left w:val="nil"/>
              <w:bottom w:val="single" w:sz="4" w:space="0" w:color="auto"/>
              <w:right w:val="single" w:sz="4" w:space="0" w:color="auto"/>
            </w:tcBorders>
            <w:shd w:val="clear" w:color="auto" w:fill="auto"/>
            <w:vAlign w:val="center"/>
            <w:hideMark/>
          </w:tcPr>
          <w:p w14:paraId="07BA98B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Green 20-33 PRO 20kVA + Bypass</w:t>
            </w:r>
          </w:p>
        </w:tc>
        <w:tc>
          <w:tcPr>
            <w:tcW w:w="1274" w:type="dxa"/>
            <w:tcBorders>
              <w:top w:val="nil"/>
              <w:left w:val="nil"/>
              <w:bottom w:val="single" w:sz="4" w:space="0" w:color="auto"/>
              <w:right w:val="single" w:sz="4" w:space="0" w:color="auto"/>
            </w:tcBorders>
            <w:shd w:val="clear" w:color="auto" w:fill="auto"/>
            <w:vAlign w:val="center"/>
            <w:hideMark/>
          </w:tcPr>
          <w:p w14:paraId="1C8095E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ÚKBLD - centrum nádorové cytogenetiky</w:t>
            </w:r>
          </w:p>
        </w:tc>
        <w:tc>
          <w:tcPr>
            <w:tcW w:w="1526" w:type="dxa"/>
            <w:tcBorders>
              <w:top w:val="nil"/>
              <w:left w:val="nil"/>
              <w:bottom w:val="single" w:sz="4" w:space="0" w:color="auto"/>
              <w:right w:val="single" w:sz="4" w:space="0" w:color="auto"/>
            </w:tcBorders>
            <w:shd w:val="clear" w:color="auto" w:fill="auto"/>
            <w:vAlign w:val="center"/>
            <w:hideMark/>
          </w:tcPr>
          <w:p w14:paraId="0C0332A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A7  suterén, CNC zadní vchod</w:t>
            </w:r>
          </w:p>
        </w:tc>
        <w:tc>
          <w:tcPr>
            <w:tcW w:w="958" w:type="dxa"/>
            <w:tcBorders>
              <w:top w:val="nil"/>
              <w:left w:val="nil"/>
              <w:bottom w:val="single" w:sz="4" w:space="0" w:color="auto"/>
              <w:right w:val="single" w:sz="4" w:space="0" w:color="auto"/>
            </w:tcBorders>
            <w:shd w:val="clear" w:color="auto" w:fill="auto"/>
            <w:vAlign w:val="center"/>
            <w:hideMark/>
          </w:tcPr>
          <w:p w14:paraId="71BA2C6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0E46EE3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4 773 Kč</w:t>
            </w:r>
          </w:p>
        </w:tc>
        <w:tc>
          <w:tcPr>
            <w:tcW w:w="1197" w:type="dxa"/>
            <w:tcBorders>
              <w:top w:val="nil"/>
              <w:left w:val="nil"/>
              <w:bottom w:val="single" w:sz="4" w:space="0" w:color="auto"/>
              <w:right w:val="nil"/>
            </w:tcBorders>
            <w:shd w:val="clear" w:color="auto" w:fill="auto"/>
            <w:noWrap/>
            <w:vAlign w:val="center"/>
            <w:hideMark/>
          </w:tcPr>
          <w:p w14:paraId="522DC32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4 773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0A526E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14 320 Kč</w:t>
            </w:r>
          </w:p>
        </w:tc>
      </w:tr>
      <w:tr w:rsidR="006D5821" w:rsidRPr="009B318B" w14:paraId="0150617E"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032211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29</w:t>
            </w:r>
          </w:p>
        </w:tc>
        <w:tc>
          <w:tcPr>
            <w:tcW w:w="1888" w:type="dxa"/>
            <w:tcBorders>
              <w:top w:val="nil"/>
              <w:left w:val="nil"/>
              <w:bottom w:val="single" w:sz="4" w:space="0" w:color="auto"/>
              <w:right w:val="single" w:sz="4" w:space="0" w:color="auto"/>
            </w:tcBorders>
            <w:shd w:val="clear" w:color="auto" w:fill="auto"/>
            <w:vAlign w:val="center"/>
            <w:hideMark/>
          </w:tcPr>
          <w:p w14:paraId="4E2B93D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SPH 10kVA - Riella</w:t>
            </w:r>
          </w:p>
        </w:tc>
        <w:tc>
          <w:tcPr>
            <w:tcW w:w="1274" w:type="dxa"/>
            <w:tcBorders>
              <w:top w:val="nil"/>
              <w:left w:val="nil"/>
              <w:bottom w:val="single" w:sz="4" w:space="0" w:color="auto"/>
              <w:right w:val="single" w:sz="4" w:space="0" w:color="auto"/>
            </w:tcBorders>
            <w:shd w:val="clear" w:color="auto" w:fill="auto"/>
            <w:vAlign w:val="center"/>
            <w:hideMark/>
          </w:tcPr>
          <w:p w14:paraId="78D48DE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Katetrizační sál</w:t>
            </w:r>
          </w:p>
        </w:tc>
        <w:tc>
          <w:tcPr>
            <w:tcW w:w="1526" w:type="dxa"/>
            <w:tcBorders>
              <w:top w:val="nil"/>
              <w:left w:val="nil"/>
              <w:bottom w:val="nil"/>
              <w:right w:val="nil"/>
            </w:tcBorders>
            <w:shd w:val="clear" w:color="auto" w:fill="auto"/>
            <w:noWrap/>
            <w:vAlign w:val="center"/>
            <w:hideMark/>
          </w:tcPr>
          <w:p w14:paraId="0D53CF9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Purkyňův ústav - Albertov</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34FF8E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 Albertov 2048, 128 00 Nové Město</w:t>
            </w:r>
          </w:p>
        </w:tc>
        <w:tc>
          <w:tcPr>
            <w:tcW w:w="1198" w:type="dxa"/>
            <w:tcBorders>
              <w:top w:val="nil"/>
              <w:left w:val="nil"/>
              <w:bottom w:val="single" w:sz="4" w:space="0" w:color="auto"/>
              <w:right w:val="single" w:sz="4" w:space="0" w:color="auto"/>
            </w:tcBorders>
            <w:shd w:val="clear" w:color="auto" w:fill="auto"/>
            <w:noWrap/>
            <w:vAlign w:val="center"/>
            <w:hideMark/>
          </w:tcPr>
          <w:p w14:paraId="0E0D557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3095A1D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776F3BA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01ECCFCF"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03B8E0F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30</w:t>
            </w:r>
          </w:p>
        </w:tc>
        <w:tc>
          <w:tcPr>
            <w:tcW w:w="1888" w:type="dxa"/>
            <w:tcBorders>
              <w:top w:val="nil"/>
              <w:left w:val="nil"/>
              <w:bottom w:val="single" w:sz="4" w:space="0" w:color="auto"/>
              <w:right w:val="single" w:sz="4" w:space="0" w:color="auto"/>
            </w:tcBorders>
            <w:shd w:val="clear" w:color="auto" w:fill="auto"/>
            <w:vAlign w:val="center"/>
            <w:hideMark/>
          </w:tcPr>
          <w:p w14:paraId="669A199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 APC Smart VT 20kVA</w:t>
            </w:r>
          </w:p>
        </w:tc>
        <w:tc>
          <w:tcPr>
            <w:tcW w:w="1274" w:type="dxa"/>
            <w:tcBorders>
              <w:top w:val="nil"/>
              <w:left w:val="nil"/>
              <w:bottom w:val="single" w:sz="4" w:space="0" w:color="auto"/>
              <w:right w:val="single" w:sz="4" w:space="0" w:color="auto"/>
            </w:tcBorders>
            <w:shd w:val="clear" w:color="auto" w:fill="auto"/>
            <w:vAlign w:val="center"/>
            <w:hideMark/>
          </w:tcPr>
          <w:p w14:paraId="40D3FF3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 chirurgie - JIP1 a JIP2</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FF1CCC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3. patro, místnost za vzduchotechnikou</w:t>
            </w:r>
          </w:p>
        </w:tc>
        <w:tc>
          <w:tcPr>
            <w:tcW w:w="958" w:type="dxa"/>
            <w:tcBorders>
              <w:top w:val="nil"/>
              <w:left w:val="nil"/>
              <w:bottom w:val="single" w:sz="4" w:space="0" w:color="auto"/>
              <w:right w:val="single" w:sz="4" w:space="0" w:color="auto"/>
            </w:tcBorders>
            <w:shd w:val="clear" w:color="auto" w:fill="auto"/>
            <w:vAlign w:val="center"/>
            <w:hideMark/>
          </w:tcPr>
          <w:p w14:paraId="1A4996D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42C271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7" w:type="dxa"/>
            <w:tcBorders>
              <w:top w:val="nil"/>
              <w:left w:val="nil"/>
              <w:bottom w:val="single" w:sz="4" w:space="0" w:color="auto"/>
              <w:right w:val="nil"/>
            </w:tcBorders>
            <w:shd w:val="clear" w:color="auto" w:fill="auto"/>
            <w:noWrap/>
            <w:vAlign w:val="center"/>
            <w:hideMark/>
          </w:tcPr>
          <w:p w14:paraId="7CE59D8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FD88ED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16 962 Kč</w:t>
            </w:r>
          </w:p>
        </w:tc>
      </w:tr>
      <w:tr w:rsidR="006D5821" w:rsidRPr="009B318B" w14:paraId="4FF4420C"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4ECFBC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31</w:t>
            </w:r>
          </w:p>
        </w:tc>
        <w:tc>
          <w:tcPr>
            <w:tcW w:w="1888" w:type="dxa"/>
            <w:tcBorders>
              <w:top w:val="nil"/>
              <w:left w:val="nil"/>
              <w:bottom w:val="single" w:sz="4" w:space="0" w:color="auto"/>
              <w:right w:val="single" w:sz="4" w:space="0" w:color="auto"/>
            </w:tcBorders>
            <w:shd w:val="clear" w:color="auto" w:fill="auto"/>
            <w:vAlign w:val="center"/>
            <w:hideMark/>
          </w:tcPr>
          <w:p w14:paraId="428421B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Socomec Sicon ITYS 6kVA</w:t>
            </w:r>
          </w:p>
        </w:tc>
        <w:tc>
          <w:tcPr>
            <w:tcW w:w="1274" w:type="dxa"/>
            <w:tcBorders>
              <w:top w:val="nil"/>
              <w:left w:val="nil"/>
              <w:bottom w:val="single" w:sz="4" w:space="0" w:color="auto"/>
              <w:right w:val="single" w:sz="4" w:space="0" w:color="auto"/>
            </w:tcBorders>
            <w:shd w:val="clear" w:color="auto" w:fill="auto"/>
            <w:vAlign w:val="center"/>
            <w:hideMark/>
          </w:tcPr>
          <w:p w14:paraId="620E563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 chirurgie - nouzové osvětlení</w:t>
            </w:r>
          </w:p>
        </w:tc>
        <w:tc>
          <w:tcPr>
            <w:tcW w:w="1526" w:type="dxa"/>
            <w:tcBorders>
              <w:top w:val="nil"/>
              <w:left w:val="nil"/>
              <w:bottom w:val="single" w:sz="4" w:space="0" w:color="auto"/>
              <w:right w:val="single" w:sz="4" w:space="0" w:color="auto"/>
            </w:tcBorders>
            <w:shd w:val="clear" w:color="auto" w:fill="auto"/>
            <w:vAlign w:val="center"/>
            <w:hideMark/>
          </w:tcPr>
          <w:p w14:paraId="5B0DD1D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3. patro, místnost za vzduchotechnikou</w:t>
            </w:r>
          </w:p>
        </w:tc>
        <w:tc>
          <w:tcPr>
            <w:tcW w:w="958" w:type="dxa"/>
            <w:tcBorders>
              <w:top w:val="nil"/>
              <w:left w:val="nil"/>
              <w:bottom w:val="single" w:sz="4" w:space="0" w:color="auto"/>
              <w:right w:val="single" w:sz="4" w:space="0" w:color="auto"/>
            </w:tcBorders>
            <w:shd w:val="clear" w:color="auto" w:fill="auto"/>
            <w:vAlign w:val="center"/>
            <w:hideMark/>
          </w:tcPr>
          <w:p w14:paraId="3C392EB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78C18F4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34A343A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76665C6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047CE5B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896A3C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32</w:t>
            </w:r>
          </w:p>
        </w:tc>
        <w:tc>
          <w:tcPr>
            <w:tcW w:w="1888" w:type="dxa"/>
            <w:tcBorders>
              <w:top w:val="nil"/>
              <w:left w:val="nil"/>
              <w:bottom w:val="single" w:sz="4" w:space="0" w:color="auto"/>
              <w:right w:val="single" w:sz="4" w:space="0" w:color="auto"/>
            </w:tcBorders>
            <w:shd w:val="clear" w:color="auto" w:fill="auto"/>
            <w:vAlign w:val="center"/>
            <w:hideMark/>
          </w:tcPr>
          <w:p w14:paraId="76168FF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Socomec Sicon Masterys 40kVA</w:t>
            </w:r>
          </w:p>
        </w:tc>
        <w:tc>
          <w:tcPr>
            <w:tcW w:w="1274" w:type="dxa"/>
            <w:tcBorders>
              <w:top w:val="nil"/>
              <w:left w:val="nil"/>
              <w:bottom w:val="single" w:sz="4" w:space="0" w:color="auto"/>
              <w:right w:val="single" w:sz="4" w:space="0" w:color="auto"/>
            </w:tcBorders>
            <w:shd w:val="clear" w:color="auto" w:fill="auto"/>
            <w:vAlign w:val="center"/>
            <w:hideMark/>
          </w:tcPr>
          <w:p w14:paraId="5A9ED6A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 chirurgie - oper. Sály</w:t>
            </w:r>
          </w:p>
        </w:tc>
        <w:tc>
          <w:tcPr>
            <w:tcW w:w="1526" w:type="dxa"/>
            <w:tcBorders>
              <w:top w:val="nil"/>
              <w:left w:val="nil"/>
              <w:bottom w:val="single" w:sz="4" w:space="0" w:color="auto"/>
              <w:right w:val="single" w:sz="4" w:space="0" w:color="auto"/>
            </w:tcBorders>
            <w:shd w:val="clear" w:color="auto" w:fill="auto"/>
            <w:vAlign w:val="center"/>
            <w:hideMark/>
          </w:tcPr>
          <w:p w14:paraId="1A9E3E6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3. patro, místnost za vzduchotechnikou</w:t>
            </w:r>
          </w:p>
        </w:tc>
        <w:tc>
          <w:tcPr>
            <w:tcW w:w="958" w:type="dxa"/>
            <w:tcBorders>
              <w:top w:val="nil"/>
              <w:left w:val="nil"/>
              <w:bottom w:val="single" w:sz="4" w:space="0" w:color="auto"/>
              <w:right w:val="single" w:sz="4" w:space="0" w:color="auto"/>
            </w:tcBorders>
            <w:shd w:val="clear" w:color="auto" w:fill="auto"/>
            <w:vAlign w:val="center"/>
            <w:hideMark/>
          </w:tcPr>
          <w:p w14:paraId="43CCDEE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590AD9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7" w:type="dxa"/>
            <w:tcBorders>
              <w:top w:val="nil"/>
              <w:left w:val="nil"/>
              <w:bottom w:val="single" w:sz="4" w:space="0" w:color="auto"/>
              <w:right w:val="nil"/>
            </w:tcBorders>
            <w:shd w:val="clear" w:color="auto" w:fill="auto"/>
            <w:noWrap/>
            <w:vAlign w:val="center"/>
            <w:hideMark/>
          </w:tcPr>
          <w:p w14:paraId="3A6174D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5 654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7CC524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16 962 Kč</w:t>
            </w:r>
          </w:p>
        </w:tc>
      </w:tr>
      <w:tr w:rsidR="006D5821" w:rsidRPr="009B318B" w14:paraId="5681D065" w14:textId="77777777" w:rsidTr="00205A8D">
        <w:trPr>
          <w:trHeight w:val="1916"/>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684EC8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33</w:t>
            </w:r>
          </w:p>
        </w:tc>
        <w:tc>
          <w:tcPr>
            <w:tcW w:w="1888" w:type="dxa"/>
            <w:tcBorders>
              <w:top w:val="nil"/>
              <w:left w:val="nil"/>
              <w:bottom w:val="single" w:sz="4" w:space="0" w:color="auto"/>
              <w:right w:val="single" w:sz="4" w:space="0" w:color="auto"/>
            </w:tcBorders>
            <w:shd w:val="clear" w:color="auto" w:fill="auto"/>
            <w:vAlign w:val="center"/>
            <w:hideMark/>
          </w:tcPr>
          <w:p w14:paraId="7473C5F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Green 20-33 20kVA</w:t>
            </w:r>
          </w:p>
        </w:tc>
        <w:tc>
          <w:tcPr>
            <w:tcW w:w="1274" w:type="dxa"/>
            <w:tcBorders>
              <w:top w:val="nil"/>
              <w:left w:val="nil"/>
              <w:bottom w:val="single" w:sz="4" w:space="0" w:color="auto"/>
              <w:right w:val="single" w:sz="4" w:space="0" w:color="auto"/>
            </w:tcBorders>
            <w:shd w:val="clear" w:color="auto" w:fill="auto"/>
            <w:vAlign w:val="center"/>
            <w:hideMark/>
          </w:tcPr>
          <w:p w14:paraId="187EB8C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 chirurgie - ambulance (UPS umístěna v místnosti 2S.47)</w:t>
            </w:r>
          </w:p>
        </w:tc>
        <w:tc>
          <w:tcPr>
            <w:tcW w:w="1526" w:type="dxa"/>
            <w:tcBorders>
              <w:top w:val="nil"/>
              <w:left w:val="nil"/>
              <w:bottom w:val="single" w:sz="4" w:space="0" w:color="auto"/>
              <w:right w:val="single" w:sz="4" w:space="0" w:color="auto"/>
            </w:tcBorders>
            <w:shd w:val="clear" w:color="auto" w:fill="auto"/>
            <w:vAlign w:val="center"/>
            <w:hideMark/>
          </w:tcPr>
          <w:p w14:paraId="508268C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2PP</w:t>
            </w:r>
          </w:p>
        </w:tc>
        <w:tc>
          <w:tcPr>
            <w:tcW w:w="958" w:type="dxa"/>
            <w:tcBorders>
              <w:top w:val="nil"/>
              <w:left w:val="nil"/>
              <w:bottom w:val="single" w:sz="4" w:space="0" w:color="auto"/>
              <w:right w:val="single" w:sz="4" w:space="0" w:color="auto"/>
            </w:tcBorders>
            <w:shd w:val="clear" w:color="auto" w:fill="auto"/>
            <w:vAlign w:val="center"/>
            <w:hideMark/>
          </w:tcPr>
          <w:p w14:paraId="35F9872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0C2071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3 443 Kč</w:t>
            </w:r>
          </w:p>
        </w:tc>
        <w:tc>
          <w:tcPr>
            <w:tcW w:w="1197" w:type="dxa"/>
            <w:tcBorders>
              <w:top w:val="nil"/>
              <w:left w:val="nil"/>
              <w:bottom w:val="single" w:sz="4" w:space="0" w:color="auto"/>
              <w:right w:val="nil"/>
            </w:tcBorders>
            <w:shd w:val="clear" w:color="auto" w:fill="auto"/>
            <w:noWrap/>
            <w:vAlign w:val="center"/>
            <w:hideMark/>
          </w:tcPr>
          <w:p w14:paraId="6E96816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3 443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EEF1EE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10 330 Kč</w:t>
            </w:r>
          </w:p>
        </w:tc>
      </w:tr>
      <w:tr w:rsidR="006D5821" w:rsidRPr="009B318B" w14:paraId="156E5BDC" w14:textId="77777777" w:rsidTr="00205A8D">
        <w:trPr>
          <w:trHeight w:val="1257"/>
        </w:trPr>
        <w:tc>
          <w:tcPr>
            <w:tcW w:w="658" w:type="dxa"/>
            <w:tcBorders>
              <w:top w:val="nil"/>
              <w:left w:val="single" w:sz="4" w:space="0" w:color="auto"/>
              <w:bottom w:val="single" w:sz="4" w:space="0" w:color="auto"/>
              <w:right w:val="nil"/>
            </w:tcBorders>
            <w:shd w:val="clear" w:color="auto" w:fill="auto"/>
            <w:vAlign w:val="center"/>
            <w:hideMark/>
          </w:tcPr>
          <w:p w14:paraId="4D24A74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34</w:t>
            </w:r>
          </w:p>
        </w:tc>
        <w:tc>
          <w:tcPr>
            <w:tcW w:w="1888" w:type="dxa"/>
            <w:tcBorders>
              <w:top w:val="nil"/>
              <w:left w:val="single" w:sz="4" w:space="0" w:color="auto"/>
              <w:bottom w:val="single" w:sz="4" w:space="0" w:color="auto"/>
              <w:right w:val="nil"/>
            </w:tcBorders>
            <w:shd w:val="clear" w:color="auto" w:fill="auto"/>
            <w:vAlign w:val="center"/>
            <w:hideMark/>
          </w:tcPr>
          <w:p w14:paraId="123240E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UPS - PWRLN RT Plus 6kVA</w:t>
            </w:r>
          </w:p>
        </w:tc>
        <w:tc>
          <w:tcPr>
            <w:tcW w:w="1274" w:type="dxa"/>
            <w:tcBorders>
              <w:top w:val="nil"/>
              <w:left w:val="single" w:sz="4" w:space="0" w:color="auto"/>
              <w:bottom w:val="single" w:sz="4" w:space="0" w:color="auto"/>
              <w:right w:val="nil"/>
            </w:tcBorders>
            <w:shd w:val="clear" w:color="auto" w:fill="auto"/>
            <w:vAlign w:val="center"/>
            <w:hideMark/>
          </w:tcPr>
          <w:p w14:paraId="2CF0F6A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1.chirurgie-oper.sál (zákrokový)</w:t>
            </w:r>
          </w:p>
        </w:tc>
        <w:tc>
          <w:tcPr>
            <w:tcW w:w="1526" w:type="dxa"/>
            <w:tcBorders>
              <w:top w:val="nil"/>
              <w:left w:val="single" w:sz="4" w:space="0" w:color="auto"/>
              <w:bottom w:val="single" w:sz="4" w:space="0" w:color="auto"/>
              <w:right w:val="single" w:sz="4" w:space="0" w:color="auto"/>
            </w:tcBorders>
            <w:shd w:val="clear" w:color="auto" w:fill="auto"/>
            <w:vAlign w:val="center"/>
            <w:hideMark/>
          </w:tcPr>
          <w:p w14:paraId="333212A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A8  přízemí</w:t>
            </w:r>
          </w:p>
        </w:tc>
        <w:tc>
          <w:tcPr>
            <w:tcW w:w="958" w:type="dxa"/>
            <w:tcBorders>
              <w:top w:val="nil"/>
              <w:left w:val="nil"/>
              <w:bottom w:val="single" w:sz="4" w:space="0" w:color="auto"/>
              <w:right w:val="single" w:sz="4" w:space="0" w:color="auto"/>
            </w:tcBorders>
            <w:shd w:val="clear" w:color="auto" w:fill="auto"/>
            <w:vAlign w:val="center"/>
            <w:hideMark/>
          </w:tcPr>
          <w:p w14:paraId="2302187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22713C8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6D2B38A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2E29D21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9 594 Kč</w:t>
            </w:r>
          </w:p>
        </w:tc>
      </w:tr>
      <w:tr w:rsidR="006D5821" w:rsidRPr="009B318B" w14:paraId="0BD6C668"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5C6B8A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lastRenderedPageBreak/>
              <w:t>35</w:t>
            </w:r>
          </w:p>
        </w:tc>
        <w:tc>
          <w:tcPr>
            <w:tcW w:w="1888" w:type="dxa"/>
            <w:tcBorders>
              <w:top w:val="nil"/>
              <w:left w:val="nil"/>
              <w:bottom w:val="single" w:sz="4" w:space="0" w:color="auto"/>
              <w:right w:val="single" w:sz="4" w:space="0" w:color="auto"/>
            </w:tcBorders>
            <w:shd w:val="clear" w:color="auto" w:fill="auto"/>
            <w:vAlign w:val="center"/>
            <w:hideMark/>
          </w:tcPr>
          <w:p w14:paraId="73A78FB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Liebert GXT6000RT230  6kVA</w:t>
            </w:r>
          </w:p>
        </w:tc>
        <w:tc>
          <w:tcPr>
            <w:tcW w:w="1274" w:type="dxa"/>
            <w:tcBorders>
              <w:top w:val="nil"/>
              <w:left w:val="nil"/>
              <w:bottom w:val="single" w:sz="4" w:space="0" w:color="auto"/>
              <w:right w:val="single" w:sz="4" w:space="0" w:color="auto"/>
            </w:tcBorders>
            <w:shd w:val="clear" w:color="auto" w:fill="auto"/>
            <w:vAlign w:val="center"/>
            <w:hideMark/>
          </w:tcPr>
          <w:p w14:paraId="7E40B17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PET - CT</w:t>
            </w:r>
          </w:p>
        </w:tc>
        <w:tc>
          <w:tcPr>
            <w:tcW w:w="1526" w:type="dxa"/>
            <w:tcBorders>
              <w:top w:val="nil"/>
              <w:left w:val="nil"/>
              <w:bottom w:val="single" w:sz="4" w:space="0" w:color="auto"/>
              <w:right w:val="single" w:sz="4" w:space="0" w:color="auto"/>
            </w:tcBorders>
            <w:shd w:val="clear" w:color="auto" w:fill="auto"/>
            <w:vAlign w:val="center"/>
            <w:hideMark/>
          </w:tcPr>
          <w:p w14:paraId="12E55B1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 - vchod do tech. Místnosti z ulice U Nemocnice</w:t>
            </w:r>
          </w:p>
        </w:tc>
        <w:tc>
          <w:tcPr>
            <w:tcW w:w="958" w:type="dxa"/>
            <w:tcBorders>
              <w:top w:val="nil"/>
              <w:left w:val="nil"/>
              <w:bottom w:val="single" w:sz="4" w:space="0" w:color="auto"/>
              <w:right w:val="single" w:sz="4" w:space="0" w:color="auto"/>
            </w:tcBorders>
            <w:shd w:val="clear" w:color="auto" w:fill="auto"/>
            <w:vAlign w:val="center"/>
            <w:hideMark/>
          </w:tcPr>
          <w:p w14:paraId="03E3EC4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59ED1E3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78ADE2F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1E8677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74C9350E"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9864CC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36</w:t>
            </w:r>
          </w:p>
        </w:tc>
        <w:tc>
          <w:tcPr>
            <w:tcW w:w="1888" w:type="dxa"/>
            <w:tcBorders>
              <w:top w:val="nil"/>
              <w:left w:val="nil"/>
              <w:bottom w:val="single" w:sz="4" w:space="0" w:color="auto"/>
              <w:right w:val="single" w:sz="4" w:space="0" w:color="auto"/>
            </w:tcBorders>
            <w:shd w:val="clear" w:color="auto" w:fill="auto"/>
            <w:vAlign w:val="center"/>
            <w:hideMark/>
          </w:tcPr>
          <w:p w14:paraId="403BAB8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GE dig. Energy S5  20kVA</w:t>
            </w:r>
          </w:p>
        </w:tc>
        <w:tc>
          <w:tcPr>
            <w:tcW w:w="1274" w:type="dxa"/>
            <w:tcBorders>
              <w:top w:val="nil"/>
              <w:left w:val="nil"/>
              <w:bottom w:val="single" w:sz="4" w:space="0" w:color="auto"/>
              <w:right w:val="single" w:sz="4" w:space="0" w:color="auto"/>
            </w:tcBorders>
            <w:shd w:val="clear" w:color="auto" w:fill="auto"/>
            <w:vAlign w:val="center"/>
            <w:hideMark/>
          </w:tcPr>
          <w:p w14:paraId="4C30605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PET - CT</w:t>
            </w:r>
          </w:p>
        </w:tc>
        <w:tc>
          <w:tcPr>
            <w:tcW w:w="1526" w:type="dxa"/>
            <w:tcBorders>
              <w:top w:val="nil"/>
              <w:left w:val="nil"/>
              <w:bottom w:val="single" w:sz="4" w:space="0" w:color="auto"/>
              <w:right w:val="single" w:sz="4" w:space="0" w:color="auto"/>
            </w:tcBorders>
            <w:shd w:val="clear" w:color="auto" w:fill="auto"/>
            <w:vAlign w:val="center"/>
            <w:hideMark/>
          </w:tcPr>
          <w:p w14:paraId="76EBCA1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 - vchod do tech. Místnosti z ulice U Nemocnice</w:t>
            </w:r>
          </w:p>
        </w:tc>
        <w:tc>
          <w:tcPr>
            <w:tcW w:w="958" w:type="dxa"/>
            <w:tcBorders>
              <w:top w:val="nil"/>
              <w:left w:val="nil"/>
              <w:bottom w:val="single" w:sz="4" w:space="0" w:color="auto"/>
              <w:right w:val="single" w:sz="4" w:space="0" w:color="auto"/>
            </w:tcBorders>
            <w:shd w:val="clear" w:color="auto" w:fill="auto"/>
            <w:vAlign w:val="center"/>
            <w:hideMark/>
          </w:tcPr>
          <w:p w14:paraId="4EB46C7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7AB2976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306739C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31FC4B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29F86276"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6053ED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37</w:t>
            </w:r>
          </w:p>
        </w:tc>
        <w:tc>
          <w:tcPr>
            <w:tcW w:w="1888" w:type="dxa"/>
            <w:tcBorders>
              <w:top w:val="nil"/>
              <w:left w:val="nil"/>
              <w:bottom w:val="single" w:sz="4" w:space="0" w:color="auto"/>
              <w:right w:val="single" w:sz="4" w:space="0" w:color="auto"/>
            </w:tcBorders>
            <w:shd w:val="clear" w:color="auto" w:fill="auto"/>
            <w:vAlign w:val="center"/>
            <w:hideMark/>
          </w:tcPr>
          <w:p w14:paraId="7249A0E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GE dig. Energy SG series  160kVA</w:t>
            </w:r>
          </w:p>
        </w:tc>
        <w:tc>
          <w:tcPr>
            <w:tcW w:w="1274" w:type="dxa"/>
            <w:tcBorders>
              <w:top w:val="nil"/>
              <w:left w:val="nil"/>
              <w:bottom w:val="single" w:sz="4" w:space="0" w:color="auto"/>
              <w:right w:val="single" w:sz="4" w:space="0" w:color="auto"/>
            </w:tcBorders>
            <w:shd w:val="clear" w:color="auto" w:fill="auto"/>
            <w:vAlign w:val="center"/>
            <w:hideMark/>
          </w:tcPr>
          <w:p w14:paraId="0DAE274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PET - CT</w:t>
            </w:r>
          </w:p>
        </w:tc>
        <w:tc>
          <w:tcPr>
            <w:tcW w:w="1526" w:type="dxa"/>
            <w:tcBorders>
              <w:top w:val="nil"/>
              <w:left w:val="nil"/>
              <w:bottom w:val="single" w:sz="4" w:space="0" w:color="auto"/>
              <w:right w:val="single" w:sz="4" w:space="0" w:color="auto"/>
            </w:tcBorders>
            <w:shd w:val="clear" w:color="auto" w:fill="auto"/>
            <w:vAlign w:val="center"/>
            <w:hideMark/>
          </w:tcPr>
          <w:p w14:paraId="6D26216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 - vchod do tech. Místnosti z ulice U Nemocnice</w:t>
            </w:r>
          </w:p>
        </w:tc>
        <w:tc>
          <w:tcPr>
            <w:tcW w:w="958" w:type="dxa"/>
            <w:tcBorders>
              <w:top w:val="nil"/>
              <w:left w:val="nil"/>
              <w:bottom w:val="single" w:sz="4" w:space="0" w:color="auto"/>
              <w:right w:val="single" w:sz="4" w:space="0" w:color="auto"/>
            </w:tcBorders>
            <w:shd w:val="clear" w:color="auto" w:fill="auto"/>
            <w:vAlign w:val="center"/>
            <w:hideMark/>
          </w:tcPr>
          <w:p w14:paraId="6ADCD00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342655F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9 607 Kč</w:t>
            </w:r>
          </w:p>
        </w:tc>
        <w:tc>
          <w:tcPr>
            <w:tcW w:w="1197" w:type="dxa"/>
            <w:tcBorders>
              <w:top w:val="nil"/>
              <w:left w:val="nil"/>
              <w:bottom w:val="single" w:sz="4" w:space="0" w:color="auto"/>
              <w:right w:val="nil"/>
            </w:tcBorders>
            <w:shd w:val="clear" w:color="auto" w:fill="auto"/>
            <w:noWrap/>
            <w:vAlign w:val="center"/>
            <w:hideMark/>
          </w:tcPr>
          <w:p w14:paraId="3DBCDD7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9 607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188036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28 821 Kč</w:t>
            </w:r>
          </w:p>
        </w:tc>
      </w:tr>
      <w:tr w:rsidR="006D5821" w:rsidRPr="009B318B" w14:paraId="5B7D1962"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8E617F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38</w:t>
            </w:r>
          </w:p>
        </w:tc>
        <w:tc>
          <w:tcPr>
            <w:tcW w:w="1888" w:type="dxa"/>
            <w:tcBorders>
              <w:top w:val="nil"/>
              <w:left w:val="nil"/>
              <w:bottom w:val="single" w:sz="4" w:space="0" w:color="auto"/>
              <w:right w:val="single" w:sz="4" w:space="0" w:color="auto"/>
            </w:tcBorders>
            <w:shd w:val="clear" w:color="auto" w:fill="auto"/>
            <w:vAlign w:val="center"/>
            <w:hideMark/>
          </w:tcPr>
          <w:p w14:paraId="6E333DE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Linear 6kVA</w:t>
            </w:r>
          </w:p>
        </w:tc>
        <w:tc>
          <w:tcPr>
            <w:tcW w:w="1274" w:type="dxa"/>
            <w:tcBorders>
              <w:top w:val="nil"/>
              <w:left w:val="nil"/>
              <w:bottom w:val="single" w:sz="4" w:space="0" w:color="auto"/>
              <w:right w:val="single" w:sz="4" w:space="0" w:color="auto"/>
            </w:tcBorders>
            <w:shd w:val="clear" w:color="auto" w:fill="auto"/>
            <w:vAlign w:val="center"/>
            <w:hideMark/>
          </w:tcPr>
          <w:p w14:paraId="3EDB479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 interna - metabolická JIP</w:t>
            </w:r>
          </w:p>
        </w:tc>
        <w:tc>
          <w:tcPr>
            <w:tcW w:w="1526" w:type="dxa"/>
            <w:tcBorders>
              <w:top w:val="nil"/>
              <w:left w:val="nil"/>
              <w:bottom w:val="single" w:sz="4" w:space="0" w:color="auto"/>
              <w:right w:val="single" w:sz="4" w:space="0" w:color="auto"/>
            </w:tcBorders>
            <w:shd w:val="clear" w:color="auto" w:fill="auto"/>
            <w:vAlign w:val="center"/>
            <w:hideMark/>
          </w:tcPr>
          <w:p w14:paraId="7D57844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B1 - vchod z ulice vedle vchodu do kostela</w:t>
            </w:r>
          </w:p>
        </w:tc>
        <w:tc>
          <w:tcPr>
            <w:tcW w:w="958" w:type="dxa"/>
            <w:tcBorders>
              <w:top w:val="nil"/>
              <w:left w:val="nil"/>
              <w:bottom w:val="single" w:sz="4" w:space="0" w:color="auto"/>
              <w:right w:val="single" w:sz="4" w:space="0" w:color="auto"/>
            </w:tcBorders>
            <w:shd w:val="clear" w:color="auto" w:fill="auto"/>
            <w:vAlign w:val="center"/>
            <w:hideMark/>
          </w:tcPr>
          <w:p w14:paraId="217AE97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1, Praha 2</w:t>
            </w:r>
          </w:p>
        </w:tc>
        <w:tc>
          <w:tcPr>
            <w:tcW w:w="1198" w:type="dxa"/>
            <w:tcBorders>
              <w:top w:val="nil"/>
              <w:left w:val="nil"/>
              <w:bottom w:val="single" w:sz="4" w:space="0" w:color="auto"/>
              <w:right w:val="single" w:sz="4" w:space="0" w:color="auto"/>
            </w:tcBorders>
            <w:shd w:val="clear" w:color="auto" w:fill="auto"/>
            <w:noWrap/>
            <w:vAlign w:val="center"/>
            <w:hideMark/>
          </w:tcPr>
          <w:p w14:paraId="035A76E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408F85F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D13CBC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0635699C"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943B61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39</w:t>
            </w:r>
          </w:p>
        </w:tc>
        <w:tc>
          <w:tcPr>
            <w:tcW w:w="1888" w:type="dxa"/>
            <w:tcBorders>
              <w:top w:val="nil"/>
              <w:left w:val="nil"/>
              <w:bottom w:val="single" w:sz="4" w:space="0" w:color="auto"/>
              <w:right w:val="single" w:sz="4" w:space="0" w:color="auto"/>
            </w:tcBorders>
            <w:shd w:val="clear" w:color="auto" w:fill="auto"/>
            <w:vAlign w:val="center"/>
            <w:hideMark/>
          </w:tcPr>
          <w:p w14:paraId="65AE7DD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PowerLine RT Plus 3000</w:t>
            </w:r>
          </w:p>
        </w:tc>
        <w:tc>
          <w:tcPr>
            <w:tcW w:w="1274" w:type="dxa"/>
            <w:tcBorders>
              <w:top w:val="nil"/>
              <w:left w:val="nil"/>
              <w:bottom w:val="single" w:sz="4" w:space="0" w:color="auto"/>
              <w:right w:val="single" w:sz="4" w:space="0" w:color="auto"/>
            </w:tcBorders>
            <w:shd w:val="clear" w:color="auto" w:fill="auto"/>
            <w:vAlign w:val="center"/>
            <w:hideMark/>
          </w:tcPr>
          <w:p w14:paraId="721F160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mrazák -70 se vzorky</w:t>
            </w:r>
          </w:p>
        </w:tc>
        <w:tc>
          <w:tcPr>
            <w:tcW w:w="1526" w:type="dxa"/>
            <w:tcBorders>
              <w:top w:val="nil"/>
              <w:left w:val="nil"/>
              <w:bottom w:val="single" w:sz="4" w:space="0" w:color="auto"/>
              <w:right w:val="single" w:sz="4" w:space="0" w:color="auto"/>
            </w:tcBorders>
            <w:shd w:val="clear" w:color="auto" w:fill="auto"/>
            <w:vAlign w:val="center"/>
            <w:hideMark/>
          </w:tcPr>
          <w:p w14:paraId="2D9D9BE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I.TRN klinika, budova A, 3.patro, místnost č.3.68</w:t>
            </w:r>
          </w:p>
        </w:tc>
        <w:tc>
          <w:tcPr>
            <w:tcW w:w="958" w:type="dxa"/>
            <w:tcBorders>
              <w:top w:val="nil"/>
              <w:left w:val="nil"/>
              <w:bottom w:val="single" w:sz="4" w:space="0" w:color="auto"/>
              <w:right w:val="single" w:sz="4" w:space="0" w:color="auto"/>
            </w:tcBorders>
            <w:shd w:val="clear" w:color="auto" w:fill="auto"/>
            <w:vAlign w:val="center"/>
            <w:hideMark/>
          </w:tcPr>
          <w:p w14:paraId="1271F88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FP, Karlovo nám. 32, Praha 2 </w:t>
            </w:r>
          </w:p>
        </w:tc>
        <w:tc>
          <w:tcPr>
            <w:tcW w:w="1198" w:type="dxa"/>
            <w:tcBorders>
              <w:top w:val="nil"/>
              <w:left w:val="nil"/>
              <w:bottom w:val="single" w:sz="4" w:space="0" w:color="auto"/>
              <w:right w:val="single" w:sz="4" w:space="0" w:color="auto"/>
            </w:tcBorders>
            <w:shd w:val="clear" w:color="auto" w:fill="auto"/>
            <w:noWrap/>
            <w:vAlign w:val="center"/>
            <w:hideMark/>
          </w:tcPr>
          <w:p w14:paraId="3959360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3 306 Kč</w:t>
            </w:r>
          </w:p>
        </w:tc>
        <w:tc>
          <w:tcPr>
            <w:tcW w:w="1197" w:type="dxa"/>
            <w:tcBorders>
              <w:top w:val="nil"/>
              <w:left w:val="nil"/>
              <w:bottom w:val="single" w:sz="4" w:space="0" w:color="auto"/>
              <w:right w:val="nil"/>
            </w:tcBorders>
            <w:shd w:val="clear" w:color="auto" w:fill="auto"/>
            <w:noWrap/>
            <w:vAlign w:val="center"/>
            <w:hideMark/>
          </w:tcPr>
          <w:p w14:paraId="2E7B821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3 306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33A7F6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9 918 Kč</w:t>
            </w:r>
          </w:p>
        </w:tc>
      </w:tr>
      <w:tr w:rsidR="006D5821" w:rsidRPr="009B318B" w14:paraId="097527CA"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A21301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40</w:t>
            </w:r>
          </w:p>
        </w:tc>
        <w:tc>
          <w:tcPr>
            <w:tcW w:w="1888" w:type="dxa"/>
            <w:tcBorders>
              <w:top w:val="nil"/>
              <w:left w:val="nil"/>
              <w:bottom w:val="single" w:sz="4" w:space="0" w:color="auto"/>
              <w:right w:val="single" w:sz="4" w:space="0" w:color="auto"/>
            </w:tcBorders>
            <w:shd w:val="clear" w:color="auto" w:fill="auto"/>
            <w:vAlign w:val="center"/>
            <w:hideMark/>
          </w:tcPr>
          <w:p w14:paraId="763E681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BE 062 VT  600VA</w:t>
            </w:r>
          </w:p>
        </w:tc>
        <w:tc>
          <w:tcPr>
            <w:tcW w:w="1274" w:type="dxa"/>
            <w:tcBorders>
              <w:top w:val="nil"/>
              <w:left w:val="nil"/>
              <w:bottom w:val="single" w:sz="4" w:space="0" w:color="auto"/>
              <w:right w:val="single" w:sz="4" w:space="0" w:color="auto"/>
            </w:tcBorders>
            <w:shd w:val="clear" w:color="auto" w:fill="auto"/>
            <w:vAlign w:val="center"/>
            <w:hideMark/>
          </w:tcPr>
          <w:p w14:paraId="532D6CF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chirurgické odd. FP</w:t>
            </w:r>
          </w:p>
        </w:tc>
        <w:tc>
          <w:tcPr>
            <w:tcW w:w="1526" w:type="dxa"/>
            <w:tcBorders>
              <w:top w:val="nil"/>
              <w:left w:val="nil"/>
              <w:bottom w:val="single" w:sz="4" w:space="0" w:color="auto"/>
              <w:right w:val="single" w:sz="4" w:space="0" w:color="auto"/>
            </w:tcBorders>
            <w:shd w:val="clear" w:color="auto" w:fill="auto"/>
            <w:vAlign w:val="center"/>
            <w:hideMark/>
          </w:tcPr>
          <w:p w14:paraId="10B920D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C1 2. patro</w:t>
            </w:r>
          </w:p>
        </w:tc>
        <w:tc>
          <w:tcPr>
            <w:tcW w:w="958" w:type="dxa"/>
            <w:tcBorders>
              <w:top w:val="nil"/>
              <w:left w:val="nil"/>
              <w:bottom w:val="single" w:sz="4" w:space="0" w:color="auto"/>
              <w:right w:val="single" w:sz="4" w:space="0" w:color="auto"/>
            </w:tcBorders>
            <w:shd w:val="clear" w:color="auto" w:fill="auto"/>
            <w:vAlign w:val="center"/>
            <w:hideMark/>
          </w:tcPr>
          <w:p w14:paraId="292C751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Karlovo nám. 32, Praha 2 </w:t>
            </w:r>
          </w:p>
        </w:tc>
        <w:tc>
          <w:tcPr>
            <w:tcW w:w="1198" w:type="dxa"/>
            <w:tcBorders>
              <w:top w:val="nil"/>
              <w:left w:val="nil"/>
              <w:bottom w:val="single" w:sz="4" w:space="0" w:color="auto"/>
              <w:right w:val="single" w:sz="4" w:space="0" w:color="auto"/>
            </w:tcBorders>
            <w:shd w:val="clear" w:color="auto" w:fill="auto"/>
            <w:noWrap/>
            <w:vAlign w:val="center"/>
            <w:hideMark/>
          </w:tcPr>
          <w:p w14:paraId="2994258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7" w:type="dxa"/>
            <w:tcBorders>
              <w:top w:val="nil"/>
              <w:left w:val="nil"/>
              <w:bottom w:val="single" w:sz="4" w:space="0" w:color="auto"/>
              <w:right w:val="nil"/>
            </w:tcBorders>
            <w:shd w:val="clear" w:color="auto" w:fill="auto"/>
            <w:noWrap/>
            <w:vAlign w:val="center"/>
            <w:hideMark/>
          </w:tcPr>
          <w:p w14:paraId="336FAA4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DE3DBD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7 380 Kč</w:t>
            </w:r>
          </w:p>
        </w:tc>
      </w:tr>
      <w:tr w:rsidR="006D5821" w:rsidRPr="009B318B" w14:paraId="26AD0E1A"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E8426B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41</w:t>
            </w:r>
          </w:p>
        </w:tc>
        <w:tc>
          <w:tcPr>
            <w:tcW w:w="1888" w:type="dxa"/>
            <w:tcBorders>
              <w:top w:val="nil"/>
              <w:left w:val="nil"/>
              <w:bottom w:val="single" w:sz="4" w:space="0" w:color="auto"/>
              <w:right w:val="single" w:sz="4" w:space="0" w:color="auto"/>
            </w:tcBorders>
            <w:shd w:val="clear" w:color="auto" w:fill="auto"/>
            <w:vAlign w:val="center"/>
            <w:hideMark/>
          </w:tcPr>
          <w:p w14:paraId="5ECDBBA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Socomec Sicon Masterys 10kVA</w:t>
            </w:r>
          </w:p>
        </w:tc>
        <w:tc>
          <w:tcPr>
            <w:tcW w:w="1274" w:type="dxa"/>
            <w:tcBorders>
              <w:top w:val="nil"/>
              <w:left w:val="nil"/>
              <w:bottom w:val="single" w:sz="4" w:space="0" w:color="auto"/>
              <w:right w:val="single" w:sz="4" w:space="0" w:color="auto"/>
            </w:tcBorders>
            <w:shd w:val="clear" w:color="auto" w:fill="auto"/>
            <w:vAlign w:val="center"/>
            <w:hideMark/>
          </w:tcPr>
          <w:p w14:paraId="15A5D87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Neurologie JIP</w:t>
            </w:r>
          </w:p>
        </w:tc>
        <w:tc>
          <w:tcPr>
            <w:tcW w:w="1526" w:type="dxa"/>
            <w:tcBorders>
              <w:top w:val="nil"/>
              <w:left w:val="nil"/>
              <w:bottom w:val="single" w:sz="4" w:space="0" w:color="auto"/>
              <w:right w:val="single" w:sz="4" w:space="0" w:color="auto"/>
            </w:tcBorders>
            <w:shd w:val="clear" w:color="auto" w:fill="auto"/>
            <w:vAlign w:val="center"/>
            <w:hideMark/>
          </w:tcPr>
          <w:p w14:paraId="166DB69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D5 - suterén, rozvodna</w:t>
            </w:r>
          </w:p>
        </w:tc>
        <w:tc>
          <w:tcPr>
            <w:tcW w:w="958" w:type="dxa"/>
            <w:tcBorders>
              <w:top w:val="nil"/>
              <w:left w:val="nil"/>
              <w:bottom w:val="single" w:sz="4" w:space="0" w:color="auto"/>
              <w:right w:val="single" w:sz="4" w:space="0" w:color="auto"/>
            </w:tcBorders>
            <w:shd w:val="clear" w:color="auto" w:fill="auto"/>
            <w:vAlign w:val="center"/>
            <w:hideMark/>
          </w:tcPr>
          <w:p w14:paraId="0A03115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Kateřinská 30, Praha 2</w:t>
            </w:r>
          </w:p>
        </w:tc>
        <w:tc>
          <w:tcPr>
            <w:tcW w:w="1198" w:type="dxa"/>
            <w:tcBorders>
              <w:top w:val="nil"/>
              <w:left w:val="nil"/>
              <w:bottom w:val="single" w:sz="4" w:space="0" w:color="auto"/>
              <w:right w:val="single" w:sz="4" w:space="0" w:color="auto"/>
            </w:tcBorders>
            <w:shd w:val="clear" w:color="auto" w:fill="auto"/>
            <w:noWrap/>
            <w:vAlign w:val="center"/>
            <w:hideMark/>
          </w:tcPr>
          <w:p w14:paraId="32BCA61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0A3DCE9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02BAD8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505AF7FB" w14:textId="77777777" w:rsidTr="00205A8D">
        <w:trPr>
          <w:trHeight w:val="1347"/>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802D12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42</w:t>
            </w:r>
          </w:p>
        </w:tc>
        <w:tc>
          <w:tcPr>
            <w:tcW w:w="1888" w:type="dxa"/>
            <w:tcBorders>
              <w:top w:val="nil"/>
              <w:left w:val="nil"/>
              <w:bottom w:val="single" w:sz="4" w:space="0" w:color="auto"/>
              <w:right w:val="single" w:sz="4" w:space="0" w:color="auto"/>
            </w:tcBorders>
            <w:shd w:val="clear" w:color="auto" w:fill="auto"/>
            <w:vAlign w:val="center"/>
            <w:hideMark/>
          </w:tcPr>
          <w:p w14:paraId="7F1F18B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APC Silcon 20kVA</w:t>
            </w:r>
          </w:p>
        </w:tc>
        <w:tc>
          <w:tcPr>
            <w:tcW w:w="1274" w:type="dxa"/>
            <w:tcBorders>
              <w:top w:val="nil"/>
              <w:left w:val="nil"/>
              <w:bottom w:val="single" w:sz="4" w:space="0" w:color="auto"/>
              <w:right w:val="single" w:sz="4" w:space="0" w:color="auto"/>
            </w:tcBorders>
            <w:shd w:val="clear" w:color="auto" w:fill="auto"/>
            <w:vAlign w:val="center"/>
            <w:hideMark/>
          </w:tcPr>
          <w:p w14:paraId="67030F5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Toxikologie 1. patro</w:t>
            </w:r>
          </w:p>
        </w:tc>
        <w:tc>
          <w:tcPr>
            <w:tcW w:w="1526" w:type="dxa"/>
            <w:tcBorders>
              <w:top w:val="nil"/>
              <w:left w:val="nil"/>
              <w:bottom w:val="single" w:sz="4" w:space="0" w:color="auto"/>
              <w:right w:val="single" w:sz="4" w:space="0" w:color="auto"/>
            </w:tcBorders>
            <w:shd w:val="clear" w:color="auto" w:fill="auto"/>
            <w:vAlign w:val="center"/>
            <w:hideMark/>
          </w:tcPr>
          <w:p w14:paraId="7B719E0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E1 - suterén</w:t>
            </w:r>
          </w:p>
        </w:tc>
        <w:tc>
          <w:tcPr>
            <w:tcW w:w="958" w:type="dxa"/>
            <w:tcBorders>
              <w:top w:val="nil"/>
              <w:left w:val="nil"/>
              <w:bottom w:val="single" w:sz="4" w:space="0" w:color="auto"/>
              <w:right w:val="single" w:sz="4" w:space="0" w:color="auto"/>
            </w:tcBorders>
            <w:shd w:val="clear" w:color="auto" w:fill="auto"/>
            <w:vAlign w:val="center"/>
            <w:hideMark/>
          </w:tcPr>
          <w:p w14:paraId="50C86FA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2, Praha 2</w:t>
            </w:r>
          </w:p>
        </w:tc>
        <w:tc>
          <w:tcPr>
            <w:tcW w:w="1198" w:type="dxa"/>
            <w:tcBorders>
              <w:top w:val="nil"/>
              <w:left w:val="nil"/>
              <w:bottom w:val="single" w:sz="4" w:space="0" w:color="auto"/>
              <w:right w:val="single" w:sz="4" w:space="0" w:color="auto"/>
            </w:tcBorders>
            <w:shd w:val="clear" w:color="auto" w:fill="auto"/>
            <w:noWrap/>
            <w:vAlign w:val="center"/>
            <w:hideMark/>
          </w:tcPr>
          <w:p w14:paraId="3471008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7" w:type="dxa"/>
            <w:tcBorders>
              <w:top w:val="nil"/>
              <w:left w:val="nil"/>
              <w:bottom w:val="single" w:sz="4" w:space="0" w:color="auto"/>
              <w:right w:val="nil"/>
            </w:tcBorders>
            <w:shd w:val="clear" w:color="auto" w:fill="auto"/>
            <w:noWrap/>
            <w:vAlign w:val="center"/>
            <w:hideMark/>
          </w:tcPr>
          <w:p w14:paraId="6E2D720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4 524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07DACC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13 573 Kč</w:t>
            </w:r>
          </w:p>
        </w:tc>
      </w:tr>
      <w:tr w:rsidR="006D5821" w:rsidRPr="009B318B" w14:paraId="66A7CC10"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CE84B4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43</w:t>
            </w:r>
          </w:p>
        </w:tc>
        <w:tc>
          <w:tcPr>
            <w:tcW w:w="1888" w:type="dxa"/>
            <w:tcBorders>
              <w:top w:val="nil"/>
              <w:left w:val="nil"/>
              <w:bottom w:val="single" w:sz="4" w:space="0" w:color="auto"/>
              <w:right w:val="single" w:sz="4" w:space="0" w:color="auto"/>
            </w:tcBorders>
            <w:shd w:val="clear" w:color="auto" w:fill="auto"/>
            <w:vAlign w:val="center"/>
            <w:hideMark/>
          </w:tcPr>
          <w:p w14:paraId="069C964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Cyberpower OLS10kVA</w:t>
            </w:r>
          </w:p>
        </w:tc>
        <w:tc>
          <w:tcPr>
            <w:tcW w:w="1274" w:type="dxa"/>
            <w:tcBorders>
              <w:top w:val="nil"/>
              <w:left w:val="nil"/>
              <w:bottom w:val="single" w:sz="4" w:space="0" w:color="auto"/>
              <w:right w:val="single" w:sz="4" w:space="0" w:color="auto"/>
            </w:tcBorders>
            <w:shd w:val="clear" w:color="auto" w:fill="auto"/>
            <w:vAlign w:val="center"/>
            <w:hideMark/>
          </w:tcPr>
          <w:p w14:paraId="403DA6B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KDDL - JIP přízemí</w:t>
            </w:r>
          </w:p>
        </w:tc>
        <w:tc>
          <w:tcPr>
            <w:tcW w:w="1526" w:type="dxa"/>
            <w:tcBorders>
              <w:top w:val="nil"/>
              <w:left w:val="nil"/>
              <w:bottom w:val="single" w:sz="4" w:space="0" w:color="auto"/>
              <w:right w:val="single" w:sz="4" w:space="0" w:color="auto"/>
            </w:tcBorders>
            <w:shd w:val="clear" w:color="auto" w:fill="auto"/>
            <w:vAlign w:val="center"/>
            <w:hideMark/>
          </w:tcPr>
          <w:p w14:paraId="18327A0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E3 - JIP přízemí</w:t>
            </w:r>
          </w:p>
        </w:tc>
        <w:tc>
          <w:tcPr>
            <w:tcW w:w="958" w:type="dxa"/>
            <w:tcBorders>
              <w:top w:val="nil"/>
              <w:left w:val="nil"/>
              <w:bottom w:val="single" w:sz="4" w:space="0" w:color="auto"/>
              <w:right w:val="single" w:sz="4" w:space="0" w:color="auto"/>
            </w:tcBorders>
            <w:shd w:val="clear" w:color="auto" w:fill="auto"/>
            <w:vAlign w:val="center"/>
            <w:hideMark/>
          </w:tcPr>
          <w:p w14:paraId="638112F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2, Praha 2</w:t>
            </w:r>
          </w:p>
        </w:tc>
        <w:tc>
          <w:tcPr>
            <w:tcW w:w="1198" w:type="dxa"/>
            <w:tcBorders>
              <w:top w:val="nil"/>
              <w:left w:val="nil"/>
              <w:bottom w:val="single" w:sz="4" w:space="0" w:color="auto"/>
              <w:right w:val="single" w:sz="4" w:space="0" w:color="auto"/>
            </w:tcBorders>
            <w:shd w:val="clear" w:color="auto" w:fill="auto"/>
            <w:noWrap/>
            <w:vAlign w:val="center"/>
            <w:hideMark/>
          </w:tcPr>
          <w:p w14:paraId="69C0C00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2293BEE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90EC4F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14EDA44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E4C7DD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44</w:t>
            </w:r>
          </w:p>
        </w:tc>
        <w:tc>
          <w:tcPr>
            <w:tcW w:w="1888" w:type="dxa"/>
            <w:tcBorders>
              <w:top w:val="nil"/>
              <w:left w:val="nil"/>
              <w:bottom w:val="single" w:sz="4" w:space="0" w:color="auto"/>
              <w:right w:val="single" w:sz="4" w:space="0" w:color="auto"/>
            </w:tcBorders>
            <w:shd w:val="clear" w:color="auto" w:fill="auto"/>
            <w:vAlign w:val="center"/>
            <w:hideMark/>
          </w:tcPr>
          <w:p w14:paraId="6783AC5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Cyberpower OLS10kVA</w:t>
            </w:r>
          </w:p>
        </w:tc>
        <w:tc>
          <w:tcPr>
            <w:tcW w:w="1274" w:type="dxa"/>
            <w:tcBorders>
              <w:top w:val="nil"/>
              <w:left w:val="nil"/>
              <w:bottom w:val="single" w:sz="4" w:space="0" w:color="auto"/>
              <w:right w:val="single" w:sz="4" w:space="0" w:color="auto"/>
            </w:tcBorders>
            <w:shd w:val="clear" w:color="auto" w:fill="auto"/>
            <w:vAlign w:val="center"/>
            <w:hideMark/>
          </w:tcPr>
          <w:p w14:paraId="41786C2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KDDL - JIP přízemí</w:t>
            </w:r>
          </w:p>
        </w:tc>
        <w:tc>
          <w:tcPr>
            <w:tcW w:w="1526" w:type="dxa"/>
            <w:tcBorders>
              <w:top w:val="nil"/>
              <w:left w:val="nil"/>
              <w:bottom w:val="single" w:sz="4" w:space="0" w:color="auto"/>
              <w:right w:val="single" w:sz="4" w:space="0" w:color="auto"/>
            </w:tcBorders>
            <w:shd w:val="clear" w:color="auto" w:fill="auto"/>
            <w:vAlign w:val="center"/>
            <w:hideMark/>
          </w:tcPr>
          <w:p w14:paraId="43D95A5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E3 - JIP přízemí</w:t>
            </w:r>
          </w:p>
        </w:tc>
        <w:tc>
          <w:tcPr>
            <w:tcW w:w="958" w:type="dxa"/>
            <w:tcBorders>
              <w:top w:val="nil"/>
              <w:left w:val="nil"/>
              <w:bottom w:val="single" w:sz="4" w:space="0" w:color="auto"/>
              <w:right w:val="single" w:sz="4" w:space="0" w:color="auto"/>
            </w:tcBorders>
            <w:shd w:val="clear" w:color="auto" w:fill="auto"/>
            <w:vAlign w:val="center"/>
            <w:hideMark/>
          </w:tcPr>
          <w:p w14:paraId="046AF34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2, Praha 2</w:t>
            </w:r>
          </w:p>
        </w:tc>
        <w:tc>
          <w:tcPr>
            <w:tcW w:w="1198" w:type="dxa"/>
            <w:tcBorders>
              <w:top w:val="nil"/>
              <w:left w:val="nil"/>
              <w:bottom w:val="single" w:sz="4" w:space="0" w:color="auto"/>
              <w:right w:val="single" w:sz="4" w:space="0" w:color="auto"/>
            </w:tcBorders>
            <w:shd w:val="clear" w:color="auto" w:fill="auto"/>
            <w:noWrap/>
            <w:vAlign w:val="center"/>
            <w:hideMark/>
          </w:tcPr>
          <w:p w14:paraId="16049FF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4A78F1F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CE8400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2079B528"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BC3760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45</w:t>
            </w:r>
          </w:p>
        </w:tc>
        <w:tc>
          <w:tcPr>
            <w:tcW w:w="1888" w:type="dxa"/>
            <w:tcBorders>
              <w:top w:val="nil"/>
              <w:left w:val="nil"/>
              <w:bottom w:val="single" w:sz="4" w:space="0" w:color="auto"/>
              <w:right w:val="single" w:sz="4" w:space="0" w:color="auto"/>
            </w:tcBorders>
            <w:shd w:val="clear" w:color="auto" w:fill="auto"/>
            <w:vAlign w:val="center"/>
            <w:hideMark/>
          </w:tcPr>
          <w:p w14:paraId="1492F22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 rLine Green 20-33 20kVA</w:t>
            </w:r>
          </w:p>
        </w:tc>
        <w:tc>
          <w:tcPr>
            <w:tcW w:w="1274" w:type="dxa"/>
            <w:tcBorders>
              <w:top w:val="nil"/>
              <w:left w:val="nil"/>
              <w:bottom w:val="single" w:sz="4" w:space="0" w:color="auto"/>
              <w:right w:val="single" w:sz="4" w:space="0" w:color="auto"/>
            </w:tcBorders>
            <w:shd w:val="clear" w:color="auto" w:fill="auto"/>
            <w:vAlign w:val="center"/>
            <w:hideMark/>
          </w:tcPr>
          <w:p w14:paraId="645FE03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oper. Sály + JIP přízemí</w:t>
            </w:r>
          </w:p>
        </w:tc>
        <w:tc>
          <w:tcPr>
            <w:tcW w:w="1526" w:type="dxa"/>
            <w:tcBorders>
              <w:top w:val="nil"/>
              <w:left w:val="nil"/>
              <w:bottom w:val="single" w:sz="4" w:space="0" w:color="auto"/>
              <w:right w:val="single" w:sz="4" w:space="0" w:color="auto"/>
            </w:tcBorders>
            <w:shd w:val="clear" w:color="auto" w:fill="auto"/>
            <w:vAlign w:val="center"/>
            <w:hideMark/>
          </w:tcPr>
          <w:p w14:paraId="4D2A4E7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F2 - půda</w:t>
            </w:r>
          </w:p>
        </w:tc>
        <w:tc>
          <w:tcPr>
            <w:tcW w:w="958" w:type="dxa"/>
            <w:tcBorders>
              <w:top w:val="nil"/>
              <w:left w:val="nil"/>
              <w:bottom w:val="single" w:sz="4" w:space="0" w:color="auto"/>
              <w:right w:val="single" w:sz="4" w:space="0" w:color="auto"/>
            </w:tcBorders>
            <w:shd w:val="clear" w:color="auto" w:fill="auto"/>
            <w:vAlign w:val="center"/>
            <w:hideMark/>
          </w:tcPr>
          <w:p w14:paraId="6B11F27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2A8EBB8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5 454 Kč</w:t>
            </w:r>
          </w:p>
        </w:tc>
        <w:tc>
          <w:tcPr>
            <w:tcW w:w="1197" w:type="dxa"/>
            <w:tcBorders>
              <w:top w:val="nil"/>
              <w:left w:val="nil"/>
              <w:bottom w:val="single" w:sz="4" w:space="0" w:color="auto"/>
              <w:right w:val="nil"/>
            </w:tcBorders>
            <w:shd w:val="clear" w:color="auto" w:fill="auto"/>
            <w:noWrap/>
            <w:vAlign w:val="center"/>
            <w:hideMark/>
          </w:tcPr>
          <w:p w14:paraId="40BC37C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5 454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FB4A70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16 362 Kč</w:t>
            </w:r>
          </w:p>
        </w:tc>
      </w:tr>
      <w:tr w:rsidR="006D5821" w:rsidRPr="009B318B" w14:paraId="267284EF"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82776A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46</w:t>
            </w:r>
          </w:p>
        </w:tc>
        <w:tc>
          <w:tcPr>
            <w:tcW w:w="1888" w:type="dxa"/>
            <w:tcBorders>
              <w:top w:val="nil"/>
              <w:left w:val="nil"/>
              <w:bottom w:val="single" w:sz="4" w:space="0" w:color="auto"/>
              <w:right w:val="single" w:sz="4" w:space="0" w:color="auto"/>
            </w:tcBorders>
            <w:shd w:val="clear" w:color="auto" w:fill="auto"/>
            <w:vAlign w:val="center"/>
            <w:hideMark/>
          </w:tcPr>
          <w:p w14:paraId="1D00BF1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BE 062 VT  600VA</w:t>
            </w:r>
          </w:p>
        </w:tc>
        <w:tc>
          <w:tcPr>
            <w:tcW w:w="1274" w:type="dxa"/>
            <w:tcBorders>
              <w:top w:val="nil"/>
              <w:left w:val="nil"/>
              <w:bottom w:val="single" w:sz="4" w:space="0" w:color="auto"/>
              <w:right w:val="single" w:sz="4" w:space="0" w:color="auto"/>
            </w:tcBorders>
            <w:shd w:val="clear" w:color="auto" w:fill="auto"/>
            <w:vAlign w:val="center"/>
            <w:hideMark/>
          </w:tcPr>
          <w:p w14:paraId="40AE982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porodní sál 2</w:t>
            </w:r>
          </w:p>
        </w:tc>
        <w:tc>
          <w:tcPr>
            <w:tcW w:w="1526" w:type="dxa"/>
            <w:tcBorders>
              <w:top w:val="nil"/>
              <w:left w:val="nil"/>
              <w:bottom w:val="single" w:sz="4" w:space="0" w:color="auto"/>
              <w:right w:val="single" w:sz="4" w:space="0" w:color="auto"/>
            </w:tcBorders>
            <w:shd w:val="clear" w:color="auto" w:fill="auto"/>
            <w:vAlign w:val="center"/>
            <w:hideMark/>
          </w:tcPr>
          <w:p w14:paraId="0510447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F10 1. patro</w:t>
            </w:r>
          </w:p>
        </w:tc>
        <w:tc>
          <w:tcPr>
            <w:tcW w:w="958" w:type="dxa"/>
            <w:tcBorders>
              <w:top w:val="nil"/>
              <w:left w:val="nil"/>
              <w:bottom w:val="single" w:sz="4" w:space="0" w:color="auto"/>
              <w:right w:val="single" w:sz="4" w:space="0" w:color="auto"/>
            </w:tcBorders>
            <w:shd w:val="clear" w:color="auto" w:fill="auto"/>
            <w:vAlign w:val="center"/>
            <w:hideMark/>
          </w:tcPr>
          <w:p w14:paraId="5C1EA44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1E92047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7" w:type="dxa"/>
            <w:tcBorders>
              <w:top w:val="nil"/>
              <w:left w:val="nil"/>
              <w:bottom w:val="single" w:sz="4" w:space="0" w:color="auto"/>
              <w:right w:val="nil"/>
            </w:tcBorders>
            <w:shd w:val="clear" w:color="auto" w:fill="auto"/>
            <w:noWrap/>
            <w:vAlign w:val="center"/>
            <w:hideMark/>
          </w:tcPr>
          <w:p w14:paraId="62C2826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B1096B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7 380 Kč</w:t>
            </w:r>
          </w:p>
        </w:tc>
      </w:tr>
      <w:tr w:rsidR="006D5821" w:rsidRPr="009B318B" w14:paraId="78C67296"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2627CE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47</w:t>
            </w:r>
          </w:p>
        </w:tc>
        <w:tc>
          <w:tcPr>
            <w:tcW w:w="1888" w:type="dxa"/>
            <w:tcBorders>
              <w:top w:val="nil"/>
              <w:left w:val="nil"/>
              <w:bottom w:val="single" w:sz="4" w:space="0" w:color="auto"/>
              <w:right w:val="single" w:sz="4" w:space="0" w:color="auto"/>
            </w:tcBorders>
            <w:shd w:val="clear" w:color="auto" w:fill="auto"/>
            <w:vAlign w:val="center"/>
            <w:hideMark/>
          </w:tcPr>
          <w:p w14:paraId="675D4BC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15kVA</w:t>
            </w:r>
          </w:p>
        </w:tc>
        <w:tc>
          <w:tcPr>
            <w:tcW w:w="1274" w:type="dxa"/>
            <w:tcBorders>
              <w:top w:val="nil"/>
              <w:left w:val="nil"/>
              <w:bottom w:val="single" w:sz="4" w:space="0" w:color="auto"/>
              <w:right w:val="single" w:sz="4" w:space="0" w:color="auto"/>
            </w:tcBorders>
            <w:shd w:val="clear" w:color="auto" w:fill="auto"/>
            <w:vAlign w:val="center"/>
            <w:hideMark/>
          </w:tcPr>
          <w:p w14:paraId="013015A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Neonatologie JIRP</w:t>
            </w:r>
          </w:p>
        </w:tc>
        <w:tc>
          <w:tcPr>
            <w:tcW w:w="1526" w:type="dxa"/>
            <w:tcBorders>
              <w:top w:val="nil"/>
              <w:left w:val="nil"/>
              <w:bottom w:val="single" w:sz="4" w:space="0" w:color="auto"/>
              <w:right w:val="single" w:sz="4" w:space="0" w:color="auto"/>
            </w:tcBorders>
            <w:shd w:val="clear" w:color="auto" w:fill="auto"/>
            <w:vAlign w:val="center"/>
            <w:hideMark/>
          </w:tcPr>
          <w:p w14:paraId="2CBBD97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F5 - půda</w:t>
            </w:r>
          </w:p>
        </w:tc>
        <w:tc>
          <w:tcPr>
            <w:tcW w:w="958" w:type="dxa"/>
            <w:tcBorders>
              <w:top w:val="nil"/>
              <w:left w:val="nil"/>
              <w:bottom w:val="single" w:sz="4" w:space="0" w:color="auto"/>
              <w:right w:val="single" w:sz="4" w:space="0" w:color="auto"/>
            </w:tcBorders>
            <w:shd w:val="clear" w:color="auto" w:fill="auto"/>
            <w:vAlign w:val="center"/>
            <w:hideMark/>
          </w:tcPr>
          <w:p w14:paraId="3D92D21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4491DD1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2ADB5D6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C99F12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7213814A"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026CE8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48</w:t>
            </w:r>
          </w:p>
        </w:tc>
        <w:tc>
          <w:tcPr>
            <w:tcW w:w="1888" w:type="dxa"/>
            <w:tcBorders>
              <w:top w:val="nil"/>
              <w:left w:val="nil"/>
              <w:bottom w:val="single" w:sz="4" w:space="0" w:color="auto"/>
              <w:right w:val="single" w:sz="4" w:space="0" w:color="auto"/>
            </w:tcBorders>
            <w:shd w:val="clear" w:color="auto" w:fill="auto"/>
            <w:vAlign w:val="center"/>
            <w:hideMark/>
          </w:tcPr>
          <w:p w14:paraId="1BCD78B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Aros 15kVA</w:t>
            </w:r>
          </w:p>
        </w:tc>
        <w:tc>
          <w:tcPr>
            <w:tcW w:w="1274" w:type="dxa"/>
            <w:tcBorders>
              <w:top w:val="nil"/>
              <w:left w:val="nil"/>
              <w:bottom w:val="single" w:sz="4" w:space="0" w:color="auto"/>
              <w:right w:val="single" w:sz="4" w:space="0" w:color="auto"/>
            </w:tcBorders>
            <w:shd w:val="clear" w:color="auto" w:fill="auto"/>
            <w:vAlign w:val="center"/>
            <w:hideMark/>
          </w:tcPr>
          <w:p w14:paraId="349BF6F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ultrazvuk</w:t>
            </w:r>
          </w:p>
        </w:tc>
        <w:tc>
          <w:tcPr>
            <w:tcW w:w="1526" w:type="dxa"/>
            <w:tcBorders>
              <w:top w:val="nil"/>
              <w:left w:val="nil"/>
              <w:bottom w:val="single" w:sz="4" w:space="0" w:color="auto"/>
              <w:right w:val="single" w:sz="4" w:space="0" w:color="auto"/>
            </w:tcBorders>
            <w:shd w:val="clear" w:color="auto" w:fill="auto"/>
            <w:vAlign w:val="center"/>
            <w:hideMark/>
          </w:tcPr>
          <w:p w14:paraId="5E5D50D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F6 přízemí</w:t>
            </w:r>
          </w:p>
        </w:tc>
        <w:tc>
          <w:tcPr>
            <w:tcW w:w="958" w:type="dxa"/>
            <w:tcBorders>
              <w:top w:val="nil"/>
              <w:left w:val="nil"/>
              <w:bottom w:val="single" w:sz="4" w:space="0" w:color="auto"/>
              <w:right w:val="single" w:sz="4" w:space="0" w:color="auto"/>
            </w:tcBorders>
            <w:shd w:val="clear" w:color="auto" w:fill="auto"/>
            <w:vAlign w:val="center"/>
            <w:hideMark/>
          </w:tcPr>
          <w:p w14:paraId="3CF256E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37FC310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60F2EA2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20EEFD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4ED33EB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153D59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49</w:t>
            </w:r>
          </w:p>
        </w:tc>
        <w:tc>
          <w:tcPr>
            <w:tcW w:w="1888" w:type="dxa"/>
            <w:tcBorders>
              <w:top w:val="nil"/>
              <w:left w:val="nil"/>
              <w:bottom w:val="single" w:sz="4" w:space="0" w:color="auto"/>
              <w:right w:val="single" w:sz="4" w:space="0" w:color="auto"/>
            </w:tcBorders>
            <w:shd w:val="clear" w:color="auto" w:fill="auto"/>
            <w:vAlign w:val="center"/>
            <w:hideMark/>
          </w:tcPr>
          <w:p w14:paraId="3835D64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EATON 9355 8kVA</w:t>
            </w:r>
          </w:p>
        </w:tc>
        <w:tc>
          <w:tcPr>
            <w:tcW w:w="1274" w:type="dxa"/>
            <w:tcBorders>
              <w:top w:val="nil"/>
              <w:left w:val="nil"/>
              <w:bottom w:val="single" w:sz="4" w:space="0" w:color="auto"/>
              <w:right w:val="single" w:sz="4" w:space="0" w:color="auto"/>
            </w:tcBorders>
            <w:shd w:val="clear" w:color="auto" w:fill="auto"/>
            <w:vAlign w:val="center"/>
            <w:hideMark/>
          </w:tcPr>
          <w:p w14:paraId="046B16B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ultrazvuk</w:t>
            </w:r>
          </w:p>
        </w:tc>
        <w:tc>
          <w:tcPr>
            <w:tcW w:w="1526" w:type="dxa"/>
            <w:tcBorders>
              <w:top w:val="nil"/>
              <w:left w:val="nil"/>
              <w:bottom w:val="single" w:sz="4" w:space="0" w:color="auto"/>
              <w:right w:val="single" w:sz="4" w:space="0" w:color="auto"/>
            </w:tcBorders>
            <w:shd w:val="clear" w:color="auto" w:fill="auto"/>
            <w:vAlign w:val="center"/>
            <w:hideMark/>
          </w:tcPr>
          <w:p w14:paraId="1B538D6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F6 přízemí</w:t>
            </w:r>
          </w:p>
        </w:tc>
        <w:tc>
          <w:tcPr>
            <w:tcW w:w="958" w:type="dxa"/>
            <w:tcBorders>
              <w:top w:val="nil"/>
              <w:left w:val="nil"/>
              <w:bottom w:val="single" w:sz="4" w:space="0" w:color="auto"/>
              <w:right w:val="single" w:sz="4" w:space="0" w:color="auto"/>
            </w:tcBorders>
            <w:shd w:val="clear" w:color="auto" w:fill="auto"/>
            <w:vAlign w:val="center"/>
            <w:hideMark/>
          </w:tcPr>
          <w:p w14:paraId="6F63715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550106A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3 312 Kč</w:t>
            </w:r>
          </w:p>
        </w:tc>
        <w:tc>
          <w:tcPr>
            <w:tcW w:w="1197" w:type="dxa"/>
            <w:tcBorders>
              <w:top w:val="nil"/>
              <w:left w:val="nil"/>
              <w:bottom w:val="single" w:sz="4" w:space="0" w:color="auto"/>
              <w:right w:val="nil"/>
            </w:tcBorders>
            <w:shd w:val="clear" w:color="auto" w:fill="auto"/>
            <w:noWrap/>
            <w:vAlign w:val="center"/>
            <w:hideMark/>
          </w:tcPr>
          <w:p w14:paraId="236916E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3 312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1A0546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9 937 Kč</w:t>
            </w:r>
          </w:p>
        </w:tc>
      </w:tr>
      <w:tr w:rsidR="006D5821" w:rsidRPr="009B318B" w14:paraId="738E2BE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9192AD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50</w:t>
            </w:r>
          </w:p>
        </w:tc>
        <w:tc>
          <w:tcPr>
            <w:tcW w:w="1888" w:type="dxa"/>
            <w:tcBorders>
              <w:top w:val="nil"/>
              <w:left w:val="nil"/>
              <w:bottom w:val="single" w:sz="4" w:space="0" w:color="auto"/>
              <w:right w:val="single" w:sz="4" w:space="0" w:color="auto"/>
            </w:tcBorders>
            <w:shd w:val="clear" w:color="auto" w:fill="auto"/>
            <w:vAlign w:val="center"/>
            <w:hideMark/>
          </w:tcPr>
          <w:p w14:paraId="758DAE2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BE 062 VT  600VA vč 940803</w:t>
            </w:r>
          </w:p>
        </w:tc>
        <w:tc>
          <w:tcPr>
            <w:tcW w:w="1274" w:type="dxa"/>
            <w:tcBorders>
              <w:top w:val="nil"/>
              <w:left w:val="nil"/>
              <w:bottom w:val="single" w:sz="4" w:space="0" w:color="auto"/>
              <w:right w:val="single" w:sz="4" w:space="0" w:color="auto"/>
            </w:tcBorders>
            <w:shd w:val="clear" w:color="auto" w:fill="auto"/>
            <w:vAlign w:val="center"/>
            <w:hideMark/>
          </w:tcPr>
          <w:p w14:paraId="575F20E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zákrokový sál G3</w:t>
            </w:r>
          </w:p>
        </w:tc>
        <w:tc>
          <w:tcPr>
            <w:tcW w:w="1526" w:type="dxa"/>
            <w:tcBorders>
              <w:top w:val="nil"/>
              <w:left w:val="nil"/>
              <w:bottom w:val="single" w:sz="4" w:space="0" w:color="auto"/>
              <w:right w:val="single" w:sz="4" w:space="0" w:color="auto"/>
            </w:tcBorders>
            <w:shd w:val="clear" w:color="auto" w:fill="auto"/>
            <w:vAlign w:val="center"/>
            <w:hideMark/>
          </w:tcPr>
          <w:p w14:paraId="777D246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F7 přízemí</w:t>
            </w:r>
          </w:p>
        </w:tc>
        <w:tc>
          <w:tcPr>
            <w:tcW w:w="958" w:type="dxa"/>
            <w:tcBorders>
              <w:top w:val="nil"/>
              <w:left w:val="nil"/>
              <w:bottom w:val="single" w:sz="4" w:space="0" w:color="auto"/>
              <w:right w:val="single" w:sz="4" w:space="0" w:color="auto"/>
            </w:tcBorders>
            <w:shd w:val="clear" w:color="auto" w:fill="auto"/>
            <w:vAlign w:val="center"/>
            <w:hideMark/>
          </w:tcPr>
          <w:p w14:paraId="16E9E33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25BDF179"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2 040 Kč</w:t>
            </w:r>
          </w:p>
        </w:tc>
        <w:tc>
          <w:tcPr>
            <w:tcW w:w="1197" w:type="dxa"/>
            <w:tcBorders>
              <w:top w:val="nil"/>
              <w:left w:val="nil"/>
              <w:bottom w:val="single" w:sz="4" w:space="0" w:color="auto"/>
              <w:right w:val="nil"/>
            </w:tcBorders>
            <w:shd w:val="clear" w:color="auto" w:fill="auto"/>
            <w:noWrap/>
            <w:vAlign w:val="center"/>
            <w:hideMark/>
          </w:tcPr>
          <w:p w14:paraId="02E56F8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2 040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6F5175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6 119 Kč</w:t>
            </w:r>
          </w:p>
        </w:tc>
      </w:tr>
      <w:tr w:rsidR="006D5821" w:rsidRPr="009B318B" w14:paraId="0EFA5E71"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036CA4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51</w:t>
            </w:r>
          </w:p>
        </w:tc>
        <w:tc>
          <w:tcPr>
            <w:tcW w:w="1888" w:type="dxa"/>
            <w:tcBorders>
              <w:top w:val="nil"/>
              <w:left w:val="nil"/>
              <w:bottom w:val="single" w:sz="4" w:space="0" w:color="auto"/>
              <w:right w:val="single" w:sz="4" w:space="0" w:color="auto"/>
            </w:tcBorders>
            <w:shd w:val="clear" w:color="auto" w:fill="auto"/>
            <w:vAlign w:val="center"/>
            <w:hideMark/>
          </w:tcPr>
          <w:p w14:paraId="40FA065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70NET 15kVA</w:t>
            </w:r>
          </w:p>
        </w:tc>
        <w:tc>
          <w:tcPr>
            <w:tcW w:w="1274" w:type="dxa"/>
            <w:tcBorders>
              <w:top w:val="nil"/>
              <w:left w:val="nil"/>
              <w:bottom w:val="single" w:sz="4" w:space="0" w:color="auto"/>
              <w:right w:val="single" w:sz="4" w:space="0" w:color="auto"/>
            </w:tcBorders>
            <w:shd w:val="clear" w:color="auto" w:fill="auto"/>
            <w:vAlign w:val="center"/>
            <w:hideMark/>
          </w:tcPr>
          <w:p w14:paraId="52D2129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Neonatologie</w:t>
            </w:r>
          </w:p>
        </w:tc>
        <w:tc>
          <w:tcPr>
            <w:tcW w:w="1526" w:type="dxa"/>
            <w:tcBorders>
              <w:top w:val="nil"/>
              <w:left w:val="nil"/>
              <w:bottom w:val="single" w:sz="4" w:space="0" w:color="auto"/>
              <w:right w:val="single" w:sz="4" w:space="0" w:color="auto"/>
            </w:tcBorders>
            <w:shd w:val="clear" w:color="auto" w:fill="auto"/>
            <w:vAlign w:val="center"/>
            <w:hideMark/>
          </w:tcPr>
          <w:p w14:paraId="601F322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F8 - půda</w:t>
            </w:r>
          </w:p>
        </w:tc>
        <w:tc>
          <w:tcPr>
            <w:tcW w:w="958" w:type="dxa"/>
            <w:tcBorders>
              <w:top w:val="nil"/>
              <w:left w:val="nil"/>
              <w:bottom w:val="single" w:sz="4" w:space="0" w:color="auto"/>
              <w:right w:val="single" w:sz="4" w:space="0" w:color="auto"/>
            </w:tcBorders>
            <w:shd w:val="clear" w:color="auto" w:fill="auto"/>
            <w:vAlign w:val="center"/>
            <w:hideMark/>
          </w:tcPr>
          <w:p w14:paraId="27D39DB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7C5755D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3D86094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A1FBF4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3FD59632"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605BF6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52</w:t>
            </w:r>
          </w:p>
        </w:tc>
        <w:tc>
          <w:tcPr>
            <w:tcW w:w="1888" w:type="dxa"/>
            <w:tcBorders>
              <w:top w:val="nil"/>
              <w:left w:val="nil"/>
              <w:bottom w:val="single" w:sz="4" w:space="0" w:color="auto"/>
              <w:right w:val="single" w:sz="4" w:space="0" w:color="auto"/>
            </w:tcBorders>
            <w:shd w:val="clear" w:color="auto" w:fill="auto"/>
            <w:vAlign w:val="center"/>
            <w:hideMark/>
          </w:tcPr>
          <w:p w14:paraId="158C047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UPS PWRLN MULTI 10kVA </w:t>
            </w:r>
          </w:p>
        </w:tc>
        <w:tc>
          <w:tcPr>
            <w:tcW w:w="1274" w:type="dxa"/>
            <w:tcBorders>
              <w:top w:val="nil"/>
              <w:left w:val="nil"/>
              <w:bottom w:val="single" w:sz="4" w:space="0" w:color="auto"/>
              <w:right w:val="single" w:sz="4" w:space="0" w:color="auto"/>
            </w:tcBorders>
            <w:shd w:val="clear" w:color="auto" w:fill="auto"/>
            <w:vAlign w:val="center"/>
            <w:hideMark/>
          </w:tcPr>
          <w:p w14:paraId="3795333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endoskopie</w:t>
            </w:r>
          </w:p>
        </w:tc>
        <w:tc>
          <w:tcPr>
            <w:tcW w:w="1526" w:type="dxa"/>
            <w:tcBorders>
              <w:top w:val="nil"/>
              <w:left w:val="nil"/>
              <w:bottom w:val="single" w:sz="4" w:space="0" w:color="auto"/>
              <w:right w:val="single" w:sz="4" w:space="0" w:color="auto"/>
            </w:tcBorders>
            <w:shd w:val="clear" w:color="auto" w:fill="auto"/>
            <w:vAlign w:val="center"/>
            <w:hideMark/>
          </w:tcPr>
          <w:p w14:paraId="71DA657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F9 (G5) krček</w:t>
            </w:r>
          </w:p>
        </w:tc>
        <w:tc>
          <w:tcPr>
            <w:tcW w:w="958" w:type="dxa"/>
            <w:tcBorders>
              <w:top w:val="nil"/>
              <w:left w:val="nil"/>
              <w:bottom w:val="single" w:sz="4" w:space="0" w:color="auto"/>
              <w:right w:val="single" w:sz="4" w:space="0" w:color="auto"/>
            </w:tcBorders>
            <w:shd w:val="clear" w:color="auto" w:fill="auto"/>
            <w:vAlign w:val="center"/>
            <w:hideMark/>
          </w:tcPr>
          <w:p w14:paraId="6274B2E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31FFDB7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3 312 Kč</w:t>
            </w:r>
          </w:p>
        </w:tc>
        <w:tc>
          <w:tcPr>
            <w:tcW w:w="1197" w:type="dxa"/>
            <w:tcBorders>
              <w:top w:val="nil"/>
              <w:left w:val="nil"/>
              <w:bottom w:val="single" w:sz="4" w:space="0" w:color="auto"/>
              <w:right w:val="nil"/>
            </w:tcBorders>
            <w:shd w:val="clear" w:color="auto" w:fill="auto"/>
            <w:noWrap/>
            <w:vAlign w:val="center"/>
            <w:hideMark/>
          </w:tcPr>
          <w:p w14:paraId="3F939A7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3 312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C994AC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9 937 Kč</w:t>
            </w:r>
          </w:p>
        </w:tc>
      </w:tr>
      <w:tr w:rsidR="006D5821" w:rsidRPr="009B318B" w14:paraId="0529EA26"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FEFCBF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53</w:t>
            </w:r>
          </w:p>
        </w:tc>
        <w:tc>
          <w:tcPr>
            <w:tcW w:w="1888" w:type="dxa"/>
            <w:tcBorders>
              <w:top w:val="nil"/>
              <w:left w:val="nil"/>
              <w:bottom w:val="single" w:sz="4" w:space="0" w:color="auto"/>
              <w:right w:val="single" w:sz="4" w:space="0" w:color="auto"/>
            </w:tcBorders>
            <w:shd w:val="clear" w:color="auto" w:fill="auto"/>
            <w:vAlign w:val="center"/>
            <w:hideMark/>
          </w:tcPr>
          <w:p w14:paraId="2D70875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ELTECO              BE 062 VN  600VA vč 216161016005</w:t>
            </w:r>
          </w:p>
        </w:tc>
        <w:tc>
          <w:tcPr>
            <w:tcW w:w="1274" w:type="dxa"/>
            <w:tcBorders>
              <w:top w:val="nil"/>
              <w:left w:val="nil"/>
              <w:bottom w:val="single" w:sz="4" w:space="0" w:color="auto"/>
              <w:right w:val="single" w:sz="4" w:space="0" w:color="auto"/>
            </w:tcBorders>
            <w:shd w:val="clear" w:color="auto" w:fill="auto"/>
            <w:vAlign w:val="center"/>
            <w:hideMark/>
          </w:tcPr>
          <w:p w14:paraId="5105E34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endoskopie</w:t>
            </w:r>
          </w:p>
        </w:tc>
        <w:tc>
          <w:tcPr>
            <w:tcW w:w="1526" w:type="dxa"/>
            <w:tcBorders>
              <w:top w:val="nil"/>
              <w:left w:val="nil"/>
              <w:bottom w:val="single" w:sz="4" w:space="0" w:color="auto"/>
              <w:right w:val="single" w:sz="4" w:space="0" w:color="auto"/>
            </w:tcBorders>
            <w:shd w:val="clear" w:color="auto" w:fill="auto"/>
            <w:vAlign w:val="center"/>
            <w:hideMark/>
          </w:tcPr>
          <w:p w14:paraId="69EE367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F9 přízemí, chodba - výklenek</w:t>
            </w:r>
          </w:p>
        </w:tc>
        <w:tc>
          <w:tcPr>
            <w:tcW w:w="958" w:type="dxa"/>
            <w:tcBorders>
              <w:top w:val="nil"/>
              <w:left w:val="nil"/>
              <w:bottom w:val="single" w:sz="4" w:space="0" w:color="auto"/>
              <w:right w:val="single" w:sz="4" w:space="0" w:color="auto"/>
            </w:tcBorders>
            <w:shd w:val="clear" w:color="auto" w:fill="auto"/>
            <w:vAlign w:val="center"/>
            <w:hideMark/>
          </w:tcPr>
          <w:p w14:paraId="72ABB11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3FB4CA7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7" w:type="dxa"/>
            <w:tcBorders>
              <w:top w:val="nil"/>
              <w:left w:val="nil"/>
              <w:bottom w:val="single" w:sz="4" w:space="0" w:color="auto"/>
              <w:right w:val="nil"/>
            </w:tcBorders>
            <w:shd w:val="clear" w:color="auto" w:fill="auto"/>
            <w:noWrap/>
            <w:vAlign w:val="center"/>
            <w:hideMark/>
          </w:tcPr>
          <w:p w14:paraId="15C829A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AF286C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7 380 Kč</w:t>
            </w:r>
          </w:p>
        </w:tc>
      </w:tr>
      <w:tr w:rsidR="006D5821" w:rsidRPr="009B318B" w14:paraId="72451AE7"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408637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lastRenderedPageBreak/>
              <w:t>54</w:t>
            </w:r>
          </w:p>
        </w:tc>
        <w:tc>
          <w:tcPr>
            <w:tcW w:w="1888" w:type="dxa"/>
            <w:tcBorders>
              <w:top w:val="nil"/>
              <w:left w:val="nil"/>
              <w:bottom w:val="single" w:sz="4" w:space="0" w:color="auto"/>
              <w:right w:val="single" w:sz="4" w:space="0" w:color="auto"/>
            </w:tcBorders>
            <w:shd w:val="clear" w:color="auto" w:fill="auto"/>
            <w:vAlign w:val="center"/>
            <w:hideMark/>
          </w:tcPr>
          <w:p w14:paraId="40DC6D6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ELTECO              BE 062 VN  600VA vč 216161016006</w:t>
            </w:r>
          </w:p>
        </w:tc>
        <w:tc>
          <w:tcPr>
            <w:tcW w:w="1274" w:type="dxa"/>
            <w:tcBorders>
              <w:top w:val="nil"/>
              <w:left w:val="nil"/>
              <w:bottom w:val="single" w:sz="4" w:space="0" w:color="auto"/>
              <w:right w:val="single" w:sz="4" w:space="0" w:color="auto"/>
            </w:tcBorders>
            <w:shd w:val="clear" w:color="auto" w:fill="auto"/>
            <w:vAlign w:val="center"/>
            <w:hideMark/>
          </w:tcPr>
          <w:p w14:paraId="635EB3F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endoskopie</w:t>
            </w:r>
          </w:p>
        </w:tc>
        <w:tc>
          <w:tcPr>
            <w:tcW w:w="1526" w:type="dxa"/>
            <w:tcBorders>
              <w:top w:val="nil"/>
              <w:left w:val="nil"/>
              <w:bottom w:val="single" w:sz="4" w:space="0" w:color="auto"/>
              <w:right w:val="single" w:sz="4" w:space="0" w:color="auto"/>
            </w:tcBorders>
            <w:shd w:val="clear" w:color="auto" w:fill="auto"/>
            <w:vAlign w:val="center"/>
            <w:hideMark/>
          </w:tcPr>
          <w:p w14:paraId="432B85A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F9 přízemí, chodba - výklenek</w:t>
            </w:r>
          </w:p>
        </w:tc>
        <w:tc>
          <w:tcPr>
            <w:tcW w:w="958" w:type="dxa"/>
            <w:tcBorders>
              <w:top w:val="nil"/>
              <w:left w:val="nil"/>
              <w:bottom w:val="single" w:sz="4" w:space="0" w:color="auto"/>
              <w:right w:val="single" w:sz="4" w:space="0" w:color="auto"/>
            </w:tcBorders>
            <w:shd w:val="clear" w:color="auto" w:fill="auto"/>
            <w:vAlign w:val="center"/>
            <w:hideMark/>
          </w:tcPr>
          <w:p w14:paraId="77B3B0A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438D1E6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7" w:type="dxa"/>
            <w:tcBorders>
              <w:top w:val="nil"/>
              <w:left w:val="nil"/>
              <w:bottom w:val="single" w:sz="4" w:space="0" w:color="auto"/>
              <w:right w:val="nil"/>
            </w:tcBorders>
            <w:shd w:val="clear" w:color="auto" w:fill="auto"/>
            <w:noWrap/>
            <w:vAlign w:val="center"/>
            <w:hideMark/>
          </w:tcPr>
          <w:p w14:paraId="17D5567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E634B1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7 380 Kč</w:t>
            </w:r>
          </w:p>
        </w:tc>
      </w:tr>
      <w:tr w:rsidR="006D5821" w:rsidRPr="009B318B" w14:paraId="3B1486A6"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02616D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55</w:t>
            </w:r>
          </w:p>
        </w:tc>
        <w:tc>
          <w:tcPr>
            <w:tcW w:w="1888" w:type="dxa"/>
            <w:tcBorders>
              <w:top w:val="nil"/>
              <w:left w:val="nil"/>
              <w:bottom w:val="single" w:sz="4" w:space="0" w:color="auto"/>
              <w:right w:val="single" w:sz="4" w:space="0" w:color="auto"/>
            </w:tcBorders>
            <w:shd w:val="clear" w:color="auto" w:fill="auto"/>
            <w:vAlign w:val="center"/>
            <w:hideMark/>
          </w:tcPr>
          <w:p w14:paraId="3047FB5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ELTECO               BE 062 VN  600VA vč 216161016007</w:t>
            </w:r>
          </w:p>
        </w:tc>
        <w:tc>
          <w:tcPr>
            <w:tcW w:w="1274" w:type="dxa"/>
            <w:tcBorders>
              <w:top w:val="nil"/>
              <w:left w:val="nil"/>
              <w:bottom w:val="single" w:sz="4" w:space="0" w:color="auto"/>
              <w:right w:val="single" w:sz="4" w:space="0" w:color="auto"/>
            </w:tcBorders>
            <w:shd w:val="clear" w:color="auto" w:fill="auto"/>
            <w:vAlign w:val="center"/>
            <w:hideMark/>
          </w:tcPr>
          <w:p w14:paraId="5483323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endoskopie</w:t>
            </w:r>
          </w:p>
        </w:tc>
        <w:tc>
          <w:tcPr>
            <w:tcW w:w="1526" w:type="dxa"/>
            <w:tcBorders>
              <w:top w:val="nil"/>
              <w:left w:val="nil"/>
              <w:bottom w:val="single" w:sz="4" w:space="0" w:color="auto"/>
              <w:right w:val="single" w:sz="4" w:space="0" w:color="auto"/>
            </w:tcBorders>
            <w:shd w:val="clear" w:color="auto" w:fill="auto"/>
            <w:vAlign w:val="center"/>
            <w:hideMark/>
          </w:tcPr>
          <w:p w14:paraId="482B605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F9 přízemí, chodba - výklenek</w:t>
            </w:r>
          </w:p>
        </w:tc>
        <w:tc>
          <w:tcPr>
            <w:tcW w:w="958" w:type="dxa"/>
            <w:tcBorders>
              <w:top w:val="nil"/>
              <w:left w:val="nil"/>
              <w:bottom w:val="single" w:sz="4" w:space="0" w:color="auto"/>
              <w:right w:val="single" w:sz="4" w:space="0" w:color="auto"/>
            </w:tcBorders>
            <w:shd w:val="clear" w:color="auto" w:fill="auto"/>
            <w:vAlign w:val="center"/>
            <w:hideMark/>
          </w:tcPr>
          <w:p w14:paraId="431BF86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231602A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7" w:type="dxa"/>
            <w:tcBorders>
              <w:top w:val="nil"/>
              <w:left w:val="nil"/>
              <w:bottom w:val="single" w:sz="4" w:space="0" w:color="auto"/>
              <w:right w:val="nil"/>
            </w:tcBorders>
            <w:shd w:val="clear" w:color="auto" w:fill="auto"/>
            <w:noWrap/>
            <w:vAlign w:val="center"/>
            <w:hideMark/>
          </w:tcPr>
          <w:p w14:paraId="1E709C1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2 460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61209C2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7 380 Kč</w:t>
            </w:r>
          </w:p>
        </w:tc>
      </w:tr>
      <w:tr w:rsidR="006D5821" w:rsidRPr="009B318B" w14:paraId="102199CE"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D7E646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56</w:t>
            </w:r>
          </w:p>
        </w:tc>
        <w:tc>
          <w:tcPr>
            <w:tcW w:w="1888" w:type="dxa"/>
            <w:tcBorders>
              <w:top w:val="nil"/>
              <w:left w:val="nil"/>
              <w:bottom w:val="single" w:sz="4" w:space="0" w:color="auto"/>
              <w:right w:val="single" w:sz="4" w:space="0" w:color="auto"/>
            </w:tcBorders>
            <w:shd w:val="clear" w:color="auto" w:fill="auto"/>
            <w:vAlign w:val="center"/>
            <w:hideMark/>
          </w:tcPr>
          <w:p w14:paraId="14DE6B9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PowerLine RT Plus 6002</w:t>
            </w:r>
          </w:p>
        </w:tc>
        <w:tc>
          <w:tcPr>
            <w:tcW w:w="1274" w:type="dxa"/>
            <w:tcBorders>
              <w:top w:val="nil"/>
              <w:left w:val="nil"/>
              <w:bottom w:val="single" w:sz="4" w:space="0" w:color="auto"/>
              <w:right w:val="single" w:sz="4" w:space="0" w:color="auto"/>
            </w:tcBorders>
            <w:shd w:val="clear" w:color="auto" w:fill="auto"/>
            <w:vAlign w:val="center"/>
            <w:hideMark/>
          </w:tcPr>
          <w:p w14:paraId="33D1F46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kuchyň</w:t>
            </w:r>
          </w:p>
        </w:tc>
        <w:tc>
          <w:tcPr>
            <w:tcW w:w="1526" w:type="dxa"/>
            <w:tcBorders>
              <w:top w:val="nil"/>
              <w:left w:val="nil"/>
              <w:bottom w:val="single" w:sz="4" w:space="0" w:color="auto"/>
              <w:right w:val="single" w:sz="4" w:space="0" w:color="auto"/>
            </w:tcBorders>
            <w:shd w:val="clear" w:color="auto" w:fill="auto"/>
            <w:vAlign w:val="center"/>
            <w:hideMark/>
          </w:tcPr>
          <w:p w14:paraId="1899823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F11 - kuchyň</w:t>
            </w:r>
          </w:p>
        </w:tc>
        <w:tc>
          <w:tcPr>
            <w:tcW w:w="958" w:type="dxa"/>
            <w:tcBorders>
              <w:top w:val="nil"/>
              <w:left w:val="nil"/>
              <w:bottom w:val="single" w:sz="4" w:space="0" w:color="auto"/>
              <w:right w:val="single" w:sz="4" w:space="0" w:color="auto"/>
            </w:tcBorders>
            <w:shd w:val="clear" w:color="auto" w:fill="auto"/>
            <w:vAlign w:val="center"/>
            <w:hideMark/>
          </w:tcPr>
          <w:p w14:paraId="5424277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0A0A79F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3 718 Kč</w:t>
            </w:r>
          </w:p>
        </w:tc>
        <w:tc>
          <w:tcPr>
            <w:tcW w:w="1197" w:type="dxa"/>
            <w:tcBorders>
              <w:top w:val="nil"/>
              <w:left w:val="nil"/>
              <w:bottom w:val="single" w:sz="4" w:space="0" w:color="auto"/>
              <w:right w:val="nil"/>
            </w:tcBorders>
            <w:shd w:val="clear" w:color="auto" w:fill="auto"/>
            <w:noWrap/>
            <w:vAlign w:val="center"/>
            <w:hideMark/>
          </w:tcPr>
          <w:p w14:paraId="4EF4BC23"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3 718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DE25D4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11 155 Kč</w:t>
            </w:r>
          </w:p>
        </w:tc>
      </w:tr>
      <w:tr w:rsidR="006D5821" w:rsidRPr="009B318B" w14:paraId="5AE159A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41636F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57</w:t>
            </w:r>
          </w:p>
        </w:tc>
        <w:tc>
          <w:tcPr>
            <w:tcW w:w="1888" w:type="dxa"/>
            <w:tcBorders>
              <w:top w:val="nil"/>
              <w:left w:val="nil"/>
              <w:bottom w:val="single" w:sz="4" w:space="0" w:color="auto"/>
              <w:right w:val="single" w:sz="4" w:space="0" w:color="auto"/>
            </w:tcBorders>
            <w:shd w:val="clear" w:color="auto" w:fill="auto"/>
            <w:vAlign w:val="center"/>
            <w:hideMark/>
          </w:tcPr>
          <w:p w14:paraId="1347BEB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Liebert GXT 10kVA</w:t>
            </w:r>
          </w:p>
        </w:tc>
        <w:tc>
          <w:tcPr>
            <w:tcW w:w="1274" w:type="dxa"/>
            <w:tcBorders>
              <w:top w:val="nil"/>
              <w:left w:val="nil"/>
              <w:bottom w:val="single" w:sz="4" w:space="0" w:color="auto"/>
              <w:right w:val="single" w:sz="4" w:space="0" w:color="auto"/>
            </w:tcBorders>
            <w:shd w:val="clear" w:color="auto" w:fill="auto"/>
            <w:vAlign w:val="center"/>
            <w:hideMark/>
          </w:tcPr>
          <w:p w14:paraId="426BEDE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Urologie JIP</w:t>
            </w:r>
          </w:p>
        </w:tc>
        <w:tc>
          <w:tcPr>
            <w:tcW w:w="1526" w:type="dxa"/>
            <w:tcBorders>
              <w:top w:val="nil"/>
              <w:left w:val="nil"/>
              <w:bottom w:val="single" w:sz="4" w:space="0" w:color="auto"/>
              <w:right w:val="single" w:sz="4" w:space="0" w:color="auto"/>
            </w:tcBorders>
            <w:shd w:val="clear" w:color="auto" w:fill="auto"/>
            <w:vAlign w:val="center"/>
            <w:hideMark/>
          </w:tcPr>
          <w:p w14:paraId="4192DA6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G1 1. patro</w:t>
            </w:r>
          </w:p>
        </w:tc>
        <w:tc>
          <w:tcPr>
            <w:tcW w:w="958" w:type="dxa"/>
            <w:tcBorders>
              <w:top w:val="nil"/>
              <w:left w:val="nil"/>
              <w:bottom w:val="single" w:sz="4" w:space="0" w:color="auto"/>
              <w:right w:val="single" w:sz="4" w:space="0" w:color="auto"/>
            </w:tcBorders>
            <w:shd w:val="clear" w:color="auto" w:fill="auto"/>
            <w:vAlign w:val="center"/>
            <w:hideMark/>
          </w:tcPr>
          <w:p w14:paraId="39D1D50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6, Praha 2</w:t>
            </w:r>
          </w:p>
        </w:tc>
        <w:tc>
          <w:tcPr>
            <w:tcW w:w="1198" w:type="dxa"/>
            <w:tcBorders>
              <w:top w:val="nil"/>
              <w:left w:val="nil"/>
              <w:bottom w:val="single" w:sz="4" w:space="0" w:color="auto"/>
              <w:right w:val="single" w:sz="4" w:space="0" w:color="auto"/>
            </w:tcBorders>
            <w:shd w:val="clear" w:color="auto" w:fill="auto"/>
            <w:noWrap/>
            <w:vAlign w:val="center"/>
            <w:hideMark/>
          </w:tcPr>
          <w:p w14:paraId="41E609B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7" w:type="dxa"/>
            <w:tcBorders>
              <w:top w:val="nil"/>
              <w:left w:val="nil"/>
              <w:bottom w:val="single" w:sz="4" w:space="0" w:color="auto"/>
              <w:right w:val="nil"/>
            </w:tcBorders>
            <w:shd w:val="clear" w:color="auto" w:fill="auto"/>
            <w:noWrap/>
            <w:vAlign w:val="center"/>
            <w:hideMark/>
          </w:tcPr>
          <w:p w14:paraId="310F96B6"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3 996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E1586C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11 989 Kč</w:t>
            </w:r>
          </w:p>
        </w:tc>
      </w:tr>
      <w:tr w:rsidR="006D5821" w:rsidRPr="009B318B" w14:paraId="73EE346D"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238A30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58</w:t>
            </w:r>
          </w:p>
        </w:tc>
        <w:tc>
          <w:tcPr>
            <w:tcW w:w="1888" w:type="dxa"/>
            <w:tcBorders>
              <w:top w:val="nil"/>
              <w:left w:val="nil"/>
              <w:bottom w:val="single" w:sz="4" w:space="0" w:color="auto"/>
              <w:right w:val="single" w:sz="4" w:space="0" w:color="auto"/>
            </w:tcBorders>
            <w:shd w:val="clear" w:color="auto" w:fill="auto"/>
            <w:vAlign w:val="center"/>
            <w:hideMark/>
          </w:tcPr>
          <w:p w14:paraId="21D2EAB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Chloride Linear MK2 6kVA</w:t>
            </w:r>
          </w:p>
        </w:tc>
        <w:tc>
          <w:tcPr>
            <w:tcW w:w="1274" w:type="dxa"/>
            <w:tcBorders>
              <w:top w:val="nil"/>
              <w:left w:val="nil"/>
              <w:bottom w:val="single" w:sz="4" w:space="0" w:color="auto"/>
              <w:right w:val="single" w:sz="4" w:space="0" w:color="auto"/>
            </w:tcBorders>
            <w:shd w:val="clear" w:color="auto" w:fill="auto"/>
            <w:vAlign w:val="center"/>
            <w:hideMark/>
          </w:tcPr>
          <w:p w14:paraId="3383E1B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Urologie nouzové osvětlení</w:t>
            </w:r>
          </w:p>
        </w:tc>
        <w:tc>
          <w:tcPr>
            <w:tcW w:w="1526" w:type="dxa"/>
            <w:tcBorders>
              <w:top w:val="nil"/>
              <w:left w:val="nil"/>
              <w:bottom w:val="single" w:sz="4" w:space="0" w:color="auto"/>
              <w:right w:val="single" w:sz="4" w:space="0" w:color="auto"/>
            </w:tcBorders>
            <w:shd w:val="clear" w:color="auto" w:fill="auto"/>
            <w:vAlign w:val="center"/>
            <w:hideMark/>
          </w:tcPr>
          <w:p w14:paraId="65765AB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G1  suterén</w:t>
            </w:r>
          </w:p>
        </w:tc>
        <w:tc>
          <w:tcPr>
            <w:tcW w:w="958" w:type="dxa"/>
            <w:tcBorders>
              <w:top w:val="nil"/>
              <w:left w:val="nil"/>
              <w:bottom w:val="single" w:sz="4" w:space="0" w:color="auto"/>
              <w:right w:val="single" w:sz="4" w:space="0" w:color="auto"/>
            </w:tcBorders>
            <w:shd w:val="clear" w:color="auto" w:fill="auto"/>
            <w:vAlign w:val="center"/>
            <w:hideMark/>
          </w:tcPr>
          <w:p w14:paraId="0883957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6, Praha 2</w:t>
            </w:r>
          </w:p>
        </w:tc>
        <w:tc>
          <w:tcPr>
            <w:tcW w:w="1198" w:type="dxa"/>
            <w:tcBorders>
              <w:top w:val="nil"/>
              <w:left w:val="nil"/>
              <w:bottom w:val="single" w:sz="4" w:space="0" w:color="auto"/>
              <w:right w:val="single" w:sz="4" w:space="0" w:color="auto"/>
            </w:tcBorders>
            <w:shd w:val="clear" w:color="auto" w:fill="auto"/>
            <w:noWrap/>
            <w:vAlign w:val="center"/>
            <w:hideMark/>
          </w:tcPr>
          <w:p w14:paraId="3B09044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63F573F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A6F1E6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6A5D5FBD"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45E1FB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59</w:t>
            </w:r>
          </w:p>
        </w:tc>
        <w:tc>
          <w:tcPr>
            <w:tcW w:w="1888" w:type="dxa"/>
            <w:tcBorders>
              <w:top w:val="nil"/>
              <w:left w:val="nil"/>
              <w:bottom w:val="single" w:sz="4" w:space="0" w:color="auto"/>
              <w:right w:val="single" w:sz="4" w:space="0" w:color="auto"/>
            </w:tcBorders>
            <w:shd w:val="clear" w:color="auto" w:fill="auto"/>
            <w:vAlign w:val="center"/>
            <w:hideMark/>
          </w:tcPr>
          <w:p w14:paraId="79F3EC3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UPS NXTI 6kVA</w:t>
            </w:r>
          </w:p>
        </w:tc>
        <w:tc>
          <w:tcPr>
            <w:tcW w:w="1274" w:type="dxa"/>
            <w:tcBorders>
              <w:top w:val="nil"/>
              <w:left w:val="nil"/>
              <w:bottom w:val="single" w:sz="4" w:space="0" w:color="auto"/>
              <w:right w:val="single" w:sz="4" w:space="0" w:color="auto"/>
            </w:tcBorders>
            <w:shd w:val="clear" w:color="auto" w:fill="auto"/>
            <w:vAlign w:val="center"/>
            <w:hideMark/>
          </w:tcPr>
          <w:p w14:paraId="1DBA35C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Laboratoř STD - kožní</w:t>
            </w:r>
          </w:p>
        </w:tc>
        <w:tc>
          <w:tcPr>
            <w:tcW w:w="1526" w:type="dxa"/>
            <w:tcBorders>
              <w:top w:val="nil"/>
              <w:left w:val="nil"/>
              <w:bottom w:val="single" w:sz="4" w:space="0" w:color="auto"/>
              <w:right w:val="single" w:sz="4" w:space="0" w:color="auto"/>
            </w:tcBorders>
            <w:shd w:val="clear" w:color="auto" w:fill="auto"/>
            <w:vAlign w:val="center"/>
            <w:hideMark/>
          </w:tcPr>
          <w:p w14:paraId="0BACE81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H1 - přízemí</w:t>
            </w:r>
          </w:p>
        </w:tc>
        <w:tc>
          <w:tcPr>
            <w:tcW w:w="958" w:type="dxa"/>
            <w:tcBorders>
              <w:top w:val="nil"/>
              <w:left w:val="nil"/>
              <w:bottom w:val="single" w:sz="4" w:space="0" w:color="auto"/>
              <w:right w:val="single" w:sz="4" w:space="0" w:color="auto"/>
            </w:tcBorders>
            <w:shd w:val="clear" w:color="auto" w:fill="auto"/>
            <w:vAlign w:val="center"/>
            <w:hideMark/>
          </w:tcPr>
          <w:p w14:paraId="0350459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4, Praha 2</w:t>
            </w:r>
          </w:p>
        </w:tc>
        <w:tc>
          <w:tcPr>
            <w:tcW w:w="1198" w:type="dxa"/>
            <w:tcBorders>
              <w:top w:val="nil"/>
              <w:left w:val="nil"/>
              <w:bottom w:val="single" w:sz="4" w:space="0" w:color="auto"/>
              <w:right w:val="single" w:sz="4" w:space="0" w:color="auto"/>
            </w:tcBorders>
            <w:shd w:val="clear" w:color="auto" w:fill="auto"/>
            <w:noWrap/>
            <w:vAlign w:val="center"/>
            <w:hideMark/>
          </w:tcPr>
          <w:p w14:paraId="398ABB8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7" w:type="dxa"/>
            <w:tcBorders>
              <w:top w:val="nil"/>
              <w:left w:val="nil"/>
              <w:bottom w:val="single" w:sz="4" w:space="0" w:color="auto"/>
              <w:right w:val="nil"/>
            </w:tcBorders>
            <w:shd w:val="clear" w:color="auto" w:fill="auto"/>
            <w:noWrap/>
            <w:vAlign w:val="center"/>
            <w:hideMark/>
          </w:tcPr>
          <w:p w14:paraId="1A47EAD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3 198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408A2E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9 595 Kč</w:t>
            </w:r>
          </w:p>
        </w:tc>
      </w:tr>
      <w:tr w:rsidR="006D5821" w:rsidRPr="009B318B" w14:paraId="3CF0603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B2EB2E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60</w:t>
            </w:r>
          </w:p>
        </w:tc>
        <w:tc>
          <w:tcPr>
            <w:tcW w:w="1888" w:type="dxa"/>
            <w:tcBorders>
              <w:top w:val="nil"/>
              <w:left w:val="nil"/>
              <w:bottom w:val="single" w:sz="4" w:space="0" w:color="auto"/>
              <w:right w:val="single" w:sz="4" w:space="0" w:color="auto"/>
            </w:tcBorders>
            <w:shd w:val="clear" w:color="auto" w:fill="auto"/>
            <w:vAlign w:val="center"/>
            <w:hideMark/>
          </w:tcPr>
          <w:p w14:paraId="6990ED5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Ever Power line RT Plus 6000 6kVA</w:t>
            </w:r>
          </w:p>
        </w:tc>
        <w:tc>
          <w:tcPr>
            <w:tcW w:w="1274" w:type="dxa"/>
            <w:tcBorders>
              <w:top w:val="nil"/>
              <w:left w:val="nil"/>
              <w:bottom w:val="single" w:sz="4" w:space="0" w:color="auto"/>
              <w:right w:val="single" w:sz="4" w:space="0" w:color="auto"/>
            </w:tcBorders>
            <w:shd w:val="clear" w:color="auto" w:fill="auto"/>
            <w:vAlign w:val="center"/>
            <w:hideMark/>
          </w:tcPr>
          <w:p w14:paraId="77EE757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Odd. léčby závislostí</w:t>
            </w:r>
          </w:p>
        </w:tc>
        <w:tc>
          <w:tcPr>
            <w:tcW w:w="1526" w:type="dxa"/>
            <w:tcBorders>
              <w:top w:val="nil"/>
              <w:left w:val="nil"/>
              <w:bottom w:val="single" w:sz="4" w:space="0" w:color="auto"/>
              <w:right w:val="single" w:sz="4" w:space="0" w:color="auto"/>
            </w:tcBorders>
            <w:shd w:val="clear" w:color="auto" w:fill="auto"/>
            <w:vAlign w:val="center"/>
            <w:hideMark/>
          </w:tcPr>
          <w:p w14:paraId="121CC23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H1 - suterén rozvodna</w:t>
            </w:r>
          </w:p>
        </w:tc>
        <w:tc>
          <w:tcPr>
            <w:tcW w:w="958" w:type="dxa"/>
            <w:tcBorders>
              <w:top w:val="nil"/>
              <w:left w:val="nil"/>
              <w:bottom w:val="single" w:sz="4" w:space="0" w:color="auto"/>
              <w:right w:val="single" w:sz="4" w:space="0" w:color="auto"/>
            </w:tcBorders>
            <w:shd w:val="clear" w:color="auto" w:fill="auto"/>
            <w:vAlign w:val="center"/>
            <w:hideMark/>
          </w:tcPr>
          <w:p w14:paraId="7453F1E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4, Praha 2</w:t>
            </w:r>
          </w:p>
        </w:tc>
        <w:tc>
          <w:tcPr>
            <w:tcW w:w="1198" w:type="dxa"/>
            <w:tcBorders>
              <w:top w:val="nil"/>
              <w:left w:val="nil"/>
              <w:bottom w:val="single" w:sz="4" w:space="0" w:color="auto"/>
              <w:right w:val="single" w:sz="4" w:space="0" w:color="auto"/>
            </w:tcBorders>
            <w:shd w:val="clear" w:color="auto" w:fill="auto"/>
            <w:noWrap/>
            <w:vAlign w:val="center"/>
            <w:hideMark/>
          </w:tcPr>
          <w:p w14:paraId="5373112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3 718 Kč</w:t>
            </w:r>
          </w:p>
        </w:tc>
        <w:tc>
          <w:tcPr>
            <w:tcW w:w="1197" w:type="dxa"/>
            <w:tcBorders>
              <w:top w:val="nil"/>
              <w:left w:val="nil"/>
              <w:bottom w:val="single" w:sz="4" w:space="0" w:color="auto"/>
              <w:right w:val="nil"/>
            </w:tcBorders>
            <w:shd w:val="clear" w:color="auto" w:fill="auto"/>
            <w:noWrap/>
            <w:vAlign w:val="center"/>
            <w:hideMark/>
          </w:tcPr>
          <w:p w14:paraId="00665C9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3 718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71FAC8A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11 155 Kč</w:t>
            </w:r>
          </w:p>
        </w:tc>
      </w:tr>
      <w:tr w:rsidR="006D5821" w:rsidRPr="009B318B" w14:paraId="73D4933B"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CA748E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61</w:t>
            </w:r>
          </w:p>
        </w:tc>
        <w:tc>
          <w:tcPr>
            <w:tcW w:w="1888" w:type="dxa"/>
            <w:tcBorders>
              <w:top w:val="nil"/>
              <w:left w:val="nil"/>
              <w:bottom w:val="single" w:sz="4" w:space="0" w:color="auto"/>
              <w:right w:val="single" w:sz="4" w:space="0" w:color="auto"/>
            </w:tcBorders>
            <w:shd w:val="clear" w:color="auto" w:fill="auto"/>
            <w:vAlign w:val="center"/>
            <w:hideMark/>
          </w:tcPr>
          <w:p w14:paraId="68A5F2C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s nabíječem DN032 -BM 4x65</w:t>
            </w:r>
          </w:p>
        </w:tc>
        <w:tc>
          <w:tcPr>
            <w:tcW w:w="1274" w:type="dxa"/>
            <w:tcBorders>
              <w:top w:val="nil"/>
              <w:left w:val="nil"/>
              <w:bottom w:val="single" w:sz="4" w:space="0" w:color="auto"/>
              <w:right w:val="single" w:sz="4" w:space="0" w:color="auto"/>
            </w:tcBorders>
            <w:shd w:val="clear" w:color="auto" w:fill="auto"/>
            <w:vAlign w:val="center"/>
            <w:hideMark/>
          </w:tcPr>
          <w:p w14:paraId="4160BDF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klinika pracovního lékařství - nouzové osvětlení</w:t>
            </w:r>
          </w:p>
        </w:tc>
        <w:tc>
          <w:tcPr>
            <w:tcW w:w="1526" w:type="dxa"/>
            <w:tcBorders>
              <w:top w:val="nil"/>
              <w:left w:val="nil"/>
              <w:bottom w:val="single" w:sz="4" w:space="0" w:color="auto"/>
              <w:right w:val="single" w:sz="4" w:space="0" w:color="auto"/>
            </w:tcBorders>
            <w:shd w:val="clear" w:color="auto" w:fill="auto"/>
            <w:vAlign w:val="center"/>
            <w:hideMark/>
          </w:tcPr>
          <w:p w14:paraId="3763E97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P1 - suterén</w:t>
            </w:r>
          </w:p>
        </w:tc>
        <w:tc>
          <w:tcPr>
            <w:tcW w:w="958" w:type="dxa"/>
            <w:tcBorders>
              <w:top w:val="nil"/>
              <w:left w:val="nil"/>
              <w:bottom w:val="single" w:sz="4" w:space="0" w:color="auto"/>
              <w:right w:val="single" w:sz="4" w:space="0" w:color="auto"/>
            </w:tcBorders>
            <w:shd w:val="clear" w:color="auto" w:fill="auto"/>
            <w:vAlign w:val="center"/>
            <w:hideMark/>
          </w:tcPr>
          <w:p w14:paraId="0EFF8FE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Na Bojišti 1, Praha 2</w:t>
            </w:r>
          </w:p>
        </w:tc>
        <w:tc>
          <w:tcPr>
            <w:tcW w:w="1198" w:type="dxa"/>
            <w:tcBorders>
              <w:top w:val="nil"/>
              <w:left w:val="nil"/>
              <w:bottom w:val="single" w:sz="4" w:space="0" w:color="auto"/>
              <w:right w:val="single" w:sz="4" w:space="0" w:color="auto"/>
            </w:tcBorders>
            <w:shd w:val="clear" w:color="auto" w:fill="auto"/>
            <w:noWrap/>
            <w:vAlign w:val="center"/>
            <w:hideMark/>
          </w:tcPr>
          <w:p w14:paraId="7D409AC8"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7" w:type="dxa"/>
            <w:tcBorders>
              <w:top w:val="nil"/>
              <w:left w:val="nil"/>
              <w:bottom w:val="single" w:sz="4" w:space="0" w:color="auto"/>
              <w:right w:val="nil"/>
            </w:tcBorders>
            <w:shd w:val="clear" w:color="auto" w:fill="auto"/>
            <w:noWrap/>
            <w:vAlign w:val="center"/>
            <w:hideMark/>
          </w:tcPr>
          <w:p w14:paraId="327EF34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B46BD2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5 244 Kč</w:t>
            </w:r>
          </w:p>
        </w:tc>
      </w:tr>
      <w:tr w:rsidR="006D5821" w:rsidRPr="009B318B" w14:paraId="4542210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3D21327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62</w:t>
            </w:r>
          </w:p>
        </w:tc>
        <w:tc>
          <w:tcPr>
            <w:tcW w:w="1888" w:type="dxa"/>
            <w:tcBorders>
              <w:top w:val="nil"/>
              <w:left w:val="nil"/>
              <w:bottom w:val="single" w:sz="4" w:space="0" w:color="auto"/>
              <w:right w:val="single" w:sz="4" w:space="0" w:color="auto"/>
            </w:tcBorders>
            <w:shd w:val="clear" w:color="auto" w:fill="auto"/>
            <w:vAlign w:val="center"/>
            <w:hideMark/>
          </w:tcPr>
          <w:p w14:paraId="3D9B19E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s nabíječem DN032-BM 2x80</w:t>
            </w:r>
          </w:p>
        </w:tc>
        <w:tc>
          <w:tcPr>
            <w:tcW w:w="1274" w:type="dxa"/>
            <w:tcBorders>
              <w:top w:val="nil"/>
              <w:left w:val="nil"/>
              <w:bottom w:val="single" w:sz="4" w:space="0" w:color="auto"/>
              <w:right w:val="single" w:sz="4" w:space="0" w:color="auto"/>
            </w:tcBorders>
            <w:shd w:val="clear" w:color="auto" w:fill="auto"/>
            <w:vAlign w:val="center"/>
            <w:hideMark/>
          </w:tcPr>
          <w:p w14:paraId="023DEF7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ubytovna Neklanova - nouzové osvětlení</w:t>
            </w:r>
          </w:p>
        </w:tc>
        <w:tc>
          <w:tcPr>
            <w:tcW w:w="1526" w:type="dxa"/>
            <w:tcBorders>
              <w:top w:val="nil"/>
              <w:left w:val="nil"/>
              <w:bottom w:val="single" w:sz="4" w:space="0" w:color="auto"/>
              <w:right w:val="single" w:sz="4" w:space="0" w:color="auto"/>
            </w:tcBorders>
            <w:shd w:val="clear" w:color="auto" w:fill="auto"/>
            <w:vAlign w:val="center"/>
            <w:hideMark/>
          </w:tcPr>
          <w:p w14:paraId="1D1775D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S2 - suterén</w:t>
            </w:r>
          </w:p>
        </w:tc>
        <w:tc>
          <w:tcPr>
            <w:tcW w:w="958" w:type="dxa"/>
            <w:tcBorders>
              <w:top w:val="nil"/>
              <w:left w:val="nil"/>
              <w:bottom w:val="single" w:sz="4" w:space="0" w:color="auto"/>
              <w:right w:val="single" w:sz="4" w:space="0" w:color="auto"/>
            </w:tcBorders>
            <w:shd w:val="clear" w:color="auto" w:fill="auto"/>
            <w:vAlign w:val="center"/>
            <w:hideMark/>
          </w:tcPr>
          <w:p w14:paraId="28100D3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Neklanova 6, Praha 2</w:t>
            </w:r>
          </w:p>
        </w:tc>
        <w:tc>
          <w:tcPr>
            <w:tcW w:w="1198" w:type="dxa"/>
            <w:tcBorders>
              <w:top w:val="nil"/>
              <w:left w:val="nil"/>
              <w:bottom w:val="single" w:sz="4" w:space="0" w:color="auto"/>
              <w:right w:val="single" w:sz="4" w:space="0" w:color="auto"/>
            </w:tcBorders>
            <w:shd w:val="clear" w:color="auto" w:fill="auto"/>
            <w:noWrap/>
            <w:vAlign w:val="center"/>
            <w:hideMark/>
          </w:tcPr>
          <w:p w14:paraId="0AD73D7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7" w:type="dxa"/>
            <w:tcBorders>
              <w:top w:val="nil"/>
              <w:left w:val="nil"/>
              <w:bottom w:val="single" w:sz="4" w:space="0" w:color="auto"/>
              <w:right w:val="nil"/>
            </w:tcBorders>
            <w:shd w:val="clear" w:color="auto" w:fill="auto"/>
            <w:noWrap/>
            <w:vAlign w:val="center"/>
            <w:hideMark/>
          </w:tcPr>
          <w:p w14:paraId="7E5CB85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4618ECD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5 244 Kč</w:t>
            </w:r>
          </w:p>
        </w:tc>
      </w:tr>
      <w:tr w:rsidR="006D5821" w:rsidRPr="009B318B" w14:paraId="114B1A98" w14:textId="77777777" w:rsidTr="00205A8D">
        <w:trPr>
          <w:trHeight w:val="8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4F9391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63</w:t>
            </w:r>
          </w:p>
        </w:tc>
        <w:tc>
          <w:tcPr>
            <w:tcW w:w="1888" w:type="dxa"/>
            <w:tcBorders>
              <w:top w:val="nil"/>
              <w:left w:val="nil"/>
              <w:bottom w:val="single" w:sz="4" w:space="0" w:color="auto"/>
              <w:right w:val="single" w:sz="4" w:space="0" w:color="auto"/>
            </w:tcBorders>
            <w:shd w:val="clear" w:color="auto" w:fill="auto"/>
            <w:vAlign w:val="center"/>
            <w:hideMark/>
          </w:tcPr>
          <w:p w14:paraId="380F3E3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s nabíječem DN032-BM 2x65</w:t>
            </w:r>
          </w:p>
        </w:tc>
        <w:tc>
          <w:tcPr>
            <w:tcW w:w="1274" w:type="dxa"/>
            <w:tcBorders>
              <w:top w:val="nil"/>
              <w:left w:val="nil"/>
              <w:bottom w:val="single" w:sz="4" w:space="0" w:color="auto"/>
              <w:right w:val="single" w:sz="4" w:space="0" w:color="auto"/>
            </w:tcBorders>
            <w:shd w:val="clear" w:color="auto" w:fill="auto"/>
            <w:vAlign w:val="center"/>
            <w:hideMark/>
          </w:tcPr>
          <w:p w14:paraId="3BD33D5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Interní oddělení Strahov - nouzové osvětlení</w:t>
            </w:r>
          </w:p>
        </w:tc>
        <w:tc>
          <w:tcPr>
            <w:tcW w:w="1526" w:type="dxa"/>
            <w:tcBorders>
              <w:top w:val="nil"/>
              <w:left w:val="nil"/>
              <w:bottom w:val="single" w:sz="4" w:space="0" w:color="auto"/>
              <w:right w:val="single" w:sz="4" w:space="0" w:color="auto"/>
            </w:tcBorders>
            <w:shd w:val="clear" w:color="auto" w:fill="auto"/>
            <w:vAlign w:val="center"/>
            <w:hideMark/>
          </w:tcPr>
          <w:p w14:paraId="31E51FA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S1 - suterén, hlavní rozvodna</w:t>
            </w:r>
          </w:p>
        </w:tc>
        <w:tc>
          <w:tcPr>
            <w:tcW w:w="958" w:type="dxa"/>
            <w:tcBorders>
              <w:top w:val="nil"/>
              <w:left w:val="nil"/>
              <w:bottom w:val="single" w:sz="4" w:space="0" w:color="auto"/>
              <w:right w:val="single" w:sz="4" w:space="0" w:color="auto"/>
            </w:tcBorders>
            <w:shd w:val="clear" w:color="auto" w:fill="auto"/>
            <w:vAlign w:val="center"/>
            <w:hideMark/>
          </w:tcPr>
          <w:p w14:paraId="3DFB21F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Šermířská 5, Praha 5</w:t>
            </w:r>
          </w:p>
        </w:tc>
        <w:tc>
          <w:tcPr>
            <w:tcW w:w="1198" w:type="dxa"/>
            <w:tcBorders>
              <w:top w:val="nil"/>
              <w:left w:val="nil"/>
              <w:bottom w:val="single" w:sz="4" w:space="0" w:color="auto"/>
              <w:right w:val="single" w:sz="4" w:space="0" w:color="auto"/>
            </w:tcBorders>
            <w:shd w:val="clear" w:color="auto" w:fill="auto"/>
            <w:noWrap/>
            <w:vAlign w:val="center"/>
            <w:hideMark/>
          </w:tcPr>
          <w:p w14:paraId="6653606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7" w:type="dxa"/>
            <w:tcBorders>
              <w:top w:val="nil"/>
              <w:left w:val="nil"/>
              <w:bottom w:val="single" w:sz="4" w:space="0" w:color="auto"/>
              <w:right w:val="nil"/>
            </w:tcBorders>
            <w:shd w:val="clear" w:color="auto" w:fill="auto"/>
            <w:noWrap/>
            <w:vAlign w:val="center"/>
            <w:hideMark/>
          </w:tcPr>
          <w:p w14:paraId="27A5BDB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1 748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C6CB43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5 244 Kč</w:t>
            </w:r>
          </w:p>
        </w:tc>
      </w:tr>
      <w:tr w:rsidR="00330D72" w:rsidRPr="009B318B" w14:paraId="268B920C" w14:textId="77777777" w:rsidTr="00205A8D">
        <w:trPr>
          <w:trHeight w:val="730"/>
        </w:trPr>
        <w:tc>
          <w:tcPr>
            <w:tcW w:w="75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4806EC" w14:textId="6F321091"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mezisou</w:t>
            </w:r>
            <w:r w:rsidR="003836C9">
              <w:rPr>
                <w:rFonts w:ascii="Segoe UI" w:hAnsi="Segoe UI" w:cs="Segoe UI"/>
                <w:color w:val="000000"/>
                <w:sz w:val="16"/>
                <w:szCs w:val="16"/>
              </w:rPr>
              <w:t>č</w:t>
            </w:r>
            <w:r w:rsidRPr="009B318B">
              <w:rPr>
                <w:rFonts w:ascii="Segoe UI" w:hAnsi="Segoe UI" w:cs="Segoe UI"/>
                <w:color w:val="000000"/>
                <w:sz w:val="16"/>
                <w:szCs w:val="16"/>
              </w:rPr>
              <w:t>et</w:t>
            </w:r>
          </w:p>
        </w:tc>
        <w:tc>
          <w:tcPr>
            <w:tcW w:w="1197" w:type="dxa"/>
            <w:tcBorders>
              <w:top w:val="nil"/>
              <w:left w:val="single" w:sz="4" w:space="0" w:color="auto"/>
              <w:bottom w:val="nil"/>
              <w:right w:val="nil"/>
            </w:tcBorders>
            <w:shd w:val="clear" w:color="auto" w:fill="F2F2F2" w:themeFill="background1" w:themeFillShade="F2"/>
            <w:noWrap/>
            <w:vAlign w:val="center"/>
            <w:hideMark/>
          </w:tcPr>
          <w:p w14:paraId="2B3E4D13" w14:textId="48798D45" w:rsidR="00AD3917" w:rsidRPr="009B318B" w:rsidRDefault="00AD3917" w:rsidP="00205A8D">
            <w:pPr>
              <w:jc w:val="center"/>
              <w:rPr>
                <w:rFonts w:ascii="Segoe UI" w:hAnsi="Segoe UI" w:cs="Segoe UI"/>
                <w:color w:val="000000"/>
                <w:sz w:val="16"/>
                <w:szCs w:val="16"/>
              </w:rPr>
            </w:pPr>
          </w:p>
        </w:tc>
        <w:tc>
          <w:tcPr>
            <w:tcW w:w="11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1F945E" w14:textId="77777777" w:rsidR="00AD3917" w:rsidRPr="009B318B" w:rsidRDefault="00AD3917" w:rsidP="00205A8D">
            <w:pPr>
              <w:jc w:val="center"/>
              <w:rPr>
                <w:rFonts w:ascii="Segoe UI" w:hAnsi="Segoe UI" w:cs="Segoe UI"/>
                <w:b/>
                <w:bCs/>
                <w:color w:val="000000"/>
                <w:sz w:val="16"/>
                <w:szCs w:val="16"/>
              </w:rPr>
            </w:pPr>
            <w:r w:rsidRPr="009B318B">
              <w:rPr>
                <w:rFonts w:ascii="Segoe UI" w:hAnsi="Segoe UI" w:cs="Segoe UI"/>
                <w:b/>
                <w:bCs/>
                <w:color w:val="000000"/>
                <w:sz w:val="16"/>
                <w:szCs w:val="16"/>
              </w:rPr>
              <w:t>769 963 Kč</w:t>
            </w:r>
          </w:p>
        </w:tc>
      </w:tr>
      <w:tr w:rsidR="00123010" w:rsidRPr="009B318B" w14:paraId="1AE0FD9D" w14:textId="77777777" w:rsidTr="00123010">
        <w:trPr>
          <w:trHeight w:val="643"/>
        </w:trPr>
        <w:tc>
          <w:tcPr>
            <w:tcW w:w="6306"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536E9D2A" w14:textId="77777777" w:rsidR="00AD3917" w:rsidRPr="009B318B" w:rsidRDefault="00AD3917">
            <w:pPr>
              <w:jc w:val="center"/>
              <w:rPr>
                <w:rFonts w:ascii="Segoe UI" w:hAnsi="Segoe UI" w:cs="Segoe UI"/>
                <w:b/>
                <w:bCs/>
                <w:color w:val="000000"/>
                <w:sz w:val="16"/>
                <w:szCs w:val="16"/>
              </w:rPr>
            </w:pPr>
            <w:r w:rsidRPr="009B318B">
              <w:rPr>
                <w:rFonts w:ascii="Segoe UI" w:hAnsi="Segoe UI" w:cs="Segoe UI"/>
                <w:b/>
                <w:bCs/>
                <w:color w:val="000000"/>
                <w:sz w:val="16"/>
                <w:szCs w:val="16"/>
              </w:rPr>
              <w:t>zdroje a zařízení s čtvrtletní frekvencí kontroly</w:t>
            </w:r>
          </w:p>
        </w:tc>
        <w:tc>
          <w:tcPr>
            <w:tcW w:w="1198" w:type="dxa"/>
            <w:tcBorders>
              <w:top w:val="single" w:sz="4" w:space="0" w:color="auto"/>
              <w:left w:val="nil"/>
              <w:bottom w:val="single" w:sz="8" w:space="0" w:color="auto"/>
              <w:right w:val="single" w:sz="4" w:space="0" w:color="auto"/>
            </w:tcBorders>
            <w:shd w:val="clear" w:color="auto" w:fill="auto"/>
            <w:vAlign w:val="center"/>
            <w:hideMark/>
          </w:tcPr>
          <w:p w14:paraId="5590470C" w14:textId="686C779B" w:rsidR="00AD3917" w:rsidRPr="009B318B" w:rsidRDefault="00AD3917">
            <w:pPr>
              <w:jc w:val="center"/>
              <w:rPr>
                <w:rFonts w:ascii="Segoe UI" w:hAnsi="Segoe UI" w:cs="Segoe UI"/>
                <w:b/>
                <w:bCs/>
                <w:color w:val="000000"/>
                <w:sz w:val="16"/>
                <w:szCs w:val="16"/>
              </w:rPr>
            </w:pPr>
            <w:r w:rsidRPr="009B318B">
              <w:rPr>
                <w:rFonts w:ascii="Segoe UI" w:hAnsi="Segoe UI" w:cs="Segoe UI"/>
                <w:b/>
                <w:bCs/>
                <w:color w:val="000000"/>
                <w:sz w:val="16"/>
                <w:szCs w:val="16"/>
              </w:rPr>
              <w:t xml:space="preserve">cena </w:t>
            </w:r>
            <w:r w:rsidR="0066349E">
              <w:rPr>
                <w:rFonts w:ascii="Segoe UI" w:hAnsi="Segoe UI" w:cs="Segoe UI"/>
                <w:b/>
                <w:bCs/>
                <w:color w:val="000000"/>
                <w:sz w:val="16"/>
                <w:szCs w:val="16"/>
              </w:rPr>
              <w:t xml:space="preserve">v Kč bez DPH </w:t>
            </w:r>
            <w:r w:rsidRPr="009B318B">
              <w:rPr>
                <w:rFonts w:ascii="Segoe UI" w:hAnsi="Segoe UI" w:cs="Segoe UI"/>
                <w:b/>
                <w:bCs/>
                <w:color w:val="000000"/>
                <w:sz w:val="16"/>
                <w:szCs w:val="16"/>
              </w:rPr>
              <w:t>pln</w:t>
            </w:r>
            <w:r w:rsidR="0066349E">
              <w:rPr>
                <w:rFonts w:ascii="Segoe UI" w:hAnsi="Segoe UI" w:cs="Segoe UI"/>
                <w:b/>
                <w:bCs/>
                <w:color w:val="000000"/>
                <w:sz w:val="16"/>
                <w:szCs w:val="16"/>
              </w:rPr>
              <w:t>ě</w:t>
            </w:r>
            <w:r w:rsidRPr="009B318B">
              <w:rPr>
                <w:rFonts w:ascii="Segoe UI" w:hAnsi="Segoe UI" w:cs="Segoe UI"/>
                <w:b/>
                <w:bCs/>
                <w:color w:val="000000"/>
                <w:sz w:val="16"/>
                <w:szCs w:val="16"/>
              </w:rPr>
              <w:t>n</w:t>
            </w:r>
            <w:r w:rsidR="0066349E">
              <w:rPr>
                <w:rFonts w:ascii="Segoe UI" w:hAnsi="Segoe UI" w:cs="Segoe UI"/>
                <w:b/>
                <w:bCs/>
                <w:color w:val="000000"/>
                <w:sz w:val="16"/>
                <w:szCs w:val="16"/>
              </w:rPr>
              <w:t>í</w:t>
            </w:r>
            <w:r w:rsidRPr="009B318B">
              <w:rPr>
                <w:rFonts w:ascii="Segoe UI" w:hAnsi="Segoe UI" w:cs="Segoe UI"/>
                <w:b/>
                <w:bCs/>
                <w:color w:val="000000"/>
                <w:sz w:val="16"/>
                <w:szCs w:val="16"/>
              </w:rPr>
              <w:t>/</w:t>
            </w:r>
            <w:r w:rsidR="0066349E">
              <w:rPr>
                <w:rFonts w:ascii="Segoe UI" w:hAnsi="Segoe UI" w:cs="Segoe UI"/>
                <w:b/>
                <w:bCs/>
                <w:color w:val="000000"/>
                <w:sz w:val="16"/>
                <w:szCs w:val="16"/>
              </w:rPr>
              <w:t>ú</w:t>
            </w:r>
            <w:r w:rsidRPr="009B318B">
              <w:rPr>
                <w:rFonts w:ascii="Segoe UI" w:hAnsi="Segoe UI" w:cs="Segoe UI"/>
                <w:b/>
                <w:bCs/>
                <w:color w:val="000000"/>
                <w:sz w:val="16"/>
                <w:szCs w:val="16"/>
              </w:rPr>
              <w:t>kon</w:t>
            </w:r>
          </w:p>
        </w:tc>
        <w:tc>
          <w:tcPr>
            <w:tcW w:w="1197" w:type="dxa"/>
            <w:tcBorders>
              <w:top w:val="single" w:sz="8" w:space="0" w:color="auto"/>
              <w:left w:val="nil"/>
              <w:bottom w:val="single" w:sz="8" w:space="0" w:color="auto"/>
              <w:right w:val="nil"/>
            </w:tcBorders>
            <w:shd w:val="clear" w:color="auto" w:fill="auto"/>
            <w:vAlign w:val="center"/>
            <w:hideMark/>
          </w:tcPr>
          <w:p w14:paraId="1B027BB1" w14:textId="22DFA96E" w:rsidR="00AD3917" w:rsidRPr="0066349E" w:rsidRDefault="00AD3917">
            <w:pPr>
              <w:jc w:val="center"/>
              <w:rPr>
                <w:rFonts w:ascii="Segoe UI" w:hAnsi="Segoe UI" w:cs="Segoe UI"/>
                <w:b/>
                <w:bCs/>
                <w:color w:val="000000"/>
                <w:sz w:val="16"/>
                <w:szCs w:val="16"/>
              </w:rPr>
            </w:pPr>
            <w:r w:rsidRPr="0066349E">
              <w:rPr>
                <w:rFonts w:ascii="Segoe UI" w:hAnsi="Segoe UI" w:cs="Segoe UI"/>
                <w:b/>
                <w:bCs/>
                <w:color w:val="000000"/>
                <w:sz w:val="16"/>
                <w:szCs w:val="16"/>
              </w:rPr>
              <w:t xml:space="preserve">cena </w:t>
            </w:r>
            <w:r w:rsidR="0066349E" w:rsidRPr="0066349E">
              <w:rPr>
                <w:rFonts w:ascii="Segoe UI" w:hAnsi="Segoe UI" w:cs="Segoe UI"/>
                <w:b/>
                <w:bCs/>
                <w:color w:val="000000"/>
                <w:sz w:val="16"/>
                <w:szCs w:val="16"/>
              </w:rPr>
              <w:t xml:space="preserve">v Kč bez DPH </w:t>
            </w:r>
            <w:r w:rsidRPr="0066349E">
              <w:rPr>
                <w:rFonts w:ascii="Segoe UI" w:hAnsi="Segoe UI" w:cs="Segoe UI"/>
                <w:b/>
                <w:bCs/>
                <w:color w:val="000000"/>
                <w:sz w:val="16"/>
                <w:szCs w:val="16"/>
              </w:rPr>
              <w:t>pln</w:t>
            </w:r>
            <w:r w:rsidR="0066349E" w:rsidRPr="0066349E">
              <w:rPr>
                <w:rFonts w:ascii="Segoe UI" w:hAnsi="Segoe UI" w:cs="Segoe UI"/>
                <w:b/>
                <w:bCs/>
                <w:color w:val="000000"/>
                <w:sz w:val="16"/>
                <w:szCs w:val="16"/>
              </w:rPr>
              <w:t>ě</w:t>
            </w:r>
            <w:r w:rsidRPr="0066349E">
              <w:rPr>
                <w:rFonts w:ascii="Segoe UI" w:hAnsi="Segoe UI" w:cs="Segoe UI"/>
                <w:b/>
                <w:bCs/>
                <w:color w:val="000000"/>
                <w:sz w:val="16"/>
                <w:szCs w:val="16"/>
              </w:rPr>
              <w:t>n</w:t>
            </w:r>
            <w:r w:rsidR="0066349E" w:rsidRPr="0066349E">
              <w:rPr>
                <w:rFonts w:ascii="Segoe UI" w:hAnsi="Segoe UI" w:cs="Segoe UI"/>
                <w:b/>
                <w:bCs/>
                <w:color w:val="000000"/>
                <w:sz w:val="16"/>
                <w:szCs w:val="16"/>
              </w:rPr>
              <w:t>í</w:t>
            </w:r>
            <w:r w:rsidRPr="0066349E">
              <w:rPr>
                <w:rFonts w:ascii="Segoe UI" w:hAnsi="Segoe UI" w:cs="Segoe UI"/>
                <w:b/>
                <w:bCs/>
                <w:color w:val="000000"/>
                <w:sz w:val="16"/>
                <w:szCs w:val="16"/>
              </w:rPr>
              <w:t>/rok</w:t>
            </w: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494FF118" w14:textId="7F373098" w:rsidR="00AD3917" w:rsidRPr="009B318B" w:rsidRDefault="00CB7C52" w:rsidP="00573582">
            <w:pPr>
              <w:jc w:val="center"/>
              <w:rPr>
                <w:rFonts w:ascii="Segoe UI" w:hAnsi="Segoe UI" w:cs="Segoe UI"/>
                <w:color w:val="000000"/>
                <w:sz w:val="16"/>
                <w:szCs w:val="16"/>
              </w:rPr>
            </w:pPr>
            <w:r w:rsidRPr="009B318B">
              <w:rPr>
                <w:rFonts w:ascii="Segoe UI" w:hAnsi="Segoe UI" w:cs="Segoe UI"/>
                <w:b/>
                <w:bCs/>
                <w:color w:val="000000"/>
                <w:sz w:val="16"/>
                <w:szCs w:val="16"/>
              </w:rPr>
              <w:t>Cena</w:t>
            </w:r>
            <w:r>
              <w:rPr>
                <w:rFonts w:ascii="Segoe UI" w:hAnsi="Segoe UI" w:cs="Segoe UI"/>
                <w:b/>
                <w:bCs/>
                <w:color w:val="000000"/>
                <w:sz w:val="16"/>
                <w:szCs w:val="16"/>
              </w:rPr>
              <w:t xml:space="preserve"> v Kč bez DPH</w:t>
            </w:r>
            <w:r w:rsidRPr="009B318B">
              <w:rPr>
                <w:rFonts w:ascii="Segoe UI" w:hAnsi="Segoe UI" w:cs="Segoe UI"/>
                <w:b/>
                <w:bCs/>
                <w:color w:val="000000"/>
                <w:sz w:val="16"/>
                <w:szCs w:val="16"/>
              </w:rPr>
              <w:t xml:space="preserve"> plněn</w:t>
            </w:r>
            <w:r w:rsidR="00573582">
              <w:rPr>
                <w:rFonts w:ascii="Segoe UI" w:hAnsi="Segoe UI" w:cs="Segoe UI"/>
                <w:b/>
                <w:bCs/>
                <w:color w:val="000000"/>
                <w:sz w:val="16"/>
                <w:szCs w:val="16"/>
              </w:rPr>
              <w:t>í</w:t>
            </w:r>
            <w:r w:rsidRPr="009B318B">
              <w:rPr>
                <w:rFonts w:ascii="Segoe UI" w:hAnsi="Segoe UI" w:cs="Segoe UI"/>
                <w:b/>
                <w:bCs/>
                <w:color w:val="000000"/>
                <w:sz w:val="16"/>
                <w:szCs w:val="16"/>
              </w:rPr>
              <w:t xml:space="preserve"> 36 m</w:t>
            </w:r>
            <w:r>
              <w:rPr>
                <w:rFonts w:ascii="Segoe UI" w:hAnsi="Segoe UI" w:cs="Segoe UI"/>
                <w:b/>
                <w:bCs/>
                <w:color w:val="000000"/>
                <w:sz w:val="16"/>
                <w:szCs w:val="16"/>
              </w:rPr>
              <w:t>ě</w:t>
            </w:r>
            <w:r w:rsidRPr="009B318B">
              <w:rPr>
                <w:rFonts w:ascii="Segoe UI" w:hAnsi="Segoe UI" w:cs="Segoe UI"/>
                <w:b/>
                <w:bCs/>
                <w:color w:val="000000"/>
                <w:sz w:val="16"/>
                <w:szCs w:val="16"/>
              </w:rPr>
              <w:t>s</w:t>
            </w:r>
            <w:r>
              <w:rPr>
                <w:rFonts w:ascii="Segoe UI" w:hAnsi="Segoe UI" w:cs="Segoe UI"/>
                <w:b/>
                <w:bCs/>
                <w:color w:val="000000"/>
                <w:sz w:val="16"/>
                <w:szCs w:val="16"/>
              </w:rPr>
              <w:t>í</w:t>
            </w:r>
            <w:r w:rsidRPr="009B318B">
              <w:rPr>
                <w:rFonts w:ascii="Segoe UI" w:hAnsi="Segoe UI" w:cs="Segoe UI"/>
                <w:b/>
                <w:bCs/>
                <w:color w:val="000000"/>
                <w:sz w:val="16"/>
                <w:szCs w:val="16"/>
              </w:rPr>
              <w:t>c</w:t>
            </w:r>
            <w:r>
              <w:rPr>
                <w:rFonts w:ascii="Segoe UI" w:hAnsi="Segoe UI" w:cs="Segoe UI"/>
                <w:b/>
                <w:bCs/>
                <w:color w:val="000000"/>
                <w:sz w:val="16"/>
                <w:szCs w:val="16"/>
              </w:rPr>
              <w:t>ů</w:t>
            </w:r>
          </w:p>
        </w:tc>
      </w:tr>
      <w:tr w:rsidR="006D5821" w:rsidRPr="009B318B" w14:paraId="3ECA4124"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446E25F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64</w:t>
            </w:r>
          </w:p>
        </w:tc>
        <w:tc>
          <w:tcPr>
            <w:tcW w:w="1888" w:type="dxa"/>
            <w:tcBorders>
              <w:top w:val="nil"/>
              <w:left w:val="nil"/>
              <w:bottom w:val="single" w:sz="4" w:space="0" w:color="auto"/>
              <w:right w:val="single" w:sz="4" w:space="0" w:color="auto"/>
            </w:tcBorders>
            <w:shd w:val="clear" w:color="auto" w:fill="auto"/>
            <w:vAlign w:val="center"/>
            <w:hideMark/>
          </w:tcPr>
          <w:p w14:paraId="50B405F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s nabíječem DN32 (24V / Ni-Cd)</w:t>
            </w:r>
          </w:p>
        </w:tc>
        <w:tc>
          <w:tcPr>
            <w:tcW w:w="1274" w:type="dxa"/>
            <w:tcBorders>
              <w:top w:val="nil"/>
              <w:left w:val="nil"/>
              <w:bottom w:val="single" w:sz="4" w:space="0" w:color="auto"/>
              <w:right w:val="single" w:sz="4" w:space="0" w:color="auto"/>
            </w:tcBorders>
            <w:shd w:val="clear" w:color="auto" w:fill="auto"/>
            <w:vAlign w:val="center"/>
            <w:hideMark/>
          </w:tcPr>
          <w:p w14:paraId="2556CC2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Foniatrická klinika</w:t>
            </w:r>
          </w:p>
        </w:tc>
        <w:tc>
          <w:tcPr>
            <w:tcW w:w="1526" w:type="dxa"/>
            <w:tcBorders>
              <w:top w:val="nil"/>
              <w:left w:val="nil"/>
              <w:bottom w:val="single" w:sz="4" w:space="0" w:color="auto"/>
              <w:right w:val="single" w:sz="4" w:space="0" w:color="auto"/>
            </w:tcBorders>
            <w:shd w:val="clear" w:color="auto" w:fill="auto"/>
            <w:vAlign w:val="center"/>
            <w:hideMark/>
          </w:tcPr>
          <w:p w14:paraId="0DE19BD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T1 - lůžkové oddělení, pod schody za vchodem</w:t>
            </w:r>
          </w:p>
        </w:tc>
        <w:tc>
          <w:tcPr>
            <w:tcW w:w="958" w:type="dxa"/>
            <w:tcBorders>
              <w:top w:val="nil"/>
              <w:left w:val="nil"/>
              <w:bottom w:val="single" w:sz="4" w:space="0" w:color="auto"/>
              <w:right w:val="single" w:sz="4" w:space="0" w:color="auto"/>
            </w:tcBorders>
            <w:shd w:val="clear" w:color="auto" w:fill="auto"/>
            <w:vAlign w:val="center"/>
            <w:hideMark/>
          </w:tcPr>
          <w:p w14:paraId="2324C4D3"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Žitná 24, Praha 2</w:t>
            </w:r>
          </w:p>
        </w:tc>
        <w:tc>
          <w:tcPr>
            <w:tcW w:w="1198" w:type="dxa"/>
            <w:tcBorders>
              <w:top w:val="nil"/>
              <w:left w:val="nil"/>
              <w:bottom w:val="single" w:sz="4" w:space="0" w:color="auto"/>
              <w:right w:val="single" w:sz="4" w:space="0" w:color="auto"/>
            </w:tcBorders>
            <w:shd w:val="clear" w:color="auto" w:fill="auto"/>
            <w:noWrap/>
            <w:vAlign w:val="center"/>
            <w:hideMark/>
          </w:tcPr>
          <w:p w14:paraId="549FA93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0C2AB524"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D73CE9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71DA1907"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7031CF5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65</w:t>
            </w:r>
          </w:p>
        </w:tc>
        <w:tc>
          <w:tcPr>
            <w:tcW w:w="1888" w:type="dxa"/>
            <w:tcBorders>
              <w:top w:val="nil"/>
              <w:left w:val="nil"/>
              <w:bottom w:val="single" w:sz="4" w:space="0" w:color="auto"/>
              <w:right w:val="single" w:sz="4" w:space="0" w:color="auto"/>
            </w:tcBorders>
            <w:shd w:val="clear" w:color="auto" w:fill="auto"/>
            <w:vAlign w:val="center"/>
            <w:hideMark/>
          </w:tcPr>
          <w:p w14:paraId="41EBADC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Bateriový zdroj pro operační lampy (24V / Ni-Cd) </w:t>
            </w:r>
          </w:p>
        </w:tc>
        <w:tc>
          <w:tcPr>
            <w:tcW w:w="1274" w:type="dxa"/>
            <w:tcBorders>
              <w:top w:val="nil"/>
              <w:left w:val="nil"/>
              <w:bottom w:val="single" w:sz="4" w:space="0" w:color="auto"/>
              <w:right w:val="single" w:sz="4" w:space="0" w:color="auto"/>
            </w:tcBorders>
            <w:shd w:val="clear" w:color="auto" w:fill="auto"/>
            <w:vAlign w:val="center"/>
            <w:hideMark/>
          </w:tcPr>
          <w:p w14:paraId="097639E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1. porodní sál a JIP 1. patro</w:t>
            </w:r>
          </w:p>
        </w:tc>
        <w:tc>
          <w:tcPr>
            <w:tcW w:w="1526" w:type="dxa"/>
            <w:tcBorders>
              <w:top w:val="nil"/>
              <w:left w:val="nil"/>
              <w:bottom w:val="single" w:sz="4" w:space="0" w:color="auto"/>
              <w:right w:val="single" w:sz="4" w:space="0" w:color="auto"/>
            </w:tcBorders>
            <w:shd w:val="clear" w:color="auto" w:fill="auto"/>
            <w:vAlign w:val="center"/>
            <w:hideMark/>
          </w:tcPr>
          <w:p w14:paraId="17983CD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F5 - půda</w:t>
            </w:r>
          </w:p>
        </w:tc>
        <w:tc>
          <w:tcPr>
            <w:tcW w:w="958" w:type="dxa"/>
            <w:tcBorders>
              <w:top w:val="nil"/>
              <w:left w:val="nil"/>
              <w:bottom w:val="single" w:sz="4" w:space="0" w:color="auto"/>
              <w:right w:val="single" w:sz="4" w:space="0" w:color="auto"/>
            </w:tcBorders>
            <w:shd w:val="clear" w:color="auto" w:fill="auto"/>
            <w:vAlign w:val="center"/>
            <w:hideMark/>
          </w:tcPr>
          <w:p w14:paraId="4663E458"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013BD9B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701B06F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7E7C76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03439D2E"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6FF147B"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66</w:t>
            </w:r>
          </w:p>
        </w:tc>
        <w:tc>
          <w:tcPr>
            <w:tcW w:w="1888" w:type="dxa"/>
            <w:tcBorders>
              <w:top w:val="nil"/>
              <w:left w:val="nil"/>
              <w:bottom w:val="single" w:sz="4" w:space="0" w:color="auto"/>
              <w:right w:val="single" w:sz="4" w:space="0" w:color="auto"/>
            </w:tcBorders>
            <w:shd w:val="clear" w:color="auto" w:fill="auto"/>
            <w:vAlign w:val="center"/>
            <w:hideMark/>
          </w:tcPr>
          <w:p w14:paraId="12C1A51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Bateriový zdroj pro operační lampy(24V / Pb)</w:t>
            </w:r>
          </w:p>
        </w:tc>
        <w:tc>
          <w:tcPr>
            <w:tcW w:w="1274" w:type="dxa"/>
            <w:tcBorders>
              <w:top w:val="nil"/>
              <w:left w:val="nil"/>
              <w:bottom w:val="single" w:sz="4" w:space="0" w:color="auto"/>
              <w:right w:val="single" w:sz="4" w:space="0" w:color="auto"/>
            </w:tcBorders>
            <w:shd w:val="clear" w:color="auto" w:fill="auto"/>
            <w:vAlign w:val="center"/>
            <w:hideMark/>
          </w:tcPr>
          <w:p w14:paraId="29E797E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Gynpor . přízemí O.S a JIP</w:t>
            </w:r>
          </w:p>
        </w:tc>
        <w:tc>
          <w:tcPr>
            <w:tcW w:w="1526" w:type="dxa"/>
            <w:tcBorders>
              <w:top w:val="nil"/>
              <w:left w:val="nil"/>
              <w:bottom w:val="single" w:sz="4" w:space="0" w:color="auto"/>
              <w:right w:val="single" w:sz="4" w:space="0" w:color="auto"/>
            </w:tcBorders>
            <w:shd w:val="clear" w:color="auto" w:fill="auto"/>
            <w:vAlign w:val="center"/>
            <w:hideMark/>
          </w:tcPr>
          <w:p w14:paraId="34BC7C3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F5 - půda</w:t>
            </w:r>
          </w:p>
        </w:tc>
        <w:tc>
          <w:tcPr>
            <w:tcW w:w="958" w:type="dxa"/>
            <w:tcBorders>
              <w:top w:val="nil"/>
              <w:left w:val="nil"/>
              <w:bottom w:val="single" w:sz="4" w:space="0" w:color="auto"/>
              <w:right w:val="single" w:sz="4" w:space="0" w:color="auto"/>
            </w:tcBorders>
            <w:shd w:val="clear" w:color="auto" w:fill="auto"/>
            <w:vAlign w:val="center"/>
            <w:hideMark/>
          </w:tcPr>
          <w:p w14:paraId="3DF66CB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Apolinářská 18, Praha 2</w:t>
            </w:r>
          </w:p>
        </w:tc>
        <w:tc>
          <w:tcPr>
            <w:tcW w:w="1198" w:type="dxa"/>
            <w:tcBorders>
              <w:top w:val="nil"/>
              <w:left w:val="nil"/>
              <w:bottom w:val="single" w:sz="4" w:space="0" w:color="auto"/>
              <w:right w:val="single" w:sz="4" w:space="0" w:color="auto"/>
            </w:tcBorders>
            <w:shd w:val="clear" w:color="auto" w:fill="auto"/>
            <w:noWrap/>
            <w:vAlign w:val="center"/>
            <w:hideMark/>
          </w:tcPr>
          <w:p w14:paraId="31B5E321"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29D72E60"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F1AD3F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12626FCC"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53F1A262"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67</w:t>
            </w:r>
          </w:p>
        </w:tc>
        <w:tc>
          <w:tcPr>
            <w:tcW w:w="1888" w:type="dxa"/>
            <w:tcBorders>
              <w:top w:val="nil"/>
              <w:left w:val="nil"/>
              <w:bottom w:val="single" w:sz="4" w:space="0" w:color="auto"/>
              <w:right w:val="single" w:sz="4" w:space="0" w:color="auto"/>
            </w:tcBorders>
            <w:shd w:val="clear" w:color="auto" w:fill="auto"/>
            <w:vAlign w:val="center"/>
            <w:hideMark/>
          </w:tcPr>
          <w:p w14:paraId="77EF7E0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(120V / Ni-Cd)</w:t>
            </w:r>
          </w:p>
        </w:tc>
        <w:tc>
          <w:tcPr>
            <w:tcW w:w="1274" w:type="dxa"/>
            <w:tcBorders>
              <w:top w:val="nil"/>
              <w:left w:val="nil"/>
              <w:bottom w:val="single" w:sz="4" w:space="0" w:color="auto"/>
              <w:right w:val="single" w:sz="4" w:space="0" w:color="auto"/>
            </w:tcBorders>
            <w:shd w:val="clear" w:color="auto" w:fill="auto"/>
            <w:vAlign w:val="center"/>
            <w:hideMark/>
          </w:tcPr>
          <w:p w14:paraId="39C340D1"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KDLL</w:t>
            </w:r>
          </w:p>
        </w:tc>
        <w:tc>
          <w:tcPr>
            <w:tcW w:w="1526" w:type="dxa"/>
            <w:tcBorders>
              <w:top w:val="nil"/>
              <w:left w:val="nil"/>
              <w:bottom w:val="single" w:sz="4" w:space="0" w:color="auto"/>
              <w:right w:val="single" w:sz="4" w:space="0" w:color="auto"/>
            </w:tcBorders>
            <w:shd w:val="clear" w:color="auto" w:fill="auto"/>
            <w:vAlign w:val="center"/>
            <w:hideMark/>
          </w:tcPr>
          <w:p w14:paraId="129A5D1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E3 - suterén</w:t>
            </w:r>
          </w:p>
        </w:tc>
        <w:tc>
          <w:tcPr>
            <w:tcW w:w="958" w:type="dxa"/>
            <w:tcBorders>
              <w:top w:val="nil"/>
              <w:left w:val="nil"/>
              <w:bottom w:val="single" w:sz="4" w:space="0" w:color="auto"/>
              <w:right w:val="single" w:sz="4" w:space="0" w:color="auto"/>
            </w:tcBorders>
            <w:shd w:val="clear" w:color="auto" w:fill="auto"/>
            <w:vAlign w:val="center"/>
            <w:hideMark/>
          </w:tcPr>
          <w:p w14:paraId="46F1A939"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2, Praha 2</w:t>
            </w:r>
          </w:p>
        </w:tc>
        <w:tc>
          <w:tcPr>
            <w:tcW w:w="1198" w:type="dxa"/>
            <w:tcBorders>
              <w:top w:val="nil"/>
              <w:left w:val="nil"/>
              <w:bottom w:val="single" w:sz="4" w:space="0" w:color="auto"/>
              <w:right w:val="single" w:sz="4" w:space="0" w:color="auto"/>
            </w:tcBorders>
            <w:shd w:val="clear" w:color="auto" w:fill="auto"/>
            <w:noWrap/>
            <w:vAlign w:val="center"/>
            <w:hideMark/>
          </w:tcPr>
          <w:p w14:paraId="3FF5CB3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53810EAF"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91D416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424CB5E3"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6567B01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68</w:t>
            </w:r>
          </w:p>
        </w:tc>
        <w:tc>
          <w:tcPr>
            <w:tcW w:w="1888" w:type="dxa"/>
            <w:tcBorders>
              <w:top w:val="nil"/>
              <w:left w:val="nil"/>
              <w:bottom w:val="single" w:sz="4" w:space="0" w:color="auto"/>
              <w:right w:val="single" w:sz="4" w:space="0" w:color="auto"/>
            </w:tcBorders>
            <w:shd w:val="clear" w:color="auto" w:fill="auto"/>
            <w:vAlign w:val="center"/>
            <w:hideMark/>
          </w:tcPr>
          <w:p w14:paraId="55DC1B8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zdroj nouzového osvětlení Schrack (12V/20Ah/18ks) </w:t>
            </w:r>
          </w:p>
        </w:tc>
        <w:tc>
          <w:tcPr>
            <w:tcW w:w="1274" w:type="dxa"/>
            <w:tcBorders>
              <w:top w:val="nil"/>
              <w:left w:val="nil"/>
              <w:bottom w:val="single" w:sz="4" w:space="0" w:color="auto"/>
              <w:right w:val="single" w:sz="4" w:space="0" w:color="auto"/>
            </w:tcBorders>
            <w:shd w:val="clear" w:color="auto" w:fill="auto"/>
            <w:vAlign w:val="center"/>
            <w:hideMark/>
          </w:tcPr>
          <w:p w14:paraId="7819FA5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KARIM </w:t>
            </w:r>
          </w:p>
        </w:tc>
        <w:tc>
          <w:tcPr>
            <w:tcW w:w="1526" w:type="dxa"/>
            <w:tcBorders>
              <w:top w:val="nil"/>
              <w:left w:val="nil"/>
              <w:bottom w:val="single" w:sz="4" w:space="0" w:color="auto"/>
              <w:right w:val="single" w:sz="4" w:space="0" w:color="auto"/>
            </w:tcBorders>
            <w:shd w:val="clear" w:color="auto" w:fill="auto"/>
            <w:vAlign w:val="center"/>
            <w:hideMark/>
          </w:tcPr>
          <w:p w14:paraId="17A4C634"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A6 - 2. suterén</w:t>
            </w:r>
          </w:p>
        </w:tc>
        <w:tc>
          <w:tcPr>
            <w:tcW w:w="958" w:type="dxa"/>
            <w:tcBorders>
              <w:top w:val="nil"/>
              <w:left w:val="nil"/>
              <w:bottom w:val="single" w:sz="4" w:space="0" w:color="auto"/>
              <w:right w:val="single" w:sz="4" w:space="0" w:color="auto"/>
            </w:tcBorders>
            <w:shd w:val="clear" w:color="auto" w:fill="auto"/>
            <w:vAlign w:val="center"/>
            <w:hideMark/>
          </w:tcPr>
          <w:p w14:paraId="2754652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U Nemocnice 2, Praha 2</w:t>
            </w:r>
          </w:p>
        </w:tc>
        <w:tc>
          <w:tcPr>
            <w:tcW w:w="1198" w:type="dxa"/>
            <w:tcBorders>
              <w:top w:val="nil"/>
              <w:left w:val="nil"/>
              <w:bottom w:val="single" w:sz="4" w:space="0" w:color="auto"/>
              <w:right w:val="single" w:sz="4" w:space="0" w:color="auto"/>
            </w:tcBorders>
            <w:shd w:val="clear" w:color="auto" w:fill="auto"/>
            <w:noWrap/>
            <w:vAlign w:val="center"/>
            <w:hideMark/>
          </w:tcPr>
          <w:p w14:paraId="6BBA303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60D9532C"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C58B60D"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508BDAC6" w14:textId="77777777" w:rsidTr="00205A8D">
        <w:trPr>
          <w:trHeight w:val="599"/>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13EAA2E7"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69</w:t>
            </w:r>
          </w:p>
        </w:tc>
        <w:tc>
          <w:tcPr>
            <w:tcW w:w="1888" w:type="dxa"/>
            <w:tcBorders>
              <w:top w:val="nil"/>
              <w:left w:val="nil"/>
              <w:bottom w:val="single" w:sz="4" w:space="0" w:color="auto"/>
              <w:right w:val="single" w:sz="4" w:space="0" w:color="auto"/>
            </w:tcBorders>
            <w:shd w:val="clear" w:color="auto" w:fill="auto"/>
            <w:vAlign w:val="center"/>
            <w:hideMark/>
          </w:tcPr>
          <w:p w14:paraId="2B783ECD"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CEA Guard (2ks/12V/65Ah)</w:t>
            </w:r>
          </w:p>
        </w:tc>
        <w:tc>
          <w:tcPr>
            <w:tcW w:w="1274" w:type="dxa"/>
            <w:tcBorders>
              <w:top w:val="nil"/>
              <w:left w:val="nil"/>
              <w:bottom w:val="single" w:sz="4" w:space="0" w:color="auto"/>
              <w:right w:val="single" w:sz="4" w:space="0" w:color="auto"/>
            </w:tcBorders>
            <w:shd w:val="clear" w:color="auto" w:fill="auto"/>
            <w:vAlign w:val="center"/>
            <w:hideMark/>
          </w:tcPr>
          <w:p w14:paraId="3F0E11DE"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Poliklinika</w:t>
            </w:r>
          </w:p>
        </w:tc>
        <w:tc>
          <w:tcPr>
            <w:tcW w:w="1526" w:type="dxa"/>
            <w:tcBorders>
              <w:top w:val="nil"/>
              <w:left w:val="nil"/>
              <w:bottom w:val="single" w:sz="4" w:space="0" w:color="auto"/>
              <w:right w:val="single" w:sz="4" w:space="0" w:color="auto"/>
            </w:tcBorders>
            <w:shd w:val="clear" w:color="auto" w:fill="auto"/>
            <w:vAlign w:val="center"/>
            <w:hideMark/>
          </w:tcPr>
          <w:p w14:paraId="19D051DC"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Suterén C2, rozvodna NN</w:t>
            </w:r>
          </w:p>
        </w:tc>
        <w:tc>
          <w:tcPr>
            <w:tcW w:w="958" w:type="dxa"/>
            <w:tcBorders>
              <w:top w:val="nil"/>
              <w:left w:val="nil"/>
              <w:bottom w:val="single" w:sz="4" w:space="0" w:color="auto"/>
              <w:right w:val="single" w:sz="4" w:space="0" w:color="auto"/>
            </w:tcBorders>
            <w:shd w:val="clear" w:color="auto" w:fill="auto"/>
            <w:vAlign w:val="center"/>
            <w:hideMark/>
          </w:tcPr>
          <w:p w14:paraId="67E12116"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 xml:space="preserve">Karlovo nám. 32, Praha 2 </w:t>
            </w:r>
          </w:p>
        </w:tc>
        <w:tc>
          <w:tcPr>
            <w:tcW w:w="1198" w:type="dxa"/>
            <w:tcBorders>
              <w:top w:val="nil"/>
              <w:left w:val="nil"/>
              <w:bottom w:val="single" w:sz="4" w:space="0" w:color="auto"/>
              <w:right w:val="single" w:sz="4" w:space="0" w:color="auto"/>
            </w:tcBorders>
            <w:shd w:val="clear" w:color="auto" w:fill="auto"/>
            <w:noWrap/>
            <w:vAlign w:val="center"/>
            <w:hideMark/>
          </w:tcPr>
          <w:p w14:paraId="42BF43BA"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3E95FE47"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1B48BD1E"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6D5821" w:rsidRPr="009B318B" w14:paraId="42EB0EBF" w14:textId="77777777" w:rsidTr="00205A8D">
        <w:trPr>
          <w:trHeight w:val="1198"/>
        </w:trPr>
        <w:tc>
          <w:tcPr>
            <w:tcW w:w="658" w:type="dxa"/>
            <w:tcBorders>
              <w:top w:val="nil"/>
              <w:left w:val="single" w:sz="8" w:space="0" w:color="auto"/>
              <w:bottom w:val="single" w:sz="4" w:space="0" w:color="auto"/>
              <w:right w:val="single" w:sz="4" w:space="0" w:color="auto"/>
            </w:tcBorders>
            <w:shd w:val="clear" w:color="auto" w:fill="auto"/>
            <w:vAlign w:val="center"/>
            <w:hideMark/>
          </w:tcPr>
          <w:p w14:paraId="2054C495"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lastRenderedPageBreak/>
              <w:t>70</w:t>
            </w:r>
          </w:p>
        </w:tc>
        <w:tc>
          <w:tcPr>
            <w:tcW w:w="1888" w:type="dxa"/>
            <w:tcBorders>
              <w:top w:val="nil"/>
              <w:left w:val="nil"/>
              <w:bottom w:val="single" w:sz="4" w:space="0" w:color="auto"/>
              <w:right w:val="single" w:sz="4" w:space="0" w:color="auto"/>
            </w:tcBorders>
            <w:shd w:val="clear" w:color="auto" w:fill="auto"/>
            <w:vAlign w:val="center"/>
            <w:hideMark/>
          </w:tcPr>
          <w:p w14:paraId="6F065C1F"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zdroj nouzového osvětlení Beghelli - Prazisa NGBVE-K 24</w:t>
            </w:r>
          </w:p>
        </w:tc>
        <w:tc>
          <w:tcPr>
            <w:tcW w:w="1274" w:type="dxa"/>
            <w:tcBorders>
              <w:top w:val="nil"/>
              <w:left w:val="nil"/>
              <w:bottom w:val="single" w:sz="4" w:space="0" w:color="auto"/>
              <w:right w:val="single" w:sz="4" w:space="0" w:color="auto"/>
            </w:tcBorders>
            <w:shd w:val="clear" w:color="auto" w:fill="auto"/>
            <w:vAlign w:val="center"/>
            <w:hideMark/>
          </w:tcPr>
          <w:p w14:paraId="620902DA"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KDDL - centrum komplexni péče pro děti s perinatální zátěží</w:t>
            </w:r>
          </w:p>
        </w:tc>
        <w:tc>
          <w:tcPr>
            <w:tcW w:w="1526" w:type="dxa"/>
            <w:tcBorders>
              <w:top w:val="nil"/>
              <w:left w:val="nil"/>
              <w:bottom w:val="single" w:sz="4" w:space="0" w:color="auto"/>
              <w:right w:val="single" w:sz="4" w:space="0" w:color="auto"/>
            </w:tcBorders>
            <w:shd w:val="clear" w:color="auto" w:fill="auto"/>
            <w:vAlign w:val="center"/>
            <w:hideMark/>
          </w:tcPr>
          <w:p w14:paraId="0EBF4D2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E  1. patro</w:t>
            </w:r>
          </w:p>
        </w:tc>
        <w:tc>
          <w:tcPr>
            <w:tcW w:w="958" w:type="dxa"/>
            <w:tcBorders>
              <w:top w:val="nil"/>
              <w:left w:val="nil"/>
              <w:bottom w:val="single" w:sz="4" w:space="0" w:color="auto"/>
              <w:right w:val="single" w:sz="4" w:space="0" w:color="auto"/>
            </w:tcBorders>
            <w:shd w:val="clear" w:color="auto" w:fill="auto"/>
            <w:vAlign w:val="center"/>
            <w:hideMark/>
          </w:tcPr>
          <w:p w14:paraId="5BFE75A0" w14:textId="77777777" w:rsidR="00AD3917" w:rsidRPr="009B318B" w:rsidRDefault="00AD3917">
            <w:pPr>
              <w:jc w:val="center"/>
              <w:rPr>
                <w:rFonts w:ascii="Segoe UI" w:hAnsi="Segoe UI" w:cs="Segoe UI"/>
                <w:color w:val="000000"/>
                <w:sz w:val="16"/>
                <w:szCs w:val="16"/>
              </w:rPr>
            </w:pPr>
            <w:r w:rsidRPr="009B318B">
              <w:rPr>
                <w:rFonts w:ascii="Segoe UI" w:hAnsi="Segoe UI" w:cs="Segoe UI"/>
                <w:color w:val="000000"/>
                <w:sz w:val="16"/>
                <w:szCs w:val="16"/>
              </w:rPr>
              <w:t>Ke Karlovu 2, Praha 2</w:t>
            </w:r>
          </w:p>
        </w:tc>
        <w:tc>
          <w:tcPr>
            <w:tcW w:w="1198" w:type="dxa"/>
            <w:tcBorders>
              <w:top w:val="nil"/>
              <w:left w:val="nil"/>
              <w:bottom w:val="single" w:sz="4" w:space="0" w:color="auto"/>
              <w:right w:val="single" w:sz="4" w:space="0" w:color="auto"/>
            </w:tcBorders>
            <w:shd w:val="clear" w:color="auto" w:fill="auto"/>
            <w:noWrap/>
            <w:vAlign w:val="center"/>
            <w:hideMark/>
          </w:tcPr>
          <w:p w14:paraId="4BF37362"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1 795 Kč</w:t>
            </w:r>
          </w:p>
        </w:tc>
        <w:tc>
          <w:tcPr>
            <w:tcW w:w="1197" w:type="dxa"/>
            <w:tcBorders>
              <w:top w:val="nil"/>
              <w:left w:val="nil"/>
              <w:bottom w:val="single" w:sz="4" w:space="0" w:color="auto"/>
              <w:right w:val="nil"/>
            </w:tcBorders>
            <w:shd w:val="clear" w:color="auto" w:fill="auto"/>
            <w:noWrap/>
            <w:vAlign w:val="center"/>
            <w:hideMark/>
          </w:tcPr>
          <w:p w14:paraId="559E64E5"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7 180 Kč</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38918D6B" w14:textId="77777777" w:rsidR="00AD3917" w:rsidRPr="009B318B" w:rsidRDefault="00AD3917" w:rsidP="00205A8D">
            <w:pPr>
              <w:jc w:val="center"/>
              <w:rPr>
                <w:rFonts w:ascii="Segoe UI" w:hAnsi="Segoe UI" w:cs="Segoe UI"/>
                <w:color w:val="000000"/>
                <w:sz w:val="16"/>
                <w:szCs w:val="16"/>
              </w:rPr>
            </w:pPr>
            <w:r w:rsidRPr="009B318B">
              <w:rPr>
                <w:rFonts w:ascii="Segoe UI" w:hAnsi="Segoe UI" w:cs="Segoe UI"/>
                <w:color w:val="000000"/>
                <w:sz w:val="16"/>
                <w:szCs w:val="16"/>
              </w:rPr>
              <w:t>21 540 Kč</w:t>
            </w:r>
          </w:p>
        </w:tc>
      </w:tr>
      <w:tr w:rsidR="009B318B" w:rsidRPr="006D5821" w14:paraId="17F70DD6" w14:textId="77777777" w:rsidTr="00B72EDE">
        <w:trPr>
          <w:trHeight w:val="528"/>
        </w:trPr>
        <w:tc>
          <w:tcPr>
            <w:tcW w:w="6306" w:type="dxa"/>
            <w:gridSpan w:val="5"/>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4EA19D29" w14:textId="5C83405C" w:rsidR="00AD3917" w:rsidRPr="00123010" w:rsidRDefault="00AD3917" w:rsidP="003836C9">
            <w:pPr>
              <w:jc w:val="center"/>
              <w:rPr>
                <w:rFonts w:ascii="Segoe UI" w:hAnsi="Segoe UI" w:cs="Segoe UI"/>
                <w:color w:val="000000"/>
                <w:sz w:val="16"/>
                <w:szCs w:val="16"/>
              </w:rPr>
            </w:pPr>
            <w:r w:rsidRPr="00123010">
              <w:rPr>
                <w:rFonts w:ascii="Segoe UI" w:hAnsi="Segoe UI" w:cs="Segoe UI"/>
                <w:color w:val="000000"/>
                <w:sz w:val="16"/>
                <w:szCs w:val="16"/>
              </w:rPr>
              <w:t>mezisou</w:t>
            </w:r>
            <w:r w:rsidR="003836C9">
              <w:rPr>
                <w:rFonts w:ascii="Segoe UI" w:hAnsi="Segoe UI" w:cs="Segoe UI"/>
                <w:color w:val="000000"/>
                <w:sz w:val="16"/>
                <w:szCs w:val="16"/>
              </w:rPr>
              <w:t>č</w:t>
            </w:r>
            <w:r w:rsidRPr="00123010">
              <w:rPr>
                <w:rFonts w:ascii="Segoe UI" w:hAnsi="Segoe UI" w:cs="Segoe UI"/>
                <w:color w:val="000000"/>
                <w:sz w:val="16"/>
                <w:szCs w:val="16"/>
              </w:rPr>
              <w:t>et</w:t>
            </w:r>
          </w:p>
        </w:tc>
        <w:tc>
          <w:tcPr>
            <w:tcW w:w="1198" w:type="dxa"/>
            <w:tcBorders>
              <w:top w:val="nil"/>
              <w:left w:val="nil"/>
              <w:bottom w:val="single" w:sz="8" w:space="0" w:color="auto"/>
              <w:right w:val="single" w:sz="4" w:space="0" w:color="auto"/>
            </w:tcBorders>
            <w:shd w:val="clear" w:color="auto" w:fill="F2F2F2" w:themeFill="background1" w:themeFillShade="F2"/>
            <w:noWrap/>
            <w:vAlign w:val="center"/>
          </w:tcPr>
          <w:p w14:paraId="29171DB0" w14:textId="3BA396B0" w:rsidR="00AD3917" w:rsidRPr="00123010" w:rsidRDefault="00AD3917" w:rsidP="003836C9">
            <w:pPr>
              <w:jc w:val="center"/>
              <w:rPr>
                <w:rFonts w:ascii="Segoe UI" w:hAnsi="Segoe UI" w:cs="Segoe UI"/>
                <w:color w:val="000000"/>
                <w:sz w:val="16"/>
                <w:szCs w:val="16"/>
              </w:rPr>
            </w:pPr>
          </w:p>
        </w:tc>
        <w:tc>
          <w:tcPr>
            <w:tcW w:w="1197" w:type="dxa"/>
            <w:tcBorders>
              <w:top w:val="nil"/>
              <w:left w:val="nil"/>
              <w:bottom w:val="single" w:sz="8" w:space="0" w:color="auto"/>
              <w:right w:val="nil"/>
            </w:tcBorders>
            <w:shd w:val="clear" w:color="auto" w:fill="F2F2F2" w:themeFill="background1" w:themeFillShade="F2"/>
            <w:noWrap/>
            <w:vAlign w:val="center"/>
          </w:tcPr>
          <w:p w14:paraId="76DAC313" w14:textId="7A2D6C60" w:rsidR="00AD3917" w:rsidRPr="00123010" w:rsidRDefault="00AD3917" w:rsidP="003836C9">
            <w:pPr>
              <w:jc w:val="center"/>
              <w:rPr>
                <w:rFonts w:ascii="Segoe UI" w:hAnsi="Segoe UI" w:cs="Segoe UI"/>
                <w:color w:val="000000"/>
                <w:sz w:val="16"/>
                <w:szCs w:val="16"/>
              </w:rPr>
            </w:pPr>
          </w:p>
        </w:tc>
        <w:tc>
          <w:tcPr>
            <w:tcW w:w="11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7A9D73" w14:textId="77777777" w:rsidR="00AD3917" w:rsidRPr="00123010" w:rsidRDefault="00AD3917" w:rsidP="003836C9">
            <w:pPr>
              <w:jc w:val="center"/>
              <w:rPr>
                <w:rFonts w:ascii="Segoe UI" w:hAnsi="Segoe UI" w:cs="Segoe UI"/>
                <w:b/>
                <w:bCs/>
                <w:color w:val="000000"/>
                <w:sz w:val="16"/>
                <w:szCs w:val="16"/>
              </w:rPr>
            </w:pPr>
            <w:r w:rsidRPr="00123010">
              <w:rPr>
                <w:rFonts w:ascii="Segoe UI" w:hAnsi="Segoe UI" w:cs="Segoe UI"/>
                <w:b/>
                <w:bCs/>
                <w:color w:val="000000"/>
                <w:sz w:val="16"/>
                <w:szCs w:val="16"/>
              </w:rPr>
              <w:t>150 780 Kč</w:t>
            </w:r>
          </w:p>
        </w:tc>
      </w:tr>
    </w:tbl>
    <w:p w14:paraId="75EAFD52" w14:textId="0B0E3E29" w:rsidR="53F9FB82" w:rsidRPr="0048260F" w:rsidRDefault="53F9FB82" w:rsidP="53F9FB82"/>
    <w:p w14:paraId="04FD2410" w14:textId="48896E26" w:rsidR="53F9FB82" w:rsidRPr="0048260F" w:rsidRDefault="53F9FB82"/>
    <w:sectPr w:rsidR="53F9FB82" w:rsidRPr="0048260F" w:rsidSect="009428C6">
      <w:headerReference w:type="default" r:id="rId13"/>
      <w:footerReference w:type="even" r:id="rId14"/>
      <w:footerReference w:type="default" r:id="rId15"/>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EACC3" w14:textId="77777777" w:rsidR="007A3B6F" w:rsidRDefault="007A3B6F">
      <w:r>
        <w:separator/>
      </w:r>
    </w:p>
  </w:endnote>
  <w:endnote w:type="continuationSeparator" w:id="0">
    <w:p w14:paraId="73ADAFB4" w14:textId="77777777" w:rsidR="007A3B6F" w:rsidRDefault="007A3B6F">
      <w:r>
        <w:continuationSeparator/>
      </w:r>
    </w:p>
  </w:endnote>
  <w:endnote w:type="continuationNotice" w:id="1">
    <w:p w14:paraId="0211845B" w14:textId="77777777" w:rsidR="007A3B6F" w:rsidRDefault="007A3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459EC" w14:textId="77777777" w:rsidR="004076D4" w:rsidRDefault="00572080">
    <w:pPr>
      <w:pStyle w:val="Zpat"/>
      <w:framePr w:wrap="around" w:vAnchor="text" w:hAnchor="margin" w:xAlign="center" w:y="1"/>
      <w:rPr>
        <w:rStyle w:val="slostrnky"/>
      </w:rPr>
    </w:pPr>
    <w:r>
      <w:rPr>
        <w:rStyle w:val="slostrnky"/>
      </w:rPr>
      <w:fldChar w:fldCharType="begin"/>
    </w:r>
    <w:r w:rsidR="004076D4">
      <w:rPr>
        <w:rStyle w:val="slostrnky"/>
      </w:rPr>
      <w:instrText xml:space="preserve">PAGE  </w:instrText>
    </w:r>
    <w:r>
      <w:rPr>
        <w:rStyle w:val="slostrnky"/>
      </w:rPr>
      <w:fldChar w:fldCharType="end"/>
    </w:r>
  </w:p>
  <w:p w14:paraId="063A622B" w14:textId="77777777" w:rsidR="004076D4" w:rsidRDefault="004076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4552D" w14:textId="77777777" w:rsidR="004076D4" w:rsidRPr="00BC2131" w:rsidRDefault="00572080">
    <w:pPr>
      <w:pStyle w:val="Zpat"/>
      <w:framePr w:wrap="around" w:vAnchor="text" w:hAnchor="margin" w:xAlign="center" w:y="1"/>
      <w:rPr>
        <w:rStyle w:val="slostrnky"/>
        <w:rFonts w:ascii="Arial" w:hAnsi="Arial" w:cs="Arial"/>
        <w:sz w:val="18"/>
        <w:szCs w:val="18"/>
      </w:rPr>
    </w:pPr>
    <w:r w:rsidRPr="00BC2131">
      <w:rPr>
        <w:rStyle w:val="slostrnky"/>
        <w:rFonts w:ascii="Arial" w:hAnsi="Arial" w:cs="Arial"/>
        <w:sz w:val="18"/>
        <w:szCs w:val="18"/>
      </w:rPr>
      <w:fldChar w:fldCharType="begin"/>
    </w:r>
    <w:r w:rsidR="004076D4" w:rsidRPr="00BC2131">
      <w:rPr>
        <w:rStyle w:val="slostrnky"/>
        <w:rFonts w:ascii="Arial" w:hAnsi="Arial" w:cs="Arial"/>
        <w:sz w:val="18"/>
        <w:szCs w:val="18"/>
      </w:rPr>
      <w:instrText xml:space="preserve">PAGE  </w:instrText>
    </w:r>
    <w:r w:rsidRPr="00BC2131">
      <w:rPr>
        <w:rStyle w:val="slostrnky"/>
        <w:rFonts w:ascii="Arial" w:hAnsi="Arial" w:cs="Arial"/>
        <w:sz w:val="18"/>
        <w:szCs w:val="18"/>
      </w:rPr>
      <w:fldChar w:fldCharType="separate"/>
    </w:r>
    <w:r w:rsidR="00C75A3B" w:rsidRPr="00BC2131">
      <w:rPr>
        <w:rStyle w:val="slostrnky"/>
        <w:rFonts w:ascii="Arial" w:hAnsi="Arial" w:cs="Arial"/>
        <w:noProof/>
        <w:sz w:val="18"/>
        <w:szCs w:val="18"/>
      </w:rPr>
      <w:t>4</w:t>
    </w:r>
    <w:r w:rsidRPr="00BC2131">
      <w:rPr>
        <w:rStyle w:val="slostrnky"/>
        <w:rFonts w:ascii="Arial" w:hAnsi="Arial" w:cs="Arial"/>
        <w:sz w:val="18"/>
        <w:szCs w:val="18"/>
      </w:rPr>
      <w:fldChar w:fldCharType="end"/>
    </w:r>
  </w:p>
  <w:p w14:paraId="29947FB5" w14:textId="77777777" w:rsidR="004076D4" w:rsidRPr="00BC2131" w:rsidRDefault="004076D4" w:rsidP="002F2ED6">
    <w:pPr>
      <w:widowControl w:val="0"/>
      <w:tabs>
        <w:tab w:val="center" w:pos="4153"/>
        <w:tab w:val="right" w:pos="8306"/>
      </w:tabs>
      <w:autoSpaceDE w:val="0"/>
      <w:autoSpaceDN w:val="0"/>
      <w:adjustRightInd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C877F" w14:textId="77777777" w:rsidR="007A3B6F" w:rsidRDefault="007A3B6F">
      <w:r>
        <w:separator/>
      </w:r>
    </w:p>
  </w:footnote>
  <w:footnote w:type="continuationSeparator" w:id="0">
    <w:p w14:paraId="10AEF71A" w14:textId="77777777" w:rsidR="007A3B6F" w:rsidRDefault="007A3B6F">
      <w:r>
        <w:continuationSeparator/>
      </w:r>
    </w:p>
  </w:footnote>
  <w:footnote w:type="continuationNotice" w:id="1">
    <w:p w14:paraId="772323A7" w14:textId="77777777" w:rsidR="007A3B6F" w:rsidRDefault="007A3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2A98E" w14:textId="1621D253" w:rsidR="002269D3" w:rsidRPr="008865B4" w:rsidRDefault="002269D3" w:rsidP="008865B4">
    <w:pPr>
      <w:pStyle w:val="Zhlav"/>
      <w:jc w:val="right"/>
      <w:rPr>
        <w:rFonts w:ascii="Arial" w:hAnsi="Arial" w:cs="Arial"/>
        <w:b/>
        <w:bCs/>
        <w:sz w:val="18"/>
        <w:szCs w:val="18"/>
      </w:rPr>
    </w:pPr>
    <w:r w:rsidRPr="008865B4">
      <w:rPr>
        <w:rFonts w:ascii="Arial" w:hAnsi="Arial" w:cs="Arial"/>
        <w:b/>
        <w:bCs/>
        <w:sz w:val="18"/>
        <w:szCs w:val="18"/>
      </w:rPr>
      <w:t>PO 217/S/25</w:t>
    </w:r>
  </w:p>
  <w:p w14:paraId="2842DDD9" w14:textId="77777777" w:rsidR="004076D4" w:rsidRDefault="004076D4">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3DD"/>
    <w:multiLevelType w:val="hybridMultilevel"/>
    <w:tmpl w:val="423A39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542B6"/>
    <w:multiLevelType w:val="multilevel"/>
    <w:tmpl w:val="61FA23C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2" w15:restartNumberingAfterBreak="0">
    <w:nsid w:val="0AF20F6D"/>
    <w:multiLevelType w:val="hybridMultilevel"/>
    <w:tmpl w:val="D6A651A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FD6CE5"/>
    <w:multiLevelType w:val="hybridMultilevel"/>
    <w:tmpl w:val="2474D4A8"/>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B97251"/>
    <w:multiLevelType w:val="multilevel"/>
    <w:tmpl w:val="F46448E0"/>
    <w:lvl w:ilvl="0">
      <w:start w:val="4"/>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7C2D0B"/>
    <w:multiLevelType w:val="multilevel"/>
    <w:tmpl w:val="5C6646F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E14112"/>
    <w:multiLevelType w:val="hybridMultilevel"/>
    <w:tmpl w:val="4684CD2E"/>
    <w:lvl w:ilvl="0" w:tplc="70CCA506">
      <w:start w:val="1"/>
      <w:numFmt w:val="decimal"/>
      <w:lvlText w:val="%1."/>
      <w:lvlJc w:val="left"/>
      <w:pPr>
        <w:ind w:left="705" w:hanging="360"/>
      </w:pPr>
      <w:rPr>
        <w:rFonts w:hint="default"/>
      </w:rPr>
    </w:lvl>
    <w:lvl w:ilvl="1" w:tplc="04050019">
      <w:start w:val="1"/>
      <w:numFmt w:val="lowerLetter"/>
      <w:lvlText w:val="%2."/>
      <w:lvlJc w:val="left"/>
      <w:pPr>
        <w:ind w:left="1494"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15:restartNumberingAfterBreak="0">
    <w:nsid w:val="1466E958"/>
    <w:multiLevelType w:val="hybridMultilevel"/>
    <w:tmpl w:val="4386EA8A"/>
    <w:lvl w:ilvl="0" w:tplc="70CCE5A2">
      <w:start w:val="3"/>
      <w:numFmt w:val="decimal"/>
      <w:lvlText w:val="%1."/>
      <w:lvlJc w:val="left"/>
      <w:pPr>
        <w:ind w:left="360" w:hanging="360"/>
      </w:pPr>
    </w:lvl>
    <w:lvl w:ilvl="1" w:tplc="06146A46">
      <w:start w:val="1"/>
      <w:numFmt w:val="lowerLetter"/>
      <w:lvlText w:val="%2."/>
      <w:lvlJc w:val="left"/>
      <w:pPr>
        <w:ind w:left="1437" w:hanging="360"/>
      </w:pPr>
    </w:lvl>
    <w:lvl w:ilvl="2" w:tplc="63F66D50">
      <w:start w:val="1"/>
      <w:numFmt w:val="lowerRoman"/>
      <w:lvlText w:val="%3."/>
      <w:lvlJc w:val="right"/>
      <w:pPr>
        <w:ind w:left="2157" w:hanging="180"/>
      </w:pPr>
    </w:lvl>
    <w:lvl w:ilvl="3" w:tplc="19F4FDE4">
      <w:start w:val="1"/>
      <w:numFmt w:val="decimal"/>
      <w:lvlText w:val="%4."/>
      <w:lvlJc w:val="left"/>
      <w:pPr>
        <w:ind w:left="2877" w:hanging="360"/>
      </w:pPr>
    </w:lvl>
    <w:lvl w:ilvl="4" w:tplc="9F062BD8">
      <w:start w:val="1"/>
      <w:numFmt w:val="lowerLetter"/>
      <w:lvlText w:val="%5."/>
      <w:lvlJc w:val="left"/>
      <w:pPr>
        <w:ind w:left="3597" w:hanging="360"/>
      </w:pPr>
    </w:lvl>
    <w:lvl w:ilvl="5" w:tplc="87F0952C">
      <w:start w:val="1"/>
      <w:numFmt w:val="lowerRoman"/>
      <w:lvlText w:val="%6."/>
      <w:lvlJc w:val="right"/>
      <w:pPr>
        <w:ind w:left="4317" w:hanging="180"/>
      </w:pPr>
    </w:lvl>
    <w:lvl w:ilvl="6" w:tplc="58900610">
      <w:start w:val="1"/>
      <w:numFmt w:val="decimal"/>
      <w:lvlText w:val="%7."/>
      <w:lvlJc w:val="left"/>
      <w:pPr>
        <w:ind w:left="5037" w:hanging="360"/>
      </w:pPr>
    </w:lvl>
    <w:lvl w:ilvl="7" w:tplc="CE004F6A">
      <w:start w:val="1"/>
      <w:numFmt w:val="lowerLetter"/>
      <w:lvlText w:val="%8."/>
      <w:lvlJc w:val="left"/>
      <w:pPr>
        <w:ind w:left="5757" w:hanging="360"/>
      </w:pPr>
    </w:lvl>
    <w:lvl w:ilvl="8" w:tplc="074C5936">
      <w:start w:val="1"/>
      <w:numFmt w:val="lowerRoman"/>
      <w:lvlText w:val="%9."/>
      <w:lvlJc w:val="right"/>
      <w:pPr>
        <w:ind w:left="6477" w:hanging="180"/>
      </w:pPr>
    </w:lvl>
  </w:abstractNum>
  <w:abstractNum w:abstractNumId="9" w15:restartNumberingAfterBreak="0">
    <w:nsid w:val="1C575F22"/>
    <w:multiLevelType w:val="multilevel"/>
    <w:tmpl w:val="FB663A42"/>
    <w:lvl w:ilvl="0">
      <w:start w:val="4"/>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219101DD"/>
    <w:multiLevelType w:val="hybridMultilevel"/>
    <w:tmpl w:val="4C805908"/>
    <w:lvl w:ilvl="0" w:tplc="FEBE63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3A3DF5"/>
    <w:multiLevelType w:val="hybridMultilevel"/>
    <w:tmpl w:val="9B746156"/>
    <w:lvl w:ilvl="0" w:tplc="FFFFFFFF">
      <w:start w:val="1"/>
      <w:numFmt w:val="decimal"/>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25511F"/>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6C322"/>
    <w:multiLevelType w:val="hybridMultilevel"/>
    <w:tmpl w:val="8DE64632"/>
    <w:lvl w:ilvl="0" w:tplc="7AC8E478">
      <w:start w:val="3"/>
      <w:numFmt w:val="decimal"/>
      <w:lvlText w:val="%1."/>
      <w:lvlJc w:val="left"/>
      <w:pPr>
        <w:ind w:left="360" w:hanging="360"/>
      </w:pPr>
    </w:lvl>
    <w:lvl w:ilvl="1" w:tplc="93105D66">
      <w:start w:val="1"/>
      <w:numFmt w:val="lowerLetter"/>
      <w:lvlText w:val="%2."/>
      <w:lvlJc w:val="left"/>
      <w:pPr>
        <w:ind w:left="1440" w:hanging="360"/>
      </w:pPr>
    </w:lvl>
    <w:lvl w:ilvl="2" w:tplc="6A188082">
      <w:start w:val="1"/>
      <w:numFmt w:val="lowerRoman"/>
      <w:lvlText w:val="%3."/>
      <w:lvlJc w:val="right"/>
      <w:pPr>
        <w:ind w:left="2160" w:hanging="180"/>
      </w:pPr>
    </w:lvl>
    <w:lvl w:ilvl="3" w:tplc="665EA2B0">
      <w:start w:val="1"/>
      <w:numFmt w:val="decimal"/>
      <w:lvlText w:val="%4."/>
      <w:lvlJc w:val="left"/>
      <w:pPr>
        <w:ind w:left="2880" w:hanging="360"/>
      </w:pPr>
    </w:lvl>
    <w:lvl w:ilvl="4" w:tplc="AF68D2A0">
      <w:start w:val="1"/>
      <w:numFmt w:val="lowerLetter"/>
      <w:lvlText w:val="%5."/>
      <w:lvlJc w:val="left"/>
      <w:pPr>
        <w:ind w:left="3600" w:hanging="360"/>
      </w:pPr>
    </w:lvl>
    <w:lvl w:ilvl="5" w:tplc="BA5E2EC0">
      <w:start w:val="1"/>
      <w:numFmt w:val="lowerRoman"/>
      <w:lvlText w:val="%6."/>
      <w:lvlJc w:val="right"/>
      <w:pPr>
        <w:ind w:left="4320" w:hanging="180"/>
      </w:pPr>
    </w:lvl>
    <w:lvl w:ilvl="6" w:tplc="D89EC1EA">
      <w:start w:val="1"/>
      <w:numFmt w:val="decimal"/>
      <w:lvlText w:val="%7."/>
      <w:lvlJc w:val="left"/>
      <w:pPr>
        <w:ind w:left="5040" w:hanging="360"/>
      </w:pPr>
    </w:lvl>
    <w:lvl w:ilvl="7" w:tplc="A11C3EE6">
      <w:start w:val="1"/>
      <w:numFmt w:val="lowerLetter"/>
      <w:lvlText w:val="%8."/>
      <w:lvlJc w:val="left"/>
      <w:pPr>
        <w:ind w:left="5760" w:hanging="360"/>
      </w:pPr>
    </w:lvl>
    <w:lvl w:ilvl="8" w:tplc="5BF2E614">
      <w:start w:val="1"/>
      <w:numFmt w:val="lowerRoman"/>
      <w:lvlText w:val="%9."/>
      <w:lvlJc w:val="right"/>
      <w:pPr>
        <w:ind w:left="6480" w:hanging="180"/>
      </w:pPr>
    </w:lvl>
  </w:abstractNum>
  <w:abstractNum w:abstractNumId="15" w15:restartNumberingAfterBreak="0">
    <w:nsid w:val="24EC3581"/>
    <w:multiLevelType w:val="multilevel"/>
    <w:tmpl w:val="C6FC34BC"/>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471486"/>
    <w:multiLevelType w:val="multilevel"/>
    <w:tmpl w:val="FB663A42"/>
    <w:lvl w:ilvl="0">
      <w:start w:val="4"/>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F17703"/>
    <w:multiLevelType w:val="hybridMultilevel"/>
    <w:tmpl w:val="9B74615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4B75A9"/>
    <w:multiLevelType w:val="hybridMultilevel"/>
    <w:tmpl w:val="27DC6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585EAF"/>
    <w:multiLevelType w:val="hybridMultilevel"/>
    <w:tmpl w:val="600C2350"/>
    <w:lvl w:ilvl="0" w:tplc="894C8D04">
      <w:start w:val="1"/>
      <w:numFmt w:val="decimal"/>
      <w:lvlText w:val="%1."/>
      <w:lvlJc w:val="left"/>
      <w:pPr>
        <w:tabs>
          <w:tab w:val="num" w:pos="357"/>
        </w:tabs>
        <w:ind w:left="357" w:hanging="357"/>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483427"/>
    <w:multiLevelType w:val="hybridMultilevel"/>
    <w:tmpl w:val="572215BA"/>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1" w15:restartNumberingAfterBreak="0">
    <w:nsid w:val="2C2F55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A6FA6"/>
    <w:multiLevelType w:val="hybridMultilevel"/>
    <w:tmpl w:val="9DEC0BE8"/>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1053954"/>
    <w:multiLevelType w:val="hybridMultilevel"/>
    <w:tmpl w:val="DF5673F6"/>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00308C24">
      <w:start w:val="1"/>
      <w:numFmt w:val="upperLetter"/>
      <w:lvlText w:val="%4."/>
      <w:lvlJc w:val="left"/>
      <w:pPr>
        <w:ind w:left="2880" w:hanging="360"/>
      </w:pPr>
      <w:rPr>
        <w:rFonts w:hint="default"/>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6A53AA"/>
    <w:multiLevelType w:val="hybridMultilevel"/>
    <w:tmpl w:val="369C6A22"/>
    <w:lvl w:ilvl="0" w:tplc="0405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61B7A22"/>
    <w:multiLevelType w:val="hybridMultilevel"/>
    <w:tmpl w:val="156AD6C6"/>
    <w:lvl w:ilvl="0" w:tplc="B2A05AE4">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3A5B6344"/>
    <w:multiLevelType w:val="multilevel"/>
    <w:tmpl w:val="C73270BC"/>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3A5E62B1"/>
    <w:multiLevelType w:val="hybridMultilevel"/>
    <w:tmpl w:val="C3AC111A"/>
    <w:lvl w:ilvl="0" w:tplc="5C443714">
      <w:start w:val="3"/>
      <w:numFmt w:val="decimal"/>
      <w:lvlText w:val="%1."/>
      <w:lvlJc w:val="left"/>
      <w:pPr>
        <w:ind w:left="360" w:hanging="360"/>
      </w:pPr>
    </w:lvl>
    <w:lvl w:ilvl="1" w:tplc="65AE2B4E">
      <w:start w:val="1"/>
      <w:numFmt w:val="lowerLetter"/>
      <w:lvlText w:val="%2."/>
      <w:lvlJc w:val="left"/>
      <w:pPr>
        <w:ind w:left="1440" w:hanging="360"/>
      </w:pPr>
    </w:lvl>
    <w:lvl w:ilvl="2" w:tplc="C43CE34A">
      <w:start w:val="1"/>
      <w:numFmt w:val="lowerRoman"/>
      <w:lvlText w:val="%3."/>
      <w:lvlJc w:val="right"/>
      <w:pPr>
        <w:ind w:left="2160" w:hanging="180"/>
      </w:pPr>
    </w:lvl>
    <w:lvl w:ilvl="3" w:tplc="39E0A034">
      <w:start w:val="1"/>
      <w:numFmt w:val="decimal"/>
      <w:lvlText w:val="%4."/>
      <w:lvlJc w:val="left"/>
      <w:pPr>
        <w:ind w:left="2880" w:hanging="360"/>
      </w:pPr>
    </w:lvl>
    <w:lvl w:ilvl="4" w:tplc="97229AE2">
      <w:start w:val="1"/>
      <w:numFmt w:val="lowerLetter"/>
      <w:lvlText w:val="%5."/>
      <w:lvlJc w:val="left"/>
      <w:pPr>
        <w:ind w:left="3600" w:hanging="360"/>
      </w:pPr>
    </w:lvl>
    <w:lvl w:ilvl="5" w:tplc="3AC05718">
      <w:start w:val="1"/>
      <w:numFmt w:val="lowerRoman"/>
      <w:lvlText w:val="%6."/>
      <w:lvlJc w:val="right"/>
      <w:pPr>
        <w:ind w:left="4320" w:hanging="180"/>
      </w:pPr>
    </w:lvl>
    <w:lvl w:ilvl="6" w:tplc="A6DCCB50">
      <w:start w:val="1"/>
      <w:numFmt w:val="decimal"/>
      <w:lvlText w:val="%7."/>
      <w:lvlJc w:val="left"/>
      <w:pPr>
        <w:ind w:left="5040" w:hanging="360"/>
      </w:pPr>
    </w:lvl>
    <w:lvl w:ilvl="7" w:tplc="5244833C">
      <w:start w:val="1"/>
      <w:numFmt w:val="lowerLetter"/>
      <w:lvlText w:val="%8."/>
      <w:lvlJc w:val="left"/>
      <w:pPr>
        <w:ind w:left="5760" w:hanging="360"/>
      </w:pPr>
    </w:lvl>
    <w:lvl w:ilvl="8" w:tplc="FDEAC8A8">
      <w:start w:val="1"/>
      <w:numFmt w:val="lowerRoman"/>
      <w:lvlText w:val="%9."/>
      <w:lvlJc w:val="right"/>
      <w:pPr>
        <w:ind w:left="6480" w:hanging="180"/>
      </w:pPr>
    </w:lvl>
  </w:abstractNum>
  <w:abstractNum w:abstractNumId="28" w15:restartNumberingAfterBreak="0">
    <w:nsid w:val="3D3906F0"/>
    <w:multiLevelType w:val="hybridMultilevel"/>
    <w:tmpl w:val="96049964"/>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65691E"/>
    <w:multiLevelType w:val="hybridMultilevel"/>
    <w:tmpl w:val="F79CC8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162A7B"/>
    <w:multiLevelType w:val="multilevel"/>
    <w:tmpl w:val="C73270BC"/>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1"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C53EFB"/>
    <w:multiLevelType w:val="hybridMultilevel"/>
    <w:tmpl w:val="1D0CC14A"/>
    <w:lvl w:ilvl="0" w:tplc="91ECA0A4">
      <w:start w:val="1"/>
      <w:numFmt w:val="decimal"/>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33" w15:restartNumberingAfterBreak="0">
    <w:nsid w:val="4C411005"/>
    <w:multiLevelType w:val="hybridMultilevel"/>
    <w:tmpl w:val="FC866132"/>
    <w:lvl w:ilvl="0" w:tplc="1480CA0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BB7C17"/>
    <w:multiLevelType w:val="multilevel"/>
    <w:tmpl w:val="A2367942"/>
    <w:lvl w:ilvl="0">
      <w:start w:val="1"/>
      <w:numFmt w:val="bullet"/>
      <w:lvlText w:val="o"/>
      <w:lvlJc w:val="left"/>
      <w:pPr>
        <w:ind w:left="1004" w:hanging="360"/>
      </w:pPr>
      <w:rPr>
        <w:rFonts w:ascii="Courier New" w:hAnsi="Courier New" w:cs="Courier New" w:hint="default"/>
      </w:r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35" w15:restartNumberingAfterBreak="0">
    <w:nsid w:val="4FC326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4E73CF"/>
    <w:multiLevelType w:val="hybridMultilevel"/>
    <w:tmpl w:val="BC14F12C"/>
    <w:lvl w:ilvl="0" w:tplc="FFFFFFFF">
      <w:start w:val="3"/>
      <w:numFmt w:val="decimal"/>
      <w:lvlText w:val="%1."/>
      <w:lvlJc w:val="left"/>
      <w:pPr>
        <w:tabs>
          <w:tab w:val="num" w:pos="360"/>
        </w:tabs>
        <w:ind w:left="360" w:hanging="360"/>
      </w:pPr>
    </w:lvl>
    <w:lvl w:ilvl="1" w:tplc="842AA350">
      <w:start w:val="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2966E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3B7AAF"/>
    <w:multiLevelType w:val="hybridMultilevel"/>
    <w:tmpl w:val="BBC87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2816C9B"/>
    <w:multiLevelType w:val="hybridMultilevel"/>
    <w:tmpl w:val="D09219A2"/>
    <w:lvl w:ilvl="0" w:tplc="1480CA0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E82E65"/>
    <w:multiLevelType w:val="hybridMultilevel"/>
    <w:tmpl w:val="CE32E906"/>
    <w:lvl w:ilvl="0" w:tplc="D8CCAE42">
      <w:start w:val="1"/>
      <w:numFmt w:val="decimal"/>
      <w:lvlText w:val="%1."/>
      <w:lvlJc w:val="left"/>
      <w:pPr>
        <w:tabs>
          <w:tab w:val="num" w:pos="360"/>
        </w:tabs>
        <w:ind w:left="360" w:hanging="360"/>
      </w:pPr>
      <w:rPr>
        <w:rFonts w:ascii="Arial" w:hAnsi="Arial" w:cs="Arial"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8F73266"/>
    <w:multiLevelType w:val="multilevel"/>
    <w:tmpl w:val="C73270BC"/>
    <w:lvl w:ilvl="0">
      <w:start w:val="1"/>
      <w:numFmt w:val="bullet"/>
      <w:lvlText w:val=""/>
      <w:lvlJc w:val="left"/>
      <w:pPr>
        <w:ind w:left="1004" w:hanging="360"/>
      </w:pPr>
      <w:rPr>
        <w:rFonts w:ascii="Symbol" w:hAnsi="Symbol" w:hint="default"/>
      </w:r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43"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D6826CC"/>
    <w:multiLevelType w:val="multilevel"/>
    <w:tmpl w:val="F3F2222C"/>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45" w15:restartNumberingAfterBreak="0">
    <w:nsid w:val="5DC17617"/>
    <w:multiLevelType w:val="hybridMultilevel"/>
    <w:tmpl w:val="619C1AE4"/>
    <w:lvl w:ilvl="0" w:tplc="8A2AD06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E1050E5"/>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47" w15:restartNumberingAfterBreak="0">
    <w:nsid w:val="5F7256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FC1FD0"/>
    <w:multiLevelType w:val="hybridMultilevel"/>
    <w:tmpl w:val="D8AA73F8"/>
    <w:lvl w:ilvl="0" w:tplc="618A4322">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60294D0F"/>
    <w:multiLevelType w:val="hybridMultilevel"/>
    <w:tmpl w:val="FC866132"/>
    <w:lvl w:ilvl="0" w:tplc="1480CA0C">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3922599"/>
    <w:multiLevelType w:val="multilevel"/>
    <w:tmpl w:val="61FA23C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51" w15:restartNumberingAfterBreak="0">
    <w:nsid w:val="67D829B4"/>
    <w:multiLevelType w:val="hybridMultilevel"/>
    <w:tmpl w:val="396AF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8EA23B6"/>
    <w:multiLevelType w:val="hybridMultilevel"/>
    <w:tmpl w:val="59DA8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4" w15:restartNumberingAfterBreak="0">
    <w:nsid w:val="6F8457D0"/>
    <w:multiLevelType w:val="hybridMultilevel"/>
    <w:tmpl w:val="555C25D2"/>
    <w:lvl w:ilvl="0" w:tplc="E7F2C6A6">
      <w:start w:val="3"/>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BF35D68"/>
    <w:multiLevelType w:val="hybridMultilevel"/>
    <w:tmpl w:val="6B562512"/>
    <w:lvl w:ilvl="0" w:tplc="6E02C7FA">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7" w15:restartNumberingAfterBreak="0">
    <w:nsid w:val="7ECF2D47"/>
    <w:multiLevelType w:val="hybridMultilevel"/>
    <w:tmpl w:val="67F24112"/>
    <w:lvl w:ilvl="0" w:tplc="DDD6F87A">
      <w:start w:val="1"/>
      <w:numFmt w:val="decimal"/>
      <w:lvlText w:val="%1."/>
      <w:lvlJc w:val="left"/>
      <w:pPr>
        <w:ind w:left="720" w:hanging="360"/>
      </w:pPr>
    </w:lvl>
    <w:lvl w:ilvl="1" w:tplc="1E3C6EA6">
      <w:start w:val="1"/>
      <w:numFmt w:val="lowerLetter"/>
      <w:lvlText w:val="%2."/>
      <w:lvlJc w:val="left"/>
      <w:pPr>
        <w:ind w:left="1440" w:hanging="360"/>
      </w:pPr>
    </w:lvl>
    <w:lvl w:ilvl="2" w:tplc="596E4320">
      <w:start w:val="1"/>
      <w:numFmt w:val="lowerRoman"/>
      <w:lvlText w:val="%3."/>
      <w:lvlJc w:val="right"/>
      <w:pPr>
        <w:ind w:left="2160" w:hanging="180"/>
      </w:pPr>
    </w:lvl>
    <w:lvl w:ilvl="3" w:tplc="96025004">
      <w:start w:val="1"/>
      <w:numFmt w:val="decimal"/>
      <w:lvlText w:val="%4."/>
      <w:lvlJc w:val="left"/>
      <w:pPr>
        <w:ind w:left="2880" w:hanging="360"/>
      </w:pPr>
    </w:lvl>
    <w:lvl w:ilvl="4" w:tplc="2C36590E">
      <w:start w:val="1"/>
      <w:numFmt w:val="lowerLetter"/>
      <w:lvlText w:val="%5."/>
      <w:lvlJc w:val="left"/>
      <w:pPr>
        <w:ind w:left="3600" w:hanging="360"/>
      </w:pPr>
    </w:lvl>
    <w:lvl w:ilvl="5" w:tplc="C4EC3ABA">
      <w:start w:val="1"/>
      <w:numFmt w:val="lowerRoman"/>
      <w:lvlText w:val="%6."/>
      <w:lvlJc w:val="right"/>
      <w:pPr>
        <w:ind w:left="4320" w:hanging="180"/>
      </w:pPr>
    </w:lvl>
    <w:lvl w:ilvl="6" w:tplc="4CB8A1BA">
      <w:start w:val="1"/>
      <w:numFmt w:val="decimal"/>
      <w:lvlText w:val="%7."/>
      <w:lvlJc w:val="left"/>
      <w:pPr>
        <w:ind w:left="5040" w:hanging="360"/>
      </w:pPr>
    </w:lvl>
    <w:lvl w:ilvl="7" w:tplc="C86C7982">
      <w:start w:val="1"/>
      <w:numFmt w:val="lowerLetter"/>
      <w:lvlText w:val="%8."/>
      <w:lvlJc w:val="left"/>
      <w:pPr>
        <w:ind w:left="5760" w:hanging="360"/>
      </w:pPr>
    </w:lvl>
    <w:lvl w:ilvl="8" w:tplc="02E68648">
      <w:start w:val="1"/>
      <w:numFmt w:val="lowerRoman"/>
      <w:lvlText w:val="%9."/>
      <w:lvlJc w:val="right"/>
      <w:pPr>
        <w:ind w:left="6480" w:hanging="180"/>
      </w:pPr>
    </w:lvl>
  </w:abstractNum>
  <w:num w:numId="1">
    <w:abstractNumId w:val="27"/>
  </w:num>
  <w:num w:numId="2">
    <w:abstractNumId w:val="8"/>
  </w:num>
  <w:num w:numId="3">
    <w:abstractNumId w:val="14"/>
  </w:num>
  <w:num w:numId="4">
    <w:abstractNumId w:val="20"/>
  </w:num>
  <w:num w:numId="5">
    <w:abstractNumId w:val="31"/>
  </w:num>
  <w:num w:numId="6">
    <w:abstractNumId w:val="53"/>
  </w:num>
  <w:num w:numId="7">
    <w:abstractNumId w:val="10"/>
  </w:num>
  <w:num w:numId="8">
    <w:abstractNumId w:val="39"/>
  </w:num>
  <w:num w:numId="9">
    <w:abstractNumId w:val="43"/>
  </w:num>
  <w:num w:numId="10">
    <w:abstractNumId w:val="13"/>
  </w:num>
  <w:num w:numId="11">
    <w:abstractNumId w:val="3"/>
  </w:num>
  <w:num w:numId="12">
    <w:abstractNumId w:val="55"/>
  </w:num>
  <w:num w:numId="13">
    <w:abstractNumId w:val="11"/>
  </w:num>
  <w:num w:numId="14">
    <w:abstractNumId w:val="28"/>
  </w:num>
  <w:num w:numId="15">
    <w:abstractNumId w:val="17"/>
  </w:num>
  <w:num w:numId="16">
    <w:abstractNumId w:val="4"/>
  </w:num>
  <w:num w:numId="17">
    <w:abstractNumId w:val="5"/>
  </w:num>
  <w:num w:numId="18">
    <w:abstractNumId w:val="2"/>
  </w:num>
  <w:num w:numId="19">
    <w:abstractNumId w:val="30"/>
  </w:num>
  <w:num w:numId="20">
    <w:abstractNumId w:val="45"/>
  </w:num>
  <w:num w:numId="21">
    <w:abstractNumId w:val="49"/>
  </w:num>
  <w:num w:numId="22">
    <w:abstractNumId w:val="19"/>
  </w:num>
  <w:num w:numId="23">
    <w:abstractNumId w:val="33"/>
  </w:num>
  <w:num w:numId="24">
    <w:abstractNumId w:val="16"/>
  </w:num>
  <w:num w:numId="25">
    <w:abstractNumId w:val="9"/>
  </w:num>
  <w:num w:numId="26">
    <w:abstractNumId w:val="6"/>
  </w:num>
  <w:num w:numId="27">
    <w:abstractNumId w:val="47"/>
  </w:num>
  <w:num w:numId="28">
    <w:abstractNumId w:val="52"/>
  </w:num>
  <w:num w:numId="29">
    <w:abstractNumId w:val="35"/>
  </w:num>
  <w:num w:numId="30">
    <w:abstractNumId w:val="37"/>
  </w:num>
  <w:num w:numId="31">
    <w:abstractNumId w:val="21"/>
  </w:num>
  <w:num w:numId="32">
    <w:abstractNumId w:val="26"/>
  </w:num>
  <w:num w:numId="33">
    <w:abstractNumId w:val="42"/>
  </w:num>
  <w:num w:numId="34">
    <w:abstractNumId w:val="34"/>
  </w:num>
  <w:num w:numId="35">
    <w:abstractNumId w:val="22"/>
  </w:num>
  <w:num w:numId="36">
    <w:abstractNumId w:val="23"/>
  </w:num>
  <w:num w:numId="37">
    <w:abstractNumId w:val="50"/>
  </w:num>
  <w:num w:numId="38">
    <w:abstractNumId w:val="48"/>
  </w:num>
  <w:num w:numId="39">
    <w:abstractNumId w:val="18"/>
  </w:num>
  <w:num w:numId="40">
    <w:abstractNumId w:val="40"/>
  </w:num>
  <w:num w:numId="41">
    <w:abstractNumId w:val="32"/>
  </w:num>
  <w:num w:numId="42">
    <w:abstractNumId w:val="41"/>
  </w:num>
  <w:num w:numId="43">
    <w:abstractNumId w:val="7"/>
  </w:num>
  <w:num w:numId="44">
    <w:abstractNumId w:val="25"/>
  </w:num>
  <w:num w:numId="45">
    <w:abstractNumId w:val="51"/>
  </w:num>
  <w:num w:numId="46">
    <w:abstractNumId w:val="54"/>
  </w:num>
  <w:num w:numId="47">
    <w:abstractNumId w:val="44"/>
  </w:num>
  <w:num w:numId="48">
    <w:abstractNumId w:val="56"/>
  </w:num>
  <w:num w:numId="49">
    <w:abstractNumId w:val="38"/>
  </w:num>
  <w:num w:numId="50">
    <w:abstractNumId w:val="46"/>
  </w:num>
  <w:num w:numId="51">
    <w:abstractNumId w:val="1"/>
  </w:num>
  <w:num w:numId="52">
    <w:abstractNumId w:val="57"/>
  </w:num>
  <w:num w:numId="53">
    <w:abstractNumId w:val="36"/>
  </w:num>
  <w:num w:numId="54">
    <w:abstractNumId w:val="0"/>
  </w:num>
  <w:num w:numId="55">
    <w:abstractNumId w:val="15"/>
  </w:num>
  <w:num w:numId="56">
    <w:abstractNumId w:val="29"/>
  </w:num>
  <w:num w:numId="57">
    <w:abstractNumId w:val="12"/>
  </w:num>
  <w:num w:numId="5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26"/>
    <w:rsid w:val="00001B8C"/>
    <w:rsid w:val="0000213A"/>
    <w:rsid w:val="000032FD"/>
    <w:rsid w:val="00003716"/>
    <w:rsid w:val="0000572D"/>
    <w:rsid w:val="000060E3"/>
    <w:rsid w:val="00006D4C"/>
    <w:rsid w:val="000072B1"/>
    <w:rsid w:val="00010C56"/>
    <w:rsid w:val="0001341C"/>
    <w:rsid w:val="00013E11"/>
    <w:rsid w:val="000143DF"/>
    <w:rsid w:val="000162E0"/>
    <w:rsid w:val="00017D33"/>
    <w:rsid w:val="000204D0"/>
    <w:rsid w:val="00021F45"/>
    <w:rsid w:val="00022327"/>
    <w:rsid w:val="00023969"/>
    <w:rsid w:val="0002473B"/>
    <w:rsid w:val="00024FCD"/>
    <w:rsid w:val="00025320"/>
    <w:rsid w:val="0002563F"/>
    <w:rsid w:val="00025C54"/>
    <w:rsid w:val="0002719A"/>
    <w:rsid w:val="0003058C"/>
    <w:rsid w:val="00031DE8"/>
    <w:rsid w:val="0003607D"/>
    <w:rsid w:val="00036621"/>
    <w:rsid w:val="000367E3"/>
    <w:rsid w:val="0003749D"/>
    <w:rsid w:val="00040C4D"/>
    <w:rsid w:val="00040E51"/>
    <w:rsid w:val="000413D9"/>
    <w:rsid w:val="00043942"/>
    <w:rsid w:val="00045DAF"/>
    <w:rsid w:val="00047CC1"/>
    <w:rsid w:val="00050FF1"/>
    <w:rsid w:val="000516E5"/>
    <w:rsid w:val="00053A2C"/>
    <w:rsid w:val="00053AB3"/>
    <w:rsid w:val="000547F5"/>
    <w:rsid w:val="00054DEC"/>
    <w:rsid w:val="00055910"/>
    <w:rsid w:val="000566C9"/>
    <w:rsid w:val="00056FB8"/>
    <w:rsid w:val="00060542"/>
    <w:rsid w:val="00060E8E"/>
    <w:rsid w:val="00062320"/>
    <w:rsid w:val="00062857"/>
    <w:rsid w:val="00062AE6"/>
    <w:rsid w:val="000633C9"/>
    <w:rsid w:val="00064E9E"/>
    <w:rsid w:val="00065D6C"/>
    <w:rsid w:val="00066E8C"/>
    <w:rsid w:val="0006799C"/>
    <w:rsid w:val="0007061B"/>
    <w:rsid w:val="0007087C"/>
    <w:rsid w:val="000717CD"/>
    <w:rsid w:val="00072E00"/>
    <w:rsid w:val="000739F6"/>
    <w:rsid w:val="00073DFC"/>
    <w:rsid w:val="000757E7"/>
    <w:rsid w:val="00077001"/>
    <w:rsid w:val="000814F2"/>
    <w:rsid w:val="00082A9B"/>
    <w:rsid w:val="0008405C"/>
    <w:rsid w:val="00090331"/>
    <w:rsid w:val="00094F1D"/>
    <w:rsid w:val="000966B5"/>
    <w:rsid w:val="0009681A"/>
    <w:rsid w:val="00097B9B"/>
    <w:rsid w:val="000A0C88"/>
    <w:rsid w:val="000A0CA9"/>
    <w:rsid w:val="000A0D4E"/>
    <w:rsid w:val="000A1F67"/>
    <w:rsid w:val="000A6DFC"/>
    <w:rsid w:val="000A6E6D"/>
    <w:rsid w:val="000A7A70"/>
    <w:rsid w:val="000B50F9"/>
    <w:rsid w:val="000B6039"/>
    <w:rsid w:val="000C13B2"/>
    <w:rsid w:val="000C28B3"/>
    <w:rsid w:val="000C3EF4"/>
    <w:rsid w:val="000C46B7"/>
    <w:rsid w:val="000C538F"/>
    <w:rsid w:val="000C5FC1"/>
    <w:rsid w:val="000D03D4"/>
    <w:rsid w:val="000D05D2"/>
    <w:rsid w:val="000D076C"/>
    <w:rsid w:val="000D2C63"/>
    <w:rsid w:val="000D2CB2"/>
    <w:rsid w:val="000D57B4"/>
    <w:rsid w:val="000D6695"/>
    <w:rsid w:val="000E14F6"/>
    <w:rsid w:val="000E1829"/>
    <w:rsid w:val="000E1BE4"/>
    <w:rsid w:val="000E2AA7"/>
    <w:rsid w:val="000E2F9F"/>
    <w:rsid w:val="000E4ED7"/>
    <w:rsid w:val="000E5384"/>
    <w:rsid w:val="000E61A9"/>
    <w:rsid w:val="000E6B8A"/>
    <w:rsid w:val="000F0BEA"/>
    <w:rsid w:val="000F0FD3"/>
    <w:rsid w:val="000F5BBA"/>
    <w:rsid w:val="000F78A3"/>
    <w:rsid w:val="00101A8A"/>
    <w:rsid w:val="00103914"/>
    <w:rsid w:val="00104F28"/>
    <w:rsid w:val="00104FC1"/>
    <w:rsid w:val="0010552C"/>
    <w:rsid w:val="0010584F"/>
    <w:rsid w:val="0010684F"/>
    <w:rsid w:val="00106B94"/>
    <w:rsid w:val="001070B7"/>
    <w:rsid w:val="001102AC"/>
    <w:rsid w:val="00113CF7"/>
    <w:rsid w:val="00114B84"/>
    <w:rsid w:val="00114FB8"/>
    <w:rsid w:val="001150C7"/>
    <w:rsid w:val="001159ED"/>
    <w:rsid w:val="00115A16"/>
    <w:rsid w:val="00116BF1"/>
    <w:rsid w:val="001225A5"/>
    <w:rsid w:val="0012283D"/>
    <w:rsid w:val="00123010"/>
    <w:rsid w:val="00124FCE"/>
    <w:rsid w:val="00125247"/>
    <w:rsid w:val="001254CC"/>
    <w:rsid w:val="001310D4"/>
    <w:rsid w:val="00131F2D"/>
    <w:rsid w:val="00132010"/>
    <w:rsid w:val="0013387D"/>
    <w:rsid w:val="00135ED0"/>
    <w:rsid w:val="00137332"/>
    <w:rsid w:val="00140B29"/>
    <w:rsid w:val="00140F88"/>
    <w:rsid w:val="0014189A"/>
    <w:rsid w:val="00141A1A"/>
    <w:rsid w:val="00143059"/>
    <w:rsid w:val="00143E67"/>
    <w:rsid w:val="001442CB"/>
    <w:rsid w:val="00145ADA"/>
    <w:rsid w:val="00145B34"/>
    <w:rsid w:val="00145D46"/>
    <w:rsid w:val="001465DE"/>
    <w:rsid w:val="00146F3F"/>
    <w:rsid w:val="00151E72"/>
    <w:rsid w:val="00153497"/>
    <w:rsid w:val="0015460D"/>
    <w:rsid w:val="00154748"/>
    <w:rsid w:val="00154AB9"/>
    <w:rsid w:val="00154B81"/>
    <w:rsid w:val="00155CF8"/>
    <w:rsid w:val="00162881"/>
    <w:rsid w:val="00162C09"/>
    <w:rsid w:val="00164CCA"/>
    <w:rsid w:val="00167219"/>
    <w:rsid w:val="00171510"/>
    <w:rsid w:val="001723DA"/>
    <w:rsid w:val="00172824"/>
    <w:rsid w:val="00173733"/>
    <w:rsid w:val="00173873"/>
    <w:rsid w:val="00174512"/>
    <w:rsid w:val="00176B3D"/>
    <w:rsid w:val="0018026B"/>
    <w:rsid w:val="001806E4"/>
    <w:rsid w:val="00181BAE"/>
    <w:rsid w:val="00183A43"/>
    <w:rsid w:val="00184537"/>
    <w:rsid w:val="001932D4"/>
    <w:rsid w:val="00194581"/>
    <w:rsid w:val="0019491A"/>
    <w:rsid w:val="00195123"/>
    <w:rsid w:val="00196580"/>
    <w:rsid w:val="00196BD0"/>
    <w:rsid w:val="001A062F"/>
    <w:rsid w:val="001A1999"/>
    <w:rsid w:val="001A2173"/>
    <w:rsid w:val="001A58C3"/>
    <w:rsid w:val="001A5E36"/>
    <w:rsid w:val="001A65AB"/>
    <w:rsid w:val="001A75BE"/>
    <w:rsid w:val="001B1E77"/>
    <w:rsid w:val="001B2011"/>
    <w:rsid w:val="001B28DA"/>
    <w:rsid w:val="001B2A77"/>
    <w:rsid w:val="001B4467"/>
    <w:rsid w:val="001B48A1"/>
    <w:rsid w:val="001B5BA4"/>
    <w:rsid w:val="001B734B"/>
    <w:rsid w:val="001B7675"/>
    <w:rsid w:val="001B791B"/>
    <w:rsid w:val="001C2C61"/>
    <w:rsid w:val="001C31E0"/>
    <w:rsid w:val="001C3C64"/>
    <w:rsid w:val="001C411B"/>
    <w:rsid w:val="001C454B"/>
    <w:rsid w:val="001C49A9"/>
    <w:rsid w:val="001C7BCE"/>
    <w:rsid w:val="001D15D2"/>
    <w:rsid w:val="001D2A0D"/>
    <w:rsid w:val="001E0CA8"/>
    <w:rsid w:val="001E1D51"/>
    <w:rsid w:val="001E2AE3"/>
    <w:rsid w:val="001E335C"/>
    <w:rsid w:val="001E45DC"/>
    <w:rsid w:val="001E4D19"/>
    <w:rsid w:val="001F23C2"/>
    <w:rsid w:val="001F2602"/>
    <w:rsid w:val="001F3DE2"/>
    <w:rsid w:val="001F5D10"/>
    <w:rsid w:val="001F5E2B"/>
    <w:rsid w:val="001F6B43"/>
    <w:rsid w:val="001F731A"/>
    <w:rsid w:val="0020012F"/>
    <w:rsid w:val="00204910"/>
    <w:rsid w:val="00204BED"/>
    <w:rsid w:val="00205884"/>
    <w:rsid w:val="00205A8D"/>
    <w:rsid w:val="00205DDD"/>
    <w:rsid w:val="0020612E"/>
    <w:rsid w:val="00206A4E"/>
    <w:rsid w:val="002106F0"/>
    <w:rsid w:val="00210DF3"/>
    <w:rsid w:val="00210FC5"/>
    <w:rsid w:val="002129FA"/>
    <w:rsid w:val="00213F8F"/>
    <w:rsid w:val="00215F1B"/>
    <w:rsid w:val="002203CA"/>
    <w:rsid w:val="00223DA2"/>
    <w:rsid w:val="002269D3"/>
    <w:rsid w:val="00227343"/>
    <w:rsid w:val="0023062D"/>
    <w:rsid w:val="002308EA"/>
    <w:rsid w:val="002317A9"/>
    <w:rsid w:val="002329A9"/>
    <w:rsid w:val="0023326A"/>
    <w:rsid w:val="002335FD"/>
    <w:rsid w:val="002361CB"/>
    <w:rsid w:val="00237AE8"/>
    <w:rsid w:val="00240425"/>
    <w:rsid w:val="0024301E"/>
    <w:rsid w:val="0024503B"/>
    <w:rsid w:val="00245E22"/>
    <w:rsid w:val="002546CA"/>
    <w:rsid w:val="00255E64"/>
    <w:rsid w:val="00256077"/>
    <w:rsid w:val="0025661D"/>
    <w:rsid w:val="00257AC9"/>
    <w:rsid w:val="002644CA"/>
    <w:rsid w:val="00270567"/>
    <w:rsid w:val="002717F4"/>
    <w:rsid w:val="0027242E"/>
    <w:rsid w:val="00273F34"/>
    <w:rsid w:val="00274CD0"/>
    <w:rsid w:val="0027729D"/>
    <w:rsid w:val="00281995"/>
    <w:rsid w:val="00283176"/>
    <w:rsid w:val="00285185"/>
    <w:rsid w:val="002901EA"/>
    <w:rsid w:val="00291F3F"/>
    <w:rsid w:val="00293DE3"/>
    <w:rsid w:val="00294FC5"/>
    <w:rsid w:val="00296636"/>
    <w:rsid w:val="002A0029"/>
    <w:rsid w:val="002A0B0C"/>
    <w:rsid w:val="002A28B4"/>
    <w:rsid w:val="002A3568"/>
    <w:rsid w:val="002A6548"/>
    <w:rsid w:val="002A7A07"/>
    <w:rsid w:val="002B466A"/>
    <w:rsid w:val="002B4F77"/>
    <w:rsid w:val="002B6A7D"/>
    <w:rsid w:val="002B6B50"/>
    <w:rsid w:val="002B790C"/>
    <w:rsid w:val="002C1706"/>
    <w:rsid w:val="002C282C"/>
    <w:rsid w:val="002C337C"/>
    <w:rsid w:val="002C3AF1"/>
    <w:rsid w:val="002C4E77"/>
    <w:rsid w:val="002C5A70"/>
    <w:rsid w:val="002C7F5A"/>
    <w:rsid w:val="002D4834"/>
    <w:rsid w:val="002E0AEB"/>
    <w:rsid w:val="002E0F75"/>
    <w:rsid w:val="002E18E4"/>
    <w:rsid w:val="002E2C25"/>
    <w:rsid w:val="002E3A73"/>
    <w:rsid w:val="002E471C"/>
    <w:rsid w:val="002E49D1"/>
    <w:rsid w:val="002E69B1"/>
    <w:rsid w:val="002E6DD9"/>
    <w:rsid w:val="002F08F5"/>
    <w:rsid w:val="002F2685"/>
    <w:rsid w:val="002F2ED6"/>
    <w:rsid w:val="0030030D"/>
    <w:rsid w:val="003007E3"/>
    <w:rsid w:val="003027F1"/>
    <w:rsid w:val="00303367"/>
    <w:rsid w:val="0030345B"/>
    <w:rsid w:val="00304228"/>
    <w:rsid w:val="00306EBC"/>
    <w:rsid w:val="00307391"/>
    <w:rsid w:val="00310342"/>
    <w:rsid w:val="003104D4"/>
    <w:rsid w:val="0032089B"/>
    <w:rsid w:val="003210CA"/>
    <w:rsid w:val="003218A5"/>
    <w:rsid w:val="0032238B"/>
    <w:rsid w:val="003237DF"/>
    <w:rsid w:val="00323983"/>
    <w:rsid w:val="00323B02"/>
    <w:rsid w:val="003244C6"/>
    <w:rsid w:val="0032560C"/>
    <w:rsid w:val="00326467"/>
    <w:rsid w:val="003272E1"/>
    <w:rsid w:val="0033031E"/>
    <w:rsid w:val="00330B5F"/>
    <w:rsid w:val="00330D72"/>
    <w:rsid w:val="0033166F"/>
    <w:rsid w:val="00333E13"/>
    <w:rsid w:val="00334DA2"/>
    <w:rsid w:val="003358D6"/>
    <w:rsid w:val="00345FF5"/>
    <w:rsid w:val="00346464"/>
    <w:rsid w:val="00346C73"/>
    <w:rsid w:val="0034764F"/>
    <w:rsid w:val="00347FF4"/>
    <w:rsid w:val="00350668"/>
    <w:rsid w:val="0035488D"/>
    <w:rsid w:val="00355D5D"/>
    <w:rsid w:val="003609BB"/>
    <w:rsid w:val="00360DA1"/>
    <w:rsid w:val="00362219"/>
    <w:rsid w:val="0036299F"/>
    <w:rsid w:val="00366FDD"/>
    <w:rsid w:val="00367307"/>
    <w:rsid w:val="003674C1"/>
    <w:rsid w:val="00370F51"/>
    <w:rsid w:val="00370FC8"/>
    <w:rsid w:val="00371055"/>
    <w:rsid w:val="003716C2"/>
    <w:rsid w:val="0037294F"/>
    <w:rsid w:val="0037644B"/>
    <w:rsid w:val="00376A8D"/>
    <w:rsid w:val="00377CBD"/>
    <w:rsid w:val="00380FE4"/>
    <w:rsid w:val="003836C9"/>
    <w:rsid w:val="00387C72"/>
    <w:rsid w:val="00395BC3"/>
    <w:rsid w:val="00395C51"/>
    <w:rsid w:val="00395DB5"/>
    <w:rsid w:val="003966A9"/>
    <w:rsid w:val="00397BEA"/>
    <w:rsid w:val="003A0255"/>
    <w:rsid w:val="003A07CB"/>
    <w:rsid w:val="003A147B"/>
    <w:rsid w:val="003A3C55"/>
    <w:rsid w:val="003A5CE0"/>
    <w:rsid w:val="003A66B2"/>
    <w:rsid w:val="003B1B48"/>
    <w:rsid w:val="003B45F1"/>
    <w:rsid w:val="003B48C7"/>
    <w:rsid w:val="003B4D88"/>
    <w:rsid w:val="003B5949"/>
    <w:rsid w:val="003B5F04"/>
    <w:rsid w:val="003B7D64"/>
    <w:rsid w:val="003C0574"/>
    <w:rsid w:val="003C0D7C"/>
    <w:rsid w:val="003C15C7"/>
    <w:rsid w:val="003C30E1"/>
    <w:rsid w:val="003C3E6D"/>
    <w:rsid w:val="003C6A2C"/>
    <w:rsid w:val="003C746A"/>
    <w:rsid w:val="003C76E4"/>
    <w:rsid w:val="003D2E18"/>
    <w:rsid w:val="003D34FB"/>
    <w:rsid w:val="003D532A"/>
    <w:rsid w:val="003E1B00"/>
    <w:rsid w:val="003E56D0"/>
    <w:rsid w:val="003F0E09"/>
    <w:rsid w:val="003F2265"/>
    <w:rsid w:val="003F3703"/>
    <w:rsid w:val="003F3A71"/>
    <w:rsid w:val="003F58C7"/>
    <w:rsid w:val="003F5FD5"/>
    <w:rsid w:val="00401915"/>
    <w:rsid w:val="0040241E"/>
    <w:rsid w:val="00404878"/>
    <w:rsid w:val="004076D4"/>
    <w:rsid w:val="00412467"/>
    <w:rsid w:val="0041275A"/>
    <w:rsid w:val="00420435"/>
    <w:rsid w:val="00422FD5"/>
    <w:rsid w:val="00423494"/>
    <w:rsid w:val="00426348"/>
    <w:rsid w:val="004277BE"/>
    <w:rsid w:val="00427EF6"/>
    <w:rsid w:val="00431392"/>
    <w:rsid w:val="00432429"/>
    <w:rsid w:val="00433044"/>
    <w:rsid w:val="0043330E"/>
    <w:rsid w:val="00435838"/>
    <w:rsid w:val="00437D5F"/>
    <w:rsid w:val="00440896"/>
    <w:rsid w:val="00440C5E"/>
    <w:rsid w:val="00440DD8"/>
    <w:rsid w:val="00441891"/>
    <w:rsid w:val="00442FCB"/>
    <w:rsid w:val="00444694"/>
    <w:rsid w:val="004454D2"/>
    <w:rsid w:val="0044616A"/>
    <w:rsid w:val="00446A9D"/>
    <w:rsid w:val="00446C04"/>
    <w:rsid w:val="0045115C"/>
    <w:rsid w:val="004514A6"/>
    <w:rsid w:val="00451AD6"/>
    <w:rsid w:val="00453BB7"/>
    <w:rsid w:val="004545CF"/>
    <w:rsid w:val="004552C6"/>
    <w:rsid w:val="00455400"/>
    <w:rsid w:val="00456748"/>
    <w:rsid w:val="00460EF5"/>
    <w:rsid w:val="004610E4"/>
    <w:rsid w:val="00463924"/>
    <w:rsid w:val="00467502"/>
    <w:rsid w:val="0047051B"/>
    <w:rsid w:val="004753E2"/>
    <w:rsid w:val="004759A8"/>
    <w:rsid w:val="00476E6F"/>
    <w:rsid w:val="0047739A"/>
    <w:rsid w:val="0048253F"/>
    <w:rsid w:val="0048260F"/>
    <w:rsid w:val="00483A4F"/>
    <w:rsid w:val="00485CC2"/>
    <w:rsid w:val="004871D8"/>
    <w:rsid w:val="004933F6"/>
    <w:rsid w:val="004939E9"/>
    <w:rsid w:val="004945DB"/>
    <w:rsid w:val="004958F7"/>
    <w:rsid w:val="00496593"/>
    <w:rsid w:val="00497ABA"/>
    <w:rsid w:val="00497C29"/>
    <w:rsid w:val="004A0C2A"/>
    <w:rsid w:val="004A1DAB"/>
    <w:rsid w:val="004A2F06"/>
    <w:rsid w:val="004A3C30"/>
    <w:rsid w:val="004A4ACB"/>
    <w:rsid w:val="004A50EA"/>
    <w:rsid w:val="004A6120"/>
    <w:rsid w:val="004A6FE5"/>
    <w:rsid w:val="004B09E4"/>
    <w:rsid w:val="004B0E10"/>
    <w:rsid w:val="004B1E32"/>
    <w:rsid w:val="004B27BA"/>
    <w:rsid w:val="004B32A2"/>
    <w:rsid w:val="004B4F6E"/>
    <w:rsid w:val="004B545F"/>
    <w:rsid w:val="004B6790"/>
    <w:rsid w:val="004B6F6C"/>
    <w:rsid w:val="004B700D"/>
    <w:rsid w:val="004C0550"/>
    <w:rsid w:val="004C2896"/>
    <w:rsid w:val="004C2AED"/>
    <w:rsid w:val="004C3672"/>
    <w:rsid w:val="004C5F6E"/>
    <w:rsid w:val="004C657C"/>
    <w:rsid w:val="004D0534"/>
    <w:rsid w:val="004D0B52"/>
    <w:rsid w:val="004D393C"/>
    <w:rsid w:val="004D44F6"/>
    <w:rsid w:val="004D49A3"/>
    <w:rsid w:val="004D683B"/>
    <w:rsid w:val="004E269C"/>
    <w:rsid w:val="004E326F"/>
    <w:rsid w:val="004E3DB6"/>
    <w:rsid w:val="004E582B"/>
    <w:rsid w:val="004E69C5"/>
    <w:rsid w:val="004E6C60"/>
    <w:rsid w:val="004F1EDF"/>
    <w:rsid w:val="004F46D9"/>
    <w:rsid w:val="004F593C"/>
    <w:rsid w:val="004F5B4E"/>
    <w:rsid w:val="004F6287"/>
    <w:rsid w:val="004F7BFE"/>
    <w:rsid w:val="004F7E42"/>
    <w:rsid w:val="00506BCE"/>
    <w:rsid w:val="00506D23"/>
    <w:rsid w:val="005071EE"/>
    <w:rsid w:val="00514058"/>
    <w:rsid w:val="00514FA0"/>
    <w:rsid w:val="0051524B"/>
    <w:rsid w:val="00515556"/>
    <w:rsid w:val="0051567E"/>
    <w:rsid w:val="00516164"/>
    <w:rsid w:val="00520DE4"/>
    <w:rsid w:val="00521A6B"/>
    <w:rsid w:val="005233A9"/>
    <w:rsid w:val="0052430C"/>
    <w:rsid w:val="005266E8"/>
    <w:rsid w:val="00526B2C"/>
    <w:rsid w:val="005275AF"/>
    <w:rsid w:val="005309D3"/>
    <w:rsid w:val="00531EDA"/>
    <w:rsid w:val="00533EE3"/>
    <w:rsid w:val="005354AE"/>
    <w:rsid w:val="00537B8E"/>
    <w:rsid w:val="00537E97"/>
    <w:rsid w:val="0055076E"/>
    <w:rsid w:val="00550F5C"/>
    <w:rsid w:val="0055161D"/>
    <w:rsid w:val="0055201C"/>
    <w:rsid w:val="00552C39"/>
    <w:rsid w:val="00554138"/>
    <w:rsid w:val="0055617D"/>
    <w:rsid w:val="005604E7"/>
    <w:rsid w:val="0056333A"/>
    <w:rsid w:val="0056420E"/>
    <w:rsid w:val="00566715"/>
    <w:rsid w:val="0057010C"/>
    <w:rsid w:val="005707C0"/>
    <w:rsid w:val="005714C7"/>
    <w:rsid w:val="005718E1"/>
    <w:rsid w:val="00572080"/>
    <w:rsid w:val="00572631"/>
    <w:rsid w:val="00573380"/>
    <w:rsid w:val="00573582"/>
    <w:rsid w:val="0057610F"/>
    <w:rsid w:val="00580A39"/>
    <w:rsid w:val="005811E5"/>
    <w:rsid w:val="005822D3"/>
    <w:rsid w:val="005857A1"/>
    <w:rsid w:val="0058733D"/>
    <w:rsid w:val="00587F03"/>
    <w:rsid w:val="00590B63"/>
    <w:rsid w:val="00591FB8"/>
    <w:rsid w:val="00592D23"/>
    <w:rsid w:val="00595E12"/>
    <w:rsid w:val="005A262F"/>
    <w:rsid w:val="005A2BF2"/>
    <w:rsid w:val="005A4F8C"/>
    <w:rsid w:val="005B5939"/>
    <w:rsid w:val="005C0029"/>
    <w:rsid w:val="005C54DB"/>
    <w:rsid w:val="005C615B"/>
    <w:rsid w:val="005C6A75"/>
    <w:rsid w:val="005C756D"/>
    <w:rsid w:val="005D2590"/>
    <w:rsid w:val="005D3EE6"/>
    <w:rsid w:val="005D3F84"/>
    <w:rsid w:val="005D4481"/>
    <w:rsid w:val="005D5405"/>
    <w:rsid w:val="005D5F57"/>
    <w:rsid w:val="005D6DC6"/>
    <w:rsid w:val="005D7815"/>
    <w:rsid w:val="005E2F08"/>
    <w:rsid w:val="005E48CB"/>
    <w:rsid w:val="005F0197"/>
    <w:rsid w:val="005F0D84"/>
    <w:rsid w:val="005F27E1"/>
    <w:rsid w:val="005F4613"/>
    <w:rsid w:val="005F503E"/>
    <w:rsid w:val="005F54FA"/>
    <w:rsid w:val="005F6E30"/>
    <w:rsid w:val="0060203D"/>
    <w:rsid w:val="00604886"/>
    <w:rsid w:val="006050C6"/>
    <w:rsid w:val="0060556D"/>
    <w:rsid w:val="00606E01"/>
    <w:rsid w:val="006078C8"/>
    <w:rsid w:val="00611861"/>
    <w:rsid w:val="0061405D"/>
    <w:rsid w:val="00616492"/>
    <w:rsid w:val="00622AEB"/>
    <w:rsid w:val="006234DE"/>
    <w:rsid w:val="00627669"/>
    <w:rsid w:val="00632793"/>
    <w:rsid w:val="00634913"/>
    <w:rsid w:val="0063790D"/>
    <w:rsid w:val="0064034A"/>
    <w:rsid w:val="00640B14"/>
    <w:rsid w:val="006424F9"/>
    <w:rsid w:val="00643345"/>
    <w:rsid w:val="00644702"/>
    <w:rsid w:val="00644F69"/>
    <w:rsid w:val="00645BC4"/>
    <w:rsid w:val="00646095"/>
    <w:rsid w:val="00647150"/>
    <w:rsid w:val="00653970"/>
    <w:rsid w:val="00654677"/>
    <w:rsid w:val="00656562"/>
    <w:rsid w:val="00657B7D"/>
    <w:rsid w:val="00660058"/>
    <w:rsid w:val="0066032D"/>
    <w:rsid w:val="0066349E"/>
    <w:rsid w:val="00664179"/>
    <w:rsid w:val="0066694D"/>
    <w:rsid w:val="00667488"/>
    <w:rsid w:val="00673714"/>
    <w:rsid w:val="00676849"/>
    <w:rsid w:val="006776C2"/>
    <w:rsid w:val="00683A21"/>
    <w:rsid w:val="00690082"/>
    <w:rsid w:val="00691ACB"/>
    <w:rsid w:val="006920BD"/>
    <w:rsid w:val="00693C06"/>
    <w:rsid w:val="00693C95"/>
    <w:rsid w:val="00694CD5"/>
    <w:rsid w:val="00697111"/>
    <w:rsid w:val="006977B0"/>
    <w:rsid w:val="006A0D42"/>
    <w:rsid w:val="006A25A6"/>
    <w:rsid w:val="006A30A2"/>
    <w:rsid w:val="006A4849"/>
    <w:rsid w:val="006A5E0A"/>
    <w:rsid w:val="006A79B2"/>
    <w:rsid w:val="006A7C3C"/>
    <w:rsid w:val="006B19D6"/>
    <w:rsid w:val="006B1F7F"/>
    <w:rsid w:val="006B3116"/>
    <w:rsid w:val="006B60A8"/>
    <w:rsid w:val="006C116F"/>
    <w:rsid w:val="006C1463"/>
    <w:rsid w:val="006C3F8A"/>
    <w:rsid w:val="006C4292"/>
    <w:rsid w:val="006C6C1D"/>
    <w:rsid w:val="006D158A"/>
    <w:rsid w:val="006D2C4E"/>
    <w:rsid w:val="006D5821"/>
    <w:rsid w:val="006D782B"/>
    <w:rsid w:val="006E4209"/>
    <w:rsid w:val="006E4AEF"/>
    <w:rsid w:val="006F0769"/>
    <w:rsid w:val="006F2038"/>
    <w:rsid w:val="006F2D45"/>
    <w:rsid w:val="006F3A38"/>
    <w:rsid w:val="006F3AC2"/>
    <w:rsid w:val="006F452A"/>
    <w:rsid w:val="006F6667"/>
    <w:rsid w:val="00700A26"/>
    <w:rsid w:val="007028A5"/>
    <w:rsid w:val="00707B28"/>
    <w:rsid w:val="00711972"/>
    <w:rsid w:val="00712D09"/>
    <w:rsid w:val="00715566"/>
    <w:rsid w:val="0071589F"/>
    <w:rsid w:val="00715C72"/>
    <w:rsid w:val="0072093E"/>
    <w:rsid w:val="00722106"/>
    <w:rsid w:val="0072294F"/>
    <w:rsid w:val="007230DC"/>
    <w:rsid w:val="0072465D"/>
    <w:rsid w:val="00726223"/>
    <w:rsid w:val="00730D69"/>
    <w:rsid w:val="0073153F"/>
    <w:rsid w:val="00731D8C"/>
    <w:rsid w:val="0073241C"/>
    <w:rsid w:val="007325AD"/>
    <w:rsid w:val="00734287"/>
    <w:rsid w:val="00735ACA"/>
    <w:rsid w:val="00735C7A"/>
    <w:rsid w:val="00735DD0"/>
    <w:rsid w:val="00735E10"/>
    <w:rsid w:val="00736D0A"/>
    <w:rsid w:val="0073703D"/>
    <w:rsid w:val="0074105C"/>
    <w:rsid w:val="007417A5"/>
    <w:rsid w:val="007417AE"/>
    <w:rsid w:val="007424B8"/>
    <w:rsid w:val="007437A7"/>
    <w:rsid w:val="00744517"/>
    <w:rsid w:val="007448EE"/>
    <w:rsid w:val="007518E9"/>
    <w:rsid w:val="00751CE3"/>
    <w:rsid w:val="007530CA"/>
    <w:rsid w:val="00753470"/>
    <w:rsid w:val="00754A40"/>
    <w:rsid w:val="00756EBB"/>
    <w:rsid w:val="00760DCB"/>
    <w:rsid w:val="00771F77"/>
    <w:rsid w:val="007739D7"/>
    <w:rsid w:val="00774F7D"/>
    <w:rsid w:val="00775003"/>
    <w:rsid w:val="00776570"/>
    <w:rsid w:val="00776803"/>
    <w:rsid w:val="00781BCF"/>
    <w:rsid w:val="00782C3A"/>
    <w:rsid w:val="00782C83"/>
    <w:rsid w:val="00782EE7"/>
    <w:rsid w:val="00783115"/>
    <w:rsid w:val="00783CEE"/>
    <w:rsid w:val="0078423E"/>
    <w:rsid w:val="007847CF"/>
    <w:rsid w:val="007849D4"/>
    <w:rsid w:val="0079270D"/>
    <w:rsid w:val="00793002"/>
    <w:rsid w:val="007944AC"/>
    <w:rsid w:val="00797454"/>
    <w:rsid w:val="00797FFA"/>
    <w:rsid w:val="007A04DD"/>
    <w:rsid w:val="007A13FE"/>
    <w:rsid w:val="007A3053"/>
    <w:rsid w:val="007A39A8"/>
    <w:rsid w:val="007A3B6F"/>
    <w:rsid w:val="007B1276"/>
    <w:rsid w:val="007B1A9A"/>
    <w:rsid w:val="007B79EC"/>
    <w:rsid w:val="007C1B36"/>
    <w:rsid w:val="007C370F"/>
    <w:rsid w:val="007C38B7"/>
    <w:rsid w:val="007C38FE"/>
    <w:rsid w:val="007C520B"/>
    <w:rsid w:val="007C573E"/>
    <w:rsid w:val="007D09C1"/>
    <w:rsid w:val="007D2230"/>
    <w:rsid w:val="007D6D6D"/>
    <w:rsid w:val="007D7DB8"/>
    <w:rsid w:val="007D7FE2"/>
    <w:rsid w:val="007E0610"/>
    <w:rsid w:val="007E32CC"/>
    <w:rsid w:val="007E66FB"/>
    <w:rsid w:val="007E69A1"/>
    <w:rsid w:val="007F3C13"/>
    <w:rsid w:val="007F43CE"/>
    <w:rsid w:val="007F5CF8"/>
    <w:rsid w:val="0080194A"/>
    <w:rsid w:val="00801DD0"/>
    <w:rsid w:val="00802025"/>
    <w:rsid w:val="00804DF5"/>
    <w:rsid w:val="00805FDE"/>
    <w:rsid w:val="0080605E"/>
    <w:rsid w:val="00806C30"/>
    <w:rsid w:val="00811D1B"/>
    <w:rsid w:val="00811F0F"/>
    <w:rsid w:val="00812377"/>
    <w:rsid w:val="00813B0E"/>
    <w:rsid w:val="00816D19"/>
    <w:rsid w:val="0081793B"/>
    <w:rsid w:val="00817C55"/>
    <w:rsid w:val="0082016E"/>
    <w:rsid w:val="00822E8E"/>
    <w:rsid w:val="00826E46"/>
    <w:rsid w:val="00827268"/>
    <w:rsid w:val="00827414"/>
    <w:rsid w:val="00827CE8"/>
    <w:rsid w:val="00830649"/>
    <w:rsid w:val="0083281C"/>
    <w:rsid w:val="00833008"/>
    <w:rsid w:val="00834800"/>
    <w:rsid w:val="00836457"/>
    <w:rsid w:val="008412F8"/>
    <w:rsid w:val="00842DC0"/>
    <w:rsid w:val="00842F43"/>
    <w:rsid w:val="008441D2"/>
    <w:rsid w:val="00844EFC"/>
    <w:rsid w:val="00845A81"/>
    <w:rsid w:val="00846848"/>
    <w:rsid w:val="00847C72"/>
    <w:rsid w:val="00850906"/>
    <w:rsid w:val="00850EEC"/>
    <w:rsid w:val="00850F70"/>
    <w:rsid w:val="00852309"/>
    <w:rsid w:val="00854850"/>
    <w:rsid w:val="008559A1"/>
    <w:rsid w:val="00861BDB"/>
    <w:rsid w:val="00863B9C"/>
    <w:rsid w:val="00863BDA"/>
    <w:rsid w:val="008659E3"/>
    <w:rsid w:val="00866483"/>
    <w:rsid w:val="008675E9"/>
    <w:rsid w:val="0087082F"/>
    <w:rsid w:val="00870B26"/>
    <w:rsid w:val="00877F76"/>
    <w:rsid w:val="00880ACA"/>
    <w:rsid w:val="00882AC5"/>
    <w:rsid w:val="008865B4"/>
    <w:rsid w:val="00886748"/>
    <w:rsid w:val="00887F72"/>
    <w:rsid w:val="00891D01"/>
    <w:rsid w:val="00893415"/>
    <w:rsid w:val="00893813"/>
    <w:rsid w:val="00893A30"/>
    <w:rsid w:val="00893F48"/>
    <w:rsid w:val="00894321"/>
    <w:rsid w:val="00895010"/>
    <w:rsid w:val="008952BF"/>
    <w:rsid w:val="00896255"/>
    <w:rsid w:val="0089629C"/>
    <w:rsid w:val="00896E16"/>
    <w:rsid w:val="008A1955"/>
    <w:rsid w:val="008A1BA7"/>
    <w:rsid w:val="008A1DF2"/>
    <w:rsid w:val="008A1F15"/>
    <w:rsid w:val="008A3ED3"/>
    <w:rsid w:val="008A40D7"/>
    <w:rsid w:val="008A5665"/>
    <w:rsid w:val="008B0608"/>
    <w:rsid w:val="008B217A"/>
    <w:rsid w:val="008B29DF"/>
    <w:rsid w:val="008B364B"/>
    <w:rsid w:val="008B5ECE"/>
    <w:rsid w:val="008B670B"/>
    <w:rsid w:val="008B69BF"/>
    <w:rsid w:val="008B7159"/>
    <w:rsid w:val="008C0062"/>
    <w:rsid w:val="008C02BB"/>
    <w:rsid w:val="008C1126"/>
    <w:rsid w:val="008C342E"/>
    <w:rsid w:val="008C3BC3"/>
    <w:rsid w:val="008C535E"/>
    <w:rsid w:val="008C5545"/>
    <w:rsid w:val="008C5B23"/>
    <w:rsid w:val="008D3BD2"/>
    <w:rsid w:val="008D458B"/>
    <w:rsid w:val="008D45B2"/>
    <w:rsid w:val="008D50F2"/>
    <w:rsid w:val="008D54AA"/>
    <w:rsid w:val="008D6BBB"/>
    <w:rsid w:val="008E2C77"/>
    <w:rsid w:val="008E503A"/>
    <w:rsid w:val="008E62AD"/>
    <w:rsid w:val="008F4F20"/>
    <w:rsid w:val="008F508A"/>
    <w:rsid w:val="008F523C"/>
    <w:rsid w:val="008F52BC"/>
    <w:rsid w:val="008F69BB"/>
    <w:rsid w:val="00900509"/>
    <w:rsid w:val="00900776"/>
    <w:rsid w:val="00900B95"/>
    <w:rsid w:val="00900C36"/>
    <w:rsid w:val="009018C4"/>
    <w:rsid w:val="009035B3"/>
    <w:rsid w:val="00904C60"/>
    <w:rsid w:val="00906453"/>
    <w:rsid w:val="00906663"/>
    <w:rsid w:val="009066FE"/>
    <w:rsid w:val="009070B9"/>
    <w:rsid w:val="00907340"/>
    <w:rsid w:val="00910249"/>
    <w:rsid w:val="00910E2E"/>
    <w:rsid w:val="00912718"/>
    <w:rsid w:val="00913D15"/>
    <w:rsid w:val="00914B17"/>
    <w:rsid w:val="0091532F"/>
    <w:rsid w:val="0091711A"/>
    <w:rsid w:val="009202C2"/>
    <w:rsid w:val="0092319D"/>
    <w:rsid w:val="00925C95"/>
    <w:rsid w:val="0092740D"/>
    <w:rsid w:val="0092756E"/>
    <w:rsid w:val="00932004"/>
    <w:rsid w:val="00933936"/>
    <w:rsid w:val="00935309"/>
    <w:rsid w:val="00935A8D"/>
    <w:rsid w:val="00935CED"/>
    <w:rsid w:val="00935D33"/>
    <w:rsid w:val="009375B8"/>
    <w:rsid w:val="00937629"/>
    <w:rsid w:val="00940C93"/>
    <w:rsid w:val="0094131E"/>
    <w:rsid w:val="009421C6"/>
    <w:rsid w:val="009428C6"/>
    <w:rsid w:val="0094318B"/>
    <w:rsid w:val="009443C2"/>
    <w:rsid w:val="0094469D"/>
    <w:rsid w:val="00944DC0"/>
    <w:rsid w:val="00947DD4"/>
    <w:rsid w:val="009523DF"/>
    <w:rsid w:val="009533FD"/>
    <w:rsid w:val="009552D7"/>
    <w:rsid w:val="0095712A"/>
    <w:rsid w:val="0095713E"/>
    <w:rsid w:val="00960870"/>
    <w:rsid w:val="009625E5"/>
    <w:rsid w:val="00963343"/>
    <w:rsid w:val="00963CBF"/>
    <w:rsid w:val="00964306"/>
    <w:rsid w:val="009649D1"/>
    <w:rsid w:val="00965CB5"/>
    <w:rsid w:val="009704BF"/>
    <w:rsid w:val="009743B6"/>
    <w:rsid w:val="009756DF"/>
    <w:rsid w:val="00976314"/>
    <w:rsid w:val="00980FEC"/>
    <w:rsid w:val="00981CB8"/>
    <w:rsid w:val="009823B4"/>
    <w:rsid w:val="00982BB7"/>
    <w:rsid w:val="00982CC2"/>
    <w:rsid w:val="009835BD"/>
    <w:rsid w:val="009846A2"/>
    <w:rsid w:val="00984DC7"/>
    <w:rsid w:val="00994121"/>
    <w:rsid w:val="00994AD9"/>
    <w:rsid w:val="009A2903"/>
    <w:rsid w:val="009A32EB"/>
    <w:rsid w:val="009A3E8B"/>
    <w:rsid w:val="009A4FC8"/>
    <w:rsid w:val="009A5603"/>
    <w:rsid w:val="009A5E76"/>
    <w:rsid w:val="009A6362"/>
    <w:rsid w:val="009A6955"/>
    <w:rsid w:val="009A6E2E"/>
    <w:rsid w:val="009A6F83"/>
    <w:rsid w:val="009A7014"/>
    <w:rsid w:val="009A7C7E"/>
    <w:rsid w:val="009B1043"/>
    <w:rsid w:val="009B318B"/>
    <w:rsid w:val="009B435E"/>
    <w:rsid w:val="009B7A0F"/>
    <w:rsid w:val="009C0D78"/>
    <w:rsid w:val="009C2D25"/>
    <w:rsid w:val="009C2F67"/>
    <w:rsid w:val="009C3EB2"/>
    <w:rsid w:val="009C5E79"/>
    <w:rsid w:val="009C7AC3"/>
    <w:rsid w:val="009D0247"/>
    <w:rsid w:val="009D1568"/>
    <w:rsid w:val="009D1C0F"/>
    <w:rsid w:val="009D324C"/>
    <w:rsid w:val="009D4AAF"/>
    <w:rsid w:val="009D4AF5"/>
    <w:rsid w:val="009D5068"/>
    <w:rsid w:val="009D637A"/>
    <w:rsid w:val="009D72F0"/>
    <w:rsid w:val="009E005C"/>
    <w:rsid w:val="009E2318"/>
    <w:rsid w:val="009E280D"/>
    <w:rsid w:val="009E33AE"/>
    <w:rsid w:val="009E4580"/>
    <w:rsid w:val="009E64FA"/>
    <w:rsid w:val="009E6FE6"/>
    <w:rsid w:val="009E7545"/>
    <w:rsid w:val="009F37B4"/>
    <w:rsid w:val="009F4176"/>
    <w:rsid w:val="009F4E85"/>
    <w:rsid w:val="009F6C82"/>
    <w:rsid w:val="009F6E2F"/>
    <w:rsid w:val="00A012BF"/>
    <w:rsid w:val="00A02D46"/>
    <w:rsid w:val="00A04B8E"/>
    <w:rsid w:val="00A05FEF"/>
    <w:rsid w:val="00A0648B"/>
    <w:rsid w:val="00A07163"/>
    <w:rsid w:val="00A106EE"/>
    <w:rsid w:val="00A1083A"/>
    <w:rsid w:val="00A118DA"/>
    <w:rsid w:val="00A126CA"/>
    <w:rsid w:val="00A13869"/>
    <w:rsid w:val="00A1438F"/>
    <w:rsid w:val="00A149D9"/>
    <w:rsid w:val="00A15042"/>
    <w:rsid w:val="00A16785"/>
    <w:rsid w:val="00A2063B"/>
    <w:rsid w:val="00A233C7"/>
    <w:rsid w:val="00A2521B"/>
    <w:rsid w:val="00A256E2"/>
    <w:rsid w:val="00A30743"/>
    <w:rsid w:val="00A33CA1"/>
    <w:rsid w:val="00A35BAF"/>
    <w:rsid w:val="00A3610D"/>
    <w:rsid w:val="00A36959"/>
    <w:rsid w:val="00A37775"/>
    <w:rsid w:val="00A4183C"/>
    <w:rsid w:val="00A429BD"/>
    <w:rsid w:val="00A45D13"/>
    <w:rsid w:val="00A4690F"/>
    <w:rsid w:val="00A46C12"/>
    <w:rsid w:val="00A46DEA"/>
    <w:rsid w:val="00A5038B"/>
    <w:rsid w:val="00A50DBB"/>
    <w:rsid w:val="00A5246B"/>
    <w:rsid w:val="00A52B0F"/>
    <w:rsid w:val="00A53641"/>
    <w:rsid w:val="00A5393A"/>
    <w:rsid w:val="00A543A5"/>
    <w:rsid w:val="00A56702"/>
    <w:rsid w:val="00A56FE4"/>
    <w:rsid w:val="00A6342D"/>
    <w:rsid w:val="00A65F14"/>
    <w:rsid w:val="00A66199"/>
    <w:rsid w:val="00A676EA"/>
    <w:rsid w:val="00A70408"/>
    <w:rsid w:val="00A71A0D"/>
    <w:rsid w:val="00A7517E"/>
    <w:rsid w:val="00A76F21"/>
    <w:rsid w:val="00A77B88"/>
    <w:rsid w:val="00A80159"/>
    <w:rsid w:val="00A80DB8"/>
    <w:rsid w:val="00A8215D"/>
    <w:rsid w:val="00A82544"/>
    <w:rsid w:val="00A82842"/>
    <w:rsid w:val="00A82B8F"/>
    <w:rsid w:val="00A83D85"/>
    <w:rsid w:val="00A84114"/>
    <w:rsid w:val="00A869D4"/>
    <w:rsid w:val="00A90175"/>
    <w:rsid w:val="00A950B4"/>
    <w:rsid w:val="00A953CA"/>
    <w:rsid w:val="00A96BDB"/>
    <w:rsid w:val="00A96F57"/>
    <w:rsid w:val="00A97182"/>
    <w:rsid w:val="00AA1372"/>
    <w:rsid w:val="00AA18FE"/>
    <w:rsid w:val="00AA3275"/>
    <w:rsid w:val="00AB0523"/>
    <w:rsid w:val="00AB0B43"/>
    <w:rsid w:val="00AB3214"/>
    <w:rsid w:val="00AB4637"/>
    <w:rsid w:val="00AB7CA4"/>
    <w:rsid w:val="00AB7FC9"/>
    <w:rsid w:val="00AC2E53"/>
    <w:rsid w:val="00AC3F59"/>
    <w:rsid w:val="00AD109A"/>
    <w:rsid w:val="00AD10C5"/>
    <w:rsid w:val="00AD215A"/>
    <w:rsid w:val="00AD3917"/>
    <w:rsid w:val="00AD42AC"/>
    <w:rsid w:val="00AD4665"/>
    <w:rsid w:val="00AD4E47"/>
    <w:rsid w:val="00AD5052"/>
    <w:rsid w:val="00AD5806"/>
    <w:rsid w:val="00AD620D"/>
    <w:rsid w:val="00AD6965"/>
    <w:rsid w:val="00AE206F"/>
    <w:rsid w:val="00AF0B06"/>
    <w:rsid w:val="00AF2F98"/>
    <w:rsid w:val="00AF55DE"/>
    <w:rsid w:val="00AF7B12"/>
    <w:rsid w:val="00B0161C"/>
    <w:rsid w:val="00B02EB8"/>
    <w:rsid w:val="00B038CD"/>
    <w:rsid w:val="00B03E11"/>
    <w:rsid w:val="00B04B19"/>
    <w:rsid w:val="00B07375"/>
    <w:rsid w:val="00B1029D"/>
    <w:rsid w:val="00B16B7E"/>
    <w:rsid w:val="00B226B4"/>
    <w:rsid w:val="00B226BF"/>
    <w:rsid w:val="00B239B8"/>
    <w:rsid w:val="00B240DC"/>
    <w:rsid w:val="00B25E42"/>
    <w:rsid w:val="00B27CAC"/>
    <w:rsid w:val="00B27F2D"/>
    <w:rsid w:val="00B30D56"/>
    <w:rsid w:val="00B312E3"/>
    <w:rsid w:val="00B31588"/>
    <w:rsid w:val="00B348EF"/>
    <w:rsid w:val="00B373C6"/>
    <w:rsid w:val="00B37553"/>
    <w:rsid w:val="00B375B1"/>
    <w:rsid w:val="00B40ACB"/>
    <w:rsid w:val="00B40C80"/>
    <w:rsid w:val="00B41B54"/>
    <w:rsid w:val="00B42361"/>
    <w:rsid w:val="00B44BE4"/>
    <w:rsid w:val="00B455C1"/>
    <w:rsid w:val="00B45C7F"/>
    <w:rsid w:val="00B465BA"/>
    <w:rsid w:val="00B4665F"/>
    <w:rsid w:val="00B505F0"/>
    <w:rsid w:val="00B50E5D"/>
    <w:rsid w:val="00B50F57"/>
    <w:rsid w:val="00B530BF"/>
    <w:rsid w:val="00B54EC6"/>
    <w:rsid w:val="00B56D8C"/>
    <w:rsid w:val="00B577AE"/>
    <w:rsid w:val="00B6158C"/>
    <w:rsid w:val="00B63AF5"/>
    <w:rsid w:val="00B64341"/>
    <w:rsid w:val="00B64ECE"/>
    <w:rsid w:val="00B65397"/>
    <w:rsid w:val="00B704DC"/>
    <w:rsid w:val="00B7171D"/>
    <w:rsid w:val="00B72EDE"/>
    <w:rsid w:val="00B73AC7"/>
    <w:rsid w:val="00B73BCB"/>
    <w:rsid w:val="00B76106"/>
    <w:rsid w:val="00B83481"/>
    <w:rsid w:val="00B84AE0"/>
    <w:rsid w:val="00B851D6"/>
    <w:rsid w:val="00B868AB"/>
    <w:rsid w:val="00B86D1B"/>
    <w:rsid w:val="00B87615"/>
    <w:rsid w:val="00B938BA"/>
    <w:rsid w:val="00B93D12"/>
    <w:rsid w:val="00B941C7"/>
    <w:rsid w:val="00B972B8"/>
    <w:rsid w:val="00B97DBB"/>
    <w:rsid w:val="00BA0070"/>
    <w:rsid w:val="00BA0C6D"/>
    <w:rsid w:val="00BA3DEF"/>
    <w:rsid w:val="00BA4537"/>
    <w:rsid w:val="00BA716D"/>
    <w:rsid w:val="00BB1100"/>
    <w:rsid w:val="00BB29C0"/>
    <w:rsid w:val="00BB3CCC"/>
    <w:rsid w:val="00BB4505"/>
    <w:rsid w:val="00BB5E97"/>
    <w:rsid w:val="00BC034B"/>
    <w:rsid w:val="00BC2131"/>
    <w:rsid w:val="00BC4C09"/>
    <w:rsid w:val="00BC51C9"/>
    <w:rsid w:val="00BC56BA"/>
    <w:rsid w:val="00BC78B0"/>
    <w:rsid w:val="00BC78EC"/>
    <w:rsid w:val="00BD0AFA"/>
    <w:rsid w:val="00BD0BD5"/>
    <w:rsid w:val="00BD1599"/>
    <w:rsid w:val="00BD3D29"/>
    <w:rsid w:val="00BD5085"/>
    <w:rsid w:val="00BE15F8"/>
    <w:rsid w:val="00BE3265"/>
    <w:rsid w:val="00BE4178"/>
    <w:rsid w:val="00BE5871"/>
    <w:rsid w:val="00BE5EC9"/>
    <w:rsid w:val="00BE739A"/>
    <w:rsid w:val="00BE7B21"/>
    <w:rsid w:val="00BF17AF"/>
    <w:rsid w:val="00BF1EE9"/>
    <w:rsid w:val="00BF32CB"/>
    <w:rsid w:val="00BF648C"/>
    <w:rsid w:val="00BF671C"/>
    <w:rsid w:val="00BF71D6"/>
    <w:rsid w:val="00BF7A53"/>
    <w:rsid w:val="00C01A46"/>
    <w:rsid w:val="00C067B0"/>
    <w:rsid w:val="00C068EF"/>
    <w:rsid w:val="00C06C30"/>
    <w:rsid w:val="00C07306"/>
    <w:rsid w:val="00C1212B"/>
    <w:rsid w:val="00C12874"/>
    <w:rsid w:val="00C13205"/>
    <w:rsid w:val="00C13407"/>
    <w:rsid w:val="00C13D42"/>
    <w:rsid w:val="00C14A47"/>
    <w:rsid w:val="00C1653A"/>
    <w:rsid w:val="00C22FC5"/>
    <w:rsid w:val="00C23BA3"/>
    <w:rsid w:val="00C2492F"/>
    <w:rsid w:val="00C24A84"/>
    <w:rsid w:val="00C251D0"/>
    <w:rsid w:val="00C260F7"/>
    <w:rsid w:val="00C27CC6"/>
    <w:rsid w:val="00C306C4"/>
    <w:rsid w:val="00C332A6"/>
    <w:rsid w:val="00C33546"/>
    <w:rsid w:val="00C36EF6"/>
    <w:rsid w:val="00C401F8"/>
    <w:rsid w:val="00C40500"/>
    <w:rsid w:val="00C40E9E"/>
    <w:rsid w:val="00C43DC5"/>
    <w:rsid w:val="00C440CB"/>
    <w:rsid w:val="00C4442B"/>
    <w:rsid w:val="00C444CF"/>
    <w:rsid w:val="00C456A3"/>
    <w:rsid w:val="00C5122E"/>
    <w:rsid w:val="00C516AD"/>
    <w:rsid w:val="00C517BB"/>
    <w:rsid w:val="00C51BA7"/>
    <w:rsid w:val="00C53E37"/>
    <w:rsid w:val="00C553BF"/>
    <w:rsid w:val="00C558F4"/>
    <w:rsid w:val="00C57770"/>
    <w:rsid w:val="00C57E35"/>
    <w:rsid w:val="00C62713"/>
    <w:rsid w:val="00C64F13"/>
    <w:rsid w:val="00C65EE2"/>
    <w:rsid w:val="00C7101A"/>
    <w:rsid w:val="00C74942"/>
    <w:rsid w:val="00C75A3B"/>
    <w:rsid w:val="00C77BFD"/>
    <w:rsid w:val="00C818FB"/>
    <w:rsid w:val="00C82611"/>
    <w:rsid w:val="00C840A6"/>
    <w:rsid w:val="00C85D85"/>
    <w:rsid w:val="00C8760A"/>
    <w:rsid w:val="00C90F74"/>
    <w:rsid w:val="00C92EA2"/>
    <w:rsid w:val="00C94DAD"/>
    <w:rsid w:val="00C95EC2"/>
    <w:rsid w:val="00C97680"/>
    <w:rsid w:val="00CA04F7"/>
    <w:rsid w:val="00CA26D5"/>
    <w:rsid w:val="00CA7EC8"/>
    <w:rsid w:val="00CB012B"/>
    <w:rsid w:val="00CB3168"/>
    <w:rsid w:val="00CB3834"/>
    <w:rsid w:val="00CB7C52"/>
    <w:rsid w:val="00CC0423"/>
    <w:rsid w:val="00CC0A7D"/>
    <w:rsid w:val="00CC1284"/>
    <w:rsid w:val="00CC1D7B"/>
    <w:rsid w:val="00CC6583"/>
    <w:rsid w:val="00CC7347"/>
    <w:rsid w:val="00CC7B8F"/>
    <w:rsid w:val="00CD07D3"/>
    <w:rsid w:val="00CD1BAF"/>
    <w:rsid w:val="00CD2229"/>
    <w:rsid w:val="00CD416E"/>
    <w:rsid w:val="00CD5401"/>
    <w:rsid w:val="00CD7235"/>
    <w:rsid w:val="00CE10B0"/>
    <w:rsid w:val="00CE1489"/>
    <w:rsid w:val="00CE1FBB"/>
    <w:rsid w:val="00CE207B"/>
    <w:rsid w:val="00CE22DC"/>
    <w:rsid w:val="00CE26BE"/>
    <w:rsid w:val="00CE6283"/>
    <w:rsid w:val="00CE6AFC"/>
    <w:rsid w:val="00CF2B5D"/>
    <w:rsid w:val="00CF6456"/>
    <w:rsid w:val="00D00154"/>
    <w:rsid w:val="00D03E33"/>
    <w:rsid w:val="00D12557"/>
    <w:rsid w:val="00D12A1A"/>
    <w:rsid w:val="00D1303C"/>
    <w:rsid w:val="00D132E1"/>
    <w:rsid w:val="00D14239"/>
    <w:rsid w:val="00D14EBE"/>
    <w:rsid w:val="00D17CA3"/>
    <w:rsid w:val="00D21986"/>
    <w:rsid w:val="00D2285C"/>
    <w:rsid w:val="00D232C1"/>
    <w:rsid w:val="00D2335C"/>
    <w:rsid w:val="00D23BF5"/>
    <w:rsid w:val="00D27DAC"/>
    <w:rsid w:val="00D300FD"/>
    <w:rsid w:val="00D32AC4"/>
    <w:rsid w:val="00D33ABE"/>
    <w:rsid w:val="00D37A9E"/>
    <w:rsid w:val="00D40581"/>
    <w:rsid w:val="00D414C6"/>
    <w:rsid w:val="00D46494"/>
    <w:rsid w:val="00D47B46"/>
    <w:rsid w:val="00D50593"/>
    <w:rsid w:val="00D517B5"/>
    <w:rsid w:val="00D5229C"/>
    <w:rsid w:val="00D52517"/>
    <w:rsid w:val="00D5277D"/>
    <w:rsid w:val="00D53F01"/>
    <w:rsid w:val="00D54C8C"/>
    <w:rsid w:val="00D56281"/>
    <w:rsid w:val="00D56D40"/>
    <w:rsid w:val="00D5922C"/>
    <w:rsid w:val="00D60FB6"/>
    <w:rsid w:val="00D614FB"/>
    <w:rsid w:val="00D61697"/>
    <w:rsid w:val="00D62B8E"/>
    <w:rsid w:val="00D63BA6"/>
    <w:rsid w:val="00D646D8"/>
    <w:rsid w:val="00D65A54"/>
    <w:rsid w:val="00D67391"/>
    <w:rsid w:val="00D7034B"/>
    <w:rsid w:val="00D73D36"/>
    <w:rsid w:val="00D75A6E"/>
    <w:rsid w:val="00D771EC"/>
    <w:rsid w:val="00D81585"/>
    <w:rsid w:val="00D822DB"/>
    <w:rsid w:val="00D833C5"/>
    <w:rsid w:val="00D84433"/>
    <w:rsid w:val="00D86FD3"/>
    <w:rsid w:val="00D9018F"/>
    <w:rsid w:val="00D904FC"/>
    <w:rsid w:val="00D9072A"/>
    <w:rsid w:val="00D91EE5"/>
    <w:rsid w:val="00D922BE"/>
    <w:rsid w:val="00D9251A"/>
    <w:rsid w:val="00D936A3"/>
    <w:rsid w:val="00D956C1"/>
    <w:rsid w:val="00D95DF0"/>
    <w:rsid w:val="00D97104"/>
    <w:rsid w:val="00DA1293"/>
    <w:rsid w:val="00DA2503"/>
    <w:rsid w:val="00DA2570"/>
    <w:rsid w:val="00DA291E"/>
    <w:rsid w:val="00DA331F"/>
    <w:rsid w:val="00DA4C9B"/>
    <w:rsid w:val="00DA511A"/>
    <w:rsid w:val="00DA6BF9"/>
    <w:rsid w:val="00DA736B"/>
    <w:rsid w:val="00DB097A"/>
    <w:rsid w:val="00DB1E4C"/>
    <w:rsid w:val="00DB4316"/>
    <w:rsid w:val="00DB6014"/>
    <w:rsid w:val="00DB77F6"/>
    <w:rsid w:val="00DC2167"/>
    <w:rsid w:val="00DC5D01"/>
    <w:rsid w:val="00DD063B"/>
    <w:rsid w:val="00DD146E"/>
    <w:rsid w:val="00DD1935"/>
    <w:rsid w:val="00DD26E1"/>
    <w:rsid w:val="00DD2C35"/>
    <w:rsid w:val="00DD5231"/>
    <w:rsid w:val="00DD659D"/>
    <w:rsid w:val="00DD6636"/>
    <w:rsid w:val="00DD675D"/>
    <w:rsid w:val="00DE04FF"/>
    <w:rsid w:val="00DE1BA7"/>
    <w:rsid w:val="00DE1D16"/>
    <w:rsid w:val="00DE21AF"/>
    <w:rsid w:val="00DE26A1"/>
    <w:rsid w:val="00DE2875"/>
    <w:rsid w:val="00DE2FEB"/>
    <w:rsid w:val="00DE30A1"/>
    <w:rsid w:val="00DE4F60"/>
    <w:rsid w:val="00DE71E5"/>
    <w:rsid w:val="00DF08B1"/>
    <w:rsid w:val="00DF249E"/>
    <w:rsid w:val="00DF2B3B"/>
    <w:rsid w:val="00DF5162"/>
    <w:rsid w:val="00DFB95D"/>
    <w:rsid w:val="00E00DB1"/>
    <w:rsid w:val="00E035A1"/>
    <w:rsid w:val="00E03B10"/>
    <w:rsid w:val="00E0410D"/>
    <w:rsid w:val="00E046F9"/>
    <w:rsid w:val="00E05DEF"/>
    <w:rsid w:val="00E0662D"/>
    <w:rsid w:val="00E06B9C"/>
    <w:rsid w:val="00E1073F"/>
    <w:rsid w:val="00E10ECA"/>
    <w:rsid w:val="00E16AD8"/>
    <w:rsid w:val="00E20738"/>
    <w:rsid w:val="00E21A50"/>
    <w:rsid w:val="00E21E08"/>
    <w:rsid w:val="00E2384E"/>
    <w:rsid w:val="00E24B9E"/>
    <w:rsid w:val="00E25F5A"/>
    <w:rsid w:val="00E30D5D"/>
    <w:rsid w:val="00E35656"/>
    <w:rsid w:val="00E3730F"/>
    <w:rsid w:val="00E37703"/>
    <w:rsid w:val="00E40ADC"/>
    <w:rsid w:val="00E4296F"/>
    <w:rsid w:val="00E434C9"/>
    <w:rsid w:val="00E43EE4"/>
    <w:rsid w:val="00E44662"/>
    <w:rsid w:val="00E50674"/>
    <w:rsid w:val="00E50E83"/>
    <w:rsid w:val="00E53C94"/>
    <w:rsid w:val="00E60F98"/>
    <w:rsid w:val="00E6438D"/>
    <w:rsid w:val="00E66F61"/>
    <w:rsid w:val="00E67F2F"/>
    <w:rsid w:val="00E72EAA"/>
    <w:rsid w:val="00E7389C"/>
    <w:rsid w:val="00E741EA"/>
    <w:rsid w:val="00E74E5D"/>
    <w:rsid w:val="00E75DAC"/>
    <w:rsid w:val="00E763B1"/>
    <w:rsid w:val="00E80735"/>
    <w:rsid w:val="00E810F1"/>
    <w:rsid w:val="00E811C5"/>
    <w:rsid w:val="00E82656"/>
    <w:rsid w:val="00E83761"/>
    <w:rsid w:val="00E83D8C"/>
    <w:rsid w:val="00E8547C"/>
    <w:rsid w:val="00E879F2"/>
    <w:rsid w:val="00E87FC9"/>
    <w:rsid w:val="00E91D57"/>
    <w:rsid w:val="00E92641"/>
    <w:rsid w:val="00E93F33"/>
    <w:rsid w:val="00E97683"/>
    <w:rsid w:val="00E97B68"/>
    <w:rsid w:val="00E97BA2"/>
    <w:rsid w:val="00EA1235"/>
    <w:rsid w:val="00EA2F9A"/>
    <w:rsid w:val="00EA5BCB"/>
    <w:rsid w:val="00EA5FDB"/>
    <w:rsid w:val="00EA644D"/>
    <w:rsid w:val="00EA68CA"/>
    <w:rsid w:val="00EA768D"/>
    <w:rsid w:val="00EA76FF"/>
    <w:rsid w:val="00EB01AB"/>
    <w:rsid w:val="00EB2934"/>
    <w:rsid w:val="00EB2B7C"/>
    <w:rsid w:val="00EB4700"/>
    <w:rsid w:val="00EB4931"/>
    <w:rsid w:val="00EB5058"/>
    <w:rsid w:val="00EB50F5"/>
    <w:rsid w:val="00EB661F"/>
    <w:rsid w:val="00EB7DBB"/>
    <w:rsid w:val="00EC0314"/>
    <w:rsid w:val="00EC1067"/>
    <w:rsid w:val="00EC314C"/>
    <w:rsid w:val="00EC4F78"/>
    <w:rsid w:val="00EC71BC"/>
    <w:rsid w:val="00EC75B5"/>
    <w:rsid w:val="00ED1D4C"/>
    <w:rsid w:val="00ED2C2A"/>
    <w:rsid w:val="00EE25BF"/>
    <w:rsid w:val="00EE3C9B"/>
    <w:rsid w:val="00EE4F8A"/>
    <w:rsid w:val="00EE5C6D"/>
    <w:rsid w:val="00EE6844"/>
    <w:rsid w:val="00EF11FB"/>
    <w:rsid w:val="00EF4821"/>
    <w:rsid w:val="00EF5920"/>
    <w:rsid w:val="00EF5E53"/>
    <w:rsid w:val="00EF6F51"/>
    <w:rsid w:val="00EF79B8"/>
    <w:rsid w:val="00F00FD4"/>
    <w:rsid w:val="00F05C15"/>
    <w:rsid w:val="00F10D8F"/>
    <w:rsid w:val="00F10E11"/>
    <w:rsid w:val="00F12DE3"/>
    <w:rsid w:val="00F1707B"/>
    <w:rsid w:val="00F20CE8"/>
    <w:rsid w:val="00F251BF"/>
    <w:rsid w:val="00F26FC0"/>
    <w:rsid w:val="00F30294"/>
    <w:rsid w:val="00F307B9"/>
    <w:rsid w:val="00F31255"/>
    <w:rsid w:val="00F336CA"/>
    <w:rsid w:val="00F34F4B"/>
    <w:rsid w:val="00F3554E"/>
    <w:rsid w:val="00F35C2C"/>
    <w:rsid w:val="00F40F95"/>
    <w:rsid w:val="00F41819"/>
    <w:rsid w:val="00F4318C"/>
    <w:rsid w:val="00F43AB0"/>
    <w:rsid w:val="00F44414"/>
    <w:rsid w:val="00F4495E"/>
    <w:rsid w:val="00F474E5"/>
    <w:rsid w:val="00F502C6"/>
    <w:rsid w:val="00F5430A"/>
    <w:rsid w:val="00F550EE"/>
    <w:rsid w:val="00F577C2"/>
    <w:rsid w:val="00F57BB2"/>
    <w:rsid w:val="00F62079"/>
    <w:rsid w:val="00F62D6F"/>
    <w:rsid w:val="00F64282"/>
    <w:rsid w:val="00F66FBE"/>
    <w:rsid w:val="00F7308D"/>
    <w:rsid w:val="00F734C5"/>
    <w:rsid w:val="00F750EF"/>
    <w:rsid w:val="00F76FE6"/>
    <w:rsid w:val="00F83C70"/>
    <w:rsid w:val="00F900FC"/>
    <w:rsid w:val="00F90C9C"/>
    <w:rsid w:val="00F913DB"/>
    <w:rsid w:val="00F924DC"/>
    <w:rsid w:val="00F92B3F"/>
    <w:rsid w:val="00F9540C"/>
    <w:rsid w:val="00F95D6E"/>
    <w:rsid w:val="00F97812"/>
    <w:rsid w:val="00FA03C6"/>
    <w:rsid w:val="00FA0EBE"/>
    <w:rsid w:val="00FA1347"/>
    <w:rsid w:val="00FA17A0"/>
    <w:rsid w:val="00FA20A2"/>
    <w:rsid w:val="00FA3537"/>
    <w:rsid w:val="00FA3599"/>
    <w:rsid w:val="00FA40D5"/>
    <w:rsid w:val="00FA5A93"/>
    <w:rsid w:val="00FA5DD0"/>
    <w:rsid w:val="00FA64D1"/>
    <w:rsid w:val="00FB1001"/>
    <w:rsid w:val="00FB1EE6"/>
    <w:rsid w:val="00FB32CC"/>
    <w:rsid w:val="00FB371C"/>
    <w:rsid w:val="00FB3EE0"/>
    <w:rsid w:val="00FB4B98"/>
    <w:rsid w:val="00FC0E8B"/>
    <w:rsid w:val="00FC1DFE"/>
    <w:rsid w:val="00FC5A4B"/>
    <w:rsid w:val="00FD0159"/>
    <w:rsid w:val="00FD559E"/>
    <w:rsid w:val="00FD67F5"/>
    <w:rsid w:val="00FE0158"/>
    <w:rsid w:val="00FE131B"/>
    <w:rsid w:val="00FE14A5"/>
    <w:rsid w:val="00FE1F29"/>
    <w:rsid w:val="00FE3848"/>
    <w:rsid w:val="00FE3C8C"/>
    <w:rsid w:val="00FE5212"/>
    <w:rsid w:val="00FE5874"/>
    <w:rsid w:val="00FE59FA"/>
    <w:rsid w:val="00FE5CE2"/>
    <w:rsid w:val="00FE5D46"/>
    <w:rsid w:val="00FF1D16"/>
    <w:rsid w:val="00FF21C1"/>
    <w:rsid w:val="00FF299B"/>
    <w:rsid w:val="00FF4B46"/>
    <w:rsid w:val="00FF5E30"/>
    <w:rsid w:val="00FF75FF"/>
    <w:rsid w:val="011F95B1"/>
    <w:rsid w:val="01A53DCE"/>
    <w:rsid w:val="033871AC"/>
    <w:rsid w:val="03C72753"/>
    <w:rsid w:val="0477B984"/>
    <w:rsid w:val="04809009"/>
    <w:rsid w:val="05159B9E"/>
    <w:rsid w:val="055E5526"/>
    <w:rsid w:val="07A96A2C"/>
    <w:rsid w:val="080B0F8C"/>
    <w:rsid w:val="08682BBF"/>
    <w:rsid w:val="088CC915"/>
    <w:rsid w:val="0BD58EA5"/>
    <w:rsid w:val="115B9934"/>
    <w:rsid w:val="1187E112"/>
    <w:rsid w:val="12E972BF"/>
    <w:rsid w:val="12FAC441"/>
    <w:rsid w:val="1376D61A"/>
    <w:rsid w:val="16410B10"/>
    <w:rsid w:val="171836D7"/>
    <w:rsid w:val="17D7D785"/>
    <w:rsid w:val="1908E0BE"/>
    <w:rsid w:val="1914315B"/>
    <w:rsid w:val="1979494E"/>
    <w:rsid w:val="19CCEF41"/>
    <w:rsid w:val="1A73AB13"/>
    <w:rsid w:val="1ADB2A71"/>
    <w:rsid w:val="1B518CD0"/>
    <w:rsid w:val="1BACD04F"/>
    <w:rsid w:val="1BE1E72C"/>
    <w:rsid w:val="1D79406D"/>
    <w:rsid w:val="1DEA34A1"/>
    <w:rsid w:val="1E03E28F"/>
    <w:rsid w:val="1FC84876"/>
    <w:rsid w:val="20952165"/>
    <w:rsid w:val="20D4264C"/>
    <w:rsid w:val="2248E35A"/>
    <w:rsid w:val="2259A049"/>
    <w:rsid w:val="270C0571"/>
    <w:rsid w:val="277E510A"/>
    <w:rsid w:val="27FF3C4C"/>
    <w:rsid w:val="287D50A2"/>
    <w:rsid w:val="28B94CD8"/>
    <w:rsid w:val="296DFBB8"/>
    <w:rsid w:val="29DA8308"/>
    <w:rsid w:val="2B2A7F9A"/>
    <w:rsid w:val="2CE1A025"/>
    <w:rsid w:val="2D458DCC"/>
    <w:rsid w:val="2D82894C"/>
    <w:rsid w:val="2DCE0064"/>
    <w:rsid w:val="2E6AE684"/>
    <w:rsid w:val="2EE13F10"/>
    <w:rsid w:val="2F3C4871"/>
    <w:rsid w:val="2FD05EAD"/>
    <w:rsid w:val="301350CD"/>
    <w:rsid w:val="302B1277"/>
    <w:rsid w:val="30D21260"/>
    <w:rsid w:val="31AFD77D"/>
    <w:rsid w:val="32309B53"/>
    <w:rsid w:val="35FDB73E"/>
    <w:rsid w:val="36DDE436"/>
    <w:rsid w:val="388C2AB3"/>
    <w:rsid w:val="389E2BD1"/>
    <w:rsid w:val="3A0921E0"/>
    <w:rsid w:val="3A761C0D"/>
    <w:rsid w:val="3BBBA796"/>
    <w:rsid w:val="3C68124A"/>
    <w:rsid w:val="3D9E3814"/>
    <w:rsid w:val="3DFF3B51"/>
    <w:rsid w:val="42030EC5"/>
    <w:rsid w:val="42DD91B4"/>
    <w:rsid w:val="45A03803"/>
    <w:rsid w:val="45F6A266"/>
    <w:rsid w:val="47B67D05"/>
    <w:rsid w:val="47EBCC32"/>
    <w:rsid w:val="483DB7AB"/>
    <w:rsid w:val="4AEF44C0"/>
    <w:rsid w:val="4B395AEB"/>
    <w:rsid w:val="4D339FD2"/>
    <w:rsid w:val="4D7C7F40"/>
    <w:rsid w:val="4E187529"/>
    <w:rsid w:val="4F7F18E5"/>
    <w:rsid w:val="4F845C4F"/>
    <w:rsid w:val="508DE702"/>
    <w:rsid w:val="50ECB24C"/>
    <w:rsid w:val="517BEDBC"/>
    <w:rsid w:val="523EDEB4"/>
    <w:rsid w:val="5313419F"/>
    <w:rsid w:val="53F9FB82"/>
    <w:rsid w:val="54FEBFF2"/>
    <w:rsid w:val="55210A2E"/>
    <w:rsid w:val="55A009ED"/>
    <w:rsid w:val="55CDC6CE"/>
    <w:rsid w:val="586260EF"/>
    <w:rsid w:val="5A2FFA3D"/>
    <w:rsid w:val="5A6360FF"/>
    <w:rsid w:val="5A84C8AC"/>
    <w:rsid w:val="5B66D610"/>
    <w:rsid w:val="5BD7E289"/>
    <w:rsid w:val="5EA78733"/>
    <w:rsid w:val="5F773239"/>
    <w:rsid w:val="5F9459F6"/>
    <w:rsid w:val="61382071"/>
    <w:rsid w:val="61713113"/>
    <w:rsid w:val="62D4CAF7"/>
    <w:rsid w:val="62E59128"/>
    <w:rsid w:val="633656F9"/>
    <w:rsid w:val="6342B4C9"/>
    <w:rsid w:val="63EABE43"/>
    <w:rsid w:val="65299028"/>
    <w:rsid w:val="655524CC"/>
    <w:rsid w:val="660C6BB9"/>
    <w:rsid w:val="66D42E7E"/>
    <w:rsid w:val="675D08AE"/>
    <w:rsid w:val="679886AF"/>
    <w:rsid w:val="6808A578"/>
    <w:rsid w:val="6894EAC1"/>
    <w:rsid w:val="68AE4445"/>
    <w:rsid w:val="68E32444"/>
    <w:rsid w:val="69F32407"/>
    <w:rsid w:val="6A281D56"/>
    <w:rsid w:val="6A7EF4A5"/>
    <w:rsid w:val="6C1615D4"/>
    <w:rsid w:val="6F4A3365"/>
    <w:rsid w:val="6FD8CD57"/>
    <w:rsid w:val="7039B827"/>
    <w:rsid w:val="715661E4"/>
    <w:rsid w:val="7187F324"/>
    <w:rsid w:val="71F128AE"/>
    <w:rsid w:val="73B5B860"/>
    <w:rsid w:val="74283351"/>
    <w:rsid w:val="753A754E"/>
    <w:rsid w:val="7707215D"/>
    <w:rsid w:val="7742B191"/>
    <w:rsid w:val="77436512"/>
    <w:rsid w:val="7760B3E6"/>
    <w:rsid w:val="7950F713"/>
    <w:rsid w:val="79DF865C"/>
    <w:rsid w:val="7A3D64EB"/>
    <w:rsid w:val="7AA6413A"/>
    <w:rsid w:val="7D821044"/>
    <w:rsid w:val="7E7275C9"/>
    <w:rsid w:val="7F59BE6B"/>
    <w:rsid w:val="7FF87FE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B7252"/>
  <w15:docId w15:val="{55556C98-3BE0-47CC-B514-98C8FE84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rsid w:val="009428C6"/>
    <w:rPr>
      <w:rFonts w:ascii="Arial" w:hAnsi="Arial"/>
      <w:b/>
      <w:sz w:val="20"/>
      <w:szCs w:val="20"/>
    </w:rPr>
  </w:style>
  <w:style w:type="character" w:customStyle="1" w:styleId="ZkladntextChar">
    <w:name w:val="Základní text Char"/>
    <w:basedOn w:val="Standardnpsmoodstavce"/>
    <w:link w:val="Zkladntext"/>
    <w:uiPriority w:val="99"/>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link w:val="OdstavecseseznamemChar"/>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7417AE"/>
    <w:rPr>
      <w:rFonts w:cs="Times New Roman"/>
      <w:sz w:val="16"/>
      <w:szCs w:val="16"/>
    </w:rPr>
  </w:style>
  <w:style w:type="paragraph" w:styleId="Textkomente">
    <w:name w:val="annotation text"/>
    <w:basedOn w:val="Normln"/>
    <w:link w:val="TextkomenteChar"/>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7E69A1"/>
    <w:rPr>
      <w:color w:val="0000FF"/>
      <w:u w:val="single"/>
    </w:rPr>
  </w:style>
  <w:style w:type="character" w:customStyle="1" w:styleId="TextkomenteChar1">
    <w:name w:val="Text komentáře Char1"/>
    <w:uiPriority w:val="99"/>
    <w:semiHidden/>
    <w:rsid w:val="004F46D9"/>
  </w:style>
  <w:style w:type="character" w:customStyle="1" w:styleId="OdstavecseseznamemChar">
    <w:name w:val="Odstavec se seznamem Char"/>
    <w:link w:val="Odstavecseseznamem"/>
    <w:uiPriority w:val="99"/>
    <w:locked/>
    <w:rsid w:val="00455400"/>
    <w:rPr>
      <w:sz w:val="24"/>
      <w:szCs w:val="24"/>
    </w:rPr>
  </w:style>
  <w:style w:type="paragraph" w:styleId="Revize">
    <w:name w:val="Revision"/>
    <w:hidden/>
    <w:uiPriority w:val="99"/>
    <w:semiHidden/>
    <w:rsid w:val="00B40ACB"/>
    <w:rPr>
      <w:sz w:val="24"/>
      <w:szCs w:val="24"/>
    </w:rPr>
  </w:style>
  <w:style w:type="character" w:styleId="Nevyeenzmnka">
    <w:name w:val="Unresolved Mention"/>
    <w:basedOn w:val="Standardnpsmoodstavce"/>
    <w:uiPriority w:val="99"/>
    <w:semiHidden/>
    <w:unhideWhenUsed/>
    <w:rsid w:val="00FE131B"/>
    <w:rPr>
      <w:color w:val="605E5C"/>
      <w:shd w:val="clear" w:color="auto" w:fill="E1DFDD"/>
    </w:rPr>
  </w:style>
  <w:style w:type="character" w:customStyle="1" w:styleId="normaltextrun">
    <w:name w:val="normaltextrun"/>
    <w:basedOn w:val="Standardnpsmoodstavce"/>
    <w:rsid w:val="00C14A47"/>
  </w:style>
  <w:style w:type="character" w:customStyle="1" w:styleId="eop">
    <w:name w:val="eop"/>
    <w:basedOn w:val="Standardnpsmoodstavce"/>
    <w:rsid w:val="00C1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110749">
      <w:bodyDiv w:val="1"/>
      <w:marLeft w:val="0"/>
      <w:marRight w:val="0"/>
      <w:marTop w:val="0"/>
      <w:marBottom w:val="0"/>
      <w:divBdr>
        <w:top w:val="none" w:sz="0" w:space="0" w:color="auto"/>
        <w:left w:val="none" w:sz="0" w:space="0" w:color="auto"/>
        <w:bottom w:val="none" w:sz="0" w:space="0" w:color="auto"/>
        <w:right w:val="none" w:sz="0" w:space="0" w:color="auto"/>
      </w:divBdr>
    </w:div>
    <w:div w:id="812648246">
      <w:bodyDiv w:val="1"/>
      <w:marLeft w:val="0"/>
      <w:marRight w:val="0"/>
      <w:marTop w:val="0"/>
      <w:marBottom w:val="0"/>
      <w:divBdr>
        <w:top w:val="none" w:sz="0" w:space="0" w:color="auto"/>
        <w:left w:val="none" w:sz="0" w:space="0" w:color="auto"/>
        <w:bottom w:val="none" w:sz="0" w:space="0" w:color="auto"/>
        <w:right w:val="none" w:sz="0" w:space="0" w:color="auto"/>
      </w:divBdr>
    </w:div>
    <w:div w:id="11505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questID xmlns="acca34e4-9ecd-41c8-99eb-d6aa654aaa55" xsi:nil="true"/>
    <PocetZnRetezec xmlns="acca34e4-9ecd-41c8-99eb-d6aa654aaa55" xsi:nil="true"/>
    <Block_WF xmlns="acca34e4-9ecd-41c8-99eb-d6aa654aaa55">3</Block_WF>
    <ZkracenyRetezec xmlns="acca34e4-9ecd-41c8-99eb-d6aa654aaa55">304-217/217-25_RS.docx</ZkracenyRetezec>
    <Smazat xmlns="acca34e4-9ecd-41c8-99eb-d6aa654aaa55">&lt;a href="/sites/evidencesmluv/_layouts/15/IniWrkflIP.aspx?List=%7b45688869-8B73-4574-991F-DA277FEECC6D%7d&amp;amp;ID=540&amp;amp;ItemGuid=%7b0601BD13-7C7F-42F6-A83F-0233EF9D4464%7d&amp;amp;TemplateID=%7bd3f8102e-f4a5-4901-b93c-fb146a9d820d%7d"&gt;&lt;img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F367-6544-4344-879D-D5829E6AF355}">
  <ds:schemaRefs>
    <ds:schemaRef ds:uri="http://schemas.microsoft.com/sharepoint/v3/contenttype/forms"/>
  </ds:schemaRefs>
</ds:datastoreItem>
</file>

<file path=customXml/itemProps2.xml><?xml version="1.0" encoding="utf-8"?>
<ds:datastoreItem xmlns:ds="http://schemas.openxmlformats.org/officeDocument/2006/customXml" ds:itemID="{160C2542-3C92-4494-8513-3C39124932BD}"/>
</file>

<file path=customXml/itemProps3.xml><?xml version="1.0" encoding="utf-8"?>
<ds:datastoreItem xmlns:ds="http://schemas.openxmlformats.org/officeDocument/2006/customXml" ds:itemID="{59942B7D-E3B7-4255-AEFB-46D3020C67FC}">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B58B4CF-23F0-4B6A-9FE9-5FDDFAD4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B6252D-25D8-4C00-843D-619612AC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6052</Words>
  <Characters>31038</Characters>
  <Application>Microsoft Office Word</Application>
  <DocSecurity>0</DocSecurity>
  <Lines>258</Lines>
  <Paragraphs>74</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Všeobecná fakultní nemocnice v Praze</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cp:lastModifiedBy>Kotusová Zuzana, Ing. DiS.</cp:lastModifiedBy>
  <cp:revision>2</cp:revision>
  <cp:lastPrinted>2025-03-20T11:26:00Z</cp:lastPrinted>
  <dcterms:created xsi:type="dcterms:W3CDTF">2025-03-27T09:44:00Z</dcterms:created>
  <dcterms:modified xsi:type="dcterms:W3CDTF">2025-03-27T09:44:00Z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2021-09-06T06:35:42Z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d85bfac8-a526-484e-b22f-4bedf39031eb</vt:lpwstr>
  </property>
  <property fmtid="{D5CDD505-2E9C-101B-9397-08002B2CF9AE}" pid="9" name="MSIP_Label_2063cd7f-2d21-486a-9f29-9c1683fdd175_ContentBits">
    <vt:lpwstr>0</vt:lpwstr>
  </property>
  <property fmtid="{D5CDD505-2E9C-101B-9397-08002B2CF9AE}" pid="10" name="_dlc_DocIdItemGuid">
    <vt:lpwstr>7aa9f6e1-50b0-43ea-a3cf-0d002a767a0a</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