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BE4AC" w14:textId="77777777" w:rsidR="00526BD5" w:rsidRDefault="00526BD5" w:rsidP="00526BD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Mandátní smlouva</w:t>
      </w:r>
    </w:p>
    <w:p w14:paraId="48A6D10C" w14:textId="6BA7D25A" w:rsidR="00377B97" w:rsidRDefault="00C1396C" w:rsidP="00377B9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č. </w:t>
      </w:r>
      <w:r w:rsidR="00466F46">
        <w:rPr>
          <w:b/>
          <w:sz w:val="40"/>
          <w:szCs w:val="40"/>
        </w:rPr>
        <w:t>0</w:t>
      </w:r>
      <w:r w:rsidR="00095959">
        <w:rPr>
          <w:b/>
          <w:sz w:val="40"/>
          <w:szCs w:val="40"/>
        </w:rPr>
        <w:t>1</w:t>
      </w:r>
      <w:r w:rsidR="00466F46">
        <w:rPr>
          <w:b/>
          <w:sz w:val="40"/>
          <w:szCs w:val="40"/>
        </w:rPr>
        <w:t>202</w:t>
      </w:r>
      <w:r w:rsidR="00095959">
        <w:rPr>
          <w:b/>
          <w:sz w:val="40"/>
          <w:szCs w:val="40"/>
        </w:rPr>
        <w:t>5</w:t>
      </w:r>
    </w:p>
    <w:p w14:paraId="3CB3EFD3" w14:textId="77777777" w:rsidR="00377B97" w:rsidRDefault="00377B97" w:rsidP="00377B97"/>
    <w:p w14:paraId="1C98CD74" w14:textId="77777777" w:rsidR="00526BD5" w:rsidRPr="007918D6" w:rsidRDefault="00526BD5" w:rsidP="00526BD5">
      <w:pPr>
        <w:jc w:val="center"/>
        <w:rPr>
          <w:b/>
          <w:sz w:val="24"/>
          <w:szCs w:val="24"/>
        </w:rPr>
      </w:pPr>
      <w:r w:rsidRPr="007918D6">
        <w:rPr>
          <w:b/>
          <w:sz w:val="24"/>
          <w:szCs w:val="24"/>
        </w:rPr>
        <w:t>Článek I.</w:t>
      </w:r>
    </w:p>
    <w:p w14:paraId="2D0E912A" w14:textId="77777777" w:rsidR="00526BD5" w:rsidRPr="007918D6" w:rsidRDefault="00526BD5" w:rsidP="00526BD5">
      <w:pPr>
        <w:jc w:val="center"/>
        <w:rPr>
          <w:b/>
          <w:sz w:val="24"/>
          <w:szCs w:val="24"/>
        </w:rPr>
      </w:pPr>
      <w:r w:rsidRPr="007918D6">
        <w:rPr>
          <w:b/>
          <w:sz w:val="24"/>
          <w:szCs w:val="24"/>
        </w:rPr>
        <w:t>Smluvní strany a úvodní ustanovení</w:t>
      </w:r>
    </w:p>
    <w:p w14:paraId="62B1D665" w14:textId="77777777" w:rsidR="00377B97" w:rsidRPr="00E34762" w:rsidRDefault="00377B97" w:rsidP="00377B97">
      <w:pPr>
        <w:rPr>
          <w:sz w:val="24"/>
          <w:szCs w:val="24"/>
        </w:rPr>
      </w:pPr>
    </w:p>
    <w:p w14:paraId="5B7ADB33" w14:textId="77777777" w:rsidR="00377B97" w:rsidRPr="00E34762" w:rsidRDefault="00377B97" w:rsidP="00377B97">
      <w:pPr>
        <w:rPr>
          <w:b/>
          <w:sz w:val="24"/>
          <w:szCs w:val="24"/>
        </w:rPr>
      </w:pPr>
      <w:r w:rsidRPr="00E34762">
        <w:rPr>
          <w:b/>
          <w:sz w:val="24"/>
          <w:szCs w:val="24"/>
        </w:rPr>
        <w:t xml:space="preserve">1. </w:t>
      </w:r>
    </w:p>
    <w:p w14:paraId="13380CB2" w14:textId="77777777" w:rsidR="00377B97" w:rsidRPr="008843EC" w:rsidRDefault="00377B97" w:rsidP="00377B97">
      <w:pPr>
        <w:rPr>
          <w:sz w:val="24"/>
          <w:szCs w:val="24"/>
        </w:rPr>
      </w:pPr>
      <w:r w:rsidRPr="008843EC">
        <w:rPr>
          <w:sz w:val="24"/>
          <w:szCs w:val="24"/>
        </w:rPr>
        <w:t>Památník Terezín, státní příspěvková organizace</w:t>
      </w:r>
    </w:p>
    <w:p w14:paraId="684BC1FB" w14:textId="77777777" w:rsidR="00377B97" w:rsidRPr="008843EC" w:rsidRDefault="00377B97" w:rsidP="00377B97">
      <w:pPr>
        <w:rPr>
          <w:sz w:val="24"/>
          <w:szCs w:val="24"/>
        </w:rPr>
      </w:pPr>
      <w:r w:rsidRPr="008843EC">
        <w:rPr>
          <w:sz w:val="24"/>
          <w:szCs w:val="24"/>
        </w:rPr>
        <w:t>zřízená MK ČR pod č.j. 17.470/2000 ze dne 27.12.2000</w:t>
      </w:r>
    </w:p>
    <w:p w14:paraId="3D5DB8AA" w14:textId="77777777" w:rsidR="00377B97" w:rsidRPr="008843EC" w:rsidRDefault="00377B97" w:rsidP="00377B97">
      <w:pPr>
        <w:rPr>
          <w:sz w:val="24"/>
          <w:szCs w:val="24"/>
        </w:rPr>
      </w:pPr>
      <w:r w:rsidRPr="008843EC">
        <w:rPr>
          <w:sz w:val="24"/>
          <w:szCs w:val="24"/>
        </w:rPr>
        <w:t xml:space="preserve">adresa: </w:t>
      </w:r>
      <w:bookmarkStart w:id="0" w:name="OLE_LINK3"/>
      <w:bookmarkStart w:id="1" w:name="OLE_LINK4"/>
      <w:r w:rsidRPr="008843EC">
        <w:rPr>
          <w:sz w:val="24"/>
          <w:szCs w:val="24"/>
        </w:rPr>
        <w:t xml:space="preserve">Principova alej 304, 411 55 Terezín, </w:t>
      </w:r>
    </w:p>
    <w:p w14:paraId="4F821C9C" w14:textId="0C9F1C74" w:rsidR="00377B97" w:rsidRPr="008843EC" w:rsidRDefault="00377B97" w:rsidP="00377B97">
      <w:pPr>
        <w:rPr>
          <w:sz w:val="24"/>
          <w:szCs w:val="24"/>
        </w:rPr>
      </w:pPr>
      <w:r w:rsidRPr="008843EC">
        <w:rPr>
          <w:sz w:val="24"/>
          <w:szCs w:val="24"/>
        </w:rPr>
        <w:t xml:space="preserve">zastoupený ve věcech smluvních ředitelem PhDr. </w:t>
      </w:r>
      <w:r w:rsidR="00D370FB">
        <w:rPr>
          <w:sz w:val="24"/>
          <w:szCs w:val="24"/>
        </w:rPr>
        <w:t>Jan Roubínek</w:t>
      </w:r>
      <w:r w:rsidRPr="008843EC">
        <w:rPr>
          <w:sz w:val="24"/>
          <w:szCs w:val="24"/>
        </w:rPr>
        <w:t>.</w:t>
      </w:r>
    </w:p>
    <w:p w14:paraId="4D90781E" w14:textId="77777777" w:rsidR="00377B97" w:rsidRPr="008843EC" w:rsidRDefault="00377B97" w:rsidP="00377B97">
      <w:pPr>
        <w:rPr>
          <w:sz w:val="24"/>
          <w:szCs w:val="24"/>
        </w:rPr>
      </w:pPr>
      <w:r w:rsidRPr="008843EC">
        <w:rPr>
          <w:sz w:val="24"/>
          <w:szCs w:val="24"/>
        </w:rPr>
        <w:t xml:space="preserve">                   ve věcech technických vedoucím tech. oddělení Ing. Stanislavem Krejným</w:t>
      </w:r>
    </w:p>
    <w:p w14:paraId="3A5D02DF" w14:textId="77777777" w:rsidR="00377B97" w:rsidRPr="008843EC" w:rsidRDefault="00377B97" w:rsidP="00377B97">
      <w:pPr>
        <w:rPr>
          <w:sz w:val="24"/>
          <w:szCs w:val="24"/>
        </w:rPr>
      </w:pPr>
      <w:r w:rsidRPr="008843EC">
        <w:rPr>
          <w:sz w:val="24"/>
          <w:szCs w:val="24"/>
        </w:rPr>
        <w:t>IČO:00177288</w:t>
      </w:r>
    </w:p>
    <w:p w14:paraId="1D43F50A" w14:textId="77777777" w:rsidR="00377B97" w:rsidRPr="008843EC" w:rsidRDefault="00377B97" w:rsidP="00377B97">
      <w:pPr>
        <w:rPr>
          <w:sz w:val="24"/>
          <w:szCs w:val="24"/>
        </w:rPr>
      </w:pPr>
      <w:r w:rsidRPr="008843EC">
        <w:rPr>
          <w:sz w:val="24"/>
          <w:szCs w:val="24"/>
        </w:rPr>
        <w:t>DIČ:CZ00177288</w:t>
      </w:r>
    </w:p>
    <w:p w14:paraId="531C33CF" w14:textId="77777777" w:rsidR="00377B97" w:rsidRPr="008843EC" w:rsidRDefault="00377B97" w:rsidP="00377B97">
      <w:pPr>
        <w:rPr>
          <w:i/>
          <w:iCs/>
          <w:sz w:val="24"/>
          <w:szCs w:val="24"/>
        </w:rPr>
      </w:pPr>
      <w:r w:rsidRPr="008843EC">
        <w:rPr>
          <w:sz w:val="24"/>
          <w:szCs w:val="24"/>
        </w:rPr>
        <w:t>Bankovní spojení: 1532-471/0100 u KB Litoměřice</w:t>
      </w:r>
    </w:p>
    <w:bookmarkEnd w:id="0"/>
    <w:bookmarkEnd w:id="1"/>
    <w:p w14:paraId="7BFC685C" w14:textId="4CFD3813" w:rsidR="00377B97" w:rsidRPr="00E34762" w:rsidRDefault="00377B97" w:rsidP="00377B97">
      <w:pPr>
        <w:rPr>
          <w:b/>
          <w:sz w:val="24"/>
          <w:szCs w:val="24"/>
        </w:rPr>
      </w:pPr>
      <w:r w:rsidRPr="00E34762">
        <w:rPr>
          <w:sz w:val="24"/>
          <w:szCs w:val="24"/>
        </w:rPr>
        <w:t xml:space="preserve">dále jen </w:t>
      </w:r>
      <w:r w:rsidRPr="00E34762">
        <w:rPr>
          <w:b/>
          <w:sz w:val="24"/>
          <w:szCs w:val="24"/>
        </w:rPr>
        <w:t>„</w:t>
      </w:r>
      <w:r w:rsidR="00526BD5">
        <w:rPr>
          <w:b/>
          <w:sz w:val="24"/>
          <w:szCs w:val="24"/>
        </w:rPr>
        <w:t>mandant</w:t>
      </w:r>
      <w:r w:rsidRPr="00E34762">
        <w:rPr>
          <w:b/>
          <w:sz w:val="24"/>
          <w:szCs w:val="24"/>
        </w:rPr>
        <w:t xml:space="preserve">“, </w:t>
      </w:r>
    </w:p>
    <w:p w14:paraId="1D3C7B4C" w14:textId="77777777" w:rsidR="00377B97" w:rsidRDefault="00377B97" w:rsidP="00377B97">
      <w:pPr>
        <w:rPr>
          <w:sz w:val="24"/>
          <w:szCs w:val="24"/>
        </w:rPr>
      </w:pPr>
    </w:p>
    <w:p w14:paraId="3452DF69" w14:textId="77777777" w:rsidR="00377B97" w:rsidRPr="00E34762" w:rsidRDefault="00377B97" w:rsidP="00377B97">
      <w:pPr>
        <w:rPr>
          <w:sz w:val="24"/>
          <w:szCs w:val="24"/>
        </w:rPr>
      </w:pPr>
      <w:r w:rsidRPr="00E34762">
        <w:rPr>
          <w:sz w:val="24"/>
          <w:szCs w:val="24"/>
        </w:rPr>
        <w:t>a</w:t>
      </w:r>
    </w:p>
    <w:p w14:paraId="6A519FF3" w14:textId="77777777" w:rsidR="00377B97" w:rsidRPr="00E34762" w:rsidRDefault="00377B97" w:rsidP="00377B97">
      <w:pPr>
        <w:rPr>
          <w:sz w:val="24"/>
          <w:szCs w:val="24"/>
        </w:rPr>
      </w:pPr>
    </w:p>
    <w:p w14:paraId="58722131" w14:textId="77777777" w:rsidR="00377B97" w:rsidRPr="00E34762" w:rsidRDefault="00377B97" w:rsidP="00377B97">
      <w:pPr>
        <w:rPr>
          <w:b/>
          <w:sz w:val="24"/>
          <w:szCs w:val="24"/>
        </w:rPr>
      </w:pPr>
      <w:r w:rsidRPr="00E34762">
        <w:rPr>
          <w:b/>
          <w:sz w:val="24"/>
          <w:szCs w:val="24"/>
        </w:rPr>
        <w:t>2.</w:t>
      </w:r>
    </w:p>
    <w:p w14:paraId="2D702E91" w14:textId="65ADFC09" w:rsidR="00377B97" w:rsidRPr="00E34762" w:rsidRDefault="00D370FB" w:rsidP="00377B97">
      <w:pPr>
        <w:rPr>
          <w:sz w:val="24"/>
          <w:szCs w:val="24"/>
        </w:rPr>
      </w:pPr>
      <w:r>
        <w:rPr>
          <w:sz w:val="24"/>
          <w:szCs w:val="24"/>
        </w:rPr>
        <w:t>Jakub Šelder</w:t>
      </w:r>
    </w:p>
    <w:p w14:paraId="43B73B61" w14:textId="187321EE" w:rsidR="00377B97" w:rsidRPr="00E34762" w:rsidRDefault="00377B97" w:rsidP="00377B97">
      <w:pPr>
        <w:rPr>
          <w:sz w:val="24"/>
          <w:szCs w:val="24"/>
        </w:rPr>
      </w:pPr>
      <w:r w:rsidRPr="00E34762">
        <w:rPr>
          <w:sz w:val="24"/>
          <w:szCs w:val="24"/>
        </w:rPr>
        <w:t xml:space="preserve">se sídlem: </w:t>
      </w:r>
      <w:r w:rsidR="00D370FB">
        <w:rPr>
          <w:sz w:val="24"/>
          <w:szCs w:val="24"/>
        </w:rPr>
        <w:t>Říhovo náměstí 57, 411 18 Budyně nad Ohří</w:t>
      </w:r>
    </w:p>
    <w:p w14:paraId="676DD5BF" w14:textId="038E8387" w:rsidR="00377B97" w:rsidRPr="00E34762" w:rsidRDefault="00377B97" w:rsidP="00377B97">
      <w:pPr>
        <w:rPr>
          <w:sz w:val="24"/>
          <w:szCs w:val="24"/>
        </w:rPr>
      </w:pPr>
      <w:r w:rsidRPr="00E34762">
        <w:rPr>
          <w:sz w:val="24"/>
          <w:szCs w:val="24"/>
        </w:rPr>
        <w:t xml:space="preserve">IČ: </w:t>
      </w:r>
      <w:r w:rsidR="00D370FB">
        <w:rPr>
          <w:sz w:val="24"/>
          <w:szCs w:val="24"/>
        </w:rPr>
        <w:t>143 09 211</w:t>
      </w:r>
      <w:r w:rsidRPr="00E34762">
        <w:rPr>
          <w:sz w:val="24"/>
          <w:szCs w:val="24"/>
        </w:rPr>
        <w:t>,</w:t>
      </w:r>
    </w:p>
    <w:p w14:paraId="7BADF499" w14:textId="395FFFE4" w:rsidR="00377B97" w:rsidRPr="00E34762" w:rsidRDefault="00377B97" w:rsidP="00377B97">
      <w:pPr>
        <w:rPr>
          <w:sz w:val="24"/>
          <w:szCs w:val="24"/>
        </w:rPr>
      </w:pPr>
      <w:r w:rsidRPr="00E34762">
        <w:rPr>
          <w:sz w:val="24"/>
          <w:szCs w:val="24"/>
        </w:rPr>
        <w:t xml:space="preserve">DIČ: CZ </w:t>
      </w:r>
      <w:r w:rsidR="00D370FB">
        <w:rPr>
          <w:sz w:val="24"/>
          <w:szCs w:val="24"/>
        </w:rPr>
        <w:t>93 01 23 28 53</w:t>
      </w:r>
      <w:r w:rsidRPr="00E34762">
        <w:rPr>
          <w:sz w:val="24"/>
          <w:szCs w:val="24"/>
        </w:rPr>
        <w:t>,</w:t>
      </w:r>
    </w:p>
    <w:p w14:paraId="5B8D8738" w14:textId="50C52A16" w:rsidR="00377B97" w:rsidRPr="00E34762" w:rsidRDefault="00377B97" w:rsidP="00377B97">
      <w:pPr>
        <w:rPr>
          <w:sz w:val="24"/>
          <w:szCs w:val="24"/>
        </w:rPr>
      </w:pPr>
      <w:r w:rsidRPr="00E34762">
        <w:rPr>
          <w:sz w:val="24"/>
          <w:szCs w:val="24"/>
        </w:rPr>
        <w:t xml:space="preserve">Bankovní spojení: </w:t>
      </w:r>
      <w:r w:rsidR="00D370FB">
        <w:rPr>
          <w:sz w:val="24"/>
          <w:szCs w:val="24"/>
        </w:rPr>
        <w:t>Československá obchodní banka, a.s.</w:t>
      </w:r>
      <w:r w:rsidR="002440A3">
        <w:rPr>
          <w:sz w:val="24"/>
          <w:szCs w:val="24"/>
        </w:rPr>
        <w:t>.</w:t>
      </w:r>
      <w:r w:rsidRPr="00E34762">
        <w:rPr>
          <w:sz w:val="24"/>
          <w:szCs w:val="24"/>
        </w:rPr>
        <w:t>,</w:t>
      </w:r>
    </w:p>
    <w:p w14:paraId="5F895013" w14:textId="7C630266" w:rsidR="00377B97" w:rsidRDefault="00377B97" w:rsidP="00377B97">
      <w:pPr>
        <w:rPr>
          <w:sz w:val="24"/>
          <w:szCs w:val="24"/>
        </w:rPr>
      </w:pPr>
      <w:r w:rsidRPr="00E34762">
        <w:rPr>
          <w:sz w:val="24"/>
          <w:szCs w:val="24"/>
        </w:rPr>
        <w:t>Číslo účtu</w:t>
      </w:r>
      <w:r w:rsidR="00D370FB">
        <w:rPr>
          <w:sz w:val="24"/>
          <w:szCs w:val="24"/>
        </w:rPr>
        <w:t xml:space="preserve">: </w:t>
      </w:r>
      <w:r w:rsidR="00F50EEE" w:rsidRPr="00F50EEE">
        <w:rPr>
          <w:sz w:val="24"/>
          <w:szCs w:val="24"/>
        </w:rPr>
        <w:t>305029672/0300</w:t>
      </w:r>
      <w:r w:rsidRPr="00E34762">
        <w:rPr>
          <w:sz w:val="24"/>
          <w:szCs w:val="24"/>
        </w:rPr>
        <w:t>,</w:t>
      </w:r>
    </w:p>
    <w:p w14:paraId="27C22F79" w14:textId="378FA0F2" w:rsidR="00D370FB" w:rsidRPr="00E34762" w:rsidRDefault="00D370FB" w:rsidP="00377B97">
      <w:pPr>
        <w:rPr>
          <w:sz w:val="24"/>
          <w:szCs w:val="24"/>
        </w:rPr>
      </w:pPr>
      <w:r>
        <w:rPr>
          <w:sz w:val="24"/>
          <w:szCs w:val="24"/>
        </w:rPr>
        <w:t>Zhotovitel není plátcem DPH</w:t>
      </w:r>
    </w:p>
    <w:p w14:paraId="5A05C3B7" w14:textId="1F70BCB5" w:rsidR="00377B97" w:rsidRPr="00E34762" w:rsidRDefault="00377B97" w:rsidP="00377B97">
      <w:pPr>
        <w:rPr>
          <w:sz w:val="24"/>
          <w:szCs w:val="24"/>
        </w:rPr>
      </w:pPr>
      <w:r w:rsidRPr="00E34762">
        <w:rPr>
          <w:sz w:val="24"/>
          <w:szCs w:val="24"/>
        </w:rPr>
        <w:t>dále jen</w:t>
      </w:r>
      <w:r w:rsidRPr="00E34762">
        <w:rPr>
          <w:b/>
          <w:sz w:val="24"/>
          <w:szCs w:val="24"/>
        </w:rPr>
        <w:t xml:space="preserve"> „</w:t>
      </w:r>
      <w:r w:rsidR="00526BD5">
        <w:rPr>
          <w:b/>
          <w:sz w:val="24"/>
          <w:szCs w:val="24"/>
        </w:rPr>
        <w:t>mandatář</w:t>
      </w:r>
      <w:r w:rsidRPr="00E34762">
        <w:rPr>
          <w:b/>
          <w:sz w:val="24"/>
          <w:szCs w:val="24"/>
        </w:rPr>
        <w:t>“,</w:t>
      </w:r>
    </w:p>
    <w:p w14:paraId="2A32342D" w14:textId="77777777" w:rsidR="00377B97" w:rsidRPr="00E34762" w:rsidRDefault="00377B97" w:rsidP="00377B97">
      <w:pPr>
        <w:rPr>
          <w:sz w:val="24"/>
          <w:szCs w:val="24"/>
        </w:rPr>
      </w:pPr>
    </w:p>
    <w:p w14:paraId="63085D04" w14:textId="77777777" w:rsidR="00377B97" w:rsidRPr="00E34762" w:rsidRDefault="00377B97" w:rsidP="00377B97">
      <w:pPr>
        <w:rPr>
          <w:sz w:val="24"/>
          <w:szCs w:val="24"/>
        </w:rPr>
      </w:pPr>
      <w:r w:rsidRPr="00E34762">
        <w:rPr>
          <w:sz w:val="24"/>
          <w:szCs w:val="24"/>
        </w:rPr>
        <w:t xml:space="preserve">uzavírají na základě vzájemné shody tuto </w:t>
      </w:r>
    </w:p>
    <w:p w14:paraId="52E544E8" w14:textId="77777777" w:rsidR="00377B97" w:rsidRDefault="00377B97" w:rsidP="00377B97"/>
    <w:p w14:paraId="5C8D6F09" w14:textId="77777777" w:rsidR="00526BD5" w:rsidRPr="007918D6" w:rsidRDefault="00526BD5" w:rsidP="00526BD5">
      <w:pPr>
        <w:jc w:val="center"/>
        <w:rPr>
          <w:b/>
          <w:sz w:val="24"/>
          <w:szCs w:val="24"/>
        </w:rPr>
      </w:pPr>
      <w:r w:rsidRPr="007918D6">
        <w:rPr>
          <w:b/>
          <w:sz w:val="24"/>
          <w:szCs w:val="24"/>
        </w:rPr>
        <w:t xml:space="preserve">Mandátní smlouvu o výkonu inženýrské činnosti – technického dozoru </w:t>
      </w:r>
      <w:r>
        <w:rPr>
          <w:b/>
          <w:sz w:val="24"/>
          <w:szCs w:val="24"/>
        </w:rPr>
        <w:t>investora</w:t>
      </w:r>
      <w:r w:rsidRPr="007918D6">
        <w:rPr>
          <w:b/>
          <w:sz w:val="24"/>
          <w:szCs w:val="24"/>
        </w:rPr>
        <w:t xml:space="preserve"> (TD</w:t>
      </w:r>
      <w:r>
        <w:rPr>
          <w:b/>
          <w:sz w:val="24"/>
          <w:szCs w:val="24"/>
        </w:rPr>
        <w:t>I</w:t>
      </w:r>
      <w:r w:rsidRPr="007918D6">
        <w:rPr>
          <w:b/>
          <w:sz w:val="24"/>
          <w:szCs w:val="24"/>
        </w:rPr>
        <w:t>)</w:t>
      </w:r>
    </w:p>
    <w:p w14:paraId="38E99086" w14:textId="77777777" w:rsidR="00526BD5" w:rsidRPr="007918D6" w:rsidRDefault="00526BD5" w:rsidP="00526BD5">
      <w:pPr>
        <w:jc w:val="center"/>
        <w:rPr>
          <w:b/>
          <w:sz w:val="24"/>
          <w:szCs w:val="24"/>
        </w:rPr>
      </w:pPr>
    </w:p>
    <w:p w14:paraId="735A3FDD" w14:textId="77777777" w:rsidR="00526BD5" w:rsidRPr="007918D6" w:rsidRDefault="00526BD5" w:rsidP="00526BD5">
      <w:pPr>
        <w:rPr>
          <w:b/>
          <w:sz w:val="24"/>
          <w:szCs w:val="24"/>
        </w:rPr>
      </w:pPr>
    </w:p>
    <w:p w14:paraId="685103A9" w14:textId="77777777" w:rsidR="00526BD5" w:rsidRPr="007918D6" w:rsidRDefault="00526BD5" w:rsidP="00526BD5">
      <w:pPr>
        <w:numPr>
          <w:ilvl w:val="0"/>
          <w:numId w:val="13"/>
        </w:numPr>
        <w:overflowPunct/>
        <w:autoSpaceDE/>
        <w:autoSpaceDN/>
        <w:adjustRightInd/>
        <w:jc w:val="both"/>
        <w:textAlignment w:val="auto"/>
        <w:rPr>
          <w:b/>
          <w:sz w:val="24"/>
          <w:szCs w:val="24"/>
        </w:rPr>
      </w:pPr>
      <w:r w:rsidRPr="007918D6">
        <w:rPr>
          <w:sz w:val="24"/>
          <w:szCs w:val="24"/>
        </w:rPr>
        <w:t xml:space="preserve">Účelem této smlouvy je zařízení (obstarání) jednotlivých smlouvou určených inženýrských činností spojených s  realizací níže uvedené akce, jménem a na účet mandanta. </w:t>
      </w:r>
    </w:p>
    <w:p w14:paraId="07064656" w14:textId="77777777" w:rsidR="00526BD5" w:rsidRDefault="00526BD5" w:rsidP="00526BD5">
      <w:pPr>
        <w:rPr>
          <w:sz w:val="24"/>
          <w:szCs w:val="24"/>
        </w:rPr>
      </w:pPr>
    </w:p>
    <w:p w14:paraId="16C4FFDA" w14:textId="77777777" w:rsidR="00526BD5" w:rsidRPr="007918D6" w:rsidRDefault="00526BD5" w:rsidP="00526BD5">
      <w:pPr>
        <w:rPr>
          <w:sz w:val="24"/>
          <w:szCs w:val="24"/>
        </w:rPr>
      </w:pPr>
    </w:p>
    <w:p w14:paraId="1E9800ED" w14:textId="77777777" w:rsidR="00526BD5" w:rsidRPr="007918D6" w:rsidRDefault="00526BD5" w:rsidP="00526BD5">
      <w:pPr>
        <w:rPr>
          <w:sz w:val="24"/>
          <w:szCs w:val="24"/>
        </w:rPr>
      </w:pPr>
    </w:p>
    <w:p w14:paraId="48683673" w14:textId="77777777" w:rsidR="00526BD5" w:rsidRPr="007918D6" w:rsidRDefault="00526BD5" w:rsidP="00526BD5">
      <w:pPr>
        <w:jc w:val="center"/>
        <w:rPr>
          <w:b/>
          <w:sz w:val="24"/>
          <w:szCs w:val="24"/>
        </w:rPr>
      </w:pPr>
      <w:r w:rsidRPr="007918D6">
        <w:rPr>
          <w:b/>
          <w:sz w:val="24"/>
          <w:szCs w:val="24"/>
        </w:rPr>
        <w:t>Článek II.</w:t>
      </w:r>
    </w:p>
    <w:p w14:paraId="60FDB603" w14:textId="77777777" w:rsidR="00526BD5" w:rsidRPr="007918D6" w:rsidRDefault="00526BD5" w:rsidP="00526BD5">
      <w:pPr>
        <w:jc w:val="center"/>
        <w:rPr>
          <w:b/>
          <w:sz w:val="24"/>
          <w:szCs w:val="24"/>
        </w:rPr>
      </w:pPr>
      <w:r w:rsidRPr="007918D6">
        <w:rPr>
          <w:b/>
          <w:sz w:val="24"/>
          <w:szCs w:val="24"/>
        </w:rPr>
        <w:t>Předmět smlouvy</w:t>
      </w:r>
    </w:p>
    <w:p w14:paraId="003C81F0" w14:textId="77777777" w:rsidR="00526BD5" w:rsidRPr="007918D6" w:rsidRDefault="00526BD5" w:rsidP="00526BD5">
      <w:pPr>
        <w:rPr>
          <w:sz w:val="24"/>
          <w:szCs w:val="24"/>
        </w:rPr>
      </w:pPr>
    </w:p>
    <w:p w14:paraId="0C81389A" w14:textId="0057175F" w:rsidR="00526BD5" w:rsidRPr="00526BD5" w:rsidRDefault="00526BD5" w:rsidP="00526BD5">
      <w:pPr>
        <w:pStyle w:val="Odstavecseseznamem"/>
        <w:numPr>
          <w:ilvl w:val="0"/>
          <w:numId w:val="14"/>
        </w:numPr>
        <w:ind w:left="284" w:right="-142"/>
        <w:jc w:val="both"/>
        <w:rPr>
          <w:sz w:val="24"/>
          <w:szCs w:val="24"/>
        </w:rPr>
      </w:pPr>
      <w:r w:rsidRPr="00526BD5">
        <w:rPr>
          <w:sz w:val="24"/>
          <w:szCs w:val="24"/>
        </w:rPr>
        <w:t>Mandatář se touto smlouvou zavazuje zařídit (obstarat) pro mandanta smlouvou určené činnosti  technického dozoru v určeném období  realizace projektu spojeného s</w:t>
      </w:r>
      <w:r>
        <w:rPr>
          <w:sz w:val="24"/>
          <w:szCs w:val="24"/>
        </w:rPr>
        <w:t> </w:t>
      </w:r>
      <w:r w:rsidRPr="00526BD5">
        <w:rPr>
          <w:sz w:val="24"/>
          <w:szCs w:val="24"/>
        </w:rPr>
        <w:t>výstavbou</w:t>
      </w:r>
      <w:r>
        <w:rPr>
          <w:sz w:val="24"/>
          <w:szCs w:val="24"/>
        </w:rPr>
        <w:t xml:space="preserve"> </w:t>
      </w:r>
      <w:r w:rsidRPr="00526BD5">
        <w:rPr>
          <w:sz w:val="24"/>
          <w:szCs w:val="24"/>
        </w:rPr>
        <w:t xml:space="preserve"> názvem:</w:t>
      </w:r>
      <w:r w:rsidRPr="00526BD5">
        <w:rPr>
          <w:b/>
          <w:i/>
          <w:sz w:val="24"/>
          <w:szCs w:val="24"/>
        </w:rPr>
        <w:t xml:space="preserve"> </w:t>
      </w:r>
    </w:p>
    <w:p w14:paraId="483F2F37" w14:textId="77777777" w:rsidR="00526BD5" w:rsidRDefault="00526BD5" w:rsidP="00526BD5">
      <w:pPr>
        <w:jc w:val="center"/>
        <w:rPr>
          <w:b/>
          <w:i/>
          <w:sz w:val="24"/>
          <w:szCs w:val="24"/>
        </w:rPr>
      </w:pPr>
    </w:p>
    <w:p w14:paraId="620F27F8" w14:textId="442A101A" w:rsidR="00855A30" w:rsidRDefault="00855A30" w:rsidP="00526BD5">
      <w:pPr>
        <w:jc w:val="center"/>
        <w:rPr>
          <w:b/>
          <w:i/>
          <w:sz w:val="24"/>
          <w:szCs w:val="24"/>
        </w:rPr>
      </w:pPr>
      <w:r w:rsidRPr="00DC3A7F">
        <w:rPr>
          <w:b/>
          <w:i/>
          <w:sz w:val="24"/>
          <w:szCs w:val="24"/>
        </w:rPr>
        <w:t>„</w:t>
      </w:r>
      <w:r w:rsidR="00095959" w:rsidRPr="00095959">
        <w:rPr>
          <w:b/>
          <w:i/>
          <w:sz w:val="24"/>
          <w:szCs w:val="24"/>
        </w:rPr>
        <w:t>Rekonstrukce dílenské budovy k.u. Terezín, p.č. 350</w:t>
      </w:r>
      <w:r w:rsidRPr="00DC3A7F">
        <w:rPr>
          <w:b/>
          <w:i/>
          <w:sz w:val="24"/>
          <w:szCs w:val="24"/>
        </w:rPr>
        <w:t>“</w:t>
      </w:r>
    </w:p>
    <w:p w14:paraId="001AEB91" w14:textId="77777777" w:rsidR="00526BD5" w:rsidRDefault="00526BD5" w:rsidP="00526BD5">
      <w:pPr>
        <w:jc w:val="center"/>
        <w:rPr>
          <w:b/>
          <w:i/>
          <w:sz w:val="24"/>
          <w:szCs w:val="24"/>
        </w:rPr>
      </w:pPr>
    </w:p>
    <w:p w14:paraId="5E7E4C56" w14:textId="77777777" w:rsidR="00526BD5" w:rsidRPr="00DC3A7F" w:rsidRDefault="00526BD5" w:rsidP="00526BD5">
      <w:pPr>
        <w:jc w:val="center"/>
        <w:rPr>
          <w:b/>
          <w:i/>
          <w:sz w:val="24"/>
          <w:szCs w:val="24"/>
        </w:rPr>
      </w:pPr>
    </w:p>
    <w:p w14:paraId="7A7D3260" w14:textId="77777777" w:rsidR="00377B97" w:rsidRPr="00F70D06" w:rsidRDefault="00377B97" w:rsidP="00377B97">
      <w:pPr>
        <w:jc w:val="center"/>
        <w:rPr>
          <w:sz w:val="24"/>
          <w:szCs w:val="24"/>
        </w:rPr>
      </w:pPr>
    </w:p>
    <w:p w14:paraId="1382169D" w14:textId="1AE65DCF" w:rsidR="00526BD5" w:rsidRPr="007918D6" w:rsidRDefault="00526BD5" w:rsidP="00526BD5">
      <w:pPr>
        <w:ind w:left="397"/>
        <w:jc w:val="both"/>
        <w:rPr>
          <w:sz w:val="24"/>
          <w:szCs w:val="24"/>
        </w:rPr>
      </w:pPr>
      <w:r w:rsidRPr="007918D6">
        <w:rPr>
          <w:sz w:val="24"/>
          <w:szCs w:val="24"/>
        </w:rPr>
        <w:lastRenderedPageBreak/>
        <w:t xml:space="preserve">V termínu:  od </w:t>
      </w:r>
      <w:r>
        <w:rPr>
          <w:sz w:val="24"/>
          <w:szCs w:val="24"/>
        </w:rPr>
        <w:t>1.</w:t>
      </w:r>
      <w:r w:rsidR="00095959">
        <w:rPr>
          <w:sz w:val="24"/>
          <w:szCs w:val="24"/>
        </w:rPr>
        <w:t>2</w:t>
      </w:r>
      <w:r>
        <w:rPr>
          <w:sz w:val="24"/>
          <w:szCs w:val="24"/>
        </w:rPr>
        <w:t>.202</w:t>
      </w:r>
      <w:r w:rsidR="00095959">
        <w:rPr>
          <w:sz w:val="24"/>
          <w:szCs w:val="24"/>
        </w:rPr>
        <w:t>5</w:t>
      </w:r>
      <w:r>
        <w:rPr>
          <w:sz w:val="24"/>
          <w:szCs w:val="24"/>
        </w:rPr>
        <w:t xml:space="preserve"> do </w:t>
      </w:r>
      <w:r w:rsidR="00095959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="00095959">
        <w:rPr>
          <w:sz w:val="24"/>
          <w:szCs w:val="24"/>
        </w:rPr>
        <w:t>7</w:t>
      </w:r>
      <w:r>
        <w:rPr>
          <w:sz w:val="24"/>
          <w:szCs w:val="24"/>
        </w:rPr>
        <w:t>.202</w:t>
      </w:r>
      <w:r w:rsidR="00095959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</w:p>
    <w:p w14:paraId="00AA3BF6" w14:textId="77777777" w:rsidR="00526BD5" w:rsidRPr="007918D6" w:rsidRDefault="00526BD5" w:rsidP="00526BD5">
      <w:pPr>
        <w:ind w:left="397"/>
        <w:jc w:val="both"/>
        <w:rPr>
          <w:sz w:val="24"/>
          <w:szCs w:val="24"/>
        </w:rPr>
      </w:pPr>
    </w:p>
    <w:p w14:paraId="1DCB0551" w14:textId="77777777" w:rsidR="00526BD5" w:rsidRPr="007918D6" w:rsidRDefault="00526BD5" w:rsidP="00526BD5">
      <w:pPr>
        <w:ind w:left="397"/>
        <w:jc w:val="both"/>
        <w:rPr>
          <w:sz w:val="24"/>
          <w:szCs w:val="24"/>
        </w:rPr>
      </w:pPr>
      <w:r w:rsidRPr="007918D6">
        <w:rPr>
          <w:sz w:val="24"/>
          <w:szCs w:val="24"/>
        </w:rPr>
        <w:t>Tímto názvem budou označovány všechny doklady i dokumentace související s plněním závazků podle této smlouvy.</w:t>
      </w:r>
    </w:p>
    <w:p w14:paraId="1097A9B4" w14:textId="77777777" w:rsidR="00526BD5" w:rsidRPr="007918D6" w:rsidRDefault="00526BD5" w:rsidP="00526BD5">
      <w:pPr>
        <w:ind w:left="397"/>
        <w:jc w:val="both"/>
        <w:rPr>
          <w:sz w:val="24"/>
          <w:szCs w:val="24"/>
        </w:rPr>
      </w:pPr>
    </w:p>
    <w:p w14:paraId="255622FD" w14:textId="77777777" w:rsidR="00526BD5" w:rsidRPr="007918D6" w:rsidRDefault="00526BD5" w:rsidP="00526BD5">
      <w:pPr>
        <w:numPr>
          <w:ilvl w:val="0"/>
          <w:numId w:val="15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7918D6">
        <w:rPr>
          <w:sz w:val="24"/>
          <w:szCs w:val="24"/>
        </w:rPr>
        <w:t>Předmět smlouvy je určen v tomto rozsahu:</w:t>
      </w:r>
    </w:p>
    <w:p w14:paraId="748915C4" w14:textId="77777777" w:rsidR="00526BD5" w:rsidRPr="007918D6" w:rsidRDefault="00526BD5" w:rsidP="00526BD5">
      <w:pPr>
        <w:ind w:left="397"/>
        <w:jc w:val="both"/>
        <w:rPr>
          <w:sz w:val="24"/>
          <w:szCs w:val="24"/>
        </w:rPr>
      </w:pPr>
    </w:p>
    <w:p w14:paraId="4A14FE32" w14:textId="77777777" w:rsidR="00526BD5" w:rsidRPr="007918D6" w:rsidRDefault="00526BD5" w:rsidP="00526BD5">
      <w:pPr>
        <w:ind w:left="397"/>
        <w:jc w:val="both"/>
        <w:rPr>
          <w:sz w:val="24"/>
          <w:szCs w:val="24"/>
        </w:rPr>
      </w:pPr>
      <w:r w:rsidRPr="007918D6">
        <w:rPr>
          <w:b/>
          <w:bCs/>
          <w:sz w:val="24"/>
          <w:szCs w:val="24"/>
        </w:rPr>
        <w:t xml:space="preserve">Technický dozor </w:t>
      </w:r>
      <w:r>
        <w:rPr>
          <w:b/>
          <w:bCs/>
          <w:sz w:val="24"/>
          <w:szCs w:val="24"/>
        </w:rPr>
        <w:t>investora</w:t>
      </w:r>
      <w:r>
        <w:rPr>
          <w:sz w:val="24"/>
          <w:szCs w:val="24"/>
        </w:rPr>
        <w:t> (</w:t>
      </w:r>
      <w:r w:rsidRPr="007918D6">
        <w:rPr>
          <w:sz w:val="24"/>
          <w:szCs w:val="24"/>
        </w:rPr>
        <w:t>TD</w:t>
      </w:r>
      <w:r>
        <w:rPr>
          <w:sz w:val="24"/>
          <w:szCs w:val="24"/>
        </w:rPr>
        <w:t>I</w:t>
      </w:r>
      <w:r w:rsidRPr="007918D6">
        <w:rPr>
          <w:sz w:val="24"/>
          <w:szCs w:val="24"/>
        </w:rPr>
        <w:t>)</w:t>
      </w:r>
    </w:p>
    <w:p w14:paraId="22689B4F" w14:textId="77777777" w:rsidR="00526BD5" w:rsidRPr="007918D6" w:rsidRDefault="00526BD5" w:rsidP="00526BD5">
      <w:pPr>
        <w:ind w:left="720"/>
        <w:jc w:val="both"/>
        <w:rPr>
          <w:sz w:val="24"/>
          <w:szCs w:val="24"/>
        </w:rPr>
      </w:pPr>
    </w:p>
    <w:p w14:paraId="221AE2B1" w14:textId="77777777" w:rsidR="00526BD5" w:rsidRPr="007918D6" w:rsidRDefault="00526BD5" w:rsidP="00526BD5">
      <w:pPr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7918D6">
        <w:rPr>
          <w:sz w:val="24"/>
          <w:szCs w:val="24"/>
        </w:rPr>
        <w:t>Účast při předání a převzetí staveniště.</w:t>
      </w:r>
    </w:p>
    <w:p w14:paraId="7C777497" w14:textId="77777777" w:rsidR="00526BD5" w:rsidRPr="007918D6" w:rsidRDefault="00526BD5" w:rsidP="00526BD5">
      <w:pPr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7918D6">
        <w:rPr>
          <w:sz w:val="24"/>
          <w:szCs w:val="24"/>
        </w:rPr>
        <w:t xml:space="preserve">Průběžné informování </w:t>
      </w:r>
      <w:r>
        <w:rPr>
          <w:sz w:val="24"/>
          <w:szCs w:val="24"/>
        </w:rPr>
        <w:t>mandanta všech závažných okolnostech</w:t>
      </w:r>
    </w:p>
    <w:p w14:paraId="0DC0D253" w14:textId="77777777" w:rsidR="00526BD5" w:rsidRPr="007918D6" w:rsidRDefault="00526BD5" w:rsidP="00526BD5">
      <w:pPr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7918D6">
        <w:rPr>
          <w:sz w:val="24"/>
          <w:szCs w:val="24"/>
        </w:rPr>
        <w:t xml:space="preserve">Kontrolovat a parafovat dílčí vyúčtování stavebních prací a promítnout již poskytnuté zálohy. </w:t>
      </w:r>
    </w:p>
    <w:p w14:paraId="39516B3B" w14:textId="77777777" w:rsidR="00526BD5" w:rsidRPr="007918D6" w:rsidRDefault="00526BD5" w:rsidP="00526BD5">
      <w:pPr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7918D6">
        <w:rPr>
          <w:sz w:val="24"/>
          <w:szCs w:val="24"/>
        </w:rPr>
        <w:t>Kontrolovat kvalitu prováděných prací a v případě potřeby sjednávat nápravu.</w:t>
      </w:r>
    </w:p>
    <w:p w14:paraId="038B8F4D" w14:textId="77777777" w:rsidR="00526BD5" w:rsidRPr="007918D6" w:rsidRDefault="00526BD5" w:rsidP="00526BD5">
      <w:pPr>
        <w:numPr>
          <w:ilvl w:val="0"/>
          <w:numId w:val="1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7918D6">
        <w:rPr>
          <w:sz w:val="24"/>
          <w:szCs w:val="24"/>
        </w:rPr>
        <w:t>Kontrolu těch částí dodávek, které budou v dalším postupu zakryty nebo se stanou nepřístupnými, zapsání výsledku kontroly do stavebního deníku.</w:t>
      </w:r>
    </w:p>
    <w:p w14:paraId="1C0540C9" w14:textId="77777777" w:rsidR="00526BD5" w:rsidRPr="007918D6" w:rsidRDefault="00526BD5" w:rsidP="00526BD5">
      <w:pPr>
        <w:numPr>
          <w:ilvl w:val="0"/>
          <w:numId w:val="1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7918D6">
        <w:rPr>
          <w:sz w:val="24"/>
          <w:szCs w:val="24"/>
        </w:rPr>
        <w:t>Sledování předepsaných zkoušek materiálů, konstrukcí a prací prováděných zhotoviteli stavby a jejich výsledků, sledování kvality prováděných dodávek a prací (certifikáty, atesty, protokoly apod.).</w:t>
      </w:r>
    </w:p>
    <w:p w14:paraId="10932142" w14:textId="77777777" w:rsidR="00526BD5" w:rsidRPr="007918D6" w:rsidRDefault="00526BD5" w:rsidP="00526BD5">
      <w:pPr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7918D6">
        <w:rPr>
          <w:sz w:val="24"/>
          <w:szCs w:val="24"/>
        </w:rPr>
        <w:t>Sledování a kontrolování vedení stavebních a montážních deníků.</w:t>
      </w:r>
    </w:p>
    <w:p w14:paraId="776FAA54" w14:textId="77777777" w:rsidR="00526BD5" w:rsidRPr="007918D6" w:rsidRDefault="00526BD5" w:rsidP="00526BD5">
      <w:pPr>
        <w:numPr>
          <w:ilvl w:val="0"/>
          <w:numId w:val="1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7918D6">
        <w:rPr>
          <w:sz w:val="24"/>
          <w:szCs w:val="24"/>
        </w:rPr>
        <w:t>Kontrola postupu prací dle časového plánu stavby a ustanoveními příslušných norem.</w:t>
      </w:r>
    </w:p>
    <w:p w14:paraId="11E6520D" w14:textId="77777777" w:rsidR="00526BD5" w:rsidRPr="007918D6" w:rsidRDefault="00526BD5" w:rsidP="00526BD5">
      <w:pPr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7918D6">
        <w:rPr>
          <w:sz w:val="24"/>
          <w:szCs w:val="24"/>
        </w:rPr>
        <w:t>Kontrola řádného uskladnění materiálů, strojů a konstrukcí.</w:t>
      </w:r>
    </w:p>
    <w:p w14:paraId="4BE6882D" w14:textId="77777777" w:rsidR="00526BD5" w:rsidRPr="007918D6" w:rsidRDefault="00526BD5" w:rsidP="00526BD5">
      <w:pPr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7918D6">
        <w:rPr>
          <w:sz w:val="24"/>
          <w:szCs w:val="24"/>
        </w:rPr>
        <w:t>Příprava podkladů pro odevzdání a převzetí stavby nebo jejích částí, účast na přejímkách, účast na kontrolních dnech stavby, účast na kolaudačním řízení.</w:t>
      </w:r>
    </w:p>
    <w:p w14:paraId="6602FCD0" w14:textId="77777777" w:rsidR="00526BD5" w:rsidRPr="007918D6" w:rsidRDefault="00526BD5" w:rsidP="00526BD5">
      <w:pPr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7918D6">
        <w:rPr>
          <w:sz w:val="24"/>
          <w:szCs w:val="24"/>
        </w:rPr>
        <w:t>Kontrola odstraňování vad a nedodělků.</w:t>
      </w:r>
    </w:p>
    <w:p w14:paraId="1BA9A8EE" w14:textId="77777777" w:rsidR="00526BD5" w:rsidRPr="007918D6" w:rsidRDefault="00526BD5" w:rsidP="00526BD5">
      <w:pPr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7918D6">
        <w:rPr>
          <w:sz w:val="24"/>
          <w:szCs w:val="24"/>
        </w:rPr>
        <w:t>Kontrola vyklizení staveniště zhotovitelem stavby.</w:t>
      </w:r>
    </w:p>
    <w:p w14:paraId="56C2857B" w14:textId="77777777" w:rsidR="00526BD5" w:rsidRPr="007918D6" w:rsidRDefault="00526BD5" w:rsidP="00526BD5">
      <w:pPr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7918D6">
        <w:rPr>
          <w:sz w:val="24"/>
          <w:szCs w:val="24"/>
        </w:rPr>
        <w:t>Kontrolovat, aby zhotovitel stavby udržoval čistotu na staveništi a jeho okolí.</w:t>
      </w:r>
    </w:p>
    <w:p w14:paraId="7F87A369" w14:textId="77777777" w:rsidR="00526BD5" w:rsidRPr="007918D6" w:rsidRDefault="00526BD5" w:rsidP="00526BD5">
      <w:pPr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7918D6">
        <w:rPr>
          <w:sz w:val="24"/>
          <w:szCs w:val="24"/>
        </w:rPr>
        <w:t>Připravovat a řídit kontrolní dny stavby, které se budou konat 1 x za 7 dní a průběžně kontrolovat stavbu.</w:t>
      </w:r>
    </w:p>
    <w:p w14:paraId="1194EA49" w14:textId="77777777" w:rsidR="00526BD5" w:rsidRPr="007918D6" w:rsidRDefault="00526BD5" w:rsidP="00526BD5">
      <w:pPr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7918D6">
        <w:rPr>
          <w:sz w:val="24"/>
          <w:szCs w:val="24"/>
        </w:rPr>
        <w:t xml:space="preserve">V případě </w:t>
      </w:r>
      <w:r>
        <w:rPr>
          <w:sz w:val="24"/>
          <w:szCs w:val="24"/>
        </w:rPr>
        <w:t>potřeby telefonicky informovat mandanta</w:t>
      </w:r>
      <w:r w:rsidRPr="007918D6">
        <w:rPr>
          <w:sz w:val="24"/>
          <w:szCs w:val="24"/>
        </w:rPr>
        <w:t xml:space="preserve"> o prováděných opatřeních na stavbě.</w:t>
      </w:r>
    </w:p>
    <w:p w14:paraId="18EC9ECE" w14:textId="77777777" w:rsidR="00526BD5" w:rsidRPr="007918D6" w:rsidRDefault="00526BD5" w:rsidP="00526BD5">
      <w:pPr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7918D6">
        <w:rPr>
          <w:sz w:val="24"/>
          <w:szCs w:val="24"/>
        </w:rPr>
        <w:t>Zúčastnit se při předání a převzetí stavby včetně převzetí příslušných dokladů (revize, zkoušky apod.).</w:t>
      </w:r>
    </w:p>
    <w:p w14:paraId="489505B9" w14:textId="77777777" w:rsidR="00526BD5" w:rsidRPr="00321E2E" w:rsidRDefault="00526BD5" w:rsidP="00526BD5">
      <w:pPr>
        <w:numPr>
          <w:ilvl w:val="0"/>
          <w:numId w:val="1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>
        <w:rPr>
          <w:sz w:val="24"/>
          <w:szCs w:val="24"/>
        </w:rPr>
        <w:t>Kontrola</w:t>
      </w:r>
      <w:r w:rsidRPr="00321E2E">
        <w:rPr>
          <w:sz w:val="24"/>
          <w:szCs w:val="24"/>
        </w:rPr>
        <w:t xml:space="preserve"> d</w:t>
      </w:r>
      <w:r>
        <w:rPr>
          <w:sz w:val="24"/>
          <w:szCs w:val="24"/>
        </w:rPr>
        <w:t>o</w:t>
      </w:r>
      <w:r w:rsidRPr="00321E2E">
        <w:rPr>
          <w:sz w:val="24"/>
          <w:szCs w:val="24"/>
        </w:rPr>
        <w:t>kladů</w:t>
      </w:r>
      <w:r>
        <w:rPr>
          <w:sz w:val="24"/>
          <w:szCs w:val="24"/>
        </w:rPr>
        <w:t xml:space="preserve"> od zhotovitele</w:t>
      </w:r>
      <w:r w:rsidRPr="00321E2E">
        <w:rPr>
          <w:sz w:val="24"/>
          <w:szCs w:val="24"/>
        </w:rPr>
        <w:t xml:space="preserve"> pro závěrečné vyhodnocení stavby.</w:t>
      </w:r>
    </w:p>
    <w:p w14:paraId="18096F96" w14:textId="77777777" w:rsidR="00526BD5" w:rsidRPr="007918D6" w:rsidRDefault="00526BD5" w:rsidP="00526BD5">
      <w:pPr>
        <w:ind w:left="397"/>
        <w:jc w:val="both"/>
        <w:rPr>
          <w:sz w:val="24"/>
          <w:szCs w:val="24"/>
        </w:rPr>
      </w:pPr>
    </w:p>
    <w:p w14:paraId="3D0A9E1E" w14:textId="77777777" w:rsidR="00526BD5" w:rsidRDefault="00526BD5" w:rsidP="00526BD5">
      <w:pPr>
        <w:numPr>
          <w:ilvl w:val="0"/>
          <w:numId w:val="15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7918D6">
        <w:rPr>
          <w:sz w:val="24"/>
          <w:szCs w:val="24"/>
        </w:rPr>
        <w:t>Mandant se zavazuje za inženýrskou činnost - TDS zaplatit mandatáři cenu sjednanou v článku III. této smlouvy.</w:t>
      </w:r>
    </w:p>
    <w:p w14:paraId="5B60A975" w14:textId="77777777" w:rsidR="00526BD5" w:rsidRDefault="00526BD5" w:rsidP="00526BD5">
      <w:pPr>
        <w:overflowPunct/>
        <w:autoSpaceDE/>
        <w:autoSpaceDN/>
        <w:adjustRightInd/>
        <w:ind w:left="397"/>
        <w:jc w:val="both"/>
        <w:textAlignment w:val="auto"/>
        <w:rPr>
          <w:sz w:val="24"/>
          <w:szCs w:val="24"/>
        </w:rPr>
      </w:pPr>
    </w:p>
    <w:p w14:paraId="2651CF10" w14:textId="77777777" w:rsidR="00526BD5" w:rsidRDefault="00526BD5" w:rsidP="00526BD5">
      <w:pPr>
        <w:overflowPunct/>
        <w:autoSpaceDE/>
        <w:autoSpaceDN/>
        <w:adjustRightInd/>
        <w:ind w:left="397"/>
        <w:jc w:val="both"/>
        <w:textAlignment w:val="auto"/>
        <w:rPr>
          <w:sz w:val="24"/>
          <w:szCs w:val="24"/>
        </w:rPr>
      </w:pPr>
    </w:p>
    <w:p w14:paraId="2B815F52" w14:textId="77777777" w:rsidR="00526BD5" w:rsidRPr="007918D6" w:rsidRDefault="00526BD5" w:rsidP="00526BD5">
      <w:pPr>
        <w:jc w:val="center"/>
        <w:rPr>
          <w:b/>
          <w:sz w:val="24"/>
          <w:szCs w:val="24"/>
        </w:rPr>
      </w:pPr>
      <w:r w:rsidRPr="007918D6">
        <w:rPr>
          <w:b/>
          <w:sz w:val="24"/>
          <w:szCs w:val="24"/>
        </w:rPr>
        <w:t>Článek III.</w:t>
      </w:r>
    </w:p>
    <w:p w14:paraId="1D32A3B5" w14:textId="77777777" w:rsidR="00526BD5" w:rsidRPr="007918D6" w:rsidRDefault="00526BD5" w:rsidP="00526BD5">
      <w:pPr>
        <w:jc w:val="center"/>
        <w:rPr>
          <w:b/>
          <w:sz w:val="24"/>
          <w:szCs w:val="24"/>
        </w:rPr>
      </w:pPr>
      <w:r w:rsidRPr="007918D6">
        <w:rPr>
          <w:b/>
          <w:sz w:val="24"/>
          <w:szCs w:val="24"/>
        </w:rPr>
        <w:t>Cena za dílo</w:t>
      </w:r>
    </w:p>
    <w:p w14:paraId="3ABF2534" w14:textId="77777777" w:rsidR="00526BD5" w:rsidRPr="007918D6" w:rsidRDefault="00526BD5" w:rsidP="00526BD5">
      <w:pPr>
        <w:jc w:val="both"/>
        <w:rPr>
          <w:sz w:val="24"/>
          <w:szCs w:val="24"/>
        </w:rPr>
      </w:pPr>
    </w:p>
    <w:p w14:paraId="52031C8C" w14:textId="11FA61AB" w:rsidR="00526BD5" w:rsidRDefault="00526BD5" w:rsidP="00526BD5">
      <w:pPr>
        <w:numPr>
          <w:ilvl w:val="0"/>
          <w:numId w:val="2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7918D6">
        <w:rPr>
          <w:sz w:val="24"/>
          <w:szCs w:val="24"/>
        </w:rPr>
        <w:t>Cena za provádění technického dozoru investora dle článku I. byla stanovena dohodou účastníků této smlouvy a činí </w:t>
      </w:r>
      <w:r w:rsidR="00095959">
        <w:rPr>
          <w:sz w:val="24"/>
          <w:szCs w:val="24"/>
        </w:rPr>
        <w:t>64</w:t>
      </w:r>
      <w:r>
        <w:rPr>
          <w:sz w:val="24"/>
          <w:szCs w:val="24"/>
        </w:rPr>
        <w:t xml:space="preserve"> 00</w:t>
      </w:r>
      <w:r w:rsidRPr="007918D6">
        <w:rPr>
          <w:sz w:val="24"/>
          <w:szCs w:val="24"/>
        </w:rPr>
        <w:t xml:space="preserve">0,- Kč </w:t>
      </w:r>
      <w:r>
        <w:rPr>
          <w:sz w:val="24"/>
          <w:szCs w:val="24"/>
        </w:rPr>
        <w:t>bez</w:t>
      </w:r>
      <w:r w:rsidRPr="007918D6">
        <w:rPr>
          <w:sz w:val="24"/>
          <w:szCs w:val="24"/>
        </w:rPr>
        <w:t xml:space="preserve"> DPH</w:t>
      </w:r>
      <w:r>
        <w:rPr>
          <w:sz w:val="24"/>
          <w:szCs w:val="24"/>
        </w:rPr>
        <w:t>.</w:t>
      </w:r>
      <w:r w:rsidRPr="007918D6">
        <w:rPr>
          <w:sz w:val="24"/>
          <w:szCs w:val="24"/>
        </w:rPr>
        <w:t xml:space="preserve"> </w:t>
      </w:r>
    </w:p>
    <w:p w14:paraId="5C6B0CD6" w14:textId="77777777" w:rsidR="00526BD5" w:rsidRDefault="00526BD5" w:rsidP="00526BD5">
      <w:pPr>
        <w:overflowPunct/>
        <w:autoSpaceDE/>
        <w:autoSpaceDN/>
        <w:adjustRightInd/>
        <w:ind w:left="397"/>
        <w:jc w:val="both"/>
        <w:textAlignment w:val="auto"/>
        <w:rPr>
          <w:sz w:val="24"/>
          <w:szCs w:val="24"/>
        </w:rPr>
      </w:pPr>
    </w:p>
    <w:p w14:paraId="11D84FC0" w14:textId="77777777" w:rsidR="00526BD5" w:rsidRDefault="00526BD5" w:rsidP="00526BD5">
      <w:pPr>
        <w:ind w:left="397"/>
        <w:jc w:val="both"/>
        <w:rPr>
          <w:sz w:val="24"/>
          <w:szCs w:val="24"/>
        </w:rPr>
      </w:pPr>
    </w:p>
    <w:p w14:paraId="327842B5" w14:textId="77777777" w:rsidR="00526BD5" w:rsidRDefault="00526BD5" w:rsidP="00526BD5">
      <w:pPr>
        <w:ind w:left="397"/>
        <w:jc w:val="both"/>
        <w:rPr>
          <w:sz w:val="24"/>
          <w:szCs w:val="24"/>
        </w:rPr>
      </w:pPr>
    </w:p>
    <w:p w14:paraId="4AA3D7F2" w14:textId="77777777" w:rsidR="00526BD5" w:rsidRDefault="00526BD5" w:rsidP="00526BD5">
      <w:pPr>
        <w:ind w:left="397"/>
        <w:jc w:val="both"/>
        <w:rPr>
          <w:sz w:val="24"/>
          <w:szCs w:val="24"/>
        </w:rPr>
      </w:pPr>
    </w:p>
    <w:p w14:paraId="0AA02F9E" w14:textId="77777777" w:rsidR="00526BD5" w:rsidRDefault="00526BD5" w:rsidP="00526BD5">
      <w:pPr>
        <w:ind w:left="397"/>
        <w:jc w:val="both"/>
        <w:rPr>
          <w:sz w:val="24"/>
          <w:szCs w:val="24"/>
        </w:rPr>
      </w:pPr>
    </w:p>
    <w:p w14:paraId="3E4F6590" w14:textId="77777777" w:rsidR="00526BD5" w:rsidRPr="007918D6" w:rsidRDefault="00526BD5" w:rsidP="00526BD5">
      <w:pPr>
        <w:ind w:left="397"/>
        <w:jc w:val="both"/>
        <w:rPr>
          <w:sz w:val="24"/>
          <w:szCs w:val="24"/>
        </w:rPr>
      </w:pPr>
    </w:p>
    <w:p w14:paraId="06F822C0" w14:textId="77777777" w:rsidR="00526BD5" w:rsidRPr="007918D6" w:rsidRDefault="00526BD5" w:rsidP="00526BD5">
      <w:pPr>
        <w:jc w:val="center"/>
        <w:rPr>
          <w:b/>
          <w:sz w:val="24"/>
          <w:szCs w:val="24"/>
        </w:rPr>
      </w:pPr>
      <w:r w:rsidRPr="007918D6">
        <w:rPr>
          <w:b/>
          <w:sz w:val="24"/>
          <w:szCs w:val="24"/>
        </w:rPr>
        <w:lastRenderedPageBreak/>
        <w:t>Článek IV.</w:t>
      </w:r>
    </w:p>
    <w:p w14:paraId="7859E6A1" w14:textId="77777777" w:rsidR="00526BD5" w:rsidRPr="007918D6" w:rsidRDefault="00526BD5" w:rsidP="00526BD5">
      <w:pPr>
        <w:jc w:val="center"/>
        <w:rPr>
          <w:b/>
          <w:sz w:val="24"/>
          <w:szCs w:val="24"/>
        </w:rPr>
      </w:pPr>
      <w:r w:rsidRPr="007918D6">
        <w:rPr>
          <w:b/>
          <w:sz w:val="24"/>
          <w:szCs w:val="24"/>
        </w:rPr>
        <w:t>Platební podmínky</w:t>
      </w:r>
    </w:p>
    <w:p w14:paraId="2BF1A840" w14:textId="77777777" w:rsidR="00526BD5" w:rsidRPr="007918D6" w:rsidRDefault="00526BD5" w:rsidP="00526BD5">
      <w:pPr>
        <w:jc w:val="center"/>
        <w:rPr>
          <w:b/>
          <w:sz w:val="24"/>
          <w:szCs w:val="24"/>
        </w:rPr>
      </w:pPr>
    </w:p>
    <w:p w14:paraId="70D0592B" w14:textId="77777777" w:rsidR="00526BD5" w:rsidRPr="007918D6" w:rsidRDefault="00526BD5" w:rsidP="00526BD5">
      <w:pPr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7918D6">
        <w:rPr>
          <w:sz w:val="24"/>
          <w:szCs w:val="24"/>
        </w:rPr>
        <w:t xml:space="preserve">Odměna bude </w:t>
      </w:r>
      <w:r>
        <w:rPr>
          <w:sz w:val="24"/>
          <w:szCs w:val="24"/>
        </w:rPr>
        <w:t>mandatáři</w:t>
      </w:r>
      <w:r w:rsidRPr="007918D6">
        <w:rPr>
          <w:sz w:val="24"/>
          <w:szCs w:val="24"/>
        </w:rPr>
        <w:t xml:space="preserve"> proplácena na základě dílčích faktur (splátek) vystavených </w:t>
      </w:r>
      <w:r>
        <w:rPr>
          <w:sz w:val="24"/>
          <w:szCs w:val="24"/>
        </w:rPr>
        <w:t xml:space="preserve">mandatářem </w:t>
      </w:r>
      <w:r w:rsidRPr="007918D6">
        <w:rPr>
          <w:sz w:val="24"/>
          <w:szCs w:val="24"/>
        </w:rPr>
        <w:t>a odsouhlasen</w:t>
      </w:r>
      <w:r>
        <w:rPr>
          <w:sz w:val="24"/>
          <w:szCs w:val="24"/>
        </w:rPr>
        <w:t>ých oprávněným zástupcem mandanta</w:t>
      </w:r>
      <w:r w:rsidRPr="007918D6">
        <w:rPr>
          <w:sz w:val="24"/>
          <w:szCs w:val="24"/>
        </w:rPr>
        <w:t xml:space="preserve">. Faktury budou vystaveny vždy na základě dohody s </w:t>
      </w:r>
      <w:r>
        <w:rPr>
          <w:sz w:val="24"/>
          <w:szCs w:val="24"/>
        </w:rPr>
        <w:t>mandantem</w:t>
      </w:r>
      <w:r w:rsidRPr="007918D6">
        <w:rPr>
          <w:sz w:val="24"/>
          <w:szCs w:val="24"/>
        </w:rPr>
        <w:t>.</w:t>
      </w:r>
    </w:p>
    <w:p w14:paraId="03F9B020" w14:textId="77777777" w:rsidR="00526BD5" w:rsidRPr="007918D6" w:rsidRDefault="00526BD5" w:rsidP="00526BD5">
      <w:pPr>
        <w:jc w:val="both"/>
        <w:rPr>
          <w:sz w:val="24"/>
          <w:szCs w:val="24"/>
        </w:rPr>
      </w:pPr>
    </w:p>
    <w:p w14:paraId="1CE66583" w14:textId="77777777" w:rsidR="00526BD5" w:rsidRPr="007918D6" w:rsidRDefault="00526BD5" w:rsidP="00526BD5">
      <w:pPr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7918D6">
        <w:rPr>
          <w:sz w:val="24"/>
          <w:szCs w:val="24"/>
        </w:rPr>
        <w:t xml:space="preserve">V případě, že dojde ke zrušení nebo k odstoupení od této smlouvy z důvodů na straně </w:t>
      </w:r>
      <w:r>
        <w:rPr>
          <w:sz w:val="24"/>
          <w:szCs w:val="24"/>
        </w:rPr>
        <w:t>mandanta</w:t>
      </w:r>
      <w:r w:rsidRPr="007918D6">
        <w:rPr>
          <w:sz w:val="24"/>
          <w:szCs w:val="24"/>
        </w:rPr>
        <w:t xml:space="preserve">, uhradí </w:t>
      </w:r>
      <w:r>
        <w:rPr>
          <w:sz w:val="24"/>
          <w:szCs w:val="24"/>
        </w:rPr>
        <w:t>mandant</w:t>
      </w:r>
      <w:r w:rsidRPr="007918D6">
        <w:rPr>
          <w:sz w:val="24"/>
          <w:szCs w:val="24"/>
        </w:rPr>
        <w:t xml:space="preserve"> manda</w:t>
      </w:r>
      <w:r>
        <w:rPr>
          <w:sz w:val="24"/>
          <w:szCs w:val="24"/>
        </w:rPr>
        <w:t>táři</w:t>
      </w:r>
      <w:r w:rsidRPr="007918D6">
        <w:rPr>
          <w:sz w:val="24"/>
          <w:szCs w:val="24"/>
        </w:rPr>
        <w:t xml:space="preserve"> poměrnou výši odměny, dle dnů od předchozí uhrazené faktury ke dni zrušení nebo odstoupení od této smlouvy.</w:t>
      </w:r>
    </w:p>
    <w:p w14:paraId="4DD11AAC" w14:textId="77777777" w:rsidR="00526BD5" w:rsidRPr="007918D6" w:rsidRDefault="00526BD5" w:rsidP="00526BD5">
      <w:pPr>
        <w:jc w:val="both"/>
        <w:rPr>
          <w:sz w:val="24"/>
          <w:szCs w:val="24"/>
        </w:rPr>
      </w:pPr>
    </w:p>
    <w:p w14:paraId="69F90848" w14:textId="77777777" w:rsidR="00526BD5" w:rsidRPr="007918D6" w:rsidRDefault="00526BD5" w:rsidP="00526BD5">
      <w:pPr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7918D6">
        <w:rPr>
          <w:sz w:val="24"/>
          <w:szCs w:val="24"/>
        </w:rPr>
        <w:t xml:space="preserve">Splatnost faktury je 14 dní ode dne jejího doručení </w:t>
      </w:r>
      <w:r>
        <w:rPr>
          <w:sz w:val="24"/>
          <w:szCs w:val="24"/>
        </w:rPr>
        <w:t>mandantovi</w:t>
      </w:r>
      <w:r w:rsidRPr="007918D6">
        <w:rPr>
          <w:sz w:val="24"/>
          <w:szCs w:val="24"/>
        </w:rPr>
        <w:t xml:space="preserve">. Termínem úhrady je den odepsání příslušné částky z účtu </w:t>
      </w:r>
      <w:r>
        <w:rPr>
          <w:sz w:val="24"/>
          <w:szCs w:val="24"/>
        </w:rPr>
        <w:t>mandanta</w:t>
      </w:r>
      <w:r w:rsidRPr="007918D6">
        <w:rPr>
          <w:sz w:val="24"/>
          <w:szCs w:val="24"/>
        </w:rPr>
        <w:t xml:space="preserve"> ve prospěch účtu </w:t>
      </w:r>
      <w:r>
        <w:rPr>
          <w:sz w:val="24"/>
          <w:szCs w:val="24"/>
        </w:rPr>
        <w:t>mandatáře</w:t>
      </w:r>
      <w:r w:rsidRPr="007918D6">
        <w:rPr>
          <w:sz w:val="24"/>
          <w:szCs w:val="24"/>
        </w:rPr>
        <w:t>.</w:t>
      </w:r>
    </w:p>
    <w:p w14:paraId="11BF9D28" w14:textId="77777777" w:rsidR="00526BD5" w:rsidRPr="007918D6" w:rsidRDefault="00526BD5" w:rsidP="00526BD5">
      <w:pPr>
        <w:jc w:val="both"/>
        <w:rPr>
          <w:sz w:val="24"/>
          <w:szCs w:val="24"/>
        </w:rPr>
      </w:pPr>
    </w:p>
    <w:p w14:paraId="7EFCC9B0" w14:textId="77777777" w:rsidR="00526BD5" w:rsidRPr="007918D6" w:rsidRDefault="00526BD5" w:rsidP="00526BD5">
      <w:pPr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7918D6">
        <w:rPr>
          <w:sz w:val="24"/>
          <w:szCs w:val="24"/>
        </w:rPr>
        <w:t xml:space="preserve">Zjistí-li </w:t>
      </w:r>
      <w:r>
        <w:rPr>
          <w:sz w:val="24"/>
          <w:szCs w:val="24"/>
        </w:rPr>
        <w:t>mandant</w:t>
      </w:r>
      <w:r w:rsidRPr="007918D6">
        <w:rPr>
          <w:sz w:val="24"/>
          <w:szCs w:val="24"/>
        </w:rPr>
        <w:t xml:space="preserve"> v průběhu plnění této smlouvy její porušení ze strany </w:t>
      </w:r>
      <w:r>
        <w:rPr>
          <w:sz w:val="24"/>
          <w:szCs w:val="24"/>
        </w:rPr>
        <w:t>mandatáře</w:t>
      </w:r>
      <w:r w:rsidRPr="007918D6">
        <w:rPr>
          <w:sz w:val="24"/>
          <w:szCs w:val="24"/>
        </w:rPr>
        <w:t xml:space="preserve"> nebo jiné nedostatky v jeho činnosti, je po předchozím projednání těchto nedostatků s </w:t>
      </w:r>
      <w:r>
        <w:rPr>
          <w:sz w:val="24"/>
          <w:szCs w:val="24"/>
        </w:rPr>
        <w:t>mandatářem</w:t>
      </w:r>
      <w:r w:rsidRPr="007918D6">
        <w:rPr>
          <w:sz w:val="24"/>
          <w:szCs w:val="24"/>
        </w:rPr>
        <w:t xml:space="preserve"> oprávněn přiměřeně snížit jeho odměnu s ohledem na následky vzniklé neodpovídajícím plněním této smlouvy, nebude-li dohodnuto jinak. Tím není dotčeno právo </w:t>
      </w:r>
      <w:r>
        <w:rPr>
          <w:sz w:val="24"/>
          <w:szCs w:val="24"/>
        </w:rPr>
        <w:t>mandanta</w:t>
      </w:r>
      <w:r w:rsidRPr="007918D6">
        <w:rPr>
          <w:sz w:val="24"/>
          <w:szCs w:val="24"/>
        </w:rPr>
        <w:t xml:space="preserve"> na náhradu škody, která mu případně vznikne postupem </w:t>
      </w:r>
      <w:r>
        <w:rPr>
          <w:sz w:val="24"/>
          <w:szCs w:val="24"/>
        </w:rPr>
        <w:t>mandatáře</w:t>
      </w:r>
      <w:r w:rsidRPr="007918D6">
        <w:rPr>
          <w:sz w:val="24"/>
          <w:szCs w:val="24"/>
        </w:rPr>
        <w:t>, maximálně však do výše ceny za dílo specifikované v čl. II této smlouvy.</w:t>
      </w:r>
    </w:p>
    <w:p w14:paraId="42D2740D" w14:textId="77777777" w:rsidR="00526BD5" w:rsidRPr="007918D6" w:rsidRDefault="00526BD5" w:rsidP="00526BD5">
      <w:pPr>
        <w:jc w:val="both"/>
        <w:rPr>
          <w:sz w:val="24"/>
          <w:szCs w:val="24"/>
        </w:rPr>
      </w:pPr>
    </w:p>
    <w:p w14:paraId="1EBAEE2B" w14:textId="77777777" w:rsidR="00526BD5" w:rsidRPr="007918D6" w:rsidRDefault="00526BD5" w:rsidP="00526BD5">
      <w:pPr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7918D6">
        <w:rPr>
          <w:sz w:val="24"/>
          <w:szCs w:val="24"/>
        </w:rPr>
        <w:t xml:space="preserve">Je-li </w:t>
      </w:r>
      <w:r>
        <w:rPr>
          <w:sz w:val="24"/>
          <w:szCs w:val="24"/>
        </w:rPr>
        <w:t>mandant</w:t>
      </w:r>
      <w:r w:rsidRPr="007918D6">
        <w:rPr>
          <w:sz w:val="24"/>
          <w:szCs w:val="24"/>
        </w:rPr>
        <w:t xml:space="preserve"> v prodlení s úhradou plateb podle čl. V. této smlouvy, je </w:t>
      </w:r>
      <w:r>
        <w:rPr>
          <w:sz w:val="24"/>
          <w:szCs w:val="24"/>
        </w:rPr>
        <w:t>mandatář</w:t>
      </w:r>
      <w:r w:rsidRPr="007918D6">
        <w:rPr>
          <w:sz w:val="24"/>
          <w:szCs w:val="24"/>
        </w:rPr>
        <w:t xml:space="preserve"> oprávněn účtovat </w:t>
      </w:r>
      <w:r>
        <w:rPr>
          <w:sz w:val="24"/>
          <w:szCs w:val="24"/>
        </w:rPr>
        <w:t>mandantovi</w:t>
      </w:r>
      <w:r w:rsidRPr="007918D6">
        <w:rPr>
          <w:sz w:val="24"/>
          <w:szCs w:val="24"/>
        </w:rPr>
        <w:t xml:space="preserve"> smluvní pokutu ve výši 0,05 % z neuhrazené dlužné částky podle konkrétní faktury za každý den prodlení.</w:t>
      </w:r>
    </w:p>
    <w:p w14:paraId="044F9A20" w14:textId="77777777" w:rsidR="00526BD5" w:rsidRPr="007918D6" w:rsidRDefault="00526BD5" w:rsidP="00526BD5">
      <w:pPr>
        <w:ind w:left="397"/>
        <w:jc w:val="both"/>
        <w:rPr>
          <w:sz w:val="24"/>
          <w:szCs w:val="24"/>
        </w:rPr>
      </w:pPr>
    </w:p>
    <w:p w14:paraId="7CD8816F" w14:textId="77777777" w:rsidR="00526BD5" w:rsidRPr="007918D6" w:rsidRDefault="00526BD5" w:rsidP="00526BD5">
      <w:pPr>
        <w:jc w:val="both"/>
        <w:rPr>
          <w:sz w:val="24"/>
          <w:szCs w:val="24"/>
        </w:rPr>
      </w:pPr>
    </w:p>
    <w:p w14:paraId="18EA67ED" w14:textId="77777777" w:rsidR="00526BD5" w:rsidRPr="007918D6" w:rsidRDefault="00526BD5" w:rsidP="00526BD5">
      <w:pPr>
        <w:jc w:val="center"/>
        <w:rPr>
          <w:b/>
          <w:sz w:val="24"/>
          <w:szCs w:val="24"/>
        </w:rPr>
      </w:pPr>
      <w:r w:rsidRPr="007918D6">
        <w:rPr>
          <w:b/>
          <w:sz w:val="24"/>
          <w:szCs w:val="24"/>
        </w:rPr>
        <w:t>Článek V.</w:t>
      </w:r>
    </w:p>
    <w:p w14:paraId="73A1B873" w14:textId="77777777" w:rsidR="00526BD5" w:rsidRPr="007918D6" w:rsidRDefault="00526BD5" w:rsidP="00526BD5">
      <w:pPr>
        <w:jc w:val="center"/>
        <w:rPr>
          <w:b/>
          <w:sz w:val="24"/>
          <w:szCs w:val="24"/>
        </w:rPr>
      </w:pPr>
      <w:r w:rsidRPr="007918D6">
        <w:rPr>
          <w:b/>
          <w:sz w:val="24"/>
          <w:szCs w:val="24"/>
        </w:rPr>
        <w:t>Součinnost (povinnosti) smluvních stran</w:t>
      </w:r>
    </w:p>
    <w:p w14:paraId="1E2E0D50" w14:textId="77777777" w:rsidR="00526BD5" w:rsidRPr="007918D6" w:rsidRDefault="00526BD5" w:rsidP="00526BD5">
      <w:pPr>
        <w:jc w:val="center"/>
        <w:rPr>
          <w:b/>
          <w:sz w:val="24"/>
          <w:szCs w:val="24"/>
        </w:rPr>
      </w:pPr>
    </w:p>
    <w:p w14:paraId="67C18183" w14:textId="77777777" w:rsidR="00526BD5" w:rsidRPr="007918D6" w:rsidRDefault="00526BD5" w:rsidP="00526BD5">
      <w:pPr>
        <w:numPr>
          <w:ilvl w:val="0"/>
          <w:numId w:val="20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Mandant</w:t>
      </w:r>
      <w:r w:rsidRPr="007918D6">
        <w:rPr>
          <w:sz w:val="24"/>
          <w:szCs w:val="24"/>
        </w:rPr>
        <w:t xml:space="preserve"> se zavazuje předat </w:t>
      </w:r>
      <w:r>
        <w:rPr>
          <w:sz w:val="24"/>
          <w:szCs w:val="24"/>
        </w:rPr>
        <w:t>mandatáři</w:t>
      </w:r>
      <w:r w:rsidRPr="007918D6">
        <w:rPr>
          <w:sz w:val="24"/>
          <w:szCs w:val="24"/>
        </w:rPr>
        <w:t xml:space="preserve"> v den uzavření smlouvy veškeré podklady a informace, které se týkají a zároveň souvisejí s předmětem plnění.</w:t>
      </w:r>
    </w:p>
    <w:p w14:paraId="05927B6D" w14:textId="77777777" w:rsidR="00526BD5" w:rsidRPr="007918D6" w:rsidRDefault="00526BD5" w:rsidP="00526BD5">
      <w:pPr>
        <w:ind w:left="397"/>
        <w:jc w:val="both"/>
        <w:rPr>
          <w:sz w:val="24"/>
          <w:szCs w:val="24"/>
        </w:rPr>
      </w:pPr>
    </w:p>
    <w:p w14:paraId="5F95A93C" w14:textId="77777777" w:rsidR="00526BD5" w:rsidRPr="007918D6" w:rsidRDefault="00526BD5" w:rsidP="00526BD5">
      <w:pPr>
        <w:numPr>
          <w:ilvl w:val="0"/>
          <w:numId w:val="20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7918D6">
        <w:rPr>
          <w:sz w:val="24"/>
          <w:szCs w:val="24"/>
        </w:rPr>
        <w:t>Dohodnutý časový plán (harmonogram) prací je jedním z výchozích podkladů.</w:t>
      </w:r>
    </w:p>
    <w:p w14:paraId="0B8A5C2F" w14:textId="77777777" w:rsidR="00526BD5" w:rsidRPr="007918D6" w:rsidRDefault="00526BD5" w:rsidP="00526BD5">
      <w:pPr>
        <w:ind w:left="397"/>
        <w:jc w:val="both"/>
        <w:rPr>
          <w:sz w:val="24"/>
          <w:szCs w:val="24"/>
        </w:rPr>
      </w:pPr>
    </w:p>
    <w:p w14:paraId="55FF3471" w14:textId="77777777" w:rsidR="00526BD5" w:rsidRPr="007918D6" w:rsidRDefault="00526BD5" w:rsidP="00526BD5">
      <w:pPr>
        <w:numPr>
          <w:ilvl w:val="0"/>
          <w:numId w:val="20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Mandatář</w:t>
      </w:r>
      <w:r w:rsidRPr="007918D6">
        <w:rPr>
          <w:sz w:val="24"/>
          <w:szCs w:val="24"/>
        </w:rPr>
        <w:t xml:space="preserve"> se zavazuje, že na stavbu bude docházet za účelem výkonu činnosti dle této smlouvy minimálně </w:t>
      </w:r>
      <w:r>
        <w:rPr>
          <w:sz w:val="24"/>
          <w:szCs w:val="24"/>
        </w:rPr>
        <w:t>1</w:t>
      </w:r>
      <w:r w:rsidRPr="007918D6">
        <w:rPr>
          <w:sz w:val="24"/>
          <w:szCs w:val="24"/>
        </w:rPr>
        <w:t>x týdně, což potvrdí zápisem ve stavebním deníku.</w:t>
      </w:r>
    </w:p>
    <w:p w14:paraId="3A8BA3D3" w14:textId="77777777" w:rsidR="00526BD5" w:rsidRPr="007918D6" w:rsidRDefault="00526BD5" w:rsidP="00526BD5">
      <w:pPr>
        <w:ind w:left="397"/>
        <w:jc w:val="both"/>
        <w:rPr>
          <w:sz w:val="24"/>
          <w:szCs w:val="24"/>
        </w:rPr>
      </w:pPr>
    </w:p>
    <w:p w14:paraId="1A18A827" w14:textId="77777777" w:rsidR="00526BD5" w:rsidRPr="007918D6" w:rsidRDefault="00526BD5" w:rsidP="00526BD5">
      <w:pPr>
        <w:numPr>
          <w:ilvl w:val="0"/>
          <w:numId w:val="20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Mandant</w:t>
      </w:r>
      <w:r w:rsidRPr="007918D6">
        <w:rPr>
          <w:sz w:val="24"/>
          <w:szCs w:val="24"/>
        </w:rPr>
        <w:t xml:space="preserve"> je zejména povinen:</w:t>
      </w:r>
    </w:p>
    <w:p w14:paraId="3EF7931F" w14:textId="77777777" w:rsidR="00526BD5" w:rsidRPr="007918D6" w:rsidRDefault="00526BD5" w:rsidP="00526BD5">
      <w:pPr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7918D6">
        <w:rPr>
          <w:sz w:val="24"/>
          <w:szCs w:val="24"/>
        </w:rPr>
        <w:t xml:space="preserve">na výzvu dozoru se zúčastnit důležitých jednání, </w:t>
      </w:r>
    </w:p>
    <w:p w14:paraId="3AD3D385" w14:textId="77777777" w:rsidR="00526BD5" w:rsidRDefault="00526BD5" w:rsidP="00526BD5">
      <w:pPr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7918D6">
        <w:rPr>
          <w:sz w:val="24"/>
          <w:szCs w:val="24"/>
        </w:rPr>
        <w:t>poskytovat dozoru nezbytnou součinnost, potřebnou pro řádné vyř</w:t>
      </w:r>
      <w:r>
        <w:rPr>
          <w:sz w:val="24"/>
          <w:szCs w:val="24"/>
        </w:rPr>
        <w:t>ízení záležitostí,</w:t>
      </w:r>
    </w:p>
    <w:p w14:paraId="6B666530" w14:textId="77777777" w:rsidR="00526BD5" w:rsidRDefault="00526BD5" w:rsidP="00526BD5">
      <w:pPr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zajistit součinnost s projektantem při řešení změn projektu.</w:t>
      </w:r>
    </w:p>
    <w:p w14:paraId="5244D467" w14:textId="77777777" w:rsidR="00526BD5" w:rsidRDefault="00526BD5" w:rsidP="00526BD5">
      <w:pPr>
        <w:jc w:val="center"/>
        <w:rPr>
          <w:b/>
          <w:sz w:val="24"/>
          <w:szCs w:val="24"/>
        </w:rPr>
      </w:pPr>
    </w:p>
    <w:p w14:paraId="359557E6" w14:textId="77777777" w:rsidR="00526BD5" w:rsidRPr="007918D6" w:rsidRDefault="00526BD5" w:rsidP="00526BD5">
      <w:pPr>
        <w:jc w:val="center"/>
        <w:rPr>
          <w:b/>
          <w:sz w:val="24"/>
          <w:szCs w:val="24"/>
        </w:rPr>
      </w:pPr>
      <w:r w:rsidRPr="007918D6">
        <w:rPr>
          <w:b/>
          <w:sz w:val="24"/>
          <w:szCs w:val="24"/>
        </w:rPr>
        <w:t>Článek VI.</w:t>
      </w:r>
    </w:p>
    <w:p w14:paraId="3D59DC49" w14:textId="77777777" w:rsidR="00526BD5" w:rsidRPr="007918D6" w:rsidRDefault="00526BD5" w:rsidP="00526BD5">
      <w:pPr>
        <w:jc w:val="center"/>
        <w:rPr>
          <w:b/>
          <w:sz w:val="24"/>
          <w:szCs w:val="24"/>
        </w:rPr>
      </w:pPr>
      <w:r w:rsidRPr="007918D6">
        <w:rPr>
          <w:b/>
          <w:sz w:val="24"/>
          <w:szCs w:val="24"/>
        </w:rPr>
        <w:t>Doba plnění, místo plnění, výpověď smlouvy</w:t>
      </w:r>
    </w:p>
    <w:p w14:paraId="3B64AC2B" w14:textId="77777777" w:rsidR="00526BD5" w:rsidRPr="007918D6" w:rsidRDefault="00526BD5" w:rsidP="00526BD5">
      <w:pPr>
        <w:jc w:val="both"/>
        <w:rPr>
          <w:sz w:val="24"/>
          <w:szCs w:val="24"/>
        </w:rPr>
      </w:pPr>
    </w:p>
    <w:p w14:paraId="202DCAAF" w14:textId="0DB52671" w:rsidR="00526BD5" w:rsidRPr="007918D6" w:rsidRDefault="00526BD5" w:rsidP="00526BD5">
      <w:pPr>
        <w:numPr>
          <w:ilvl w:val="0"/>
          <w:numId w:val="16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Mandatář</w:t>
      </w:r>
      <w:r w:rsidRPr="007918D6">
        <w:rPr>
          <w:sz w:val="24"/>
          <w:szCs w:val="24"/>
        </w:rPr>
        <w:t xml:space="preserve"> se zavazuje, že bude provádět technický dozor investora v rozsahu čl. III. této smlouvy v období od předání staveniště</w:t>
      </w:r>
      <w:r>
        <w:rPr>
          <w:sz w:val="24"/>
          <w:szCs w:val="24"/>
        </w:rPr>
        <w:t>, tj. 1.</w:t>
      </w:r>
      <w:r w:rsidR="00095959">
        <w:rPr>
          <w:sz w:val="24"/>
          <w:szCs w:val="24"/>
        </w:rPr>
        <w:t>2</w:t>
      </w:r>
      <w:r>
        <w:rPr>
          <w:sz w:val="24"/>
          <w:szCs w:val="24"/>
        </w:rPr>
        <w:t>.202</w:t>
      </w:r>
      <w:r w:rsidR="00095959">
        <w:rPr>
          <w:sz w:val="24"/>
          <w:szCs w:val="24"/>
        </w:rPr>
        <w:t>5</w:t>
      </w:r>
      <w:r w:rsidRPr="007918D6">
        <w:rPr>
          <w:sz w:val="24"/>
          <w:szCs w:val="24"/>
        </w:rPr>
        <w:t xml:space="preserve"> do ukončení veškerých prací v rozsahu projektové dokumentace</w:t>
      </w:r>
      <w:r>
        <w:rPr>
          <w:sz w:val="24"/>
          <w:szCs w:val="24"/>
        </w:rPr>
        <w:t xml:space="preserve">, tj. </w:t>
      </w:r>
      <w:r w:rsidR="00095959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="00095959">
        <w:rPr>
          <w:sz w:val="24"/>
          <w:szCs w:val="24"/>
        </w:rPr>
        <w:t>7</w:t>
      </w:r>
      <w:r>
        <w:rPr>
          <w:sz w:val="24"/>
          <w:szCs w:val="24"/>
        </w:rPr>
        <w:t>.202</w:t>
      </w:r>
      <w:r w:rsidR="00095959">
        <w:rPr>
          <w:sz w:val="24"/>
          <w:szCs w:val="24"/>
        </w:rPr>
        <w:t>5</w:t>
      </w:r>
      <w:r w:rsidRPr="007918D6">
        <w:rPr>
          <w:sz w:val="24"/>
          <w:szCs w:val="24"/>
        </w:rPr>
        <w:t>.</w:t>
      </w:r>
    </w:p>
    <w:p w14:paraId="17C565FB" w14:textId="77777777" w:rsidR="00526BD5" w:rsidRPr="007918D6" w:rsidRDefault="00526BD5" w:rsidP="00526BD5">
      <w:pPr>
        <w:jc w:val="both"/>
        <w:rPr>
          <w:sz w:val="24"/>
          <w:szCs w:val="24"/>
        </w:rPr>
      </w:pPr>
    </w:p>
    <w:p w14:paraId="0AE60FD3" w14:textId="77777777" w:rsidR="00526BD5" w:rsidRPr="007918D6" w:rsidRDefault="00526BD5" w:rsidP="00526BD5">
      <w:pPr>
        <w:numPr>
          <w:ilvl w:val="0"/>
          <w:numId w:val="16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7918D6">
        <w:rPr>
          <w:sz w:val="24"/>
          <w:szCs w:val="24"/>
        </w:rPr>
        <w:t xml:space="preserve">Místem plnění je: </w:t>
      </w:r>
      <w:r>
        <w:rPr>
          <w:sz w:val="24"/>
          <w:szCs w:val="24"/>
        </w:rPr>
        <w:t>Malá Pevnost, Památník Terezín, Terezín.</w:t>
      </w:r>
    </w:p>
    <w:p w14:paraId="36F9C9A0" w14:textId="77777777" w:rsidR="00526BD5" w:rsidRPr="007918D6" w:rsidRDefault="00526BD5" w:rsidP="00526BD5">
      <w:pPr>
        <w:jc w:val="both"/>
        <w:rPr>
          <w:sz w:val="24"/>
          <w:szCs w:val="24"/>
        </w:rPr>
      </w:pPr>
    </w:p>
    <w:p w14:paraId="27B8CCE7" w14:textId="77777777" w:rsidR="00526BD5" w:rsidRPr="007918D6" w:rsidRDefault="00526BD5" w:rsidP="00526BD5">
      <w:pPr>
        <w:numPr>
          <w:ilvl w:val="0"/>
          <w:numId w:val="16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Mandant</w:t>
      </w:r>
      <w:r w:rsidRPr="007918D6">
        <w:rPr>
          <w:sz w:val="24"/>
          <w:szCs w:val="24"/>
        </w:rPr>
        <w:t xml:space="preserve"> může písemně vypovědět smlouvu (i bez udání důvodu) ve čtrnáctidenní lhůtě, která počíná běžet prvním dnem týdne následujícího po týdnu, v němž byla </w:t>
      </w:r>
      <w:r>
        <w:rPr>
          <w:sz w:val="24"/>
          <w:szCs w:val="24"/>
        </w:rPr>
        <w:t>mandatáři</w:t>
      </w:r>
      <w:r w:rsidRPr="007918D6">
        <w:rPr>
          <w:sz w:val="24"/>
          <w:szCs w:val="24"/>
        </w:rPr>
        <w:t xml:space="preserve"> výpověď doručena.</w:t>
      </w:r>
    </w:p>
    <w:p w14:paraId="77998239" w14:textId="77777777" w:rsidR="00526BD5" w:rsidRPr="007918D6" w:rsidRDefault="00526BD5" w:rsidP="00526BD5">
      <w:pPr>
        <w:jc w:val="both"/>
        <w:rPr>
          <w:sz w:val="24"/>
          <w:szCs w:val="24"/>
        </w:rPr>
      </w:pPr>
    </w:p>
    <w:p w14:paraId="5725A969" w14:textId="77777777" w:rsidR="00526BD5" w:rsidRDefault="00526BD5" w:rsidP="00526BD5">
      <w:pPr>
        <w:numPr>
          <w:ilvl w:val="0"/>
          <w:numId w:val="16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Mandatář</w:t>
      </w:r>
      <w:r w:rsidRPr="007918D6">
        <w:rPr>
          <w:sz w:val="24"/>
          <w:szCs w:val="24"/>
        </w:rPr>
        <w:t xml:space="preserve"> může písemně vypovědět smlouvu (i bez udání důvodu) ve čtrnáctidenní lhůtě, která počíná běžet prvním dnem týdne následujícího po týdnu, v němž byla </w:t>
      </w:r>
      <w:r>
        <w:rPr>
          <w:sz w:val="24"/>
          <w:szCs w:val="24"/>
        </w:rPr>
        <w:t>mandantovi</w:t>
      </w:r>
      <w:r w:rsidRPr="007918D6">
        <w:rPr>
          <w:sz w:val="24"/>
          <w:szCs w:val="24"/>
        </w:rPr>
        <w:t xml:space="preserve"> výpověď doručena. </w:t>
      </w:r>
    </w:p>
    <w:p w14:paraId="5AE0FFC7" w14:textId="77777777" w:rsidR="00526BD5" w:rsidRDefault="00526BD5" w:rsidP="00526BD5">
      <w:pPr>
        <w:pStyle w:val="Odstavecseseznamem"/>
        <w:rPr>
          <w:sz w:val="24"/>
          <w:szCs w:val="24"/>
        </w:rPr>
      </w:pPr>
    </w:p>
    <w:p w14:paraId="04C15EF2" w14:textId="77777777" w:rsidR="00526BD5" w:rsidRPr="007918D6" w:rsidRDefault="00526BD5" w:rsidP="00526BD5">
      <w:pPr>
        <w:numPr>
          <w:ilvl w:val="0"/>
          <w:numId w:val="16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7918D6">
        <w:rPr>
          <w:sz w:val="24"/>
          <w:szCs w:val="24"/>
        </w:rPr>
        <w:t>V případě odstoupení od této smlouvy je povinen</w:t>
      </w:r>
      <w:r>
        <w:rPr>
          <w:sz w:val="24"/>
          <w:szCs w:val="24"/>
        </w:rPr>
        <w:t xml:space="preserve"> mandatář</w:t>
      </w:r>
      <w:r w:rsidRPr="007918D6">
        <w:rPr>
          <w:sz w:val="24"/>
          <w:szCs w:val="24"/>
        </w:rPr>
        <w:t xml:space="preserve"> předat </w:t>
      </w:r>
      <w:r>
        <w:rPr>
          <w:sz w:val="24"/>
          <w:szCs w:val="24"/>
        </w:rPr>
        <w:t>mandantovi</w:t>
      </w:r>
      <w:r w:rsidRPr="007918D6">
        <w:rPr>
          <w:sz w:val="24"/>
          <w:szCs w:val="24"/>
        </w:rPr>
        <w:t xml:space="preserve"> všechny do té doby mu svěřené písemnosti, zápisy </w:t>
      </w:r>
      <w:r>
        <w:rPr>
          <w:sz w:val="24"/>
          <w:szCs w:val="24"/>
        </w:rPr>
        <w:t>a ostatní dokumenty</w:t>
      </w:r>
      <w:r w:rsidRPr="007918D6">
        <w:rPr>
          <w:sz w:val="24"/>
          <w:szCs w:val="24"/>
        </w:rPr>
        <w:t>.</w:t>
      </w:r>
    </w:p>
    <w:p w14:paraId="096421BD" w14:textId="77777777" w:rsidR="00526BD5" w:rsidRPr="007918D6" w:rsidRDefault="00526BD5" w:rsidP="00526BD5">
      <w:pPr>
        <w:jc w:val="both"/>
        <w:rPr>
          <w:sz w:val="24"/>
          <w:szCs w:val="24"/>
        </w:rPr>
      </w:pPr>
    </w:p>
    <w:p w14:paraId="616F0F7F" w14:textId="77777777" w:rsidR="00526BD5" w:rsidRPr="007918D6" w:rsidRDefault="00526BD5" w:rsidP="00526BD5">
      <w:pPr>
        <w:numPr>
          <w:ilvl w:val="0"/>
          <w:numId w:val="16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7918D6">
        <w:rPr>
          <w:sz w:val="24"/>
          <w:szCs w:val="24"/>
        </w:rPr>
        <w:t>Platnost smlouvy je možno rovněž ukončit na základě vzájemné dohody obou smluvních stran.</w:t>
      </w:r>
    </w:p>
    <w:p w14:paraId="7CB2720B" w14:textId="77777777" w:rsidR="00526BD5" w:rsidRPr="007918D6" w:rsidRDefault="00526BD5" w:rsidP="00526BD5">
      <w:pPr>
        <w:jc w:val="both"/>
        <w:rPr>
          <w:sz w:val="24"/>
          <w:szCs w:val="24"/>
        </w:rPr>
      </w:pPr>
    </w:p>
    <w:p w14:paraId="64CE1A50" w14:textId="77777777" w:rsidR="00526BD5" w:rsidRPr="007918D6" w:rsidRDefault="00526BD5" w:rsidP="00526BD5">
      <w:pPr>
        <w:numPr>
          <w:ilvl w:val="0"/>
          <w:numId w:val="16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7918D6">
        <w:rPr>
          <w:sz w:val="24"/>
          <w:szCs w:val="24"/>
        </w:rPr>
        <w:t xml:space="preserve">Při ukončení smlouvy dle předchozích bodů 4., </w:t>
      </w:r>
      <w:smartTag w:uri="urn:schemas-microsoft-com:office:smarttags" w:element="metricconverter">
        <w:smartTagPr>
          <w:attr w:name="ProductID" w:val="5. a"/>
        </w:smartTagPr>
        <w:r w:rsidRPr="007918D6">
          <w:rPr>
            <w:sz w:val="24"/>
            <w:szCs w:val="24"/>
          </w:rPr>
          <w:t>5. a</w:t>
        </w:r>
      </w:smartTag>
      <w:r w:rsidRPr="007918D6">
        <w:rPr>
          <w:sz w:val="24"/>
          <w:szCs w:val="24"/>
        </w:rPr>
        <w:t xml:space="preserve"> 6. bude ve všech případech k datu ukončení platnosti smlouvy provedeno vzájemné finanční vypořádání.</w:t>
      </w:r>
    </w:p>
    <w:p w14:paraId="51D454E4" w14:textId="77777777" w:rsidR="00526BD5" w:rsidRPr="007918D6" w:rsidRDefault="00526BD5" w:rsidP="00526BD5">
      <w:pPr>
        <w:jc w:val="both"/>
        <w:rPr>
          <w:sz w:val="24"/>
          <w:szCs w:val="24"/>
          <w:highlight w:val="red"/>
        </w:rPr>
      </w:pPr>
    </w:p>
    <w:p w14:paraId="59C982E5" w14:textId="77777777" w:rsidR="00526BD5" w:rsidRPr="007918D6" w:rsidRDefault="00526BD5" w:rsidP="00526BD5">
      <w:pPr>
        <w:jc w:val="both"/>
        <w:rPr>
          <w:sz w:val="24"/>
          <w:szCs w:val="24"/>
        </w:rPr>
      </w:pPr>
    </w:p>
    <w:p w14:paraId="22AF83C1" w14:textId="77777777" w:rsidR="00526BD5" w:rsidRPr="007918D6" w:rsidRDefault="00526BD5" w:rsidP="00526BD5">
      <w:pPr>
        <w:jc w:val="center"/>
        <w:rPr>
          <w:b/>
          <w:sz w:val="24"/>
          <w:szCs w:val="24"/>
        </w:rPr>
      </w:pPr>
      <w:r w:rsidRPr="007918D6">
        <w:rPr>
          <w:b/>
          <w:sz w:val="24"/>
          <w:szCs w:val="24"/>
        </w:rPr>
        <w:t>Článek VII.</w:t>
      </w:r>
    </w:p>
    <w:p w14:paraId="425E408E" w14:textId="77777777" w:rsidR="00526BD5" w:rsidRPr="007918D6" w:rsidRDefault="00526BD5" w:rsidP="00526BD5">
      <w:pPr>
        <w:jc w:val="center"/>
        <w:rPr>
          <w:sz w:val="24"/>
          <w:szCs w:val="24"/>
        </w:rPr>
      </w:pPr>
      <w:r w:rsidRPr="007918D6">
        <w:rPr>
          <w:b/>
          <w:sz w:val="24"/>
          <w:szCs w:val="24"/>
        </w:rPr>
        <w:t>Platnost smlouvy</w:t>
      </w:r>
    </w:p>
    <w:p w14:paraId="34DF5F54" w14:textId="77777777" w:rsidR="00526BD5" w:rsidRPr="007918D6" w:rsidRDefault="00526BD5" w:rsidP="00526BD5">
      <w:pPr>
        <w:jc w:val="both"/>
        <w:rPr>
          <w:sz w:val="24"/>
          <w:szCs w:val="24"/>
        </w:rPr>
      </w:pPr>
    </w:p>
    <w:p w14:paraId="7858E7E3" w14:textId="77777777" w:rsidR="00526BD5" w:rsidRPr="007918D6" w:rsidRDefault="00526BD5" w:rsidP="00526BD5">
      <w:pPr>
        <w:numPr>
          <w:ilvl w:val="0"/>
          <w:numId w:val="18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7918D6">
        <w:rPr>
          <w:sz w:val="24"/>
          <w:szCs w:val="24"/>
        </w:rPr>
        <w:t>Tato smlouva nabývá platnosti a účinnosti dnem jejího podpisu zástupci smluvních stran.</w:t>
      </w:r>
    </w:p>
    <w:p w14:paraId="05C4EF85" w14:textId="77777777" w:rsidR="00526BD5" w:rsidRPr="007918D6" w:rsidRDefault="00526BD5" w:rsidP="00526BD5">
      <w:pPr>
        <w:jc w:val="both"/>
        <w:rPr>
          <w:sz w:val="24"/>
          <w:szCs w:val="24"/>
          <w:highlight w:val="red"/>
        </w:rPr>
      </w:pPr>
    </w:p>
    <w:p w14:paraId="6F258520" w14:textId="77777777" w:rsidR="00526BD5" w:rsidRPr="007918D6" w:rsidRDefault="00526BD5" w:rsidP="00526BD5">
      <w:pPr>
        <w:jc w:val="center"/>
        <w:rPr>
          <w:b/>
          <w:sz w:val="24"/>
          <w:szCs w:val="24"/>
        </w:rPr>
      </w:pPr>
      <w:r w:rsidRPr="007918D6">
        <w:rPr>
          <w:b/>
          <w:sz w:val="24"/>
          <w:szCs w:val="24"/>
        </w:rPr>
        <w:t>Článek VIII.</w:t>
      </w:r>
    </w:p>
    <w:p w14:paraId="0D71053A" w14:textId="77777777" w:rsidR="00526BD5" w:rsidRPr="007918D6" w:rsidRDefault="00526BD5" w:rsidP="00526BD5">
      <w:pPr>
        <w:jc w:val="center"/>
        <w:rPr>
          <w:sz w:val="24"/>
          <w:szCs w:val="24"/>
        </w:rPr>
      </w:pPr>
      <w:r w:rsidRPr="007918D6">
        <w:rPr>
          <w:b/>
          <w:sz w:val="24"/>
          <w:szCs w:val="24"/>
        </w:rPr>
        <w:t>Vyšší moc</w:t>
      </w:r>
    </w:p>
    <w:p w14:paraId="43E24B6D" w14:textId="77777777" w:rsidR="00526BD5" w:rsidRPr="007918D6" w:rsidRDefault="00526BD5" w:rsidP="00526BD5">
      <w:pPr>
        <w:jc w:val="both"/>
        <w:rPr>
          <w:sz w:val="24"/>
          <w:szCs w:val="24"/>
        </w:rPr>
      </w:pPr>
    </w:p>
    <w:p w14:paraId="5B7467C4" w14:textId="77777777" w:rsidR="00526BD5" w:rsidRPr="007918D6" w:rsidRDefault="00526BD5" w:rsidP="00526BD5">
      <w:pPr>
        <w:numPr>
          <w:ilvl w:val="0"/>
          <w:numId w:val="21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7918D6">
        <w:rPr>
          <w:sz w:val="24"/>
          <w:szCs w:val="24"/>
        </w:rPr>
        <w:t>Smluvní strany se osvobozují od odpovědnosti za částečné nebo úplné nesplnění smluvních závazků, jestliže se tak stalo v důsledku vyšší moci. Za vyšší moc se pokládají okolnosti, které vznikly po uzavření této smlouvy v důsledku stranami nepředvídatelných a jiných neodvratitelných událostí mimořádné povahy a mající přitom bezprostřední vliv na plnění účelu smlouvy.</w:t>
      </w:r>
    </w:p>
    <w:p w14:paraId="1BBDBBDF" w14:textId="77777777" w:rsidR="00526BD5" w:rsidRPr="007918D6" w:rsidRDefault="00526BD5" w:rsidP="00526BD5">
      <w:pPr>
        <w:ind w:left="397"/>
        <w:jc w:val="both"/>
        <w:rPr>
          <w:sz w:val="24"/>
          <w:szCs w:val="24"/>
        </w:rPr>
      </w:pPr>
    </w:p>
    <w:p w14:paraId="58DD228B" w14:textId="77777777" w:rsidR="00526BD5" w:rsidRPr="007918D6" w:rsidRDefault="00526BD5" w:rsidP="00526BD5">
      <w:pPr>
        <w:numPr>
          <w:ilvl w:val="0"/>
          <w:numId w:val="21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7918D6">
        <w:rPr>
          <w:sz w:val="24"/>
          <w:szCs w:val="24"/>
        </w:rPr>
        <w:t>V případě vyšší moci se prodlužuje lhůta ke splnění povinnosti o dobu, během které budou následky vyšší moci trvat.</w:t>
      </w:r>
    </w:p>
    <w:p w14:paraId="368301BE" w14:textId="77777777" w:rsidR="00526BD5" w:rsidRPr="007918D6" w:rsidRDefault="00526BD5" w:rsidP="00526BD5">
      <w:pPr>
        <w:pStyle w:val="Odstavecseseznamem"/>
        <w:rPr>
          <w:sz w:val="24"/>
          <w:szCs w:val="24"/>
        </w:rPr>
      </w:pPr>
    </w:p>
    <w:p w14:paraId="5AE6A84B" w14:textId="77777777" w:rsidR="00526BD5" w:rsidRPr="007918D6" w:rsidRDefault="00526BD5" w:rsidP="00526BD5">
      <w:pPr>
        <w:numPr>
          <w:ilvl w:val="0"/>
          <w:numId w:val="21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7918D6">
        <w:rPr>
          <w:sz w:val="24"/>
          <w:szCs w:val="24"/>
        </w:rPr>
        <w:t>Smluvní strana, u níž nastal případ vyšší moci, musí o tom nejpozději do 4 pracovních dnů po jejím vzniku a do 4 pracovních dnů po jejím ukončení písemně (i e-mailem) uvědomit druhou stranu.</w:t>
      </w:r>
    </w:p>
    <w:p w14:paraId="5DD33004" w14:textId="77777777" w:rsidR="00526BD5" w:rsidRPr="007918D6" w:rsidRDefault="00526BD5" w:rsidP="00526BD5">
      <w:pPr>
        <w:ind w:left="397"/>
        <w:jc w:val="both"/>
        <w:rPr>
          <w:sz w:val="24"/>
          <w:szCs w:val="24"/>
        </w:rPr>
      </w:pPr>
    </w:p>
    <w:p w14:paraId="09E60371" w14:textId="77777777" w:rsidR="00526BD5" w:rsidRPr="007918D6" w:rsidRDefault="00526BD5" w:rsidP="00526BD5">
      <w:pPr>
        <w:numPr>
          <w:ilvl w:val="0"/>
          <w:numId w:val="21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7918D6">
        <w:rPr>
          <w:sz w:val="24"/>
          <w:szCs w:val="24"/>
        </w:rPr>
        <w:t>Oznámení o vyšší moci musí být doloženo k ověření oprávněnosti druhou smluvní stranou. Nebudou-li tyto lhůty dodrženy, nemůže se smluvní strana vyšší moci dovolávat.</w:t>
      </w:r>
    </w:p>
    <w:p w14:paraId="581EAE70" w14:textId="77777777" w:rsidR="00526BD5" w:rsidRPr="007918D6" w:rsidRDefault="00526BD5" w:rsidP="00526BD5">
      <w:pPr>
        <w:pStyle w:val="Odstavecseseznamem"/>
        <w:rPr>
          <w:sz w:val="24"/>
          <w:szCs w:val="24"/>
          <w:highlight w:val="lightGray"/>
        </w:rPr>
      </w:pPr>
    </w:p>
    <w:p w14:paraId="2C16D4DB" w14:textId="77777777" w:rsidR="00526BD5" w:rsidRPr="007918D6" w:rsidRDefault="00526BD5" w:rsidP="00526BD5">
      <w:pPr>
        <w:numPr>
          <w:ilvl w:val="0"/>
          <w:numId w:val="21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7918D6">
        <w:rPr>
          <w:sz w:val="24"/>
          <w:szCs w:val="24"/>
        </w:rPr>
        <w:t>V případě, že by vyšší moc způsobila odložení plnění smluvních závazků na více než 15 dnů, dohodnou se smluvní strany o dalších krocích, resp. o postupu v další realizaci smlouvy.</w:t>
      </w:r>
    </w:p>
    <w:p w14:paraId="02F0AB0E" w14:textId="77777777" w:rsidR="00526BD5" w:rsidRPr="007918D6" w:rsidRDefault="00526BD5" w:rsidP="00526BD5">
      <w:pPr>
        <w:ind w:left="397"/>
        <w:jc w:val="both"/>
        <w:rPr>
          <w:sz w:val="24"/>
          <w:szCs w:val="24"/>
        </w:rPr>
      </w:pPr>
    </w:p>
    <w:p w14:paraId="65DEF53A" w14:textId="77777777" w:rsidR="00526BD5" w:rsidRDefault="00526BD5" w:rsidP="00526BD5">
      <w:pPr>
        <w:numPr>
          <w:ilvl w:val="0"/>
          <w:numId w:val="21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7918D6">
        <w:rPr>
          <w:sz w:val="24"/>
          <w:szCs w:val="24"/>
        </w:rPr>
        <w:t>Pozastavení prací vlivem možných majetkových změn nebo uplatněním návrhů, práv či stížností osob třetích se též považuje za zásah vyšší moci a bude řešeno dle odst. 2 až 4 tohoto článku smlouvy.</w:t>
      </w:r>
    </w:p>
    <w:p w14:paraId="3572944E" w14:textId="77777777" w:rsidR="00526BD5" w:rsidRDefault="00526BD5" w:rsidP="00526BD5">
      <w:pPr>
        <w:pStyle w:val="Odstavecseseznamem"/>
        <w:rPr>
          <w:sz w:val="24"/>
          <w:szCs w:val="24"/>
        </w:rPr>
      </w:pPr>
    </w:p>
    <w:p w14:paraId="07B043D7" w14:textId="77777777" w:rsidR="00526BD5" w:rsidRDefault="00526BD5" w:rsidP="00526BD5">
      <w:pPr>
        <w:overflowPunct/>
        <w:autoSpaceDE/>
        <w:autoSpaceDN/>
        <w:adjustRightInd/>
        <w:ind w:left="397"/>
        <w:jc w:val="both"/>
        <w:textAlignment w:val="auto"/>
        <w:rPr>
          <w:sz w:val="24"/>
          <w:szCs w:val="24"/>
        </w:rPr>
      </w:pPr>
    </w:p>
    <w:p w14:paraId="102737DF" w14:textId="77777777" w:rsidR="00526BD5" w:rsidRPr="007918D6" w:rsidRDefault="00526BD5" w:rsidP="00526BD5">
      <w:pPr>
        <w:overflowPunct/>
        <w:autoSpaceDE/>
        <w:autoSpaceDN/>
        <w:adjustRightInd/>
        <w:ind w:left="397"/>
        <w:jc w:val="both"/>
        <w:textAlignment w:val="auto"/>
        <w:rPr>
          <w:sz w:val="24"/>
          <w:szCs w:val="24"/>
        </w:rPr>
      </w:pPr>
    </w:p>
    <w:p w14:paraId="4B97124B" w14:textId="77777777" w:rsidR="00526BD5" w:rsidRPr="007918D6" w:rsidRDefault="00526BD5" w:rsidP="00526BD5">
      <w:pPr>
        <w:tabs>
          <w:tab w:val="left" w:pos="5040"/>
        </w:tabs>
        <w:rPr>
          <w:sz w:val="24"/>
          <w:szCs w:val="24"/>
          <w:highlight w:val="yellow"/>
        </w:rPr>
      </w:pPr>
    </w:p>
    <w:p w14:paraId="7DA5AE7E" w14:textId="77777777" w:rsidR="00526BD5" w:rsidRPr="007918D6" w:rsidRDefault="00526BD5" w:rsidP="00526BD5">
      <w:pPr>
        <w:tabs>
          <w:tab w:val="left" w:pos="5040"/>
        </w:tabs>
        <w:jc w:val="center"/>
        <w:rPr>
          <w:b/>
          <w:sz w:val="24"/>
          <w:szCs w:val="24"/>
        </w:rPr>
      </w:pPr>
      <w:r w:rsidRPr="007918D6">
        <w:rPr>
          <w:b/>
          <w:sz w:val="24"/>
          <w:szCs w:val="24"/>
        </w:rPr>
        <w:t>Článek IX.</w:t>
      </w:r>
    </w:p>
    <w:p w14:paraId="58242383" w14:textId="77777777" w:rsidR="00526BD5" w:rsidRPr="007918D6" w:rsidRDefault="00526BD5" w:rsidP="00526BD5">
      <w:pPr>
        <w:tabs>
          <w:tab w:val="left" w:pos="5040"/>
        </w:tabs>
        <w:jc w:val="center"/>
        <w:rPr>
          <w:b/>
          <w:sz w:val="24"/>
          <w:szCs w:val="24"/>
        </w:rPr>
      </w:pPr>
      <w:r w:rsidRPr="007918D6">
        <w:rPr>
          <w:b/>
          <w:sz w:val="24"/>
          <w:szCs w:val="24"/>
        </w:rPr>
        <w:t>Závěrečná ustanovení</w:t>
      </w:r>
    </w:p>
    <w:p w14:paraId="7D734FA6" w14:textId="77777777" w:rsidR="00526BD5" w:rsidRPr="007918D6" w:rsidRDefault="00526BD5" w:rsidP="00526BD5">
      <w:pPr>
        <w:tabs>
          <w:tab w:val="left" w:pos="5040"/>
        </w:tabs>
        <w:jc w:val="both"/>
        <w:rPr>
          <w:sz w:val="24"/>
          <w:szCs w:val="24"/>
        </w:rPr>
      </w:pPr>
    </w:p>
    <w:p w14:paraId="4BC38532" w14:textId="77777777" w:rsidR="00526BD5" w:rsidRDefault="00526BD5" w:rsidP="00526BD5">
      <w:pPr>
        <w:numPr>
          <w:ilvl w:val="0"/>
          <w:numId w:val="19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061D88">
        <w:rPr>
          <w:sz w:val="24"/>
          <w:szCs w:val="24"/>
        </w:rPr>
        <w:t xml:space="preserve">Ustanovení neupravená touto smlouvou se řídí obecně platnými právními předpisy České republiky, zejména zákonem </w:t>
      </w:r>
      <w:r w:rsidRPr="00C1396C">
        <w:rPr>
          <w:sz w:val="24"/>
          <w:szCs w:val="24"/>
        </w:rPr>
        <w:t>89/2014 Sb., občanský zákoník, ve znění pozdějších předpisů</w:t>
      </w:r>
      <w:r>
        <w:rPr>
          <w:sz w:val="24"/>
          <w:szCs w:val="24"/>
        </w:rPr>
        <w:t>.</w:t>
      </w:r>
    </w:p>
    <w:p w14:paraId="26D9AC9A" w14:textId="77777777" w:rsidR="00526BD5" w:rsidRPr="00061D88" w:rsidRDefault="00526BD5" w:rsidP="00526BD5">
      <w:pPr>
        <w:overflowPunct/>
        <w:autoSpaceDE/>
        <w:autoSpaceDN/>
        <w:adjustRightInd/>
        <w:ind w:left="397"/>
        <w:jc w:val="both"/>
        <w:textAlignment w:val="auto"/>
        <w:rPr>
          <w:sz w:val="24"/>
          <w:szCs w:val="24"/>
        </w:rPr>
      </w:pPr>
    </w:p>
    <w:p w14:paraId="07BF56D5" w14:textId="77777777" w:rsidR="00526BD5" w:rsidRPr="007918D6" w:rsidRDefault="00526BD5" w:rsidP="00526BD5">
      <w:pPr>
        <w:numPr>
          <w:ilvl w:val="0"/>
          <w:numId w:val="19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7918D6">
        <w:rPr>
          <w:sz w:val="24"/>
          <w:szCs w:val="24"/>
        </w:rPr>
        <w:t>Změny a doplnění této smlouvy jsou možné pouze v písemné podobě a na základě vzájemné dohody obou smluvních stran.</w:t>
      </w:r>
    </w:p>
    <w:p w14:paraId="5272D669" w14:textId="77777777" w:rsidR="00526BD5" w:rsidRPr="007918D6" w:rsidRDefault="00526BD5" w:rsidP="00526BD5">
      <w:pPr>
        <w:jc w:val="both"/>
        <w:rPr>
          <w:sz w:val="24"/>
          <w:szCs w:val="24"/>
        </w:rPr>
      </w:pPr>
    </w:p>
    <w:p w14:paraId="1A985A5B" w14:textId="77777777" w:rsidR="00526BD5" w:rsidRPr="007918D6" w:rsidRDefault="00526BD5" w:rsidP="00526BD5">
      <w:pPr>
        <w:numPr>
          <w:ilvl w:val="0"/>
          <w:numId w:val="19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7918D6">
        <w:rPr>
          <w:sz w:val="24"/>
          <w:szCs w:val="24"/>
        </w:rPr>
        <w:t>Tato smlouva se uzavírá ve dvou vyhotoveních, z nichž každá smluvní strana obdrží jedno vyhotovení.</w:t>
      </w:r>
    </w:p>
    <w:p w14:paraId="61CF1139" w14:textId="77777777" w:rsidR="00526BD5" w:rsidRPr="007918D6" w:rsidRDefault="00526BD5" w:rsidP="00526BD5">
      <w:pPr>
        <w:jc w:val="both"/>
        <w:rPr>
          <w:sz w:val="24"/>
          <w:szCs w:val="24"/>
        </w:rPr>
      </w:pPr>
    </w:p>
    <w:p w14:paraId="5FD4B270" w14:textId="77777777" w:rsidR="00526BD5" w:rsidRPr="007918D6" w:rsidRDefault="00526BD5" w:rsidP="00526BD5">
      <w:pPr>
        <w:numPr>
          <w:ilvl w:val="0"/>
          <w:numId w:val="19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7918D6">
        <w:rPr>
          <w:sz w:val="24"/>
          <w:szCs w:val="24"/>
        </w:rPr>
        <w:t>Obě smluvní strany prohlašují, že si tuto smlouvu před podpisem přečetly, porozuměly jejímu obsahu, s obsahem souhlasí, a že je tato smlouva projevem jejich svobodné vůle.</w:t>
      </w:r>
    </w:p>
    <w:p w14:paraId="7DCE60C1" w14:textId="77777777" w:rsidR="00526BD5" w:rsidRPr="007918D6" w:rsidRDefault="00526BD5" w:rsidP="00526BD5">
      <w:pPr>
        <w:tabs>
          <w:tab w:val="left" w:pos="5040"/>
        </w:tabs>
        <w:jc w:val="both"/>
        <w:rPr>
          <w:sz w:val="24"/>
          <w:szCs w:val="24"/>
        </w:rPr>
      </w:pPr>
    </w:p>
    <w:p w14:paraId="7162C5CB" w14:textId="77777777" w:rsidR="00526BD5" w:rsidRPr="007918D6" w:rsidRDefault="00526BD5" w:rsidP="00526BD5">
      <w:pPr>
        <w:tabs>
          <w:tab w:val="left" w:pos="5040"/>
        </w:tabs>
        <w:jc w:val="both"/>
        <w:rPr>
          <w:sz w:val="24"/>
          <w:szCs w:val="24"/>
        </w:rPr>
      </w:pPr>
    </w:p>
    <w:p w14:paraId="754AFC59" w14:textId="77777777" w:rsidR="00526BD5" w:rsidRPr="007918D6" w:rsidRDefault="00526BD5" w:rsidP="00526BD5">
      <w:pPr>
        <w:tabs>
          <w:tab w:val="left" w:pos="5040"/>
        </w:tabs>
        <w:jc w:val="both"/>
        <w:rPr>
          <w:sz w:val="24"/>
          <w:szCs w:val="24"/>
        </w:rPr>
      </w:pPr>
    </w:p>
    <w:p w14:paraId="58BFC90F" w14:textId="24535EF7" w:rsidR="00526BD5" w:rsidRPr="007918D6" w:rsidRDefault="00526BD5" w:rsidP="00526BD5">
      <w:pPr>
        <w:tabs>
          <w:tab w:val="left" w:pos="5040"/>
        </w:tabs>
        <w:jc w:val="both"/>
        <w:rPr>
          <w:sz w:val="24"/>
          <w:szCs w:val="24"/>
        </w:rPr>
      </w:pPr>
      <w:r w:rsidRPr="007918D6">
        <w:rPr>
          <w:sz w:val="24"/>
          <w:szCs w:val="24"/>
        </w:rPr>
        <w:t>V </w:t>
      </w:r>
      <w:r>
        <w:rPr>
          <w:sz w:val="24"/>
          <w:szCs w:val="24"/>
        </w:rPr>
        <w:t>Terezíně</w:t>
      </w:r>
      <w:r w:rsidRPr="007918D6">
        <w:rPr>
          <w:sz w:val="24"/>
          <w:szCs w:val="24"/>
        </w:rPr>
        <w:t xml:space="preserve"> dne .........................</w:t>
      </w:r>
    </w:p>
    <w:p w14:paraId="50911F7D" w14:textId="77777777" w:rsidR="00526BD5" w:rsidRPr="007918D6" w:rsidRDefault="00526BD5" w:rsidP="00526BD5">
      <w:pPr>
        <w:tabs>
          <w:tab w:val="left" w:pos="5040"/>
        </w:tabs>
        <w:jc w:val="both"/>
        <w:rPr>
          <w:sz w:val="24"/>
          <w:szCs w:val="24"/>
        </w:rPr>
      </w:pPr>
    </w:p>
    <w:p w14:paraId="6A71CC7C" w14:textId="77777777" w:rsidR="00526BD5" w:rsidRPr="007918D6" w:rsidRDefault="00526BD5" w:rsidP="00526BD5">
      <w:pPr>
        <w:tabs>
          <w:tab w:val="left" w:pos="5040"/>
        </w:tabs>
        <w:jc w:val="both"/>
        <w:rPr>
          <w:sz w:val="24"/>
          <w:szCs w:val="24"/>
        </w:rPr>
      </w:pPr>
    </w:p>
    <w:p w14:paraId="2ABE953A" w14:textId="77777777" w:rsidR="00526BD5" w:rsidRPr="007918D6" w:rsidRDefault="00526BD5" w:rsidP="00526BD5">
      <w:pPr>
        <w:tabs>
          <w:tab w:val="left" w:pos="5040"/>
        </w:tabs>
        <w:jc w:val="both"/>
        <w:rPr>
          <w:sz w:val="24"/>
          <w:szCs w:val="24"/>
        </w:rPr>
      </w:pPr>
    </w:p>
    <w:p w14:paraId="6C6FA64A" w14:textId="77777777" w:rsidR="00526BD5" w:rsidRPr="007918D6" w:rsidRDefault="00526BD5" w:rsidP="00526BD5">
      <w:pPr>
        <w:tabs>
          <w:tab w:val="left" w:pos="5040"/>
        </w:tabs>
        <w:jc w:val="both"/>
        <w:rPr>
          <w:sz w:val="24"/>
          <w:szCs w:val="24"/>
        </w:rPr>
      </w:pPr>
    </w:p>
    <w:p w14:paraId="124B4505" w14:textId="77777777" w:rsidR="00526BD5" w:rsidRPr="007918D6" w:rsidRDefault="00526BD5" w:rsidP="00526BD5">
      <w:pPr>
        <w:tabs>
          <w:tab w:val="left" w:pos="5040"/>
        </w:tabs>
        <w:jc w:val="both"/>
        <w:rPr>
          <w:sz w:val="24"/>
          <w:szCs w:val="24"/>
        </w:rPr>
      </w:pPr>
    </w:p>
    <w:p w14:paraId="6CA38617" w14:textId="77777777" w:rsidR="00526BD5" w:rsidRPr="007918D6" w:rsidRDefault="00526BD5" w:rsidP="00526BD5">
      <w:pPr>
        <w:tabs>
          <w:tab w:val="left" w:pos="5040"/>
        </w:tabs>
        <w:jc w:val="both"/>
        <w:rPr>
          <w:sz w:val="24"/>
          <w:szCs w:val="24"/>
        </w:rPr>
      </w:pPr>
      <w:r w:rsidRPr="007918D6">
        <w:rPr>
          <w:sz w:val="24"/>
          <w:szCs w:val="24"/>
        </w:rPr>
        <w:t>.........................................................                                 .............................................................</w:t>
      </w:r>
    </w:p>
    <w:p w14:paraId="585BFFD0" w14:textId="77777777" w:rsidR="00526BD5" w:rsidRPr="007918D6" w:rsidRDefault="00526BD5" w:rsidP="00526BD5">
      <w:pPr>
        <w:tabs>
          <w:tab w:val="left" w:pos="5040"/>
        </w:tabs>
        <w:jc w:val="both"/>
        <w:rPr>
          <w:sz w:val="24"/>
          <w:szCs w:val="24"/>
        </w:rPr>
      </w:pPr>
      <w:r w:rsidRPr="007918D6">
        <w:rPr>
          <w:sz w:val="24"/>
          <w:szCs w:val="24"/>
        </w:rPr>
        <w:t xml:space="preserve">      podpis zástupce </w:t>
      </w:r>
      <w:r>
        <w:rPr>
          <w:sz w:val="24"/>
          <w:szCs w:val="24"/>
        </w:rPr>
        <w:t>mandanta</w:t>
      </w:r>
      <w:r w:rsidRPr="007918D6">
        <w:rPr>
          <w:sz w:val="24"/>
          <w:szCs w:val="24"/>
        </w:rPr>
        <w:t xml:space="preserve">                                               podpis manda</w:t>
      </w:r>
      <w:r>
        <w:rPr>
          <w:sz w:val="24"/>
          <w:szCs w:val="24"/>
        </w:rPr>
        <w:t>táře</w:t>
      </w:r>
    </w:p>
    <w:p w14:paraId="5C71B849" w14:textId="77777777" w:rsidR="00526BD5" w:rsidRPr="007918D6" w:rsidRDefault="00526BD5" w:rsidP="00526BD5">
      <w:pPr>
        <w:tabs>
          <w:tab w:val="left" w:pos="5040"/>
        </w:tabs>
        <w:jc w:val="both"/>
        <w:rPr>
          <w:sz w:val="24"/>
          <w:szCs w:val="24"/>
        </w:rPr>
      </w:pPr>
    </w:p>
    <w:p w14:paraId="11B7ADAD" w14:textId="77777777" w:rsidR="00526BD5" w:rsidRPr="007918D6" w:rsidRDefault="00526BD5" w:rsidP="00526BD5">
      <w:pPr>
        <w:tabs>
          <w:tab w:val="left" w:pos="5040"/>
        </w:tabs>
        <w:jc w:val="both"/>
        <w:rPr>
          <w:sz w:val="24"/>
          <w:szCs w:val="24"/>
        </w:rPr>
      </w:pPr>
    </w:p>
    <w:p w14:paraId="4E8E8191" w14:textId="77777777" w:rsidR="00526BD5" w:rsidRPr="007918D6" w:rsidRDefault="00526BD5" w:rsidP="00526BD5">
      <w:pPr>
        <w:tabs>
          <w:tab w:val="left" w:pos="5040"/>
        </w:tabs>
        <w:jc w:val="both"/>
        <w:rPr>
          <w:sz w:val="24"/>
          <w:szCs w:val="24"/>
        </w:rPr>
      </w:pPr>
    </w:p>
    <w:p w14:paraId="4C0D6899" w14:textId="77777777" w:rsidR="00526BD5" w:rsidRPr="007918D6" w:rsidRDefault="00526BD5" w:rsidP="00526BD5">
      <w:pPr>
        <w:tabs>
          <w:tab w:val="left" w:pos="5040"/>
        </w:tabs>
        <w:jc w:val="both"/>
        <w:rPr>
          <w:sz w:val="24"/>
          <w:szCs w:val="24"/>
        </w:rPr>
      </w:pPr>
    </w:p>
    <w:p w14:paraId="39729604" w14:textId="77777777" w:rsidR="00526BD5" w:rsidRPr="007918D6" w:rsidRDefault="00526BD5" w:rsidP="00526BD5">
      <w:pPr>
        <w:tabs>
          <w:tab w:val="left" w:pos="5040"/>
        </w:tabs>
        <w:jc w:val="both"/>
        <w:rPr>
          <w:sz w:val="24"/>
          <w:szCs w:val="24"/>
        </w:rPr>
      </w:pPr>
    </w:p>
    <w:p w14:paraId="7BF1E886" w14:textId="77777777" w:rsidR="00526BD5" w:rsidRPr="007918D6" w:rsidRDefault="00526BD5" w:rsidP="00526BD5">
      <w:pPr>
        <w:tabs>
          <w:tab w:val="left" w:pos="5040"/>
        </w:tabs>
        <w:jc w:val="both"/>
        <w:rPr>
          <w:sz w:val="24"/>
          <w:szCs w:val="24"/>
        </w:rPr>
      </w:pPr>
    </w:p>
    <w:p w14:paraId="6BA0975F" w14:textId="77777777" w:rsidR="00262390" w:rsidRDefault="00262390" w:rsidP="00526BD5"/>
    <w:sectPr w:rsidR="00262390" w:rsidSect="00526BD5">
      <w:pgSz w:w="11906" w:h="16838"/>
      <w:pgMar w:top="1417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C383A" w14:textId="77777777" w:rsidR="005F2B25" w:rsidRDefault="005F2B25" w:rsidP="00377B97">
      <w:r>
        <w:separator/>
      </w:r>
    </w:p>
  </w:endnote>
  <w:endnote w:type="continuationSeparator" w:id="0">
    <w:p w14:paraId="3295CF48" w14:textId="77777777" w:rsidR="005F2B25" w:rsidRDefault="005F2B25" w:rsidP="00377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39339" w14:textId="77777777" w:rsidR="005F2B25" w:rsidRDefault="005F2B25" w:rsidP="00377B97">
      <w:r>
        <w:separator/>
      </w:r>
    </w:p>
  </w:footnote>
  <w:footnote w:type="continuationSeparator" w:id="0">
    <w:p w14:paraId="6D460B11" w14:textId="77777777" w:rsidR="005F2B25" w:rsidRDefault="005F2B25" w:rsidP="00377B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40CC"/>
    <w:multiLevelType w:val="hybridMultilevel"/>
    <w:tmpl w:val="2BD8846E"/>
    <w:lvl w:ilvl="0" w:tplc="92D8F54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11285F"/>
    <w:multiLevelType w:val="hybridMultilevel"/>
    <w:tmpl w:val="36F6D810"/>
    <w:lvl w:ilvl="0" w:tplc="7E08988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9B0D9F"/>
    <w:multiLevelType w:val="hybridMultilevel"/>
    <w:tmpl w:val="F1F4E236"/>
    <w:lvl w:ilvl="0" w:tplc="92D8F54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8A4F44"/>
    <w:multiLevelType w:val="hybridMultilevel"/>
    <w:tmpl w:val="0082DEEC"/>
    <w:lvl w:ilvl="0" w:tplc="7E08988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14B34EB4"/>
    <w:multiLevelType w:val="hybridMultilevel"/>
    <w:tmpl w:val="291EF03E"/>
    <w:lvl w:ilvl="0" w:tplc="7E08988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422506"/>
    <w:multiLevelType w:val="hybridMultilevel"/>
    <w:tmpl w:val="F1F4E236"/>
    <w:lvl w:ilvl="0" w:tplc="92D8F54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5C34F7"/>
    <w:multiLevelType w:val="hybridMultilevel"/>
    <w:tmpl w:val="3D60EE96"/>
    <w:lvl w:ilvl="0" w:tplc="92D8F54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A3669E"/>
    <w:multiLevelType w:val="hybridMultilevel"/>
    <w:tmpl w:val="F79E14D2"/>
    <w:lvl w:ilvl="0" w:tplc="345AC16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0F7350"/>
    <w:multiLevelType w:val="hybridMultilevel"/>
    <w:tmpl w:val="10B67614"/>
    <w:lvl w:ilvl="0" w:tplc="728CC1C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9523E"/>
    <w:multiLevelType w:val="hybridMultilevel"/>
    <w:tmpl w:val="F1F4E236"/>
    <w:lvl w:ilvl="0" w:tplc="92D8F54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645729"/>
    <w:multiLevelType w:val="hybridMultilevel"/>
    <w:tmpl w:val="2C1E0722"/>
    <w:lvl w:ilvl="0" w:tplc="7E08988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A91A39"/>
    <w:multiLevelType w:val="hybridMultilevel"/>
    <w:tmpl w:val="9D986692"/>
    <w:lvl w:ilvl="0" w:tplc="9C305D0A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4D4AB1"/>
    <w:multiLevelType w:val="hybridMultilevel"/>
    <w:tmpl w:val="3E84A2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F92012"/>
    <w:multiLevelType w:val="hybridMultilevel"/>
    <w:tmpl w:val="2460DC20"/>
    <w:lvl w:ilvl="0" w:tplc="92D8F54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91474A"/>
    <w:multiLevelType w:val="hybridMultilevel"/>
    <w:tmpl w:val="36F6D810"/>
    <w:lvl w:ilvl="0" w:tplc="7E08988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34597B"/>
    <w:multiLevelType w:val="hybridMultilevel"/>
    <w:tmpl w:val="FC54A64A"/>
    <w:lvl w:ilvl="0" w:tplc="D7C2C17C">
      <w:start w:val="1"/>
      <w:numFmt w:val="bullet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AE2A2A"/>
    <w:multiLevelType w:val="hybridMultilevel"/>
    <w:tmpl w:val="49DCED74"/>
    <w:lvl w:ilvl="0" w:tplc="7E08988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0921BE"/>
    <w:multiLevelType w:val="hybridMultilevel"/>
    <w:tmpl w:val="59381CE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8F4B22"/>
    <w:multiLevelType w:val="hybridMultilevel"/>
    <w:tmpl w:val="3D60EE96"/>
    <w:lvl w:ilvl="0" w:tplc="92D8F54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EB3D12"/>
    <w:multiLevelType w:val="hybridMultilevel"/>
    <w:tmpl w:val="3A5EAB58"/>
    <w:lvl w:ilvl="0" w:tplc="92D8F54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7475FD"/>
    <w:multiLevelType w:val="hybridMultilevel"/>
    <w:tmpl w:val="F444972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2E4628"/>
    <w:multiLevelType w:val="hybridMultilevel"/>
    <w:tmpl w:val="D610DF20"/>
    <w:lvl w:ilvl="0" w:tplc="8812B74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5019619">
    <w:abstractNumId w:val="21"/>
  </w:num>
  <w:num w:numId="2" w16cid:durableId="2145273237">
    <w:abstractNumId w:val="15"/>
  </w:num>
  <w:num w:numId="3" w16cid:durableId="1242062938">
    <w:abstractNumId w:val="6"/>
  </w:num>
  <w:num w:numId="4" w16cid:durableId="2015565748">
    <w:abstractNumId w:val="0"/>
  </w:num>
  <w:num w:numId="5" w16cid:durableId="344136901">
    <w:abstractNumId w:val="13"/>
  </w:num>
  <w:num w:numId="6" w16cid:durableId="1592809474">
    <w:abstractNumId w:val="19"/>
  </w:num>
  <w:num w:numId="7" w16cid:durableId="1264845881">
    <w:abstractNumId w:val="5"/>
  </w:num>
  <w:num w:numId="8" w16cid:durableId="970524758">
    <w:abstractNumId w:val="9"/>
  </w:num>
  <w:num w:numId="9" w16cid:durableId="344869820">
    <w:abstractNumId w:val="18"/>
  </w:num>
  <w:num w:numId="10" w16cid:durableId="1133519623">
    <w:abstractNumId w:val="2"/>
  </w:num>
  <w:num w:numId="11" w16cid:durableId="865407658">
    <w:abstractNumId w:val="17"/>
  </w:num>
  <w:num w:numId="12" w16cid:durableId="1755544246">
    <w:abstractNumId w:val="20"/>
  </w:num>
  <w:num w:numId="13" w16cid:durableId="2134664127">
    <w:abstractNumId w:val="11"/>
  </w:num>
  <w:num w:numId="14" w16cid:durableId="1216815700">
    <w:abstractNumId w:val="12"/>
  </w:num>
  <w:num w:numId="15" w16cid:durableId="1940290870">
    <w:abstractNumId w:val="3"/>
  </w:num>
  <w:num w:numId="16" w16cid:durableId="469709899">
    <w:abstractNumId w:val="7"/>
  </w:num>
  <w:num w:numId="17" w16cid:durableId="1757244696">
    <w:abstractNumId w:val="4"/>
  </w:num>
  <w:num w:numId="18" w16cid:durableId="323974678">
    <w:abstractNumId w:val="14"/>
  </w:num>
  <w:num w:numId="19" w16cid:durableId="281618354">
    <w:abstractNumId w:val="10"/>
  </w:num>
  <w:num w:numId="20" w16cid:durableId="1246649961">
    <w:abstractNumId w:val="16"/>
  </w:num>
  <w:num w:numId="21" w16cid:durableId="875507134">
    <w:abstractNumId w:val="1"/>
  </w:num>
  <w:num w:numId="22" w16cid:durableId="18837835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B97"/>
    <w:rsid w:val="000672F6"/>
    <w:rsid w:val="00095959"/>
    <w:rsid w:val="001008C1"/>
    <w:rsid w:val="00176EB9"/>
    <w:rsid w:val="001F6CFD"/>
    <w:rsid w:val="002440A3"/>
    <w:rsid w:val="0025364A"/>
    <w:rsid w:val="00262390"/>
    <w:rsid w:val="003273F2"/>
    <w:rsid w:val="00377B97"/>
    <w:rsid w:val="003E3716"/>
    <w:rsid w:val="0045526B"/>
    <w:rsid w:val="00466F46"/>
    <w:rsid w:val="004A56D4"/>
    <w:rsid w:val="004D6E65"/>
    <w:rsid w:val="00504437"/>
    <w:rsid w:val="00506219"/>
    <w:rsid w:val="00520D41"/>
    <w:rsid w:val="00526BD5"/>
    <w:rsid w:val="005F2B25"/>
    <w:rsid w:val="006914B1"/>
    <w:rsid w:val="006A7255"/>
    <w:rsid w:val="0070612A"/>
    <w:rsid w:val="00746869"/>
    <w:rsid w:val="00780F8E"/>
    <w:rsid w:val="007B6722"/>
    <w:rsid w:val="00855A30"/>
    <w:rsid w:val="00B30C41"/>
    <w:rsid w:val="00B3191D"/>
    <w:rsid w:val="00BF03F9"/>
    <w:rsid w:val="00C1396C"/>
    <w:rsid w:val="00C302B2"/>
    <w:rsid w:val="00CB53E0"/>
    <w:rsid w:val="00D36C83"/>
    <w:rsid w:val="00D370FB"/>
    <w:rsid w:val="00DA39BD"/>
    <w:rsid w:val="00DB52FA"/>
    <w:rsid w:val="00EA7AF0"/>
    <w:rsid w:val="00F50EEE"/>
    <w:rsid w:val="00F9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6CA2F8C"/>
  <w15:docId w15:val="{D77A46DA-B2F4-43B6-90B5-5AC669072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7B9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377B9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77B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77B9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77B9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77B9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7B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7B9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832CB-343D-46F3-932A-C5C535424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1309</Words>
  <Characters>7320</Characters>
  <Application>Microsoft Office Word</Application>
  <DocSecurity>0</DocSecurity>
  <Lines>915</Lines>
  <Paragraphs>269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Šelder</dc:creator>
  <cp:lastModifiedBy>Jakub Šelder</cp:lastModifiedBy>
  <cp:revision>8</cp:revision>
  <cp:lastPrinted>2015-04-22T12:00:00Z</cp:lastPrinted>
  <dcterms:created xsi:type="dcterms:W3CDTF">2023-03-17T06:19:00Z</dcterms:created>
  <dcterms:modified xsi:type="dcterms:W3CDTF">2025-03-27T13:03:00Z</dcterms:modified>
</cp:coreProperties>
</file>