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5662" w14:textId="77777777" w:rsidR="005032C9" w:rsidRPr="00656FB9" w:rsidRDefault="005032C9" w:rsidP="00656FB9">
      <w:pPr>
        <w:pStyle w:val="Nzev"/>
        <w:jc w:val="right"/>
        <w:rPr>
          <w:rFonts w:ascii="Times New Roman" w:hAnsi="Times New Roman" w:cs="Times New Roman"/>
          <w:sz w:val="24"/>
          <w:szCs w:val="24"/>
        </w:rPr>
      </w:pPr>
      <w:r w:rsidRPr="00656FB9">
        <w:rPr>
          <w:rFonts w:ascii="Times New Roman" w:hAnsi="Times New Roman" w:cs="Times New Roman"/>
          <w:sz w:val="24"/>
          <w:szCs w:val="24"/>
        </w:rPr>
        <w:t>Příloha č. 1</w:t>
      </w:r>
    </w:p>
    <w:p w14:paraId="7679BD53" w14:textId="77777777" w:rsidR="003C0847" w:rsidRPr="00656FB9" w:rsidRDefault="006C5DF7" w:rsidP="00656FB9">
      <w:pPr>
        <w:pStyle w:val="Nzev"/>
        <w:jc w:val="left"/>
        <w:rPr>
          <w:sz w:val="36"/>
          <w:szCs w:val="36"/>
        </w:rPr>
      </w:pPr>
      <w:r w:rsidRPr="00656FB9">
        <w:rPr>
          <w:sz w:val="36"/>
          <w:szCs w:val="36"/>
        </w:rPr>
        <w:t>Požadavky kladené na systém ISDS</w:t>
      </w:r>
    </w:p>
    <w:p w14:paraId="3760FD2F" w14:textId="77777777" w:rsidR="001F591A" w:rsidRPr="00656FB9" w:rsidRDefault="001F591A" w:rsidP="00F96BDE">
      <w:pPr>
        <w:pStyle w:val="Nadpis1"/>
        <w:ind w:left="851" w:hanging="851"/>
      </w:pPr>
      <w:bookmarkStart w:id="0" w:name="_Toc193114013"/>
      <w:r w:rsidRPr="00656FB9">
        <w:t>Obsah</w:t>
      </w:r>
      <w:bookmarkEnd w:id="0"/>
    </w:p>
    <w:sdt>
      <w:sdtPr>
        <w:rPr>
          <w:rFonts w:ascii="Times New Roman" w:eastAsiaTheme="minorHAnsi" w:hAnsi="Times New Roman" w:cs="Times New Roman"/>
          <w:b w:val="0"/>
          <w:bCs w:val="0"/>
          <w:color w:val="auto"/>
          <w:sz w:val="22"/>
          <w:szCs w:val="22"/>
          <w:lang w:eastAsia="en-US"/>
        </w:rPr>
        <w:id w:val="355472822"/>
        <w:docPartObj>
          <w:docPartGallery w:val="Table of Contents"/>
          <w:docPartUnique/>
        </w:docPartObj>
      </w:sdtPr>
      <w:sdtEndPr/>
      <w:sdtContent>
        <w:p w14:paraId="1EDDBA6F" w14:textId="77777777" w:rsidR="00144455" w:rsidRDefault="00144455" w:rsidP="00656FB9">
          <w:pPr>
            <w:pStyle w:val="Nadpisobsahu"/>
          </w:pPr>
        </w:p>
        <w:p w14:paraId="0BBD2F55" w14:textId="343543F1" w:rsidR="00BD4E7C" w:rsidRDefault="00144455">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r>
            <w:fldChar w:fldCharType="begin"/>
          </w:r>
          <w:r>
            <w:instrText xml:space="preserve"> TOC \o "1-3" \h \z \u </w:instrText>
          </w:r>
          <w:r>
            <w:fldChar w:fldCharType="separate"/>
          </w:r>
          <w:hyperlink w:anchor="_Toc193114013" w:history="1">
            <w:r w:rsidR="00BD4E7C" w:rsidRPr="00CC3787">
              <w:rPr>
                <w:rStyle w:val="Hypertextovodkaz"/>
                <w:noProof/>
              </w:rPr>
              <w:t>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Obsah</w:t>
            </w:r>
            <w:r w:rsidR="00BD4E7C">
              <w:rPr>
                <w:noProof/>
                <w:webHidden/>
              </w:rPr>
              <w:tab/>
            </w:r>
            <w:r w:rsidR="00BD4E7C">
              <w:rPr>
                <w:noProof/>
                <w:webHidden/>
              </w:rPr>
              <w:fldChar w:fldCharType="begin"/>
            </w:r>
            <w:r w:rsidR="00BD4E7C">
              <w:rPr>
                <w:noProof/>
                <w:webHidden/>
              </w:rPr>
              <w:instrText xml:space="preserve"> PAGEREF _Toc193114013 \h </w:instrText>
            </w:r>
            <w:r w:rsidR="00BD4E7C">
              <w:rPr>
                <w:noProof/>
                <w:webHidden/>
              </w:rPr>
            </w:r>
            <w:r w:rsidR="00BD4E7C">
              <w:rPr>
                <w:noProof/>
                <w:webHidden/>
              </w:rPr>
              <w:fldChar w:fldCharType="separate"/>
            </w:r>
            <w:r w:rsidR="00652AEC">
              <w:rPr>
                <w:noProof/>
                <w:webHidden/>
              </w:rPr>
              <w:t>1</w:t>
            </w:r>
            <w:r w:rsidR="00BD4E7C">
              <w:rPr>
                <w:noProof/>
                <w:webHidden/>
              </w:rPr>
              <w:fldChar w:fldCharType="end"/>
            </w:r>
          </w:hyperlink>
        </w:p>
        <w:p w14:paraId="73CD926A" w14:textId="4220D309"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14" w:history="1">
            <w:r w:rsidR="00BD4E7C" w:rsidRPr="00CC3787">
              <w:rPr>
                <w:rStyle w:val="Hypertextovodkaz"/>
                <w:noProof/>
              </w:rPr>
              <w:t>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Rámcové vymezení požadovaných Služeb a Dodávek</w:t>
            </w:r>
            <w:r w:rsidR="00BD4E7C">
              <w:rPr>
                <w:noProof/>
                <w:webHidden/>
              </w:rPr>
              <w:tab/>
            </w:r>
            <w:r w:rsidR="00BD4E7C">
              <w:rPr>
                <w:noProof/>
                <w:webHidden/>
              </w:rPr>
              <w:fldChar w:fldCharType="begin"/>
            </w:r>
            <w:r w:rsidR="00BD4E7C">
              <w:rPr>
                <w:noProof/>
                <w:webHidden/>
              </w:rPr>
              <w:instrText xml:space="preserve"> PAGEREF _Toc193114014 \h </w:instrText>
            </w:r>
            <w:r w:rsidR="00BD4E7C">
              <w:rPr>
                <w:noProof/>
                <w:webHidden/>
              </w:rPr>
            </w:r>
            <w:r w:rsidR="00BD4E7C">
              <w:rPr>
                <w:noProof/>
                <w:webHidden/>
              </w:rPr>
              <w:fldChar w:fldCharType="separate"/>
            </w:r>
            <w:r w:rsidR="00652AEC">
              <w:rPr>
                <w:noProof/>
                <w:webHidden/>
              </w:rPr>
              <w:t>4</w:t>
            </w:r>
            <w:r w:rsidR="00BD4E7C">
              <w:rPr>
                <w:noProof/>
                <w:webHidden/>
              </w:rPr>
              <w:fldChar w:fldCharType="end"/>
            </w:r>
          </w:hyperlink>
        </w:p>
        <w:p w14:paraId="3076D1BD" w14:textId="21BC7A4D"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15" w:history="1">
            <w:r w:rsidR="00BD4E7C" w:rsidRPr="00CC3787">
              <w:rPr>
                <w:rStyle w:val="Hypertextovodkaz"/>
                <w:noProof/>
              </w:rPr>
              <w:t>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Legislativní rámec – Dotčené právní předpisy</w:t>
            </w:r>
            <w:r w:rsidR="00BD4E7C">
              <w:rPr>
                <w:noProof/>
                <w:webHidden/>
              </w:rPr>
              <w:tab/>
            </w:r>
            <w:r w:rsidR="00BD4E7C">
              <w:rPr>
                <w:noProof/>
                <w:webHidden/>
              </w:rPr>
              <w:fldChar w:fldCharType="begin"/>
            </w:r>
            <w:r w:rsidR="00BD4E7C">
              <w:rPr>
                <w:noProof/>
                <w:webHidden/>
              </w:rPr>
              <w:instrText xml:space="preserve"> PAGEREF _Toc193114015 \h </w:instrText>
            </w:r>
            <w:r w:rsidR="00BD4E7C">
              <w:rPr>
                <w:noProof/>
                <w:webHidden/>
              </w:rPr>
            </w:r>
            <w:r w:rsidR="00BD4E7C">
              <w:rPr>
                <w:noProof/>
                <w:webHidden/>
              </w:rPr>
              <w:fldChar w:fldCharType="separate"/>
            </w:r>
            <w:r w:rsidR="00652AEC">
              <w:rPr>
                <w:noProof/>
                <w:webHidden/>
              </w:rPr>
              <w:t>4</w:t>
            </w:r>
            <w:r w:rsidR="00BD4E7C">
              <w:rPr>
                <w:noProof/>
                <w:webHidden/>
              </w:rPr>
              <w:fldChar w:fldCharType="end"/>
            </w:r>
          </w:hyperlink>
        </w:p>
        <w:p w14:paraId="5959026C" w14:textId="35A627B9"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16" w:history="1">
            <w:r w:rsidR="00BD4E7C" w:rsidRPr="00CC3787">
              <w:rPr>
                <w:rStyle w:val="Hypertextovodkaz"/>
                <w:noProof/>
              </w:rPr>
              <w:t>3.1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Právní předpisy vztahující se k ISDS:</w:t>
            </w:r>
            <w:r w:rsidR="00BD4E7C">
              <w:rPr>
                <w:noProof/>
                <w:webHidden/>
              </w:rPr>
              <w:tab/>
            </w:r>
            <w:r w:rsidR="00BD4E7C">
              <w:rPr>
                <w:noProof/>
                <w:webHidden/>
              </w:rPr>
              <w:fldChar w:fldCharType="begin"/>
            </w:r>
            <w:r w:rsidR="00BD4E7C">
              <w:rPr>
                <w:noProof/>
                <w:webHidden/>
              </w:rPr>
              <w:instrText xml:space="preserve"> PAGEREF _Toc193114016 \h </w:instrText>
            </w:r>
            <w:r w:rsidR="00BD4E7C">
              <w:rPr>
                <w:noProof/>
                <w:webHidden/>
              </w:rPr>
            </w:r>
            <w:r w:rsidR="00BD4E7C">
              <w:rPr>
                <w:noProof/>
                <w:webHidden/>
              </w:rPr>
              <w:fldChar w:fldCharType="separate"/>
            </w:r>
            <w:r w:rsidR="00652AEC">
              <w:rPr>
                <w:noProof/>
                <w:webHidden/>
              </w:rPr>
              <w:t>4</w:t>
            </w:r>
            <w:r w:rsidR="00BD4E7C">
              <w:rPr>
                <w:noProof/>
                <w:webHidden/>
              </w:rPr>
              <w:fldChar w:fldCharType="end"/>
            </w:r>
          </w:hyperlink>
        </w:p>
        <w:p w14:paraId="46BEBD01" w14:textId="619B8701"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17" w:history="1">
            <w:r w:rsidR="00BD4E7C" w:rsidRPr="00CC3787">
              <w:rPr>
                <w:rStyle w:val="Hypertextovodkaz"/>
                <w:noProof/>
              </w:rPr>
              <w:t>3.2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Evropské směrnice a Nařízení:</w:t>
            </w:r>
            <w:r w:rsidR="00BD4E7C">
              <w:rPr>
                <w:noProof/>
                <w:webHidden/>
              </w:rPr>
              <w:tab/>
            </w:r>
            <w:r w:rsidR="00BD4E7C">
              <w:rPr>
                <w:noProof/>
                <w:webHidden/>
              </w:rPr>
              <w:fldChar w:fldCharType="begin"/>
            </w:r>
            <w:r w:rsidR="00BD4E7C">
              <w:rPr>
                <w:noProof/>
                <w:webHidden/>
              </w:rPr>
              <w:instrText xml:space="preserve"> PAGEREF _Toc193114017 \h </w:instrText>
            </w:r>
            <w:r w:rsidR="00BD4E7C">
              <w:rPr>
                <w:noProof/>
                <w:webHidden/>
              </w:rPr>
            </w:r>
            <w:r w:rsidR="00BD4E7C">
              <w:rPr>
                <w:noProof/>
                <w:webHidden/>
              </w:rPr>
              <w:fldChar w:fldCharType="separate"/>
            </w:r>
            <w:r w:rsidR="00652AEC">
              <w:rPr>
                <w:noProof/>
                <w:webHidden/>
              </w:rPr>
              <w:t>5</w:t>
            </w:r>
            <w:r w:rsidR="00BD4E7C">
              <w:rPr>
                <w:noProof/>
                <w:webHidden/>
              </w:rPr>
              <w:fldChar w:fldCharType="end"/>
            </w:r>
          </w:hyperlink>
        </w:p>
        <w:p w14:paraId="1E65AC0D" w14:textId="0E391D2D"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18" w:history="1">
            <w:r w:rsidR="00BD4E7C" w:rsidRPr="00CC3787">
              <w:rPr>
                <w:rStyle w:val="Hypertextovodkaz"/>
                <w:noProof/>
              </w:rPr>
              <w:t>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Funkční zadání</w:t>
            </w:r>
            <w:r w:rsidR="00BD4E7C">
              <w:rPr>
                <w:noProof/>
                <w:webHidden/>
              </w:rPr>
              <w:tab/>
            </w:r>
            <w:r w:rsidR="00BD4E7C">
              <w:rPr>
                <w:noProof/>
                <w:webHidden/>
              </w:rPr>
              <w:fldChar w:fldCharType="begin"/>
            </w:r>
            <w:r w:rsidR="00BD4E7C">
              <w:rPr>
                <w:noProof/>
                <w:webHidden/>
              </w:rPr>
              <w:instrText xml:space="preserve"> PAGEREF _Toc193114018 \h </w:instrText>
            </w:r>
            <w:r w:rsidR="00BD4E7C">
              <w:rPr>
                <w:noProof/>
                <w:webHidden/>
              </w:rPr>
            </w:r>
            <w:r w:rsidR="00BD4E7C">
              <w:rPr>
                <w:noProof/>
                <w:webHidden/>
              </w:rPr>
              <w:fldChar w:fldCharType="separate"/>
            </w:r>
            <w:r w:rsidR="00652AEC">
              <w:rPr>
                <w:noProof/>
                <w:webHidden/>
              </w:rPr>
              <w:t>6</w:t>
            </w:r>
            <w:r w:rsidR="00BD4E7C">
              <w:rPr>
                <w:noProof/>
                <w:webHidden/>
              </w:rPr>
              <w:fldChar w:fldCharType="end"/>
            </w:r>
          </w:hyperlink>
        </w:p>
        <w:p w14:paraId="3D863CA6" w14:textId="4ACAB344"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19" w:history="1">
            <w:r w:rsidR="00BD4E7C" w:rsidRPr="00CC3787">
              <w:rPr>
                <w:rStyle w:val="Hypertextovodkaz"/>
                <w:noProof/>
              </w:rPr>
              <w:t>4.1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Funkční požadavky na provoz ISDS</w:t>
            </w:r>
            <w:r w:rsidR="00BD4E7C">
              <w:rPr>
                <w:noProof/>
                <w:webHidden/>
              </w:rPr>
              <w:tab/>
            </w:r>
            <w:r w:rsidR="00BD4E7C">
              <w:rPr>
                <w:noProof/>
                <w:webHidden/>
              </w:rPr>
              <w:fldChar w:fldCharType="begin"/>
            </w:r>
            <w:r w:rsidR="00BD4E7C">
              <w:rPr>
                <w:noProof/>
                <w:webHidden/>
              </w:rPr>
              <w:instrText xml:space="preserve"> PAGEREF _Toc193114019 \h </w:instrText>
            </w:r>
            <w:r w:rsidR="00BD4E7C">
              <w:rPr>
                <w:noProof/>
                <w:webHidden/>
              </w:rPr>
            </w:r>
            <w:r w:rsidR="00BD4E7C">
              <w:rPr>
                <w:noProof/>
                <w:webHidden/>
              </w:rPr>
              <w:fldChar w:fldCharType="separate"/>
            </w:r>
            <w:r w:rsidR="00652AEC">
              <w:rPr>
                <w:noProof/>
                <w:webHidden/>
              </w:rPr>
              <w:t>6</w:t>
            </w:r>
            <w:r w:rsidR="00BD4E7C">
              <w:rPr>
                <w:noProof/>
                <w:webHidden/>
              </w:rPr>
              <w:fldChar w:fldCharType="end"/>
            </w:r>
          </w:hyperlink>
        </w:p>
        <w:p w14:paraId="61D1828C" w14:textId="4AA2EF29"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0" w:history="1">
            <w:r w:rsidR="00BD4E7C" w:rsidRPr="00CC3787">
              <w:rPr>
                <w:rStyle w:val="Hypertextovodkaz"/>
                <w:noProof/>
              </w:rPr>
              <w:t>4.1.1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Nové funkcionality</w:t>
            </w:r>
            <w:r w:rsidR="00BD4E7C">
              <w:rPr>
                <w:noProof/>
                <w:webHidden/>
              </w:rPr>
              <w:tab/>
            </w:r>
            <w:r w:rsidR="00BD4E7C">
              <w:rPr>
                <w:noProof/>
                <w:webHidden/>
              </w:rPr>
              <w:fldChar w:fldCharType="begin"/>
            </w:r>
            <w:r w:rsidR="00BD4E7C">
              <w:rPr>
                <w:noProof/>
                <w:webHidden/>
              </w:rPr>
              <w:instrText xml:space="preserve"> PAGEREF _Toc193114020 \h </w:instrText>
            </w:r>
            <w:r w:rsidR="00BD4E7C">
              <w:rPr>
                <w:noProof/>
                <w:webHidden/>
              </w:rPr>
            </w:r>
            <w:r w:rsidR="00BD4E7C">
              <w:rPr>
                <w:noProof/>
                <w:webHidden/>
              </w:rPr>
              <w:fldChar w:fldCharType="separate"/>
            </w:r>
            <w:r w:rsidR="00652AEC">
              <w:rPr>
                <w:noProof/>
                <w:webHidden/>
              </w:rPr>
              <w:t>38</w:t>
            </w:r>
            <w:r w:rsidR="00BD4E7C">
              <w:rPr>
                <w:noProof/>
                <w:webHidden/>
              </w:rPr>
              <w:fldChar w:fldCharType="end"/>
            </w:r>
          </w:hyperlink>
        </w:p>
        <w:p w14:paraId="3D8A1152" w14:textId="762CE199"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1" w:history="1">
            <w:r w:rsidR="00BD4E7C" w:rsidRPr="00CC3787">
              <w:rPr>
                <w:rStyle w:val="Hypertextovodkaz"/>
                <w:noProof/>
              </w:rPr>
              <w:t>4.1.2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Další nové budoucí funkcionality</w:t>
            </w:r>
            <w:r w:rsidR="00BD4E7C">
              <w:rPr>
                <w:noProof/>
                <w:webHidden/>
              </w:rPr>
              <w:tab/>
            </w:r>
            <w:r w:rsidR="00BD4E7C">
              <w:rPr>
                <w:noProof/>
                <w:webHidden/>
              </w:rPr>
              <w:fldChar w:fldCharType="begin"/>
            </w:r>
            <w:r w:rsidR="00BD4E7C">
              <w:rPr>
                <w:noProof/>
                <w:webHidden/>
              </w:rPr>
              <w:instrText xml:space="preserve"> PAGEREF _Toc193114021 \h </w:instrText>
            </w:r>
            <w:r w:rsidR="00BD4E7C">
              <w:rPr>
                <w:noProof/>
                <w:webHidden/>
              </w:rPr>
            </w:r>
            <w:r w:rsidR="00BD4E7C">
              <w:rPr>
                <w:noProof/>
                <w:webHidden/>
              </w:rPr>
              <w:fldChar w:fldCharType="separate"/>
            </w:r>
            <w:r w:rsidR="00652AEC">
              <w:rPr>
                <w:noProof/>
                <w:webHidden/>
              </w:rPr>
              <w:t>38</w:t>
            </w:r>
            <w:r w:rsidR="00BD4E7C">
              <w:rPr>
                <w:noProof/>
                <w:webHidden/>
              </w:rPr>
              <w:fldChar w:fldCharType="end"/>
            </w:r>
          </w:hyperlink>
        </w:p>
        <w:p w14:paraId="74C7562B" w14:textId="158660F1"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22" w:history="1">
            <w:r w:rsidR="00BD4E7C" w:rsidRPr="00CC3787">
              <w:rPr>
                <w:rStyle w:val="Hypertextovodkaz"/>
                <w:noProof/>
              </w:rPr>
              <w:t>4.2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Funkční požadavky na provoz Aditivních služeb</w:t>
            </w:r>
            <w:r w:rsidR="00BD4E7C">
              <w:rPr>
                <w:noProof/>
                <w:webHidden/>
              </w:rPr>
              <w:tab/>
            </w:r>
            <w:r w:rsidR="00BD4E7C">
              <w:rPr>
                <w:noProof/>
                <w:webHidden/>
              </w:rPr>
              <w:fldChar w:fldCharType="begin"/>
            </w:r>
            <w:r w:rsidR="00BD4E7C">
              <w:rPr>
                <w:noProof/>
                <w:webHidden/>
              </w:rPr>
              <w:instrText xml:space="preserve"> PAGEREF _Toc193114022 \h </w:instrText>
            </w:r>
            <w:r w:rsidR="00BD4E7C">
              <w:rPr>
                <w:noProof/>
                <w:webHidden/>
              </w:rPr>
            </w:r>
            <w:r w:rsidR="00BD4E7C">
              <w:rPr>
                <w:noProof/>
                <w:webHidden/>
              </w:rPr>
              <w:fldChar w:fldCharType="separate"/>
            </w:r>
            <w:r w:rsidR="00652AEC">
              <w:rPr>
                <w:noProof/>
                <w:webHidden/>
              </w:rPr>
              <w:t>41</w:t>
            </w:r>
            <w:r w:rsidR="00BD4E7C">
              <w:rPr>
                <w:noProof/>
                <w:webHidden/>
              </w:rPr>
              <w:fldChar w:fldCharType="end"/>
            </w:r>
          </w:hyperlink>
        </w:p>
        <w:p w14:paraId="1E41B898" w14:textId="768A4734"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3" w:history="1">
            <w:r w:rsidR="00BD4E7C" w:rsidRPr="00CC3787">
              <w:rPr>
                <w:rStyle w:val="Hypertextovodkaz"/>
                <w:noProof/>
              </w:rPr>
              <w:t>4.2.1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Datový trezor</w:t>
            </w:r>
            <w:r w:rsidR="00BD4E7C">
              <w:rPr>
                <w:noProof/>
                <w:webHidden/>
              </w:rPr>
              <w:tab/>
            </w:r>
            <w:r w:rsidR="00BD4E7C">
              <w:rPr>
                <w:noProof/>
                <w:webHidden/>
              </w:rPr>
              <w:fldChar w:fldCharType="begin"/>
            </w:r>
            <w:r w:rsidR="00BD4E7C">
              <w:rPr>
                <w:noProof/>
                <w:webHidden/>
              </w:rPr>
              <w:instrText xml:space="preserve"> PAGEREF _Toc193114023 \h </w:instrText>
            </w:r>
            <w:r w:rsidR="00BD4E7C">
              <w:rPr>
                <w:noProof/>
                <w:webHidden/>
              </w:rPr>
            </w:r>
            <w:r w:rsidR="00BD4E7C">
              <w:rPr>
                <w:noProof/>
                <w:webHidden/>
              </w:rPr>
              <w:fldChar w:fldCharType="separate"/>
            </w:r>
            <w:r w:rsidR="00652AEC">
              <w:rPr>
                <w:noProof/>
                <w:webHidden/>
              </w:rPr>
              <w:t>41</w:t>
            </w:r>
            <w:r w:rsidR="00BD4E7C">
              <w:rPr>
                <w:noProof/>
                <w:webHidden/>
              </w:rPr>
              <w:fldChar w:fldCharType="end"/>
            </w:r>
          </w:hyperlink>
        </w:p>
        <w:p w14:paraId="5A535431" w14:textId="27C5DF06"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4" w:history="1">
            <w:r w:rsidR="00BD4E7C" w:rsidRPr="00CC3787">
              <w:rPr>
                <w:rStyle w:val="Hypertextovodkaz"/>
                <w:noProof/>
              </w:rPr>
              <w:t>4.2.2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Poštovní datová zpráva</w:t>
            </w:r>
            <w:r w:rsidR="00BD4E7C">
              <w:rPr>
                <w:noProof/>
                <w:webHidden/>
              </w:rPr>
              <w:tab/>
            </w:r>
            <w:r w:rsidR="00BD4E7C">
              <w:rPr>
                <w:noProof/>
                <w:webHidden/>
              </w:rPr>
              <w:fldChar w:fldCharType="begin"/>
            </w:r>
            <w:r w:rsidR="00BD4E7C">
              <w:rPr>
                <w:noProof/>
                <w:webHidden/>
              </w:rPr>
              <w:instrText xml:space="preserve"> PAGEREF _Toc193114024 \h </w:instrText>
            </w:r>
            <w:r w:rsidR="00BD4E7C">
              <w:rPr>
                <w:noProof/>
                <w:webHidden/>
              </w:rPr>
            </w:r>
            <w:r w:rsidR="00BD4E7C">
              <w:rPr>
                <w:noProof/>
                <w:webHidden/>
              </w:rPr>
              <w:fldChar w:fldCharType="separate"/>
            </w:r>
            <w:r w:rsidR="00652AEC">
              <w:rPr>
                <w:noProof/>
                <w:webHidden/>
              </w:rPr>
              <w:t>44</w:t>
            </w:r>
            <w:r w:rsidR="00BD4E7C">
              <w:rPr>
                <w:noProof/>
                <w:webHidden/>
              </w:rPr>
              <w:fldChar w:fldCharType="end"/>
            </w:r>
          </w:hyperlink>
        </w:p>
        <w:p w14:paraId="49D1C5C0" w14:textId="29521696"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5" w:history="1">
            <w:r w:rsidR="00BD4E7C" w:rsidRPr="00CC3787">
              <w:rPr>
                <w:rStyle w:val="Hypertextovodkaz"/>
                <w:noProof/>
              </w:rPr>
              <w:t>4.2.3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SMS notifikace</w:t>
            </w:r>
            <w:r w:rsidR="00BD4E7C">
              <w:rPr>
                <w:noProof/>
                <w:webHidden/>
              </w:rPr>
              <w:tab/>
            </w:r>
            <w:r w:rsidR="00BD4E7C">
              <w:rPr>
                <w:noProof/>
                <w:webHidden/>
              </w:rPr>
              <w:fldChar w:fldCharType="begin"/>
            </w:r>
            <w:r w:rsidR="00BD4E7C">
              <w:rPr>
                <w:noProof/>
                <w:webHidden/>
              </w:rPr>
              <w:instrText xml:space="preserve"> PAGEREF _Toc193114025 \h </w:instrText>
            </w:r>
            <w:r w:rsidR="00BD4E7C">
              <w:rPr>
                <w:noProof/>
                <w:webHidden/>
              </w:rPr>
            </w:r>
            <w:r w:rsidR="00BD4E7C">
              <w:rPr>
                <w:noProof/>
                <w:webHidden/>
              </w:rPr>
              <w:fldChar w:fldCharType="separate"/>
            </w:r>
            <w:r w:rsidR="00652AEC">
              <w:rPr>
                <w:noProof/>
                <w:webHidden/>
              </w:rPr>
              <w:t>45</w:t>
            </w:r>
            <w:r w:rsidR="00BD4E7C">
              <w:rPr>
                <w:noProof/>
                <w:webHidden/>
              </w:rPr>
              <w:fldChar w:fldCharType="end"/>
            </w:r>
          </w:hyperlink>
        </w:p>
        <w:p w14:paraId="0F9C2A73" w14:textId="295DAC78"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6" w:history="1">
            <w:r w:rsidR="00BD4E7C" w:rsidRPr="00CC3787">
              <w:rPr>
                <w:rStyle w:val="Hypertextovodkaz"/>
                <w:noProof/>
              </w:rPr>
              <w:t>4.2.4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Kreditní systém datových schránek</w:t>
            </w:r>
            <w:r w:rsidR="00BD4E7C">
              <w:rPr>
                <w:noProof/>
                <w:webHidden/>
              </w:rPr>
              <w:tab/>
            </w:r>
            <w:r w:rsidR="00BD4E7C">
              <w:rPr>
                <w:noProof/>
                <w:webHidden/>
              </w:rPr>
              <w:fldChar w:fldCharType="begin"/>
            </w:r>
            <w:r w:rsidR="00BD4E7C">
              <w:rPr>
                <w:noProof/>
                <w:webHidden/>
              </w:rPr>
              <w:instrText xml:space="preserve"> PAGEREF _Toc193114026 \h </w:instrText>
            </w:r>
            <w:r w:rsidR="00BD4E7C">
              <w:rPr>
                <w:noProof/>
                <w:webHidden/>
              </w:rPr>
            </w:r>
            <w:r w:rsidR="00BD4E7C">
              <w:rPr>
                <w:noProof/>
                <w:webHidden/>
              </w:rPr>
              <w:fldChar w:fldCharType="separate"/>
            </w:r>
            <w:r w:rsidR="00652AEC">
              <w:rPr>
                <w:noProof/>
                <w:webHidden/>
              </w:rPr>
              <w:t>46</w:t>
            </w:r>
            <w:r w:rsidR="00BD4E7C">
              <w:rPr>
                <w:noProof/>
                <w:webHidden/>
              </w:rPr>
              <w:fldChar w:fldCharType="end"/>
            </w:r>
          </w:hyperlink>
        </w:p>
        <w:p w14:paraId="75152D21" w14:textId="7CC50008"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7" w:history="1">
            <w:r w:rsidR="00BD4E7C" w:rsidRPr="00CC3787">
              <w:rPr>
                <w:rStyle w:val="Hypertextovodkaz"/>
                <w:noProof/>
              </w:rPr>
              <w:t>4.2.5</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Nové budoucí funkcionality</w:t>
            </w:r>
            <w:r w:rsidR="00BD4E7C">
              <w:rPr>
                <w:noProof/>
                <w:webHidden/>
              </w:rPr>
              <w:tab/>
            </w:r>
            <w:r w:rsidR="00BD4E7C">
              <w:rPr>
                <w:noProof/>
                <w:webHidden/>
              </w:rPr>
              <w:fldChar w:fldCharType="begin"/>
            </w:r>
            <w:r w:rsidR="00BD4E7C">
              <w:rPr>
                <w:noProof/>
                <w:webHidden/>
              </w:rPr>
              <w:instrText xml:space="preserve"> PAGEREF _Toc193114027 \h </w:instrText>
            </w:r>
            <w:r w:rsidR="00BD4E7C">
              <w:rPr>
                <w:noProof/>
                <w:webHidden/>
              </w:rPr>
            </w:r>
            <w:r w:rsidR="00BD4E7C">
              <w:rPr>
                <w:noProof/>
                <w:webHidden/>
              </w:rPr>
              <w:fldChar w:fldCharType="separate"/>
            </w:r>
            <w:r w:rsidR="00652AEC">
              <w:rPr>
                <w:noProof/>
                <w:webHidden/>
              </w:rPr>
              <w:t>49</w:t>
            </w:r>
            <w:r w:rsidR="00BD4E7C">
              <w:rPr>
                <w:noProof/>
                <w:webHidden/>
              </w:rPr>
              <w:fldChar w:fldCharType="end"/>
            </w:r>
          </w:hyperlink>
        </w:p>
        <w:p w14:paraId="48714366" w14:textId="71255A2D"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28" w:history="1">
            <w:r w:rsidR="00BD4E7C" w:rsidRPr="00CC3787">
              <w:rPr>
                <w:rStyle w:val="Hypertextovodkaz"/>
                <w:noProof/>
              </w:rPr>
              <w:t>4.2.6</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Migrace dat Aditivních služeb</w:t>
            </w:r>
            <w:r w:rsidR="00BD4E7C">
              <w:rPr>
                <w:noProof/>
                <w:webHidden/>
              </w:rPr>
              <w:tab/>
            </w:r>
            <w:r w:rsidR="00BD4E7C">
              <w:rPr>
                <w:noProof/>
                <w:webHidden/>
              </w:rPr>
              <w:fldChar w:fldCharType="begin"/>
            </w:r>
            <w:r w:rsidR="00BD4E7C">
              <w:rPr>
                <w:noProof/>
                <w:webHidden/>
              </w:rPr>
              <w:instrText xml:space="preserve"> PAGEREF _Toc193114028 \h </w:instrText>
            </w:r>
            <w:r w:rsidR="00BD4E7C">
              <w:rPr>
                <w:noProof/>
                <w:webHidden/>
              </w:rPr>
            </w:r>
            <w:r w:rsidR="00BD4E7C">
              <w:rPr>
                <w:noProof/>
                <w:webHidden/>
              </w:rPr>
              <w:fldChar w:fldCharType="separate"/>
            </w:r>
            <w:r w:rsidR="00652AEC">
              <w:rPr>
                <w:noProof/>
                <w:webHidden/>
              </w:rPr>
              <w:t>50</w:t>
            </w:r>
            <w:r w:rsidR="00BD4E7C">
              <w:rPr>
                <w:noProof/>
                <w:webHidden/>
              </w:rPr>
              <w:fldChar w:fldCharType="end"/>
            </w:r>
          </w:hyperlink>
        </w:p>
        <w:p w14:paraId="3C3375FF" w14:textId="6E648D1C"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29" w:history="1">
            <w:r w:rsidR="00BD4E7C" w:rsidRPr="00CC3787">
              <w:rPr>
                <w:rStyle w:val="Hypertextovodkaz"/>
                <w:noProof/>
              </w:rPr>
              <w:t>4.3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Funkční požadavky na provoz podpůrných služeb</w:t>
            </w:r>
            <w:r w:rsidR="00BD4E7C">
              <w:rPr>
                <w:noProof/>
                <w:webHidden/>
              </w:rPr>
              <w:tab/>
            </w:r>
            <w:r w:rsidR="00BD4E7C">
              <w:rPr>
                <w:noProof/>
                <w:webHidden/>
              </w:rPr>
              <w:fldChar w:fldCharType="begin"/>
            </w:r>
            <w:r w:rsidR="00BD4E7C">
              <w:rPr>
                <w:noProof/>
                <w:webHidden/>
              </w:rPr>
              <w:instrText xml:space="preserve"> PAGEREF _Toc193114029 \h </w:instrText>
            </w:r>
            <w:r w:rsidR="00BD4E7C">
              <w:rPr>
                <w:noProof/>
                <w:webHidden/>
              </w:rPr>
            </w:r>
            <w:r w:rsidR="00BD4E7C">
              <w:rPr>
                <w:noProof/>
                <w:webHidden/>
              </w:rPr>
              <w:fldChar w:fldCharType="separate"/>
            </w:r>
            <w:r w:rsidR="00652AEC">
              <w:rPr>
                <w:noProof/>
                <w:webHidden/>
              </w:rPr>
              <w:t>51</w:t>
            </w:r>
            <w:r w:rsidR="00BD4E7C">
              <w:rPr>
                <w:noProof/>
                <w:webHidden/>
              </w:rPr>
              <w:fldChar w:fldCharType="end"/>
            </w:r>
          </w:hyperlink>
        </w:p>
        <w:p w14:paraId="1D429E97" w14:textId="16CCD67D"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30" w:history="1">
            <w:r w:rsidR="00BD4E7C" w:rsidRPr="00CC3787">
              <w:rPr>
                <w:rStyle w:val="Hypertextovodkaz"/>
                <w:noProof/>
              </w:rPr>
              <w:t>4.4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Podpora dodavatelů aplikací třetích stran</w:t>
            </w:r>
            <w:r w:rsidR="00BD4E7C">
              <w:rPr>
                <w:noProof/>
                <w:webHidden/>
              </w:rPr>
              <w:tab/>
            </w:r>
            <w:r w:rsidR="00BD4E7C">
              <w:rPr>
                <w:noProof/>
                <w:webHidden/>
              </w:rPr>
              <w:fldChar w:fldCharType="begin"/>
            </w:r>
            <w:r w:rsidR="00BD4E7C">
              <w:rPr>
                <w:noProof/>
                <w:webHidden/>
              </w:rPr>
              <w:instrText xml:space="preserve"> PAGEREF _Toc193114030 \h </w:instrText>
            </w:r>
            <w:r w:rsidR="00BD4E7C">
              <w:rPr>
                <w:noProof/>
                <w:webHidden/>
              </w:rPr>
            </w:r>
            <w:r w:rsidR="00BD4E7C">
              <w:rPr>
                <w:noProof/>
                <w:webHidden/>
              </w:rPr>
              <w:fldChar w:fldCharType="separate"/>
            </w:r>
            <w:r w:rsidR="00652AEC">
              <w:rPr>
                <w:noProof/>
                <w:webHidden/>
              </w:rPr>
              <w:t>58</w:t>
            </w:r>
            <w:r w:rsidR="00BD4E7C">
              <w:rPr>
                <w:noProof/>
                <w:webHidden/>
              </w:rPr>
              <w:fldChar w:fldCharType="end"/>
            </w:r>
          </w:hyperlink>
        </w:p>
        <w:p w14:paraId="1FCAD05D" w14:textId="6C2CE1B6"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31" w:history="1">
            <w:r w:rsidR="00BD4E7C" w:rsidRPr="00CC3787">
              <w:rPr>
                <w:rStyle w:val="Hypertextovodkaz"/>
                <w:noProof/>
              </w:rPr>
              <w:t>4.5</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Zajištění bezpečného provozu a dostupnosti ISDS</w:t>
            </w:r>
            <w:r w:rsidR="00BD4E7C">
              <w:rPr>
                <w:noProof/>
                <w:webHidden/>
              </w:rPr>
              <w:tab/>
            </w:r>
            <w:r w:rsidR="00BD4E7C">
              <w:rPr>
                <w:noProof/>
                <w:webHidden/>
              </w:rPr>
              <w:fldChar w:fldCharType="begin"/>
            </w:r>
            <w:r w:rsidR="00BD4E7C">
              <w:rPr>
                <w:noProof/>
                <w:webHidden/>
              </w:rPr>
              <w:instrText xml:space="preserve"> PAGEREF _Toc193114031 \h </w:instrText>
            </w:r>
            <w:r w:rsidR="00BD4E7C">
              <w:rPr>
                <w:noProof/>
                <w:webHidden/>
              </w:rPr>
            </w:r>
            <w:r w:rsidR="00BD4E7C">
              <w:rPr>
                <w:noProof/>
                <w:webHidden/>
              </w:rPr>
              <w:fldChar w:fldCharType="separate"/>
            </w:r>
            <w:r w:rsidR="00652AEC">
              <w:rPr>
                <w:noProof/>
                <w:webHidden/>
              </w:rPr>
              <w:t>58</w:t>
            </w:r>
            <w:r w:rsidR="00BD4E7C">
              <w:rPr>
                <w:noProof/>
                <w:webHidden/>
              </w:rPr>
              <w:fldChar w:fldCharType="end"/>
            </w:r>
          </w:hyperlink>
        </w:p>
        <w:p w14:paraId="42A83A87" w14:textId="5FB53DC9"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32" w:history="1">
            <w:r w:rsidR="00BD4E7C" w:rsidRPr="00CC3787">
              <w:rPr>
                <w:rStyle w:val="Hypertextovodkaz"/>
                <w:noProof/>
              </w:rPr>
              <w:t>4.6</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Dohledové systémy</w:t>
            </w:r>
            <w:r w:rsidR="00BD4E7C">
              <w:rPr>
                <w:noProof/>
                <w:webHidden/>
              </w:rPr>
              <w:tab/>
            </w:r>
            <w:r w:rsidR="00BD4E7C">
              <w:rPr>
                <w:noProof/>
                <w:webHidden/>
              </w:rPr>
              <w:fldChar w:fldCharType="begin"/>
            </w:r>
            <w:r w:rsidR="00BD4E7C">
              <w:rPr>
                <w:noProof/>
                <w:webHidden/>
              </w:rPr>
              <w:instrText xml:space="preserve"> PAGEREF _Toc193114032 \h </w:instrText>
            </w:r>
            <w:r w:rsidR="00BD4E7C">
              <w:rPr>
                <w:noProof/>
                <w:webHidden/>
              </w:rPr>
            </w:r>
            <w:r w:rsidR="00BD4E7C">
              <w:rPr>
                <w:noProof/>
                <w:webHidden/>
              </w:rPr>
              <w:fldChar w:fldCharType="separate"/>
            </w:r>
            <w:r w:rsidR="00652AEC">
              <w:rPr>
                <w:noProof/>
                <w:webHidden/>
              </w:rPr>
              <w:t>59</w:t>
            </w:r>
            <w:r w:rsidR="00BD4E7C">
              <w:rPr>
                <w:noProof/>
                <w:webHidden/>
              </w:rPr>
              <w:fldChar w:fldCharType="end"/>
            </w:r>
          </w:hyperlink>
        </w:p>
        <w:p w14:paraId="4ADA3677" w14:textId="50CA6846"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33" w:history="1">
            <w:r w:rsidR="00BD4E7C" w:rsidRPr="00CC3787">
              <w:rPr>
                <w:rStyle w:val="Hypertextovodkaz"/>
                <w:noProof/>
              </w:rPr>
              <w:t>4.6.1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Bezpečnostní monitoring</w:t>
            </w:r>
            <w:r w:rsidR="00BD4E7C">
              <w:rPr>
                <w:noProof/>
                <w:webHidden/>
              </w:rPr>
              <w:tab/>
            </w:r>
            <w:r w:rsidR="00BD4E7C">
              <w:rPr>
                <w:noProof/>
                <w:webHidden/>
              </w:rPr>
              <w:fldChar w:fldCharType="begin"/>
            </w:r>
            <w:r w:rsidR="00BD4E7C">
              <w:rPr>
                <w:noProof/>
                <w:webHidden/>
              </w:rPr>
              <w:instrText xml:space="preserve"> PAGEREF _Toc193114033 \h </w:instrText>
            </w:r>
            <w:r w:rsidR="00BD4E7C">
              <w:rPr>
                <w:noProof/>
                <w:webHidden/>
              </w:rPr>
            </w:r>
            <w:r w:rsidR="00BD4E7C">
              <w:rPr>
                <w:noProof/>
                <w:webHidden/>
              </w:rPr>
              <w:fldChar w:fldCharType="separate"/>
            </w:r>
            <w:r w:rsidR="00652AEC">
              <w:rPr>
                <w:noProof/>
                <w:webHidden/>
              </w:rPr>
              <w:t>59</w:t>
            </w:r>
            <w:r w:rsidR="00BD4E7C">
              <w:rPr>
                <w:noProof/>
                <w:webHidden/>
              </w:rPr>
              <w:fldChar w:fldCharType="end"/>
            </w:r>
          </w:hyperlink>
        </w:p>
        <w:p w14:paraId="306862E0" w14:textId="6165B242"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34" w:history="1">
            <w:r w:rsidR="00BD4E7C" w:rsidRPr="00CC3787">
              <w:rPr>
                <w:rStyle w:val="Hypertextovodkaz"/>
                <w:noProof/>
              </w:rPr>
              <w:t>4.6.2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Provozní monitoring ISDS</w:t>
            </w:r>
            <w:r w:rsidR="00BD4E7C">
              <w:rPr>
                <w:noProof/>
                <w:webHidden/>
              </w:rPr>
              <w:tab/>
            </w:r>
            <w:r w:rsidR="00BD4E7C">
              <w:rPr>
                <w:noProof/>
                <w:webHidden/>
              </w:rPr>
              <w:fldChar w:fldCharType="begin"/>
            </w:r>
            <w:r w:rsidR="00BD4E7C">
              <w:rPr>
                <w:noProof/>
                <w:webHidden/>
              </w:rPr>
              <w:instrText xml:space="preserve"> PAGEREF _Toc193114034 \h </w:instrText>
            </w:r>
            <w:r w:rsidR="00BD4E7C">
              <w:rPr>
                <w:noProof/>
                <w:webHidden/>
              </w:rPr>
            </w:r>
            <w:r w:rsidR="00BD4E7C">
              <w:rPr>
                <w:noProof/>
                <w:webHidden/>
              </w:rPr>
              <w:fldChar w:fldCharType="separate"/>
            </w:r>
            <w:r w:rsidR="00652AEC">
              <w:rPr>
                <w:noProof/>
                <w:webHidden/>
              </w:rPr>
              <w:t>60</w:t>
            </w:r>
            <w:r w:rsidR="00BD4E7C">
              <w:rPr>
                <w:noProof/>
                <w:webHidden/>
              </w:rPr>
              <w:fldChar w:fldCharType="end"/>
            </w:r>
          </w:hyperlink>
        </w:p>
        <w:p w14:paraId="2FA5F794" w14:textId="327F8588"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35" w:history="1">
            <w:r w:rsidR="00BD4E7C" w:rsidRPr="00CC3787">
              <w:rPr>
                <w:rStyle w:val="Hypertextovodkaz"/>
                <w:noProof/>
              </w:rPr>
              <w:t>4.6.3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Service Desk – služby</w:t>
            </w:r>
            <w:r w:rsidR="00BD4E7C">
              <w:rPr>
                <w:noProof/>
                <w:webHidden/>
              </w:rPr>
              <w:tab/>
            </w:r>
            <w:r w:rsidR="00BD4E7C">
              <w:rPr>
                <w:noProof/>
                <w:webHidden/>
              </w:rPr>
              <w:fldChar w:fldCharType="begin"/>
            </w:r>
            <w:r w:rsidR="00BD4E7C">
              <w:rPr>
                <w:noProof/>
                <w:webHidden/>
              </w:rPr>
              <w:instrText xml:space="preserve"> PAGEREF _Toc193114035 \h </w:instrText>
            </w:r>
            <w:r w:rsidR="00BD4E7C">
              <w:rPr>
                <w:noProof/>
                <w:webHidden/>
              </w:rPr>
            </w:r>
            <w:r w:rsidR="00BD4E7C">
              <w:rPr>
                <w:noProof/>
                <w:webHidden/>
              </w:rPr>
              <w:fldChar w:fldCharType="separate"/>
            </w:r>
            <w:r w:rsidR="00652AEC">
              <w:rPr>
                <w:noProof/>
                <w:webHidden/>
              </w:rPr>
              <w:t>60</w:t>
            </w:r>
            <w:r w:rsidR="00BD4E7C">
              <w:rPr>
                <w:noProof/>
                <w:webHidden/>
              </w:rPr>
              <w:fldChar w:fldCharType="end"/>
            </w:r>
          </w:hyperlink>
        </w:p>
        <w:p w14:paraId="0D17B831" w14:textId="68F9588D"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36" w:history="1">
            <w:r w:rsidR="00BD4E7C" w:rsidRPr="00CC3787">
              <w:rPr>
                <w:rStyle w:val="Hypertextovodkaz"/>
                <w:noProof/>
              </w:rPr>
              <w:t>5</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technickou infrastrukturu</w:t>
            </w:r>
            <w:r w:rsidR="00BD4E7C">
              <w:rPr>
                <w:noProof/>
                <w:webHidden/>
              </w:rPr>
              <w:tab/>
            </w:r>
            <w:r w:rsidR="00BD4E7C">
              <w:rPr>
                <w:noProof/>
                <w:webHidden/>
              </w:rPr>
              <w:fldChar w:fldCharType="begin"/>
            </w:r>
            <w:r w:rsidR="00BD4E7C">
              <w:rPr>
                <w:noProof/>
                <w:webHidden/>
              </w:rPr>
              <w:instrText xml:space="preserve"> PAGEREF _Toc193114036 \h </w:instrText>
            </w:r>
            <w:r w:rsidR="00BD4E7C">
              <w:rPr>
                <w:noProof/>
                <w:webHidden/>
              </w:rPr>
            </w:r>
            <w:r w:rsidR="00BD4E7C">
              <w:rPr>
                <w:noProof/>
                <w:webHidden/>
              </w:rPr>
              <w:fldChar w:fldCharType="separate"/>
            </w:r>
            <w:r w:rsidR="00652AEC">
              <w:rPr>
                <w:noProof/>
                <w:webHidden/>
              </w:rPr>
              <w:t>63</w:t>
            </w:r>
            <w:r w:rsidR="00BD4E7C">
              <w:rPr>
                <w:noProof/>
                <w:webHidden/>
              </w:rPr>
              <w:fldChar w:fldCharType="end"/>
            </w:r>
          </w:hyperlink>
        </w:p>
        <w:p w14:paraId="6201F7F4" w14:textId="2EBD3813"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37" w:history="1">
            <w:r w:rsidR="00BD4E7C" w:rsidRPr="00CC3787">
              <w:rPr>
                <w:rStyle w:val="Hypertextovodkaz"/>
                <w:noProof/>
              </w:rPr>
              <w:t>5.1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zajištění klíčového hospodářství</w:t>
            </w:r>
            <w:r w:rsidR="00BD4E7C">
              <w:rPr>
                <w:noProof/>
                <w:webHidden/>
              </w:rPr>
              <w:tab/>
            </w:r>
            <w:r w:rsidR="00BD4E7C">
              <w:rPr>
                <w:noProof/>
                <w:webHidden/>
              </w:rPr>
              <w:fldChar w:fldCharType="begin"/>
            </w:r>
            <w:r w:rsidR="00BD4E7C">
              <w:rPr>
                <w:noProof/>
                <w:webHidden/>
              </w:rPr>
              <w:instrText xml:space="preserve"> PAGEREF _Toc193114037 \h </w:instrText>
            </w:r>
            <w:r w:rsidR="00BD4E7C">
              <w:rPr>
                <w:noProof/>
                <w:webHidden/>
              </w:rPr>
            </w:r>
            <w:r w:rsidR="00BD4E7C">
              <w:rPr>
                <w:noProof/>
                <w:webHidden/>
              </w:rPr>
              <w:fldChar w:fldCharType="separate"/>
            </w:r>
            <w:r w:rsidR="00652AEC">
              <w:rPr>
                <w:noProof/>
                <w:webHidden/>
              </w:rPr>
              <w:t>63</w:t>
            </w:r>
            <w:r w:rsidR="00BD4E7C">
              <w:rPr>
                <w:noProof/>
                <w:webHidden/>
              </w:rPr>
              <w:fldChar w:fldCharType="end"/>
            </w:r>
          </w:hyperlink>
        </w:p>
        <w:p w14:paraId="009248C6" w14:textId="71AD8722"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38" w:history="1">
            <w:r w:rsidR="00BD4E7C" w:rsidRPr="00CC3787">
              <w:rPr>
                <w:rStyle w:val="Hypertextovodkaz"/>
                <w:noProof/>
              </w:rPr>
              <w:t>5.2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Platnost datových zpráv, dodejek a doručenek</w:t>
            </w:r>
            <w:r w:rsidR="00BD4E7C">
              <w:rPr>
                <w:noProof/>
                <w:webHidden/>
              </w:rPr>
              <w:tab/>
            </w:r>
            <w:r w:rsidR="00BD4E7C">
              <w:rPr>
                <w:noProof/>
                <w:webHidden/>
              </w:rPr>
              <w:fldChar w:fldCharType="begin"/>
            </w:r>
            <w:r w:rsidR="00BD4E7C">
              <w:rPr>
                <w:noProof/>
                <w:webHidden/>
              </w:rPr>
              <w:instrText xml:space="preserve"> PAGEREF _Toc193114038 \h </w:instrText>
            </w:r>
            <w:r w:rsidR="00BD4E7C">
              <w:rPr>
                <w:noProof/>
                <w:webHidden/>
              </w:rPr>
            </w:r>
            <w:r w:rsidR="00BD4E7C">
              <w:rPr>
                <w:noProof/>
                <w:webHidden/>
              </w:rPr>
              <w:fldChar w:fldCharType="separate"/>
            </w:r>
            <w:r w:rsidR="00652AEC">
              <w:rPr>
                <w:noProof/>
                <w:webHidden/>
              </w:rPr>
              <w:t>63</w:t>
            </w:r>
            <w:r w:rsidR="00BD4E7C">
              <w:rPr>
                <w:noProof/>
                <w:webHidden/>
              </w:rPr>
              <w:fldChar w:fldCharType="end"/>
            </w:r>
          </w:hyperlink>
        </w:p>
        <w:p w14:paraId="06FE9472" w14:textId="338E5A08"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39" w:history="1">
            <w:r w:rsidR="00BD4E7C" w:rsidRPr="00CC3787">
              <w:rPr>
                <w:rStyle w:val="Hypertextovodkaz"/>
                <w:noProof/>
              </w:rPr>
              <w:t>5.3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Výkonnostní požadavky</w:t>
            </w:r>
            <w:r w:rsidR="00BD4E7C">
              <w:rPr>
                <w:noProof/>
                <w:webHidden/>
              </w:rPr>
              <w:tab/>
            </w:r>
            <w:r w:rsidR="00BD4E7C">
              <w:rPr>
                <w:noProof/>
                <w:webHidden/>
              </w:rPr>
              <w:fldChar w:fldCharType="begin"/>
            </w:r>
            <w:r w:rsidR="00BD4E7C">
              <w:rPr>
                <w:noProof/>
                <w:webHidden/>
              </w:rPr>
              <w:instrText xml:space="preserve"> PAGEREF _Toc193114039 \h </w:instrText>
            </w:r>
            <w:r w:rsidR="00BD4E7C">
              <w:rPr>
                <w:noProof/>
                <w:webHidden/>
              </w:rPr>
            </w:r>
            <w:r w:rsidR="00BD4E7C">
              <w:rPr>
                <w:noProof/>
                <w:webHidden/>
              </w:rPr>
              <w:fldChar w:fldCharType="separate"/>
            </w:r>
            <w:r w:rsidR="00652AEC">
              <w:rPr>
                <w:noProof/>
                <w:webHidden/>
              </w:rPr>
              <w:t>63</w:t>
            </w:r>
            <w:r w:rsidR="00BD4E7C">
              <w:rPr>
                <w:noProof/>
                <w:webHidden/>
              </w:rPr>
              <w:fldChar w:fldCharType="end"/>
            </w:r>
          </w:hyperlink>
        </w:p>
        <w:p w14:paraId="6F919BF3" w14:textId="3C73ABE1"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40" w:history="1">
            <w:r w:rsidR="00BD4E7C" w:rsidRPr="00CC3787">
              <w:rPr>
                <w:rStyle w:val="Hypertextovodkaz"/>
                <w:noProof/>
              </w:rPr>
              <w:t>5.4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rozhraní vůči uživateli</w:t>
            </w:r>
            <w:r w:rsidR="00BD4E7C">
              <w:rPr>
                <w:noProof/>
                <w:webHidden/>
              </w:rPr>
              <w:tab/>
            </w:r>
            <w:r w:rsidR="00BD4E7C">
              <w:rPr>
                <w:noProof/>
                <w:webHidden/>
              </w:rPr>
              <w:fldChar w:fldCharType="begin"/>
            </w:r>
            <w:r w:rsidR="00BD4E7C">
              <w:rPr>
                <w:noProof/>
                <w:webHidden/>
              </w:rPr>
              <w:instrText xml:space="preserve"> PAGEREF _Toc193114040 \h </w:instrText>
            </w:r>
            <w:r w:rsidR="00BD4E7C">
              <w:rPr>
                <w:noProof/>
                <w:webHidden/>
              </w:rPr>
            </w:r>
            <w:r w:rsidR="00BD4E7C">
              <w:rPr>
                <w:noProof/>
                <w:webHidden/>
              </w:rPr>
              <w:fldChar w:fldCharType="separate"/>
            </w:r>
            <w:r w:rsidR="00652AEC">
              <w:rPr>
                <w:noProof/>
                <w:webHidden/>
              </w:rPr>
              <w:t>63</w:t>
            </w:r>
            <w:r w:rsidR="00BD4E7C">
              <w:rPr>
                <w:noProof/>
                <w:webHidden/>
              </w:rPr>
              <w:fldChar w:fldCharType="end"/>
            </w:r>
          </w:hyperlink>
        </w:p>
        <w:p w14:paraId="4018AA02" w14:textId="57479C8E"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41" w:history="1">
            <w:r w:rsidR="00BD4E7C" w:rsidRPr="00CC3787">
              <w:rPr>
                <w:rStyle w:val="Hypertextovodkaz"/>
                <w:noProof/>
              </w:rPr>
              <w:t>5.5</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Obecné požadavky na technickou infrastrukturu</w:t>
            </w:r>
            <w:r w:rsidR="00BD4E7C">
              <w:rPr>
                <w:noProof/>
                <w:webHidden/>
              </w:rPr>
              <w:tab/>
            </w:r>
            <w:r w:rsidR="00BD4E7C">
              <w:rPr>
                <w:noProof/>
                <w:webHidden/>
              </w:rPr>
              <w:fldChar w:fldCharType="begin"/>
            </w:r>
            <w:r w:rsidR="00BD4E7C">
              <w:rPr>
                <w:noProof/>
                <w:webHidden/>
              </w:rPr>
              <w:instrText xml:space="preserve"> PAGEREF _Toc193114041 \h </w:instrText>
            </w:r>
            <w:r w:rsidR="00BD4E7C">
              <w:rPr>
                <w:noProof/>
                <w:webHidden/>
              </w:rPr>
            </w:r>
            <w:r w:rsidR="00BD4E7C">
              <w:rPr>
                <w:noProof/>
                <w:webHidden/>
              </w:rPr>
              <w:fldChar w:fldCharType="separate"/>
            </w:r>
            <w:r w:rsidR="00652AEC">
              <w:rPr>
                <w:noProof/>
                <w:webHidden/>
              </w:rPr>
              <w:t>63</w:t>
            </w:r>
            <w:r w:rsidR="00BD4E7C">
              <w:rPr>
                <w:noProof/>
                <w:webHidden/>
              </w:rPr>
              <w:fldChar w:fldCharType="end"/>
            </w:r>
          </w:hyperlink>
        </w:p>
        <w:p w14:paraId="0D3EE02D" w14:textId="528F0C18"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42" w:history="1">
            <w:r w:rsidR="00BD4E7C" w:rsidRPr="00CC3787">
              <w:rPr>
                <w:rStyle w:val="Hypertextovodkaz"/>
                <w:noProof/>
              </w:rPr>
              <w:t>5.6</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Definice prostředí</w:t>
            </w:r>
            <w:r w:rsidR="00BD4E7C">
              <w:rPr>
                <w:noProof/>
                <w:webHidden/>
              </w:rPr>
              <w:tab/>
            </w:r>
            <w:r w:rsidR="00BD4E7C">
              <w:rPr>
                <w:noProof/>
                <w:webHidden/>
              </w:rPr>
              <w:fldChar w:fldCharType="begin"/>
            </w:r>
            <w:r w:rsidR="00BD4E7C">
              <w:rPr>
                <w:noProof/>
                <w:webHidden/>
              </w:rPr>
              <w:instrText xml:space="preserve"> PAGEREF _Toc193114042 \h </w:instrText>
            </w:r>
            <w:r w:rsidR="00BD4E7C">
              <w:rPr>
                <w:noProof/>
                <w:webHidden/>
              </w:rPr>
            </w:r>
            <w:r w:rsidR="00BD4E7C">
              <w:rPr>
                <w:noProof/>
                <w:webHidden/>
              </w:rPr>
              <w:fldChar w:fldCharType="separate"/>
            </w:r>
            <w:r w:rsidR="00652AEC">
              <w:rPr>
                <w:noProof/>
                <w:webHidden/>
              </w:rPr>
              <w:t>63</w:t>
            </w:r>
            <w:r w:rsidR="00BD4E7C">
              <w:rPr>
                <w:noProof/>
                <w:webHidden/>
              </w:rPr>
              <w:fldChar w:fldCharType="end"/>
            </w:r>
          </w:hyperlink>
        </w:p>
        <w:p w14:paraId="402AE2D5" w14:textId="448D061A"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43" w:history="1">
            <w:r w:rsidR="00BD4E7C" w:rsidRPr="00CC3787">
              <w:rPr>
                <w:rStyle w:val="Hypertextovodkaz"/>
                <w:noProof/>
              </w:rPr>
              <w:t>5.7</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Produkční prostředí</w:t>
            </w:r>
            <w:r w:rsidR="00BD4E7C">
              <w:rPr>
                <w:noProof/>
                <w:webHidden/>
              </w:rPr>
              <w:tab/>
            </w:r>
            <w:r w:rsidR="00BD4E7C">
              <w:rPr>
                <w:noProof/>
                <w:webHidden/>
              </w:rPr>
              <w:fldChar w:fldCharType="begin"/>
            </w:r>
            <w:r w:rsidR="00BD4E7C">
              <w:rPr>
                <w:noProof/>
                <w:webHidden/>
              </w:rPr>
              <w:instrText xml:space="preserve"> PAGEREF _Toc193114043 \h </w:instrText>
            </w:r>
            <w:r w:rsidR="00BD4E7C">
              <w:rPr>
                <w:noProof/>
                <w:webHidden/>
              </w:rPr>
            </w:r>
            <w:r w:rsidR="00BD4E7C">
              <w:rPr>
                <w:noProof/>
                <w:webHidden/>
              </w:rPr>
              <w:fldChar w:fldCharType="separate"/>
            </w:r>
            <w:r w:rsidR="00652AEC">
              <w:rPr>
                <w:noProof/>
                <w:webHidden/>
              </w:rPr>
              <w:t>64</w:t>
            </w:r>
            <w:r w:rsidR="00BD4E7C">
              <w:rPr>
                <w:noProof/>
                <w:webHidden/>
              </w:rPr>
              <w:fldChar w:fldCharType="end"/>
            </w:r>
          </w:hyperlink>
        </w:p>
        <w:p w14:paraId="484CDFF8" w14:textId="573E94B9"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44" w:history="1">
            <w:r w:rsidR="00BD4E7C" w:rsidRPr="00CC3787">
              <w:rPr>
                <w:rStyle w:val="Hypertextovodkaz"/>
                <w:noProof/>
              </w:rPr>
              <w:t>5.7.1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Služby</w:t>
            </w:r>
            <w:r w:rsidR="00BD4E7C">
              <w:rPr>
                <w:noProof/>
                <w:webHidden/>
              </w:rPr>
              <w:tab/>
            </w:r>
            <w:r w:rsidR="00BD4E7C">
              <w:rPr>
                <w:noProof/>
                <w:webHidden/>
              </w:rPr>
              <w:fldChar w:fldCharType="begin"/>
            </w:r>
            <w:r w:rsidR="00BD4E7C">
              <w:rPr>
                <w:noProof/>
                <w:webHidden/>
              </w:rPr>
              <w:instrText xml:space="preserve"> PAGEREF _Toc193114044 \h </w:instrText>
            </w:r>
            <w:r w:rsidR="00BD4E7C">
              <w:rPr>
                <w:noProof/>
                <w:webHidden/>
              </w:rPr>
            </w:r>
            <w:r w:rsidR="00BD4E7C">
              <w:rPr>
                <w:noProof/>
                <w:webHidden/>
              </w:rPr>
              <w:fldChar w:fldCharType="separate"/>
            </w:r>
            <w:r w:rsidR="00652AEC">
              <w:rPr>
                <w:noProof/>
                <w:webHidden/>
              </w:rPr>
              <w:t>64</w:t>
            </w:r>
            <w:r w:rsidR="00BD4E7C">
              <w:rPr>
                <w:noProof/>
                <w:webHidden/>
              </w:rPr>
              <w:fldChar w:fldCharType="end"/>
            </w:r>
          </w:hyperlink>
        </w:p>
        <w:p w14:paraId="4838F7B9" w14:textId="2190902B"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45" w:history="1">
            <w:r w:rsidR="00BD4E7C" w:rsidRPr="00CC3787">
              <w:rPr>
                <w:rStyle w:val="Hypertextovodkaz"/>
                <w:noProof/>
              </w:rPr>
              <w:t>5.7.2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Návrh technické infrastruktury</w:t>
            </w:r>
            <w:r w:rsidR="00BD4E7C">
              <w:rPr>
                <w:noProof/>
                <w:webHidden/>
              </w:rPr>
              <w:tab/>
            </w:r>
            <w:r w:rsidR="00BD4E7C">
              <w:rPr>
                <w:noProof/>
                <w:webHidden/>
              </w:rPr>
              <w:fldChar w:fldCharType="begin"/>
            </w:r>
            <w:r w:rsidR="00BD4E7C">
              <w:rPr>
                <w:noProof/>
                <w:webHidden/>
              </w:rPr>
              <w:instrText xml:space="preserve"> PAGEREF _Toc193114045 \h </w:instrText>
            </w:r>
            <w:r w:rsidR="00BD4E7C">
              <w:rPr>
                <w:noProof/>
                <w:webHidden/>
              </w:rPr>
            </w:r>
            <w:r w:rsidR="00BD4E7C">
              <w:rPr>
                <w:noProof/>
                <w:webHidden/>
              </w:rPr>
              <w:fldChar w:fldCharType="separate"/>
            </w:r>
            <w:r w:rsidR="00652AEC">
              <w:rPr>
                <w:noProof/>
                <w:webHidden/>
              </w:rPr>
              <w:t>65</w:t>
            </w:r>
            <w:r w:rsidR="00BD4E7C">
              <w:rPr>
                <w:noProof/>
                <w:webHidden/>
              </w:rPr>
              <w:fldChar w:fldCharType="end"/>
            </w:r>
          </w:hyperlink>
        </w:p>
        <w:p w14:paraId="4C844AC0" w14:textId="4D934EE8"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46" w:history="1">
            <w:r w:rsidR="00BD4E7C" w:rsidRPr="00CC3787">
              <w:rPr>
                <w:rStyle w:val="Hypertextovodkaz"/>
                <w:noProof/>
              </w:rPr>
              <w:t>5.7.3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Dodávky</w:t>
            </w:r>
            <w:r w:rsidR="00BD4E7C">
              <w:rPr>
                <w:noProof/>
                <w:webHidden/>
              </w:rPr>
              <w:tab/>
            </w:r>
            <w:r w:rsidR="00BD4E7C">
              <w:rPr>
                <w:noProof/>
                <w:webHidden/>
              </w:rPr>
              <w:fldChar w:fldCharType="begin"/>
            </w:r>
            <w:r w:rsidR="00BD4E7C">
              <w:rPr>
                <w:noProof/>
                <w:webHidden/>
              </w:rPr>
              <w:instrText xml:space="preserve"> PAGEREF _Toc193114046 \h </w:instrText>
            </w:r>
            <w:r w:rsidR="00BD4E7C">
              <w:rPr>
                <w:noProof/>
                <w:webHidden/>
              </w:rPr>
            </w:r>
            <w:r w:rsidR="00BD4E7C">
              <w:rPr>
                <w:noProof/>
                <w:webHidden/>
              </w:rPr>
              <w:fldChar w:fldCharType="separate"/>
            </w:r>
            <w:r w:rsidR="00652AEC">
              <w:rPr>
                <w:noProof/>
                <w:webHidden/>
              </w:rPr>
              <w:t>65</w:t>
            </w:r>
            <w:r w:rsidR="00BD4E7C">
              <w:rPr>
                <w:noProof/>
                <w:webHidden/>
              </w:rPr>
              <w:fldChar w:fldCharType="end"/>
            </w:r>
          </w:hyperlink>
        </w:p>
        <w:p w14:paraId="0A3479BA" w14:textId="6BA7F18C"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47" w:history="1">
            <w:r w:rsidR="00BD4E7C" w:rsidRPr="00CC3787">
              <w:rPr>
                <w:rStyle w:val="Hypertextovodkaz"/>
                <w:noProof/>
              </w:rPr>
              <w:t>5.7.4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Instalace a zprovoznění</w:t>
            </w:r>
            <w:r w:rsidR="00BD4E7C">
              <w:rPr>
                <w:noProof/>
                <w:webHidden/>
              </w:rPr>
              <w:tab/>
            </w:r>
            <w:r w:rsidR="00BD4E7C">
              <w:rPr>
                <w:noProof/>
                <w:webHidden/>
              </w:rPr>
              <w:fldChar w:fldCharType="begin"/>
            </w:r>
            <w:r w:rsidR="00BD4E7C">
              <w:rPr>
                <w:noProof/>
                <w:webHidden/>
              </w:rPr>
              <w:instrText xml:space="preserve"> PAGEREF _Toc193114047 \h </w:instrText>
            </w:r>
            <w:r w:rsidR="00BD4E7C">
              <w:rPr>
                <w:noProof/>
                <w:webHidden/>
              </w:rPr>
            </w:r>
            <w:r w:rsidR="00BD4E7C">
              <w:rPr>
                <w:noProof/>
                <w:webHidden/>
              </w:rPr>
              <w:fldChar w:fldCharType="separate"/>
            </w:r>
            <w:r w:rsidR="00652AEC">
              <w:rPr>
                <w:noProof/>
                <w:webHidden/>
              </w:rPr>
              <w:t>65</w:t>
            </w:r>
            <w:r w:rsidR="00BD4E7C">
              <w:rPr>
                <w:noProof/>
                <w:webHidden/>
              </w:rPr>
              <w:fldChar w:fldCharType="end"/>
            </w:r>
          </w:hyperlink>
        </w:p>
        <w:p w14:paraId="1A2E7D1C" w14:textId="5239792A"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48" w:history="1">
            <w:r w:rsidR="00BD4E7C" w:rsidRPr="00CC3787">
              <w:rPr>
                <w:rStyle w:val="Hypertextovodkaz"/>
                <w:noProof/>
              </w:rPr>
              <w:t>5.8</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Předprodukční prostředí</w:t>
            </w:r>
            <w:r w:rsidR="00BD4E7C">
              <w:rPr>
                <w:noProof/>
                <w:webHidden/>
              </w:rPr>
              <w:tab/>
            </w:r>
            <w:r w:rsidR="00BD4E7C">
              <w:rPr>
                <w:noProof/>
                <w:webHidden/>
              </w:rPr>
              <w:fldChar w:fldCharType="begin"/>
            </w:r>
            <w:r w:rsidR="00BD4E7C">
              <w:rPr>
                <w:noProof/>
                <w:webHidden/>
              </w:rPr>
              <w:instrText xml:space="preserve"> PAGEREF _Toc193114048 \h </w:instrText>
            </w:r>
            <w:r w:rsidR="00BD4E7C">
              <w:rPr>
                <w:noProof/>
                <w:webHidden/>
              </w:rPr>
            </w:r>
            <w:r w:rsidR="00BD4E7C">
              <w:rPr>
                <w:noProof/>
                <w:webHidden/>
              </w:rPr>
              <w:fldChar w:fldCharType="separate"/>
            </w:r>
            <w:r w:rsidR="00652AEC">
              <w:rPr>
                <w:noProof/>
                <w:webHidden/>
              </w:rPr>
              <w:t>66</w:t>
            </w:r>
            <w:r w:rsidR="00BD4E7C">
              <w:rPr>
                <w:noProof/>
                <w:webHidden/>
              </w:rPr>
              <w:fldChar w:fldCharType="end"/>
            </w:r>
          </w:hyperlink>
        </w:p>
        <w:p w14:paraId="048258EB" w14:textId="0F7EC5A9"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49" w:history="1">
            <w:r w:rsidR="00BD4E7C" w:rsidRPr="00CC3787">
              <w:rPr>
                <w:rStyle w:val="Hypertextovodkaz"/>
                <w:noProof/>
              </w:rPr>
              <w:t>5.8.1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Služby</w:t>
            </w:r>
            <w:r w:rsidR="00BD4E7C">
              <w:rPr>
                <w:noProof/>
                <w:webHidden/>
              </w:rPr>
              <w:tab/>
            </w:r>
            <w:r w:rsidR="00BD4E7C">
              <w:rPr>
                <w:noProof/>
                <w:webHidden/>
              </w:rPr>
              <w:fldChar w:fldCharType="begin"/>
            </w:r>
            <w:r w:rsidR="00BD4E7C">
              <w:rPr>
                <w:noProof/>
                <w:webHidden/>
              </w:rPr>
              <w:instrText xml:space="preserve"> PAGEREF _Toc193114049 \h </w:instrText>
            </w:r>
            <w:r w:rsidR="00BD4E7C">
              <w:rPr>
                <w:noProof/>
                <w:webHidden/>
              </w:rPr>
            </w:r>
            <w:r w:rsidR="00BD4E7C">
              <w:rPr>
                <w:noProof/>
                <w:webHidden/>
              </w:rPr>
              <w:fldChar w:fldCharType="separate"/>
            </w:r>
            <w:r w:rsidR="00652AEC">
              <w:rPr>
                <w:noProof/>
                <w:webHidden/>
              </w:rPr>
              <w:t>66</w:t>
            </w:r>
            <w:r w:rsidR="00BD4E7C">
              <w:rPr>
                <w:noProof/>
                <w:webHidden/>
              </w:rPr>
              <w:fldChar w:fldCharType="end"/>
            </w:r>
          </w:hyperlink>
        </w:p>
        <w:p w14:paraId="1799D643" w14:textId="58D0DAB6"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0" w:history="1">
            <w:r w:rsidR="00BD4E7C" w:rsidRPr="00CC3787">
              <w:rPr>
                <w:rStyle w:val="Hypertextovodkaz"/>
                <w:noProof/>
              </w:rPr>
              <w:t>5.8.2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Návrh technické infrastruktury</w:t>
            </w:r>
            <w:r w:rsidR="00BD4E7C">
              <w:rPr>
                <w:noProof/>
                <w:webHidden/>
              </w:rPr>
              <w:tab/>
            </w:r>
            <w:r w:rsidR="00BD4E7C">
              <w:rPr>
                <w:noProof/>
                <w:webHidden/>
              </w:rPr>
              <w:fldChar w:fldCharType="begin"/>
            </w:r>
            <w:r w:rsidR="00BD4E7C">
              <w:rPr>
                <w:noProof/>
                <w:webHidden/>
              </w:rPr>
              <w:instrText xml:space="preserve"> PAGEREF _Toc193114050 \h </w:instrText>
            </w:r>
            <w:r w:rsidR="00BD4E7C">
              <w:rPr>
                <w:noProof/>
                <w:webHidden/>
              </w:rPr>
            </w:r>
            <w:r w:rsidR="00BD4E7C">
              <w:rPr>
                <w:noProof/>
                <w:webHidden/>
              </w:rPr>
              <w:fldChar w:fldCharType="separate"/>
            </w:r>
            <w:r w:rsidR="00652AEC">
              <w:rPr>
                <w:noProof/>
                <w:webHidden/>
              </w:rPr>
              <w:t>66</w:t>
            </w:r>
            <w:r w:rsidR="00BD4E7C">
              <w:rPr>
                <w:noProof/>
                <w:webHidden/>
              </w:rPr>
              <w:fldChar w:fldCharType="end"/>
            </w:r>
          </w:hyperlink>
        </w:p>
        <w:p w14:paraId="03BD863C" w14:textId="04904489"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1" w:history="1">
            <w:r w:rsidR="00BD4E7C" w:rsidRPr="00CC3787">
              <w:rPr>
                <w:rStyle w:val="Hypertextovodkaz"/>
                <w:noProof/>
              </w:rPr>
              <w:t>5.8.3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Dodávky</w:t>
            </w:r>
            <w:r w:rsidR="00BD4E7C">
              <w:rPr>
                <w:noProof/>
                <w:webHidden/>
              </w:rPr>
              <w:tab/>
            </w:r>
            <w:r w:rsidR="00BD4E7C">
              <w:rPr>
                <w:noProof/>
                <w:webHidden/>
              </w:rPr>
              <w:fldChar w:fldCharType="begin"/>
            </w:r>
            <w:r w:rsidR="00BD4E7C">
              <w:rPr>
                <w:noProof/>
                <w:webHidden/>
              </w:rPr>
              <w:instrText xml:space="preserve"> PAGEREF _Toc193114051 \h </w:instrText>
            </w:r>
            <w:r w:rsidR="00BD4E7C">
              <w:rPr>
                <w:noProof/>
                <w:webHidden/>
              </w:rPr>
            </w:r>
            <w:r w:rsidR="00BD4E7C">
              <w:rPr>
                <w:noProof/>
                <w:webHidden/>
              </w:rPr>
              <w:fldChar w:fldCharType="separate"/>
            </w:r>
            <w:r w:rsidR="00652AEC">
              <w:rPr>
                <w:noProof/>
                <w:webHidden/>
              </w:rPr>
              <w:t>66</w:t>
            </w:r>
            <w:r w:rsidR="00BD4E7C">
              <w:rPr>
                <w:noProof/>
                <w:webHidden/>
              </w:rPr>
              <w:fldChar w:fldCharType="end"/>
            </w:r>
          </w:hyperlink>
        </w:p>
        <w:p w14:paraId="18D360A0" w14:textId="395B4A70"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2" w:history="1">
            <w:r w:rsidR="00BD4E7C" w:rsidRPr="00CC3787">
              <w:rPr>
                <w:rStyle w:val="Hypertextovodkaz"/>
                <w:noProof/>
              </w:rPr>
              <w:t>5.8.4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Instalace a zprovoznění</w:t>
            </w:r>
            <w:r w:rsidR="00BD4E7C">
              <w:rPr>
                <w:noProof/>
                <w:webHidden/>
              </w:rPr>
              <w:tab/>
            </w:r>
            <w:r w:rsidR="00BD4E7C">
              <w:rPr>
                <w:noProof/>
                <w:webHidden/>
              </w:rPr>
              <w:fldChar w:fldCharType="begin"/>
            </w:r>
            <w:r w:rsidR="00BD4E7C">
              <w:rPr>
                <w:noProof/>
                <w:webHidden/>
              </w:rPr>
              <w:instrText xml:space="preserve"> PAGEREF _Toc193114052 \h </w:instrText>
            </w:r>
            <w:r w:rsidR="00BD4E7C">
              <w:rPr>
                <w:noProof/>
                <w:webHidden/>
              </w:rPr>
            </w:r>
            <w:r w:rsidR="00BD4E7C">
              <w:rPr>
                <w:noProof/>
                <w:webHidden/>
              </w:rPr>
              <w:fldChar w:fldCharType="separate"/>
            </w:r>
            <w:r w:rsidR="00652AEC">
              <w:rPr>
                <w:noProof/>
                <w:webHidden/>
              </w:rPr>
              <w:t>67</w:t>
            </w:r>
            <w:r w:rsidR="00BD4E7C">
              <w:rPr>
                <w:noProof/>
                <w:webHidden/>
              </w:rPr>
              <w:fldChar w:fldCharType="end"/>
            </w:r>
          </w:hyperlink>
        </w:p>
        <w:p w14:paraId="002E8FC7" w14:textId="7DD01144"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53" w:history="1">
            <w:r w:rsidR="00BD4E7C" w:rsidRPr="00CC3787">
              <w:rPr>
                <w:rStyle w:val="Hypertextovodkaz"/>
                <w:noProof/>
              </w:rPr>
              <w:t>5.9</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Veřejné testovací prostředí</w:t>
            </w:r>
            <w:r w:rsidR="00BD4E7C">
              <w:rPr>
                <w:noProof/>
                <w:webHidden/>
              </w:rPr>
              <w:tab/>
            </w:r>
            <w:r w:rsidR="00BD4E7C">
              <w:rPr>
                <w:noProof/>
                <w:webHidden/>
              </w:rPr>
              <w:fldChar w:fldCharType="begin"/>
            </w:r>
            <w:r w:rsidR="00BD4E7C">
              <w:rPr>
                <w:noProof/>
                <w:webHidden/>
              </w:rPr>
              <w:instrText xml:space="preserve"> PAGEREF _Toc193114053 \h </w:instrText>
            </w:r>
            <w:r w:rsidR="00BD4E7C">
              <w:rPr>
                <w:noProof/>
                <w:webHidden/>
              </w:rPr>
            </w:r>
            <w:r w:rsidR="00BD4E7C">
              <w:rPr>
                <w:noProof/>
                <w:webHidden/>
              </w:rPr>
              <w:fldChar w:fldCharType="separate"/>
            </w:r>
            <w:r w:rsidR="00652AEC">
              <w:rPr>
                <w:noProof/>
                <w:webHidden/>
              </w:rPr>
              <w:t>67</w:t>
            </w:r>
            <w:r w:rsidR="00BD4E7C">
              <w:rPr>
                <w:noProof/>
                <w:webHidden/>
              </w:rPr>
              <w:fldChar w:fldCharType="end"/>
            </w:r>
          </w:hyperlink>
        </w:p>
        <w:p w14:paraId="154E7ADF" w14:textId="762AF019"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4" w:history="1">
            <w:r w:rsidR="00BD4E7C" w:rsidRPr="00CC3787">
              <w:rPr>
                <w:rStyle w:val="Hypertextovodkaz"/>
                <w:noProof/>
              </w:rPr>
              <w:t>5.9.1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Služby</w:t>
            </w:r>
            <w:r w:rsidR="00BD4E7C">
              <w:rPr>
                <w:noProof/>
                <w:webHidden/>
              </w:rPr>
              <w:tab/>
            </w:r>
            <w:r w:rsidR="00BD4E7C">
              <w:rPr>
                <w:noProof/>
                <w:webHidden/>
              </w:rPr>
              <w:fldChar w:fldCharType="begin"/>
            </w:r>
            <w:r w:rsidR="00BD4E7C">
              <w:rPr>
                <w:noProof/>
                <w:webHidden/>
              </w:rPr>
              <w:instrText xml:space="preserve"> PAGEREF _Toc193114054 \h </w:instrText>
            </w:r>
            <w:r w:rsidR="00BD4E7C">
              <w:rPr>
                <w:noProof/>
                <w:webHidden/>
              </w:rPr>
            </w:r>
            <w:r w:rsidR="00BD4E7C">
              <w:rPr>
                <w:noProof/>
                <w:webHidden/>
              </w:rPr>
              <w:fldChar w:fldCharType="separate"/>
            </w:r>
            <w:r w:rsidR="00652AEC">
              <w:rPr>
                <w:noProof/>
                <w:webHidden/>
              </w:rPr>
              <w:t>67</w:t>
            </w:r>
            <w:r w:rsidR="00BD4E7C">
              <w:rPr>
                <w:noProof/>
                <w:webHidden/>
              </w:rPr>
              <w:fldChar w:fldCharType="end"/>
            </w:r>
          </w:hyperlink>
        </w:p>
        <w:p w14:paraId="7ECC6B9D" w14:textId="73B06067"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5" w:history="1">
            <w:r w:rsidR="00BD4E7C" w:rsidRPr="00CC3787">
              <w:rPr>
                <w:rStyle w:val="Hypertextovodkaz"/>
                <w:noProof/>
              </w:rPr>
              <w:t>5.9.2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Návrh technické infrastruktury</w:t>
            </w:r>
            <w:r w:rsidR="00BD4E7C">
              <w:rPr>
                <w:noProof/>
                <w:webHidden/>
              </w:rPr>
              <w:tab/>
            </w:r>
            <w:r w:rsidR="00BD4E7C">
              <w:rPr>
                <w:noProof/>
                <w:webHidden/>
              </w:rPr>
              <w:fldChar w:fldCharType="begin"/>
            </w:r>
            <w:r w:rsidR="00BD4E7C">
              <w:rPr>
                <w:noProof/>
                <w:webHidden/>
              </w:rPr>
              <w:instrText xml:space="preserve"> PAGEREF _Toc193114055 \h </w:instrText>
            </w:r>
            <w:r w:rsidR="00BD4E7C">
              <w:rPr>
                <w:noProof/>
                <w:webHidden/>
              </w:rPr>
            </w:r>
            <w:r w:rsidR="00BD4E7C">
              <w:rPr>
                <w:noProof/>
                <w:webHidden/>
              </w:rPr>
              <w:fldChar w:fldCharType="separate"/>
            </w:r>
            <w:r w:rsidR="00652AEC">
              <w:rPr>
                <w:noProof/>
                <w:webHidden/>
              </w:rPr>
              <w:t>67</w:t>
            </w:r>
            <w:r w:rsidR="00BD4E7C">
              <w:rPr>
                <w:noProof/>
                <w:webHidden/>
              </w:rPr>
              <w:fldChar w:fldCharType="end"/>
            </w:r>
          </w:hyperlink>
        </w:p>
        <w:p w14:paraId="034973DC" w14:textId="5A03706F"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6" w:history="1">
            <w:r w:rsidR="00BD4E7C" w:rsidRPr="00CC3787">
              <w:rPr>
                <w:rStyle w:val="Hypertextovodkaz"/>
                <w:noProof/>
              </w:rPr>
              <w:t>5.9.3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Dodávky</w:t>
            </w:r>
            <w:r w:rsidR="00BD4E7C">
              <w:rPr>
                <w:noProof/>
                <w:webHidden/>
              </w:rPr>
              <w:tab/>
            </w:r>
            <w:r w:rsidR="00BD4E7C">
              <w:rPr>
                <w:noProof/>
                <w:webHidden/>
              </w:rPr>
              <w:fldChar w:fldCharType="begin"/>
            </w:r>
            <w:r w:rsidR="00BD4E7C">
              <w:rPr>
                <w:noProof/>
                <w:webHidden/>
              </w:rPr>
              <w:instrText xml:space="preserve"> PAGEREF _Toc193114056 \h </w:instrText>
            </w:r>
            <w:r w:rsidR="00BD4E7C">
              <w:rPr>
                <w:noProof/>
                <w:webHidden/>
              </w:rPr>
            </w:r>
            <w:r w:rsidR="00BD4E7C">
              <w:rPr>
                <w:noProof/>
                <w:webHidden/>
              </w:rPr>
              <w:fldChar w:fldCharType="separate"/>
            </w:r>
            <w:r w:rsidR="00652AEC">
              <w:rPr>
                <w:noProof/>
                <w:webHidden/>
              </w:rPr>
              <w:t>67</w:t>
            </w:r>
            <w:r w:rsidR="00BD4E7C">
              <w:rPr>
                <w:noProof/>
                <w:webHidden/>
              </w:rPr>
              <w:fldChar w:fldCharType="end"/>
            </w:r>
          </w:hyperlink>
        </w:p>
        <w:p w14:paraId="33EE7459" w14:textId="1EEF9243"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7" w:history="1">
            <w:r w:rsidR="00BD4E7C" w:rsidRPr="00CC3787">
              <w:rPr>
                <w:rStyle w:val="Hypertextovodkaz"/>
                <w:noProof/>
              </w:rPr>
              <w:t>5.9.4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Instalace a zprovoznění</w:t>
            </w:r>
            <w:r w:rsidR="00BD4E7C">
              <w:rPr>
                <w:noProof/>
                <w:webHidden/>
              </w:rPr>
              <w:tab/>
            </w:r>
            <w:r w:rsidR="00BD4E7C">
              <w:rPr>
                <w:noProof/>
                <w:webHidden/>
              </w:rPr>
              <w:fldChar w:fldCharType="begin"/>
            </w:r>
            <w:r w:rsidR="00BD4E7C">
              <w:rPr>
                <w:noProof/>
                <w:webHidden/>
              </w:rPr>
              <w:instrText xml:space="preserve"> PAGEREF _Toc193114057 \h </w:instrText>
            </w:r>
            <w:r w:rsidR="00BD4E7C">
              <w:rPr>
                <w:noProof/>
                <w:webHidden/>
              </w:rPr>
            </w:r>
            <w:r w:rsidR="00BD4E7C">
              <w:rPr>
                <w:noProof/>
                <w:webHidden/>
              </w:rPr>
              <w:fldChar w:fldCharType="separate"/>
            </w:r>
            <w:r w:rsidR="00652AEC">
              <w:rPr>
                <w:noProof/>
                <w:webHidden/>
              </w:rPr>
              <w:t>68</w:t>
            </w:r>
            <w:r w:rsidR="00BD4E7C">
              <w:rPr>
                <w:noProof/>
                <w:webHidden/>
              </w:rPr>
              <w:fldChar w:fldCharType="end"/>
            </w:r>
          </w:hyperlink>
        </w:p>
        <w:p w14:paraId="5DF2415D" w14:textId="6E5F950C"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58" w:history="1">
            <w:r w:rsidR="00BD4E7C" w:rsidRPr="00CC3787">
              <w:rPr>
                <w:rStyle w:val="Hypertextovodkaz"/>
                <w:noProof/>
              </w:rPr>
              <w:t>5.10</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Vývojové a interní testovací prostředí</w:t>
            </w:r>
            <w:r w:rsidR="00BD4E7C">
              <w:rPr>
                <w:noProof/>
                <w:webHidden/>
              </w:rPr>
              <w:tab/>
            </w:r>
            <w:r w:rsidR="00BD4E7C">
              <w:rPr>
                <w:noProof/>
                <w:webHidden/>
              </w:rPr>
              <w:fldChar w:fldCharType="begin"/>
            </w:r>
            <w:r w:rsidR="00BD4E7C">
              <w:rPr>
                <w:noProof/>
                <w:webHidden/>
              </w:rPr>
              <w:instrText xml:space="preserve"> PAGEREF _Toc193114058 \h </w:instrText>
            </w:r>
            <w:r w:rsidR="00BD4E7C">
              <w:rPr>
                <w:noProof/>
                <w:webHidden/>
              </w:rPr>
            </w:r>
            <w:r w:rsidR="00BD4E7C">
              <w:rPr>
                <w:noProof/>
                <w:webHidden/>
              </w:rPr>
              <w:fldChar w:fldCharType="separate"/>
            </w:r>
            <w:r w:rsidR="00652AEC">
              <w:rPr>
                <w:noProof/>
                <w:webHidden/>
              </w:rPr>
              <w:t>68</w:t>
            </w:r>
            <w:r w:rsidR="00BD4E7C">
              <w:rPr>
                <w:noProof/>
                <w:webHidden/>
              </w:rPr>
              <w:fldChar w:fldCharType="end"/>
            </w:r>
          </w:hyperlink>
        </w:p>
        <w:p w14:paraId="31C2851F" w14:textId="0228D511" w:rsidR="00BD4E7C" w:rsidRDefault="00D540D7">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59" w:history="1">
            <w:r w:rsidR="00BD4E7C" w:rsidRPr="00CC3787">
              <w:rPr>
                <w:rStyle w:val="Hypertextovodkaz"/>
                <w:noProof/>
              </w:rPr>
              <w:t>5.10.1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Služby</w:t>
            </w:r>
            <w:r w:rsidR="00BD4E7C">
              <w:rPr>
                <w:noProof/>
                <w:webHidden/>
              </w:rPr>
              <w:tab/>
            </w:r>
            <w:r w:rsidR="00BD4E7C">
              <w:rPr>
                <w:noProof/>
                <w:webHidden/>
              </w:rPr>
              <w:fldChar w:fldCharType="begin"/>
            </w:r>
            <w:r w:rsidR="00BD4E7C">
              <w:rPr>
                <w:noProof/>
                <w:webHidden/>
              </w:rPr>
              <w:instrText xml:space="preserve"> PAGEREF _Toc193114059 \h </w:instrText>
            </w:r>
            <w:r w:rsidR="00BD4E7C">
              <w:rPr>
                <w:noProof/>
                <w:webHidden/>
              </w:rPr>
            </w:r>
            <w:r w:rsidR="00BD4E7C">
              <w:rPr>
                <w:noProof/>
                <w:webHidden/>
              </w:rPr>
              <w:fldChar w:fldCharType="separate"/>
            </w:r>
            <w:r w:rsidR="00652AEC">
              <w:rPr>
                <w:noProof/>
                <w:webHidden/>
              </w:rPr>
              <w:t>68</w:t>
            </w:r>
            <w:r w:rsidR="00BD4E7C">
              <w:rPr>
                <w:noProof/>
                <w:webHidden/>
              </w:rPr>
              <w:fldChar w:fldCharType="end"/>
            </w:r>
          </w:hyperlink>
        </w:p>
        <w:p w14:paraId="0E79C52A" w14:textId="76318EA4" w:rsidR="00BD4E7C" w:rsidRDefault="00D540D7">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0" w:history="1">
            <w:r w:rsidR="00BD4E7C" w:rsidRPr="00CC3787">
              <w:rPr>
                <w:rStyle w:val="Hypertextovodkaz"/>
                <w:noProof/>
              </w:rPr>
              <w:t>5.10.2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Návrh technické infrastruktury</w:t>
            </w:r>
            <w:r w:rsidR="00BD4E7C">
              <w:rPr>
                <w:noProof/>
                <w:webHidden/>
              </w:rPr>
              <w:tab/>
            </w:r>
            <w:r w:rsidR="00BD4E7C">
              <w:rPr>
                <w:noProof/>
                <w:webHidden/>
              </w:rPr>
              <w:fldChar w:fldCharType="begin"/>
            </w:r>
            <w:r w:rsidR="00BD4E7C">
              <w:rPr>
                <w:noProof/>
                <w:webHidden/>
              </w:rPr>
              <w:instrText xml:space="preserve"> PAGEREF _Toc193114060 \h </w:instrText>
            </w:r>
            <w:r w:rsidR="00BD4E7C">
              <w:rPr>
                <w:noProof/>
                <w:webHidden/>
              </w:rPr>
            </w:r>
            <w:r w:rsidR="00BD4E7C">
              <w:rPr>
                <w:noProof/>
                <w:webHidden/>
              </w:rPr>
              <w:fldChar w:fldCharType="separate"/>
            </w:r>
            <w:r w:rsidR="00652AEC">
              <w:rPr>
                <w:noProof/>
                <w:webHidden/>
              </w:rPr>
              <w:t>69</w:t>
            </w:r>
            <w:r w:rsidR="00BD4E7C">
              <w:rPr>
                <w:noProof/>
                <w:webHidden/>
              </w:rPr>
              <w:fldChar w:fldCharType="end"/>
            </w:r>
          </w:hyperlink>
        </w:p>
        <w:p w14:paraId="708D99FF" w14:textId="5DAFCE71" w:rsidR="00BD4E7C" w:rsidRDefault="00D540D7">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1" w:history="1">
            <w:r w:rsidR="00BD4E7C" w:rsidRPr="00CC3787">
              <w:rPr>
                <w:rStyle w:val="Hypertextovodkaz"/>
                <w:noProof/>
              </w:rPr>
              <w:t>5.10.3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Instalace a zprovoznění</w:t>
            </w:r>
            <w:r w:rsidR="00BD4E7C">
              <w:rPr>
                <w:noProof/>
                <w:webHidden/>
              </w:rPr>
              <w:tab/>
            </w:r>
            <w:r w:rsidR="00BD4E7C">
              <w:rPr>
                <w:noProof/>
                <w:webHidden/>
              </w:rPr>
              <w:fldChar w:fldCharType="begin"/>
            </w:r>
            <w:r w:rsidR="00BD4E7C">
              <w:rPr>
                <w:noProof/>
                <w:webHidden/>
              </w:rPr>
              <w:instrText xml:space="preserve"> PAGEREF _Toc193114061 \h </w:instrText>
            </w:r>
            <w:r w:rsidR="00BD4E7C">
              <w:rPr>
                <w:noProof/>
                <w:webHidden/>
              </w:rPr>
            </w:r>
            <w:r w:rsidR="00BD4E7C">
              <w:rPr>
                <w:noProof/>
                <w:webHidden/>
              </w:rPr>
              <w:fldChar w:fldCharType="separate"/>
            </w:r>
            <w:r w:rsidR="00652AEC">
              <w:rPr>
                <w:noProof/>
                <w:webHidden/>
              </w:rPr>
              <w:t>69</w:t>
            </w:r>
            <w:r w:rsidR="00BD4E7C">
              <w:rPr>
                <w:noProof/>
                <w:webHidden/>
              </w:rPr>
              <w:fldChar w:fldCharType="end"/>
            </w:r>
          </w:hyperlink>
        </w:p>
        <w:p w14:paraId="0359BF41" w14:textId="6C8785BB"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62" w:history="1">
            <w:r w:rsidR="00BD4E7C" w:rsidRPr="00CC3787">
              <w:rPr>
                <w:rStyle w:val="Hypertextovodkaz"/>
                <w:noProof/>
              </w:rPr>
              <w:t>5.11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Dohledové systémy</w:t>
            </w:r>
            <w:r w:rsidR="00BD4E7C">
              <w:rPr>
                <w:noProof/>
                <w:webHidden/>
              </w:rPr>
              <w:tab/>
            </w:r>
            <w:r w:rsidR="00BD4E7C">
              <w:rPr>
                <w:noProof/>
                <w:webHidden/>
              </w:rPr>
              <w:fldChar w:fldCharType="begin"/>
            </w:r>
            <w:r w:rsidR="00BD4E7C">
              <w:rPr>
                <w:noProof/>
                <w:webHidden/>
              </w:rPr>
              <w:instrText xml:space="preserve"> PAGEREF _Toc193114062 \h </w:instrText>
            </w:r>
            <w:r w:rsidR="00BD4E7C">
              <w:rPr>
                <w:noProof/>
                <w:webHidden/>
              </w:rPr>
            </w:r>
            <w:r w:rsidR="00BD4E7C">
              <w:rPr>
                <w:noProof/>
                <w:webHidden/>
              </w:rPr>
              <w:fldChar w:fldCharType="separate"/>
            </w:r>
            <w:r w:rsidR="00652AEC">
              <w:rPr>
                <w:noProof/>
                <w:webHidden/>
              </w:rPr>
              <w:t>69</w:t>
            </w:r>
            <w:r w:rsidR="00BD4E7C">
              <w:rPr>
                <w:noProof/>
                <w:webHidden/>
              </w:rPr>
              <w:fldChar w:fldCharType="end"/>
            </w:r>
          </w:hyperlink>
        </w:p>
        <w:p w14:paraId="250ADE95" w14:textId="0C95A0FD" w:rsidR="00BD4E7C" w:rsidRDefault="00D540D7">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3" w:history="1">
            <w:r w:rsidR="00BD4E7C" w:rsidRPr="00CC3787">
              <w:rPr>
                <w:rStyle w:val="Hypertextovodkaz"/>
                <w:noProof/>
              </w:rPr>
              <w:t>5.11.1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Bezpečnostní monitoring</w:t>
            </w:r>
            <w:r w:rsidR="00BD4E7C">
              <w:rPr>
                <w:noProof/>
                <w:webHidden/>
              </w:rPr>
              <w:tab/>
            </w:r>
            <w:r w:rsidR="00BD4E7C">
              <w:rPr>
                <w:noProof/>
                <w:webHidden/>
              </w:rPr>
              <w:fldChar w:fldCharType="begin"/>
            </w:r>
            <w:r w:rsidR="00BD4E7C">
              <w:rPr>
                <w:noProof/>
                <w:webHidden/>
              </w:rPr>
              <w:instrText xml:space="preserve"> PAGEREF _Toc193114063 \h </w:instrText>
            </w:r>
            <w:r w:rsidR="00BD4E7C">
              <w:rPr>
                <w:noProof/>
                <w:webHidden/>
              </w:rPr>
            </w:r>
            <w:r w:rsidR="00BD4E7C">
              <w:rPr>
                <w:noProof/>
                <w:webHidden/>
              </w:rPr>
              <w:fldChar w:fldCharType="separate"/>
            </w:r>
            <w:r w:rsidR="00652AEC">
              <w:rPr>
                <w:noProof/>
                <w:webHidden/>
              </w:rPr>
              <w:t>69</w:t>
            </w:r>
            <w:r w:rsidR="00BD4E7C">
              <w:rPr>
                <w:noProof/>
                <w:webHidden/>
              </w:rPr>
              <w:fldChar w:fldCharType="end"/>
            </w:r>
          </w:hyperlink>
        </w:p>
        <w:p w14:paraId="2D09B5EC" w14:textId="37FCF56C" w:rsidR="00BD4E7C" w:rsidRDefault="00D540D7">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4" w:history="1">
            <w:r w:rsidR="00BD4E7C" w:rsidRPr="00CC3787">
              <w:rPr>
                <w:rStyle w:val="Hypertextovodkaz"/>
                <w:noProof/>
              </w:rPr>
              <w:t>5.11.2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Provozní monitoring</w:t>
            </w:r>
            <w:r w:rsidR="00BD4E7C">
              <w:rPr>
                <w:noProof/>
                <w:webHidden/>
              </w:rPr>
              <w:tab/>
            </w:r>
            <w:r w:rsidR="00BD4E7C">
              <w:rPr>
                <w:noProof/>
                <w:webHidden/>
              </w:rPr>
              <w:fldChar w:fldCharType="begin"/>
            </w:r>
            <w:r w:rsidR="00BD4E7C">
              <w:rPr>
                <w:noProof/>
                <w:webHidden/>
              </w:rPr>
              <w:instrText xml:space="preserve"> PAGEREF _Toc193114064 \h </w:instrText>
            </w:r>
            <w:r w:rsidR="00BD4E7C">
              <w:rPr>
                <w:noProof/>
                <w:webHidden/>
              </w:rPr>
            </w:r>
            <w:r w:rsidR="00BD4E7C">
              <w:rPr>
                <w:noProof/>
                <w:webHidden/>
              </w:rPr>
              <w:fldChar w:fldCharType="separate"/>
            </w:r>
            <w:r w:rsidR="00652AEC">
              <w:rPr>
                <w:noProof/>
                <w:webHidden/>
              </w:rPr>
              <w:t>69</w:t>
            </w:r>
            <w:r w:rsidR="00BD4E7C">
              <w:rPr>
                <w:noProof/>
                <w:webHidden/>
              </w:rPr>
              <w:fldChar w:fldCharType="end"/>
            </w:r>
          </w:hyperlink>
        </w:p>
        <w:p w14:paraId="6894F6A0" w14:textId="4538AF08" w:rsidR="00BD4E7C" w:rsidRDefault="00D540D7">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5" w:history="1">
            <w:r w:rsidR="00BD4E7C" w:rsidRPr="00CC3787">
              <w:rPr>
                <w:rStyle w:val="Hypertextovodkaz"/>
                <w:noProof/>
              </w:rPr>
              <w:t>5.11.3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Nezávislý monitoring</w:t>
            </w:r>
            <w:r w:rsidR="00BD4E7C">
              <w:rPr>
                <w:noProof/>
                <w:webHidden/>
              </w:rPr>
              <w:tab/>
            </w:r>
            <w:r w:rsidR="00BD4E7C">
              <w:rPr>
                <w:noProof/>
                <w:webHidden/>
              </w:rPr>
              <w:fldChar w:fldCharType="begin"/>
            </w:r>
            <w:r w:rsidR="00BD4E7C">
              <w:rPr>
                <w:noProof/>
                <w:webHidden/>
              </w:rPr>
              <w:instrText xml:space="preserve"> PAGEREF _Toc193114065 \h </w:instrText>
            </w:r>
            <w:r w:rsidR="00BD4E7C">
              <w:rPr>
                <w:noProof/>
                <w:webHidden/>
              </w:rPr>
            </w:r>
            <w:r w:rsidR="00BD4E7C">
              <w:rPr>
                <w:noProof/>
                <w:webHidden/>
              </w:rPr>
              <w:fldChar w:fldCharType="separate"/>
            </w:r>
            <w:r w:rsidR="00652AEC">
              <w:rPr>
                <w:noProof/>
                <w:webHidden/>
              </w:rPr>
              <w:t>70</w:t>
            </w:r>
            <w:r w:rsidR="00BD4E7C">
              <w:rPr>
                <w:noProof/>
                <w:webHidden/>
              </w:rPr>
              <w:fldChar w:fldCharType="end"/>
            </w:r>
          </w:hyperlink>
        </w:p>
        <w:p w14:paraId="35C63470" w14:textId="48EE31FD" w:rsidR="00BD4E7C" w:rsidRDefault="00D540D7">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6" w:history="1">
            <w:r w:rsidR="00BD4E7C" w:rsidRPr="00CC3787">
              <w:rPr>
                <w:rStyle w:val="Hypertextovodkaz"/>
                <w:noProof/>
              </w:rPr>
              <w:t>5.11.4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TTS</w:t>
            </w:r>
            <w:r w:rsidR="00BD4E7C">
              <w:rPr>
                <w:noProof/>
                <w:webHidden/>
              </w:rPr>
              <w:tab/>
            </w:r>
            <w:r w:rsidR="00BD4E7C">
              <w:rPr>
                <w:noProof/>
                <w:webHidden/>
              </w:rPr>
              <w:fldChar w:fldCharType="begin"/>
            </w:r>
            <w:r w:rsidR="00BD4E7C">
              <w:rPr>
                <w:noProof/>
                <w:webHidden/>
              </w:rPr>
              <w:instrText xml:space="preserve"> PAGEREF _Toc193114066 \h </w:instrText>
            </w:r>
            <w:r w:rsidR="00BD4E7C">
              <w:rPr>
                <w:noProof/>
                <w:webHidden/>
              </w:rPr>
            </w:r>
            <w:r w:rsidR="00BD4E7C">
              <w:rPr>
                <w:noProof/>
                <w:webHidden/>
              </w:rPr>
              <w:fldChar w:fldCharType="separate"/>
            </w:r>
            <w:r w:rsidR="00652AEC">
              <w:rPr>
                <w:noProof/>
                <w:webHidden/>
              </w:rPr>
              <w:t>70</w:t>
            </w:r>
            <w:r w:rsidR="00BD4E7C">
              <w:rPr>
                <w:noProof/>
                <w:webHidden/>
              </w:rPr>
              <w:fldChar w:fldCharType="end"/>
            </w:r>
          </w:hyperlink>
        </w:p>
        <w:p w14:paraId="0FD67E23" w14:textId="334A9593"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7" w:history="1">
            <w:r w:rsidR="00BD4E7C" w:rsidRPr="00CC3787">
              <w:rPr>
                <w:rStyle w:val="Hypertextovodkaz"/>
                <w:noProof/>
              </w:rPr>
              <w:t>6</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počáteční a závěrečnou Migraci</w:t>
            </w:r>
            <w:r w:rsidR="00BD4E7C">
              <w:rPr>
                <w:noProof/>
                <w:webHidden/>
              </w:rPr>
              <w:tab/>
            </w:r>
            <w:r w:rsidR="00BD4E7C">
              <w:rPr>
                <w:noProof/>
                <w:webHidden/>
              </w:rPr>
              <w:fldChar w:fldCharType="begin"/>
            </w:r>
            <w:r w:rsidR="00BD4E7C">
              <w:rPr>
                <w:noProof/>
                <w:webHidden/>
              </w:rPr>
              <w:instrText xml:space="preserve"> PAGEREF _Toc193114067 \h </w:instrText>
            </w:r>
            <w:r w:rsidR="00BD4E7C">
              <w:rPr>
                <w:noProof/>
                <w:webHidden/>
              </w:rPr>
            </w:r>
            <w:r w:rsidR="00BD4E7C">
              <w:rPr>
                <w:noProof/>
                <w:webHidden/>
              </w:rPr>
              <w:fldChar w:fldCharType="separate"/>
            </w:r>
            <w:r w:rsidR="00652AEC">
              <w:rPr>
                <w:noProof/>
                <w:webHidden/>
              </w:rPr>
              <w:t>70</w:t>
            </w:r>
            <w:r w:rsidR="00BD4E7C">
              <w:rPr>
                <w:noProof/>
                <w:webHidden/>
              </w:rPr>
              <w:fldChar w:fldCharType="end"/>
            </w:r>
          </w:hyperlink>
        </w:p>
        <w:p w14:paraId="32B1C933" w14:textId="25A94B55"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68" w:history="1">
            <w:r w:rsidR="00BD4E7C" w:rsidRPr="00CC3787">
              <w:rPr>
                <w:rStyle w:val="Hypertextovodkaz"/>
                <w:noProof/>
              </w:rPr>
              <w:t>6.1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Rámcový přehled dat pro migraci:</w:t>
            </w:r>
            <w:r w:rsidR="00BD4E7C">
              <w:rPr>
                <w:noProof/>
                <w:webHidden/>
              </w:rPr>
              <w:tab/>
            </w:r>
            <w:r w:rsidR="00BD4E7C">
              <w:rPr>
                <w:noProof/>
                <w:webHidden/>
              </w:rPr>
              <w:fldChar w:fldCharType="begin"/>
            </w:r>
            <w:r w:rsidR="00BD4E7C">
              <w:rPr>
                <w:noProof/>
                <w:webHidden/>
              </w:rPr>
              <w:instrText xml:space="preserve"> PAGEREF _Toc193114068 \h </w:instrText>
            </w:r>
            <w:r w:rsidR="00BD4E7C">
              <w:rPr>
                <w:noProof/>
                <w:webHidden/>
              </w:rPr>
            </w:r>
            <w:r w:rsidR="00BD4E7C">
              <w:rPr>
                <w:noProof/>
                <w:webHidden/>
              </w:rPr>
              <w:fldChar w:fldCharType="separate"/>
            </w:r>
            <w:r w:rsidR="00652AEC">
              <w:rPr>
                <w:noProof/>
                <w:webHidden/>
              </w:rPr>
              <w:t>70</w:t>
            </w:r>
            <w:r w:rsidR="00BD4E7C">
              <w:rPr>
                <w:noProof/>
                <w:webHidden/>
              </w:rPr>
              <w:fldChar w:fldCharType="end"/>
            </w:r>
          </w:hyperlink>
        </w:p>
        <w:p w14:paraId="6980841D" w14:textId="42CF07D8"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69" w:history="1">
            <w:r w:rsidR="00BD4E7C" w:rsidRPr="00CC3787">
              <w:rPr>
                <w:rStyle w:val="Hypertextovodkaz"/>
                <w:noProof/>
              </w:rPr>
              <w:t>6.1.1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Data produkčního prostředí</w:t>
            </w:r>
            <w:r w:rsidR="00BD4E7C">
              <w:rPr>
                <w:noProof/>
                <w:webHidden/>
              </w:rPr>
              <w:tab/>
            </w:r>
            <w:r w:rsidR="00BD4E7C">
              <w:rPr>
                <w:noProof/>
                <w:webHidden/>
              </w:rPr>
              <w:fldChar w:fldCharType="begin"/>
            </w:r>
            <w:r w:rsidR="00BD4E7C">
              <w:rPr>
                <w:noProof/>
                <w:webHidden/>
              </w:rPr>
              <w:instrText xml:space="preserve"> PAGEREF _Toc193114069 \h </w:instrText>
            </w:r>
            <w:r w:rsidR="00BD4E7C">
              <w:rPr>
                <w:noProof/>
                <w:webHidden/>
              </w:rPr>
            </w:r>
            <w:r w:rsidR="00BD4E7C">
              <w:rPr>
                <w:noProof/>
                <w:webHidden/>
              </w:rPr>
              <w:fldChar w:fldCharType="separate"/>
            </w:r>
            <w:r w:rsidR="00652AEC">
              <w:rPr>
                <w:noProof/>
                <w:webHidden/>
              </w:rPr>
              <w:t>70</w:t>
            </w:r>
            <w:r w:rsidR="00BD4E7C">
              <w:rPr>
                <w:noProof/>
                <w:webHidden/>
              </w:rPr>
              <w:fldChar w:fldCharType="end"/>
            </w:r>
          </w:hyperlink>
        </w:p>
        <w:p w14:paraId="02593D88" w14:textId="361A848C"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70" w:history="1">
            <w:r w:rsidR="00BD4E7C" w:rsidRPr="00CC3787">
              <w:rPr>
                <w:rStyle w:val="Hypertextovodkaz"/>
                <w:noProof/>
              </w:rPr>
              <w:t>6.1.2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Data aditivních služeb</w:t>
            </w:r>
            <w:r w:rsidR="00BD4E7C">
              <w:rPr>
                <w:noProof/>
                <w:webHidden/>
              </w:rPr>
              <w:tab/>
            </w:r>
            <w:r w:rsidR="00BD4E7C">
              <w:rPr>
                <w:noProof/>
                <w:webHidden/>
              </w:rPr>
              <w:fldChar w:fldCharType="begin"/>
            </w:r>
            <w:r w:rsidR="00BD4E7C">
              <w:rPr>
                <w:noProof/>
                <w:webHidden/>
              </w:rPr>
              <w:instrText xml:space="preserve"> PAGEREF _Toc193114070 \h </w:instrText>
            </w:r>
            <w:r w:rsidR="00BD4E7C">
              <w:rPr>
                <w:noProof/>
                <w:webHidden/>
              </w:rPr>
            </w:r>
            <w:r w:rsidR="00BD4E7C">
              <w:rPr>
                <w:noProof/>
                <w:webHidden/>
              </w:rPr>
              <w:fldChar w:fldCharType="separate"/>
            </w:r>
            <w:r w:rsidR="00652AEC">
              <w:rPr>
                <w:noProof/>
                <w:webHidden/>
              </w:rPr>
              <w:t>71</w:t>
            </w:r>
            <w:r w:rsidR="00BD4E7C">
              <w:rPr>
                <w:noProof/>
                <w:webHidden/>
              </w:rPr>
              <w:fldChar w:fldCharType="end"/>
            </w:r>
          </w:hyperlink>
        </w:p>
        <w:p w14:paraId="349A3A96" w14:textId="02133C09"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71" w:history="1">
            <w:r w:rsidR="00BD4E7C" w:rsidRPr="00CC3787">
              <w:rPr>
                <w:rStyle w:val="Hypertextovodkaz"/>
                <w:noProof/>
              </w:rPr>
              <w:t>6.1.3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Předprodukční prostředí</w:t>
            </w:r>
            <w:r w:rsidR="00BD4E7C">
              <w:rPr>
                <w:noProof/>
                <w:webHidden/>
              </w:rPr>
              <w:tab/>
            </w:r>
            <w:r w:rsidR="00BD4E7C">
              <w:rPr>
                <w:noProof/>
                <w:webHidden/>
              </w:rPr>
              <w:fldChar w:fldCharType="begin"/>
            </w:r>
            <w:r w:rsidR="00BD4E7C">
              <w:rPr>
                <w:noProof/>
                <w:webHidden/>
              </w:rPr>
              <w:instrText xml:space="preserve"> PAGEREF _Toc193114071 \h </w:instrText>
            </w:r>
            <w:r w:rsidR="00BD4E7C">
              <w:rPr>
                <w:noProof/>
                <w:webHidden/>
              </w:rPr>
            </w:r>
            <w:r w:rsidR="00BD4E7C">
              <w:rPr>
                <w:noProof/>
                <w:webHidden/>
              </w:rPr>
              <w:fldChar w:fldCharType="separate"/>
            </w:r>
            <w:r w:rsidR="00652AEC">
              <w:rPr>
                <w:noProof/>
                <w:webHidden/>
              </w:rPr>
              <w:t>71</w:t>
            </w:r>
            <w:r w:rsidR="00BD4E7C">
              <w:rPr>
                <w:noProof/>
                <w:webHidden/>
              </w:rPr>
              <w:fldChar w:fldCharType="end"/>
            </w:r>
          </w:hyperlink>
        </w:p>
        <w:p w14:paraId="1BC65E78" w14:textId="1F3254E3"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72" w:history="1">
            <w:r w:rsidR="00BD4E7C" w:rsidRPr="00CC3787">
              <w:rPr>
                <w:rStyle w:val="Hypertextovodkaz"/>
                <w:noProof/>
              </w:rPr>
              <w:t>6.1.4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Data prostředí veřejného testu</w:t>
            </w:r>
            <w:r w:rsidR="00BD4E7C">
              <w:rPr>
                <w:noProof/>
                <w:webHidden/>
              </w:rPr>
              <w:tab/>
            </w:r>
            <w:r w:rsidR="00BD4E7C">
              <w:rPr>
                <w:noProof/>
                <w:webHidden/>
              </w:rPr>
              <w:fldChar w:fldCharType="begin"/>
            </w:r>
            <w:r w:rsidR="00BD4E7C">
              <w:rPr>
                <w:noProof/>
                <w:webHidden/>
              </w:rPr>
              <w:instrText xml:space="preserve"> PAGEREF _Toc193114072 \h </w:instrText>
            </w:r>
            <w:r w:rsidR="00BD4E7C">
              <w:rPr>
                <w:noProof/>
                <w:webHidden/>
              </w:rPr>
            </w:r>
            <w:r w:rsidR="00BD4E7C">
              <w:rPr>
                <w:noProof/>
                <w:webHidden/>
              </w:rPr>
              <w:fldChar w:fldCharType="separate"/>
            </w:r>
            <w:r w:rsidR="00652AEC">
              <w:rPr>
                <w:noProof/>
                <w:webHidden/>
              </w:rPr>
              <w:t>71</w:t>
            </w:r>
            <w:r w:rsidR="00BD4E7C">
              <w:rPr>
                <w:noProof/>
                <w:webHidden/>
              </w:rPr>
              <w:fldChar w:fldCharType="end"/>
            </w:r>
          </w:hyperlink>
        </w:p>
        <w:p w14:paraId="2422E123" w14:textId="41A10742"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73" w:history="1">
            <w:r w:rsidR="00BD4E7C" w:rsidRPr="00CC3787">
              <w:rPr>
                <w:rStyle w:val="Hypertextovodkaz"/>
                <w:noProof/>
              </w:rPr>
              <w:t>6.1.5</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Vývojové prostředí</w:t>
            </w:r>
            <w:r w:rsidR="00BD4E7C">
              <w:rPr>
                <w:noProof/>
                <w:webHidden/>
              </w:rPr>
              <w:tab/>
            </w:r>
            <w:r w:rsidR="00BD4E7C">
              <w:rPr>
                <w:noProof/>
                <w:webHidden/>
              </w:rPr>
              <w:fldChar w:fldCharType="begin"/>
            </w:r>
            <w:r w:rsidR="00BD4E7C">
              <w:rPr>
                <w:noProof/>
                <w:webHidden/>
              </w:rPr>
              <w:instrText xml:space="preserve"> PAGEREF _Toc193114073 \h </w:instrText>
            </w:r>
            <w:r w:rsidR="00BD4E7C">
              <w:rPr>
                <w:noProof/>
                <w:webHidden/>
              </w:rPr>
            </w:r>
            <w:r w:rsidR="00BD4E7C">
              <w:rPr>
                <w:noProof/>
                <w:webHidden/>
              </w:rPr>
              <w:fldChar w:fldCharType="separate"/>
            </w:r>
            <w:r w:rsidR="00652AEC">
              <w:rPr>
                <w:noProof/>
                <w:webHidden/>
              </w:rPr>
              <w:t>71</w:t>
            </w:r>
            <w:r w:rsidR="00BD4E7C">
              <w:rPr>
                <w:noProof/>
                <w:webHidden/>
              </w:rPr>
              <w:fldChar w:fldCharType="end"/>
            </w:r>
          </w:hyperlink>
        </w:p>
        <w:p w14:paraId="6923B063" w14:textId="7701D57B"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74" w:history="1">
            <w:r w:rsidR="00BD4E7C" w:rsidRPr="00CC3787">
              <w:rPr>
                <w:rStyle w:val="Hypertextovodkaz"/>
                <w:noProof/>
              </w:rPr>
              <w:t>6.1.6</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Tikety vedené v TTS</w:t>
            </w:r>
            <w:r w:rsidR="00BD4E7C">
              <w:rPr>
                <w:noProof/>
                <w:webHidden/>
              </w:rPr>
              <w:tab/>
            </w:r>
            <w:r w:rsidR="00BD4E7C">
              <w:rPr>
                <w:noProof/>
                <w:webHidden/>
              </w:rPr>
              <w:fldChar w:fldCharType="begin"/>
            </w:r>
            <w:r w:rsidR="00BD4E7C">
              <w:rPr>
                <w:noProof/>
                <w:webHidden/>
              </w:rPr>
              <w:instrText xml:space="preserve"> PAGEREF _Toc193114074 \h </w:instrText>
            </w:r>
            <w:r w:rsidR="00BD4E7C">
              <w:rPr>
                <w:noProof/>
                <w:webHidden/>
              </w:rPr>
            </w:r>
            <w:r w:rsidR="00BD4E7C">
              <w:rPr>
                <w:noProof/>
                <w:webHidden/>
              </w:rPr>
              <w:fldChar w:fldCharType="separate"/>
            </w:r>
            <w:r w:rsidR="00652AEC">
              <w:rPr>
                <w:noProof/>
                <w:webHidden/>
              </w:rPr>
              <w:t>71</w:t>
            </w:r>
            <w:r w:rsidR="00BD4E7C">
              <w:rPr>
                <w:noProof/>
                <w:webHidden/>
              </w:rPr>
              <w:fldChar w:fldCharType="end"/>
            </w:r>
          </w:hyperlink>
        </w:p>
        <w:p w14:paraId="1932BA68" w14:textId="536E825B"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75" w:history="1">
            <w:r w:rsidR="00BD4E7C" w:rsidRPr="00CC3787">
              <w:rPr>
                <w:rStyle w:val="Hypertextovodkaz"/>
                <w:noProof/>
              </w:rPr>
              <w:t>6.2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Objednatele</w:t>
            </w:r>
            <w:r w:rsidR="00BD4E7C">
              <w:rPr>
                <w:noProof/>
                <w:webHidden/>
              </w:rPr>
              <w:tab/>
            </w:r>
            <w:r w:rsidR="00BD4E7C">
              <w:rPr>
                <w:noProof/>
                <w:webHidden/>
              </w:rPr>
              <w:fldChar w:fldCharType="begin"/>
            </w:r>
            <w:r w:rsidR="00BD4E7C">
              <w:rPr>
                <w:noProof/>
                <w:webHidden/>
              </w:rPr>
              <w:instrText xml:space="preserve"> PAGEREF _Toc193114075 \h </w:instrText>
            </w:r>
            <w:r w:rsidR="00BD4E7C">
              <w:rPr>
                <w:noProof/>
                <w:webHidden/>
              </w:rPr>
            </w:r>
            <w:r w:rsidR="00BD4E7C">
              <w:rPr>
                <w:noProof/>
                <w:webHidden/>
              </w:rPr>
              <w:fldChar w:fldCharType="separate"/>
            </w:r>
            <w:r w:rsidR="00652AEC">
              <w:rPr>
                <w:noProof/>
                <w:webHidden/>
              </w:rPr>
              <w:t>71</w:t>
            </w:r>
            <w:r w:rsidR="00BD4E7C">
              <w:rPr>
                <w:noProof/>
                <w:webHidden/>
              </w:rPr>
              <w:fldChar w:fldCharType="end"/>
            </w:r>
          </w:hyperlink>
        </w:p>
        <w:p w14:paraId="4A25E599" w14:textId="77958B7E"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76" w:history="1">
            <w:r w:rsidR="00BD4E7C" w:rsidRPr="00CC3787">
              <w:rPr>
                <w:rStyle w:val="Hypertextovodkaz"/>
                <w:noProof/>
              </w:rPr>
              <w:t>7</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testování ISDS před uvedením do provozu</w:t>
            </w:r>
            <w:r w:rsidR="00BD4E7C">
              <w:rPr>
                <w:noProof/>
                <w:webHidden/>
              </w:rPr>
              <w:tab/>
            </w:r>
            <w:r w:rsidR="00BD4E7C">
              <w:rPr>
                <w:noProof/>
                <w:webHidden/>
              </w:rPr>
              <w:fldChar w:fldCharType="begin"/>
            </w:r>
            <w:r w:rsidR="00BD4E7C">
              <w:rPr>
                <w:noProof/>
                <w:webHidden/>
              </w:rPr>
              <w:instrText xml:space="preserve"> PAGEREF _Toc193114076 \h </w:instrText>
            </w:r>
            <w:r w:rsidR="00BD4E7C">
              <w:rPr>
                <w:noProof/>
                <w:webHidden/>
              </w:rPr>
            </w:r>
            <w:r w:rsidR="00BD4E7C">
              <w:rPr>
                <w:noProof/>
                <w:webHidden/>
              </w:rPr>
              <w:fldChar w:fldCharType="separate"/>
            </w:r>
            <w:r w:rsidR="00652AEC">
              <w:rPr>
                <w:noProof/>
                <w:webHidden/>
              </w:rPr>
              <w:t>73</w:t>
            </w:r>
            <w:r w:rsidR="00BD4E7C">
              <w:rPr>
                <w:noProof/>
                <w:webHidden/>
              </w:rPr>
              <w:fldChar w:fldCharType="end"/>
            </w:r>
          </w:hyperlink>
        </w:p>
        <w:p w14:paraId="2AE5F2CE" w14:textId="2F872767"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77" w:history="1">
            <w:r w:rsidR="00BD4E7C" w:rsidRPr="00CC3787">
              <w:rPr>
                <w:rStyle w:val="Hypertextovodkaz"/>
                <w:noProof/>
              </w:rPr>
              <w:t>7.1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Audit návrhové dokumentace a plánu Migrace</w:t>
            </w:r>
            <w:r w:rsidR="00BD4E7C">
              <w:rPr>
                <w:noProof/>
                <w:webHidden/>
              </w:rPr>
              <w:tab/>
            </w:r>
            <w:r w:rsidR="00BD4E7C">
              <w:rPr>
                <w:noProof/>
                <w:webHidden/>
              </w:rPr>
              <w:fldChar w:fldCharType="begin"/>
            </w:r>
            <w:r w:rsidR="00BD4E7C">
              <w:rPr>
                <w:noProof/>
                <w:webHidden/>
              </w:rPr>
              <w:instrText xml:space="preserve"> PAGEREF _Toc193114077 \h </w:instrText>
            </w:r>
            <w:r w:rsidR="00BD4E7C">
              <w:rPr>
                <w:noProof/>
                <w:webHidden/>
              </w:rPr>
            </w:r>
            <w:r w:rsidR="00BD4E7C">
              <w:rPr>
                <w:noProof/>
                <w:webHidden/>
              </w:rPr>
              <w:fldChar w:fldCharType="separate"/>
            </w:r>
            <w:r w:rsidR="00652AEC">
              <w:rPr>
                <w:noProof/>
                <w:webHidden/>
              </w:rPr>
              <w:t>73</w:t>
            </w:r>
            <w:r w:rsidR="00BD4E7C">
              <w:rPr>
                <w:noProof/>
                <w:webHidden/>
              </w:rPr>
              <w:fldChar w:fldCharType="end"/>
            </w:r>
          </w:hyperlink>
        </w:p>
        <w:p w14:paraId="52A0829B" w14:textId="572A9005"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78" w:history="1">
            <w:r w:rsidR="00BD4E7C" w:rsidRPr="00CC3787">
              <w:rPr>
                <w:rStyle w:val="Hypertextovodkaz"/>
                <w:noProof/>
              </w:rPr>
              <w:t>7.1.1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Kritéria auditu pro akceptaci návrhové dokumentace a plánu počáteční Migrace</w:t>
            </w:r>
            <w:r w:rsidR="00BD4E7C">
              <w:rPr>
                <w:noProof/>
                <w:webHidden/>
              </w:rPr>
              <w:tab/>
            </w:r>
            <w:r w:rsidR="00BD4E7C">
              <w:rPr>
                <w:noProof/>
                <w:webHidden/>
              </w:rPr>
              <w:fldChar w:fldCharType="begin"/>
            </w:r>
            <w:r w:rsidR="00BD4E7C">
              <w:rPr>
                <w:noProof/>
                <w:webHidden/>
              </w:rPr>
              <w:instrText xml:space="preserve"> PAGEREF _Toc193114078 \h </w:instrText>
            </w:r>
            <w:r w:rsidR="00BD4E7C">
              <w:rPr>
                <w:noProof/>
                <w:webHidden/>
              </w:rPr>
            </w:r>
            <w:r w:rsidR="00BD4E7C">
              <w:rPr>
                <w:noProof/>
                <w:webHidden/>
              </w:rPr>
              <w:fldChar w:fldCharType="separate"/>
            </w:r>
            <w:r w:rsidR="00652AEC">
              <w:rPr>
                <w:noProof/>
                <w:webHidden/>
              </w:rPr>
              <w:t>73</w:t>
            </w:r>
            <w:r w:rsidR="00BD4E7C">
              <w:rPr>
                <w:noProof/>
                <w:webHidden/>
              </w:rPr>
              <w:fldChar w:fldCharType="end"/>
            </w:r>
          </w:hyperlink>
        </w:p>
        <w:p w14:paraId="72BF4FDE" w14:textId="43D4BDAE"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79" w:history="1">
            <w:r w:rsidR="00BD4E7C" w:rsidRPr="00CC3787">
              <w:rPr>
                <w:rStyle w:val="Hypertextovodkaz"/>
                <w:noProof/>
              </w:rPr>
              <w:t>7.2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Audit bezpečnosti ISDS</w:t>
            </w:r>
            <w:r w:rsidR="00BD4E7C">
              <w:rPr>
                <w:noProof/>
                <w:webHidden/>
              </w:rPr>
              <w:tab/>
            </w:r>
            <w:r w:rsidR="00BD4E7C">
              <w:rPr>
                <w:noProof/>
                <w:webHidden/>
              </w:rPr>
              <w:fldChar w:fldCharType="begin"/>
            </w:r>
            <w:r w:rsidR="00BD4E7C">
              <w:rPr>
                <w:noProof/>
                <w:webHidden/>
              </w:rPr>
              <w:instrText xml:space="preserve"> PAGEREF _Toc193114079 \h </w:instrText>
            </w:r>
            <w:r w:rsidR="00BD4E7C">
              <w:rPr>
                <w:noProof/>
                <w:webHidden/>
              </w:rPr>
            </w:r>
            <w:r w:rsidR="00BD4E7C">
              <w:rPr>
                <w:noProof/>
                <w:webHidden/>
              </w:rPr>
              <w:fldChar w:fldCharType="separate"/>
            </w:r>
            <w:r w:rsidR="00652AEC">
              <w:rPr>
                <w:noProof/>
                <w:webHidden/>
              </w:rPr>
              <w:t>74</w:t>
            </w:r>
            <w:r w:rsidR="00BD4E7C">
              <w:rPr>
                <w:noProof/>
                <w:webHidden/>
              </w:rPr>
              <w:fldChar w:fldCharType="end"/>
            </w:r>
          </w:hyperlink>
        </w:p>
        <w:p w14:paraId="3067F681" w14:textId="1648277F"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80" w:history="1">
            <w:r w:rsidR="00BD4E7C" w:rsidRPr="00CC3787">
              <w:rPr>
                <w:rStyle w:val="Hypertextovodkaz"/>
                <w:noProof/>
              </w:rPr>
              <w:t>7.2.1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Rozsah auditu</w:t>
            </w:r>
            <w:r w:rsidR="00BD4E7C">
              <w:rPr>
                <w:noProof/>
                <w:webHidden/>
              </w:rPr>
              <w:tab/>
            </w:r>
            <w:r w:rsidR="00BD4E7C">
              <w:rPr>
                <w:noProof/>
                <w:webHidden/>
              </w:rPr>
              <w:fldChar w:fldCharType="begin"/>
            </w:r>
            <w:r w:rsidR="00BD4E7C">
              <w:rPr>
                <w:noProof/>
                <w:webHidden/>
              </w:rPr>
              <w:instrText xml:space="preserve"> PAGEREF _Toc193114080 \h </w:instrText>
            </w:r>
            <w:r w:rsidR="00BD4E7C">
              <w:rPr>
                <w:noProof/>
                <w:webHidden/>
              </w:rPr>
            </w:r>
            <w:r w:rsidR="00BD4E7C">
              <w:rPr>
                <w:noProof/>
                <w:webHidden/>
              </w:rPr>
              <w:fldChar w:fldCharType="separate"/>
            </w:r>
            <w:r w:rsidR="00652AEC">
              <w:rPr>
                <w:noProof/>
                <w:webHidden/>
              </w:rPr>
              <w:t>74</w:t>
            </w:r>
            <w:r w:rsidR="00BD4E7C">
              <w:rPr>
                <w:noProof/>
                <w:webHidden/>
              </w:rPr>
              <w:fldChar w:fldCharType="end"/>
            </w:r>
          </w:hyperlink>
        </w:p>
        <w:p w14:paraId="1F687A46" w14:textId="0B937C08"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81" w:history="1">
            <w:r w:rsidR="00BD4E7C" w:rsidRPr="00CC3787">
              <w:rPr>
                <w:rStyle w:val="Hypertextovodkaz"/>
                <w:noProof/>
              </w:rPr>
              <w:t>7.2.2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Podmínky provedení auditu</w:t>
            </w:r>
            <w:r w:rsidR="00BD4E7C">
              <w:rPr>
                <w:noProof/>
                <w:webHidden/>
              </w:rPr>
              <w:tab/>
            </w:r>
            <w:r w:rsidR="00BD4E7C">
              <w:rPr>
                <w:noProof/>
                <w:webHidden/>
              </w:rPr>
              <w:fldChar w:fldCharType="begin"/>
            </w:r>
            <w:r w:rsidR="00BD4E7C">
              <w:rPr>
                <w:noProof/>
                <w:webHidden/>
              </w:rPr>
              <w:instrText xml:space="preserve"> PAGEREF _Toc193114081 \h </w:instrText>
            </w:r>
            <w:r w:rsidR="00BD4E7C">
              <w:rPr>
                <w:noProof/>
                <w:webHidden/>
              </w:rPr>
            </w:r>
            <w:r w:rsidR="00BD4E7C">
              <w:rPr>
                <w:noProof/>
                <w:webHidden/>
              </w:rPr>
              <w:fldChar w:fldCharType="separate"/>
            </w:r>
            <w:r w:rsidR="00652AEC">
              <w:rPr>
                <w:noProof/>
                <w:webHidden/>
              </w:rPr>
              <w:t>74</w:t>
            </w:r>
            <w:r w:rsidR="00BD4E7C">
              <w:rPr>
                <w:noProof/>
                <w:webHidden/>
              </w:rPr>
              <w:fldChar w:fldCharType="end"/>
            </w:r>
          </w:hyperlink>
        </w:p>
        <w:p w14:paraId="062786E1" w14:textId="7FBDC793"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82" w:history="1">
            <w:r w:rsidR="00BD4E7C" w:rsidRPr="00CC3787">
              <w:rPr>
                <w:rStyle w:val="Hypertextovodkaz"/>
                <w:noProof/>
              </w:rPr>
              <w:t>7.2.3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Kritéria auditu pro akceptaci</w:t>
            </w:r>
            <w:r w:rsidR="00BD4E7C">
              <w:rPr>
                <w:noProof/>
                <w:webHidden/>
              </w:rPr>
              <w:tab/>
            </w:r>
            <w:r w:rsidR="00BD4E7C">
              <w:rPr>
                <w:noProof/>
                <w:webHidden/>
              </w:rPr>
              <w:fldChar w:fldCharType="begin"/>
            </w:r>
            <w:r w:rsidR="00BD4E7C">
              <w:rPr>
                <w:noProof/>
                <w:webHidden/>
              </w:rPr>
              <w:instrText xml:space="preserve"> PAGEREF _Toc193114082 \h </w:instrText>
            </w:r>
            <w:r w:rsidR="00BD4E7C">
              <w:rPr>
                <w:noProof/>
                <w:webHidden/>
              </w:rPr>
            </w:r>
            <w:r w:rsidR="00BD4E7C">
              <w:rPr>
                <w:noProof/>
                <w:webHidden/>
              </w:rPr>
              <w:fldChar w:fldCharType="separate"/>
            </w:r>
            <w:r w:rsidR="00652AEC">
              <w:rPr>
                <w:noProof/>
                <w:webHidden/>
              </w:rPr>
              <w:t>74</w:t>
            </w:r>
            <w:r w:rsidR="00BD4E7C">
              <w:rPr>
                <w:noProof/>
                <w:webHidden/>
              </w:rPr>
              <w:fldChar w:fldCharType="end"/>
            </w:r>
          </w:hyperlink>
        </w:p>
        <w:p w14:paraId="356E291A" w14:textId="0CC7FF8E"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83" w:history="1">
            <w:r w:rsidR="00BD4E7C" w:rsidRPr="00CC3787">
              <w:rPr>
                <w:rStyle w:val="Hypertextovodkaz"/>
                <w:noProof/>
              </w:rPr>
              <w:t>7.3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Funkční, výkonnostní, integrační a bezpečnostní testy ISDS</w:t>
            </w:r>
            <w:r w:rsidR="00BD4E7C">
              <w:rPr>
                <w:noProof/>
                <w:webHidden/>
              </w:rPr>
              <w:tab/>
            </w:r>
            <w:r w:rsidR="00BD4E7C">
              <w:rPr>
                <w:noProof/>
                <w:webHidden/>
              </w:rPr>
              <w:fldChar w:fldCharType="begin"/>
            </w:r>
            <w:r w:rsidR="00BD4E7C">
              <w:rPr>
                <w:noProof/>
                <w:webHidden/>
              </w:rPr>
              <w:instrText xml:space="preserve"> PAGEREF _Toc193114083 \h </w:instrText>
            </w:r>
            <w:r w:rsidR="00BD4E7C">
              <w:rPr>
                <w:noProof/>
                <w:webHidden/>
              </w:rPr>
            </w:r>
            <w:r w:rsidR="00BD4E7C">
              <w:rPr>
                <w:noProof/>
                <w:webHidden/>
              </w:rPr>
              <w:fldChar w:fldCharType="separate"/>
            </w:r>
            <w:r w:rsidR="00652AEC">
              <w:rPr>
                <w:noProof/>
                <w:webHidden/>
              </w:rPr>
              <w:t>75</w:t>
            </w:r>
            <w:r w:rsidR="00BD4E7C">
              <w:rPr>
                <w:noProof/>
                <w:webHidden/>
              </w:rPr>
              <w:fldChar w:fldCharType="end"/>
            </w:r>
          </w:hyperlink>
        </w:p>
        <w:p w14:paraId="5E2B893C" w14:textId="75B3DDCC" w:rsidR="00BD4E7C" w:rsidRDefault="00D540D7">
          <w:pPr>
            <w:pStyle w:val="Obsah3"/>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84" w:history="1">
            <w:r w:rsidR="00BD4E7C" w:rsidRPr="00CC3787">
              <w:rPr>
                <w:rStyle w:val="Hypertextovodkaz"/>
                <w:noProof/>
              </w:rPr>
              <w:t>7.3.1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Kritéria pro akceptaci funkčních, výkonnostních a integračních testů</w:t>
            </w:r>
            <w:r w:rsidR="00BD4E7C">
              <w:rPr>
                <w:noProof/>
                <w:webHidden/>
              </w:rPr>
              <w:tab/>
            </w:r>
            <w:r w:rsidR="00BD4E7C">
              <w:rPr>
                <w:noProof/>
                <w:webHidden/>
              </w:rPr>
              <w:fldChar w:fldCharType="begin"/>
            </w:r>
            <w:r w:rsidR="00BD4E7C">
              <w:rPr>
                <w:noProof/>
                <w:webHidden/>
              </w:rPr>
              <w:instrText xml:space="preserve"> PAGEREF _Toc193114084 \h </w:instrText>
            </w:r>
            <w:r w:rsidR="00BD4E7C">
              <w:rPr>
                <w:noProof/>
                <w:webHidden/>
              </w:rPr>
            </w:r>
            <w:r w:rsidR="00BD4E7C">
              <w:rPr>
                <w:noProof/>
                <w:webHidden/>
              </w:rPr>
              <w:fldChar w:fldCharType="separate"/>
            </w:r>
            <w:r w:rsidR="00652AEC">
              <w:rPr>
                <w:noProof/>
                <w:webHidden/>
              </w:rPr>
              <w:t>75</w:t>
            </w:r>
            <w:r w:rsidR="00BD4E7C">
              <w:rPr>
                <w:noProof/>
                <w:webHidden/>
              </w:rPr>
              <w:fldChar w:fldCharType="end"/>
            </w:r>
          </w:hyperlink>
        </w:p>
        <w:p w14:paraId="473CA4E1" w14:textId="0717738A"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85" w:history="1">
            <w:r w:rsidR="00BD4E7C" w:rsidRPr="00CC3787">
              <w:rPr>
                <w:rStyle w:val="Hypertextovodkaz"/>
                <w:noProof/>
              </w:rPr>
              <w:t>8</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v oblasti bezpečnosti</w:t>
            </w:r>
            <w:r w:rsidR="00BD4E7C">
              <w:rPr>
                <w:noProof/>
                <w:webHidden/>
              </w:rPr>
              <w:tab/>
            </w:r>
            <w:r w:rsidR="00BD4E7C">
              <w:rPr>
                <w:noProof/>
                <w:webHidden/>
              </w:rPr>
              <w:fldChar w:fldCharType="begin"/>
            </w:r>
            <w:r w:rsidR="00BD4E7C">
              <w:rPr>
                <w:noProof/>
                <w:webHidden/>
              </w:rPr>
              <w:instrText xml:space="preserve"> PAGEREF _Toc193114085 \h </w:instrText>
            </w:r>
            <w:r w:rsidR="00BD4E7C">
              <w:rPr>
                <w:noProof/>
                <w:webHidden/>
              </w:rPr>
            </w:r>
            <w:r w:rsidR="00BD4E7C">
              <w:rPr>
                <w:noProof/>
                <w:webHidden/>
              </w:rPr>
              <w:fldChar w:fldCharType="separate"/>
            </w:r>
            <w:r w:rsidR="00652AEC">
              <w:rPr>
                <w:noProof/>
                <w:webHidden/>
              </w:rPr>
              <w:t>76</w:t>
            </w:r>
            <w:r w:rsidR="00BD4E7C">
              <w:rPr>
                <w:noProof/>
                <w:webHidden/>
              </w:rPr>
              <w:fldChar w:fldCharType="end"/>
            </w:r>
          </w:hyperlink>
        </w:p>
        <w:p w14:paraId="7C8E1CA8" w14:textId="1A39CBFE"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86" w:history="1">
            <w:r w:rsidR="00BD4E7C" w:rsidRPr="00CC3787">
              <w:rPr>
                <w:rStyle w:val="Hypertextovodkaz"/>
                <w:noProof/>
              </w:rPr>
              <w:t>8.1</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Legislativní vymezení</w:t>
            </w:r>
            <w:r w:rsidR="00BD4E7C">
              <w:rPr>
                <w:noProof/>
                <w:webHidden/>
              </w:rPr>
              <w:tab/>
            </w:r>
            <w:r w:rsidR="00BD4E7C">
              <w:rPr>
                <w:noProof/>
                <w:webHidden/>
              </w:rPr>
              <w:fldChar w:fldCharType="begin"/>
            </w:r>
            <w:r w:rsidR="00BD4E7C">
              <w:rPr>
                <w:noProof/>
                <w:webHidden/>
              </w:rPr>
              <w:instrText xml:space="preserve"> PAGEREF _Toc193114086 \h </w:instrText>
            </w:r>
            <w:r w:rsidR="00BD4E7C">
              <w:rPr>
                <w:noProof/>
                <w:webHidden/>
              </w:rPr>
            </w:r>
            <w:r w:rsidR="00BD4E7C">
              <w:rPr>
                <w:noProof/>
                <w:webHidden/>
              </w:rPr>
              <w:fldChar w:fldCharType="separate"/>
            </w:r>
            <w:r w:rsidR="00652AEC">
              <w:rPr>
                <w:noProof/>
                <w:webHidden/>
              </w:rPr>
              <w:t>76</w:t>
            </w:r>
            <w:r w:rsidR="00BD4E7C">
              <w:rPr>
                <w:noProof/>
                <w:webHidden/>
              </w:rPr>
              <w:fldChar w:fldCharType="end"/>
            </w:r>
          </w:hyperlink>
        </w:p>
        <w:p w14:paraId="72EE5FD3" w14:textId="3D2AAD28"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87" w:history="1">
            <w:r w:rsidR="00BD4E7C" w:rsidRPr="00CC3787">
              <w:rPr>
                <w:rStyle w:val="Hypertextovodkaz"/>
                <w:noProof/>
              </w:rPr>
              <w:t>8.2</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soulad se Zákonem o kybernetické bezpečnosti</w:t>
            </w:r>
            <w:r w:rsidR="00BD4E7C">
              <w:rPr>
                <w:noProof/>
                <w:webHidden/>
              </w:rPr>
              <w:tab/>
            </w:r>
            <w:r w:rsidR="00BD4E7C">
              <w:rPr>
                <w:noProof/>
                <w:webHidden/>
              </w:rPr>
              <w:fldChar w:fldCharType="begin"/>
            </w:r>
            <w:r w:rsidR="00BD4E7C">
              <w:rPr>
                <w:noProof/>
                <w:webHidden/>
              </w:rPr>
              <w:instrText xml:space="preserve"> PAGEREF _Toc193114087 \h </w:instrText>
            </w:r>
            <w:r w:rsidR="00BD4E7C">
              <w:rPr>
                <w:noProof/>
                <w:webHidden/>
              </w:rPr>
            </w:r>
            <w:r w:rsidR="00BD4E7C">
              <w:rPr>
                <w:noProof/>
                <w:webHidden/>
              </w:rPr>
              <w:fldChar w:fldCharType="separate"/>
            </w:r>
            <w:r w:rsidR="00652AEC">
              <w:rPr>
                <w:noProof/>
                <w:webHidden/>
              </w:rPr>
              <w:t>76</w:t>
            </w:r>
            <w:r w:rsidR="00BD4E7C">
              <w:rPr>
                <w:noProof/>
                <w:webHidden/>
              </w:rPr>
              <w:fldChar w:fldCharType="end"/>
            </w:r>
          </w:hyperlink>
        </w:p>
        <w:p w14:paraId="3DDF192A" w14:textId="550B200A"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88" w:history="1">
            <w:r w:rsidR="00BD4E7C" w:rsidRPr="00CC3787">
              <w:rPr>
                <w:rStyle w:val="Hypertextovodkaz"/>
                <w:noProof/>
              </w:rPr>
              <w:t>8.3</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Zajištění podmínek a součinnosti při auditu kybernetické bezpečnosti</w:t>
            </w:r>
            <w:r w:rsidR="00BD4E7C">
              <w:rPr>
                <w:noProof/>
                <w:webHidden/>
              </w:rPr>
              <w:tab/>
            </w:r>
            <w:r w:rsidR="00BD4E7C">
              <w:rPr>
                <w:noProof/>
                <w:webHidden/>
              </w:rPr>
              <w:fldChar w:fldCharType="begin"/>
            </w:r>
            <w:r w:rsidR="00BD4E7C">
              <w:rPr>
                <w:noProof/>
                <w:webHidden/>
              </w:rPr>
              <w:instrText xml:space="preserve"> PAGEREF _Toc193114088 \h </w:instrText>
            </w:r>
            <w:r w:rsidR="00BD4E7C">
              <w:rPr>
                <w:noProof/>
                <w:webHidden/>
              </w:rPr>
            </w:r>
            <w:r w:rsidR="00BD4E7C">
              <w:rPr>
                <w:noProof/>
                <w:webHidden/>
              </w:rPr>
              <w:fldChar w:fldCharType="separate"/>
            </w:r>
            <w:r w:rsidR="00652AEC">
              <w:rPr>
                <w:noProof/>
                <w:webHidden/>
              </w:rPr>
              <w:t>77</w:t>
            </w:r>
            <w:r w:rsidR="00BD4E7C">
              <w:rPr>
                <w:noProof/>
                <w:webHidden/>
              </w:rPr>
              <w:fldChar w:fldCharType="end"/>
            </w:r>
          </w:hyperlink>
        </w:p>
        <w:p w14:paraId="32D52F4F" w14:textId="705FA0AA"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89" w:history="1">
            <w:r w:rsidR="00BD4E7C" w:rsidRPr="00CC3787">
              <w:rPr>
                <w:rStyle w:val="Hypertextovodkaz"/>
                <w:noProof/>
              </w:rPr>
              <w:t>8.4</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ochranu ISDS před útoky DoS a DDoS a škodlivým kódem</w:t>
            </w:r>
            <w:r w:rsidR="00BD4E7C">
              <w:rPr>
                <w:noProof/>
                <w:webHidden/>
              </w:rPr>
              <w:tab/>
            </w:r>
            <w:r w:rsidR="00BD4E7C">
              <w:rPr>
                <w:noProof/>
                <w:webHidden/>
              </w:rPr>
              <w:fldChar w:fldCharType="begin"/>
            </w:r>
            <w:r w:rsidR="00BD4E7C">
              <w:rPr>
                <w:noProof/>
                <w:webHidden/>
              </w:rPr>
              <w:instrText xml:space="preserve"> PAGEREF _Toc193114089 \h </w:instrText>
            </w:r>
            <w:r w:rsidR="00BD4E7C">
              <w:rPr>
                <w:noProof/>
                <w:webHidden/>
              </w:rPr>
            </w:r>
            <w:r w:rsidR="00BD4E7C">
              <w:rPr>
                <w:noProof/>
                <w:webHidden/>
              </w:rPr>
              <w:fldChar w:fldCharType="separate"/>
            </w:r>
            <w:r w:rsidR="00652AEC">
              <w:rPr>
                <w:noProof/>
                <w:webHidden/>
              </w:rPr>
              <w:t>78</w:t>
            </w:r>
            <w:r w:rsidR="00BD4E7C">
              <w:rPr>
                <w:noProof/>
                <w:webHidden/>
              </w:rPr>
              <w:fldChar w:fldCharType="end"/>
            </w:r>
          </w:hyperlink>
        </w:p>
        <w:p w14:paraId="3784B561" w14:textId="612871C4" w:rsidR="00BD4E7C" w:rsidRDefault="00D540D7">
          <w:pPr>
            <w:pStyle w:val="Obsah2"/>
            <w:rPr>
              <w:rFonts w:asciiTheme="minorHAnsi" w:eastAsiaTheme="minorEastAsia" w:hAnsiTheme="minorHAnsi" w:cstheme="minorBidi"/>
              <w:noProof/>
              <w:kern w:val="2"/>
              <w:sz w:val="24"/>
              <w:szCs w:val="24"/>
              <w:lang w:eastAsia="cs-CZ"/>
              <w14:ligatures w14:val="standardContextual"/>
            </w:rPr>
          </w:pPr>
          <w:hyperlink w:anchor="_Toc193114090" w:history="1">
            <w:r w:rsidR="00BD4E7C" w:rsidRPr="00CC3787">
              <w:rPr>
                <w:rStyle w:val="Hypertextovodkaz"/>
                <w:noProof/>
              </w:rPr>
              <w:t>8.5</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provádění prověrek obnovy ISDS</w:t>
            </w:r>
            <w:r w:rsidR="00BD4E7C">
              <w:rPr>
                <w:noProof/>
                <w:webHidden/>
              </w:rPr>
              <w:tab/>
            </w:r>
            <w:r w:rsidR="00BD4E7C">
              <w:rPr>
                <w:noProof/>
                <w:webHidden/>
              </w:rPr>
              <w:fldChar w:fldCharType="begin"/>
            </w:r>
            <w:r w:rsidR="00BD4E7C">
              <w:rPr>
                <w:noProof/>
                <w:webHidden/>
              </w:rPr>
              <w:instrText xml:space="preserve"> PAGEREF _Toc193114090 \h </w:instrText>
            </w:r>
            <w:r w:rsidR="00BD4E7C">
              <w:rPr>
                <w:noProof/>
                <w:webHidden/>
              </w:rPr>
            </w:r>
            <w:r w:rsidR="00BD4E7C">
              <w:rPr>
                <w:noProof/>
                <w:webHidden/>
              </w:rPr>
              <w:fldChar w:fldCharType="separate"/>
            </w:r>
            <w:r w:rsidR="00652AEC">
              <w:rPr>
                <w:noProof/>
                <w:webHidden/>
              </w:rPr>
              <w:t>79</w:t>
            </w:r>
            <w:r w:rsidR="00BD4E7C">
              <w:rPr>
                <w:noProof/>
                <w:webHidden/>
              </w:rPr>
              <w:fldChar w:fldCharType="end"/>
            </w:r>
          </w:hyperlink>
        </w:p>
        <w:p w14:paraId="792F0F3E" w14:textId="34A95BE6" w:rsidR="00BD4E7C" w:rsidRDefault="00D540D7">
          <w:pPr>
            <w:pStyle w:val="Obsah1"/>
            <w:tabs>
              <w:tab w:val="left" w:pos="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91" w:history="1">
            <w:r w:rsidR="00BD4E7C" w:rsidRPr="00CC3787">
              <w:rPr>
                <w:rStyle w:val="Hypertextovodkaz"/>
                <w:noProof/>
              </w:rPr>
              <w:t>9</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Náležitosti měsíční zprávy o provozu</w:t>
            </w:r>
            <w:r w:rsidR="00BD4E7C">
              <w:rPr>
                <w:noProof/>
                <w:webHidden/>
              </w:rPr>
              <w:tab/>
            </w:r>
            <w:r w:rsidR="00BD4E7C">
              <w:rPr>
                <w:noProof/>
                <w:webHidden/>
              </w:rPr>
              <w:fldChar w:fldCharType="begin"/>
            </w:r>
            <w:r w:rsidR="00BD4E7C">
              <w:rPr>
                <w:noProof/>
                <w:webHidden/>
              </w:rPr>
              <w:instrText xml:space="preserve"> PAGEREF _Toc193114091 \h </w:instrText>
            </w:r>
            <w:r w:rsidR="00BD4E7C">
              <w:rPr>
                <w:noProof/>
                <w:webHidden/>
              </w:rPr>
            </w:r>
            <w:r w:rsidR="00BD4E7C">
              <w:rPr>
                <w:noProof/>
                <w:webHidden/>
              </w:rPr>
              <w:fldChar w:fldCharType="separate"/>
            </w:r>
            <w:r w:rsidR="00652AEC">
              <w:rPr>
                <w:noProof/>
                <w:webHidden/>
              </w:rPr>
              <w:t>79</w:t>
            </w:r>
            <w:r w:rsidR="00BD4E7C">
              <w:rPr>
                <w:noProof/>
                <w:webHidden/>
              </w:rPr>
              <w:fldChar w:fldCharType="end"/>
            </w:r>
          </w:hyperlink>
        </w:p>
        <w:p w14:paraId="1D68C8E4" w14:textId="4366634F" w:rsidR="00BD4E7C" w:rsidRDefault="00D540D7">
          <w:pPr>
            <w:pStyle w:val="Obsah1"/>
            <w:tabs>
              <w:tab w:val="left" w:pos="72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3114092" w:history="1">
            <w:r w:rsidR="00BD4E7C" w:rsidRPr="00CC3787">
              <w:rPr>
                <w:rStyle w:val="Hypertextovodkaz"/>
                <w:noProof/>
              </w:rPr>
              <w:t>10</w:t>
            </w:r>
            <w:r w:rsidR="00BD4E7C">
              <w:rPr>
                <w:rFonts w:asciiTheme="minorHAnsi" w:eastAsiaTheme="minorEastAsia" w:hAnsiTheme="minorHAnsi" w:cstheme="minorBidi"/>
                <w:noProof/>
                <w:kern w:val="2"/>
                <w:sz w:val="24"/>
                <w:szCs w:val="24"/>
                <w:lang w:eastAsia="cs-CZ"/>
                <w14:ligatures w14:val="standardContextual"/>
              </w:rPr>
              <w:tab/>
            </w:r>
            <w:r w:rsidR="00BD4E7C" w:rsidRPr="00CC3787">
              <w:rPr>
                <w:rStyle w:val="Hypertextovodkaz"/>
                <w:noProof/>
              </w:rPr>
              <w:t>Požadavky na Dokumentaci</w:t>
            </w:r>
            <w:r w:rsidR="00BD4E7C">
              <w:rPr>
                <w:noProof/>
                <w:webHidden/>
              </w:rPr>
              <w:tab/>
            </w:r>
            <w:r w:rsidR="00BD4E7C">
              <w:rPr>
                <w:noProof/>
                <w:webHidden/>
              </w:rPr>
              <w:fldChar w:fldCharType="begin"/>
            </w:r>
            <w:r w:rsidR="00BD4E7C">
              <w:rPr>
                <w:noProof/>
                <w:webHidden/>
              </w:rPr>
              <w:instrText xml:space="preserve"> PAGEREF _Toc193114092 \h </w:instrText>
            </w:r>
            <w:r w:rsidR="00BD4E7C">
              <w:rPr>
                <w:noProof/>
                <w:webHidden/>
              </w:rPr>
            </w:r>
            <w:r w:rsidR="00BD4E7C">
              <w:rPr>
                <w:noProof/>
                <w:webHidden/>
              </w:rPr>
              <w:fldChar w:fldCharType="separate"/>
            </w:r>
            <w:r w:rsidR="00652AEC">
              <w:rPr>
                <w:noProof/>
                <w:webHidden/>
              </w:rPr>
              <w:t>80</w:t>
            </w:r>
            <w:r w:rsidR="00BD4E7C">
              <w:rPr>
                <w:noProof/>
                <w:webHidden/>
              </w:rPr>
              <w:fldChar w:fldCharType="end"/>
            </w:r>
          </w:hyperlink>
        </w:p>
        <w:p w14:paraId="03631145" w14:textId="57EFA6F9" w:rsidR="00144455" w:rsidRDefault="00144455">
          <w:r>
            <w:rPr>
              <w:b/>
              <w:bCs/>
            </w:rPr>
            <w:fldChar w:fldCharType="end"/>
          </w:r>
        </w:p>
      </w:sdtContent>
    </w:sdt>
    <w:p w14:paraId="0A9A42EF" w14:textId="77777777" w:rsidR="00144455" w:rsidRDefault="00144455" w:rsidP="00144455"/>
    <w:p w14:paraId="5B068D82" w14:textId="77777777" w:rsidR="00855F65" w:rsidRPr="00144455" w:rsidRDefault="00855F65" w:rsidP="00144455"/>
    <w:p w14:paraId="256FA765" w14:textId="77777777" w:rsidR="00DB1C5B" w:rsidRDefault="00DB1C5B">
      <w:pPr>
        <w:jc w:val="left"/>
        <w:rPr>
          <w:rFonts w:asciiTheme="majorHAnsi" w:eastAsiaTheme="majorEastAsia" w:hAnsiTheme="majorHAnsi" w:cstheme="majorBidi"/>
          <w:b/>
          <w:bCs/>
          <w:color w:val="365F91" w:themeColor="accent1" w:themeShade="BF"/>
          <w:sz w:val="28"/>
          <w:szCs w:val="28"/>
        </w:rPr>
      </w:pPr>
      <w:r>
        <w:br w:type="page"/>
      </w:r>
    </w:p>
    <w:p w14:paraId="47758823" w14:textId="77777777" w:rsidR="006C5DF7" w:rsidRDefault="008E5C54" w:rsidP="00F96BDE">
      <w:pPr>
        <w:pStyle w:val="Nadpis1"/>
        <w:ind w:left="851" w:hanging="851"/>
      </w:pPr>
      <w:bookmarkStart w:id="1" w:name="_Toc193114014"/>
      <w:r>
        <w:lastRenderedPageBreak/>
        <w:t xml:space="preserve">Rámcové </w:t>
      </w:r>
      <w:r w:rsidR="00B03890">
        <w:t xml:space="preserve">vymezení </w:t>
      </w:r>
      <w:r w:rsidR="007E6D22">
        <w:t>požadovaných Služeb</w:t>
      </w:r>
      <w:r w:rsidR="00620298">
        <w:t xml:space="preserve"> a </w:t>
      </w:r>
      <w:r w:rsidR="007D6ABB">
        <w:t>Dodávek</w:t>
      </w:r>
      <w:bookmarkEnd w:id="1"/>
    </w:p>
    <w:p w14:paraId="02F47445" w14:textId="77777777" w:rsidR="0024521B" w:rsidRDefault="00620298" w:rsidP="0024521B">
      <w:r>
        <w:t>Požadavky</w:t>
      </w:r>
      <w:r w:rsidR="0024521B" w:rsidRPr="004F62FC">
        <w:t xml:space="preserve"> vycházejí ze stávajícího stavu a jsou specifikovány</w:t>
      </w:r>
      <w:r w:rsidR="0024521B">
        <w:t xml:space="preserve"> zejména:</w:t>
      </w:r>
      <w:r w:rsidR="0024521B" w:rsidRPr="004F62FC">
        <w:t xml:space="preserve"> </w:t>
      </w:r>
    </w:p>
    <w:p w14:paraId="771D2E77" w14:textId="77777777" w:rsidR="0024521B" w:rsidRPr="004F62FC" w:rsidRDefault="0024521B" w:rsidP="0022559F">
      <w:pPr>
        <w:pStyle w:val="Odstavecseseznamem"/>
        <w:numPr>
          <w:ilvl w:val="0"/>
          <w:numId w:val="1"/>
        </w:numPr>
      </w:pPr>
      <w:r>
        <w:t>Provozními příručkami ISDS (</w:t>
      </w:r>
      <w:r w:rsidRPr="004F62FC">
        <w:t>funkčním designem ISDS</w:t>
      </w:r>
      <w:r>
        <w:t xml:space="preserve"> a architekturou aplikace)</w:t>
      </w:r>
      <w:r w:rsidRPr="004F62FC">
        <w:t xml:space="preserve">, </w:t>
      </w:r>
    </w:p>
    <w:p w14:paraId="358C7C4D" w14:textId="77777777" w:rsidR="0024521B" w:rsidRDefault="0024521B" w:rsidP="0022559F">
      <w:pPr>
        <w:pStyle w:val="Odstavecseseznamem"/>
        <w:numPr>
          <w:ilvl w:val="0"/>
          <w:numId w:val="1"/>
        </w:numPr>
      </w:pPr>
      <w:r>
        <w:t>P</w:t>
      </w:r>
      <w:r w:rsidRPr="004F62FC">
        <w:t>rovozním řádem ISDS</w:t>
      </w:r>
      <w:r>
        <w:t>,</w:t>
      </w:r>
    </w:p>
    <w:p w14:paraId="6989641F" w14:textId="47816FB3" w:rsidR="0024521B" w:rsidRDefault="00B836F0" w:rsidP="0022559F">
      <w:pPr>
        <w:pStyle w:val="Odstavecseseznamem"/>
        <w:numPr>
          <w:ilvl w:val="0"/>
          <w:numId w:val="1"/>
        </w:numPr>
      </w:pPr>
      <w:r>
        <w:t xml:space="preserve">Další </w:t>
      </w:r>
      <w:r w:rsidR="00AE06DA">
        <w:t>D</w:t>
      </w:r>
      <w:r w:rsidR="0024521B">
        <w:t>okumentací</w:t>
      </w:r>
      <w:r w:rsidR="005F4BCC">
        <w:t xml:space="preserve">, která je součástí </w:t>
      </w:r>
      <w:r w:rsidR="0024521B">
        <w:t xml:space="preserve">Smlouvy </w:t>
      </w:r>
      <w:r w:rsidR="0024521B" w:rsidRPr="009C3A34">
        <w:t>o zajištění provozu a rozvoje ISDS</w:t>
      </w:r>
      <w:r w:rsidR="005F4BCC">
        <w:t xml:space="preserve"> a jejích </w:t>
      </w:r>
      <w:r w:rsidR="009D3BC2">
        <w:t>P</w:t>
      </w:r>
      <w:r w:rsidR="005F4BCC">
        <w:t>říloh</w:t>
      </w:r>
      <w:r>
        <w:t>,</w:t>
      </w:r>
    </w:p>
    <w:p w14:paraId="721A7B8B" w14:textId="1EFFAA5F" w:rsidR="00986463" w:rsidRDefault="00B836F0" w:rsidP="00986463">
      <w:pPr>
        <w:pStyle w:val="Odstavecseseznamem"/>
        <w:numPr>
          <w:ilvl w:val="0"/>
          <w:numId w:val="1"/>
        </w:numPr>
      </w:pPr>
      <w:r>
        <w:t xml:space="preserve">Legislativním rámcem </w:t>
      </w:r>
      <w:r w:rsidR="0024521B">
        <w:t xml:space="preserve">uvedeným v </w:t>
      </w:r>
      <w:r w:rsidR="00B0179F">
        <w:t>kap. 3. této</w:t>
      </w:r>
      <w:r>
        <w:t xml:space="preserve"> </w:t>
      </w:r>
      <w:r w:rsidR="009D3BC2">
        <w:t>P</w:t>
      </w:r>
      <w:r>
        <w:t>řílohy</w:t>
      </w:r>
      <w:r w:rsidR="005F4BCC">
        <w:t>.</w:t>
      </w:r>
      <w:r w:rsidR="0024521B" w:rsidRPr="004F62FC">
        <w:t xml:space="preserve"> </w:t>
      </w:r>
    </w:p>
    <w:p w14:paraId="7391603D" w14:textId="77777777" w:rsidR="004802D6" w:rsidRDefault="001F591A" w:rsidP="00F96BDE">
      <w:pPr>
        <w:pStyle w:val="Nadpis1"/>
        <w:ind w:left="851" w:hanging="851"/>
      </w:pPr>
      <w:bookmarkStart w:id="2" w:name="_Toc193114015"/>
      <w:r>
        <w:t>Legislativní rámec</w:t>
      </w:r>
      <w:r w:rsidR="00A60B44">
        <w:t xml:space="preserve"> – </w:t>
      </w:r>
      <w:r w:rsidR="00C26A0B">
        <w:t>D</w:t>
      </w:r>
      <w:r w:rsidR="00A60B44">
        <w:t>otčené právní předpisy</w:t>
      </w:r>
      <w:bookmarkEnd w:id="2"/>
    </w:p>
    <w:p w14:paraId="2B260B08" w14:textId="77777777" w:rsidR="00DA4400" w:rsidRPr="00047566" w:rsidRDefault="00DA4400" w:rsidP="00047566">
      <w:r>
        <w:t xml:space="preserve">V této části jsou uvedeny </w:t>
      </w:r>
      <w:r w:rsidRPr="003F3F18">
        <w:t>právní předpisy a</w:t>
      </w:r>
      <w:r>
        <w:t> </w:t>
      </w:r>
      <w:r w:rsidRPr="003F3F18">
        <w:t>navazující právní akty vztahující se k ISDS, provozu ISDS a</w:t>
      </w:r>
      <w:r>
        <w:t> </w:t>
      </w:r>
      <w:r w:rsidRPr="003F3F18">
        <w:t>požadavkům</w:t>
      </w:r>
      <w:r w:rsidRPr="00DA4400">
        <w:t xml:space="preserve"> </w:t>
      </w:r>
      <w:r w:rsidRPr="003F3F18">
        <w:t>kladeným na ISDS, které musí ISDS splňovat</w:t>
      </w:r>
      <w:r>
        <w:t xml:space="preserve">, a to </w:t>
      </w:r>
      <w:r w:rsidRPr="003F3F18">
        <w:t>vždy ve znění pozdějších změn</w:t>
      </w:r>
      <w:r>
        <w:t>.</w:t>
      </w:r>
      <w:r w:rsidRPr="003F3F18">
        <w:t xml:space="preserve"> </w:t>
      </w:r>
    </w:p>
    <w:p w14:paraId="6D8209F2" w14:textId="77777777" w:rsidR="001F591A" w:rsidRPr="00A84FAE" w:rsidRDefault="001F591A" w:rsidP="00E17150">
      <w:pPr>
        <w:pStyle w:val="Nadpis2"/>
      </w:pPr>
      <w:bookmarkStart w:id="3" w:name="_Toc193114016"/>
      <w:r w:rsidRPr="00A84FAE">
        <w:t>Právní předpisy vztahující se k ISDS:</w:t>
      </w:r>
      <w:bookmarkEnd w:id="3"/>
    </w:p>
    <w:p w14:paraId="30C4732A" w14:textId="77777777" w:rsidR="00A60B44" w:rsidRPr="00173F8B" w:rsidRDefault="00A60B44" w:rsidP="0022559F">
      <w:pPr>
        <w:pStyle w:val="Odstavecseseznamem"/>
        <w:widowControl w:val="0"/>
        <w:numPr>
          <w:ilvl w:val="0"/>
          <w:numId w:val="2"/>
        </w:numPr>
        <w:adjustRightInd w:val="0"/>
        <w:spacing w:after="0" w:line="300" w:lineRule="atLeast"/>
        <w:textAlignment w:val="baseline"/>
      </w:pPr>
      <w:r>
        <w:t>Z</w:t>
      </w:r>
      <w:r w:rsidRPr="00173F8B">
        <w:t>ákon č.1</w:t>
      </w:r>
      <w:r w:rsidR="007D6ABB">
        <w:t>10</w:t>
      </w:r>
      <w:r w:rsidRPr="00173F8B">
        <w:t>/20</w:t>
      </w:r>
      <w:r w:rsidR="007D6ABB">
        <w:t>19</w:t>
      </w:r>
      <w:r w:rsidRPr="00173F8B">
        <w:t xml:space="preserve"> Sb., o </w:t>
      </w:r>
      <w:r w:rsidR="007D6ABB">
        <w:t>zpracování osobních údajů</w:t>
      </w:r>
    </w:p>
    <w:p w14:paraId="7B82DB9C" w14:textId="77777777" w:rsidR="00A60B44" w:rsidRPr="00A8626D" w:rsidRDefault="00A60B44" w:rsidP="0022559F">
      <w:pPr>
        <w:pStyle w:val="Odstavecseseznamem"/>
        <w:widowControl w:val="0"/>
        <w:numPr>
          <w:ilvl w:val="0"/>
          <w:numId w:val="2"/>
        </w:numPr>
        <w:adjustRightInd w:val="0"/>
        <w:spacing w:after="0" w:line="300" w:lineRule="atLeast"/>
        <w:textAlignment w:val="baseline"/>
      </w:pPr>
      <w:r>
        <w:t>Z</w:t>
      </w:r>
      <w:r w:rsidRPr="00173F8B">
        <w:t>ákon č.111/200</w:t>
      </w:r>
      <w:r w:rsidRPr="00A8626D">
        <w:t>9 Sb., o základních registrech</w:t>
      </w:r>
    </w:p>
    <w:p w14:paraId="662FE934" w14:textId="77777777" w:rsidR="00A60B44" w:rsidRPr="00A8626D" w:rsidRDefault="00A60B44" w:rsidP="0022559F">
      <w:pPr>
        <w:pStyle w:val="Odstavecseseznamem"/>
        <w:widowControl w:val="0"/>
        <w:numPr>
          <w:ilvl w:val="0"/>
          <w:numId w:val="2"/>
        </w:numPr>
        <w:adjustRightInd w:val="0"/>
        <w:spacing w:after="0" w:line="300" w:lineRule="atLeast"/>
        <w:textAlignment w:val="baseline"/>
      </w:pPr>
      <w:r w:rsidRPr="00A8626D">
        <w:t xml:space="preserve">Zákon </w:t>
      </w:r>
      <w:r w:rsidR="00174F0F">
        <w:t xml:space="preserve">č. </w:t>
      </w:r>
      <w:r w:rsidR="00174F0F" w:rsidRPr="00174F0F">
        <w:t>297/2016 Sb</w:t>
      </w:r>
      <w:r w:rsidR="00174F0F">
        <w:t xml:space="preserve">., </w:t>
      </w:r>
      <w:r w:rsidRPr="00A8626D">
        <w:t>o službách vytvářející důvěru pro elektronické transakce</w:t>
      </w:r>
    </w:p>
    <w:p w14:paraId="571261B5" w14:textId="77777777" w:rsidR="00A60B44" w:rsidRDefault="00A60B44" w:rsidP="0022559F">
      <w:pPr>
        <w:pStyle w:val="Odstavecseseznamem"/>
        <w:widowControl w:val="0"/>
        <w:numPr>
          <w:ilvl w:val="0"/>
          <w:numId w:val="2"/>
        </w:numPr>
        <w:adjustRightInd w:val="0"/>
        <w:spacing w:after="0" w:line="300" w:lineRule="atLeast"/>
        <w:textAlignment w:val="baseline"/>
      </w:pPr>
      <w:r w:rsidRPr="00A8626D">
        <w:t xml:space="preserve">Zákon č. 181/2014 Sb., o kybernetické bezpečnosti a o změně souvisejících zákonů (zákon o kybernetické bezpečnosti) </w:t>
      </w:r>
    </w:p>
    <w:p w14:paraId="773B3338" w14:textId="77777777" w:rsidR="001F591A" w:rsidRPr="001447D7" w:rsidRDefault="00A60B44" w:rsidP="0022559F">
      <w:pPr>
        <w:pStyle w:val="Odstavecseseznamem"/>
        <w:widowControl w:val="0"/>
        <w:numPr>
          <w:ilvl w:val="0"/>
          <w:numId w:val="2"/>
        </w:numPr>
        <w:adjustRightInd w:val="0"/>
        <w:spacing w:after="0" w:line="300" w:lineRule="atLeast"/>
        <w:textAlignment w:val="baseline"/>
      </w:pPr>
      <w:r>
        <w:t>Z</w:t>
      </w:r>
      <w:r w:rsidRPr="001447D7">
        <w:t xml:space="preserve">ákon </w:t>
      </w:r>
      <w:r w:rsidR="001F591A" w:rsidRPr="001447D7">
        <w:t>č. 300/2008 Sb., o elektronických úkonech a autorizované konverzi dokumentů</w:t>
      </w:r>
    </w:p>
    <w:p w14:paraId="3528DCB6" w14:textId="77777777" w:rsidR="00174F0F" w:rsidRDefault="00A60B44" w:rsidP="0022559F">
      <w:pPr>
        <w:pStyle w:val="Odstavecseseznamem"/>
        <w:widowControl w:val="0"/>
        <w:numPr>
          <w:ilvl w:val="0"/>
          <w:numId w:val="2"/>
        </w:numPr>
        <w:adjustRightInd w:val="0"/>
        <w:spacing w:after="0" w:line="300" w:lineRule="atLeast"/>
        <w:textAlignment w:val="baseline"/>
      </w:pPr>
      <w:r>
        <w:t>Z</w:t>
      </w:r>
      <w:r w:rsidRPr="00173F8B">
        <w:t>ákon č. 365/2000 Sb., o informačních systémech veřejné správy</w:t>
      </w:r>
    </w:p>
    <w:p w14:paraId="7BA80536" w14:textId="77777777" w:rsidR="00A60B44" w:rsidRDefault="008D5DD8" w:rsidP="0022559F">
      <w:pPr>
        <w:pStyle w:val="Odstavecseseznamem"/>
        <w:widowControl w:val="0"/>
        <w:numPr>
          <w:ilvl w:val="0"/>
          <w:numId w:val="2"/>
        </w:numPr>
        <w:adjustRightInd w:val="0"/>
        <w:spacing w:after="0" w:line="300" w:lineRule="atLeast"/>
        <w:textAlignment w:val="baseline"/>
      </w:pPr>
      <w:r>
        <w:t xml:space="preserve">Zákon </w:t>
      </w:r>
      <w:r w:rsidR="004A0AD5">
        <w:t xml:space="preserve">č. </w:t>
      </w:r>
      <w:r>
        <w:t>499/2004 Sb., o archivnictví a spisové službě</w:t>
      </w:r>
    </w:p>
    <w:p w14:paraId="77DCD350" w14:textId="2C40CFF9" w:rsidR="00A60B44" w:rsidRDefault="00C51A6F" w:rsidP="0022559F">
      <w:pPr>
        <w:pStyle w:val="Odstavecseseznamem"/>
        <w:widowControl w:val="0"/>
        <w:numPr>
          <w:ilvl w:val="0"/>
          <w:numId w:val="2"/>
        </w:numPr>
        <w:adjustRightInd w:val="0"/>
        <w:spacing w:after="0" w:line="300" w:lineRule="atLeast"/>
        <w:textAlignment w:val="baseline"/>
      </w:pPr>
      <w:r>
        <w:t>Zákon č. 99/201</w:t>
      </w:r>
      <w:r w:rsidRPr="0048359F">
        <w:t xml:space="preserve">9 Sb., o </w:t>
      </w:r>
      <w:r w:rsidR="0048359F" w:rsidRPr="00565283">
        <w:t>přístupnosti internetových stránek a mobilních aplikací a o změně zákona č. 365/2000 Sb., o informačních systémech veřejné správy a o změně některých dalších zákonů, ve znění pozdějších předpisů</w:t>
      </w:r>
    </w:p>
    <w:p w14:paraId="6DA39713" w14:textId="77777777" w:rsidR="001F591A" w:rsidRPr="00173F8B" w:rsidRDefault="00A60B44" w:rsidP="0022559F">
      <w:pPr>
        <w:pStyle w:val="Odstavecseseznamem"/>
        <w:widowControl w:val="0"/>
        <w:numPr>
          <w:ilvl w:val="0"/>
          <w:numId w:val="2"/>
        </w:numPr>
        <w:adjustRightInd w:val="0"/>
        <w:spacing w:after="0" w:line="300" w:lineRule="atLeast"/>
        <w:textAlignment w:val="baseline"/>
      </w:pPr>
      <w:r>
        <w:t>V</w:t>
      </w:r>
      <w:r w:rsidRPr="00173F8B">
        <w:t xml:space="preserve">yhláška </w:t>
      </w:r>
      <w:r w:rsidR="001F591A" w:rsidRPr="00173F8B">
        <w:t>č.</w:t>
      </w:r>
      <w:r w:rsidR="008C4D5A">
        <w:t xml:space="preserve"> </w:t>
      </w:r>
      <w:r w:rsidR="001F591A" w:rsidRPr="00173F8B">
        <w:t>194/2009 Sb., o stanovení podrobností užívání a provozování informačního systému datových schránek</w:t>
      </w:r>
    </w:p>
    <w:p w14:paraId="37E7AD36" w14:textId="77777777" w:rsidR="001F591A" w:rsidRDefault="00A60B44" w:rsidP="0022559F">
      <w:pPr>
        <w:pStyle w:val="Odstavecseseznamem"/>
        <w:widowControl w:val="0"/>
        <w:numPr>
          <w:ilvl w:val="0"/>
          <w:numId w:val="2"/>
        </w:numPr>
        <w:adjustRightInd w:val="0"/>
        <w:spacing w:after="0" w:line="300" w:lineRule="atLeast"/>
        <w:textAlignment w:val="baseline"/>
      </w:pPr>
      <w:r>
        <w:t>V</w:t>
      </w:r>
      <w:r w:rsidRPr="00173F8B">
        <w:t xml:space="preserve">yhláška </w:t>
      </w:r>
      <w:r w:rsidR="001F591A" w:rsidRPr="00173F8B">
        <w:t>č.</w:t>
      </w:r>
      <w:r w:rsidR="001F591A">
        <w:t xml:space="preserve"> </w:t>
      </w:r>
      <w:r w:rsidR="007D6ABB">
        <w:t>82/2018</w:t>
      </w:r>
      <w:r w:rsidR="00780D36">
        <w:t xml:space="preserve"> Sb.,</w:t>
      </w:r>
      <w:r w:rsidR="001F591A" w:rsidRPr="00173F8B">
        <w:t xml:space="preserve"> </w:t>
      </w:r>
      <w:r w:rsidR="007D6ABB" w:rsidRPr="00173F8B">
        <w:t xml:space="preserve">o </w:t>
      </w:r>
      <w:r w:rsidR="007D6ABB" w:rsidRPr="007D6ABB">
        <w:t>bezpečnostních opatřeních, kybernetických bezpečnostních incidentech, reaktivních opatřeních, náležitostech podání v oblasti kybernetické bezpečnosti a likvidaci dat (vyhláška o kybernetické bezpečnosti)</w:t>
      </w:r>
    </w:p>
    <w:p w14:paraId="4DECCD74" w14:textId="77777777" w:rsidR="001F591A" w:rsidRPr="001F38DA" w:rsidRDefault="001F591A" w:rsidP="0022559F">
      <w:pPr>
        <w:pStyle w:val="Odstavecseseznamem"/>
        <w:widowControl w:val="0"/>
        <w:numPr>
          <w:ilvl w:val="0"/>
          <w:numId w:val="2"/>
        </w:numPr>
        <w:adjustRightInd w:val="0"/>
        <w:spacing w:after="0" w:line="300" w:lineRule="atLeast"/>
        <w:textAlignment w:val="baseline"/>
      </w:pPr>
      <w:r w:rsidRPr="001F38DA">
        <w:t>Usnesení vlády ze dne 25.</w:t>
      </w:r>
      <w:r>
        <w:t xml:space="preserve"> </w:t>
      </w:r>
      <w:r w:rsidRPr="001F38DA">
        <w:t>05.</w:t>
      </w:r>
      <w:r>
        <w:t xml:space="preserve"> </w:t>
      </w:r>
      <w:r w:rsidRPr="001F38DA">
        <w:t xml:space="preserve">2015 </w:t>
      </w:r>
      <w:r w:rsidR="00A3574F">
        <w:t xml:space="preserve">– určení </w:t>
      </w:r>
      <w:r w:rsidRPr="001F38DA">
        <w:t>prvků kritické informační infrastruktury (KII)</w:t>
      </w:r>
    </w:p>
    <w:p w14:paraId="1092B702" w14:textId="2695301D" w:rsidR="0039646A" w:rsidRPr="001F38DA" w:rsidRDefault="0084423A" w:rsidP="0022559F">
      <w:pPr>
        <w:pStyle w:val="Odstavecseseznamem"/>
        <w:widowControl w:val="0"/>
        <w:numPr>
          <w:ilvl w:val="0"/>
          <w:numId w:val="2"/>
        </w:numPr>
        <w:adjustRightInd w:val="0"/>
        <w:spacing w:after="0" w:line="300" w:lineRule="atLeast"/>
        <w:textAlignment w:val="baseline"/>
      </w:pPr>
      <w:r w:rsidRPr="00512156">
        <w:t xml:space="preserve">Usnesení vlády ČR </w:t>
      </w:r>
      <w:r>
        <w:t xml:space="preserve">č. 675 </w:t>
      </w:r>
      <w:r w:rsidRPr="00512156">
        <w:t>ze dne 2</w:t>
      </w:r>
      <w:r>
        <w:t>6</w:t>
      </w:r>
      <w:r w:rsidRPr="00512156">
        <w:t xml:space="preserve">. </w:t>
      </w:r>
      <w:r>
        <w:t>července</w:t>
      </w:r>
      <w:r w:rsidRPr="00512156">
        <w:t xml:space="preserve"> 20</w:t>
      </w:r>
      <w:r>
        <w:t>21</w:t>
      </w:r>
      <w:r w:rsidRPr="00512156">
        <w:t xml:space="preserve"> Akční plán k Ná</w:t>
      </w:r>
      <w:r>
        <w:t>rodní strategii kybernetické bezpečnosti České republiky na období let 2021 až 2025</w:t>
      </w:r>
    </w:p>
    <w:p w14:paraId="67836F5D" w14:textId="77777777" w:rsidR="0039646A" w:rsidRDefault="0039646A" w:rsidP="0022559F">
      <w:pPr>
        <w:pStyle w:val="Odstavecseseznamem"/>
        <w:widowControl w:val="0"/>
        <w:numPr>
          <w:ilvl w:val="0"/>
          <w:numId w:val="2"/>
        </w:numPr>
        <w:adjustRightInd w:val="0"/>
        <w:spacing w:after="0" w:line="300" w:lineRule="atLeast"/>
        <w:textAlignment w:val="baseline"/>
      </w:pPr>
      <w:r w:rsidRPr="001F38DA">
        <w:t xml:space="preserve">Usnesení vlády České republiky č. 390 ze dne 25. května 2015 </w:t>
      </w:r>
      <w:r w:rsidRPr="0039646A">
        <w:t>ke 2. aktualizaci Seznamu prvků kritické infrastruktury, jejichž provozovatelem je organizační složka státu</w:t>
      </w:r>
      <w:r>
        <w:t xml:space="preserve"> </w:t>
      </w:r>
    </w:p>
    <w:p w14:paraId="38541FFF" w14:textId="77777777" w:rsidR="001F591A" w:rsidRPr="001F38DA" w:rsidRDefault="001F591A" w:rsidP="0022559F">
      <w:pPr>
        <w:pStyle w:val="Odstavecseseznamem"/>
        <w:widowControl w:val="0"/>
        <w:numPr>
          <w:ilvl w:val="0"/>
          <w:numId w:val="2"/>
        </w:numPr>
        <w:adjustRightInd w:val="0"/>
        <w:spacing w:after="0" w:line="300" w:lineRule="atLeast"/>
        <w:textAlignment w:val="baseline"/>
      </w:pPr>
      <w:r w:rsidRPr="001F38DA">
        <w:t>Usnesení vlády ČR č. 981-2015 3. aktualizace seznamu KI</w:t>
      </w:r>
    </w:p>
    <w:p w14:paraId="0E5C51FB" w14:textId="77777777" w:rsidR="001F591A" w:rsidRDefault="001F591A" w:rsidP="0022559F">
      <w:pPr>
        <w:pStyle w:val="Odstavecseseznamem"/>
        <w:widowControl w:val="0"/>
        <w:numPr>
          <w:ilvl w:val="0"/>
          <w:numId w:val="2"/>
        </w:numPr>
        <w:adjustRightInd w:val="0"/>
        <w:spacing w:after="0" w:line="300" w:lineRule="atLeast"/>
        <w:textAlignment w:val="baseline"/>
      </w:pPr>
      <w:r w:rsidRPr="001F38DA">
        <w:t>Usnesení vlády ČR č. 889/2015 z 02.</w:t>
      </w:r>
      <w:r>
        <w:t xml:space="preserve"> </w:t>
      </w:r>
      <w:r w:rsidRPr="001F38DA">
        <w:t>11.</w:t>
      </w:r>
      <w:r>
        <w:t xml:space="preserve"> </w:t>
      </w:r>
      <w:r w:rsidRPr="001F38DA">
        <w:t>2015 k dalšímu rozvoji informačních a komunikačních technologií služeb veřejné správy</w:t>
      </w:r>
    </w:p>
    <w:p w14:paraId="06C1C395" w14:textId="77777777" w:rsidR="001F591A" w:rsidRPr="00D24BDF" w:rsidRDefault="001F591A" w:rsidP="0022559F">
      <w:pPr>
        <w:pStyle w:val="Odstavecseseznamem"/>
        <w:widowControl w:val="0"/>
        <w:numPr>
          <w:ilvl w:val="0"/>
          <w:numId w:val="2"/>
        </w:numPr>
        <w:adjustRightInd w:val="0"/>
        <w:spacing w:after="0" w:line="300" w:lineRule="atLeast"/>
        <w:textAlignment w:val="baseline"/>
      </w:pPr>
      <w:r w:rsidRPr="005D6535">
        <w:t>Nařízení vlády č. 315/2014 Sb., kterým se mění nařízení vlády č. 432/2010 Sb., o kritériích pro určení prvku kritické infrastruktury</w:t>
      </w:r>
    </w:p>
    <w:p w14:paraId="5278E3D9" w14:textId="77777777" w:rsidR="00A60B44" w:rsidRPr="001F38DA" w:rsidRDefault="00A60B44" w:rsidP="0022559F">
      <w:pPr>
        <w:pStyle w:val="Odstavecseseznamem"/>
        <w:widowControl w:val="0"/>
        <w:numPr>
          <w:ilvl w:val="0"/>
          <w:numId w:val="2"/>
        </w:numPr>
        <w:adjustRightInd w:val="0"/>
        <w:spacing w:after="0" w:line="300" w:lineRule="atLeast"/>
        <w:textAlignment w:val="baseline"/>
      </w:pPr>
      <w:r w:rsidRPr="001F38DA">
        <w:t>Nařízení vlády č. 432/2010 Sb., o krit</w:t>
      </w:r>
      <w:r w:rsidRPr="001F38DA">
        <w:rPr>
          <w:rFonts w:hint="eastAsia"/>
        </w:rPr>
        <w:t>é</w:t>
      </w:r>
      <w:r w:rsidRPr="001F38DA">
        <w:t>ri</w:t>
      </w:r>
      <w:r w:rsidRPr="001F38DA">
        <w:rPr>
          <w:rFonts w:hint="eastAsia"/>
        </w:rPr>
        <w:t>í</w:t>
      </w:r>
      <w:r w:rsidRPr="001F38DA">
        <w:t>ch pro ur</w:t>
      </w:r>
      <w:r>
        <w:t>čován</w:t>
      </w:r>
      <w:r w:rsidRPr="001F38DA">
        <w:rPr>
          <w:rFonts w:hint="eastAsia"/>
        </w:rPr>
        <w:t>í</w:t>
      </w:r>
      <w:r w:rsidRPr="001F38DA">
        <w:t xml:space="preserve"> prvku kritick</w:t>
      </w:r>
      <w:r w:rsidRPr="001F38DA">
        <w:rPr>
          <w:rFonts w:hint="eastAsia"/>
        </w:rPr>
        <w:t>é</w:t>
      </w:r>
      <w:r>
        <w:t xml:space="preserve"> i</w:t>
      </w:r>
      <w:r w:rsidRPr="001F38DA">
        <w:t>nfrastruktury;</w:t>
      </w:r>
    </w:p>
    <w:p w14:paraId="16F9B7EC" w14:textId="79D76CAB" w:rsidR="00DE72E4" w:rsidRPr="001160C7" w:rsidRDefault="00A60B44" w:rsidP="00DB1C5B">
      <w:pPr>
        <w:pStyle w:val="Odstavecseseznamem"/>
        <w:widowControl w:val="0"/>
        <w:adjustRightInd w:val="0"/>
        <w:spacing w:after="0" w:line="300" w:lineRule="atLeast"/>
        <w:textAlignment w:val="baseline"/>
      </w:pPr>
      <w:r>
        <w:t xml:space="preserve">Nařízení Vlády č. 594/2006 Sb., </w:t>
      </w:r>
      <w:r w:rsidRPr="00EB599C">
        <w:t>o přepisu znaků do podoby, ve které se zobrazují v informačních systémech veřejné správy</w:t>
      </w:r>
    </w:p>
    <w:p w14:paraId="05119AD4" w14:textId="77777777" w:rsidR="001F591A" w:rsidRPr="001F38DA" w:rsidRDefault="001F591A" w:rsidP="00E17150">
      <w:pPr>
        <w:pStyle w:val="Nadpis2"/>
        <w:rPr>
          <w:sz w:val="22"/>
          <w:szCs w:val="22"/>
        </w:rPr>
      </w:pPr>
      <w:bookmarkStart w:id="4" w:name="_Toc193114017"/>
      <w:r w:rsidRPr="009B5C40">
        <w:lastRenderedPageBreak/>
        <w:t>Evropské směrnice a Nařízení:</w:t>
      </w:r>
      <w:bookmarkEnd w:id="4"/>
    </w:p>
    <w:p w14:paraId="0F6D6314" w14:textId="77777777" w:rsidR="001F591A" w:rsidRPr="001F38DA" w:rsidRDefault="001F591A" w:rsidP="0022559F">
      <w:pPr>
        <w:pStyle w:val="Odstavecseseznamem"/>
        <w:widowControl w:val="0"/>
        <w:numPr>
          <w:ilvl w:val="0"/>
          <w:numId w:val="3"/>
        </w:numPr>
        <w:adjustRightInd w:val="0"/>
        <w:spacing w:after="0" w:line="300" w:lineRule="atLeast"/>
        <w:textAlignment w:val="baseline"/>
      </w:pPr>
      <w:r w:rsidRPr="001F38DA">
        <w:t>Nařízení Evropského parlamentu a Rady (EU) č. 910/2014 o elektronické identifikaci a službách vytvářející důvěru pro elektronické transakce na vnitřním trhu</w:t>
      </w:r>
    </w:p>
    <w:p w14:paraId="100A503D" w14:textId="77777777" w:rsidR="00B33EC6" w:rsidRPr="001F38DA" w:rsidRDefault="00B33EC6" w:rsidP="00B33EC6">
      <w:pPr>
        <w:pStyle w:val="Odstavecseseznamem"/>
        <w:widowControl w:val="0"/>
        <w:numPr>
          <w:ilvl w:val="0"/>
          <w:numId w:val="3"/>
        </w:numPr>
        <w:adjustRightInd w:val="0"/>
        <w:spacing w:after="0" w:line="300" w:lineRule="atLeast"/>
        <w:textAlignment w:val="baseline"/>
      </w:pPr>
      <w:r w:rsidRPr="001F38DA">
        <w:t xml:space="preserve">Směrnice Evropského parlamentu a Rady </w:t>
      </w:r>
      <w:r>
        <w:t xml:space="preserve">č. 2016/2102 </w:t>
      </w:r>
      <w:r w:rsidRPr="001F38DA">
        <w:t xml:space="preserve">o přístupnosti </w:t>
      </w:r>
      <w:r>
        <w:t>webových</w:t>
      </w:r>
      <w:r w:rsidRPr="001F38DA">
        <w:t xml:space="preserve"> s</w:t>
      </w:r>
      <w:r>
        <w:t>t</w:t>
      </w:r>
      <w:r w:rsidRPr="001F38DA">
        <w:t>ránek</w:t>
      </w:r>
      <w:r>
        <w:t xml:space="preserve"> a mobilních aplikací</w:t>
      </w:r>
      <w:r w:rsidRPr="001F38DA">
        <w:t xml:space="preserve"> subjektů veřejného sektoru</w:t>
      </w:r>
    </w:p>
    <w:p w14:paraId="74419A7F" w14:textId="77777777" w:rsidR="0053599A" w:rsidRDefault="001F591A" w:rsidP="0053599A">
      <w:pPr>
        <w:pStyle w:val="Odstavecseseznamem"/>
        <w:widowControl w:val="0"/>
        <w:numPr>
          <w:ilvl w:val="0"/>
          <w:numId w:val="3"/>
        </w:numPr>
        <w:adjustRightInd w:val="0"/>
        <w:spacing w:after="0" w:line="300" w:lineRule="atLeast"/>
        <w:textAlignment w:val="baseline"/>
      </w:pPr>
      <w:r w:rsidRPr="001F38DA">
        <w:t>Nařízení Evropského parlamentu a Rady</w:t>
      </w:r>
      <w:r w:rsidR="00A60B44">
        <w:t xml:space="preserve"> </w:t>
      </w:r>
      <w:r w:rsidR="00A60B44" w:rsidRPr="00512156">
        <w:t>(EU) č.</w:t>
      </w:r>
      <w:r w:rsidR="00A60B44">
        <w:t xml:space="preserve"> 2016/</w:t>
      </w:r>
      <w:r w:rsidR="00424905">
        <w:t xml:space="preserve">679 </w:t>
      </w:r>
      <w:r w:rsidR="00424905" w:rsidRPr="001F38DA">
        <w:t>o</w:t>
      </w:r>
      <w:r w:rsidRPr="001F38DA">
        <w:t xml:space="preserve"> ochraně fyzických osob v souvislosti se zpracováváním osobních údajů a o volném pohybu těchto údajů (obecn</w:t>
      </w:r>
      <w:r w:rsidR="00C26A0B">
        <w:t>é</w:t>
      </w:r>
      <w:r w:rsidRPr="001F38DA">
        <w:t xml:space="preserve"> nařízení o ochraně údajů</w:t>
      </w:r>
      <w:r w:rsidR="0053599A">
        <w:t>, „GDPR“</w:t>
      </w:r>
      <w:r w:rsidR="0053599A" w:rsidRPr="001F38DA">
        <w:t>)</w:t>
      </w:r>
    </w:p>
    <w:p w14:paraId="7F233CA0" w14:textId="348E3AE2" w:rsidR="003B5129" w:rsidRDefault="003B5129" w:rsidP="0053599A">
      <w:pPr>
        <w:pStyle w:val="Odstavecseseznamem"/>
        <w:widowControl w:val="0"/>
        <w:adjustRightInd w:val="0"/>
        <w:spacing w:after="0" w:line="300" w:lineRule="atLeast"/>
        <w:textAlignment w:val="baseline"/>
      </w:pPr>
    </w:p>
    <w:p w14:paraId="05D9BC24" w14:textId="77777777" w:rsidR="00DA0451" w:rsidRDefault="00DA0451" w:rsidP="00B0179F">
      <w:pPr>
        <w:pStyle w:val="Odstavecseseznamem"/>
        <w:widowControl w:val="0"/>
        <w:adjustRightInd w:val="0"/>
        <w:spacing w:after="0" w:line="300" w:lineRule="atLeast"/>
        <w:textAlignment w:val="baseline"/>
      </w:pPr>
    </w:p>
    <w:p w14:paraId="0D1367DB" w14:textId="77777777" w:rsidR="004C1D46" w:rsidRDefault="004C1D46">
      <w:pPr>
        <w:jc w:val="left"/>
        <w:rPr>
          <w:rFonts w:asciiTheme="majorHAnsi" w:eastAsiaTheme="majorEastAsia" w:hAnsiTheme="majorHAnsi" w:cstheme="majorBidi"/>
          <w:b/>
          <w:bCs/>
          <w:color w:val="365F91" w:themeColor="accent1" w:themeShade="BF"/>
          <w:sz w:val="28"/>
          <w:szCs w:val="28"/>
        </w:rPr>
      </w:pPr>
      <w:r>
        <w:br w:type="page"/>
      </w:r>
    </w:p>
    <w:p w14:paraId="3C83E791" w14:textId="77777777" w:rsidR="00EF4518" w:rsidRDefault="00EF4518" w:rsidP="0022559F">
      <w:pPr>
        <w:pStyle w:val="Odstavecseseznamem"/>
        <w:widowControl w:val="0"/>
        <w:numPr>
          <w:ilvl w:val="0"/>
          <w:numId w:val="8"/>
        </w:numPr>
        <w:adjustRightInd w:val="0"/>
        <w:spacing w:after="0" w:line="300" w:lineRule="atLeast"/>
        <w:textAlignment w:val="baseline"/>
        <w:rPr>
          <w:b/>
        </w:rPr>
        <w:sectPr w:rsidR="00EF4518" w:rsidSect="006E4619">
          <w:headerReference w:type="even" r:id="rId12"/>
          <w:headerReference w:type="default" r:id="rId13"/>
          <w:footerReference w:type="default" r:id="rId14"/>
          <w:headerReference w:type="first" r:id="rId15"/>
          <w:pgSz w:w="11906" w:h="16838" w:code="9"/>
          <w:pgMar w:top="1418" w:right="1418" w:bottom="1418" w:left="1418" w:header="709" w:footer="709" w:gutter="0"/>
          <w:cols w:space="708"/>
          <w:docGrid w:linePitch="360"/>
        </w:sectPr>
      </w:pPr>
    </w:p>
    <w:p w14:paraId="44A4E0BB" w14:textId="77777777" w:rsidR="007F2FE1" w:rsidRDefault="007F2FE1" w:rsidP="007F2FE1">
      <w:pPr>
        <w:pStyle w:val="Nadpis1"/>
        <w:numPr>
          <w:ilvl w:val="0"/>
          <w:numId w:val="91"/>
        </w:numPr>
      </w:pPr>
      <w:bookmarkStart w:id="5" w:name="_Toc479239218"/>
      <w:bookmarkStart w:id="6" w:name="_Toc193114018"/>
      <w:r>
        <w:lastRenderedPageBreak/>
        <w:t>Funkční zadání</w:t>
      </w:r>
      <w:bookmarkEnd w:id="5"/>
      <w:bookmarkEnd w:id="6"/>
    </w:p>
    <w:p w14:paraId="044E4206" w14:textId="77777777" w:rsidR="007F2FE1" w:rsidRDefault="007F2FE1" w:rsidP="007F2FE1">
      <w:r>
        <w:t xml:space="preserve">V případě, že tato kapitola obsahuje i funkční požadavky, které vychází z legislativy, ale příslušný právní předpis dosud nenabyl účinnosti, je </w:t>
      </w:r>
      <w:r w:rsidRPr="009515D9">
        <w:t>P</w:t>
      </w:r>
      <w:r>
        <w:t>oskyto</w:t>
      </w:r>
      <w:r w:rsidRPr="009515D9">
        <w:t xml:space="preserve">vatel povinen zprovoznit </w:t>
      </w:r>
      <w:r>
        <w:t xml:space="preserve">v rámci Služeb Rozvoje dotčené funkční požadavky po nabytí účinnosti příslušného právního předpisu a </w:t>
      </w:r>
      <w:r w:rsidRPr="009515D9">
        <w:t xml:space="preserve">na základě písemného požadavku </w:t>
      </w:r>
      <w:r>
        <w:t>Objednatele</w:t>
      </w:r>
      <w:r w:rsidRPr="009515D9">
        <w:t xml:space="preserve"> za předpokladu, že k tomu </w:t>
      </w:r>
      <w:r>
        <w:t>Objednatel</w:t>
      </w:r>
      <w:r w:rsidRPr="009515D9">
        <w:t xml:space="preserve"> poskytne potřebnou součinnost. </w:t>
      </w:r>
      <w:r>
        <w:t>Realizace těchto funkcionalit bude</w:t>
      </w:r>
      <w:r w:rsidRPr="009515D9">
        <w:t xml:space="preserve"> hrazena z Ceny Služeb </w:t>
      </w:r>
      <w:r>
        <w:t>R</w:t>
      </w:r>
      <w:r w:rsidRPr="009515D9">
        <w:t>ozvoje.</w:t>
      </w:r>
      <w:r>
        <w:t xml:space="preserve"> Pokud budou výše uvedené funkční požadavky přesahovat rámec stávající Smlouvy, bude před jejich realizací uzavřen potřebný dodatek Smlouvy.</w:t>
      </w:r>
    </w:p>
    <w:p w14:paraId="49479CB9" w14:textId="77777777" w:rsidR="007F2FE1" w:rsidRPr="00016186" w:rsidRDefault="007F2FE1" w:rsidP="007F2FE1"/>
    <w:p w14:paraId="5B54360E" w14:textId="77777777" w:rsidR="007F2FE1" w:rsidRPr="001160C7" w:rsidRDefault="007F2FE1" w:rsidP="00E17150">
      <w:pPr>
        <w:pStyle w:val="Nadpis2"/>
      </w:pPr>
      <w:bookmarkStart w:id="7" w:name="_Toc479239219"/>
      <w:bookmarkStart w:id="8" w:name="_Toc193114019"/>
      <w:r>
        <w:t>Funkční požadavky na provoz ISDS</w:t>
      </w:r>
      <w:bookmarkEnd w:id="7"/>
      <w:bookmarkEnd w:id="8"/>
    </w:p>
    <w:p w14:paraId="48AA908D" w14:textId="77777777" w:rsidR="007F2FE1" w:rsidRDefault="007F2FE1" w:rsidP="007F2FE1">
      <w:r>
        <w:t xml:space="preserve">Funkční požadavky na provoz ISDS jsou dány mimo níže uvedeného také Provozním řádem ISDS a Provozními příručkami </w:t>
      </w:r>
      <w:proofErr w:type="gramStart"/>
      <w:r>
        <w:t>ISDS - Funkčním</w:t>
      </w:r>
      <w:proofErr w:type="gramEnd"/>
      <w:r>
        <w:t xml:space="preserve"> designem. V případě rozporu mezi jednotlivými dokumenty má přednost </w:t>
      </w:r>
      <w:r w:rsidRPr="00452B80">
        <w:t>Funkční design.</w:t>
      </w:r>
    </w:p>
    <w:p w14:paraId="5278466A" w14:textId="77777777" w:rsidR="007F2FE1" w:rsidRDefault="007F2FE1" w:rsidP="007F2FE1"/>
    <w:tbl>
      <w:tblPr>
        <w:tblpPr w:leftFromText="141" w:rightFromText="141" w:vertAnchor="text" w:tblpX="70" w:tblpY="1"/>
        <w:tblOverlap w:val="never"/>
        <w:tblW w:w="18716" w:type="dxa"/>
        <w:tblCellMar>
          <w:left w:w="70" w:type="dxa"/>
          <w:right w:w="70" w:type="dxa"/>
        </w:tblCellMar>
        <w:tblLook w:val="04A0" w:firstRow="1" w:lastRow="0" w:firstColumn="1" w:lastColumn="0" w:noHBand="0" w:noVBand="1"/>
      </w:tblPr>
      <w:tblGrid>
        <w:gridCol w:w="10"/>
        <w:gridCol w:w="608"/>
        <w:gridCol w:w="3341"/>
        <w:gridCol w:w="10"/>
        <w:gridCol w:w="3959"/>
        <w:gridCol w:w="10"/>
        <w:gridCol w:w="4917"/>
        <w:gridCol w:w="2900"/>
        <w:gridCol w:w="2961"/>
      </w:tblGrid>
      <w:tr w:rsidR="007F2FE1" w:rsidRPr="00A84FAE" w14:paraId="29CBBDC2" w14:textId="77777777" w:rsidTr="00565283">
        <w:trPr>
          <w:gridBefore w:val="1"/>
          <w:gridAfter w:val="2"/>
          <w:wBefore w:w="10" w:type="dxa"/>
          <w:wAfter w:w="5861" w:type="dxa"/>
          <w:trHeight w:val="435"/>
          <w:tblHeader/>
        </w:trPr>
        <w:tc>
          <w:tcPr>
            <w:tcW w:w="608" w:type="dxa"/>
            <w:vMerge w:val="restart"/>
            <w:tcBorders>
              <w:top w:val="single" w:sz="8" w:space="0" w:color="auto"/>
              <w:left w:val="single" w:sz="8" w:space="0" w:color="auto"/>
              <w:bottom w:val="single" w:sz="8" w:space="0" w:color="000000"/>
              <w:right w:val="single" w:sz="8" w:space="0" w:color="auto"/>
            </w:tcBorders>
            <w:shd w:val="clear" w:color="000000" w:fill="CCFFFF"/>
          </w:tcPr>
          <w:p w14:paraId="6B323E80"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vMerge w:val="restart"/>
            <w:tcBorders>
              <w:top w:val="single" w:sz="8" w:space="0" w:color="auto"/>
              <w:left w:val="single" w:sz="8" w:space="0" w:color="auto"/>
              <w:bottom w:val="single" w:sz="8" w:space="0" w:color="000000"/>
              <w:right w:val="single" w:sz="8" w:space="0" w:color="000000"/>
            </w:tcBorders>
            <w:shd w:val="clear" w:color="000000" w:fill="CCFFFF"/>
          </w:tcPr>
          <w:p w14:paraId="0194A738" w14:textId="77777777" w:rsidR="007F2FE1" w:rsidRPr="00A84FAE" w:rsidRDefault="007F2FE1" w:rsidP="00A34853">
            <w:pPr>
              <w:spacing w:line="240" w:lineRule="auto"/>
              <w:jc w:val="center"/>
              <w:rPr>
                <w:b/>
                <w:bCs/>
                <w:color w:val="000000"/>
                <w:lang w:eastAsia="cs-CZ"/>
              </w:rPr>
            </w:pPr>
            <w:r>
              <w:rPr>
                <w:b/>
                <w:bCs/>
                <w:color w:val="000000"/>
                <w:lang w:eastAsia="cs-CZ"/>
              </w:rPr>
              <w:t>Činnosti</w:t>
            </w:r>
          </w:p>
        </w:tc>
        <w:tc>
          <w:tcPr>
            <w:tcW w:w="8886" w:type="dxa"/>
            <w:gridSpan w:val="3"/>
            <w:tcBorders>
              <w:top w:val="single" w:sz="8" w:space="0" w:color="auto"/>
              <w:left w:val="nil"/>
              <w:bottom w:val="single" w:sz="8" w:space="0" w:color="auto"/>
              <w:right w:val="single" w:sz="8" w:space="0" w:color="000000"/>
            </w:tcBorders>
            <w:shd w:val="clear" w:color="000000" w:fill="CCFFFF"/>
          </w:tcPr>
          <w:p w14:paraId="3EDFC66B" w14:textId="77777777" w:rsidR="007F2FE1" w:rsidRPr="00A84FAE" w:rsidRDefault="007F2FE1" w:rsidP="00A34853">
            <w:pPr>
              <w:spacing w:line="240" w:lineRule="auto"/>
              <w:jc w:val="center"/>
              <w:rPr>
                <w:b/>
                <w:bCs/>
                <w:color w:val="000000"/>
                <w:lang w:eastAsia="cs-CZ"/>
              </w:rPr>
            </w:pPr>
            <w:r w:rsidRPr="00A84FAE">
              <w:rPr>
                <w:b/>
                <w:bCs/>
                <w:color w:val="000000"/>
                <w:lang w:eastAsia="cs-CZ"/>
              </w:rPr>
              <w:t>Zajišťuje</w:t>
            </w:r>
          </w:p>
        </w:tc>
      </w:tr>
      <w:tr w:rsidR="007F2FE1" w:rsidRPr="00A84FAE" w14:paraId="37166DA0" w14:textId="77777777" w:rsidTr="00565283">
        <w:trPr>
          <w:gridBefore w:val="1"/>
          <w:gridAfter w:val="2"/>
          <w:wBefore w:w="10" w:type="dxa"/>
          <w:wAfter w:w="5861" w:type="dxa"/>
          <w:trHeight w:val="390"/>
          <w:tblHeader/>
        </w:trPr>
        <w:tc>
          <w:tcPr>
            <w:tcW w:w="608" w:type="dxa"/>
            <w:vMerge/>
            <w:tcBorders>
              <w:top w:val="single" w:sz="8" w:space="0" w:color="auto"/>
              <w:left w:val="single" w:sz="8" w:space="0" w:color="auto"/>
              <w:bottom w:val="single" w:sz="8" w:space="0" w:color="000000"/>
              <w:right w:val="single" w:sz="8" w:space="0" w:color="auto"/>
            </w:tcBorders>
            <w:vAlign w:val="center"/>
          </w:tcPr>
          <w:p w14:paraId="083B73FA" w14:textId="77777777" w:rsidR="007F2FE1" w:rsidRPr="00A84FAE" w:rsidRDefault="007F2FE1" w:rsidP="00A34853">
            <w:pPr>
              <w:spacing w:line="240" w:lineRule="auto"/>
              <w:jc w:val="left"/>
              <w:rPr>
                <w:b/>
                <w:bCs/>
                <w:color w:val="000000"/>
                <w:lang w:eastAsia="cs-CZ"/>
              </w:rPr>
            </w:pPr>
          </w:p>
        </w:tc>
        <w:tc>
          <w:tcPr>
            <w:tcW w:w="3351" w:type="dxa"/>
            <w:gridSpan w:val="2"/>
            <w:vMerge/>
            <w:tcBorders>
              <w:top w:val="single" w:sz="8" w:space="0" w:color="auto"/>
              <w:left w:val="single" w:sz="8" w:space="0" w:color="auto"/>
              <w:bottom w:val="single" w:sz="8" w:space="0" w:color="000000"/>
              <w:right w:val="single" w:sz="8" w:space="0" w:color="000000"/>
            </w:tcBorders>
            <w:vAlign w:val="center"/>
          </w:tcPr>
          <w:p w14:paraId="6BDCEFA5" w14:textId="77777777" w:rsidR="007F2FE1" w:rsidRPr="00A84FAE" w:rsidRDefault="007F2FE1" w:rsidP="00A34853">
            <w:pPr>
              <w:spacing w:line="240" w:lineRule="auto"/>
              <w:jc w:val="left"/>
              <w:rPr>
                <w:b/>
                <w:bCs/>
                <w:color w:val="000000"/>
                <w:lang w:eastAsia="cs-CZ"/>
              </w:rPr>
            </w:pPr>
          </w:p>
        </w:tc>
        <w:tc>
          <w:tcPr>
            <w:tcW w:w="3969" w:type="dxa"/>
            <w:gridSpan w:val="2"/>
            <w:tcBorders>
              <w:top w:val="nil"/>
              <w:left w:val="nil"/>
              <w:bottom w:val="single" w:sz="8" w:space="0" w:color="auto"/>
              <w:right w:val="single" w:sz="8" w:space="0" w:color="auto"/>
            </w:tcBorders>
            <w:shd w:val="clear" w:color="000000" w:fill="CCFFFF"/>
          </w:tcPr>
          <w:p w14:paraId="15E28521" w14:textId="77777777" w:rsidR="007F2FE1" w:rsidRPr="00A84FAE" w:rsidRDefault="007F2FE1" w:rsidP="00A34853">
            <w:pPr>
              <w:spacing w:line="240" w:lineRule="auto"/>
              <w:jc w:val="center"/>
              <w:rPr>
                <w:b/>
                <w:bCs/>
                <w:color w:val="000000"/>
                <w:lang w:eastAsia="cs-CZ"/>
              </w:rPr>
            </w:pPr>
            <w:proofErr w:type="gramStart"/>
            <w:r>
              <w:rPr>
                <w:b/>
                <w:bCs/>
                <w:color w:val="000000"/>
                <w:lang w:eastAsia="cs-CZ"/>
              </w:rPr>
              <w:t>Objednatel - ČP</w:t>
            </w:r>
            <w:proofErr w:type="gramEnd"/>
            <w:r>
              <w:rPr>
                <w:b/>
                <w:bCs/>
                <w:color w:val="000000"/>
                <w:lang w:eastAsia="cs-CZ"/>
              </w:rPr>
              <w:t xml:space="preserve"> (Správce - MV)</w:t>
            </w:r>
          </w:p>
        </w:tc>
        <w:tc>
          <w:tcPr>
            <w:tcW w:w="4917" w:type="dxa"/>
            <w:tcBorders>
              <w:top w:val="nil"/>
              <w:left w:val="nil"/>
              <w:bottom w:val="single" w:sz="8" w:space="0" w:color="auto"/>
              <w:right w:val="single" w:sz="8" w:space="0" w:color="auto"/>
            </w:tcBorders>
            <w:shd w:val="clear" w:color="000000" w:fill="CCFFFF"/>
          </w:tcPr>
          <w:p w14:paraId="2E1A03F4" w14:textId="77777777" w:rsidR="007F2FE1" w:rsidRPr="00A84FAE" w:rsidRDefault="007F2FE1" w:rsidP="00A34853">
            <w:pPr>
              <w:spacing w:line="240" w:lineRule="auto"/>
              <w:jc w:val="center"/>
              <w:rPr>
                <w:b/>
                <w:bCs/>
                <w:color w:val="000000"/>
                <w:lang w:eastAsia="cs-CZ"/>
              </w:rPr>
            </w:pPr>
            <w:r>
              <w:rPr>
                <w:b/>
                <w:bCs/>
                <w:lang w:eastAsia="cs-CZ"/>
              </w:rPr>
              <w:t>Poskytovatel</w:t>
            </w:r>
          </w:p>
        </w:tc>
      </w:tr>
      <w:tr w:rsidR="007F2FE1" w:rsidRPr="00A84FAE" w14:paraId="1127D546" w14:textId="77777777" w:rsidTr="00565283">
        <w:trPr>
          <w:gridBefore w:val="1"/>
          <w:gridAfter w:val="2"/>
          <w:wBefore w:w="10" w:type="dxa"/>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72785FA0" w14:textId="77777777" w:rsidR="007F2FE1" w:rsidRPr="00A84FAE" w:rsidRDefault="007F2FE1" w:rsidP="00A34853">
            <w:pPr>
              <w:spacing w:line="240" w:lineRule="auto"/>
              <w:jc w:val="left"/>
              <w:rPr>
                <w:b/>
                <w:bCs/>
                <w:color w:val="000000"/>
                <w:lang w:eastAsia="cs-CZ"/>
              </w:rPr>
            </w:pPr>
            <w:r w:rsidRPr="00A84FAE">
              <w:rPr>
                <w:b/>
                <w:bCs/>
                <w:color w:val="000000"/>
                <w:lang w:eastAsia="cs-CZ"/>
              </w:rPr>
              <w:t>I</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0EF9686D" w14:textId="77777777" w:rsidR="007F2FE1" w:rsidRPr="00A84FAE" w:rsidRDefault="007F2FE1" w:rsidP="00A34853">
            <w:pPr>
              <w:spacing w:line="240" w:lineRule="auto"/>
              <w:jc w:val="left"/>
              <w:rPr>
                <w:b/>
                <w:bCs/>
                <w:caps/>
                <w:color w:val="000000"/>
                <w:lang w:eastAsia="cs-CZ"/>
              </w:rPr>
            </w:pPr>
            <w:r w:rsidRPr="00A84FAE">
              <w:rPr>
                <w:b/>
                <w:bCs/>
                <w:caps/>
                <w:color w:val="000000"/>
                <w:lang w:eastAsia="cs-CZ"/>
              </w:rPr>
              <w:t>Integrace se Základními registry a dalšími ISVS</w:t>
            </w:r>
          </w:p>
        </w:tc>
      </w:tr>
      <w:tr w:rsidR="007F2FE1" w:rsidRPr="00A84FAE" w14:paraId="36A5B454"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02D9055" w14:textId="77777777" w:rsidR="007F2FE1" w:rsidRPr="00A84FAE" w:rsidRDefault="007F2FE1" w:rsidP="00A34853">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F06E5AC" w14:textId="77777777" w:rsidR="007F2FE1" w:rsidRPr="00A84FAE" w:rsidRDefault="007F2FE1" w:rsidP="00A34853">
            <w:pPr>
              <w:spacing w:line="240" w:lineRule="auto"/>
              <w:jc w:val="left"/>
              <w:rPr>
                <w:b/>
                <w:bCs/>
                <w:color w:val="000000"/>
                <w:lang w:eastAsia="cs-CZ"/>
              </w:rPr>
            </w:pPr>
            <w:r w:rsidRPr="00A84FAE">
              <w:rPr>
                <w:b/>
                <w:bCs/>
                <w:color w:val="000000"/>
                <w:lang w:eastAsia="cs-CZ"/>
              </w:rPr>
              <w:t>Údržba a provoz rozhraní pro komunikaci s Informačním systémem základních registrů (ISZR)</w:t>
            </w:r>
          </w:p>
        </w:tc>
      </w:tr>
      <w:tr w:rsidR="007F2FE1" w:rsidRPr="00A84FAE" w14:paraId="0FD86D94"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E03C0E0"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410B1A5B" w14:textId="77777777" w:rsidR="007F2FE1" w:rsidRPr="00A84FAE" w:rsidRDefault="007F2FE1" w:rsidP="00A34853">
            <w:pPr>
              <w:spacing w:line="240" w:lineRule="auto"/>
              <w:jc w:val="left"/>
              <w:rPr>
                <w:color w:val="000000"/>
                <w:lang w:eastAsia="cs-CZ"/>
              </w:rPr>
            </w:pPr>
            <w:r w:rsidRPr="00A84FAE">
              <w:rPr>
                <w:bCs/>
                <w:color w:val="000000"/>
                <w:lang w:eastAsia="cs-CZ"/>
              </w:rPr>
              <w:t>Komunikace s ISZR</w:t>
            </w:r>
          </w:p>
        </w:tc>
        <w:tc>
          <w:tcPr>
            <w:tcW w:w="3969" w:type="dxa"/>
            <w:gridSpan w:val="2"/>
            <w:tcBorders>
              <w:top w:val="nil"/>
              <w:left w:val="nil"/>
              <w:bottom w:val="single" w:sz="8" w:space="0" w:color="auto"/>
              <w:right w:val="single" w:sz="8" w:space="0" w:color="auto"/>
            </w:tcBorders>
            <w:shd w:val="clear" w:color="auto" w:fill="auto"/>
          </w:tcPr>
          <w:p w14:paraId="61FEEBC0" w14:textId="77777777" w:rsidR="007F2FE1" w:rsidRPr="00A84FAE" w:rsidRDefault="007F2FE1" w:rsidP="00A34853">
            <w:pPr>
              <w:spacing w:line="240" w:lineRule="auto"/>
              <w:jc w:val="left"/>
              <w:rPr>
                <w:color w:val="000000"/>
                <w:lang w:eastAsia="cs-CZ"/>
              </w:rPr>
            </w:pPr>
            <w:r w:rsidRPr="003B6642">
              <w:rPr>
                <w:color w:val="000000"/>
                <w:lang w:eastAsia="cs-CZ"/>
              </w:rPr>
              <w:t>Zajistí potřebná</w:t>
            </w:r>
            <w:r>
              <w:rPr>
                <w:color w:val="000000"/>
                <w:lang w:eastAsia="cs-CZ"/>
              </w:rPr>
              <w:t xml:space="preserve"> </w:t>
            </w:r>
            <w:r w:rsidRPr="003B6642">
              <w:rPr>
                <w:color w:val="000000"/>
                <w:lang w:eastAsia="cs-CZ"/>
              </w:rPr>
              <w:t>oprávnění pro Poskytovatele</w:t>
            </w:r>
          </w:p>
        </w:tc>
        <w:tc>
          <w:tcPr>
            <w:tcW w:w="4917" w:type="dxa"/>
            <w:tcBorders>
              <w:top w:val="nil"/>
              <w:left w:val="nil"/>
              <w:bottom w:val="single" w:sz="8" w:space="0" w:color="auto"/>
              <w:right w:val="single" w:sz="8" w:space="0" w:color="auto"/>
            </w:tcBorders>
            <w:shd w:val="clear" w:color="auto" w:fill="auto"/>
          </w:tcPr>
          <w:p w14:paraId="0BA704A9" w14:textId="77777777" w:rsidR="007F2FE1" w:rsidRPr="00A84FAE" w:rsidRDefault="007F2FE1" w:rsidP="00A34853">
            <w:pPr>
              <w:spacing w:line="240" w:lineRule="auto"/>
              <w:jc w:val="left"/>
              <w:rPr>
                <w:color w:val="000000"/>
                <w:lang w:eastAsia="cs-CZ"/>
              </w:rPr>
            </w:pPr>
            <w:r w:rsidRPr="00A84FAE">
              <w:rPr>
                <w:color w:val="000000"/>
                <w:lang w:eastAsia="cs-CZ"/>
              </w:rPr>
              <w:t>Zajistí komunikaci prostřednictvím komunikačního rozhraní ISDS s ISZR.</w:t>
            </w:r>
          </w:p>
          <w:p w14:paraId="216A8E0E" w14:textId="77777777" w:rsidR="007F2FE1" w:rsidRPr="00A84FAE" w:rsidRDefault="007F2FE1" w:rsidP="00A34853">
            <w:pPr>
              <w:spacing w:line="240" w:lineRule="auto"/>
              <w:jc w:val="left"/>
              <w:rPr>
                <w:color w:val="000000"/>
                <w:lang w:eastAsia="cs-CZ"/>
              </w:rPr>
            </w:pPr>
            <w:r w:rsidRPr="00A84FAE">
              <w:rPr>
                <w:color w:val="000000"/>
                <w:lang w:eastAsia="cs-CZ"/>
              </w:rPr>
              <w:t>Zajistí vedení logu ISZR požadavků.</w:t>
            </w:r>
          </w:p>
        </w:tc>
      </w:tr>
      <w:tr w:rsidR="007F2FE1" w:rsidRPr="00A84FAE" w14:paraId="11A95F91"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7CF08CF8"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35D0DDD" w14:textId="77777777" w:rsidR="007F2FE1" w:rsidRPr="00A84FAE" w:rsidRDefault="007F2FE1" w:rsidP="00A34853">
            <w:pPr>
              <w:spacing w:line="240" w:lineRule="auto"/>
              <w:jc w:val="left"/>
              <w:rPr>
                <w:color w:val="000000"/>
                <w:lang w:eastAsia="cs-CZ"/>
              </w:rPr>
            </w:pPr>
            <w:r w:rsidRPr="00A84FAE">
              <w:rPr>
                <w:bCs/>
                <w:color w:val="000000"/>
                <w:lang w:eastAsia="cs-CZ"/>
              </w:rPr>
              <w:t>Údržba rozhraní s ISZR</w:t>
            </w:r>
          </w:p>
        </w:tc>
        <w:tc>
          <w:tcPr>
            <w:tcW w:w="3969" w:type="dxa"/>
            <w:gridSpan w:val="2"/>
            <w:tcBorders>
              <w:top w:val="nil"/>
              <w:left w:val="nil"/>
              <w:bottom w:val="single" w:sz="8" w:space="0" w:color="auto"/>
              <w:right w:val="single" w:sz="8" w:space="0" w:color="auto"/>
            </w:tcBorders>
            <w:shd w:val="clear" w:color="auto" w:fill="auto"/>
          </w:tcPr>
          <w:p w14:paraId="13E9B639"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08006182" w14:textId="77777777" w:rsidR="007F2FE1" w:rsidRPr="00A84FAE" w:rsidRDefault="007F2FE1" w:rsidP="00A34853">
            <w:pPr>
              <w:spacing w:line="240" w:lineRule="auto"/>
              <w:jc w:val="left"/>
              <w:rPr>
                <w:color w:val="000000"/>
                <w:lang w:eastAsia="cs-CZ"/>
              </w:rPr>
            </w:pPr>
            <w:r w:rsidRPr="00A84FAE">
              <w:rPr>
                <w:color w:val="000000"/>
                <w:lang w:eastAsia="cs-CZ"/>
              </w:rPr>
              <w:t>Zajistí implementaci změn komunikačního rozhraní ISDS s ISZR</w:t>
            </w:r>
          </w:p>
        </w:tc>
      </w:tr>
      <w:tr w:rsidR="007F2FE1" w:rsidRPr="00A84FAE" w14:paraId="29B23545"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9C3FF04"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F1AFEEA" w14:textId="77777777" w:rsidR="007F2FE1" w:rsidRPr="00A84FAE" w:rsidRDefault="007F2FE1" w:rsidP="00A34853">
            <w:pPr>
              <w:spacing w:line="240" w:lineRule="auto"/>
              <w:jc w:val="left"/>
              <w:rPr>
                <w:b/>
                <w:bCs/>
                <w:color w:val="000000"/>
                <w:lang w:eastAsia="cs-CZ"/>
              </w:rPr>
            </w:pPr>
            <w:r w:rsidRPr="00A84FAE">
              <w:rPr>
                <w:b/>
                <w:bCs/>
                <w:color w:val="000000"/>
                <w:lang w:eastAsia="cs-CZ"/>
              </w:rPr>
              <w:t>Komunikace s registrem obyvatel (ROB)</w:t>
            </w:r>
          </w:p>
        </w:tc>
      </w:tr>
      <w:tr w:rsidR="007F2FE1" w:rsidRPr="00A84FAE" w14:paraId="306F668D"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4B25EE0"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39EE83CD" w14:textId="77777777" w:rsidR="007F2FE1" w:rsidRPr="004E69A0" w:rsidRDefault="007F2FE1" w:rsidP="00A34853">
            <w:pPr>
              <w:spacing w:line="240" w:lineRule="auto"/>
              <w:jc w:val="left"/>
              <w:rPr>
                <w:color w:val="000000"/>
                <w:lang w:eastAsia="cs-CZ"/>
              </w:rPr>
            </w:pPr>
            <w:r w:rsidRPr="004E69A0">
              <w:rPr>
                <w:color w:val="000000"/>
                <w:lang w:eastAsia="cs-CZ"/>
              </w:rPr>
              <w:t xml:space="preserve">Získání a ukládání AIFO (Agendový identifikátor fyzické osoby) ROB </w:t>
            </w:r>
          </w:p>
        </w:tc>
        <w:tc>
          <w:tcPr>
            <w:tcW w:w="3969" w:type="dxa"/>
            <w:gridSpan w:val="2"/>
            <w:tcBorders>
              <w:top w:val="nil"/>
              <w:left w:val="nil"/>
              <w:bottom w:val="single" w:sz="8" w:space="0" w:color="auto"/>
              <w:right w:val="single" w:sz="8" w:space="0" w:color="auto"/>
            </w:tcBorders>
            <w:shd w:val="clear" w:color="auto" w:fill="auto"/>
          </w:tcPr>
          <w:p w14:paraId="0E4333CE" w14:textId="77777777" w:rsidR="007F2FE1" w:rsidRPr="004E69A0"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32721A1" w14:textId="77777777" w:rsidR="007F2FE1" w:rsidRPr="00A84FAE" w:rsidRDefault="007F2FE1" w:rsidP="00A34853">
            <w:pPr>
              <w:spacing w:line="240" w:lineRule="auto"/>
              <w:jc w:val="left"/>
              <w:rPr>
                <w:color w:val="000000"/>
                <w:lang w:eastAsia="cs-CZ"/>
              </w:rPr>
            </w:pPr>
            <w:r w:rsidRPr="00A84FAE">
              <w:rPr>
                <w:color w:val="000000"/>
                <w:lang w:eastAsia="cs-CZ"/>
              </w:rPr>
              <w:t>V procesu zakládání uživatele ISDS zajistí získání AIFO ROB, pokud bude uživatel ztotožněn vůči</w:t>
            </w:r>
            <w:r>
              <w:rPr>
                <w:color w:val="000000"/>
                <w:lang w:eastAsia="cs-CZ"/>
              </w:rPr>
              <w:t xml:space="preserve"> </w:t>
            </w:r>
            <w:r w:rsidRPr="00A84FAE">
              <w:rPr>
                <w:color w:val="000000"/>
                <w:lang w:eastAsia="cs-CZ"/>
              </w:rPr>
              <w:t>ROB a</w:t>
            </w:r>
            <w:r w:rsidRPr="00A84FAE">
              <w:t xml:space="preserve"> </w:t>
            </w:r>
            <w:r w:rsidRPr="00A84FAE">
              <w:rPr>
                <w:color w:val="000000"/>
                <w:lang w:eastAsia="cs-CZ"/>
              </w:rPr>
              <w:t>pokud AIFO není již obsaženo v datech, které způsobují založení nebo změnu DS (notifikace z ROS).</w:t>
            </w:r>
          </w:p>
          <w:p w14:paraId="4F41F561" w14:textId="77777777" w:rsidR="007F2FE1" w:rsidRPr="00A84FAE" w:rsidRDefault="007F2FE1" w:rsidP="00A34853">
            <w:pPr>
              <w:spacing w:line="240" w:lineRule="auto"/>
              <w:jc w:val="left"/>
              <w:rPr>
                <w:color w:val="000000"/>
                <w:lang w:eastAsia="cs-CZ"/>
              </w:rPr>
            </w:pPr>
            <w:r w:rsidRPr="00A84FAE">
              <w:rPr>
                <w:color w:val="000000"/>
                <w:lang w:eastAsia="cs-CZ"/>
              </w:rPr>
              <w:t>Zajistí ukládání AIFO ROB v ISDS pro ztotožněné uživatele ISDS.</w:t>
            </w:r>
          </w:p>
        </w:tc>
      </w:tr>
      <w:tr w:rsidR="007F2FE1" w:rsidRPr="00A84FAE" w14:paraId="70C0EB6E"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CBE00AC"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602C8AF8" w14:textId="77777777" w:rsidR="007F2FE1" w:rsidRPr="00A84FAE" w:rsidRDefault="007F2FE1" w:rsidP="00A34853">
            <w:pPr>
              <w:spacing w:line="240" w:lineRule="auto"/>
              <w:jc w:val="left"/>
              <w:rPr>
                <w:color w:val="000000"/>
                <w:lang w:eastAsia="cs-CZ"/>
              </w:rPr>
            </w:pPr>
            <w:r w:rsidRPr="00A84FAE">
              <w:rPr>
                <w:color w:val="000000"/>
                <w:lang w:eastAsia="cs-CZ"/>
              </w:rPr>
              <w:t xml:space="preserve">Identifikátor </w:t>
            </w:r>
            <w:r>
              <w:rPr>
                <w:color w:val="000000"/>
                <w:lang w:eastAsia="cs-CZ"/>
              </w:rPr>
              <w:t>datové schránky (</w:t>
            </w:r>
            <w:r w:rsidRPr="00A84FAE">
              <w:rPr>
                <w:color w:val="000000"/>
                <w:lang w:eastAsia="cs-CZ"/>
              </w:rPr>
              <w:t>DS</w:t>
            </w:r>
            <w:r>
              <w:rPr>
                <w:color w:val="000000"/>
                <w:lang w:eastAsia="cs-CZ"/>
              </w:rPr>
              <w:t>)</w:t>
            </w:r>
            <w:r w:rsidRPr="00A84FAE">
              <w:rPr>
                <w:color w:val="000000"/>
                <w:lang w:eastAsia="cs-CZ"/>
              </w:rPr>
              <w:t xml:space="preserve"> FO v ROB</w:t>
            </w:r>
          </w:p>
        </w:tc>
        <w:tc>
          <w:tcPr>
            <w:tcW w:w="3969" w:type="dxa"/>
            <w:gridSpan w:val="2"/>
            <w:tcBorders>
              <w:top w:val="nil"/>
              <w:left w:val="nil"/>
              <w:bottom w:val="single" w:sz="8" w:space="0" w:color="auto"/>
              <w:right w:val="single" w:sz="8" w:space="0" w:color="auto"/>
            </w:tcBorders>
            <w:shd w:val="clear" w:color="auto" w:fill="auto"/>
          </w:tcPr>
          <w:p w14:paraId="27DC26AF"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3C4D234"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zápis nebo vymazání identifikátoru DS FO </w:t>
            </w:r>
            <w:r>
              <w:rPr>
                <w:color w:val="000000"/>
                <w:lang w:eastAsia="cs-CZ"/>
              </w:rPr>
              <w:t xml:space="preserve">(fyzické osoby) </w:t>
            </w:r>
            <w:r w:rsidRPr="00A84FAE">
              <w:rPr>
                <w:color w:val="000000"/>
                <w:lang w:eastAsia="cs-CZ"/>
              </w:rPr>
              <w:t>v</w:t>
            </w:r>
            <w:r>
              <w:rPr>
                <w:color w:val="000000"/>
                <w:lang w:eastAsia="cs-CZ"/>
              </w:rPr>
              <w:t> ROB (Registr obyvatel)</w:t>
            </w:r>
            <w:r w:rsidRPr="00A84FAE">
              <w:rPr>
                <w:color w:val="000000"/>
                <w:lang w:eastAsia="cs-CZ"/>
              </w:rPr>
              <w:t xml:space="preserve"> kdykoliv je DS FO zpřístupněna nebo znepřístupněna</w:t>
            </w:r>
          </w:p>
        </w:tc>
      </w:tr>
      <w:tr w:rsidR="007F2FE1" w:rsidRPr="00A84FAE" w14:paraId="42696CA6"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414D34C"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1DFAD9A9" w14:textId="77777777" w:rsidR="007F2FE1" w:rsidRPr="00A84FAE" w:rsidRDefault="007F2FE1" w:rsidP="00A34853">
            <w:pPr>
              <w:spacing w:line="240" w:lineRule="auto"/>
              <w:jc w:val="left"/>
              <w:rPr>
                <w:color w:val="000000"/>
                <w:lang w:eastAsia="cs-CZ"/>
              </w:rPr>
            </w:pPr>
            <w:r w:rsidRPr="00A84FAE">
              <w:rPr>
                <w:color w:val="000000"/>
                <w:lang w:eastAsia="cs-CZ"/>
              </w:rPr>
              <w:t>Načítání notifikačních souborů ROB</w:t>
            </w:r>
          </w:p>
        </w:tc>
        <w:tc>
          <w:tcPr>
            <w:tcW w:w="3969" w:type="dxa"/>
            <w:gridSpan w:val="2"/>
            <w:tcBorders>
              <w:top w:val="nil"/>
              <w:left w:val="nil"/>
              <w:bottom w:val="single" w:sz="8" w:space="0" w:color="auto"/>
              <w:right w:val="single" w:sz="8" w:space="0" w:color="auto"/>
            </w:tcBorders>
            <w:shd w:val="clear" w:color="auto" w:fill="auto"/>
          </w:tcPr>
          <w:p w14:paraId="3B7CF413"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3AC41E9" w14:textId="77777777" w:rsidR="007F2FE1" w:rsidRPr="00A84FAE" w:rsidRDefault="007F2FE1" w:rsidP="00A34853">
            <w:pPr>
              <w:spacing w:line="240" w:lineRule="auto"/>
              <w:jc w:val="left"/>
              <w:rPr>
                <w:color w:val="000000"/>
                <w:lang w:eastAsia="cs-CZ"/>
              </w:rPr>
            </w:pPr>
            <w:r w:rsidRPr="00A84FAE">
              <w:rPr>
                <w:color w:val="000000"/>
                <w:lang w:eastAsia="cs-CZ"/>
              </w:rPr>
              <w:t>Zajistí načítání notifikačních souborů ROB</w:t>
            </w:r>
          </w:p>
        </w:tc>
      </w:tr>
      <w:tr w:rsidR="007F2FE1" w:rsidRPr="00A84FAE" w14:paraId="1E4F35DD"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6179F073"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E0A44F2" w14:textId="77777777" w:rsidR="007F2FE1" w:rsidRPr="00A84FAE" w:rsidRDefault="007F2FE1" w:rsidP="00A34853">
            <w:pPr>
              <w:spacing w:line="240" w:lineRule="auto"/>
              <w:jc w:val="left"/>
              <w:rPr>
                <w:color w:val="000000"/>
                <w:lang w:eastAsia="cs-CZ"/>
              </w:rPr>
            </w:pPr>
            <w:r w:rsidRPr="00A84FAE">
              <w:rPr>
                <w:color w:val="000000"/>
                <w:lang w:eastAsia="cs-CZ"/>
              </w:rPr>
              <w:t>Automatická synchronizace dat s ROB</w:t>
            </w:r>
          </w:p>
        </w:tc>
        <w:tc>
          <w:tcPr>
            <w:tcW w:w="3969" w:type="dxa"/>
            <w:gridSpan w:val="2"/>
            <w:tcBorders>
              <w:top w:val="nil"/>
              <w:left w:val="nil"/>
              <w:bottom w:val="single" w:sz="8" w:space="0" w:color="auto"/>
              <w:right w:val="single" w:sz="8" w:space="0" w:color="auto"/>
            </w:tcBorders>
            <w:shd w:val="clear" w:color="auto" w:fill="auto"/>
          </w:tcPr>
          <w:p w14:paraId="0B03B13D"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7B322EA" w14:textId="77777777" w:rsidR="007F2FE1" w:rsidRPr="00A84FAE" w:rsidRDefault="007F2FE1" w:rsidP="00A34853">
            <w:pPr>
              <w:spacing w:line="240" w:lineRule="auto"/>
              <w:jc w:val="left"/>
              <w:rPr>
                <w:color w:val="000000"/>
                <w:lang w:eastAsia="cs-CZ"/>
              </w:rPr>
            </w:pPr>
            <w:r w:rsidRPr="00A84FAE">
              <w:rPr>
                <w:color w:val="000000"/>
                <w:lang w:eastAsia="cs-CZ"/>
              </w:rPr>
              <w:t>Zajistí zpracování notifikačních souborů ROB a automatickou synchronizaci dat ISDS s ROB po notifikaci změn (Změny dat uživatelů ISDS, znepřístupňování DS FO).</w:t>
            </w:r>
          </w:p>
        </w:tc>
      </w:tr>
      <w:tr w:rsidR="007F2FE1" w:rsidRPr="00A84FAE" w14:paraId="77E7C89C"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FD2245E"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BCA161F" w14:textId="77777777" w:rsidR="007F2FE1" w:rsidRPr="00A84FAE" w:rsidRDefault="007F2FE1" w:rsidP="00A34853">
            <w:pPr>
              <w:spacing w:line="240" w:lineRule="auto"/>
              <w:jc w:val="left"/>
              <w:rPr>
                <w:color w:val="000000"/>
                <w:lang w:eastAsia="cs-CZ"/>
              </w:rPr>
            </w:pPr>
            <w:r w:rsidRPr="00A84FAE">
              <w:rPr>
                <w:color w:val="000000"/>
                <w:lang w:eastAsia="cs-CZ"/>
              </w:rPr>
              <w:t xml:space="preserve">Manuální </w:t>
            </w:r>
            <w:r>
              <w:rPr>
                <w:color w:val="000000"/>
                <w:lang w:eastAsia="cs-CZ"/>
              </w:rPr>
              <w:t xml:space="preserve">ztotožnění a </w:t>
            </w:r>
            <w:r w:rsidRPr="00A84FAE">
              <w:rPr>
                <w:color w:val="000000"/>
                <w:lang w:eastAsia="cs-CZ"/>
              </w:rPr>
              <w:t>synchronizace dat uživatelů a DS FO s ROB</w:t>
            </w:r>
          </w:p>
        </w:tc>
        <w:tc>
          <w:tcPr>
            <w:tcW w:w="3969" w:type="dxa"/>
            <w:gridSpan w:val="2"/>
            <w:tcBorders>
              <w:top w:val="nil"/>
              <w:left w:val="nil"/>
              <w:bottom w:val="single" w:sz="8" w:space="0" w:color="auto"/>
              <w:right w:val="single" w:sz="8" w:space="0" w:color="auto"/>
            </w:tcBorders>
            <w:shd w:val="clear" w:color="auto" w:fill="auto"/>
          </w:tcPr>
          <w:p w14:paraId="32BF7349"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Zadává v servisním modulu požadavky </w:t>
            </w:r>
          </w:p>
        </w:tc>
        <w:tc>
          <w:tcPr>
            <w:tcW w:w="4917" w:type="dxa"/>
            <w:tcBorders>
              <w:top w:val="nil"/>
              <w:left w:val="nil"/>
              <w:bottom w:val="single" w:sz="8" w:space="0" w:color="auto"/>
              <w:right w:val="single" w:sz="8" w:space="0" w:color="auto"/>
            </w:tcBorders>
            <w:shd w:val="clear" w:color="auto" w:fill="auto"/>
          </w:tcPr>
          <w:p w14:paraId="75B6910E"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w:t>
            </w:r>
            <w:r>
              <w:rPr>
                <w:color w:val="000000"/>
                <w:lang w:eastAsia="cs-CZ"/>
              </w:rPr>
              <w:t xml:space="preserve">ztotožnění uživatelů a </w:t>
            </w:r>
            <w:r w:rsidRPr="00A84FAE">
              <w:rPr>
                <w:color w:val="000000"/>
                <w:lang w:eastAsia="cs-CZ"/>
              </w:rPr>
              <w:t>synchronizaci dat uživatelů a DS po přijetí požadavků ze servisního modulu</w:t>
            </w:r>
            <w:r>
              <w:rPr>
                <w:color w:val="000000"/>
                <w:lang w:eastAsia="cs-CZ"/>
              </w:rPr>
              <w:t>, případně z klientského portálu ISDS po zadání čísla dokladu totožnosti.</w:t>
            </w:r>
          </w:p>
        </w:tc>
      </w:tr>
      <w:tr w:rsidR="007F2FE1" w:rsidRPr="00A84FAE" w14:paraId="79C8F88D"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207F2B3"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55F67167" w14:textId="77777777" w:rsidR="007F2FE1" w:rsidRPr="00A84FAE" w:rsidRDefault="007F2FE1" w:rsidP="00A34853">
            <w:pPr>
              <w:spacing w:line="240" w:lineRule="auto"/>
              <w:jc w:val="left"/>
              <w:rPr>
                <w:color w:val="000000"/>
                <w:lang w:eastAsia="cs-CZ"/>
              </w:rPr>
            </w:pPr>
            <w:r w:rsidRPr="00A84FAE">
              <w:rPr>
                <w:color w:val="000000"/>
                <w:lang w:eastAsia="cs-CZ"/>
              </w:rPr>
              <w:t>Ztotožňování při změnách údajů</w:t>
            </w:r>
          </w:p>
        </w:tc>
        <w:tc>
          <w:tcPr>
            <w:tcW w:w="3969" w:type="dxa"/>
            <w:gridSpan w:val="2"/>
            <w:tcBorders>
              <w:top w:val="nil"/>
              <w:left w:val="nil"/>
              <w:bottom w:val="single" w:sz="8" w:space="0" w:color="auto"/>
              <w:right w:val="single" w:sz="8" w:space="0" w:color="auto"/>
            </w:tcBorders>
            <w:shd w:val="clear" w:color="auto" w:fill="auto"/>
          </w:tcPr>
          <w:p w14:paraId="6A6954FB"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5EE15D8"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w:t>
            </w:r>
            <w:r w:rsidRPr="00A84FAE">
              <w:t>v</w:t>
            </w:r>
            <w:r w:rsidRPr="00A84FAE">
              <w:rPr>
                <w:color w:val="000000"/>
                <w:lang w:eastAsia="cs-CZ"/>
              </w:rPr>
              <w:t>yhledávání a ztotožňování osob v ROB při změnách jména, příjmení, data narození nebo adresy osoby vedené v ISDS pro definované osoby bez AIFO ROB</w:t>
            </w:r>
          </w:p>
        </w:tc>
      </w:tr>
      <w:tr w:rsidR="007F2FE1" w:rsidRPr="00A84FAE" w14:paraId="504DB691"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DF42772"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A99FB63" w14:textId="77777777" w:rsidR="007F2FE1" w:rsidRPr="00A84FAE" w:rsidRDefault="007F2FE1" w:rsidP="00A34853">
            <w:pPr>
              <w:spacing w:line="240" w:lineRule="auto"/>
              <w:jc w:val="left"/>
              <w:rPr>
                <w:b/>
                <w:bCs/>
                <w:color w:val="000000"/>
                <w:lang w:eastAsia="cs-CZ"/>
              </w:rPr>
            </w:pPr>
            <w:r w:rsidRPr="00A84FAE">
              <w:rPr>
                <w:b/>
                <w:bCs/>
                <w:color w:val="000000"/>
                <w:lang w:eastAsia="cs-CZ"/>
              </w:rPr>
              <w:t>Komunikace s registrem osob (ROS)</w:t>
            </w:r>
          </w:p>
        </w:tc>
      </w:tr>
      <w:tr w:rsidR="007F2FE1" w:rsidRPr="00A84FAE" w14:paraId="449428F5"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061BBF5"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50747354" w14:textId="77777777" w:rsidR="007F2FE1" w:rsidRPr="00A84FAE" w:rsidRDefault="007F2FE1" w:rsidP="00A34853">
            <w:pPr>
              <w:spacing w:line="240" w:lineRule="auto"/>
              <w:jc w:val="left"/>
              <w:rPr>
                <w:color w:val="000000"/>
                <w:lang w:eastAsia="cs-CZ"/>
              </w:rPr>
            </w:pPr>
            <w:r w:rsidRPr="00A84FAE">
              <w:rPr>
                <w:color w:val="000000"/>
                <w:lang w:eastAsia="cs-CZ"/>
              </w:rPr>
              <w:t>Načítání notifikačních souborů ROS</w:t>
            </w:r>
          </w:p>
        </w:tc>
        <w:tc>
          <w:tcPr>
            <w:tcW w:w="3969" w:type="dxa"/>
            <w:gridSpan w:val="2"/>
            <w:tcBorders>
              <w:top w:val="nil"/>
              <w:left w:val="nil"/>
              <w:bottom w:val="single" w:sz="8" w:space="0" w:color="auto"/>
              <w:right w:val="single" w:sz="8" w:space="0" w:color="auto"/>
            </w:tcBorders>
            <w:shd w:val="clear" w:color="auto" w:fill="auto"/>
          </w:tcPr>
          <w:p w14:paraId="1E7948BE"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DE851BA" w14:textId="77777777" w:rsidR="007F2FE1" w:rsidRPr="00A84FAE" w:rsidRDefault="007F2FE1" w:rsidP="00A34853">
            <w:pPr>
              <w:spacing w:line="240" w:lineRule="auto"/>
              <w:jc w:val="left"/>
              <w:rPr>
                <w:color w:val="000000"/>
                <w:lang w:eastAsia="cs-CZ"/>
              </w:rPr>
            </w:pPr>
            <w:r w:rsidRPr="00A84FAE">
              <w:rPr>
                <w:color w:val="000000"/>
                <w:lang w:eastAsia="cs-CZ"/>
              </w:rPr>
              <w:t>Zajistí načítání notifikačních souborů ROS</w:t>
            </w:r>
          </w:p>
        </w:tc>
      </w:tr>
      <w:tr w:rsidR="007F2FE1" w:rsidRPr="00A84FAE" w14:paraId="0C1DFB55"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2F4176C"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69334A98" w14:textId="77777777" w:rsidR="007F2FE1" w:rsidRPr="00A84FAE" w:rsidRDefault="007F2FE1" w:rsidP="00A34853">
            <w:pPr>
              <w:spacing w:line="240" w:lineRule="auto"/>
              <w:jc w:val="left"/>
              <w:rPr>
                <w:color w:val="000000"/>
                <w:lang w:eastAsia="cs-CZ"/>
              </w:rPr>
            </w:pPr>
            <w:r w:rsidRPr="00A84FAE">
              <w:rPr>
                <w:color w:val="000000"/>
                <w:lang w:eastAsia="cs-CZ"/>
              </w:rPr>
              <w:t>Iniciace zřizování, znepřístupňování a změn popisu DS na základě údajů z notifikací ROS</w:t>
            </w:r>
          </w:p>
        </w:tc>
        <w:tc>
          <w:tcPr>
            <w:tcW w:w="3969" w:type="dxa"/>
            <w:gridSpan w:val="2"/>
            <w:tcBorders>
              <w:top w:val="nil"/>
              <w:left w:val="nil"/>
              <w:bottom w:val="single" w:sz="8" w:space="0" w:color="auto"/>
              <w:right w:val="single" w:sz="8" w:space="0" w:color="auto"/>
            </w:tcBorders>
            <w:shd w:val="clear" w:color="auto" w:fill="auto"/>
          </w:tcPr>
          <w:p w14:paraId="6FC1AA8B"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73B89AF7"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zpracování notifikačních souborů ROS, automatické zakládání DS určených právních forem </w:t>
            </w:r>
            <w:r w:rsidRPr="00D25739">
              <w:rPr>
                <w:color w:val="000000"/>
                <w:lang w:eastAsia="cs-CZ"/>
              </w:rPr>
              <w:t>OVM</w:t>
            </w:r>
            <w:r w:rsidRPr="00A84FAE">
              <w:rPr>
                <w:color w:val="000000"/>
                <w:lang w:eastAsia="cs-CZ"/>
              </w:rPr>
              <w:t xml:space="preserve"> </w:t>
            </w:r>
            <w:r>
              <w:rPr>
                <w:color w:val="000000"/>
                <w:lang w:eastAsia="cs-CZ"/>
              </w:rPr>
              <w:t xml:space="preserve">(Orgán veřejné moci) </w:t>
            </w:r>
            <w:r w:rsidRPr="00A84FAE">
              <w:rPr>
                <w:color w:val="000000"/>
                <w:lang w:eastAsia="cs-CZ"/>
              </w:rPr>
              <w:t xml:space="preserve">a PO (dle </w:t>
            </w:r>
            <w:r>
              <w:rPr>
                <w:color w:val="000000"/>
                <w:lang w:eastAsia="cs-CZ"/>
              </w:rPr>
              <w:t>příslušných ustanovení</w:t>
            </w:r>
            <w:r w:rsidRPr="00A84FAE">
              <w:rPr>
                <w:color w:val="000000"/>
                <w:lang w:eastAsia="cs-CZ"/>
              </w:rPr>
              <w:t xml:space="preserve"> </w:t>
            </w:r>
            <w:r>
              <w:rPr>
                <w:color w:val="000000"/>
                <w:lang w:eastAsia="cs-CZ"/>
              </w:rPr>
              <w:t>ZEU</w:t>
            </w:r>
            <w:r w:rsidRPr="00A84FAE">
              <w:rPr>
                <w:color w:val="000000"/>
                <w:lang w:eastAsia="cs-CZ"/>
              </w:rPr>
              <w:t xml:space="preserve">), znepřístupňování a změny popisu DS.  Při určených změnách údajů zajistí </w:t>
            </w:r>
            <w:proofErr w:type="spellStart"/>
            <w:r w:rsidRPr="00A84FAE">
              <w:rPr>
                <w:color w:val="000000"/>
                <w:lang w:eastAsia="cs-CZ"/>
              </w:rPr>
              <w:t>zneplatňování</w:t>
            </w:r>
            <w:proofErr w:type="spellEnd"/>
            <w:r w:rsidRPr="00A84FAE">
              <w:rPr>
                <w:color w:val="000000"/>
                <w:lang w:eastAsia="cs-CZ"/>
              </w:rPr>
              <w:t xml:space="preserve"> přístupových údajů a příp. i generování dat pro odeslání nových přístupových údajů uživatelů DS.</w:t>
            </w:r>
          </w:p>
        </w:tc>
      </w:tr>
      <w:tr w:rsidR="007F2FE1" w:rsidRPr="00A84FAE" w14:paraId="2D16A3AF"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753F9A42"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240DC087" w14:textId="77777777" w:rsidR="007F2FE1" w:rsidRPr="00A84FAE" w:rsidRDefault="007F2FE1" w:rsidP="00A34853">
            <w:pPr>
              <w:spacing w:line="240" w:lineRule="auto"/>
              <w:jc w:val="left"/>
              <w:rPr>
                <w:color w:val="000000"/>
                <w:lang w:eastAsia="cs-CZ"/>
              </w:rPr>
            </w:pPr>
          </w:p>
        </w:tc>
        <w:tc>
          <w:tcPr>
            <w:tcW w:w="3969" w:type="dxa"/>
            <w:gridSpan w:val="2"/>
            <w:tcBorders>
              <w:top w:val="nil"/>
              <w:left w:val="nil"/>
              <w:bottom w:val="single" w:sz="8" w:space="0" w:color="auto"/>
              <w:right w:val="single" w:sz="8" w:space="0" w:color="auto"/>
            </w:tcBorders>
            <w:shd w:val="clear" w:color="auto" w:fill="auto"/>
          </w:tcPr>
          <w:p w14:paraId="3E9FB9E9"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10ABE255" w14:textId="77777777" w:rsidR="007F2FE1" w:rsidRPr="00A84FAE" w:rsidRDefault="007F2FE1" w:rsidP="00A34853">
            <w:pPr>
              <w:spacing w:line="240" w:lineRule="auto"/>
              <w:jc w:val="left"/>
              <w:rPr>
                <w:color w:val="000000"/>
                <w:lang w:eastAsia="cs-CZ"/>
              </w:rPr>
            </w:pPr>
          </w:p>
        </w:tc>
      </w:tr>
      <w:tr w:rsidR="007F2FE1" w:rsidRPr="00A84FAE" w14:paraId="64B8F571"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8922B04"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7A892C5D" w14:textId="77777777" w:rsidR="007F2FE1" w:rsidRPr="00A84FAE" w:rsidRDefault="007F2FE1" w:rsidP="00A34853">
            <w:pPr>
              <w:spacing w:line="240" w:lineRule="auto"/>
              <w:jc w:val="left"/>
              <w:rPr>
                <w:color w:val="000000"/>
                <w:lang w:eastAsia="cs-CZ"/>
              </w:rPr>
            </w:pPr>
            <w:r w:rsidRPr="00A84FAE">
              <w:rPr>
                <w:color w:val="000000"/>
                <w:lang w:eastAsia="cs-CZ"/>
              </w:rPr>
              <w:t>Identifikátor DS v ROS</w:t>
            </w:r>
          </w:p>
        </w:tc>
        <w:tc>
          <w:tcPr>
            <w:tcW w:w="3969" w:type="dxa"/>
            <w:gridSpan w:val="2"/>
            <w:tcBorders>
              <w:top w:val="nil"/>
              <w:left w:val="nil"/>
              <w:bottom w:val="single" w:sz="8" w:space="0" w:color="auto"/>
              <w:right w:val="single" w:sz="8" w:space="0" w:color="auto"/>
            </w:tcBorders>
            <w:shd w:val="clear" w:color="auto" w:fill="auto"/>
          </w:tcPr>
          <w:p w14:paraId="7B77EBE9"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2A23ADD" w14:textId="77777777" w:rsidR="007F2FE1" w:rsidRPr="00A84FAE" w:rsidRDefault="007F2FE1" w:rsidP="00A34853">
            <w:pPr>
              <w:spacing w:line="240" w:lineRule="auto"/>
              <w:jc w:val="left"/>
              <w:rPr>
                <w:color w:val="000000"/>
                <w:lang w:eastAsia="cs-CZ"/>
              </w:rPr>
            </w:pPr>
            <w:r w:rsidRPr="00A84FAE">
              <w:rPr>
                <w:color w:val="000000"/>
                <w:lang w:eastAsia="cs-CZ"/>
              </w:rPr>
              <w:t>Zajistí zápis nebo vymazání identifikátoru DS v ROS kdykoliv je DS zpřístupněna nebo znepřístupněna</w:t>
            </w:r>
          </w:p>
        </w:tc>
      </w:tr>
      <w:tr w:rsidR="007F2FE1" w:rsidRPr="00A84FAE" w14:paraId="7399B273"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26ACE2FE"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18CF62D" w14:textId="77777777" w:rsidR="007F2FE1" w:rsidRPr="00A84FAE" w:rsidRDefault="007F2FE1" w:rsidP="00A34853">
            <w:pPr>
              <w:spacing w:line="240" w:lineRule="auto"/>
              <w:jc w:val="left"/>
              <w:rPr>
                <w:color w:val="000000"/>
                <w:lang w:eastAsia="cs-CZ"/>
              </w:rPr>
            </w:pPr>
            <w:r w:rsidRPr="00A84FAE">
              <w:rPr>
                <w:color w:val="000000"/>
                <w:lang w:eastAsia="cs-CZ"/>
              </w:rPr>
              <w:t>Manuální synchronizace dat DS s ROS</w:t>
            </w:r>
          </w:p>
        </w:tc>
        <w:tc>
          <w:tcPr>
            <w:tcW w:w="3969" w:type="dxa"/>
            <w:gridSpan w:val="2"/>
            <w:tcBorders>
              <w:top w:val="nil"/>
              <w:left w:val="nil"/>
              <w:bottom w:val="single" w:sz="8" w:space="0" w:color="auto"/>
              <w:right w:val="single" w:sz="8" w:space="0" w:color="auto"/>
            </w:tcBorders>
            <w:shd w:val="clear" w:color="auto" w:fill="auto"/>
          </w:tcPr>
          <w:p w14:paraId="27CCF643"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Zadává v servisním modulu požadavky </w:t>
            </w:r>
          </w:p>
        </w:tc>
        <w:tc>
          <w:tcPr>
            <w:tcW w:w="4917" w:type="dxa"/>
            <w:tcBorders>
              <w:top w:val="nil"/>
              <w:left w:val="nil"/>
              <w:bottom w:val="single" w:sz="8" w:space="0" w:color="auto"/>
              <w:right w:val="single" w:sz="8" w:space="0" w:color="auto"/>
            </w:tcBorders>
            <w:shd w:val="clear" w:color="auto" w:fill="auto"/>
          </w:tcPr>
          <w:p w14:paraId="7D1040FA" w14:textId="77777777" w:rsidR="007F2FE1" w:rsidRPr="00A84FAE" w:rsidRDefault="007F2FE1" w:rsidP="00A34853">
            <w:pPr>
              <w:spacing w:line="240" w:lineRule="auto"/>
              <w:jc w:val="left"/>
              <w:rPr>
                <w:color w:val="000000"/>
                <w:lang w:eastAsia="cs-CZ"/>
              </w:rPr>
            </w:pPr>
            <w:r w:rsidRPr="00A84FAE">
              <w:rPr>
                <w:color w:val="000000"/>
                <w:lang w:eastAsia="cs-CZ"/>
              </w:rPr>
              <w:t>Zajistí synchronizaci dat DS po přijetí požadavků na synchronizaci s ROS ze servisního modulu</w:t>
            </w:r>
          </w:p>
        </w:tc>
      </w:tr>
      <w:tr w:rsidR="007F2FE1" w:rsidRPr="00A84FAE" w14:paraId="015C9AF4"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6A5FDAE3"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7A5D3311" w14:textId="77777777" w:rsidR="007F2FE1" w:rsidRPr="00A84FAE" w:rsidRDefault="007F2FE1" w:rsidP="00A34853">
            <w:pPr>
              <w:spacing w:line="240" w:lineRule="auto"/>
              <w:jc w:val="left"/>
              <w:rPr>
                <w:color w:val="000000"/>
                <w:lang w:eastAsia="cs-CZ"/>
              </w:rPr>
            </w:pPr>
            <w:r w:rsidRPr="00A84FAE">
              <w:rPr>
                <w:color w:val="000000"/>
                <w:lang w:eastAsia="cs-CZ"/>
              </w:rPr>
              <w:t>Kukátko do ROS</w:t>
            </w:r>
          </w:p>
        </w:tc>
        <w:tc>
          <w:tcPr>
            <w:tcW w:w="3969" w:type="dxa"/>
            <w:gridSpan w:val="2"/>
            <w:tcBorders>
              <w:top w:val="nil"/>
              <w:left w:val="nil"/>
              <w:bottom w:val="single" w:sz="8" w:space="0" w:color="auto"/>
              <w:right w:val="single" w:sz="8" w:space="0" w:color="auto"/>
            </w:tcBorders>
            <w:shd w:val="clear" w:color="auto" w:fill="auto"/>
          </w:tcPr>
          <w:p w14:paraId="647D1600"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DC1DD89" w14:textId="77777777" w:rsidR="007F2FE1" w:rsidRPr="00A84FAE" w:rsidRDefault="007F2FE1" w:rsidP="00A34853">
            <w:pPr>
              <w:spacing w:line="240" w:lineRule="auto"/>
              <w:jc w:val="left"/>
              <w:rPr>
                <w:color w:val="000000"/>
                <w:lang w:eastAsia="cs-CZ"/>
              </w:rPr>
            </w:pPr>
            <w:r w:rsidRPr="00A84FAE">
              <w:rPr>
                <w:color w:val="000000"/>
                <w:lang w:eastAsia="cs-CZ"/>
              </w:rPr>
              <w:t>Zajistí v servisním modulu možnost porovnání dat ROS a ISDS pro IČO náležející k DS</w:t>
            </w:r>
          </w:p>
        </w:tc>
      </w:tr>
      <w:tr w:rsidR="007F2FE1" w:rsidRPr="00A84FAE" w14:paraId="7F8D01BB"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8B12F5F" w14:textId="77777777" w:rsidR="007F2FE1" w:rsidRPr="00A84FAE" w:rsidRDefault="007F2FE1" w:rsidP="00A34853">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0733A37" w14:textId="77777777" w:rsidR="007F2FE1" w:rsidRPr="00A84FAE" w:rsidRDefault="007F2FE1" w:rsidP="00A34853">
            <w:pPr>
              <w:spacing w:line="240" w:lineRule="auto"/>
              <w:jc w:val="left"/>
              <w:rPr>
                <w:b/>
                <w:bCs/>
                <w:color w:val="000000"/>
                <w:lang w:eastAsia="cs-CZ"/>
              </w:rPr>
            </w:pPr>
            <w:r w:rsidRPr="00A84FAE">
              <w:rPr>
                <w:b/>
                <w:bCs/>
                <w:color w:val="000000"/>
                <w:lang w:eastAsia="cs-CZ"/>
              </w:rPr>
              <w:t>Komunikace s registrem územní identifikace (RUIAN)</w:t>
            </w:r>
          </w:p>
        </w:tc>
      </w:tr>
      <w:tr w:rsidR="007F2FE1" w:rsidRPr="00A84FAE" w14:paraId="121461AE"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F885426"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0C112155" w14:textId="77777777" w:rsidR="007F2FE1" w:rsidRPr="00A84FAE" w:rsidRDefault="007F2FE1" w:rsidP="00A34853">
            <w:pPr>
              <w:spacing w:line="240" w:lineRule="auto"/>
              <w:jc w:val="left"/>
              <w:rPr>
                <w:color w:val="000000"/>
                <w:lang w:eastAsia="cs-CZ"/>
              </w:rPr>
            </w:pPr>
            <w:r w:rsidRPr="00A84FAE">
              <w:rPr>
                <w:color w:val="000000"/>
                <w:lang w:eastAsia="cs-CZ"/>
              </w:rPr>
              <w:t>Získávání adres z RUIAN</w:t>
            </w:r>
          </w:p>
        </w:tc>
        <w:tc>
          <w:tcPr>
            <w:tcW w:w="3969" w:type="dxa"/>
            <w:gridSpan w:val="2"/>
            <w:tcBorders>
              <w:top w:val="nil"/>
              <w:left w:val="nil"/>
              <w:bottom w:val="single" w:sz="8" w:space="0" w:color="auto"/>
              <w:right w:val="single" w:sz="8" w:space="0" w:color="auto"/>
            </w:tcBorders>
            <w:shd w:val="clear" w:color="auto" w:fill="auto"/>
          </w:tcPr>
          <w:p w14:paraId="08386019"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75CB449E" w14:textId="77777777" w:rsidR="007F2FE1" w:rsidRPr="00A84FAE" w:rsidRDefault="007F2FE1" w:rsidP="00A34853">
            <w:pPr>
              <w:spacing w:line="240" w:lineRule="auto"/>
              <w:jc w:val="left"/>
              <w:rPr>
                <w:color w:val="000000"/>
                <w:lang w:eastAsia="cs-CZ"/>
              </w:rPr>
            </w:pPr>
            <w:r w:rsidRPr="00A84FAE">
              <w:rPr>
                <w:color w:val="000000"/>
                <w:lang w:eastAsia="cs-CZ"/>
              </w:rPr>
              <w:t>Zajistí pro osoby vedené v ROS získávání adres explicitním dotazem na RUIAN s identifikátorem adresního místa přečteným z ROS.</w:t>
            </w:r>
          </w:p>
        </w:tc>
      </w:tr>
      <w:tr w:rsidR="007F2FE1" w:rsidRPr="00A84FAE" w14:paraId="4A0DC3CF"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32F4027D" w14:textId="77777777" w:rsidR="007F2FE1" w:rsidRPr="00A84FAE" w:rsidRDefault="007F2FE1" w:rsidP="00A34853">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6104AAD" w14:textId="77777777" w:rsidR="007F2FE1" w:rsidRPr="00A84FAE" w:rsidRDefault="007F2FE1" w:rsidP="00A34853">
            <w:pPr>
              <w:spacing w:line="240" w:lineRule="auto"/>
              <w:jc w:val="left"/>
              <w:rPr>
                <w:b/>
                <w:bCs/>
                <w:color w:val="000000"/>
                <w:lang w:eastAsia="cs-CZ"/>
              </w:rPr>
            </w:pPr>
            <w:r w:rsidRPr="00A84FAE">
              <w:rPr>
                <w:b/>
                <w:bCs/>
                <w:color w:val="000000"/>
                <w:lang w:eastAsia="cs-CZ"/>
              </w:rPr>
              <w:t>Komunikace s registrem práv a povinností (RPP)</w:t>
            </w:r>
          </w:p>
        </w:tc>
      </w:tr>
      <w:tr w:rsidR="007F2FE1" w:rsidRPr="00A84FAE" w14:paraId="2C1CFC13"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D1DCACC"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4AF9AB7B" w14:textId="77777777" w:rsidR="007F2FE1" w:rsidRPr="00A84FAE" w:rsidRDefault="007F2FE1" w:rsidP="00A34853">
            <w:pPr>
              <w:spacing w:line="240" w:lineRule="auto"/>
              <w:jc w:val="left"/>
              <w:rPr>
                <w:color w:val="000000"/>
                <w:lang w:eastAsia="cs-CZ"/>
              </w:rPr>
            </w:pPr>
            <w:r w:rsidRPr="00A84FAE">
              <w:rPr>
                <w:color w:val="000000"/>
                <w:lang w:eastAsia="cs-CZ"/>
              </w:rPr>
              <w:t>Vkládání záznamu do RPP</w:t>
            </w:r>
          </w:p>
        </w:tc>
        <w:tc>
          <w:tcPr>
            <w:tcW w:w="3969" w:type="dxa"/>
            <w:gridSpan w:val="2"/>
            <w:tcBorders>
              <w:top w:val="nil"/>
              <w:left w:val="nil"/>
              <w:bottom w:val="single" w:sz="8" w:space="0" w:color="auto"/>
              <w:right w:val="single" w:sz="8" w:space="0" w:color="auto"/>
            </w:tcBorders>
            <w:shd w:val="clear" w:color="auto" w:fill="auto"/>
          </w:tcPr>
          <w:p w14:paraId="67347070"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1CA61F6" w14:textId="77777777" w:rsidR="007F2FE1" w:rsidRPr="00A84FAE" w:rsidRDefault="007F2FE1" w:rsidP="00A34853">
            <w:pPr>
              <w:spacing w:line="240" w:lineRule="auto"/>
              <w:jc w:val="left"/>
              <w:rPr>
                <w:color w:val="000000"/>
                <w:lang w:eastAsia="cs-CZ"/>
              </w:rPr>
            </w:pPr>
            <w:r w:rsidRPr="00A84FAE">
              <w:rPr>
                <w:color w:val="000000"/>
                <w:lang w:eastAsia="cs-CZ"/>
              </w:rPr>
              <w:t>Zajistí vkládání záznamu do RPP p</w:t>
            </w:r>
            <w:r>
              <w:rPr>
                <w:color w:val="000000"/>
                <w:lang w:eastAsia="cs-CZ"/>
              </w:rPr>
              <w:t xml:space="preserve">ři každém zápisu nebo vymazání </w:t>
            </w:r>
            <w:r w:rsidRPr="00A84FAE">
              <w:rPr>
                <w:color w:val="000000"/>
                <w:lang w:eastAsia="cs-CZ"/>
              </w:rPr>
              <w:t>identifikátoru</w:t>
            </w:r>
            <w:r w:rsidRPr="00A84FAE" w:rsidDel="003B7851">
              <w:rPr>
                <w:color w:val="000000"/>
                <w:lang w:eastAsia="cs-CZ"/>
              </w:rPr>
              <w:t xml:space="preserve"> </w:t>
            </w:r>
            <w:r>
              <w:rPr>
                <w:color w:val="000000"/>
                <w:lang w:eastAsia="cs-CZ"/>
              </w:rPr>
              <w:t>DS do nebo z ROB nebo ROS</w:t>
            </w:r>
            <w:r w:rsidRPr="00A84FAE">
              <w:rPr>
                <w:color w:val="000000"/>
                <w:lang w:eastAsia="cs-CZ"/>
              </w:rPr>
              <w:t>.</w:t>
            </w:r>
          </w:p>
        </w:tc>
      </w:tr>
      <w:tr w:rsidR="007F2FE1" w:rsidRPr="00A84FAE" w14:paraId="6F834E13"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6EFF3958" w14:textId="77777777" w:rsidR="007F2FE1" w:rsidRPr="00A84FAE" w:rsidRDefault="007F2FE1" w:rsidP="00A34853">
            <w:pPr>
              <w:spacing w:line="240" w:lineRule="auto"/>
              <w:jc w:val="left"/>
              <w:rPr>
                <w:b/>
                <w:bCs/>
                <w:color w:val="000000"/>
                <w:lang w:eastAsia="cs-CZ"/>
              </w:rPr>
            </w:pPr>
            <w:r w:rsidRPr="00A84FAE">
              <w:rPr>
                <w:b/>
                <w:bCs/>
                <w:color w:val="000000"/>
                <w:lang w:eastAsia="cs-CZ"/>
              </w:rPr>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047DA02"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Komunikace </w:t>
            </w:r>
            <w:proofErr w:type="gramStart"/>
            <w:r w:rsidRPr="00A84FAE">
              <w:rPr>
                <w:b/>
                <w:bCs/>
                <w:color w:val="000000"/>
                <w:lang w:eastAsia="cs-CZ"/>
              </w:rPr>
              <w:t>s  dalšími</w:t>
            </w:r>
            <w:proofErr w:type="gramEnd"/>
            <w:r w:rsidRPr="00A84FAE">
              <w:rPr>
                <w:b/>
                <w:bCs/>
                <w:color w:val="000000"/>
                <w:lang w:eastAsia="cs-CZ"/>
              </w:rPr>
              <w:t xml:space="preserve"> systémy a subjekty</w:t>
            </w:r>
          </w:p>
        </w:tc>
      </w:tr>
      <w:tr w:rsidR="007F2FE1" w:rsidRPr="00A84FAE" w14:paraId="7166EB4C"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B571675"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7053B2D" w14:textId="77777777" w:rsidR="007F2FE1" w:rsidRPr="00A84FAE" w:rsidRDefault="007F2FE1" w:rsidP="00A34853">
            <w:pPr>
              <w:spacing w:line="240" w:lineRule="auto"/>
              <w:jc w:val="left"/>
              <w:rPr>
                <w:color w:val="000000"/>
                <w:lang w:eastAsia="cs-CZ"/>
              </w:rPr>
            </w:pPr>
            <w:r w:rsidRPr="00A84FAE">
              <w:rPr>
                <w:color w:val="000000"/>
                <w:lang w:eastAsia="cs-CZ"/>
              </w:rPr>
              <w:t>Rozhraní na centrálu Czech POINT</w:t>
            </w:r>
          </w:p>
        </w:tc>
        <w:tc>
          <w:tcPr>
            <w:tcW w:w="3969" w:type="dxa"/>
            <w:gridSpan w:val="2"/>
            <w:tcBorders>
              <w:top w:val="nil"/>
              <w:left w:val="nil"/>
              <w:bottom w:val="single" w:sz="8" w:space="0" w:color="auto"/>
              <w:right w:val="single" w:sz="8" w:space="0" w:color="auto"/>
            </w:tcBorders>
            <w:shd w:val="clear" w:color="auto" w:fill="auto"/>
          </w:tcPr>
          <w:p w14:paraId="1EBC21CA" w14:textId="77777777" w:rsidR="007F2FE1" w:rsidRPr="00A84FAE" w:rsidRDefault="007F2FE1" w:rsidP="00A34853">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 xml:space="preserve">e </w:t>
            </w:r>
          </w:p>
        </w:tc>
        <w:tc>
          <w:tcPr>
            <w:tcW w:w="4917" w:type="dxa"/>
            <w:tcBorders>
              <w:top w:val="nil"/>
              <w:left w:val="nil"/>
              <w:bottom w:val="single" w:sz="8" w:space="0" w:color="auto"/>
              <w:right w:val="single" w:sz="8" w:space="0" w:color="auto"/>
            </w:tcBorders>
            <w:shd w:val="clear" w:color="auto" w:fill="auto"/>
          </w:tcPr>
          <w:p w14:paraId="3269005A" w14:textId="77777777" w:rsidR="007F2FE1" w:rsidRPr="00A84FAE" w:rsidRDefault="007F2FE1" w:rsidP="00A34853">
            <w:pPr>
              <w:spacing w:line="240" w:lineRule="auto"/>
              <w:jc w:val="left"/>
              <w:rPr>
                <w:color w:val="000000"/>
                <w:lang w:eastAsia="cs-CZ"/>
              </w:rPr>
            </w:pPr>
            <w:proofErr w:type="gramStart"/>
            <w:r>
              <w:rPr>
                <w:color w:val="000000"/>
                <w:lang w:eastAsia="cs-CZ"/>
              </w:rPr>
              <w:t>Vytvoří</w:t>
            </w:r>
            <w:proofErr w:type="gramEnd"/>
            <w:r w:rsidRPr="00A84FAE">
              <w:rPr>
                <w:color w:val="000000"/>
                <w:lang w:eastAsia="cs-CZ"/>
              </w:rPr>
              <w:t xml:space="preserve"> </w:t>
            </w:r>
            <w:r>
              <w:rPr>
                <w:color w:val="000000"/>
                <w:lang w:eastAsia="cs-CZ"/>
              </w:rPr>
              <w:t xml:space="preserve">a bude provozovat </w:t>
            </w:r>
            <w:r w:rsidRPr="00A84FAE">
              <w:rPr>
                <w:color w:val="000000"/>
                <w:lang w:eastAsia="cs-CZ"/>
              </w:rPr>
              <w:t>rozhraní na centrálu Czech POINT pro předávání dat žádostí jednotlivých agend ISDS na kontaktních místech Czech POINT.</w:t>
            </w:r>
          </w:p>
          <w:p w14:paraId="013F387E" w14:textId="77777777" w:rsidR="007F2FE1" w:rsidRPr="00A84FAE" w:rsidRDefault="007F2FE1" w:rsidP="00A34853">
            <w:pPr>
              <w:spacing w:line="240" w:lineRule="auto"/>
              <w:jc w:val="left"/>
              <w:rPr>
                <w:color w:val="000000"/>
                <w:lang w:eastAsia="cs-CZ"/>
              </w:rPr>
            </w:pPr>
            <w:r w:rsidRPr="00A84FAE">
              <w:rPr>
                <w:color w:val="000000"/>
                <w:lang w:eastAsia="cs-CZ"/>
              </w:rPr>
              <w:t>Zajistí přebírání těchto dat do ISDS.</w:t>
            </w:r>
          </w:p>
        </w:tc>
      </w:tr>
      <w:tr w:rsidR="007F2FE1" w:rsidRPr="00A84FAE" w14:paraId="12E60CEB"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45DC54A"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6C665E81" w14:textId="77777777" w:rsidR="007F2FE1" w:rsidRPr="001F38DA" w:rsidRDefault="007F2FE1" w:rsidP="00A34853">
            <w:pPr>
              <w:spacing w:line="240" w:lineRule="auto"/>
              <w:jc w:val="left"/>
              <w:rPr>
                <w:color w:val="000000"/>
                <w:lang w:eastAsia="cs-CZ"/>
              </w:rPr>
            </w:pPr>
            <w:r>
              <w:rPr>
                <w:color w:val="000000"/>
                <w:lang w:eastAsia="cs-CZ"/>
              </w:rPr>
              <w:t>Připojení do Centrálního Místa Služeb (CMS) pro čerpání služeb</w:t>
            </w:r>
          </w:p>
        </w:tc>
        <w:tc>
          <w:tcPr>
            <w:tcW w:w="3969" w:type="dxa"/>
            <w:gridSpan w:val="2"/>
            <w:tcBorders>
              <w:top w:val="nil"/>
              <w:left w:val="nil"/>
              <w:bottom w:val="single" w:sz="8" w:space="0" w:color="auto"/>
              <w:right w:val="single" w:sz="8" w:space="0" w:color="auto"/>
            </w:tcBorders>
            <w:shd w:val="clear" w:color="auto" w:fill="auto"/>
          </w:tcPr>
          <w:p w14:paraId="2E4464AA" w14:textId="77777777" w:rsidR="007F2FE1" w:rsidRDefault="007F2FE1" w:rsidP="00A34853">
            <w:pPr>
              <w:spacing w:line="240" w:lineRule="auto"/>
              <w:jc w:val="left"/>
              <w:rPr>
                <w:color w:val="000000"/>
                <w:lang w:eastAsia="cs-CZ"/>
              </w:rPr>
            </w:pPr>
            <w:r>
              <w:rPr>
                <w:color w:val="000000"/>
                <w:lang w:eastAsia="cs-CZ"/>
              </w:rPr>
              <w:t>Správce zajistí potřebnou s</w:t>
            </w:r>
            <w:r w:rsidRPr="00A84FAE">
              <w:rPr>
                <w:color w:val="000000"/>
                <w:lang w:eastAsia="cs-CZ"/>
              </w:rPr>
              <w:t xml:space="preserve">oučinnost </w:t>
            </w:r>
            <w:r>
              <w:rPr>
                <w:color w:val="000000"/>
                <w:lang w:eastAsia="cs-CZ"/>
              </w:rPr>
              <w:t>správce CMS</w:t>
            </w:r>
          </w:p>
        </w:tc>
        <w:tc>
          <w:tcPr>
            <w:tcW w:w="4917" w:type="dxa"/>
            <w:tcBorders>
              <w:top w:val="nil"/>
              <w:left w:val="nil"/>
              <w:bottom w:val="single" w:sz="8" w:space="0" w:color="auto"/>
              <w:right w:val="single" w:sz="8" w:space="0" w:color="auto"/>
            </w:tcBorders>
            <w:shd w:val="clear" w:color="auto" w:fill="auto"/>
          </w:tcPr>
          <w:p w14:paraId="10D69385" w14:textId="77777777" w:rsidR="007F2FE1" w:rsidRDefault="007F2FE1" w:rsidP="00A34853">
            <w:pPr>
              <w:spacing w:line="240" w:lineRule="auto"/>
              <w:jc w:val="left"/>
              <w:rPr>
                <w:color w:val="000000"/>
                <w:lang w:eastAsia="cs-CZ"/>
              </w:rPr>
            </w:pPr>
            <w:r>
              <w:rPr>
                <w:color w:val="000000"/>
                <w:lang w:eastAsia="cs-CZ"/>
              </w:rPr>
              <w:t xml:space="preserve">Zajistí potřebné datové propojení ISDS do CMS a nastavení pro konzumaci aplikačních služeb z CMS: ISEO, ISZR, TSA1, TSA3, případně dalších dle požadavků správce ISDS. </w:t>
            </w:r>
          </w:p>
        </w:tc>
      </w:tr>
      <w:tr w:rsidR="007F2FE1" w14:paraId="5DB98CCA"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E8A3E4F"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3885133F" w14:textId="77777777" w:rsidR="007F2FE1" w:rsidRPr="001F38DA" w:rsidRDefault="007F2FE1" w:rsidP="00A34853">
            <w:pPr>
              <w:spacing w:line="240" w:lineRule="auto"/>
              <w:jc w:val="left"/>
              <w:rPr>
                <w:color w:val="000000"/>
                <w:lang w:eastAsia="cs-CZ"/>
              </w:rPr>
            </w:pPr>
            <w:r>
              <w:rPr>
                <w:color w:val="000000"/>
                <w:lang w:eastAsia="cs-CZ"/>
              </w:rPr>
              <w:t>Připojení do Centrálního Místa Služeb (CMS) pro publikaci služeb ISDS</w:t>
            </w:r>
          </w:p>
        </w:tc>
        <w:tc>
          <w:tcPr>
            <w:tcW w:w="3969" w:type="dxa"/>
            <w:gridSpan w:val="2"/>
            <w:tcBorders>
              <w:top w:val="nil"/>
              <w:left w:val="nil"/>
              <w:bottom w:val="single" w:sz="8" w:space="0" w:color="auto"/>
              <w:right w:val="single" w:sz="8" w:space="0" w:color="auto"/>
            </w:tcBorders>
            <w:shd w:val="clear" w:color="auto" w:fill="auto"/>
          </w:tcPr>
          <w:p w14:paraId="64403AB7" w14:textId="77777777" w:rsidR="007F2FE1" w:rsidRDefault="007F2FE1" w:rsidP="00A34853">
            <w:pPr>
              <w:spacing w:line="240" w:lineRule="auto"/>
              <w:jc w:val="left"/>
              <w:rPr>
                <w:color w:val="000000"/>
                <w:lang w:eastAsia="cs-CZ"/>
              </w:rPr>
            </w:pPr>
            <w:r>
              <w:rPr>
                <w:color w:val="000000"/>
                <w:lang w:eastAsia="cs-CZ"/>
              </w:rPr>
              <w:t xml:space="preserve">Správce zajistí publikaci služeb ISDS </w:t>
            </w:r>
            <w:proofErr w:type="gramStart"/>
            <w:r>
              <w:rPr>
                <w:color w:val="000000"/>
                <w:lang w:eastAsia="cs-CZ"/>
              </w:rPr>
              <w:t xml:space="preserve">v </w:t>
            </w:r>
            <w:r w:rsidRPr="00A84FAE">
              <w:rPr>
                <w:color w:val="000000"/>
                <w:lang w:eastAsia="cs-CZ"/>
              </w:rPr>
              <w:t xml:space="preserve"> </w:t>
            </w:r>
            <w:r>
              <w:rPr>
                <w:color w:val="000000"/>
                <w:lang w:eastAsia="cs-CZ"/>
              </w:rPr>
              <w:t>CMS</w:t>
            </w:r>
            <w:proofErr w:type="gramEnd"/>
          </w:p>
        </w:tc>
        <w:tc>
          <w:tcPr>
            <w:tcW w:w="4917" w:type="dxa"/>
            <w:tcBorders>
              <w:top w:val="nil"/>
              <w:left w:val="nil"/>
              <w:bottom w:val="single" w:sz="8" w:space="0" w:color="auto"/>
              <w:right w:val="single" w:sz="8" w:space="0" w:color="auto"/>
            </w:tcBorders>
            <w:shd w:val="clear" w:color="auto" w:fill="auto"/>
          </w:tcPr>
          <w:p w14:paraId="0F196EBA" w14:textId="77777777" w:rsidR="007F2FE1" w:rsidRDefault="007F2FE1" w:rsidP="00A34853">
            <w:pPr>
              <w:spacing w:line="240" w:lineRule="auto"/>
              <w:jc w:val="left"/>
              <w:rPr>
                <w:color w:val="000000"/>
                <w:lang w:eastAsia="cs-CZ"/>
              </w:rPr>
            </w:pPr>
            <w:r>
              <w:rPr>
                <w:color w:val="000000"/>
                <w:lang w:eastAsia="cs-CZ"/>
              </w:rPr>
              <w:t xml:space="preserve">Zajistí potřebné potřebnou součinnost </w:t>
            </w:r>
            <w:proofErr w:type="gramStart"/>
            <w:r>
              <w:rPr>
                <w:color w:val="000000"/>
                <w:lang w:eastAsia="cs-CZ"/>
              </w:rPr>
              <w:t>pro  publikaci</w:t>
            </w:r>
            <w:proofErr w:type="gramEnd"/>
            <w:r>
              <w:rPr>
                <w:color w:val="000000"/>
                <w:lang w:eastAsia="cs-CZ"/>
              </w:rPr>
              <w:t xml:space="preserve"> služeb ISDS v </w:t>
            </w:r>
            <w:r w:rsidRPr="00A84FAE">
              <w:rPr>
                <w:color w:val="000000"/>
                <w:lang w:eastAsia="cs-CZ"/>
              </w:rPr>
              <w:t xml:space="preserve"> </w:t>
            </w:r>
            <w:r>
              <w:rPr>
                <w:color w:val="000000"/>
                <w:lang w:eastAsia="cs-CZ"/>
              </w:rPr>
              <w:t>CMS</w:t>
            </w:r>
          </w:p>
        </w:tc>
      </w:tr>
      <w:tr w:rsidR="007F2FE1" w:rsidRPr="00A84FAE" w14:paraId="3C2185EC"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325B1C91"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C63B1D4" w14:textId="77777777" w:rsidR="007F2FE1" w:rsidRPr="00A84FAE" w:rsidRDefault="007F2FE1" w:rsidP="00A34853">
            <w:pPr>
              <w:spacing w:line="240" w:lineRule="auto"/>
              <w:jc w:val="left"/>
              <w:rPr>
                <w:color w:val="000000"/>
                <w:highlight w:val="yellow"/>
                <w:lang w:eastAsia="cs-CZ"/>
              </w:rPr>
            </w:pPr>
            <w:r w:rsidRPr="001F38DA">
              <w:rPr>
                <w:color w:val="000000"/>
                <w:lang w:eastAsia="cs-CZ"/>
              </w:rPr>
              <w:t xml:space="preserve">Rozhraní na subjekty s povinností informovat </w:t>
            </w:r>
            <w:r>
              <w:rPr>
                <w:color w:val="000000"/>
                <w:lang w:eastAsia="cs-CZ"/>
              </w:rPr>
              <w:t>(</w:t>
            </w:r>
            <w:r w:rsidRPr="00A84FAE">
              <w:rPr>
                <w:color w:val="000000"/>
                <w:lang w:eastAsia="cs-CZ"/>
              </w:rPr>
              <w:t xml:space="preserve">dle </w:t>
            </w:r>
            <w:r>
              <w:rPr>
                <w:color w:val="000000"/>
                <w:lang w:eastAsia="cs-CZ"/>
              </w:rPr>
              <w:t>příslušných ustanovení ZEU</w:t>
            </w:r>
            <w:r w:rsidRPr="001F38DA">
              <w:rPr>
                <w:color w:val="000000"/>
                <w:lang w:eastAsia="cs-CZ"/>
              </w:rPr>
              <w:t>)</w:t>
            </w:r>
          </w:p>
        </w:tc>
        <w:tc>
          <w:tcPr>
            <w:tcW w:w="3969" w:type="dxa"/>
            <w:gridSpan w:val="2"/>
            <w:tcBorders>
              <w:top w:val="nil"/>
              <w:left w:val="nil"/>
              <w:bottom w:val="single" w:sz="8" w:space="0" w:color="auto"/>
              <w:right w:val="single" w:sz="8" w:space="0" w:color="auto"/>
            </w:tcBorders>
            <w:shd w:val="clear" w:color="auto" w:fill="auto"/>
          </w:tcPr>
          <w:p w14:paraId="47A9F2F9" w14:textId="77777777" w:rsidR="007F2FE1" w:rsidRPr="00A84FAE" w:rsidRDefault="007F2FE1" w:rsidP="00A34853">
            <w:pPr>
              <w:spacing w:line="240" w:lineRule="auto"/>
              <w:jc w:val="left"/>
              <w:rPr>
                <w:color w:val="000000"/>
                <w:lang w:eastAsia="cs-CZ"/>
              </w:rPr>
            </w:pPr>
            <w:r>
              <w:rPr>
                <w:color w:val="000000"/>
                <w:lang w:eastAsia="cs-CZ"/>
              </w:rPr>
              <w:t>Z</w:t>
            </w:r>
            <w:r w:rsidRPr="00A84FAE">
              <w:rPr>
                <w:color w:val="000000"/>
                <w:lang w:eastAsia="cs-CZ"/>
              </w:rPr>
              <w:t>ajistí součinnost dotyčných subjektů</w:t>
            </w:r>
          </w:p>
        </w:tc>
        <w:tc>
          <w:tcPr>
            <w:tcW w:w="4917" w:type="dxa"/>
            <w:tcBorders>
              <w:top w:val="nil"/>
              <w:left w:val="nil"/>
              <w:bottom w:val="single" w:sz="8" w:space="0" w:color="auto"/>
              <w:right w:val="single" w:sz="8" w:space="0" w:color="auto"/>
            </w:tcBorders>
            <w:shd w:val="clear" w:color="auto" w:fill="auto"/>
          </w:tcPr>
          <w:p w14:paraId="5DDB1618" w14:textId="77777777" w:rsidR="007F2FE1" w:rsidRPr="00A84FAE" w:rsidRDefault="007F2FE1" w:rsidP="00A34853">
            <w:pPr>
              <w:spacing w:line="240" w:lineRule="auto"/>
              <w:jc w:val="left"/>
              <w:rPr>
                <w:color w:val="000000"/>
                <w:lang w:eastAsia="cs-CZ"/>
              </w:rPr>
            </w:pPr>
            <w:proofErr w:type="gramStart"/>
            <w:r>
              <w:rPr>
                <w:color w:val="000000"/>
                <w:lang w:eastAsia="cs-CZ"/>
              </w:rPr>
              <w:t>Vytvoří</w:t>
            </w:r>
            <w:proofErr w:type="gramEnd"/>
            <w:r w:rsidRPr="00A84FAE">
              <w:rPr>
                <w:color w:val="000000"/>
                <w:lang w:eastAsia="cs-CZ"/>
              </w:rPr>
              <w:t xml:space="preserve"> </w:t>
            </w:r>
            <w:r>
              <w:rPr>
                <w:color w:val="000000"/>
                <w:lang w:eastAsia="cs-CZ"/>
              </w:rPr>
              <w:t xml:space="preserve">a bude provozovat </w:t>
            </w:r>
            <w:r w:rsidRPr="00A84FAE">
              <w:rPr>
                <w:color w:val="000000"/>
                <w:lang w:eastAsia="cs-CZ"/>
              </w:rPr>
              <w:t xml:space="preserve">rozhraní na subjekty s povinností informovat dle </w:t>
            </w:r>
            <w:r>
              <w:rPr>
                <w:color w:val="000000"/>
                <w:lang w:eastAsia="cs-CZ"/>
              </w:rPr>
              <w:t>příslušných ustanovení ZEU</w:t>
            </w:r>
            <w:r w:rsidRPr="00A84FAE">
              <w:rPr>
                <w:color w:val="000000"/>
                <w:lang w:eastAsia="cs-CZ"/>
              </w:rPr>
              <w:t>) pro předávání dat, která nelze předávat prostřednictvím základních registrů.</w:t>
            </w:r>
          </w:p>
          <w:p w14:paraId="38EB762E" w14:textId="77777777" w:rsidR="007F2FE1" w:rsidRPr="00A84FAE" w:rsidRDefault="007F2FE1" w:rsidP="00A34853">
            <w:pPr>
              <w:spacing w:line="240" w:lineRule="auto"/>
              <w:jc w:val="left"/>
              <w:rPr>
                <w:color w:val="000000"/>
                <w:lang w:eastAsia="cs-CZ"/>
              </w:rPr>
            </w:pPr>
            <w:r w:rsidRPr="00A84FAE">
              <w:rPr>
                <w:color w:val="000000"/>
                <w:lang w:eastAsia="cs-CZ"/>
              </w:rPr>
              <w:t>Zajistí přebírání těchto dat do ISDS.</w:t>
            </w:r>
          </w:p>
        </w:tc>
      </w:tr>
      <w:tr w:rsidR="007F2FE1" w:rsidRPr="00A84FAE" w14:paraId="5C6083A5"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6D1B85F3"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3EEA59A" w14:textId="77777777" w:rsidR="007F2FE1" w:rsidRPr="00A84FAE" w:rsidRDefault="007F2FE1" w:rsidP="00A34853">
            <w:pPr>
              <w:spacing w:line="240" w:lineRule="auto"/>
              <w:jc w:val="left"/>
              <w:rPr>
                <w:color w:val="000000"/>
                <w:lang w:eastAsia="cs-CZ"/>
              </w:rPr>
            </w:pPr>
            <w:r w:rsidRPr="00A84FAE">
              <w:rPr>
                <w:color w:val="000000"/>
                <w:lang w:eastAsia="cs-CZ"/>
              </w:rPr>
              <w:t xml:space="preserve">Rozhraní na </w:t>
            </w:r>
            <w:r w:rsidRPr="00D25739">
              <w:rPr>
                <w:color w:val="000000"/>
                <w:lang w:eastAsia="cs-CZ"/>
              </w:rPr>
              <w:t>ISEO (In</w:t>
            </w:r>
            <w:r>
              <w:rPr>
                <w:color w:val="000000"/>
                <w:lang w:eastAsia="cs-CZ"/>
              </w:rPr>
              <w:t>formační systém evidence obyvatel)</w:t>
            </w:r>
          </w:p>
        </w:tc>
        <w:tc>
          <w:tcPr>
            <w:tcW w:w="3969" w:type="dxa"/>
            <w:gridSpan w:val="2"/>
            <w:tcBorders>
              <w:top w:val="nil"/>
              <w:left w:val="nil"/>
              <w:bottom w:val="single" w:sz="8" w:space="0" w:color="auto"/>
              <w:right w:val="single" w:sz="8" w:space="0" w:color="auto"/>
            </w:tcBorders>
            <w:shd w:val="clear" w:color="auto" w:fill="auto"/>
          </w:tcPr>
          <w:p w14:paraId="0553D533" w14:textId="77777777" w:rsidR="007F2FE1" w:rsidRPr="00A84FAE" w:rsidRDefault="007F2FE1" w:rsidP="00A34853">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17" w:type="dxa"/>
            <w:tcBorders>
              <w:top w:val="nil"/>
              <w:left w:val="nil"/>
              <w:bottom w:val="single" w:sz="8" w:space="0" w:color="auto"/>
              <w:right w:val="single" w:sz="8" w:space="0" w:color="auto"/>
            </w:tcBorders>
            <w:shd w:val="clear" w:color="auto" w:fill="auto"/>
          </w:tcPr>
          <w:p w14:paraId="7C26A73E" w14:textId="77777777" w:rsidR="007F2FE1" w:rsidRPr="00A84FAE" w:rsidRDefault="007F2FE1" w:rsidP="00A34853">
            <w:pPr>
              <w:spacing w:line="240" w:lineRule="auto"/>
              <w:jc w:val="left"/>
              <w:rPr>
                <w:color w:val="000000"/>
                <w:lang w:eastAsia="cs-CZ"/>
              </w:rPr>
            </w:pPr>
            <w:proofErr w:type="gramStart"/>
            <w:r>
              <w:rPr>
                <w:color w:val="000000"/>
                <w:lang w:eastAsia="cs-CZ"/>
              </w:rPr>
              <w:t>Vytvoří</w:t>
            </w:r>
            <w:proofErr w:type="gramEnd"/>
            <w:r w:rsidRPr="00A84FAE">
              <w:rPr>
                <w:color w:val="000000"/>
                <w:lang w:eastAsia="cs-CZ"/>
              </w:rPr>
              <w:t xml:space="preserve"> </w:t>
            </w:r>
            <w:r>
              <w:rPr>
                <w:color w:val="000000"/>
                <w:lang w:eastAsia="cs-CZ"/>
              </w:rPr>
              <w:t xml:space="preserve">a bude provozovat </w:t>
            </w:r>
            <w:r w:rsidRPr="00A84FAE">
              <w:rPr>
                <w:color w:val="000000"/>
                <w:lang w:eastAsia="cs-CZ"/>
              </w:rPr>
              <w:t>rozhraní na ISEO pro předávání dat, která nelze předávat prostřednictvím základních registrů.</w:t>
            </w:r>
          </w:p>
          <w:p w14:paraId="71EAEBAF"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Zajistí přebírání těchto dat do ISDS.</w:t>
            </w:r>
          </w:p>
        </w:tc>
      </w:tr>
      <w:tr w:rsidR="007F2FE1" w:rsidRPr="00A84FAE" w14:paraId="7738ACFC"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7DA74082"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1462A6D4" w14:textId="77777777" w:rsidR="007F2FE1" w:rsidRPr="00A84FAE" w:rsidRDefault="007F2FE1" w:rsidP="00A34853">
            <w:pPr>
              <w:spacing w:line="240" w:lineRule="auto"/>
              <w:jc w:val="left"/>
              <w:rPr>
                <w:color w:val="000000"/>
                <w:lang w:eastAsia="cs-CZ"/>
              </w:rPr>
            </w:pPr>
            <w:r w:rsidRPr="00A84FAE">
              <w:rPr>
                <w:color w:val="000000"/>
                <w:lang w:eastAsia="cs-CZ"/>
              </w:rPr>
              <w:t>Komunikace ISDS a ISEO</w:t>
            </w:r>
          </w:p>
        </w:tc>
        <w:tc>
          <w:tcPr>
            <w:tcW w:w="3969" w:type="dxa"/>
            <w:gridSpan w:val="2"/>
            <w:tcBorders>
              <w:top w:val="nil"/>
              <w:left w:val="nil"/>
              <w:bottom w:val="single" w:sz="8" w:space="0" w:color="auto"/>
              <w:right w:val="single" w:sz="8" w:space="0" w:color="auto"/>
            </w:tcBorders>
            <w:shd w:val="clear" w:color="auto" w:fill="auto"/>
          </w:tcPr>
          <w:p w14:paraId="27A6C033" w14:textId="77777777" w:rsidR="007F2FE1" w:rsidRPr="00A84FAE" w:rsidRDefault="007F2FE1" w:rsidP="00A34853">
            <w:pPr>
              <w:spacing w:line="240" w:lineRule="auto"/>
              <w:jc w:val="left"/>
              <w:rPr>
                <w:color w:val="000000"/>
                <w:lang w:eastAsia="cs-CZ"/>
              </w:rPr>
            </w:pPr>
            <w:r>
              <w:rPr>
                <w:color w:val="000000"/>
                <w:lang w:eastAsia="cs-CZ"/>
              </w:rPr>
              <w:t>Z</w:t>
            </w:r>
            <w:r w:rsidRPr="00A84FAE">
              <w:rPr>
                <w:color w:val="000000"/>
                <w:lang w:eastAsia="cs-CZ"/>
              </w:rPr>
              <w:t>ajistí podmínky k využívání této služby</w:t>
            </w:r>
          </w:p>
        </w:tc>
        <w:tc>
          <w:tcPr>
            <w:tcW w:w="4917" w:type="dxa"/>
            <w:tcBorders>
              <w:top w:val="nil"/>
              <w:left w:val="nil"/>
              <w:bottom w:val="single" w:sz="8" w:space="0" w:color="auto"/>
              <w:right w:val="single" w:sz="8" w:space="0" w:color="auto"/>
            </w:tcBorders>
            <w:shd w:val="clear" w:color="auto" w:fill="auto"/>
          </w:tcPr>
          <w:p w14:paraId="43282C4F"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funkcionalitu, kdy na zásah uživatele (pracovníci </w:t>
            </w:r>
            <w:r>
              <w:rPr>
                <w:color w:val="000000"/>
                <w:lang w:eastAsia="cs-CZ"/>
              </w:rPr>
              <w:t>S</w:t>
            </w:r>
            <w:r w:rsidRPr="00A84FAE">
              <w:rPr>
                <w:color w:val="000000"/>
                <w:lang w:eastAsia="cs-CZ"/>
              </w:rPr>
              <w:t xml:space="preserve">právce v servisním modulu) se správným pověřením bude </w:t>
            </w:r>
            <w:proofErr w:type="gramStart"/>
            <w:r w:rsidRPr="00A84FAE">
              <w:rPr>
                <w:color w:val="000000"/>
                <w:lang w:eastAsia="cs-CZ"/>
              </w:rPr>
              <w:t>umožněna  aktualizace</w:t>
            </w:r>
            <w:proofErr w:type="gramEnd"/>
            <w:r w:rsidRPr="00A84FAE">
              <w:rPr>
                <w:color w:val="000000"/>
                <w:lang w:eastAsia="cs-CZ"/>
              </w:rPr>
              <w:t xml:space="preserve"> osobních údajů majitele </w:t>
            </w:r>
            <w:r>
              <w:rPr>
                <w:color w:val="000000"/>
                <w:lang w:eastAsia="cs-CZ"/>
              </w:rPr>
              <w:t xml:space="preserve">datové </w:t>
            </w:r>
            <w:r w:rsidRPr="00A84FAE">
              <w:rPr>
                <w:color w:val="000000"/>
                <w:lang w:eastAsia="cs-CZ"/>
              </w:rPr>
              <w:t xml:space="preserve">schránky vůči ISEO. </w:t>
            </w:r>
          </w:p>
        </w:tc>
      </w:tr>
      <w:tr w:rsidR="007F2FE1" w:rsidRPr="00A84FAE" w14:paraId="5ABA82A6"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4513B07"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4B526292" w14:textId="77777777" w:rsidR="007F2FE1" w:rsidRPr="00A84FAE" w:rsidRDefault="007F2FE1" w:rsidP="00A34853">
            <w:pPr>
              <w:spacing w:line="240" w:lineRule="auto"/>
              <w:jc w:val="left"/>
              <w:rPr>
                <w:color w:val="000000"/>
                <w:lang w:eastAsia="cs-CZ"/>
              </w:rPr>
            </w:pPr>
            <w:r w:rsidRPr="00A84FAE">
              <w:rPr>
                <w:color w:val="000000"/>
                <w:lang w:eastAsia="cs-CZ"/>
              </w:rPr>
              <w:t>Rozhraní na SOVM (</w:t>
            </w:r>
            <w:r>
              <w:rPr>
                <w:color w:val="000000"/>
                <w:lang w:eastAsia="cs-CZ"/>
              </w:rPr>
              <w:t>aplikace S</w:t>
            </w:r>
            <w:r w:rsidRPr="00A84FAE">
              <w:rPr>
                <w:color w:val="000000"/>
                <w:lang w:eastAsia="cs-CZ"/>
              </w:rPr>
              <w:t>eznam OVM), aktualizace dat schránek OVM (u kterých je editorem SOVM)</w:t>
            </w:r>
          </w:p>
        </w:tc>
        <w:tc>
          <w:tcPr>
            <w:tcW w:w="3969" w:type="dxa"/>
            <w:gridSpan w:val="2"/>
            <w:tcBorders>
              <w:top w:val="nil"/>
              <w:left w:val="nil"/>
              <w:bottom w:val="single" w:sz="8" w:space="0" w:color="auto"/>
              <w:right w:val="single" w:sz="8" w:space="0" w:color="auto"/>
            </w:tcBorders>
            <w:shd w:val="clear" w:color="auto" w:fill="auto"/>
          </w:tcPr>
          <w:p w14:paraId="329C4B83" w14:textId="77777777" w:rsidR="007F2FE1" w:rsidRPr="00A84FAE" w:rsidRDefault="007F2FE1" w:rsidP="00A34853">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17" w:type="dxa"/>
            <w:tcBorders>
              <w:top w:val="nil"/>
              <w:left w:val="nil"/>
              <w:bottom w:val="single" w:sz="8" w:space="0" w:color="auto"/>
              <w:right w:val="single" w:sz="8" w:space="0" w:color="auto"/>
            </w:tcBorders>
            <w:shd w:val="clear" w:color="auto" w:fill="auto"/>
          </w:tcPr>
          <w:p w14:paraId="3109BD94" w14:textId="77777777" w:rsidR="007F2FE1" w:rsidRPr="00A84FAE" w:rsidRDefault="007F2FE1" w:rsidP="00A34853">
            <w:pPr>
              <w:spacing w:line="240" w:lineRule="auto"/>
              <w:jc w:val="left"/>
              <w:rPr>
                <w:color w:val="000000"/>
                <w:lang w:eastAsia="cs-CZ"/>
              </w:rPr>
            </w:pPr>
            <w:proofErr w:type="gramStart"/>
            <w:r>
              <w:rPr>
                <w:color w:val="000000"/>
                <w:lang w:eastAsia="cs-CZ"/>
              </w:rPr>
              <w:t>Vytvoří  a</w:t>
            </w:r>
            <w:proofErr w:type="gramEnd"/>
            <w:r>
              <w:rPr>
                <w:color w:val="000000"/>
                <w:lang w:eastAsia="cs-CZ"/>
              </w:rPr>
              <w:t xml:space="preserve"> bude provozovat </w:t>
            </w:r>
            <w:r w:rsidRPr="00A84FAE">
              <w:rPr>
                <w:color w:val="000000"/>
                <w:lang w:eastAsia="cs-CZ"/>
              </w:rPr>
              <w:t xml:space="preserve"> rozhraní na SOVM pro předávání dat, která nelze předávat prostřednictvím základních registrů.</w:t>
            </w:r>
          </w:p>
          <w:p w14:paraId="5DBA9A33" w14:textId="77777777" w:rsidR="007F2FE1" w:rsidRPr="00A84FAE" w:rsidRDefault="007F2FE1" w:rsidP="00A34853">
            <w:pPr>
              <w:spacing w:line="240" w:lineRule="auto"/>
              <w:jc w:val="left"/>
              <w:rPr>
                <w:color w:val="000000"/>
                <w:lang w:eastAsia="cs-CZ"/>
              </w:rPr>
            </w:pPr>
            <w:r w:rsidRPr="00A84FAE">
              <w:rPr>
                <w:color w:val="000000"/>
                <w:lang w:eastAsia="cs-CZ"/>
              </w:rPr>
              <w:t>Zajistí přebírání těchto dat do ISDS a aktualizace dat v ISDS.</w:t>
            </w:r>
          </w:p>
        </w:tc>
      </w:tr>
      <w:tr w:rsidR="007F2FE1" w:rsidRPr="00A84FAE" w14:paraId="05D6C947"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4032F844"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7E6B19FF" w14:textId="77777777" w:rsidR="007F2FE1" w:rsidRPr="00A84FAE" w:rsidRDefault="007F2FE1" w:rsidP="00A34853">
            <w:pPr>
              <w:spacing w:line="240" w:lineRule="auto"/>
              <w:jc w:val="left"/>
              <w:rPr>
                <w:color w:val="000000"/>
                <w:lang w:eastAsia="cs-CZ"/>
              </w:rPr>
            </w:pPr>
            <w:r w:rsidRPr="00A84FAE">
              <w:rPr>
                <w:color w:val="000000"/>
                <w:lang w:eastAsia="cs-CZ"/>
              </w:rPr>
              <w:t xml:space="preserve">Komunikace </w:t>
            </w:r>
            <w:proofErr w:type="gramStart"/>
            <w:r w:rsidRPr="00A84FAE">
              <w:rPr>
                <w:color w:val="000000"/>
                <w:lang w:eastAsia="cs-CZ"/>
              </w:rPr>
              <w:t>s</w:t>
            </w:r>
            <w:r>
              <w:rPr>
                <w:color w:val="000000"/>
                <w:lang w:eastAsia="cs-CZ"/>
              </w:rPr>
              <w:t xml:space="preserve">  </w:t>
            </w:r>
            <w:r w:rsidRPr="00A84FAE">
              <w:rPr>
                <w:color w:val="000000"/>
                <w:lang w:eastAsia="cs-CZ"/>
              </w:rPr>
              <w:t>ROVM</w:t>
            </w:r>
            <w:proofErr w:type="gramEnd"/>
            <w:r w:rsidRPr="00A84FAE">
              <w:rPr>
                <w:color w:val="000000"/>
                <w:lang w:eastAsia="cs-CZ"/>
              </w:rPr>
              <w:t xml:space="preserve"> (rejstříkem OVM</w:t>
            </w:r>
            <w:r>
              <w:rPr>
                <w:color w:val="000000"/>
                <w:lang w:eastAsia="cs-CZ"/>
              </w:rPr>
              <w:t>, součást RPP</w:t>
            </w:r>
            <w:r w:rsidRPr="00A84FAE">
              <w:rPr>
                <w:color w:val="000000"/>
                <w:lang w:eastAsia="cs-CZ"/>
              </w:rPr>
              <w:t>)</w:t>
            </w:r>
          </w:p>
        </w:tc>
        <w:tc>
          <w:tcPr>
            <w:tcW w:w="3969" w:type="dxa"/>
            <w:gridSpan w:val="2"/>
            <w:tcBorders>
              <w:top w:val="nil"/>
              <w:left w:val="nil"/>
              <w:bottom w:val="single" w:sz="8" w:space="0" w:color="auto"/>
              <w:right w:val="single" w:sz="8" w:space="0" w:color="auto"/>
            </w:tcBorders>
            <w:shd w:val="clear" w:color="auto" w:fill="auto"/>
          </w:tcPr>
          <w:p w14:paraId="6DD14EE9" w14:textId="77777777" w:rsidR="007F2FE1" w:rsidRPr="00A84FAE" w:rsidRDefault="007F2FE1" w:rsidP="00A34853">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17" w:type="dxa"/>
            <w:tcBorders>
              <w:top w:val="nil"/>
              <w:left w:val="nil"/>
              <w:bottom w:val="single" w:sz="8" w:space="0" w:color="auto"/>
              <w:right w:val="single" w:sz="8" w:space="0" w:color="auto"/>
            </w:tcBorders>
            <w:shd w:val="clear" w:color="auto" w:fill="auto"/>
          </w:tcPr>
          <w:p w14:paraId="11CD237A"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načítání notifikačních </w:t>
            </w:r>
            <w:proofErr w:type="gramStart"/>
            <w:r w:rsidRPr="00A84FAE">
              <w:rPr>
                <w:color w:val="000000"/>
                <w:lang w:eastAsia="cs-CZ"/>
              </w:rPr>
              <w:t>souborů  ROVM</w:t>
            </w:r>
            <w:proofErr w:type="gramEnd"/>
            <w:r w:rsidRPr="00A84FAE">
              <w:rPr>
                <w:color w:val="000000"/>
                <w:lang w:eastAsia="cs-CZ"/>
              </w:rPr>
              <w:t xml:space="preserve"> a jejich zpracování.</w:t>
            </w:r>
          </w:p>
        </w:tc>
      </w:tr>
      <w:tr w:rsidR="007F2FE1" w:rsidRPr="00A84FAE" w14:paraId="1AEBB3E0"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1BF466FC"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0A1FA240" w14:textId="77777777" w:rsidR="007F2FE1" w:rsidRPr="00A84FAE" w:rsidRDefault="007F2FE1" w:rsidP="00A34853">
            <w:pPr>
              <w:spacing w:line="240" w:lineRule="auto"/>
              <w:jc w:val="left"/>
              <w:rPr>
                <w:color w:val="000000"/>
                <w:lang w:eastAsia="cs-CZ"/>
              </w:rPr>
            </w:pPr>
            <w:r w:rsidRPr="00A84FAE">
              <w:rPr>
                <w:color w:val="000000"/>
                <w:lang w:eastAsia="cs-CZ"/>
              </w:rPr>
              <w:t>Iniciace zřizování, znepřístupňování a změn popisu DS na základě údajů z notifikací ROVM</w:t>
            </w:r>
          </w:p>
        </w:tc>
        <w:tc>
          <w:tcPr>
            <w:tcW w:w="3969" w:type="dxa"/>
            <w:gridSpan w:val="2"/>
            <w:tcBorders>
              <w:top w:val="nil"/>
              <w:left w:val="nil"/>
              <w:bottom w:val="single" w:sz="8" w:space="0" w:color="auto"/>
              <w:right w:val="single" w:sz="8" w:space="0" w:color="auto"/>
            </w:tcBorders>
            <w:shd w:val="clear" w:color="auto" w:fill="auto"/>
          </w:tcPr>
          <w:p w14:paraId="7AA01669"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A88BDF1"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zpracování notifikačních souborů ROVM, automatické zakládání DS určených právních forem OVM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  ZEU</w:t>
            </w:r>
            <w:r w:rsidRPr="00A84FAE">
              <w:rPr>
                <w:color w:val="000000"/>
                <w:lang w:eastAsia="cs-CZ"/>
              </w:rPr>
              <w:t xml:space="preserve">), znepřístupňování a změny popisu DS.  Při určených změnách údajů zajistí </w:t>
            </w:r>
            <w:proofErr w:type="spellStart"/>
            <w:r w:rsidRPr="00A84FAE">
              <w:rPr>
                <w:color w:val="000000"/>
                <w:lang w:eastAsia="cs-CZ"/>
              </w:rPr>
              <w:t>zneplatňování</w:t>
            </w:r>
            <w:proofErr w:type="spellEnd"/>
            <w:r w:rsidRPr="00A84FAE">
              <w:rPr>
                <w:color w:val="000000"/>
                <w:lang w:eastAsia="cs-CZ"/>
              </w:rPr>
              <w:t xml:space="preserve"> přístupových údajů a příp. i generování dat pro odeslání nových přístupových údajů uživatelů DS.</w:t>
            </w:r>
          </w:p>
        </w:tc>
      </w:tr>
      <w:tr w:rsidR="007F2FE1" w:rsidRPr="00A84FAE" w14:paraId="431CD542"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5F604C60"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0C5EDAF7" w14:textId="77777777" w:rsidR="007F2FE1" w:rsidRPr="00A84FAE" w:rsidRDefault="007F2FE1" w:rsidP="00A34853">
            <w:pPr>
              <w:spacing w:line="240" w:lineRule="auto"/>
              <w:jc w:val="left"/>
              <w:rPr>
                <w:color w:val="000000"/>
                <w:lang w:eastAsia="cs-CZ"/>
              </w:rPr>
            </w:pPr>
          </w:p>
        </w:tc>
        <w:tc>
          <w:tcPr>
            <w:tcW w:w="3969" w:type="dxa"/>
            <w:gridSpan w:val="2"/>
            <w:tcBorders>
              <w:top w:val="nil"/>
              <w:left w:val="nil"/>
              <w:bottom w:val="single" w:sz="8" w:space="0" w:color="auto"/>
              <w:right w:val="single" w:sz="8" w:space="0" w:color="auto"/>
            </w:tcBorders>
            <w:shd w:val="clear" w:color="auto" w:fill="auto"/>
          </w:tcPr>
          <w:p w14:paraId="2E02F246"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2153847" w14:textId="77777777" w:rsidR="007F2FE1" w:rsidRPr="00A84FAE" w:rsidRDefault="007F2FE1" w:rsidP="00A34853">
            <w:pPr>
              <w:spacing w:line="240" w:lineRule="auto"/>
              <w:jc w:val="left"/>
              <w:rPr>
                <w:color w:val="000000"/>
                <w:lang w:eastAsia="cs-CZ"/>
              </w:rPr>
            </w:pPr>
          </w:p>
        </w:tc>
      </w:tr>
      <w:tr w:rsidR="007F2FE1" w:rsidRPr="00A84FAE" w14:paraId="48AC66C0" w14:textId="77777777" w:rsidTr="00565283">
        <w:trPr>
          <w:gridBefore w:val="1"/>
          <w:gridAfter w:val="2"/>
          <w:wBefore w:w="10" w:type="dxa"/>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442E1A2C"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II </w:t>
            </w:r>
          </w:p>
        </w:tc>
        <w:tc>
          <w:tcPr>
            <w:tcW w:w="12237" w:type="dxa"/>
            <w:gridSpan w:val="5"/>
            <w:tcBorders>
              <w:top w:val="nil"/>
              <w:left w:val="nil"/>
              <w:bottom w:val="single" w:sz="8" w:space="0" w:color="auto"/>
              <w:right w:val="single" w:sz="8" w:space="0" w:color="000000"/>
            </w:tcBorders>
            <w:shd w:val="clear" w:color="000000" w:fill="00B0F0"/>
          </w:tcPr>
          <w:p w14:paraId="37AED19E" w14:textId="77777777" w:rsidR="007F2FE1" w:rsidRPr="00A84FAE" w:rsidRDefault="007F2FE1" w:rsidP="00A34853">
            <w:pPr>
              <w:spacing w:line="240" w:lineRule="auto"/>
              <w:jc w:val="left"/>
              <w:rPr>
                <w:b/>
                <w:bCs/>
                <w:color w:val="000000"/>
                <w:lang w:eastAsia="cs-CZ"/>
              </w:rPr>
            </w:pPr>
            <w:r w:rsidRPr="00A84FAE">
              <w:rPr>
                <w:b/>
                <w:bCs/>
                <w:color w:val="000000"/>
                <w:lang w:eastAsia="cs-CZ"/>
              </w:rPr>
              <w:t>ZŘÍZENÍ, ZNEPŘÍSTUPNĚNÍ, ZRUŠENÍ DS</w:t>
            </w:r>
          </w:p>
        </w:tc>
      </w:tr>
      <w:tr w:rsidR="007F2FE1" w:rsidRPr="00A84FAE" w14:paraId="54F9C44B"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8EEB11D" w14:textId="77777777" w:rsidR="007F2FE1" w:rsidRPr="00A84FAE" w:rsidRDefault="007F2FE1" w:rsidP="00A34853">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80D6574" w14:textId="77777777" w:rsidR="007F2FE1" w:rsidRPr="00A84FAE" w:rsidRDefault="007F2FE1" w:rsidP="00A34853">
            <w:pPr>
              <w:spacing w:line="240" w:lineRule="auto"/>
              <w:jc w:val="left"/>
              <w:rPr>
                <w:b/>
                <w:bCs/>
                <w:color w:val="000000"/>
                <w:lang w:eastAsia="cs-CZ"/>
              </w:rPr>
            </w:pPr>
            <w:r w:rsidRPr="00A84FAE">
              <w:rPr>
                <w:b/>
                <w:bCs/>
                <w:color w:val="000000"/>
                <w:lang w:eastAsia="cs-CZ"/>
              </w:rPr>
              <w:t>Zřízení DS OVM (běžné) §</w:t>
            </w:r>
            <w:r>
              <w:rPr>
                <w:b/>
                <w:bCs/>
                <w:color w:val="000000"/>
                <w:lang w:eastAsia="cs-CZ"/>
              </w:rPr>
              <w:t xml:space="preserve"> </w:t>
            </w:r>
            <w:r w:rsidRPr="00A84FAE">
              <w:rPr>
                <w:b/>
                <w:bCs/>
                <w:color w:val="000000"/>
                <w:lang w:eastAsia="cs-CZ"/>
              </w:rPr>
              <w:t>6 odst. 1</w:t>
            </w:r>
          </w:p>
        </w:tc>
      </w:tr>
      <w:tr w:rsidR="007F2FE1" w:rsidRPr="00A84FAE" w14:paraId="4F76C32E"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0CEC5115"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60EF5251" w14:textId="77777777" w:rsidR="007F2FE1" w:rsidRPr="00A84FAE" w:rsidRDefault="007F2FE1" w:rsidP="00A34853">
            <w:pPr>
              <w:spacing w:line="240" w:lineRule="auto"/>
              <w:jc w:val="left"/>
              <w:rPr>
                <w:color w:val="000000"/>
                <w:lang w:eastAsia="cs-CZ"/>
              </w:rPr>
            </w:pPr>
            <w:r w:rsidRPr="00A84FAE">
              <w:rPr>
                <w:color w:val="000000"/>
                <w:lang w:eastAsia="cs-CZ"/>
              </w:rPr>
              <w:t xml:space="preserve">Získání dat o nově založených OVM </w:t>
            </w:r>
          </w:p>
        </w:tc>
        <w:tc>
          <w:tcPr>
            <w:tcW w:w="3969" w:type="dxa"/>
            <w:gridSpan w:val="2"/>
            <w:tcBorders>
              <w:top w:val="nil"/>
              <w:left w:val="nil"/>
              <w:bottom w:val="single" w:sz="8" w:space="0" w:color="auto"/>
              <w:right w:val="single" w:sz="8" w:space="0" w:color="auto"/>
            </w:tcBorders>
            <w:shd w:val="clear" w:color="auto" w:fill="auto"/>
          </w:tcPr>
          <w:p w14:paraId="5835D666"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46EF341" w14:textId="02CE3A2E" w:rsidR="007F2FE1" w:rsidRPr="00A84FAE" w:rsidRDefault="007F2FE1" w:rsidP="00A34853">
            <w:pPr>
              <w:spacing w:line="240" w:lineRule="auto"/>
              <w:jc w:val="left"/>
              <w:rPr>
                <w:color w:val="000000"/>
                <w:lang w:eastAsia="cs-CZ"/>
              </w:rPr>
            </w:pPr>
            <w:r w:rsidRPr="00A84FAE">
              <w:rPr>
                <w:color w:val="000000"/>
                <w:lang w:eastAsia="cs-CZ"/>
              </w:rPr>
              <w:t>Zajistí zpracování notifikací ROS</w:t>
            </w:r>
            <w:r>
              <w:rPr>
                <w:color w:val="000000"/>
                <w:lang w:eastAsia="cs-CZ"/>
              </w:rPr>
              <w:t xml:space="preserve"> a ROVM</w:t>
            </w:r>
            <w:r w:rsidRPr="00A84FAE">
              <w:rPr>
                <w:color w:val="000000"/>
                <w:lang w:eastAsia="cs-CZ"/>
              </w:rPr>
              <w:t xml:space="preserve">, příp. </w:t>
            </w:r>
            <w:r w:rsidR="00414A07">
              <w:rPr>
                <w:color w:val="000000"/>
                <w:lang w:eastAsia="cs-CZ"/>
              </w:rPr>
              <w:t>obdobných</w:t>
            </w:r>
            <w:r w:rsidR="00414A07" w:rsidRPr="00A84FAE">
              <w:rPr>
                <w:color w:val="000000"/>
                <w:lang w:eastAsia="cs-CZ"/>
              </w:rPr>
              <w:t xml:space="preserve"> </w:t>
            </w:r>
            <w:r w:rsidRPr="00A84FAE">
              <w:rPr>
                <w:color w:val="000000"/>
                <w:lang w:eastAsia="cs-CZ"/>
              </w:rPr>
              <w:t xml:space="preserve">elektronicky přístupných evidencí, získání potřebných dat pro založení nových schránek v ISDS. </w:t>
            </w:r>
          </w:p>
        </w:tc>
      </w:tr>
      <w:tr w:rsidR="007F2FE1" w:rsidRPr="00A84FAE" w14:paraId="6F35F473"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1A2A88E4"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CD249C0" w14:textId="77777777" w:rsidR="007F2FE1" w:rsidRPr="00A84FAE" w:rsidRDefault="007F2FE1" w:rsidP="00A34853">
            <w:pPr>
              <w:spacing w:line="240" w:lineRule="auto"/>
              <w:jc w:val="left"/>
              <w:rPr>
                <w:color w:val="000000"/>
                <w:lang w:eastAsia="cs-CZ"/>
              </w:rPr>
            </w:pPr>
            <w:r w:rsidRPr="00A84FAE">
              <w:rPr>
                <w:color w:val="000000"/>
                <w:lang w:eastAsia="cs-CZ"/>
              </w:rPr>
              <w:t>Žádost o založení DS</w:t>
            </w:r>
          </w:p>
        </w:tc>
        <w:tc>
          <w:tcPr>
            <w:tcW w:w="3969" w:type="dxa"/>
            <w:gridSpan w:val="2"/>
            <w:tcBorders>
              <w:top w:val="nil"/>
              <w:left w:val="nil"/>
              <w:bottom w:val="single" w:sz="8" w:space="0" w:color="auto"/>
              <w:right w:val="single" w:sz="8" w:space="0" w:color="auto"/>
            </w:tcBorders>
            <w:shd w:val="clear" w:color="auto" w:fill="auto"/>
          </w:tcPr>
          <w:p w14:paraId="5A642A0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4FAE5D16" w14:textId="77777777" w:rsidR="007F2FE1" w:rsidRPr="00A84FAE" w:rsidRDefault="007F2FE1" w:rsidP="00A34853">
            <w:pPr>
              <w:spacing w:line="240" w:lineRule="auto"/>
              <w:jc w:val="left"/>
              <w:rPr>
                <w:color w:val="000000"/>
                <w:lang w:eastAsia="cs-CZ"/>
              </w:rPr>
            </w:pPr>
            <w:r w:rsidRPr="00A84FAE">
              <w:rPr>
                <w:color w:val="000000"/>
                <w:lang w:eastAsia="cs-CZ"/>
              </w:rPr>
              <w:t>Vygenerování žádosti o zřízení DS</w:t>
            </w:r>
          </w:p>
        </w:tc>
      </w:tr>
      <w:tr w:rsidR="007F2FE1" w:rsidRPr="00A84FAE" w14:paraId="10B66676" w14:textId="77777777" w:rsidTr="00565283">
        <w:trPr>
          <w:gridBefore w:val="1"/>
          <w:gridAfter w:val="2"/>
          <w:wBefore w:w="10" w:type="dxa"/>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03EFC95B"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210C58FD" w14:textId="77777777" w:rsidR="007F2FE1" w:rsidRPr="00A84FAE" w:rsidRDefault="007F2FE1" w:rsidP="00A34853">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9" w:type="dxa"/>
            <w:gridSpan w:val="2"/>
            <w:tcBorders>
              <w:top w:val="nil"/>
              <w:left w:val="nil"/>
              <w:bottom w:val="single" w:sz="8" w:space="0" w:color="auto"/>
              <w:right w:val="single" w:sz="8" w:space="0" w:color="auto"/>
            </w:tcBorders>
            <w:shd w:val="clear" w:color="auto" w:fill="auto"/>
          </w:tcPr>
          <w:p w14:paraId="71BEACD6"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3AF98029"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vytvoření DS, </w:t>
            </w:r>
            <w:proofErr w:type="gramStart"/>
            <w:r w:rsidRPr="00A84FAE">
              <w:rPr>
                <w:color w:val="000000"/>
                <w:lang w:eastAsia="cs-CZ"/>
              </w:rPr>
              <w:t>založí</w:t>
            </w:r>
            <w:proofErr w:type="gramEnd"/>
            <w:r w:rsidRPr="00A84FAE">
              <w:rPr>
                <w:color w:val="000000"/>
                <w:lang w:eastAsia="cs-CZ"/>
              </w:rPr>
              <w:t xml:space="preserve"> DS, založí přístupové účty a vygeneruje přístupové údaje primárním oprávněným osobám  </w:t>
            </w:r>
          </w:p>
        </w:tc>
      </w:tr>
      <w:tr w:rsidR="007F2FE1" w:rsidRPr="00A84FAE" w14:paraId="19BCAB5E" w14:textId="77777777" w:rsidTr="00565283">
        <w:trPr>
          <w:gridBefore w:val="1"/>
          <w:gridAfter w:val="2"/>
          <w:wBefore w:w="10" w:type="dxa"/>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40856DDF"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59D4D5E8" w14:textId="77777777" w:rsidR="007F2FE1" w:rsidRPr="00A84FAE" w:rsidRDefault="007F2FE1" w:rsidP="00A34853">
            <w:pPr>
              <w:spacing w:line="240" w:lineRule="auto"/>
              <w:jc w:val="left"/>
              <w:rPr>
                <w:color w:val="000000"/>
                <w:lang w:eastAsia="cs-CZ"/>
              </w:rPr>
            </w:pPr>
          </w:p>
        </w:tc>
        <w:tc>
          <w:tcPr>
            <w:tcW w:w="3969" w:type="dxa"/>
            <w:gridSpan w:val="2"/>
            <w:tcBorders>
              <w:top w:val="nil"/>
              <w:left w:val="nil"/>
              <w:bottom w:val="single" w:sz="8" w:space="0" w:color="auto"/>
              <w:right w:val="single" w:sz="8" w:space="0" w:color="auto"/>
            </w:tcBorders>
            <w:shd w:val="clear" w:color="auto" w:fill="auto"/>
          </w:tcPr>
          <w:p w14:paraId="551F1393"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43ED6A1" w14:textId="77777777" w:rsidR="007F2FE1" w:rsidRPr="00A84FAE" w:rsidRDefault="007F2FE1" w:rsidP="00A34853">
            <w:pPr>
              <w:spacing w:line="240" w:lineRule="auto"/>
              <w:jc w:val="left"/>
              <w:rPr>
                <w:color w:val="000000"/>
                <w:lang w:eastAsia="cs-CZ"/>
              </w:rPr>
            </w:pPr>
          </w:p>
        </w:tc>
      </w:tr>
      <w:tr w:rsidR="007F2FE1" w:rsidRPr="00A84FAE" w14:paraId="69884229"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606F68F" w14:textId="77777777" w:rsidR="007F2FE1" w:rsidRPr="00A84FAE" w:rsidRDefault="007F2FE1" w:rsidP="00A34853">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42DBBBF"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právnické osoby (</w:t>
            </w:r>
            <w:r w:rsidRPr="00A84FAE">
              <w:rPr>
                <w:b/>
                <w:bCs/>
                <w:color w:val="000000"/>
                <w:lang w:eastAsia="cs-CZ"/>
              </w:rPr>
              <w:t>PO</w:t>
            </w:r>
            <w:r>
              <w:rPr>
                <w:b/>
                <w:bCs/>
                <w:color w:val="000000"/>
                <w:lang w:eastAsia="cs-CZ"/>
              </w:rPr>
              <w:t>)</w:t>
            </w:r>
            <w:r w:rsidRPr="00A84FAE">
              <w:rPr>
                <w:b/>
                <w:bCs/>
                <w:color w:val="000000"/>
                <w:lang w:eastAsia="cs-CZ"/>
              </w:rPr>
              <w:t xml:space="preserve"> (běžné) §</w:t>
            </w:r>
            <w:r>
              <w:rPr>
                <w:b/>
                <w:bCs/>
                <w:color w:val="000000"/>
                <w:lang w:eastAsia="cs-CZ"/>
              </w:rPr>
              <w:t xml:space="preserve"> </w:t>
            </w:r>
            <w:r w:rsidRPr="00A84FAE">
              <w:rPr>
                <w:b/>
                <w:bCs/>
                <w:color w:val="000000"/>
                <w:lang w:eastAsia="cs-CZ"/>
              </w:rPr>
              <w:t>5 odst</w:t>
            </w:r>
            <w:r>
              <w:rPr>
                <w:b/>
                <w:bCs/>
                <w:color w:val="000000"/>
                <w:lang w:eastAsia="cs-CZ"/>
              </w:rPr>
              <w:t>.</w:t>
            </w:r>
            <w:r w:rsidRPr="00A84FAE">
              <w:rPr>
                <w:b/>
                <w:bCs/>
                <w:color w:val="000000"/>
                <w:lang w:eastAsia="cs-CZ"/>
              </w:rPr>
              <w:t xml:space="preserve"> 1.</w:t>
            </w:r>
          </w:p>
        </w:tc>
      </w:tr>
      <w:tr w:rsidR="007F2FE1" w:rsidRPr="00A84FAE" w14:paraId="23AE463B"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B5F0C71"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86D13F4" w14:textId="77777777" w:rsidR="007F2FE1" w:rsidRPr="00A84FAE" w:rsidRDefault="007F2FE1" w:rsidP="00A34853">
            <w:pPr>
              <w:spacing w:line="240" w:lineRule="auto"/>
              <w:jc w:val="left"/>
              <w:rPr>
                <w:color w:val="000000"/>
                <w:lang w:eastAsia="cs-CZ"/>
              </w:rPr>
            </w:pPr>
            <w:r w:rsidRPr="00A84FAE">
              <w:rPr>
                <w:color w:val="000000"/>
                <w:lang w:eastAsia="cs-CZ"/>
              </w:rPr>
              <w:t xml:space="preserve">Získání dat o nově založených PO </w:t>
            </w:r>
          </w:p>
        </w:tc>
        <w:tc>
          <w:tcPr>
            <w:tcW w:w="3969" w:type="dxa"/>
            <w:gridSpan w:val="2"/>
            <w:tcBorders>
              <w:top w:val="nil"/>
              <w:left w:val="nil"/>
              <w:bottom w:val="single" w:sz="8" w:space="0" w:color="auto"/>
              <w:right w:val="single" w:sz="8" w:space="0" w:color="auto"/>
            </w:tcBorders>
            <w:shd w:val="clear" w:color="auto" w:fill="auto"/>
          </w:tcPr>
          <w:p w14:paraId="0BA36DBB"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17B55C9A" w14:textId="3C9AA910" w:rsidR="007F2FE1" w:rsidRPr="00A84FAE" w:rsidRDefault="007F2FE1" w:rsidP="00A34853">
            <w:pPr>
              <w:spacing w:line="240" w:lineRule="auto"/>
              <w:jc w:val="left"/>
              <w:rPr>
                <w:color w:val="000000"/>
                <w:lang w:eastAsia="cs-CZ"/>
              </w:rPr>
            </w:pPr>
            <w:r w:rsidRPr="00A84FAE">
              <w:rPr>
                <w:color w:val="000000"/>
                <w:lang w:eastAsia="cs-CZ"/>
              </w:rPr>
              <w:t xml:space="preserve">Zajistí zpracování notifikací ROS, příp. </w:t>
            </w:r>
            <w:r w:rsidR="00414A07">
              <w:rPr>
                <w:color w:val="000000"/>
                <w:lang w:eastAsia="cs-CZ"/>
              </w:rPr>
              <w:t>obdobných</w:t>
            </w:r>
            <w:r w:rsidR="00414A07" w:rsidRPr="00A84FAE">
              <w:rPr>
                <w:color w:val="000000"/>
                <w:lang w:eastAsia="cs-CZ"/>
              </w:rPr>
              <w:t xml:space="preserve"> </w:t>
            </w:r>
            <w:r w:rsidRPr="00A84FAE">
              <w:rPr>
                <w:color w:val="000000"/>
                <w:lang w:eastAsia="cs-CZ"/>
              </w:rPr>
              <w:t xml:space="preserve">elektronicky přístupných evidencí, získání potřebných dat pro založení nových schránek v ISDS. </w:t>
            </w:r>
          </w:p>
        </w:tc>
      </w:tr>
      <w:tr w:rsidR="007F2FE1" w:rsidRPr="00A84FAE" w14:paraId="2F107982"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6FC90771"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E2F7B3B" w14:textId="77777777" w:rsidR="007F2FE1" w:rsidRPr="00A84FAE" w:rsidRDefault="007F2FE1" w:rsidP="00A34853">
            <w:pPr>
              <w:spacing w:line="240" w:lineRule="auto"/>
              <w:jc w:val="left"/>
              <w:rPr>
                <w:color w:val="000000"/>
                <w:lang w:eastAsia="cs-CZ"/>
              </w:rPr>
            </w:pPr>
            <w:r w:rsidRPr="00A84FAE">
              <w:rPr>
                <w:color w:val="000000"/>
                <w:lang w:eastAsia="cs-CZ"/>
              </w:rPr>
              <w:t>Žádost o založení DS</w:t>
            </w:r>
          </w:p>
        </w:tc>
        <w:tc>
          <w:tcPr>
            <w:tcW w:w="3969" w:type="dxa"/>
            <w:gridSpan w:val="2"/>
            <w:tcBorders>
              <w:top w:val="nil"/>
              <w:left w:val="nil"/>
              <w:bottom w:val="single" w:sz="8" w:space="0" w:color="auto"/>
              <w:right w:val="single" w:sz="8" w:space="0" w:color="auto"/>
            </w:tcBorders>
            <w:shd w:val="clear" w:color="auto" w:fill="auto"/>
          </w:tcPr>
          <w:p w14:paraId="4E973F9A"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1B6FE77D" w14:textId="77777777" w:rsidR="007F2FE1" w:rsidRPr="00A84FAE" w:rsidRDefault="007F2FE1" w:rsidP="00A34853">
            <w:pPr>
              <w:spacing w:line="240" w:lineRule="auto"/>
              <w:jc w:val="left"/>
              <w:rPr>
                <w:color w:val="000000"/>
                <w:lang w:eastAsia="cs-CZ"/>
              </w:rPr>
            </w:pPr>
            <w:r w:rsidRPr="00A84FAE">
              <w:rPr>
                <w:color w:val="000000"/>
                <w:lang w:eastAsia="cs-CZ"/>
              </w:rPr>
              <w:t>Vygenerování žádosti o zřízení DS</w:t>
            </w:r>
          </w:p>
        </w:tc>
      </w:tr>
      <w:tr w:rsidR="007F2FE1" w:rsidRPr="00A84FAE" w14:paraId="055E2AAE" w14:textId="77777777" w:rsidTr="00565283">
        <w:trPr>
          <w:gridBefore w:val="1"/>
          <w:gridAfter w:val="2"/>
          <w:wBefore w:w="10" w:type="dxa"/>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26123490"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237744F7" w14:textId="77777777" w:rsidR="007F2FE1" w:rsidRPr="00A84FAE" w:rsidRDefault="007F2FE1" w:rsidP="00A34853">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9" w:type="dxa"/>
            <w:gridSpan w:val="2"/>
            <w:tcBorders>
              <w:top w:val="nil"/>
              <w:left w:val="nil"/>
              <w:bottom w:val="single" w:sz="8" w:space="0" w:color="auto"/>
              <w:right w:val="single" w:sz="8" w:space="0" w:color="auto"/>
            </w:tcBorders>
            <w:shd w:val="clear" w:color="auto" w:fill="auto"/>
          </w:tcPr>
          <w:p w14:paraId="319D8A9A"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03DB0BBE"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vytvoření DS, </w:t>
            </w:r>
            <w:proofErr w:type="gramStart"/>
            <w:r w:rsidRPr="00A84FAE">
              <w:rPr>
                <w:color w:val="000000"/>
                <w:lang w:eastAsia="cs-CZ"/>
              </w:rPr>
              <w:t>založí</w:t>
            </w:r>
            <w:proofErr w:type="gramEnd"/>
            <w:r w:rsidRPr="00A84FAE">
              <w:rPr>
                <w:color w:val="000000"/>
                <w:lang w:eastAsia="cs-CZ"/>
              </w:rPr>
              <w:t xml:space="preserve"> DS, založí přístupové účty a vygeneruje přístupové údaje primárním oprávněným osobám  </w:t>
            </w:r>
          </w:p>
        </w:tc>
      </w:tr>
      <w:tr w:rsidR="007F2FE1" w:rsidRPr="00A84FAE" w14:paraId="3938A2DF" w14:textId="77777777" w:rsidTr="00565283">
        <w:trPr>
          <w:gridBefore w:val="1"/>
          <w:gridAfter w:val="2"/>
          <w:wBefore w:w="10" w:type="dxa"/>
          <w:wAfter w:w="5861" w:type="dxa"/>
          <w:trHeight w:val="315"/>
        </w:trPr>
        <w:tc>
          <w:tcPr>
            <w:tcW w:w="608" w:type="dxa"/>
            <w:tcBorders>
              <w:top w:val="single" w:sz="8" w:space="0" w:color="auto"/>
              <w:left w:val="single" w:sz="8" w:space="0" w:color="auto"/>
              <w:bottom w:val="single" w:sz="8" w:space="0" w:color="auto"/>
              <w:right w:val="single" w:sz="8" w:space="0" w:color="auto"/>
            </w:tcBorders>
            <w:shd w:val="clear" w:color="000000" w:fill="F2F2F2"/>
          </w:tcPr>
          <w:p w14:paraId="08980099" w14:textId="77777777" w:rsidR="007F2FE1" w:rsidRPr="00A84FAE" w:rsidRDefault="007F2FE1" w:rsidP="00A34853">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A5BA794"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podnikající fyzické osoby (PFO)</w:t>
            </w:r>
            <w:r w:rsidRPr="00A84FAE">
              <w:rPr>
                <w:b/>
                <w:bCs/>
                <w:color w:val="000000"/>
                <w:lang w:eastAsia="cs-CZ"/>
              </w:rPr>
              <w:t xml:space="preserve"> advokáta, daň. </w:t>
            </w:r>
            <w:proofErr w:type="gramStart"/>
            <w:r w:rsidRPr="00A84FAE">
              <w:rPr>
                <w:b/>
                <w:bCs/>
                <w:color w:val="000000"/>
                <w:lang w:eastAsia="cs-CZ"/>
              </w:rPr>
              <w:t>poradce,</w:t>
            </w:r>
            <w:proofErr w:type="gramEnd"/>
            <w:r w:rsidRPr="00A84FAE">
              <w:rPr>
                <w:b/>
                <w:bCs/>
                <w:color w:val="000000"/>
                <w:lang w:eastAsia="cs-CZ"/>
              </w:rPr>
              <w:t xml:space="preserve"> atd. (běžné) </w:t>
            </w:r>
          </w:p>
        </w:tc>
      </w:tr>
      <w:tr w:rsidR="007F2FE1" w:rsidRPr="00A84FAE" w14:paraId="567FFFE3"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CCD1123"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2175A88" w14:textId="1454A70E" w:rsidR="007F2FE1" w:rsidRPr="00A84FAE" w:rsidRDefault="007F2FE1" w:rsidP="00A34853">
            <w:pPr>
              <w:spacing w:line="240" w:lineRule="auto"/>
              <w:jc w:val="left"/>
              <w:rPr>
                <w:color w:val="000000"/>
                <w:lang w:eastAsia="cs-CZ"/>
              </w:rPr>
            </w:pPr>
            <w:r w:rsidRPr="00A84FAE">
              <w:rPr>
                <w:color w:val="000000"/>
                <w:lang w:eastAsia="cs-CZ"/>
              </w:rPr>
              <w:t>Získání dat o nově vzniklých subjektech advokátů, daňových poradců a insolvenčních správců</w:t>
            </w:r>
            <w:r>
              <w:rPr>
                <w:color w:val="000000"/>
                <w:lang w:eastAsia="cs-CZ"/>
              </w:rPr>
              <w:t xml:space="preserve">, statutárních </w:t>
            </w:r>
            <w:proofErr w:type="gramStart"/>
            <w:r>
              <w:rPr>
                <w:color w:val="000000"/>
                <w:lang w:eastAsia="cs-CZ"/>
              </w:rPr>
              <w:t xml:space="preserve">auditorů, </w:t>
            </w:r>
            <w:r w:rsidRPr="00CE1DF3">
              <w:rPr>
                <w:color w:val="000000"/>
                <w:lang w:eastAsia="cs-CZ"/>
              </w:rPr>
              <w:t xml:space="preserve"> znalc</w:t>
            </w:r>
            <w:r>
              <w:rPr>
                <w:color w:val="000000"/>
                <w:lang w:eastAsia="cs-CZ"/>
              </w:rPr>
              <w:t>ů</w:t>
            </w:r>
            <w:proofErr w:type="gramEnd"/>
            <w:r w:rsidRPr="00CE1DF3">
              <w:rPr>
                <w:color w:val="000000"/>
                <w:lang w:eastAsia="cs-CZ"/>
              </w:rPr>
              <w:t>, soudní</w:t>
            </w:r>
            <w:r>
              <w:rPr>
                <w:color w:val="000000"/>
                <w:lang w:eastAsia="cs-CZ"/>
              </w:rPr>
              <w:t>ch</w:t>
            </w:r>
            <w:r w:rsidRPr="00CE1DF3">
              <w:rPr>
                <w:color w:val="000000"/>
                <w:lang w:eastAsia="cs-CZ"/>
              </w:rPr>
              <w:t xml:space="preserve"> tlumočník</w:t>
            </w:r>
            <w:r>
              <w:rPr>
                <w:color w:val="000000"/>
                <w:lang w:eastAsia="cs-CZ"/>
              </w:rPr>
              <w:t>ů</w:t>
            </w:r>
            <w:r w:rsidRPr="00CE1DF3">
              <w:rPr>
                <w:color w:val="000000"/>
                <w:lang w:eastAsia="cs-CZ"/>
              </w:rPr>
              <w:t xml:space="preserve"> a soudní</w:t>
            </w:r>
            <w:r>
              <w:rPr>
                <w:color w:val="000000"/>
                <w:lang w:eastAsia="cs-CZ"/>
              </w:rPr>
              <w:t>ch</w:t>
            </w:r>
            <w:r w:rsidRPr="00CE1DF3">
              <w:rPr>
                <w:color w:val="000000"/>
                <w:lang w:eastAsia="cs-CZ"/>
              </w:rPr>
              <w:t xml:space="preserve"> </w:t>
            </w:r>
            <w:r w:rsidRPr="00CE1DF3">
              <w:rPr>
                <w:color w:val="000000"/>
                <w:lang w:eastAsia="cs-CZ"/>
              </w:rPr>
              <w:lastRenderedPageBreak/>
              <w:t>překladatel</w:t>
            </w:r>
            <w:r>
              <w:rPr>
                <w:color w:val="000000"/>
                <w:lang w:eastAsia="cs-CZ"/>
              </w:rPr>
              <w:t xml:space="preserve">ů </w:t>
            </w:r>
            <w:r w:rsidRPr="00A84FAE">
              <w:rPr>
                <w:color w:val="000000"/>
                <w:lang w:eastAsia="cs-CZ"/>
              </w:rPr>
              <w:t xml:space="preserve"> (dle </w:t>
            </w:r>
            <w:r>
              <w:rPr>
                <w:color w:val="000000"/>
                <w:lang w:eastAsia="cs-CZ"/>
              </w:rPr>
              <w:t xml:space="preserve">příslušných ustanovení </w:t>
            </w:r>
            <w:r>
              <w:rPr>
                <w:bCs/>
                <w:color w:val="000000"/>
                <w:lang w:eastAsia="cs-CZ"/>
              </w:rPr>
              <w:t>ZEU</w:t>
            </w:r>
            <w:r w:rsidRPr="00A84FAE">
              <w:rPr>
                <w:bCs/>
                <w:color w:val="000000"/>
                <w:lang w:eastAsia="cs-CZ"/>
              </w:rPr>
              <w:t>)</w:t>
            </w:r>
          </w:p>
        </w:tc>
        <w:tc>
          <w:tcPr>
            <w:tcW w:w="3969" w:type="dxa"/>
            <w:gridSpan w:val="2"/>
            <w:tcBorders>
              <w:top w:val="nil"/>
              <w:left w:val="nil"/>
              <w:bottom w:val="single" w:sz="8" w:space="0" w:color="auto"/>
              <w:right w:val="single" w:sz="8" w:space="0" w:color="auto"/>
            </w:tcBorders>
            <w:shd w:val="clear" w:color="auto" w:fill="auto"/>
          </w:tcPr>
          <w:p w14:paraId="04F9060D"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069D0E6" w14:textId="0E997F35" w:rsidR="007F2FE1" w:rsidRPr="00A84FAE" w:rsidRDefault="007F2FE1" w:rsidP="00A34853">
            <w:pPr>
              <w:spacing w:line="240" w:lineRule="auto"/>
              <w:jc w:val="left"/>
              <w:rPr>
                <w:color w:val="000000"/>
                <w:lang w:eastAsia="cs-CZ"/>
              </w:rPr>
            </w:pPr>
            <w:r w:rsidRPr="00A84FAE">
              <w:rPr>
                <w:color w:val="000000"/>
                <w:lang w:eastAsia="cs-CZ"/>
              </w:rPr>
              <w:t xml:space="preserve">Zajistí zpracování notifikací ROS, příp. </w:t>
            </w:r>
            <w:r w:rsidR="00414A07">
              <w:rPr>
                <w:color w:val="000000"/>
                <w:lang w:eastAsia="cs-CZ"/>
              </w:rPr>
              <w:t xml:space="preserve"> </w:t>
            </w:r>
            <w:proofErr w:type="gramStart"/>
            <w:r w:rsidR="00414A07">
              <w:rPr>
                <w:color w:val="000000"/>
                <w:lang w:eastAsia="cs-CZ"/>
              </w:rPr>
              <w:t>obdobných</w:t>
            </w:r>
            <w:r w:rsidR="00414A07" w:rsidRPr="00A84FAE" w:rsidDel="00414A07">
              <w:rPr>
                <w:color w:val="000000"/>
                <w:lang w:eastAsia="cs-CZ"/>
              </w:rPr>
              <w:t xml:space="preserve"> </w:t>
            </w:r>
            <w:r w:rsidRPr="00A84FAE">
              <w:rPr>
                <w:color w:val="000000"/>
                <w:lang w:eastAsia="cs-CZ"/>
              </w:rPr>
              <w:t xml:space="preserve"> elektronicky</w:t>
            </w:r>
            <w:proofErr w:type="gramEnd"/>
            <w:r w:rsidRPr="00A84FAE">
              <w:rPr>
                <w:color w:val="000000"/>
                <w:lang w:eastAsia="cs-CZ"/>
              </w:rPr>
              <w:t xml:space="preserve"> přístupných evidencí, získání potřebných dat pro založení nových schránek v ISDS. </w:t>
            </w:r>
          </w:p>
        </w:tc>
      </w:tr>
      <w:tr w:rsidR="007F2FE1" w:rsidRPr="00A84FAE" w14:paraId="4D802A6E"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07889CBB"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EF16FAD" w14:textId="77777777" w:rsidR="007F2FE1" w:rsidRPr="00A84FAE" w:rsidRDefault="007F2FE1" w:rsidP="00A34853">
            <w:pPr>
              <w:spacing w:line="240" w:lineRule="auto"/>
              <w:jc w:val="left"/>
              <w:rPr>
                <w:color w:val="000000"/>
                <w:lang w:eastAsia="cs-CZ"/>
              </w:rPr>
            </w:pPr>
            <w:r w:rsidRPr="00A84FAE">
              <w:rPr>
                <w:color w:val="000000"/>
                <w:lang w:eastAsia="cs-CZ"/>
              </w:rPr>
              <w:t>Žádost o založení DS</w:t>
            </w:r>
          </w:p>
        </w:tc>
        <w:tc>
          <w:tcPr>
            <w:tcW w:w="3969" w:type="dxa"/>
            <w:gridSpan w:val="2"/>
            <w:tcBorders>
              <w:top w:val="nil"/>
              <w:left w:val="nil"/>
              <w:bottom w:val="single" w:sz="8" w:space="0" w:color="auto"/>
              <w:right w:val="single" w:sz="8" w:space="0" w:color="auto"/>
            </w:tcBorders>
            <w:shd w:val="clear" w:color="auto" w:fill="auto"/>
          </w:tcPr>
          <w:p w14:paraId="2F560D1A"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13415C57" w14:textId="77777777" w:rsidR="007F2FE1" w:rsidRPr="00A84FAE" w:rsidRDefault="007F2FE1" w:rsidP="00A34853">
            <w:pPr>
              <w:spacing w:line="240" w:lineRule="auto"/>
              <w:jc w:val="left"/>
              <w:rPr>
                <w:color w:val="000000"/>
                <w:lang w:eastAsia="cs-CZ"/>
              </w:rPr>
            </w:pPr>
            <w:r w:rsidRPr="00A84FAE">
              <w:rPr>
                <w:color w:val="000000"/>
                <w:lang w:eastAsia="cs-CZ"/>
              </w:rPr>
              <w:t>Vygenerování žádosti o zřízení DS</w:t>
            </w:r>
          </w:p>
        </w:tc>
      </w:tr>
      <w:tr w:rsidR="007F2FE1" w:rsidRPr="00A84FAE" w14:paraId="13A41DC4" w14:textId="77777777" w:rsidTr="00565283">
        <w:trPr>
          <w:gridBefore w:val="1"/>
          <w:gridAfter w:val="2"/>
          <w:wBefore w:w="10" w:type="dxa"/>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48E899F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E67C165" w14:textId="77777777" w:rsidR="007F2FE1" w:rsidRPr="00A84FAE" w:rsidRDefault="007F2FE1" w:rsidP="00A34853">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9" w:type="dxa"/>
            <w:gridSpan w:val="2"/>
            <w:tcBorders>
              <w:top w:val="nil"/>
              <w:left w:val="nil"/>
              <w:bottom w:val="single" w:sz="8" w:space="0" w:color="auto"/>
              <w:right w:val="single" w:sz="8" w:space="0" w:color="auto"/>
            </w:tcBorders>
            <w:shd w:val="clear" w:color="auto" w:fill="auto"/>
          </w:tcPr>
          <w:p w14:paraId="0D7314AA"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12EC707D"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vytvoření DS, </w:t>
            </w:r>
            <w:proofErr w:type="gramStart"/>
            <w:r w:rsidRPr="00A84FAE">
              <w:rPr>
                <w:color w:val="000000"/>
                <w:lang w:eastAsia="cs-CZ"/>
              </w:rPr>
              <w:t>založí</w:t>
            </w:r>
            <w:proofErr w:type="gramEnd"/>
            <w:r w:rsidRPr="00A84FAE">
              <w:rPr>
                <w:color w:val="000000"/>
                <w:lang w:eastAsia="cs-CZ"/>
              </w:rPr>
              <w:t xml:space="preserve"> DS, založí přístupové účty a vygeneruje přístupové údaje primárním oprávněným osobám  </w:t>
            </w:r>
          </w:p>
        </w:tc>
      </w:tr>
      <w:tr w:rsidR="007F2FE1" w:rsidRPr="00A84FAE" w14:paraId="58237AFE"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A169E14" w14:textId="77777777" w:rsidR="007F2FE1" w:rsidRPr="00A84FAE" w:rsidRDefault="007F2FE1" w:rsidP="00A34853">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0BB2FBE"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Zřízení DS PFO </w:t>
            </w:r>
          </w:p>
        </w:tc>
      </w:tr>
      <w:tr w:rsidR="007F2FE1" w:rsidRPr="00A84FAE" w14:paraId="156EF976"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extDirection w:val="btLr"/>
          </w:tcPr>
          <w:p w14:paraId="64323C8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64A356E" w14:textId="77777777" w:rsidR="007F2FE1" w:rsidRPr="00A84FAE" w:rsidRDefault="007F2FE1" w:rsidP="00A34853">
            <w:pPr>
              <w:spacing w:line="240" w:lineRule="auto"/>
              <w:jc w:val="left"/>
              <w:rPr>
                <w:color w:val="000000"/>
                <w:lang w:eastAsia="cs-CZ"/>
              </w:rPr>
            </w:pPr>
            <w:r w:rsidRPr="00A84FAE">
              <w:rPr>
                <w:color w:val="000000"/>
                <w:lang w:eastAsia="cs-CZ"/>
              </w:rPr>
              <w:t>Příjem žádosti PFO</w:t>
            </w:r>
            <w:r>
              <w:rPr>
                <w:color w:val="000000"/>
                <w:lang w:eastAsia="cs-CZ"/>
              </w:rPr>
              <w:t xml:space="preserve">, nebo </w:t>
            </w:r>
            <w:r w:rsidRPr="00A84FAE">
              <w:rPr>
                <w:color w:val="000000"/>
                <w:lang w:eastAsia="cs-CZ"/>
              </w:rPr>
              <w:t xml:space="preserve">(dle </w:t>
            </w:r>
            <w:r>
              <w:rPr>
                <w:color w:val="000000"/>
                <w:lang w:eastAsia="cs-CZ"/>
              </w:rPr>
              <w:t xml:space="preserve">příslušných ustanovení </w:t>
            </w:r>
            <w:r>
              <w:rPr>
                <w:bCs/>
                <w:color w:val="000000"/>
                <w:lang w:eastAsia="cs-CZ"/>
              </w:rPr>
              <w:t>ZEU</w:t>
            </w:r>
            <w:r w:rsidRPr="00A84FAE">
              <w:rPr>
                <w:bCs/>
                <w:color w:val="000000"/>
                <w:lang w:eastAsia="cs-CZ"/>
              </w:rPr>
              <w:t>)</w:t>
            </w:r>
            <w:r>
              <w:rPr>
                <w:bCs/>
                <w:color w:val="000000"/>
                <w:lang w:eastAsia="cs-CZ"/>
              </w:rPr>
              <w:t xml:space="preserve"> </w:t>
            </w:r>
            <w:r>
              <w:rPr>
                <w:color w:val="000000"/>
                <w:lang w:eastAsia="cs-CZ"/>
              </w:rPr>
              <w:t>získání dat z notifikací ROS</w:t>
            </w:r>
          </w:p>
        </w:tc>
        <w:tc>
          <w:tcPr>
            <w:tcW w:w="3969" w:type="dxa"/>
            <w:gridSpan w:val="2"/>
            <w:tcBorders>
              <w:top w:val="nil"/>
              <w:left w:val="nil"/>
              <w:bottom w:val="single" w:sz="8" w:space="0" w:color="auto"/>
              <w:right w:val="single" w:sz="8" w:space="0" w:color="auto"/>
            </w:tcBorders>
            <w:shd w:val="clear" w:color="auto" w:fill="auto"/>
          </w:tcPr>
          <w:p w14:paraId="17F0A3FD" w14:textId="77777777" w:rsidR="007F2FE1" w:rsidRPr="00A84FAE" w:rsidRDefault="007F2FE1" w:rsidP="00A34853">
            <w:pPr>
              <w:spacing w:line="240" w:lineRule="auto"/>
              <w:jc w:val="left"/>
              <w:rPr>
                <w:color w:val="000000"/>
                <w:lang w:eastAsia="cs-CZ"/>
              </w:rPr>
            </w:pPr>
            <w:r>
              <w:rPr>
                <w:color w:val="000000"/>
                <w:lang w:eastAsia="cs-CZ"/>
              </w:rPr>
              <w:t>Z</w:t>
            </w:r>
            <w:r w:rsidRPr="00EA5B60">
              <w:rPr>
                <w:color w:val="000000"/>
                <w:lang w:eastAsia="cs-CZ"/>
              </w:rPr>
              <w:t>ajistí vstupní kanály pro příjem žádosti</w:t>
            </w:r>
          </w:p>
        </w:tc>
        <w:tc>
          <w:tcPr>
            <w:tcW w:w="4917" w:type="dxa"/>
            <w:tcBorders>
              <w:top w:val="nil"/>
              <w:left w:val="nil"/>
              <w:bottom w:val="single" w:sz="8" w:space="0" w:color="auto"/>
              <w:right w:val="single" w:sz="8" w:space="0" w:color="auto"/>
            </w:tcBorders>
            <w:shd w:val="clear" w:color="auto" w:fill="auto"/>
          </w:tcPr>
          <w:p w14:paraId="05CFF176" w14:textId="77777777" w:rsidR="007F2FE1" w:rsidRPr="00A84FAE" w:rsidRDefault="007F2FE1" w:rsidP="00A34853">
            <w:pPr>
              <w:spacing w:line="240" w:lineRule="auto"/>
              <w:jc w:val="left"/>
              <w:rPr>
                <w:color w:val="000000"/>
                <w:lang w:eastAsia="cs-CZ"/>
              </w:rPr>
            </w:pPr>
            <w:r w:rsidRPr="00A84FAE">
              <w:rPr>
                <w:color w:val="000000"/>
                <w:lang w:eastAsia="cs-CZ"/>
              </w:rPr>
              <w:t> </w:t>
            </w:r>
          </w:p>
        </w:tc>
      </w:tr>
      <w:tr w:rsidR="007F2FE1" w:rsidRPr="00A84FAE" w14:paraId="609188D8"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5D64E32E"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26C4836" w14:textId="77777777" w:rsidR="007F2FE1" w:rsidRPr="00B302DA" w:rsidRDefault="007F2FE1" w:rsidP="00A34853">
            <w:pPr>
              <w:spacing w:line="240" w:lineRule="auto"/>
              <w:jc w:val="left"/>
              <w:rPr>
                <w:color w:val="000000"/>
                <w:lang w:eastAsia="cs-CZ"/>
              </w:rPr>
            </w:pPr>
            <w:r w:rsidRPr="00B302DA">
              <w:t>Předání ke zpracování do systému ISDS</w:t>
            </w:r>
          </w:p>
        </w:tc>
        <w:tc>
          <w:tcPr>
            <w:tcW w:w="3969" w:type="dxa"/>
            <w:gridSpan w:val="2"/>
            <w:tcBorders>
              <w:top w:val="nil"/>
              <w:left w:val="nil"/>
              <w:bottom w:val="single" w:sz="8" w:space="0" w:color="auto"/>
              <w:right w:val="single" w:sz="8" w:space="0" w:color="auto"/>
            </w:tcBorders>
            <w:shd w:val="clear" w:color="auto" w:fill="auto"/>
          </w:tcPr>
          <w:p w14:paraId="0F1AF3B2" w14:textId="77777777" w:rsidR="007F2FE1" w:rsidRPr="00B302DA" w:rsidRDefault="007F2FE1" w:rsidP="00A34853">
            <w:pPr>
              <w:spacing w:line="240" w:lineRule="auto"/>
              <w:jc w:val="left"/>
              <w:rPr>
                <w:color w:val="000000"/>
                <w:lang w:eastAsia="cs-CZ"/>
              </w:rPr>
            </w:pPr>
            <w:r w:rsidRPr="00B302DA">
              <w:rPr>
                <w:color w:val="000000"/>
                <w:lang w:eastAsia="cs-CZ"/>
              </w:rPr>
              <w:t>MV zajistí vstupní kanály pro příjem žádosti</w:t>
            </w:r>
          </w:p>
        </w:tc>
        <w:tc>
          <w:tcPr>
            <w:tcW w:w="4917" w:type="dxa"/>
            <w:tcBorders>
              <w:top w:val="nil"/>
              <w:left w:val="nil"/>
              <w:bottom w:val="single" w:sz="8" w:space="0" w:color="auto"/>
              <w:right w:val="single" w:sz="8" w:space="0" w:color="auto"/>
            </w:tcBorders>
            <w:shd w:val="clear" w:color="auto" w:fill="auto"/>
          </w:tcPr>
          <w:p w14:paraId="1803B05C" w14:textId="77777777" w:rsidR="007F2FE1" w:rsidRPr="00B302DA" w:rsidRDefault="007F2FE1" w:rsidP="00A34853">
            <w:pPr>
              <w:spacing w:line="240" w:lineRule="auto"/>
              <w:jc w:val="left"/>
              <w:rPr>
                <w:color w:val="000000"/>
                <w:lang w:eastAsia="cs-CZ"/>
              </w:rPr>
            </w:pPr>
            <w:r w:rsidRPr="00B302DA">
              <w:rPr>
                <w:color w:val="000000"/>
                <w:lang w:eastAsia="cs-CZ"/>
              </w:rPr>
              <w:t xml:space="preserve">Zajistí příslušnou </w:t>
            </w:r>
            <w:proofErr w:type="gramStart"/>
            <w:r w:rsidRPr="00B302DA">
              <w:rPr>
                <w:color w:val="000000"/>
                <w:lang w:eastAsia="cs-CZ"/>
              </w:rPr>
              <w:t>funkcionalitu  v</w:t>
            </w:r>
            <w:proofErr w:type="gramEnd"/>
            <w:r w:rsidRPr="00B302DA">
              <w:rPr>
                <w:color w:val="000000"/>
                <w:lang w:eastAsia="cs-CZ"/>
              </w:rPr>
              <w:t xml:space="preserve"> servisním modulu nebo po úspěšné autentizaci přes NIA</w:t>
            </w:r>
            <w:r>
              <w:rPr>
                <w:color w:val="000000"/>
                <w:lang w:eastAsia="cs-CZ"/>
              </w:rPr>
              <w:t xml:space="preserve"> (dle příslušných ustanovení ZEU)</w:t>
            </w:r>
            <w:r w:rsidRPr="00B302DA">
              <w:rPr>
                <w:color w:val="000000"/>
                <w:lang w:eastAsia="cs-CZ"/>
              </w:rPr>
              <w:t>, zajistí komunikační rozhraní pro přebírání dat. Zajistí zpracování notifikací ROS a generování žádostí o zřízení DS</w:t>
            </w:r>
          </w:p>
        </w:tc>
      </w:tr>
      <w:tr w:rsidR="007F2FE1" w:rsidRPr="00A84FAE" w14:paraId="774D09E8"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extDirection w:val="btLr"/>
          </w:tcPr>
          <w:p w14:paraId="4A3BB4F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F9B24AD" w14:textId="77777777" w:rsidR="007F2FE1" w:rsidRPr="00B302DA" w:rsidRDefault="007F2FE1" w:rsidP="00A34853">
            <w:pPr>
              <w:spacing w:line="240" w:lineRule="auto"/>
              <w:jc w:val="left"/>
              <w:rPr>
                <w:color w:val="000000"/>
                <w:lang w:eastAsia="cs-CZ"/>
              </w:rPr>
            </w:pPr>
            <w:r w:rsidRPr="00B302DA">
              <w:rPr>
                <w:color w:val="000000"/>
                <w:lang w:eastAsia="cs-CZ"/>
              </w:rPr>
              <w:t xml:space="preserve">Kontrola dat v žádosti </w:t>
            </w:r>
          </w:p>
        </w:tc>
        <w:tc>
          <w:tcPr>
            <w:tcW w:w="3969" w:type="dxa"/>
            <w:gridSpan w:val="2"/>
            <w:tcBorders>
              <w:top w:val="nil"/>
              <w:left w:val="nil"/>
              <w:bottom w:val="single" w:sz="8" w:space="0" w:color="auto"/>
              <w:right w:val="single" w:sz="8" w:space="0" w:color="auto"/>
            </w:tcBorders>
            <w:shd w:val="clear" w:color="auto" w:fill="auto"/>
          </w:tcPr>
          <w:p w14:paraId="2DDAE7BA" w14:textId="77777777" w:rsidR="007F2FE1" w:rsidRPr="00B302DA"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1F88D2F" w14:textId="31B1D3CB" w:rsidR="007F2FE1" w:rsidRPr="00B302DA" w:rsidRDefault="007F2FE1" w:rsidP="00A34853">
            <w:pPr>
              <w:spacing w:line="240" w:lineRule="auto"/>
              <w:jc w:val="left"/>
              <w:rPr>
                <w:color w:val="000000"/>
                <w:lang w:eastAsia="cs-CZ"/>
              </w:rPr>
            </w:pPr>
            <w:r w:rsidRPr="00B302DA">
              <w:rPr>
                <w:color w:val="000000"/>
                <w:lang w:eastAsia="cs-CZ"/>
              </w:rPr>
              <w:t xml:space="preserve">Zajistí rozhraní do ROB, ROS, ISEO či do </w:t>
            </w:r>
            <w:r w:rsidR="005C4BF5">
              <w:rPr>
                <w:color w:val="000000"/>
                <w:lang w:eastAsia="cs-CZ"/>
              </w:rPr>
              <w:t xml:space="preserve">obdobné </w:t>
            </w:r>
            <w:r w:rsidRPr="00B302DA">
              <w:rPr>
                <w:color w:val="000000"/>
                <w:lang w:eastAsia="cs-CZ"/>
              </w:rPr>
              <w:t>elektronicky vedené přístupné evidence, pro kontrolu údajů v žádosti, případně pro jejich doplnění</w:t>
            </w:r>
          </w:p>
        </w:tc>
      </w:tr>
      <w:tr w:rsidR="007F2FE1" w:rsidRPr="00A84FAE" w14:paraId="316906D2"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6181EE3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09C5ADE" w14:textId="77777777" w:rsidR="007F2FE1" w:rsidRPr="00A84FAE" w:rsidRDefault="007F2FE1" w:rsidP="00A34853">
            <w:pPr>
              <w:spacing w:line="240" w:lineRule="auto"/>
              <w:jc w:val="left"/>
              <w:rPr>
                <w:color w:val="000000"/>
                <w:lang w:eastAsia="cs-CZ"/>
              </w:rPr>
            </w:pPr>
            <w:r w:rsidRPr="00A84FAE">
              <w:rPr>
                <w:color w:val="000000"/>
                <w:lang w:eastAsia="cs-CZ"/>
              </w:rPr>
              <w:t>Kontrola na existenci DS</w:t>
            </w:r>
          </w:p>
        </w:tc>
        <w:tc>
          <w:tcPr>
            <w:tcW w:w="3969" w:type="dxa"/>
            <w:gridSpan w:val="2"/>
            <w:tcBorders>
              <w:top w:val="nil"/>
              <w:left w:val="nil"/>
              <w:bottom w:val="single" w:sz="8" w:space="0" w:color="auto"/>
              <w:right w:val="single" w:sz="8" w:space="0" w:color="auto"/>
            </w:tcBorders>
            <w:shd w:val="clear" w:color="auto" w:fill="auto"/>
          </w:tcPr>
          <w:p w14:paraId="1956DAE8"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3418AB1B" w14:textId="77777777" w:rsidR="007F2FE1" w:rsidRPr="00A84FAE" w:rsidRDefault="007F2FE1" w:rsidP="00A34853">
            <w:pPr>
              <w:spacing w:line="240" w:lineRule="auto"/>
              <w:jc w:val="left"/>
              <w:rPr>
                <w:color w:val="000000"/>
                <w:lang w:eastAsia="cs-CZ"/>
              </w:rPr>
            </w:pPr>
            <w:r w:rsidRPr="00A84FAE">
              <w:rPr>
                <w:color w:val="000000"/>
                <w:lang w:eastAsia="cs-CZ"/>
              </w:rPr>
              <w:t>ISDS, provede kontrolu</w:t>
            </w:r>
          </w:p>
        </w:tc>
      </w:tr>
      <w:tr w:rsidR="007F2FE1" w:rsidRPr="00A84FAE" w14:paraId="3D68BEF9"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2537823A"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D8BC00A" w14:textId="77777777" w:rsidR="007F2FE1" w:rsidRPr="00A84FAE" w:rsidRDefault="007F2FE1" w:rsidP="00A34853">
            <w:pPr>
              <w:spacing w:line="240" w:lineRule="auto"/>
              <w:jc w:val="left"/>
              <w:rPr>
                <w:color w:val="000000"/>
                <w:lang w:eastAsia="cs-CZ"/>
              </w:rPr>
            </w:pPr>
            <w:r w:rsidRPr="00A84FAE">
              <w:rPr>
                <w:color w:val="000000"/>
                <w:lang w:eastAsia="cs-CZ"/>
              </w:rPr>
              <w:t>Vytvoření identifikátoru</w:t>
            </w:r>
          </w:p>
        </w:tc>
        <w:tc>
          <w:tcPr>
            <w:tcW w:w="3969" w:type="dxa"/>
            <w:gridSpan w:val="2"/>
            <w:tcBorders>
              <w:top w:val="nil"/>
              <w:left w:val="nil"/>
              <w:bottom w:val="single" w:sz="8" w:space="0" w:color="auto"/>
              <w:right w:val="single" w:sz="8" w:space="0" w:color="auto"/>
            </w:tcBorders>
            <w:shd w:val="clear" w:color="auto" w:fill="auto"/>
          </w:tcPr>
          <w:p w14:paraId="555318B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FE849EB" w14:textId="77777777" w:rsidR="007F2FE1" w:rsidRPr="00A84FAE" w:rsidRDefault="007F2FE1" w:rsidP="00A34853">
            <w:pPr>
              <w:spacing w:line="240" w:lineRule="auto"/>
              <w:jc w:val="left"/>
              <w:rPr>
                <w:color w:val="000000"/>
                <w:lang w:eastAsia="cs-CZ"/>
              </w:rPr>
            </w:pPr>
            <w:r w:rsidRPr="00A84FAE">
              <w:rPr>
                <w:color w:val="000000"/>
                <w:lang w:eastAsia="cs-CZ"/>
              </w:rPr>
              <w:t>Přidělí systém ISDS</w:t>
            </w:r>
          </w:p>
        </w:tc>
      </w:tr>
      <w:tr w:rsidR="007F2FE1" w:rsidRPr="00A84FAE" w14:paraId="10AE8541" w14:textId="77777777" w:rsidTr="00565283">
        <w:trPr>
          <w:gridBefore w:val="1"/>
          <w:gridAfter w:val="2"/>
          <w:wBefore w:w="10" w:type="dxa"/>
          <w:wAfter w:w="5861" w:type="dxa"/>
          <w:trHeight w:val="707"/>
        </w:trPr>
        <w:tc>
          <w:tcPr>
            <w:tcW w:w="608" w:type="dxa"/>
            <w:tcBorders>
              <w:top w:val="nil"/>
              <w:left w:val="single" w:sz="8" w:space="0" w:color="auto"/>
              <w:bottom w:val="single" w:sz="8" w:space="0" w:color="auto"/>
              <w:right w:val="single" w:sz="8" w:space="0" w:color="auto"/>
            </w:tcBorders>
            <w:shd w:val="clear" w:color="auto" w:fill="auto"/>
          </w:tcPr>
          <w:p w14:paraId="76732102"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9C63FAA" w14:textId="77777777" w:rsidR="007F2FE1" w:rsidRPr="00A84FAE" w:rsidRDefault="007F2FE1" w:rsidP="00A34853">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9" w:type="dxa"/>
            <w:gridSpan w:val="2"/>
            <w:tcBorders>
              <w:top w:val="nil"/>
              <w:left w:val="nil"/>
              <w:bottom w:val="single" w:sz="8" w:space="0" w:color="auto"/>
              <w:right w:val="single" w:sz="8" w:space="0" w:color="auto"/>
            </w:tcBorders>
            <w:shd w:val="clear" w:color="auto" w:fill="auto"/>
          </w:tcPr>
          <w:p w14:paraId="05853301"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2026376"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vytvoření DS, </w:t>
            </w:r>
            <w:proofErr w:type="gramStart"/>
            <w:r w:rsidRPr="00A84FAE">
              <w:rPr>
                <w:color w:val="000000"/>
                <w:lang w:eastAsia="cs-CZ"/>
              </w:rPr>
              <w:t>založí</w:t>
            </w:r>
            <w:proofErr w:type="gramEnd"/>
            <w:r w:rsidRPr="00A84FAE">
              <w:rPr>
                <w:color w:val="000000"/>
                <w:lang w:eastAsia="cs-CZ"/>
              </w:rPr>
              <w:t xml:space="preserve"> DS, založí přístupové účty a vygeneruje přístupové údaje primárním oprávněným osobám  </w:t>
            </w:r>
          </w:p>
        </w:tc>
      </w:tr>
      <w:tr w:rsidR="007F2FE1" w:rsidRPr="00A84FAE" w14:paraId="244C3264" w14:textId="77777777" w:rsidTr="00565283">
        <w:trPr>
          <w:gridBefore w:val="1"/>
          <w:gridAfter w:val="2"/>
          <w:wBefore w:w="10" w:type="dxa"/>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extDirection w:val="btLr"/>
          </w:tcPr>
          <w:p w14:paraId="123ACADC"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single" w:sz="8" w:space="0" w:color="auto"/>
              <w:left w:val="single" w:sz="8" w:space="0" w:color="auto"/>
              <w:bottom w:val="single" w:sz="8" w:space="0" w:color="auto"/>
              <w:right w:val="single" w:sz="8" w:space="0" w:color="auto"/>
            </w:tcBorders>
            <w:shd w:val="clear" w:color="auto" w:fill="auto"/>
          </w:tcPr>
          <w:p w14:paraId="74850EE5" w14:textId="77777777" w:rsidR="007F2FE1" w:rsidRPr="00A84FAE" w:rsidRDefault="007F2FE1" w:rsidP="00A34853">
            <w:pPr>
              <w:spacing w:line="240" w:lineRule="auto"/>
              <w:jc w:val="left"/>
              <w:rPr>
                <w:color w:val="000000"/>
                <w:lang w:eastAsia="cs-CZ"/>
              </w:rPr>
            </w:pPr>
            <w:r w:rsidRPr="00A84FAE">
              <w:rPr>
                <w:color w:val="000000"/>
                <w:lang w:eastAsia="cs-CZ"/>
              </w:rPr>
              <w:t>Ukládání žádosti PFO</w:t>
            </w:r>
          </w:p>
        </w:tc>
        <w:tc>
          <w:tcPr>
            <w:tcW w:w="3969" w:type="dxa"/>
            <w:gridSpan w:val="2"/>
            <w:tcBorders>
              <w:top w:val="single" w:sz="8" w:space="0" w:color="auto"/>
              <w:left w:val="single" w:sz="8" w:space="0" w:color="auto"/>
              <w:bottom w:val="single" w:sz="8" w:space="0" w:color="auto"/>
              <w:right w:val="single" w:sz="8" w:space="0" w:color="auto"/>
            </w:tcBorders>
            <w:shd w:val="clear" w:color="auto" w:fill="auto"/>
          </w:tcPr>
          <w:p w14:paraId="2F995124"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single" w:sz="8" w:space="0" w:color="auto"/>
              <w:left w:val="single" w:sz="8" w:space="0" w:color="auto"/>
              <w:bottom w:val="single" w:sz="8" w:space="0" w:color="auto"/>
              <w:right w:val="single" w:sz="8" w:space="0" w:color="auto"/>
            </w:tcBorders>
            <w:shd w:val="clear" w:color="auto" w:fill="auto"/>
          </w:tcPr>
          <w:p w14:paraId="27CAA5ED" w14:textId="77777777" w:rsidR="007F2FE1" w:rsidRPr="00A84FAE" w:rsidRDefault="007F2FE1" w:rsidP="00A34853">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1092E909"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A35F023" w14:textId="77777777" w:rsidR="007F2FE1" w:rsidRPr="00A84FAE" w:rsidRDefault="007F2FE1" w:rsidP="00A34853">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24A1EF9"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fyzické osoby (</w:t>
            </w:r>
            <w:r w:rsidRPr="00A84FAE">
              <w:rPr>
                <w:b/>
                <w:bCs/>
                <w:color w:val="000000"/>
                <w:lang w:eastAsia="cs-CZ"/>
              </w:rPr>
              <w:t>FO</w:t>
            </w:r>
            <w:r>
              <w:rPr>
                <w:b/>
                <w:bCs/>
                <w:color w:val="000000"/>
                <w:lang w:eastAsia="cs-CZ"/>
              </w:rPr>
              <w:t>)</w:t>
            </w:r>
          </w:p>
        </w:tc>
      </w:tr>
      <w:tr w:rsidR="007F2FE1" w:rsidRPr="00A84FAE" w14:paraId="52175247" w14:textId="77777777" w:rsidTr="00565283">
        <w:trPr>
          <w:gridBefore w:val="1"/>
          <w:gridAfter w:val="2"/>
          <w:wBefore w:w="10" w:type="dxa"/>
          <w:wAfter w:w="5861" w:type="dxa"/>
          <w:trHeight w:val="915"/>
        </w:trPr>
        <w:tc>
          <w:tcPr>
            <w:tcW w:w="608" w:type="dxa"/>
            <w:tcBorders>
              <w:top w:val="nil"/>
              <w:left w:val="single" w:sz="8" w:space="0" w:color="auto"/>
              <w:bottom w:val="nil"/>
              <w:right w:val="single" w:sz="8" w:space="0" w:color="auto"/>
            </w:tcBorders>
            <w:shd w:val="clear" w:color="auto" w:fill="auto"/>
            <w:textDirection w:val="btLr"/>
          </w:tcPr>
          <w:p w14:paraId="6F02C90C"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nil"/>
              <w:right w:val="single" w:sz="8" w:space="0" w:color="auto"/>
            </w:tcBorders>
            <w:shd w:val="clear" w:color="auto" w:fill="auto"/>
          </w:tcPr>
          <w:p w14:paraId="58E7B5D6" w14:textId="77777777" w:rsidR="007F2FE1" w:rsidRPr="00A84FAE" w:rsidRDefault="007F2FE1" w:rsidP="00A34853">
            <w:pPr>
              <w:spacing w:line="240" w:lineRule="auto"/>
              <w:jc w:val="left"/>
              <w:rPr>
                <w:color w:val="000000"/>
                <w:lang w:eastAsia="cs-CZ"/>
              </w:rPr>
            </w:pPr>
            <w:r w:rsidRPr="00A84FAE">
              <w:rPr>
                <w:color w:val="000000"/>
                <w:lang w:eastAsia="cs-CZ"/>
              </w:rPr>
              <w:t>Příjem žádosti FO</w:t>
            </w:r>
          </w:p>
        </w:tc>
        <w:tc>
          <w:tcPr>
            <w:tcW w:w="3969" w:type="dxa"/>
            <w:gridSpan w:val="2"/>
            <w:tcBorders>
              <w:top w:val="nil"/>
              <w:left w:val="nil"/>
              <w:bottom w:val="nil"/>
              <w:right w:val="single" w:sz="8" w:space="0" w:color="auto"/>
            </w:tcBorders>
            <w:shd w:val="clear" w:color="auto" w:fill="auto"/>
          </w:tcPr>
          <w:p w14:paraId="4C37C2E9"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nil"/>
              <w:right w:val="single" w:sz="8" w:space="0" w:color="auto"/>
            </w:tcBorders>
            <w:shd w:val="clear" w:color="auto" w:fill="auto"/>
          </w:tcPr>
          <w:p w14:paraId="123D3B44"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w:t>
            </w:r>
            <w:r>
              <w:rPr>
                <w:color w:val="000000"/>
                <w:lang w:eastAsia="cs-CZ"/>
              </w:rPr>
              <w:t>potřebné funkcionality pro příjem žádostí</w:t>
            </w:r>
            <w:r w:rsidRPr="00A84FAE">
              <w:rPr>
                <w:color w:val="000000"/>
                <w:lang w:eastAsia="cs-CZ"/>
              </w:rPr>
              <w:t xml:space="preserve"> a </w:t>
            </w:r>
            <w:r>
              <w:rPr>
                <w:color w:val="000000"/>
                <w:lang w:eastAsia="cs-CZ"/>
              </w:rPr>
              <w:t xml:space="preserve">dále potřebná </w:t>
            </w:r>
            <w:r w:rsidRPr="00A84FAE">
              <w:rPr>
                <w:color w:val="000000"/>
                <w:lang w:eastAsia="cs-CZ"/>
              </w:rPr>
              <w:t>komunikační rozhraní</w:t>
            </w:r>
          </w:p>
        </w:tc>
      </w:tr>
      <w:tr w:rsidR="007F2FE1" w:rsidRPr="00A84FAE" w14:paraId="50829BB6" w14:textId="77777777" w:rsidTr="00565283">
        <w:trPr>
          <w:gridBefore w:val="1"/>
          <w:gridAfter w:val="2"/>
          <w:wBefore w:w="10" w:type="dxa"/>
          <w:wAfter w:w="5861" w:type="dxa"/>
          <w:trHeight w:val="915"/>
        </w:trPr>
        <w:tc>
          <w:tcPr>
            <w:tcW w:w="608" w:type="dxa"/>
            <w:tcBorders>
              <w:top w:val="nil"/>
              <w:left w:val="single" w:sz="8" w:space="0" w:color="auto"/>
              <w:bottom w:val="nil"/>
              <w:right w:val="single" w:sz="8" w:space="0" w:color="auto"/>
            </w:tcBorders>
            <w:shd w:val="clear" w:color="auto" w:fill="auto"/>
            <w:textDirection w:val="btLr"/>
          </w:tcPr>
          <w:p w14:paraId="63BC5EE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nil"/>
              <w:right w:val="single" w:sz="8" w:space="0" w:color="auto"/>
            </w:tcBorders>
            <w:shd w:val="clear" w:color="auto" w:fill="auto"/>
          </w:tcPr>
          <w:p w14:paraId="4C92DB4D" w14:textId="77777777" w:rsidR="007F2FE1" w:rsidRPr="00A84FAE" w:rsidRDefault="007F2FE1" w:rsidP="00A34853">
            <w:pPr>
              <w:spacing w:line="240" w:lineRule="auto"/>
              <w:jc w:val="left"/>
              <w:rPr>
                <w:color w:val="000000"/>
                <w:lang w:eastAsia="cs-CZ"/>
              </w:rPr>
            </w:pPr>
            <w:r w:rsidRPr="00A84FAE">
              <w:t>Předání ke zpracování do systému ISDS</w:t>
            </w:r>
          </w:p>
        </w:tc>
        <w:tc>
          <w:tcPr>
            <w:tcW w:w="3969" w:type="dxa"/>
            <w:gridSpan w:val="2"/>
            <w:tcBorders>
              <w:top w:val="nil"/>
              <w:left w:val="nil"/>
              <w:bottom w:val="nil"/>
              <w:right w:val="single" w:sz="8" w:space="0" w:color="auto"/>
            </w:tcBorders>
            <w:shd w:val="clear" w:color="auto" w:fill="auto"/>
          </w:tcPr>
          <w:p w14:paraId="38F40911"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nil"/>
              <w:right w:val="single" w:sz="8" w:space="0" w:color="auto"/>
            </w:tcBorders>
            <w:shd w:val="clear" w:color="auto" w:fill="auto"/>
          </w:tcPr>
          <w:p w14:paraId="050CA0D4" w14:textId="77777777" w:rsidR="007F2FE1" w:rsidRPr="00A84FAE" w:rsidRDefault="007F2FE1" w:rsidP="00A34853">
            <w:pPr>
              <w:spacing w:line="240" w:lineRule="auto"/>
              <w:jc w:val="left"/>
              <w:rPr>
                <w:color w:val="000000"/>
                <w:lang w:eastAsia="cs-CZ"/>
              </w:rPr>
            </w:pPr>
            <w:r w:rsidRPr="00A84FAE">
              <w:rPr>
                <w:color w:val="000000"/>
                <w:lang w:eastAsia="cs-CZ"/>
              </w:rPr>
              <w:t>Zajistí příslušnou funkcionalitu v servisním modulu</w:t>
            </w:r>
            <w:r>
              <w:rPr>
                <w:color w:val="000000"/>
                <w:lang w:eastAsia="cs-CZ"/>
              </w:rPr>
              <w:t xml:space="preserve">  </w:t>
            </w:r>
            <w:r>
              <w:rPr>
                <w:color w:val="000000"/>
                <w:highlight w:val="yellow"/>
                <w:lang w:eastAsia="cs-CZ"/>
              </w:rPr>
              <w:t xml:space="preserve"> </w:t>
            </w:r>
            <w:r w:rsidRPr="00DA5F11">
              <w:rPr>
                <w:color w:val="000000"/>
                <w:lang w:eastAsia="cs-CZ"/>
              </w:rPr>
              <w:t xml:space="preserve"> nebo </w:t>
            </w:r>
            <w:r>
              <w:rPr>
                <w:color w:val="000000"/>
                <w:lang w:eastAsia="cs-CZ"/>
              </w:rPr>
              <w:t xml:space="preserve">určeným uživatelům schránek </w:t>
            </w:r>
            <w:r>
              <w:t>přistupujícím pomocí kvalifikovaného prostředku, dle příslušných ustanovení ZEU</w:t>
            </w:r>
          </w:p>
        </w:tc>
      </w:tr>
      <w:tr w:rsidR="007F2FE1" w:rsidRPr="00A84FAE" w14:paraId="1B10E6A2" w14:textId="77777777" w:rsidTr="00565283">
        <w:trPr>
          <w:gridBefore w:val="1"/>
          <w:gridAfter w:val="2"/>
          <w:wBefore w:w="10" w:type="dxa"/>
          <w:wAfter w:w="5861" w:type="dxa"/>
          <w:trHeight w:val="915"/>
        </w:trPr>
        <w:tc>
          <w:tcPr>
            <w:tcW w:w="608" w:type="dxa"/>
            <w:tcBorders>
              <w:top w:val="single" w:sz="8" w:space="0" w:color="auto"/>
              <w:left w:val="single" w:sz="8" w:space="0" w:color="auto"/>
              <w:bottom w:val="single" w:sz="8" w:space="0" w:color="auto"/>
              <w:right w:val="single" w:sz="8" w:space="0" w:color="auto"/>
            </w:tcBorders>
            <w:shd w:val="clear" w:color="auto" w:fill="auto"/>
            <w:textDirection w:val="btLr"/>
          </w:tcPr>
          <w:p w14:paraId="3D9C85E2"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nil"/>
              <w:bottom w:val="single" w:sz="8" w:space="0" w:color="auto"/>
              <w:right w:val="single" w:sz="8" w:space="0" w:color="auto"/>
            </w:tcBorders>
            <w:shd w:val="clear" w:color="auto" w:fill="auto"/>
          </w:tcPr>
          <w:p w14:paraId="38C9171A" w14:textId="77777777" w:rsidR="007F2FE1" w:rsidRPr="00A84FAE" w:rsidRDefault="007F2FE1" w:rsidP="00A34853">
            <w:pPr>
              <w:spacing w:line="240" w:lineRule="auto"/>
              <w:jc w:val="left"/>
              <w:rPr>
                <w:color w:val="000000"/>
                <w:lang w:eastAsia="cs-CZ"/>
              </w:rPr>
            </w:pPr>
            <w:r w:rsidRPr="00A84FAE">
              <w:rPr>
                <w:color w:val="000000"/>
                <w:lang w:eastAsia="cs-CZ"/>
              </w:rPr>
              <w:t>Kontrola dat v žádosti</w:t>
            </w:r>
          </w:p>
        </w:tc>
        <w:tc>
          <w:tcPr>
            <w:tcW w:w="3969" w:type="dxa"/>
            <w:gridSpan w:val="2"/>
            <w:tcBorders>
              <w:top w:val="single" w:sz="8" w:space="0" w:color="auto"/>
              <w:left w:val="nil"/>
              <w:bottom w:val="single" w:sz="8" w:space="0" w:color="auto"/>
              <w:right w:val="single" w:sz="8" w:space="0" w:color="auto"/>
            </w:tcBorders>
            <w:shd w:val="clear" w:color="auto" w:fill="auto"/>
          </w:tcPr>
          <w:p w14:paraId="15881EC8" w14:textId="77777777" w:rsidR="007F2FE1" w:rsidRPr="00A84FAE" w:rsidRDefault="007F2FE1" w:rsidP="00A34853">
            <w:pPr>
              <w:spacing w:line="240" w:lineRule="auto"/>
              <w:jc w:val="left"/>
              <w:rPr>
                <w:color w:val="000000"/>
                <w:lang w:eastAsia="cs-CZ"/>
              </w:rPr>
            </w:pPr>
          </w:p>
        </w:tc>
        <w:tc>
          <w:tcPr>
            <w:tcW w:w="4917" w:type="dxa"/>
            <w:tcBorders>
              <w:top w:val="single" w:sz="8" w:space="0" w:color="auto"/>
              <w:left w:val="nil"/>
              <w:bottom w:val="single" w:sz="8" w:space="0" w:color="auto"/>
              <w:right w:val="single" w:sz="8" w:space="0" w:color="auto"/>
            </w:tcBorders>
            <w:shd w:val="clear" w:color="auto" w:fill="auto"/>
          </w:tcPr>
          <w:p w14:paraId="2211AC6F" w14:textId="0E16EDCA" w:rsidR="007F2FE1" w:rsidRPr="00A84FAE" w:rsidRDefault="007F2FE1" w:rsidP="00A34853">
            <w:pPr>
              <w:spacing w:line="240" w:lineRule="auto"/>
              <w:jc w:val="left"/>
              <w:rPr>
                <w:color w:val="000000"/>
                <w:lang w:eastAsia="cs-CZ"/>
              </w:rPr>
            </w:pPr>
            <w:r w:rsidRPr="00A84FAE">
              <w:rPr>
                <w:color w:val="000000"/>
                <w:lang w:eastAsia="cs-CZ"/>
              </w:rPr>
              <w:t xml:space="preserve">Zajistí </w:t>
            </w:r>
            <w:r>
              <w:rPr>
                <w:color w:val="000000"/>
                <w:lang w:eastAsia="cs-CZ"/>
              </w:rPr>
              <w:t>rozhraní</w:t>
            </w:r>
            <w:r w:rsidRPr="00A84FAE">
              <w:rPr>
                <w:color w:val="000000"/>
                <w:lang w:eastAsia="cs-CZ"/>
              </w:rPr>
              <w:t xml:space="preserve"> do ROB, ISEO či do </w:t>
            </w:r>
            <w:r w:rsidR="005C4BF5">
              <w:rPr>
                <w:color w:val="000000"/>
                <w:lang w:eastAsia="cs-CZ"/>
              </w:rPr>
              <w:t xml:space="preserve">obdobné </w:t>
            </w:r>
            <w:r w:rsidRPr="00A84FAE">
              <w:rPr>
                <w:color w:val="000000"/>
                <w:lang w:eastAsia="cs-CZ"/>
              </w:rPr>
              <w:t>el. vedené přístupné evidence, pro kontrolu údajů v žádosti, případně pro jejich doplnění</w:t>
            </w:r>
          </w:p>
        </w:tc>
      </w:tr>
      <w:tr w:rsidR="007F2FE1" w:rsidRPr="00A84FAE" w14:paraId="79A9CDAB"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726C9330"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4A579D6F" w14:textId="77777777" w:rsidR="007F2FE1" w:rsidRPr="00A84FAE" w:rsidRDefault="007F2FE1" w:rsidP="00A34853">
            <w:pPr>
              <w:spacing w:line="240" w:lineRule="auto"/>
              <w:jc w:val="left"/>
              <w:rPr>
                <w:color w:val="000000"/>
                <w:lang w:eastAsia="cs-CZ"/>
              </w:rPr>
            </w:pPr>
            <w:r w:rsidRPr="00A84FAE">
              <w:rPr>
                <w:color w:val="000000"/>
                <w:lang w:eastAsia="cs-CZ"/>
              </w:rPr>
              <w:t>Kontrola na existenci DS</w:t>
            </w:r>
          </w:p>
        </w:tc>
        <w:tc>
          <w:tcPr>
            <w:tcW w:w="3969" w:type="dxa"/>
            <w:gridSpan w:val="2"/>
            <w:tcBorders>
              <w:top w:val="nil"/>
              <w:left w:val="nil"/>
              <w:bottom w:val="single" w:sz="8" w:space="0" w:color="auto"/>
              <w:right w:val="single" w:sz="8" w:space="0" w:color="auto"/>
            </w:tcBorders>
            <w:shd w:val="clear" w:color="auto" w:fill="auto"/>
          </w:tcPr>
          <w:p w14:paraId="1E3F950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0845D284" w14:textId="77777777" w:rsidR="007F2FE1" w:rsidRPr="00A84FAE" w:rsidRDefault="007F2FE1" w:rsidP="00A34853">
            <w:pPr>
              <w:spacing w:line="240" w:lineRule="auto"/>
              <w:jc w:val="left"/>
              <w:rPr>
                <w:color w:val="000000"/>
                <w:lang w:eastAsia="cs-CZ"/>
              </w:rPr>
            </w:pPr>
            <w:r w:rsidRPr="00A84FAE">
              <w:rPr>
                <w:color w:val="000000"/>
                <w:lang w:eastAsia="cs-CZ"/>
              </w:rPr>
              <w:t>ISDS, provede kontrolu</w:t>
            </w:r>
          </w:p>
        </w:tc>
      </w:tr>
      <w:tr w:rsidR="007F2FE1" w:rsidRPr="00A84FAE" w14:paraId="6AAB5FDF"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0244106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8364638" w14:textId="77777777" w:rsidR="007F2FE1" w:rsidRPr="00A84FAE" w:rsidRDefault="007F2FE1" w:rsidP="00A34853">
            <w:pPr>
              <w:spacing w:line="240" w:lineRule="auto"/>
              <w:jc w:val="left"/>
              <w:rPr>
                <w:color w:val="000000"/>
                <w:lang w:eastAsia="cs-CZ"/>
              </w:rPr>
            </w:pPr>
            <w:r w:rsidRPr="00A84FAE">
              <w:rPr>
                <w:color w:val="000000"/>
                <w:lang w:eastAsia="cs-CZ"/>
              </w:rPr>
              <w:t>Vytvoření identifikátoru</w:t>
            </w:r>
          </w:p>
        </w:tc>
        <w:tc>
          <w:tcPr>
            <w:tcW w:w="3969" w:type="dxa"/>
            <w:gridSpan w:val="2"/>
            <w:tcBorders>
              <w:top w:val="nil"/>
              <w:left w:val="nil"/>
              <w:bottom w:val="single" w:sz="8" w:space="0" w:color="auto"/>
              <w:right w:val="single" w:sz="8" w:space="0" w:color="auto"/>
            </w:tcBorders>
            <w:shd w:val="clear" w:color="auto" w:fill="auto"/>
          </w:tcPr>
          <w:p w14:paraId="25307D0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503A6116" w14:textId="77777777" w:rsidR="007F2FE1" w:rsidRPr="00A84FAE" w:rsidRDefault="007F2FE1" w:rsidP="00A34853">
            <w:pPr>
              <w:spacing w:line="240" w:lineRule="auto"/>
              <w:jc w:val="left"/>
              <w:rPr>
                <w:color w:val="000000"/>
                <w:lang w:eastAsia="cs-CZ"/>
              </w:rPr>
            </w:pPr>
            <w:r w:rsidRPr="00A84FAE">
              <w:rPr>
                <w:color w:val="000000"/>
                <w:lang w:eastAsia="cs-CZ"/>
              </w:rPr>
              <w:t>Přidělí systém ISDS</w:t>
            </w:r>
          </w:p>
        </w:tc>
      </w:tr>
      <w:tr w:rsidR="007F2FE1" w:rsidRPr="00A84FAE" w14:paraId="0D493019"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4B89CC1F"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0068A080" w14:textId="77777777" w:rsidR="007F2FE1" w:rsidRPr="00A84FAE" w:rsidRDefault="007F2FE1" w:rsidP="00A34853">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9" w:type="dxa"/>
            <w:gridSpan w:val="2"/>
            <w:tcBorders>
              <w:top w:val="nil"/>
              <w:left w:val="nil"/>
              <w:bottom w:val="single" w:sz="8" w:space="0" w:color="auto"/>
              <w:right w:val="single" w:sz="8" w:space="0" w:color="auto"/>
            </w:tcBorders>
            <w:shd w:val="clear" w:color="auto" w:fill="auto"/>
          </w:tcPr>
          <w:p w14:paraId="48E1FCCE"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0AC4E6B"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vytvoření DS, </w:t>
            </w:r>
            <w:proofErr w:type="gramStart"/>
            <w:r w:rsidRPr="00A84FAE">
              <w:rPr>
                <w:color w:val="000000"/>
                <w:lang w:eastAsia="cs-CZ"/>
              </w:rPr>
              <w:t>založí</w:t>
            </w:r>
            <w:proofErr w:type="gramEnd"/>
            <w:r w:rsidRPr="00A84FAE">
              <w:rPr>
                <w:color w:val="000000"/>
                <w:lang w:eastAsia="cs-CZ"/>
              </w:rPr>
              <w:t xml:space="preserve"> DS, založí přístupové účty a vygeneruje přístupové údaje primárním oprávněným osobám  </w:t>
            </w:r>
          </w:p>
        </w:tc>
      </w:tr>
      <w:tr w:rsidR="007F2FE1" w:rsidRPr="00A84FAE" w14:paraId="2B8F0F42"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4BC6DEA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2758E059" w14:textId="77777777" w:rsidR="007F2FE1" w:rsidRPr="00A84FAE" w:rsidRDefault="007F2FE1" w:rsidP="00A34853">
            <w:pPr>
              <w:spacing w:line="240" w:lineRule="auto"/>
              <w:jc w:val="left"/>
              <w:rPr>
                <w:color w:val="000000"/>
                <w:lang w:eastAsia="cs-CZ"/>
              </w:rPr>
            </w:pPr>
            <w:r w:rsidRPr="00A84FAE">
              <w:rPr>
                <w:color w:val="000000"/>
                <w:lang w:eastAsia="cs-CZ"/>
              </w:rPr>
              <w:t>Ukládání žádosti FO</w:t>
            </w:r>
          </w:p>
        </w:tc>
        <w:tc>
          <w:tcPr>
            <w:tcW w:w="3969" w:type="dxa"/>
            <w:gridSpan w:val="2"/>
            <w:tcBorders>
              <w:top w:val="nil"/>
              <w:left w:val="nil"/>
              <w:bottom w:val="single" w:sz="8" w:space="0" w:color="auto"/>
              <w:right w:val="single" w:sz="8" w:space="0" w:color="auto"/>
            </w:tcBorders>
            <w:shd w:val="clear" w:color="auto" w:fill="auto"/>
          </w:tcPr>
          <w:p w14:paraId="17A37FD7"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single" w:sz="8" w:space="0" w:color="auto"/>
              <w:right w:val="single" w:sz="8" w:space="0" w:color="auto"/>
            </w:tcBorders>
            <w:shd w:val="clear" w:color="auto" w:fill="auto"/>
          </w:tcPr>
          <w:p w14:paraId="766C15D9" w14:textId="77777777" w:rsidR="007F2FE1" w:rsidRPr="00A84FAE" w:rsidRDefault="007F2FE1" w:rsidP="00A34853">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4EC22E06"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A492055" w14:textId="77777777" w:rsidR="007F2FE1" w:rsidRPr="00A84FAE" w:rsidRDefault="007F2FE1" w:rsidP="00A34853">
            <w:pPr>
              <w:spacing w:line="240" w:lineRule="auto"/>
              <w:jc w:val="left"/>
              <w:rPr>
                <w:b/>
                <w:bCs/>
                <w:color w:val="000000"/>
                <w:lang w:eastAsia="cs-CZ"/>
              </w:rPr>
            </w:pPr>
            <w:r w:rsidRPr="00A84FAE">
              <w:rPr>
                <w:b/>
                <w:bCs/>
                <w:color w:val="000000"/>
                <w:lang w:eastAsia="cs-CZ"/>
              </w:rPr>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26A300C" w14:textId="77777777" w:rsidR="007F2FE1" w:rsidRPr="00A84FAE" w:rsidRDefault="007F2FE1" w:rsidP="00A34853">
            <w:pPr>
              <w:spacing w:line="240" w:lineRule="auto"/>
              <w:jc w:val="left"/>
              <w:rPr>
                <w:b/>
                <w:bCs/>
                <w:color w:val="000000"/>
                <w:lang w:eastAsia="cs-CZ"/>
              </w:rPr>
            </w:pPr>
            <w:r w:rsidRPr="00A84FAE">
              <w:rPr>
                <w:b/>
                <w:bCs/>
                <w:color w:val="000000"/>
                <w:lang w:eastAsia="cs-CZ"/>
              </w:rPr>
              <w:t>Zřízení DS PO na žádost (§</w:t>
            </w:r>
            <w:r>
              <w:rPr>
                <w:b/>
                <w:bCs/>
                <w:color w:val="000000"/>
                <w:lang w:eastAsia="cs-CZ"/>
              </w:rPr>
              <w:t xml:space="preserve"> </w:t>
            </w:r>
            <w:r w:rsidRPr="00A84FAE">
              <w:rPr>
                <w:b/>
                <w:bCs/>
                <w:color w:val="000000"/>
                <w:lang w:eastAsia="cs-CZ"/>
              </w:rPr>
              <w:t>5 odst. 2.) a DS OVM na žádost (§</w:t>
            </w:r>
            <w:r>
              <w:rPr>
                <w:b/>
                <w:bCs/>
                <w:color w:val="000000"/>
                <w:lang w:eastAsia="cs-CZ"/>
              </w:rPr>
              <w:t xml:space="preserve"> </w:t>
            </w:r>
            <w:r w:rsidRPr="00A84FAE">
              <w:rPr>
                <w:b/>
                <w:bCs/>
                <w:color w:val="000000"/>
                <w:lang w:eastAsia="cs-CZ"/>
              </w:rPr>
              <w:t>6 odst. 2.)</w:t>
            </w:r>
          </w:p>
        </w:tc>
      </w:tr>
      <w:tr w:rsidR="007F2FE1" w:rsidRPr="00A84FAE" w14:paraId="48091DEE" w14:textId="77777777" w:rsidTr="00565283">
        <w:trPr>
          <w:gridBefore w:val="1"/>
          <w:gridAfter w:val="2"/>
          <w:wBefore w:w="10" w:type="dxa"/>
          <w:wAfter w:w="5861" w:type="dxa"/>
          <w:trHeight w:val="915"/>
        </w:trPr>
        <w:tc>
          <w:tcPr>
            <w:tcW w:w="608" w:type="dxa"/>
            <w:tcBorders>
              <w:top w:val="nil"/>
              <w:left w:val="single" w:sz="8" w:space="0" w:color="auto"/>
              <w:bottom w:val="nil"/>
              <w:right w:val="single" w:sz="8" w:space="0" w:color="auto"/>
            </w:tcBorders>
            <w:shd w:val="clear" w:color="auto" w:fill="auto"/>
            <w:textDirection w:val="btLr"/>
          </w:tcPr>
          <w:p w14:paraId="0A6C8B14"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nil"/>
              <w:right w:val="single" w:sz="8" w:space="0" w:color="auto"/>
            </w:tcBorders>
            <w:shd w:val="clear" w:color="auto" w:fill="auto"/>
          </w:tcPr>
          <w:p w14:paraId="01202B27" w14:textId="77777777" w:rsidR="007F2FE1" w:rsidRPr="00A84FAE" w:rsidRDefault="007F2FE1" w:rsidP="00A34853">
            <w:pPr>
              <w:spacing w:line="240" w:lineRule="auto"/>
              <w:jc w:val="left"/>
              <w:rPr>
                <w:color w:val="000000"/>
                <w:lang w:eastAsia="cs-CZ"/>
              </w:rPr>
            </w:pPr>
            <w:r w:rsidRPr="00A84FAE">
              <w:rPr>
                <w:color w:val="000000"/>
                <w:lang w:eastAsia="cs-CZ"/>
              </w:rPr>
              <w:t>Příjem žádosti PO, OVM</w:t>
            </w:r>
          </w:p>
        </w:tc>
        <w:tc>
          <w:tcPr>
            <w:tcW w:w="3969" w:type="dxa"/>
            <w:gridSpan w:val="2"/>
            <w:tcBorders>
              <w:top w:val="nil"/>
              <w:left w:val="nil"/>
              <w:bottom w:val="nil"/>
              <w:right w:val="single" w:sz="8" w:space="0" w:color="auto"/>
            </w:tcBorders>
            <w:shd w:val="clear" w:color="auto" w:fill="auto"/>
          </w:tcPr>
          <w:p w14:paraId="4A242313"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nil"/>
              <w:right w:val="single" w:sz="8" w:space="0" w:color="auto"/>
            </w:tcBorders>
            <w:shd w:val="clear" w:color="auto" w:fill="auto"/>
          </w:tcPr>
          <w:p w14:paraId="67627AAD" w14:textId="77777777" w:rsidR="007F2FE1" w:rsidRPr="00A84FAE" w:rsidRDefault="007F2FE1" w:rsidP="00A34853">
            <w:pPr>
              <w:spacing w:line="240" w:lineRule="auto"/>
              <w:jc w:val="left"/>
              <w:rPr>
                <w:color w:val="000000"/>
                <w:lang w:eastAsia="cs-CZ"/>
              </w:rPr>
            </w:pPr>
            <w:r w:rsidRPr="00A84FAE">
              <w:rPr>
                <w:color w:val="000000"/>
                <w:lang w:eastAsia="cs-CZ"/>
              </w:rPr>
              <w:t>Zajistí příslušnou funkcionalitu v servisním modulu a komunikační rozhraní</w:t>
            </w:r>
          </w:p>
        </w:tc>
      </w:tr>
      <w:tr w:rsidR="007F2FE1" w:rsidRPr="00A84FAE" w14:paraId="7F7F5B64"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20CE208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EC3D369" w14:textId="77777777" w:rsidR="007F2FE1" w:rsidRPr="00A84FAE" w:rsidRDefault="007F2FE1" w:rsidP="00A34853">
            <w:pPr>
              <w:spacing w:line="240" w:lineRule="auto"/>
              <w:jc w:val="left"/>
              <w:rPr>
                <w:color w:val="000000"/>
                <w:lang w:eastAsia="cs-CZ"/>
              </w:rPr>
            </w:pPr>
            <w:r w:rsidRPr="00A84FAE">
              <w:t>Předání ke zpracování do systému ISDS</w:t>
            </w:r>
          </w:p>
        </w:tc>
        <w:tc>
          <w:tcPr>
            <w:tcW w:w="3969" w:type="dxa"/>
            <w:gridSpan w:val="2"/>
            <w:tcBorders>
              <w:top w:val="nil"/>
              <w:left w:val="nil"/>
              <w:bottom w:val="single" w:sz="8" w:space="0" w:color="auto"/>
              <w:right w:val="single" w:sz="8" w:space="0" w:color="auto"/>
            </w:tcBorders>
            <w:shd w:val="clear" w:color="auto" w:fill="auto"/>
          </w:tcPr>
          <w:p w14:paraId="5992253B" w14:textId="77777777" w:rsidR="007F2FE1" w:rsidRPr="00A84FAE" w:rsidRDefault="007F2FE1" w:rsidP="00A34853">
            <w:pPr>
              <w:spacing w:line="240" w:lineRule="auto"/>
              <w:jc w:val="left"/>
              <w:rPr>
                <w:color w:val="000000"/>
                <w:lang w:eastAsia="cs-CZ"/>
              </w:rPr>
            </w:pPr>
            <w:r w:rsidRPr="00A84FAE">
              <w:rPr>
                <w:color w:val="000000"/>
                <w:lang w:eastAsia="cs-CZ"/>
              </w:rPr>
              <w:t xml:space="preserve"> </w:t>
            </w:r>
            <w:r w:rsidRPr="00EA5B60">
              <w:rPr>
                <w:color w:val="000000"/>
                <w:lang w:eastAsia="cs-CZ"/>
              </w:rPr>
              <w:t>MV zajistí vstupní kanály pro příjem žádosti</w:t>
            </w:r>
          </w:p>
        </w:tc>
        <w:tc>
          <w:tcPr>
            <w:tcW w:w="4917" w:type="dxa"/>
            <w:tcBorders>
              <w:top w:val="nil"/>
              <w:left w:val="nil"/>
              <w:bottom w:val="single" w:sz="8" w:space="0" w:color="auto"/>
              <w:right w:val="single" w:sz="8" w:space="0" w:color="auto"/>
            </w:tcBorders>
            <w:shd w:val="clear" w:color="auto" w:fill="auto"/>
          </w:tcPr>
          <w:p w14:paraId="56AB2A37" w14:textId="77777777" w:rsidR="007F2FE1" w:rsidRPr="00A84FAE" w:rsidRDefault="007F2FE1" w:rsidP="00A34853">
            <w:pPr>
              <w:spacing w:line="240" w:lineRule="auto"/>
              <w:jc w:val="left"/>
              <w:rPr>
                <w:color w:val="000000"/>
                <w:lang w:eastAsia="cs-CZ"/>
              </w:rPr>
            </w:pPr>
            <w:r w:rsidRPr="00A84FAE">
              <w:rPr>
                <w:color w:val="000000"/>
                <w:lang w:eastAsia="cs-CZ"/>
              </w:rPr>
              <w:t>Zajistí příslušnou funkcionalitu v servisním modulu</w:t>
            </w:r>
          </w:p>
        </w:tc>
      </w:tr>
      <w:tr w:rsidR="007F2FE1" w:rsidRPr="00A84FAE" w14:paraId="3EA421BB" w14:textId="77777777" w:rsidTr="00565283">
        <w:trPr>
          <w:gridBefore w:val="1"/>
          <w:gridAfter w:val="2"/>
          <w:wBefore w:w="10" w:type="dxa"/>
          <w:wAfter w:w="5861" w:type="dxa"/>
          <w:trHeight w:val="915"/>
        </w:trPr>
        <w:tc>
          <w:tcPr>
            <w:tcW w:w="608" w:type="dxa"/>
            <w:tcBorders>
              <w:top w:val="single" w:sz="8" w:space="0" w:color="auto"/>
              <w:left w:val="single" w:sz="8" w:space="0" w:color="auto"/>
              <w:bottom w:val="single" w:sz="8" w:space="0" w:color="auto"/>
              <w:right w:val="single" w:sz="8" w:space="0" w:color="auto"/>
            </w:tcBorders>
            <w:shd w:val="clear" w:color="auto" w:fill="auto"/>
            <w:textDirection w:val="btLr"/>
          </w:tcPr>
          <w:p w14:paraId="53E1FC3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single" w:sz="8" w:space="0" w:color="auto"/>
              <w:bottom w:val="single" w:sz="8" w:space="0" w:color="auto"/>
              <w:right w:val="single" w:sz="8" w:space="0" w:color="auto"/>
            </w:tcBorders>
            <w:shd w:val="clear" w:color="auto" w:fill="auto"/>
          </w:tcPr>
          <w:p w14:paraId="1F96CC8A" w14:textId="77777777" w:rsidR="007F2FE1" w:rsidRPr="00A84FAE" w:rsidRDefault="007F2FE1" w:rsidP="00A34853">
            <w:pPr>
              <w:spacing w:line="240" w:lineRule="auto"/>
              <w:jc w:val="left"/>
              <w:rPr>
                <w:color w:val="000000"/>
                <w:lang w:eastAsia="cs-CZ"/>
              </w:rPr>
            </w:pPr>
            <w:r w:rsidRPr="00A84FAE">
              <w:rPr>
                <w:color w:val="000000"/>
                <w:lang w:eastAsia="cs-CZ"/>
              </w:rPr>
              <w:t xml:space="preserve">Kontrola dat ve formuláři </w:t>
            </w:r>
          </w:p>
        </w:tc>
        <w:tc>
          <w:tcPr>
            <w:tcW w:w="3969" w:type="dxa"/>
            <w:gridSpan w:val="2"/>
            <w:tcBorders>
              <w:top w:val="single" w:sz="8" w:space="0" w:color="auto"/>
              <w:left w:val="single" w:sz="8" w:space="0" w:color="auto"/>
              <w:bottom w:val="single" w:sz="8" w:space="0" w:color="auto"/>
              <w:right w:val="single" w:sz="8" w:space="0" w:color="auto"/>
            </w:tcBorders>
            <w:shd w:val="clear" w:color="auto" w:fill="auto"/>
          </w:tcPr>
          <w:p w14:paraId="773180D4" w14:textId="77777777" w:rsidR="007F2FE1" w:rsidRPr="00A84FAE" w:rsidRDefault="007F2FE1" w:rsidP="00A34853">
            <w:pPr>
              <w:spacing w:line="240" w:lineRule="auto"/>
              <w:jc w:val="left"/>
              <w:rPr>
                <w:color w:val="000000"/>
                <w:lang w:eastAsia="cs-CZ"/>
              </w:rPr>
            </w:pPr>
          </w:p>
        </w:tc>
        <w:tc>
          <w:tcPr>
            <w:tcW w:w="4917" w:type="dxa"/>
            <w:tcBorders>
              <w:top w:val="single" w:sz="8" w:space="0" w:color="auto"/>
              <w:left w:val="single" w:sz="8" w:space="0" w:color="auto"/>
              <w:bottom w:val="single" w:sz="8" w:space="0" w:color="auto"/>
              <w:right w:val="single" w:sz="8" w:space="0" w:color="auto"/>
            </w:tcBorders>
            <w:shd w:val="clear" w:color="auto" w:fill="auto"/>
          </w:tcPr>
          <w:p w14:paraId="412835C8" w14:textId="20AD0619" w:rsidR="007F2FE1" w:rsidRPr="00A84FAE" w:rsidRDefault="007F2FE1" w:rsidP="00A34853">
            <w:pPr>
              <w:spacing w:line="240" w:lineRule="auto"/>
              <w:jc w:val="left"/>
              <w:rPr>
                <w:color w:val="000000"/>
                <w:lang w:eastAsia="cs-CZ"/>
              </w:rPr>
            </w:pPr>
            <w:r w:rsidRPr="00A84FAE">
              <w:rPr>
                <w:color w:val="000000"/>
                <w:lang w:eastAsia="cs-CZ"/>
              </w:rPr>
              <w:t xml:space="preserve">Zajistí </w:t>
            </w:r>
            <w:r>
              <w:rPr>
                <w:color w:val="000000"/>
                <w:lang w:eastAsia="cs-CZ"/>
              </w:rPr>
              <w:t>rozhraní</w:t>
            </w:r>
            <w:r w:rsidRPr="00A84FAE">
              <w:rPr>
                <w:color w:val="000000"/>
                <w:lang w:eastAsia="cs-CZ"/>
              </w:rPr>
              <w:t xml:space="preserve"> do </w:t>
            </w:r>
            <w:r>
              <w:rPr>
                <w:color w:val="000000"/>
                <w:lang w:eastAsia="cs-CZ"/>
              </w:rPr>
              <w:t xml:space="preserve">ROB, </w:t>
            </w:r>
            <w:r w:rsidRPr="00A84FAE">
              <w:rPr>
                <w:color w:val="000000"/>
                <w:lang w:eastAsia="cs-CZ"/>
              </w:rPr>
              <w:t xml:space="preserve">ROS či </w:t>
            </w:r>
            <w:proofErr w:type="gramStart"/>
            <w:r w:rsidRPr="00A84FAE">
              <w:rPr>
                <w:color w:val="000000"/>
                <w:lang w:eastAsia="cs-CZ"/>
              </w:rPr>
              <w:t xml:space="preserve">do </w:t>
            </w:r>
            <w:r w:rsidR="005C4BF5">
              <w:rPr>
                <w:color w:val="000000"/>
                <w:lang w:eastAsia="cs-CZ"/>
              </w:rPr>
              <w:t xml:space="preserve"> obdobné</w:t>
            </w:r>
            <w:proofErr w:type="gramEnd"/>
            <w:r w:rsidRPr="00A84FAE">
              <w:rPr>
                <w:color w:val="000000"/>
                <w:lang w:eastAsia="cs-CZ"/>
              </w:rPr>
              <w:t xml:space="preserve"> el. vedené přístupné evidence, pro kontrolu údajů v žádosti, případně pro jejich doplnění</w:t>
            </w:r>
          </w:p>
        </w:tc>
      </w:tr>
      <w:tr w:rsidR="007F2FE1" w:rsidRPr="00A84FAE" w14:paraId="14CAEDCE"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39AEE83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nil"/>
              <w:bottom w:val="single" w:sz="8" w:space="0" w:color="auto"/>
              <w:right w:val="single" w:sz="8" w:space="0" w:color="auto"/>
            </w:tcBorders>
            <w:shd w:val="clear" w:color="auto" w:fill="auto"/>
          </w:tcPr>
          <w:p w14:paraId="061035D2" w14:textId="77777777" w:rsidR="007F2FE1" w:rsidRPr="00A84FAE" w:rsidRDefault="007F2FE1" w:rsidP="00A34853">
            <w:pPr>
              <w:spacing w:line="240" w:lineRule="auto"/>
              <w:jc w:val="left"/>
              <w:rPr>
                <w:color w:val="000000"/>
                <w:lang w:eastAsia="cs-CZ"/>
              </w:rPr>
            </w:pPr>
            <w:r w:rsidRPr="00A84FAE">
              <w:rPr>
                <w:color w:val="000000"/>
                <w:lang w:eastAsia="cs-CZ"/>
              </w:rPr>
              <w:t>Kontrola na existenci DS</w:t>
            </w:r>
          </w:p>
        </w:tc>
        <w:tc>
          <w:tcPr>
            <w:tcW w:w="3969" w:type="dxa"/>
            <w:gridSpan w:val="2"/>
            <w:tcBorders>
              <w:top w:val="single" w:sz="8" w:space="0" w:color="auto"/>
              <w:left w:val="nil"/>
              <w:bottom w:val="single" w:sz="8" w:space="0" w:color="auto"/>
              <w:right w:val="single" w:sz="8" w:space="0" w:color="auto"/>
            </w:tcBorders>
            <w:shd w:val="clear" w:color="auto" w:fill="auto"/>
          </w:tcPr>
          <w:p w14:paraId="36ED5B9B"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single" w:sz="8" w:space="0" w:color="auto"/>
              <w:left w:val="nil"/>
              <w:bottom w:val="single" w:sz="8" w:space="0" w:color="auto"/>
              <w:right w:val="single" w:sz="8" w:space="0" w:color="auto"/>
            </w:tcBorders>
            <w:shd w:val="clear" w:color="auto" w:fill="auto"/>
          </w:tcPr>
          <w:p w14:paraId="4AE02A7E" w14:textId="77777777" w:rsidR="007F2FE1" w:rsidRPr="00A84FAE" w:rsidRDefault="007F2FE1" w:rsidP="00A34853">
            <w:pPr>
              <w:spacing w:line="240" w:lineRule="auto"/>
              <w:jc w:val="left"/>
              <w:rPr>
                <w:color w:val="000000"/>
                <w:lang w:eastAsia="cs-CZ"/>
              </w:rPr>
            </w:pPr>
            <w:r w:rsidRPr="00A84FAE">
              <w:rPr>
                <w:color w:val="000000"/>
                <w:lang w:eastAsia="cs-CZ"/>
              </w:rPr>
              <w:t>ISDS, provede kontrolu</w:t>
            </w:r>
          </w:p>
        </w:tc>
      </w:tr>
      <w:tr w:rsidR="007F2FE1" w:rsidRPr="00A84FAE" w14:paraId="40F7C5F7"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extDirection w:val="btLr"/>
          </w:tcPr>
          <w:p w14:paraId="4811BCF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B8C4F36" w14:textId="77777777" w:rsidR="007F2FE1" w:rsidRPr="00A84FAE" w:rsidRDefault="007F2FE1" w:rsidP="00A34853">
            <w:pPr>
              <w:spacing w:line="240" w:lineRule="auto"/>
              <w:jc w:val="left"/>
              <w:rPr>
                <w:color w:val="000000"/>
                <w:lang w:eastAsia="cs-CZ"/>
              </w:rPr>
            </w:pPr>
            <w:r w:rsidRPr="00A84FAE">
              <w:rPr>
                <w:color w:val="000000"/>
                <w:lang w:eastAsia="cs-CZ"/>
              </w:rPr>
              <w:t>Vytvoření identifikátoru</w:t>
            </w:r>
          </w:p>
        </w:tc>
        <w:tc>
          <w:tcPr>
            <w:tcW w:w="3969" w:type="dxa"/>
            <w:gridSpan w:val="2"/>
            <w:tcBorders>
              <w:top w:val="nil"/>
              <w:left w:val="nil"/>
              <w:bottom w:val="single" w:sz="8" w:space="0" w:color="auto"/>
              <w:right w:val="single" w:sz="8" w:space="0" w:color="auto"/>
            </w:tcBorders>
            <w:shd w:val="clear" w:color="auto" w:fill="auto"/>
          </w:tcPr>
          <w:p w14:paraId="00C7BCE3"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09A60418" w14:textId="77777777" w:rsidR="007F2FE1" w:rsidRPr="00A84FAE" w:rsidRDefault="007F2FE1" w:rsidP="00A34853">
            <w:pPr>
              <w:spacing w:line="240" w:lineRule="auto"/>
              <w:jc w:val="left"/>
              <w:rPr>
                <w:color w:val="000000"/>
                <w:lang w:eastAsia="cs-CZ"/>
              </w:rPr>
            </w:pPr>
            <w:r w:rsidRPr="00A84FAE">
              <w:rPr>
                <w:color w:val="000000"/>
                <w:lang w:eastAsia="cs-CZ"/>
              </w:rPr>
              <w:t>Přidělí systém ISDS</w:t>
            </w:r>
          </w:p>
        </w:tc>
      </w:tr>
      <w:tr w:rsidR="007F2FE1" w:rsidRPr="00A84FAE" w14:paraId="263FDA1D"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7C727160"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4D7473E6" w14:textId="77777777" w:rsidR="007F2FE1" w:rsidRPr="00A84FAE" w:rsidRDefault="007F2FE1" w:rsidP="00A34853">
            <w:pPr>
              <w:spacing w:line="240" w:lineRule="auto"/>
              <w:jc w:val="left"/>
              <w:rPr>
                <w:color w:val="000000"/>
                <w:lang w:eastAsia="cs-CZ"/>
              </w:rPr>
            </w:pPr>
            <w:r>
              <w:rPr>
                <w:color w:val="000000"/>
                <w:lang w:eastAsia="cs-CZ"/>
              </w:rPr>
              <w:t>V</w:t>
            </w:r>
            <w:r w:rsidRPr="00A84FAE">
              <w:rPr>
                <w:color w:val="000000"/>
                <w:lang w:eastAsia="cs-CZ"/>
              </w:rPr>
              <w:t>ytvoření DS</w:t>
            </w:r>
          </w:p>
        </w:tc>
        <w:tc>
          <w:tcPr>
            <w:tcW w:w="3969" w:type="dxa"/>
            <w:gridSpan w:val="2"/>
            <w:tcBorders>
              <w:top w:val="nil"/>
              <w:left w:val="nil"/>
              <w:bottom w:val="single" w:sz="8" w:space="0" w:color="auto"/>
              <w:right w:val="single" w:sz="8" w:space="0" w:color="auto"/>
            </w:tcBorders>
            <w:shd w:val="clear" w:color="auto" w:fill="auto"/>
          </w:tcPr>
          <w:p w14:paraId="078F1A7F"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17F828BF"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vytvoření DS, </w:t>
            </w:r>
            <w:proofErr w:type="gramStart"/>
            <w:r w:rsidRPr="00A84FAE">
              <w:rPr>
                <w:color w:val="000000"/>
                <w:lang w:eastAsia="cs-CZ"/>
              </w:rPr>
              <w:t>založí</w:t>
            </w:r>
            <w:proofErr w:type="gramEnd"/>
            <w:r w:rsidRPr="00A84FAE">
              <w:rPr>
                <w:color w:val="000000"/>
                <w:lang w:eastAsia="cs-CZ"/>
              </w:rPr>
              <w:t xml:space="preserve"> DS, založí přístupové účty a vygeneruje přístupové údaje primárním oprávněným osobám  </w:t>
            </w:r>
          </w:p>
        </w:tc>
      </w:tr>
      <w:tr w:rsidR="007F2FE1" w:rsidRPr="00A84FAE" w14:paraId="24B1AC6E"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extDirection w:val="btLr"/>
          </w:tcPr>
          <w:p w14:paraId="7A9F633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4FAF6A7C" w14:textId="77777777" w:rsidR="007F2FE1" w:rsidRPr="00A84FAE" w:rsidRDefault="007F2FE1" w:rsidP="00A34853">
            <w:pPr>
              <w:spacing w:line="240" w:lineRule="auto"/>
              <w:jc w:val="left"/>
              <w:rPr>
                <w:color w:val="000000"/>
                <w:lang w:eastAsia="cs-CZ"/>
              </w:rPr>
            </w:pPr>
            <w:r w:rsidRPr="00A84FAE">
              <w:rPr>
                <w:color w:val="000000"/>
                <w:lang w:eastAsia="cs-CZ"/>
              </w:rPr>
              <w:t>Ukládání žádosti PO, OVM</w:t>
            </w:r>
          </w:p>
        </w:tc>
        <w:tc>
          <w:tcPr>
            <w:tcW w:w="3969" w:type="dxa"/>
            <w:gridSpan w:val="2"/>
            <w:tcBorders>
              <w:top w:val="nil"/>
              <w:left w:val="nil"/>
              <w:bottom w:val="single" w:sz="8" w:space="0" w:color="auto"/>
              <w:right w:val="single" w:sz="8" w:space="0" w:color="auto"/>
            </w:tcBorders>
            <w:shd w:val="clear" w:color="auto" w:fill="auto"/>
          </w:tcPr>
          <w:p w14:paraId="179507F7"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single" w:sz="8" w:space="0" w:color="auto"/>
              <w:right w:val="single" w:sz="8" w:space="0" w:color="auto"/>
            </w:tcBorders>
            <w:shd w:val="clear" w:color="auto" w:fill="auto"/>
          </w:tcPr>
          <w:p w14:paraId="4B5F5E4E" w14:textId="77777777" w:rsidR="007F2FE1" w:rsidRPr="00A84FAE" w:rsidRDefault="007F2FE1" w:rsidP="00A34853">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0B782A58"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F30C67C" w14:textId="77777777" w:rsidR="007F2FE1" w:rsidRPr="00A84FAE" w:rsidRDefault="007F2FE1" w:rsidP="00A34853">
            <w:pPr>
              <w:spacing w:line="240" w:lineRule="auto"/>
              <w:jc w:val="left"/>
              <w:rPr>
                <w:b/>
                <w:bCs/>
                <w:color w:val="000000"/>
                <w:lang w:eastAsia="cs-CZ"/>
              </w:rPr>
            </w:pPr>
            <w:r w:rsidRPr="00A84FAE">
              <w:rPr>
                <w:b/>
                <w:bCs/>
                <w:color w:val="000000"/>
                <w:lang w:eastAsia="cs-CZ"/>
              </w:rPr>
              <w:t>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D3B6AAD"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Znepřístupnění </w:t>
            </w:r>
            <w:r>
              <w:rPr>
                <w:b/>
                <w:bCs/>
                <w:color w:val="000000"/>
                <w:lang w:eastAsia="cs-CZ"/>
              </w:rPr>
              <w:t xml:space="preserve">a opětovné zpřístupnění </w:t>
            </w:r>
            <w:r w:rsidRPr="00A84FAE">
              <w:rPr>
                <w:b/>
                <w:bCs/>
                <w:color w:val="000000"/>
                <w:lang w:eastAsia="cs-CZ"/>
              </w:rPr>
              <w:t>DS FO, PFO na žádost</w:t>
            </w:r>
          </w:p>
        </w:tc>
      </w:tr>
      <w:tr w:rsidR="007F2FE1" w:rsidRPr="00A84FAE" w14:paraId="5EF0A6FB" w14:textId="77777777" w:rsidTr="00565283">
        <w:trPr>
          <w:gridBefore w:val="1"/>
          <w:gridAfter w:val="2"/>
          <w:wBefore w:w="10" w:type="dxa"/>
          <w:wAfter w:w="5861" w:type="dxa"/>
          <w:trHeight w:val="915"/>
        </w:trPr>
        <w:tc>
          <w:tcPr>
            <w:tcW w:w="608" w:type="dxa"/>
            <w:tcBorders>
              <w:top w:val="nil"/>
              <w:left w:val="single" w:sz="8" w:space="0" w:color="auto"/>
              <w:bottom w:val="nil"/>
              <w:right w:val="single" w:sz="8" w:space="0" w:color="auto"/>
            </w:tcBorders>
            <w:shd w:val="clear" w:color="auto" w:fill="auto"/>
          </w:tcPr>
          <w:p w14:paraId="1BFD2DF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nil"/>
              <w:right w:val="single" w:sz="8" w:space="0" w:color="auto"/>
            </w:tcBorders>
            <w:shd w:val="clear" w:color="auto" w:fill="auto"/>
          </w:tcPr>
          <w:p w14:paraId="5ADA0957" w14:textId="77777777" w:rsidR="007F2FE1" w:rsidRPr="00A84FAE" w:rsidRDefault="007F2FE1" w:rsidP="00A34853">
            <w:pPr>
              <w:spacing w:line="240" w:lineRule="auto"/>
              <w:jc w:val="left"/>
              <w:rPr>
                <w:color w:val="000000"/>
                <w:lang w:eastAsia="cs-CZ"/>
              </w:rPr>
            </w:pPr>
            <w:r w:rsidRPr="00A84FAE">
              <w:rPr>
                <w:color w:val="000000"/>
                <w:lang w:eastAsia="cs-CZ"/>
              </w:rPr>
              <w:t>Příjem žádosti, oznámení</w:t>
            </w:r>
          </w:p>
        </w:tc>
        <w:tc>
          <w:tcPr>
            <w:tcW w:w="3969" w:type="dxa"/>
            <w:gridSpan w:val="2"/>
            <w:tcBorders>
              <w:top w:val="nil"/>
              <w:left w:val="nil"/>
              <w:bottom w:val="nil"/>
              <w:right w:val="single" w:sz="8" w:space="0" w:color="auto"/>
            </w:tcBorders>
            <w:shd w:val="clear" w:color="auto" w:fill="auto"/>
          </w:tcPr>
          <w:p w14:paraId="79A544EA"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nil"/>
              <w:right w:val="single" w:sz="8" w:space="0" w:color="auto"/>
            </w:tcBorders>
            <w:shd w:val="clear" w:color="auto" w:fill="auto"/>
          </w:tcPr>
          <w:p w14:paraId="5451BDF1" w14:textId="77777777" w:rsidR="007F2FE1" w:rsidRPr="00A84FAE" w:rsidRDefault="007F2FE1" w:rsidP="00A34853">
            <w:pPr>
              <w:spacing w:line="240" w:lineRule="auto"/>
              <w:jc w:val="left"/>
              <w:rPr>
                <w:color w:val="000000"/>
                <w:lang w:eastAsia="cs-CZ"/>
              </w:rPr>
            </w:pPr>
            <w:r w:rsidRPr="007143C8">
              <w:rPr>
                <w:color w:val="000000"/>
                <w:lang w:eastAsia="cs-CZ"/>
              </w:rPr>
              <w:t>ISDS zajistí rozhraní a funkcionality pro příjem žádostí</w:t>
            </w:r>
          </w:p>
        </w:tc>
      </w:tr>
      <w:tr w:rsidR="007F2FE1" w:rsidRPr="00A84FAE" w14:paraId="4308E15A" w14:textId="77777777" w:rsidTr="00565283">
        <w:trPr>
          <w:gridBefore w:val="1"/>
          <w:gridAfter w:val="2"/>
          <w:wBefore w:w="10" w:type="dxa"/>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5142E29E"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nil"/>
              <w:bottom w:val="single" w:sz="8" w:space="0" w:color="auto"/>
              <w:right w:val="single" w:sz="8" w:space="0" w:color="auto"/>
            </w:tcBorders>
            <w:shd w:val="clear" w:color="auto" w:fill="auto"/>
          </w:tcPr>
          <w:p w14:paraId="0DFCB5C5" w14:textId="77777777" w:rsidR="007F2FE1" w:rsidRPr="00A84FAE" w:rsidRDefault="007F2FE1" w:rsidP="00A34853">
            <w:pPr>
              <w:spacing w:line="240" w:lineRule="auto"/>
              <w:jc w:val="left"/>
              <w:rPr>
                <w:color w:val="000000"/>
                <w:lang w:eastAsia="cs-CZ"/>
              </w:rPr>
            </w:pPr>
            <w:r w:rsidRPr="00A84FAE">
              <w:rPr>
                <w:color w:val="000000"/>
                <w:lang w:eastAsia="cs-CZ"/>
              </w:rPr>
              <w:t>Kontrola dat</w:t>
            </w:r>
          </w:p>
        </w:tc>
        <w:tc>
          <w:tcPr>
            <w:tcW w:w="3969" w:type="dxa"/>
            <w:gridSpan w:val="2"/>
            <w:tcBorders>
              <w:top w:val="single" w:sz="8" w:space="0" w:color="auto"/>
              <w:left w:val="nil"/>
              <w:bottom w:val="single" w:sz="8" w:space="0" w:color="auto"/>
              <w:right w:val="single" w:sz="8" w:space="0" w:color="auto"/>
            </w:tcBorders>
            <w:shd w:val="clear" w:color="auto" w:fill="auto"/>
          </w:tcPr>
          <w:p w14:paraId="32D60F66" w14:textId="77777777" w:rsidR="007F2FE1" w:rsidRPr="00A84FAE" w:rsidRDefault="007F2FE1" w:rsidP="00A34853">
            <w:pPr>
              <w:spacing w:line="240" w:lineRule="auto"/>
              <w:jc w:val="left"/>
              <w:rPr>
                <w:color w:val="000000"/>
                <w:lang w:eastAsia="cs-CZ"/>
              </w:rPr>
            </w:pPr>
          </w:p>
        </w:tc>
        <w:tc>
          <w:tcPr>
            <w:tcW w:w="4917" w:type="dxa"/>
            <w:tcBorders>
              <w:top w:val="single" w:sz="8" w:space="0" w:color="auto"/>
              <w:left w:val="nil"/>
              <w:bottom w:val="single" w:sz="8" w:space="0" w:color="auto"/>
              <w:right w:val="single" w:sz="8" w:space="0" w:color="auto"/>
            </w:tcBorders>
            <w:shd w:val="clear" w:color="auto" w:fill="auto"/>
          </w:tcPr>
          <w:p w14:paraId="591984CF" w14:textId="77777777" w:rsidR="007F2FE1" w:rsidRPr="00A84FAE" w:rsidRDefault="007F2FE1" w:rsidP="00A34853">
            <w:pPr>
              <w:spacing w:line="240" w:lineRule="auto"/>
              <w:jc w:val="left"/>
              <w:rPr>
                <w:color w:val="000000"/>
                <w:lang w:eastAsia="cs-CZ"/>
              </w:rPr>
            </w:pPr>
            <w:r w:rsidRPr="00A84FAE">
              <w:rPr>
                <w:color w:val="000000"/>
                <w:lang w:eastAsia="cs-CZ"/>
              </w:rPr>
              <w:t>ISDS (funkcionalita servisního modulu</w:t>
            </w:r>
            <w:r>
              <w:rPr>
                <w:color w:val="000000"/>
                <w:lang w:eastAsia="cs-CZ"/>
              </w:rPr>
              <w:t xml:space="preserve"> a dále dle příslušného ustanovení ZEU ISDS umožní podat žádost určeným uživatelům schránek </w:t>
            </w:r>
            <w:r>
              <w:t>přistupujícím pomocí kvalifikovaného prostředku</w:t>
            </w:r>
            <w:r w:rsidRPr="00A84FAE">
              <w:rPr>
                <w:color w:val="000000"/>
                <w:lang w:eastAsia="cs-CZ"/>
              </w:rPr>
              <w:t xml:space="preserve"> předá informace </w:t>
            </w:r>
            <w:r w:rsidRPr="00A84FAE">
              <w:rPr>
                <w:color w:val="000000"/>
                <w:lang w:eastAsia="cs-CZ"/>
              </w:rPr>
              <w:lastRenderedPageBreak/>
              <w:t>podstatné pro operaci znepřístupnění</w:t>
            </w:r>
            <w:r>
              <w:rPr>
                <w:color w:val="000000"/>
                <w:lang w:eastAsia="cs-CZ"/>
              </w:rPr>
              <w:t xml:space="preserve"> či opětovného zpřístupnění</w:t>
            </w:r>
          </w:p>
        </w:tc>
      </w:tr>
      <w:tr w:rsidR="007F2FE1" w:rsidRPr="00A84FAE" w14:paraId="669A9864"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6B9FF9A"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688FA2D7" w14:textId="77777777" w:rsidR="007F2FE1" w:rsidRPr="00A84FAE" w:rsidRDefault="007F2FE1" w:rsidP="00A34853">
            <w:pPr>
              <w:spacing w:line="240" w:lineRule="auto"/>
              <w:jc w:val="left"/>
              <w:rPr>
                <w:color w:val="000000"/>
                <w:lang w:eastAsia="cs-CZ"/>
              </w:rPr>
            </w:pPr>
            <w:r>
              <w:rPr>
                <w:color w:val="000000"/>
                <w:lang w:eastAsia="cs-CZ"/>
              </w:rPr>
              <w:t>Zpracování žádosti</w:t>
            </w:r>
          </w:p>
        </w:tc>
        <w:tc>
          <w:tcPr>
            <w:tcW w:w="3969" w:type="dxa"/>
            <w:gridSpan w:val="2"/>
            <w:tcBorders>
              <w:top w:val="nil"/>
              <w:left w:val="nil"/>
              <w:bottom w:val="single" w:sz="8" w:space="0" w:color="auto"/>
              <w:right w:val="single" w:sz="8" w:space="0" w:color="auto"/>
            </w:tcBorders>
            <w:shd w:val="clear" w:color="auto" w:fill="auto"/>
          </w:tcPr>
          <w:p w14:paraId="69670186"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FB24F57"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znepřístupnění </w:t>
            </w:r>
            <w:r>
              <w:rPr>
                <w:color w:val="000000"/>
                <w:lang w:eastAsia="cs-CZ"/>
              </w:rPr>
              <w:t xml:space="preserve">či zpřístupnění </w:t>
            </w:r>
            <w:r w:rsidRPr="00A84FAE">
              <w:rPr>
                <w:color w:val="000000"/>
                <w:lang w:eastAsia="cs-CZ"/>
              </w:rPr>
              <w:t xml:space="preserve">DS </w:t>
            </w:r>
          </w:p>
        </w:tc>
      </w:tr>
      <w:tr w:rsidR="007F2FE1" w:rsidRPr="00A84FAE" w14:paraId="6ED3C01C"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3D521B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27B978A" w14:textId="77777777" w:rsidR="007F2FE1" w:rsidRPr="00A84FAE" w:rsidRDefault="007F2FE1" w:rsidP="00A34853">
            <w:pPr>
              <w:spacing w:line="240" w:lineRule="auto"/>
              <w:jc w:val="left"/>
              <w:rPr>
                <w:color w:val="000000"/>
                <w:lang w:eastAsia="cs-CZ"/>
              </w:rPr>
            </w:pPr>
            <w:r w:rsidRPr="00A84FAE">
              <w:rPr>
                <w:color w:val="000000"/>
                <w:lang w:eastAsia="cs-CZ"/>
              </w:rPr>
              <w:t xml:space="preserve">Oznámení o znepřístupnění DS dotčeným subjektům </w:t>
            </w:r>
          </w:p>
        </w:tc>
        <w:tc>
          <w:tcPr>
            <w:tcW w:w="3969" w:type="dxa"/>
            <w:gridSpan w:val="2"/>
            <w:tcBorders>
              <w:top w:val="nil"/>
              <w:left w:val="nil"/>
              <w:bottom w:val="single" w:sz="8" w:space="0" w:color="auto"/>
              <w:right w:val="single" w:sz="8" w:space="0" w:color="auto"/>
            </w:tcBorders>
            <w:shd w:val="clear" w:color="auto" w:fill="auto"/>
          </w:tcPr>
          <w:p w14:paraId="4A71611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7AA6DF5C" w14:textId="77777777" w:rsidR="007F2FE1" w:rsidRPr="00A84FAE" w:rsidRDefault="007F2FE1" w:rsidP="00A34853">
            <w:pPr>
              <w:spacing w:line="240" w:lineRule="auto"/>
              <w:jc w:val="left"/>
              <w:rPr>
                <w:color w:val="000000"/>
                <w:lang w:eastAsia="cs-CZ"/>
              </w:rPr>
            </w:pPr>
            <w:r w:rsidRPr="00A84FAE">
              <w:rPr>
                <w:color w:val="000000"/>
                <w:lang w:eastAsia="cs-CZ"/>
              </w:rPr>
              <w:t>ISDS prostřednictvím určeného rozhraní zašle zprávu o znepřístupnění</w:t>
            </w:r>
            <w:r>
              <w:rPr>
                <w:color w:val="000000"/>
                <w:lang w:eastAsia="cs-CZ"/>
              </w:rPr>
              <w:t xml:space="preserve"> či opětovném zpřístupnění</w:t>
            </w:r>
          </w:p>
        </w:tc>
      </w:tr>
      <w:tr w:rsidR="007F2FE1" w:rsidRPr="00A84FAE" w14:paraId="7F0C9007"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C7DDD6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3A342D6" w14:textId="77777777" w:rsidR="007F2FE1" w:rsidRPr="00A84FAE" w:rsidRDefault="007F2FE1" w:rsidP="00A34853">
            <w:pPr>
              <w:spacing w:line="240" w:lineRule="auto"/>
              <w:jc w:val="left"/>
              <w:rPr>
                <w:color w:val="000000"/>
                <w:lang w:eastAsia="cs-CZ"/>
              </w:rPr>
            </w:pPr>
            <w:r w:rsidRPr="00A84FAE">
              <w:rPr>
                <w:color w:val="000000"/>
                <w:lang w:eastAsia="cs-CZ"/>
              </w:rPr>
              <w:t xml:space="preserve">Ukládání </w:t>
            </w:r>
          </w:p>
        </w:tc>
        <w:tc>
          <w:tcPr>
            <w:tcW w:w="3969" w:type="dxa"/>
            <w:gridSpan w:val="2"/>
            <w:tcBorders>
              <w:top w:val="nil"/>
              <w:left w:val="nil"/>
              <w:bottom w:val="single" w:sz="8" w:space="0" w:color="auto"/>
              <w:right w:val="single" w:sz="8" w:space="0" w:color="auto"/>
            </w:tcBorders>
            <w:shd w:val="clear" w:color="auto" w:fill="auto"/>
          </w:tcPr>
          <w:p w14:paraId="7947C8BB"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51ECA897" w14:textId="77777777" w:rsidR="007F2FE1" w:rsidRPr="00A84FAE" w:rsidRDefault="007F2FE1" w:rsidP="00A34853">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734C9D2B"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FFE6151" w14:textId="77777777" w:rsidR="007F2FE1" w:rsidRPr="00A84FAE" w:rsidRDefault="007F2FE1" w:rsidP="00A34853">
            <w:pPr>
              <w:spacing w:line="240" w:lineRule="auto"/>
              <w:jc w:val="left"/>
              <w:rPr>
                <w:b/>
                <w:bCs/>
                <w:color w:val="000000"/>
                <w:lang w:eastAsia="cs-CZ"/>
              </w:rPr>
            </w:pPr>
            <w:r w:rsidRPr="00A84FAE">
              <w:rPr>
                <w:b/>
                <w:bCs/>
                <w:color w:val="000000"/>
                <w:lang w:eastAsia="cs-CZ"/>
              </w:rPr>
              <w:t>8</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CE8352B"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Znepřístupnění </w:t>
            </w:r>
            <w:r>
              <w:rPr>
                <w:b/>
                <w:bCs/>
                <w:color w:val="000000"/>
                <w:lang w:eastAsia="cs-CZ"/>
              </w:rPr>
              <w:t xml:space="preserve">a opětovné zpřístupnění </w:t>
            </w:r>
            <w:r w:rsidRPr="00A84FAE">
              <w:rPr>
                <w:b/>
                <w:bCs/>
                <w:color w:val="000000"/>
                <w:lang w:eastAsia="cs-CZ"/>
              </w:rPr>
              <w:t>DS PO na žádost (§</w:t>
            </w:r>
            <w:r>
              <w:rPr>
                <w:b/>
                <w:bCs/>
                <w:color w:val="000000"/>
                <w:lang w:eastAsia="cs-CZ"/>
              </w:rPr>
              <w:t xml:space="preserve"> </w:t>
            </w:r>
            <w:r w:rsidRPr="00A84FAE">
              <w:rPr>
                <w:b/>
                <w:bCs/>
                <w:color w:val="000000"/>
                <w:lang w:eastAsia="cs-CZ"/>
              </w:rPr>
              <w:t>5 odst. 2.) a DS OVM na žádost (§</w:t>
            </w:r>
            <w:r>
              <w:rPr>
                <w:b/>
                <w:bCs/>
                <w:color w:val="000000"/>
                <w:lang w:eastAsia="cs-CZ"/>
              </w:rPr>
              <w:t xml:space="preserve"> </w:t>
            </w:r>
            <w:r w:rsidRPr="00A84FAE">
              <w:rPr>
                <w:b/>
                <w:bCs/>
                <w:color w:val="000000"/>
                <w:lang w:eastAsia="cs-CZ"/>
              </w:rPr>
              <w:t xml:space="preserve">6 odst. 2.)  </w:t>
            </w:r>
          </w:p>
        </w:tc>
      </w:tr>
      <w:tr w:rsidR="007F2FE1" w:rsidRPr="00A84FAE" w14:paraId="6236ED66" w14:textId="77777777" w:rsidTr="00565283">
        <w:trPr>
          <w:gridBefore w:val="1"/>
          <w:gridAfter w:val="2"/>
          <w:wBefore w:w="10" w:type="dxa"/>
          <w:wAfter w:w="5861" w:type="dxa"/>
          <w:trHeight w:val="915"/>
        </w:trPr>
        <w:tc>
          <w:tcPr>
            <w:tcW w:w="608" w:type="dxa"/>
            <w:tcBorders>
              <w:top w:val="nil"/>
              <w:left w:val="single" w:sz="8" w:space="0" w:color="auto"/>
              <w:bottom w:val="nil"/>
              <w:right w:val="single" w:sz="8" w:space="0" w:color="auto"/>
            </w:tcBorders>
            <w:shd w:val="clear" w:color="auto" w:fill="auto"/>
          </w:tcPr>
          <w:p w14:paraId="5D365FD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nil"/>
              <w:right w:val="single" w:sz="8" w:space="0" w:color="auto"/>
            </w:tcBorders>
            <w:shd w:val="clear" w:color="auto" w:fill="auto"/>
          </w:tcPr>
          <w:p w14:paraId="0A07F0F6" w14:textId="77777777" w:rsidR="007F2FE1" w:rsidRPr="00A84FAE" w:rsidRDefault="007F2FE1" w:rsidP="00A34853">
            <w:pPr>
              <w:spacing w:line="240" w:lineRule="auto"/>
              <w:jc w:val="left"/>
              <w:rPr>
                <w:color w:val="000000"/>
                <w:lang w:eastAsia="cs-CZ"/>
              </w:rPr>
            </w:pPr>
            <w:r w:rsidRPr="00A84FAE">
              <w:rPr>
                <w:color w:val="000000"/>
                <w:lang w:eastAsia="cs-CZ"/>
              </w:rPr>
              <w:t>Příjem žádosti, oznámení</w:t>
            </w:r>
          </w:p>
        </w:tc>
        <w:tc>
          <w:tcPr>
            <w:tcW w:w="3969" w:type="dxa"/>
            <w:gridSpan w:val="2"/>
            <w:tcBorders>
              <w:top w:val="nil"/>
              <w:left w:val="nil"/>
              <w:bottom w:val="nil"/>
              <w:right w:val="single" w:sz="8" w:space="0" w:color="auto"/>
            </w:tcBorders>
            <w:shd w:val="clear" w:color="auto" w:fill="auto"/>
          </w:tcPr>
          <w:p w14:paraId="6DB3BAC5" w14:textId="77777777" w:rsidR="007F2FE1" w:rsidRPr="00A84FAE" w:rsidRDefault="007F2FE1" w:rsidP="00A34853">
            <w:pPr>
              <w:spacing w:line="240" w:lineRule="auto"/>
              <w:jc w:val="left"/>
              <w:rPr>
                <w:color w:val="000000"/>
                <w:lang w:eastAsia="cs-CZ"/>
              </w:rPr>
            </w:pPr>
            <w:r w:rsidRPr="00A84FAE">
              <w:rPr>
                <w:color w:val="000000"/>
                <w:lang w:eastAsia="cs-CZ"/>
              </w:rPr>
              <w:t xml:space="preserve"> </w:t>
            </w:r>
            <w:r w:rsidRPr="00EA5B60">
              <w:rPr>
                <w:color w:val="000000"/>
                <w:lang w:eastAsia="cs-CZ"/>
              </w:rPr>
              <w:t>MV zajistí vstupní kanály pro příjem žádosti</w:t>
            </w:r>
          </w:p>
        </w:tc>
        <w:tc>
          <w:tcPr>
            <w:tcW w:w="4917" w:type="dxa"/>
            <w:tcBorders>
              <w:top w:val="nil"/>
              <w:left w:val="nil"/>
              <w:bottom w:val="nil"/>
              <w:right w:val="single" w:sz="8" w:space="0" w:color="auto"/>
            </w:tcBorders>
            <w:shd w:val="clear" w:color="auto" w:fill="auto"/>
          </w:tcPr>
          <w:p w14:paraId="23111A9E" w14:textId="77777777" w:rsidR="007F2FE1" w:rsidRPr="00A84FAE" w:rsidRDefault="007F2FE1" w:rsidP="00A34853">
            <w:pPr>
              <w:spacing w:line="240" w:lineRule="auto"/>
              <w:jc w:val="left"/>
              <w:rPr>
                <w:color w:val="000000"/>
                <w:lang w:eastAsia="cs-CZ"/>
              </w:rPr>
            </w:pPr>
            <w:r w:rsidRPr="00A84FAE">
              <w:rPr>
                <w:color w:val="000000"/>
                <w:lang w:eastAsia="cs-CZ"/>
              </w:rPr>
              <w:t> </w:t>
            </w:r>
          </w:p>
        </w:tc>
      </w:tr>
      <w:tr w:rsidR="007F2FE1" w:rsidRPr="00A84FAE" w14:paraId="4CE89D4D" w14:textId="77777777" w:rsidTr="00565283">
        <w:trPr>
          <w:gridBefore w:val="1"/>
          <w:gridAfter w:val="2"/>
          <w:wBefore w:w="10" w:type="dxa"/>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703E3F43"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nil"/>
              <w:bottom w:val="single" w:sz="8" w:space="0" w:color="auto"/>
              <w:right w:val="single" w:sz="8" w:space="0" w:color="auto"/>
            </w:tcBorders>
            <w:shd w:val="clear" w:color="auto" w:fill="auto"/>
          </w:tcPr>
          <w:p w14:paraId="1F0DEC0C" w14:textId="77777777" w:rsidR="007F2FE1" w:rsidRPr="00A84FAE" w:rsidRDefault="007F2FE1" w:rsidP="00A34853">
            <w:pPr>
              <w:spacing w:line="240" w:lineRule="auto"/>
              <w:jc w:val="left"/>
              <w:rPr>
                <w:color w:val="000000"/>
                <w:lang w:eastAsia="cs-CZ"/>
              </w:rPr>
            </w:pPr>
            <w:r w:rsidRPr="00A84FAE">
              <w:rPr>
                <w:color w:val="000000"/>
                <w:lang w:eastAsia="cs-CZ"/>
              </w:rPr>
              <w:t>Kontrola dat</w:t>
            </w:r>
          </w:p>
        </w:tc>
        <w:tc>
          <w:tcPr>
            <w:tcW w:w="3969" w:type="dxa"/>
            <w:gridSpan w:val="2"/>
            <w:tcBorders>
              <w:top w:val="single" w:sz="8" w:space="0" w:color="auto"/>
              <w:left w:val="nil"/>
              <w:bottom w:val="single" w:sz="8" w:space="0" w:color="auto"/>
              <w:right w:val="single" w:sz="8" w:space="0" w:color="auto"/>
            </w:tcBorders>
            <w:shd w:val="clear" w:color="auto" w:fill="auto"/>
          </w:tcPr>
          <w:p w14:paraId="742541D4" w14:textId="77777777" w:rsidR="007F2FE1" w:rsidRPr="00A84FAE" w:rsidRDefault="007F2FE1" w:rsidP="00A34853">
            <w:pPr>
              <w:spacing w:line="240" w:lineRule="auto"/>
              <w:jc w:val="left"/>
              <w:rPr>
                <w:color w:val="000000"/>
                <w:lang w:eastAsia="cs-CZ"/>
              </w:rPr>
            </w:pPr>
          </w:p>
        </w:tc>
        <w:tc>
          <w:tcPr>
            <w:tcW w:w="4917" w:type="dxa"/>
            <w:tcBorders>
              <w:top w:val="single" w:sz="8" w:space="0" w:color="auto"/>
              <w:left w:val="nil"/>
              <w:bottom w:val="single" w:sz="8" w:space="0" w:color="auto"/>
              <w:right w:val="single" w:sz="8" w:space="0" w:color="auto"/>
            </w:tcBorders>
            <w:shd w:val="clear" w:color="auto" w:fill="auto"/>
          </w:tcPr>
          <w:p w14:paraId="545B4811" w14:textId="77777777" w:rsidR="007F2FE1" w:rsidRPr="00A84FAE" w:rsidRDefault="007F2FE1" w:rsidP="00A34853">
            <w:pPr>
              <w:spacing w:line="240" w:lineRule="auto"/>
              <w:jc w:val="left"/>
              <w:rPr>
                <w:color w:val="000000"/>
                <w:lang w:eastAsia="cs-CZ"/>
              </w:rPr>
            </w:pPr>
            <w:r w:rsidRPr="00A84FAE">
              <w:rPr>
                <w:color w:val="000000"/>
                <w:lang w:eastAsia="cs-CZ"/>
              </w:rPr>
              <w:t>ISDS (funkcionalita servisního modulu) - předá informace podstatné pro operaci znepřístupnění</w:t>
            </w:r>
            <w:r>
              <w:rPr>
                <w:color w:val="000000"/>
                <w:lang w:eastAsia="cs-CZ"/>
              </w:rPr>
              <w:t xml:space="preserve"> či opětovného zpřístupnění</w:t>
            </w:r>
          </w:p>
        </w:tc>
      </w:tr>
      <w:tr w:rsidR="007F2FE1" w:rsidRPr="00A84FAE" w14:paraId="1527AFA0" w14:textId="77777777" w:rsidTr="00565283">
        <w:trPr>
          <w:gridBefore w:val="1"/>
          <w:gridAfter w:val="2"/>
          <w:wBefore w:w="10" w:type="dxa"/>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12E766B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single" w:sz="8" w:space="0" w:color="auto"/>
              <w:bottom w:val="single" w:sz="8" w:space="0" w:color="auto"/>
              <w:right w:val="single" w:sz="8" w:space="0" w:color="auto"/>
            </w:tcBorders>
            <w:shd w:val="clear" w:color="auto" w:fill="auto"/>
          </w:tcPr>
          <w:p w14:paraId="525D63B5" w14:textId="77777777" w:rsidR="007F2FE1" w:rsidRPr="00A84FAE" w:rsidRDefault="007F2FE1" w:rsidP="00A34853">
            <w:pPr>
              <w:spacing w:line="240" w:lineRule="auto"/>
              <w:jc w:val="left"/>
              <w:rPr>
                <w:color w:val="000000"/>
                <w:lang w:eastAsia="cs-CZ"/>
              </w:rPr>
            </w:pPr>
            <w:r w:rsidRPr="00A84FAE">
              <w:rPr>
                <w:color w:val="000000"/>
                <w:lang w:eastAsia="cs-CZ"/>
              </w:rPr>
              <w:t>Rozhodnutí o znepřístupnění</w:t>
            </w:r>
          </w:p>
        </w:tc>
        <w:tc>
          <w:tcPr>
            <w:tcW w:w="3969" w:type="dxa"/>
            <w:gridSpan w:val="2"/>
            <w:tcBorders>
              <w:top w:val="single" w:sz="8" w:space="0" w:color="auto"/>
              <w:left w:val="single" w:sz="8" w:space="0" w:color="auto"/>
              <w:bottom w:val="single" w:sz="8" w:space="0" w:color="auto"/>
              <w:right w:val="single" w:sz="8" w:space="0" w:color="auto"/>
            </w:tcBorders>
            <w:shd w:val="clear" w:color="auto" w:fill="auto"/>
          </w:tcPr>
          <w:p w14:paraId="63C70B0A" w14:textId="77777777" w:rsidR="007F2FE1" w:rsidRPr="00A84FAE" w:rsidRDefault="007F2FE1" w:rsidP="00A34853">
            <w:pPr>
              <w:spacing w:line="240" w:lineRule="auto"/>
              <w:jc w:val="left"/>
              <w:rPr>
                <w:color w:val="000000"/>
                <w:lang w:eastAsia="cs-CZ"/>
              </w:rPr>
            </w:pPr>
            <w:r w:rsidRPr="00A84FAE">
              <w:rPr>
                <w:color w:val="000000"/>
                <w:lang w:eastAsia="cs-CZ"/>
              </w:rPr>
              <w:t>Zadání žádosti prostřednictvím rozhraní servisního modulu</w:t>
            </w:r>
          </w:p>
        </w:tc>
        <w:tc>
          <w:tcPr>
            <w:tcW w:w="4917" w:type="dxa"/>
            <w:tcBorders>
              <w:top w:val="single" w:sz="8" w:space="0" w:color="auto"/>
              <w:left w:val="single" w:sz="8" w:space="0" w:color="auto"/>
              <w:bottom w:val="single" w:sz="8" w:space="0" w:color="auto"/>
              <w:right w:val="single" w:sz="8" w:space="0" w:color="auto"/>
            </w:tcBorders>
            <w:shd w:val="clear" w:color="auto" w:fill="auto"/>
          </w:tcPr>
          <w:p w14:paraId="65FF7B3D"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online zpracuje požadavek na </w:t>
            </w:r>
            <w:proofErr w:type="gramStart"/>
            <w:r w:rsidRPr="00A84FAE">
              <w:rPr>
                <w:color w:val="000000"/>
                <w:lang w:eastAsia="cs-CZ"/>
              </w:rPr>
              <w:t xml:space="preserve">znepřístupnění </w:t>
            </w:r>
            <w:r>
              <w:rPr>
                <w:color w:val="000000"/>
                <w:lang w:eastAsia="cs-CZ"/>
              </w:rPr>
              <w:t xml:space="preserve"> či</w:t>
            </w:r>
            <w:proofErr w:type="gramEnd"/>
            <w:r>
              <w:rPr>
                <w:color w:val="000000"/>
                <w:lang w:eastAsia="cs-CZ"/>
              </w:rPr>
              <w:t xml:space="preserve"> zpřístupnění </w:t>
            </w:r>
            <w:r w:rsidRPr="00A84FAE">
              <w:rPr>
                <w:color w:val="000000"/>
                <w:lang w:eastAsia="cs-CZ"/>
              </w:rPr>
              <w:t xml:space="preserve">DS </w:t>
            </w:r>
          </w:p>
        </w:tc>
      </w:tr>
      <w:tr w:rsidR="007F2FE1" w:rsidRPr="00A84FAE" w14:paraId="121E43BC" w14:textId="77777777" w:rsidTr="00565283">
        <w:trPr>
          <w:gridBefore w:val="1"/>
          <w:gridAfter w:val="2"/>
          <w:wBefore w:w="10" w:type="dxa"/>
          <w:wAfter w:w="5861" w:type="dxa"/>
          <w:trHeight w:val="6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2E894626"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nil"/>
              <w:bottom w:val="single" w:sz="8" w:space="0" w:color="auto"/>
              <w:right w:val="single" w:sz="8" w:space="0" w:color="auto"/>
            </w:tcBorders>
            <w:shd w:val="clear" w:color="auto" w:fill="auto"/>
          </w:tcPr>
          <w:p w14:paraId="6354DC0C" w14:textId="77777777" w:rsidR="007F2FE1" w:rsidRPr="00A84FAE" w:rsidRDefault="007F2FE1" w:rsidP="00A34853">
            <w:pPr>
              <w:spacing w:line="240" w:lineRule="auto"/>
              <w:jc w:val="left"/>
              <w:rPr>
                <w:color w:val="000000"/>
                <w:lang w:eastAsia="cs-CZ"/>
              </w:rPr>
            </w:pPr>
            <w:r w:rsidRPr="00A84FAE">
              <w:rPr>
                <w:color w:val="000000"/>
                <w:lang w:eastAsia="cs-CZ"/>
              </w:rPr>
              <w:t>Oznámení o znepřístupnění DS dotčeným subjektům</w:t>
            </w:r>
          </w:p>
        </w:tc>
        <w:tc>
          <w:tcPr>
            <w:tcW w:w="3969" w:type="dxa"/>
            <w:gridSpan w:val="2"/>
            <w:tcBorders>
              <w:top w:val="single" w:sz="8" w:space="0" w:color="auto"/>
              <w:left w:val="nil"/>
              <w:bottom w:val="single" w:sz="8" w:space="0" w:color="auto"/>
              <w:right w:val="single" w:sz="8" w:space="0" w:color="auto"/>
            </w:tcBorders>
            <w:shd w:val="clear" w:color="auto" w:fill="auto"/>
          </w:tcPr>
          <w:p w14:paraId="498A93B2"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single" w:sz="8" w:space="0" w:color="auto"/>
              <w:left w:val="nil"/>
              <w:bottom w:val="single" w:sz="8" w:space="0" w:color="auto"/>
              <w:right w:val="single" w:sz="8" w:space="0" w:color="auto"/>
            </w:tcBorders>
            <w:shd w:val="clear" w:color="auto" w:fill="auto"/>
          </w:tcPr>
          <w:p w14:paraId="6450FD9C" w14:textId="77777777" w:rsidR="007F2FE1" w:rsidRPr="00A84FAE" w:rsidRDefault="007F2FE1" w:rsidP="00A34853">
            <w:pPr>
              <w:spacing w:line="240" w:lineRule="auto"/>
              <w:jc w:val="left"/>
              <w:rPr>
                <w:color w:val="000000"/>
                <w:lang w:eastAsia="cs-CZ"/>
              </w:rPr>
            </w:pPr>
            <w:r w:rsidRPr="00A84FAE">
              <w:rPr>
                <w:color w:val="000000"/>
                <w:lang w:eastAsia="cs-CZ"/>
              </w:rPr>
              <w:t>ISDS prostřednictvím určeného rozhraní zašle zprávu o znepřístupnění</w:t>
            </w:r>
            <w:r>
              <w:rPr>
                <w:color w:val="000000"/>
                <w:lang w:eastAsia="cs-CZ"/>
              </w:rPr>
              <w:t xml:space="preserve"> či opětovném zpřístupnění</w:t>
            </w:r>
          </w:p>
        </w:tc>
      </w:tr>
      <w:tr w:rsidR="007F2FE1" w:rsidRPr="00A84FAE" w14:paraId="47256B0D"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E1932A7"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7B902B8" w14:textId="77777777" w:rsidR="007F2FE1" w:rsidRPr="00A84FAE" w:rsidRDefault="007F2FE1" w:rsidP="00A34853">
            <w:pPr>
              <w:spacing w:line="240" w:lineRule="auto"/>
              <w:jc w:val="left"/>
              <w:rPr>
                <w:color w:val="000000"/>
                <w:lang w:eastAsia="cs-CZ"/>
              </w:rPr>
            </w:pPr>
            <w:r w:rsidRPr="00A84FAE">
              <w:rPr>
                <w:color w:val="000000"/>
                <w:lang w:eastAsia="cs-CZ"/>
              </w:rPr>
              <w:t>Ukládání</w:t>
            </w:r>
          </w:p>
        </w:tc>
        <w:tc>
          <w:tcPr>
            <w:tcW w:w="3969" w:type="dxa"/>
            <w:gridSpan w:val="2"/>
            <w:tcBorders>
              <w:top w:val="nil"/>
              <w:left w:val="nil"/>
              <w:bottom w:val="single" w:sz="8" w:space="0" w:color="auto"/>
              <w:right w:val="single" w:sz="8" w:space="0" w:color="auto"/>
            </w:tcBorders>
            <w:shd w:val="clear" w:color="auto" w:fill="auto"/>
          </w:tcPr>
          <w:p w14:paraId="2FA9FC5A"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742C251" w14:textId="77777777" w:rsidR="007F2FE1" w:rsidRPr="00A84FAE" w:rsidRDefault="007F2FE1" w:rsidP="00A34853">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628A9EE0"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188B276" w14:textId="77777777" w:rsidR="007F2FE1" w:rsidRPr="00A84FAE" w:rsidRDefault="007F2FE1" w:rsidP="00A34853">
            <w:pPr>
              <w:spacing w:line="240" w:lineRule="auto"/>
              <w:jc w:val="left"/>
              <w:rPr>
                <w:b/>
                <w:bCs/>
                <w:color w:val="000000"/>
                <w:lang w:eastAsia="cs-CZ"/>
              </w:rPr>
            </w:pPr>
            <w:r w:rsidRPr="00A84FAE">
              <w:rPr>
                <w:b/>
                <w:bCs/>
                <w:color w:val="000000"/>
                <w:lang w:eastAsia="cs-CZ"/>
              </w:rPr>
              <w:t>9</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432F915" w14:textId="77777777" w:rsidR="007F2FE1" w:rsidRPr="00A84FAE" w:rsidRDefault="007F2FE1" w:rsidP="00A34853">
            <w:pPr>
              <w:spacing w:line="240" w:lineRule="auto"/>
              <w:jc w:val="left"/>
              <w:rPr>
                <w:b/>
                <w:bCs/>
                <w:color w:val="000000"/>
                <w:lang w:eastAsia="cs-CZ"/>
              </w:rPr>
            </w:pPr>
            <w:r w:rsidRPr="00A84FAE">
              <w:rPr>
                <w:b/>
                <w:bCs/>
                <w:color w:val="000000"/>
                <w:lang w:eastAsia="cs-CZ"/>
              </w:rPr>
              <w:t>Znepřístupnění DS PO a OVM (zřízených dle §</w:t>
            </w:r>
            <w:r>
              <w:rPr>
                <w:b/>
                <w:bCs/>
                <w:color w:val="000000"/>
                <w:lang w:eastAsia="cs-CZ"/>
              </w:rPr>
              <w:t xml:space="preserve"> </w:t>
            </w:r>
            <w:r w:rsidRPr="00A84FAE">
              <w:rPr>
                <w:b/>
                <w:bCs/>
                <w:color w:val="000000"/>
                <w:lang w:eastAsia="cs-CZ"/>
              </w:rPr>
              <w:t>5 odst. 1. a §</w:t>
            </w:r>
            <w:r>
              <w:rPr>
                <w:b/>
                <w:bCs/>
                <w:color w:val="000000"/>
                <w:lang w:eastAsia="cs-CZ"/>
              </w:rPr>
              <w:t xml:space="preserve"> </w:t>
            </w:r>
            <w:r w:rsidRPr="00A84FAE">
              <w:rPr>
                <w:b/>
                <w:bCs/>
                <w:color w:val="000000"/>
                <w:lang w:eastAsia="cs-CZ"/>
              </w:rPr>
              <w:t>6 odst. 1.)</w:t>
            </w:r>
          </w:p>
        </w:tc>
      </w:tr>
      <w:tr w:rsidR="007F2FE1" w:rsidRPr="00A84FAE" w14:paraId="58ABEEFD"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7AFDF3AE"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7B7A4129" w14:textId="77777777" w:rsidR="007F2FE1" w:rsidRPr="00A84FAE" w:rsidRDefault="007F2FE1" w:rsidP="00A34853">
            <w:pPr>
              <w:spacing w:line="240" w:lineRule="auto"/>
              <w:jc w:val="left"/>
              <w:rPr>
                <w:color w:val="000000"/>
                <w:lang w:eastAsia="cs-CZ"/>
              </w:rPr>
            </w:pPr>
            <w:r w:rsidRPr="00A84FAE">
              <w:rPr>
                <w:color w:val="000000"/>
                <w:lang w:eastAsia="cs-CZ"/>
              </w:rPr>
              <w:t xml:space="preserve">Získání dat o </w:t>
            </w:r>
            <w:r>
              <w:rPr>
                <w:color w:val="000000"/>
                <w:lang w:eastAsia="cs-CZ"/>
              </w:rPr>
              <w:t xml:space="preserve">datových </w:t>
            </w:r>
            <w:r w:rsidRPr="00A84FAE">
              <w:rPr>
                <w:color w:val="000000"/>
                <w:lang w:eastAsia="cs-CZ"/>
              </w:rPr>
              <w:t xml:space="preserve">schránkách PO a OVM pro znepřístupnění </w:t>
            </w:r>
          </w:p>
        </w:tc>
        <w:tc>
          <w:tcPr>
            <w:tcW w:w="3969" w:type="dxa"/>
            <w:gridSpan w:val="2"/>
            <w:tcBorders>
              <w:top w:val="nil"/>
              <w:left w:val="nil"/>
              <w:bottom w:val="single" w:sz="8" w:space="0" w:color="auto"/>
              <w:right w:val="single" w:sz="8" w:space="0" w:color="auto"/>
            </w:tcBorders>
            <w:shd w:val="clear" w:color="auto" w:fill="auto"/>
          </w:tcPr>
          <w:p w14:paraId="1C22B1EA"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7A1026C3" w14:textId="28CFAAE6" w:rsidR="007F2FE1" w:rsidRPr="00A84FAE" w:rsidRDefault="007F2FE1" w:rsidP="00A34853">
            <w:pPr>
              <w:spacing w:line="240" w:lineRule="auto"/>
              <w:jc w:val="left"/>
              <w:rPr>
                <w:color w:val="000000"/>
                <w:lang w:eastAsia="cs-CZ"/>
              </w:rPr>
            </w:pPr>
            <w:r w:rsidRPr="00A84FAE">
              <w:rPr>
                <w:color w:val="000000"/>
                <w:lang w:eastAsia="cs-CZ"/>
              </w:rPr>
              <w:t xml:space="preserve">Zajistí zpracování notifikací ROS, příp. </w:t>
            </w:r>
            <w:r w:rsidR="00414A07">
              <w:rPr>
                <w:color w:val="000000"/>
                <w:lang w:eastAsia="cs-CZ"/>
              </w:rPr>
              <w:t xml:space="preserve"> </w:t>
            </w:r>
            <w:proofErr w:type="gramStart"/>
            <w:r w:rsidR="00414A07">
              <w:rPr>
                <w:color w:val="000000"/>
                <w:lang w:eastAsia="cs-CZ"/>
              </w:rPr>
              <w:t>obdobných</w:t>
            </w:r>
            <w:r w:rsidR="00414A07" w:rsidRPr="00A84FAE" w:rsidDel="00414A07">
              <w:rPr>
                <w:color w:val="000000"/>
                <w:lang w:eastAsia="cs-CZ"/>
              </w:rPr>
              <w:t xml:space="preserve"> </w:t>
            </w:r>
            <w:r w:rsidRPr="00A84FAE">
              <w:rPr>
                <w:color w:val="000000"/>
                <w:lang w:eastAsia="cs-CZ"/>
              </w:rPr>
              <w:t xml:space="preserve"> elektronicky</w:t>
            </w:r>
            <w:proofErr w:type="gramEnd"/>
            <w:r w:rsidRPr="00A84FAE">
              <w:rPr>
                <w:color w:val="000000"/>
                <w:lang w:eastAsia="cs-CZ"/>
              </w:rPr>
              <w:t xml:space="preserve"> přístupných evidencí, získání potřebných dat pro znepřístupnění schránek PO nebo OVM v ISDS. </w:t>
            </w:r>
          </w:p>
        </w:tc>
      </w:tr>
      <w:tr w:rsidR="007F2FE1" w:rsidRPr="00A84FAE" w14:paraId="234C57F7"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6FC4C5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28092C5A" w14:textId="77777777" w:rsidR="007F2FE1" w:rsidRPr="00A84FAE" w:rsidRDefault="007F2FE1" w:rsidP="00A34853">
            <w:pPr>
              <w:spacing w:line="240" w:lineRule="auto"/>
              <w:jc w:val="left"/>
              <w:rPr>
                <w:color w:val="000000"/>
                <w:lang w:eastAsia="cs-CZ"/>
              </w:rPr>
            </w:pPr>
            <w:r w:rsidRPr="00A84FAE">
              <w:rPr>
                <w:color w:val="000000"/>
                <w:lang w:eastAsia="cs-CZ"/>
              </w:rPr>
              <w:t>Znepřístupnění</w:t>
            </w:r>
          </w:p>
        </w:tc>
        <w:tc>
          <w:tcPr>
            <w:tcW w:w="3969" w:type="dxa"/>
            <w:gridSpan w:val="2"/>
            <w:tcBorders>
              <w:top w:val="nil"/>
              <w:left w:val="nil"/>
              <w:bottom w:val="single" w:sz="8" w:space="0" w:color="auto"/>
              <w:right w:val="single" w:sz="8" w:space="0" w:color="auto"/>
            </w:tcBorders>
            <w:shd w:val="clear" w:color="auto" w:fill="auto"/>
          </w:tcPr>
          <w:p w14:paraId="02F73983"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1660EA2"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provede znepřístupnění DS automaticky ve stanovené lhůtě </w:t>
            </w:r>
          </w:p>
        </w:tc>
      </w:tr>
      <w:tr w:rsidR="007F2FE1" w:rsidRPr="00A84FAE" w14:paraId="24A0E39C"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2D7538E"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9AD4A99" w14:textId="77777777" w:rsidR="007F2FE1" w:rsidRPr="00A84FAE" w:rsidRDefault="007F2FE1" w:rsidP="00A34853">
            <w:pPr>
              <w:spacing w:line="240" w:lineRule="auto"/>
              <w:jc w:val="left"/>
              <w:rPr>
                <w:color w:val="000000"/>
                <w:lang w:eastAsia="cs-CZ"/>
              </w:rPr>
            </w:pPr>
            <w:r w:rsidRPr="00A84FAE">
              <w:rPr>
                <w:color w:val="000000"/>
                <w:lang w:eastAsia="cs-CZ"/>
              </w:rPr>
              <w:t>Oznámení o znepřístupnění DS dotčeným subjektům</w:t>
            </w:r>
          </w:p>
        </w:tc>
        <w:tc>
          <w:tcPr>
            <w:tcW w:w="3969" w:type="dxa"/>
            <w:gridSpan w:val="2"/>
            <w:tcBorders>
              <w:top w:val="nil"/>
              <w:left w:val="nil"/>
              <w:bottom w:val="single" w:sz="8" w:space="0" w:color="auto"/>
              <w:right w:val="single" w:sz="8" w:space="0" w:color="auto"/>
            </w:tcBorders>
            <w:shd w:val="clear" w:color="auto" w:fill="auto"/>
          </w:tcPr>
          <w:p w14:paraId="6813AB84"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55A7E249" w14:textId="77777777" w:rsidR="007F2FE1" w:rsidRPr="00A84FAE" w:rsidRDefault="007F2FE1" w:rsidP="00A34853">
            <w:pPr>
              <w:spacing w:line="240" w:lineRule="auto"/>
              <w:jc w:val="left"/>
              <w:rPr>
                <w:color w:val="000000"/>
                <w:lang w:eastAsia="cs-CZ"/>
              </w:rPr>
            </w:pPr>
            <w:r w:rsidRPr="00A84FAE">
              <w:rPr>
                <w:color w:val="000000"/>
                <w:lang w:eastAsia="cs-CZ"/>
              </w:rPr>
              <w:t>ISDS prostřednictvím určeného rozhraní zašle zprávu o znepřístupnění</w:t>
            </w:r>
          </w:p>
        </w:tc>
      </w:tr>
      <w:tr w:rsidR="007F2FE1" w:rsidRPr="00A84FAE" w14:paraId="2C8C511D"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B48B063"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EA3A234" w14:textId="77777777" w:rsidR="007F2FE1" w:rsidRPr="00A84FAE" w:rsidRDefault="007F2FE1" w:rsidP="00A34853">
            <w:pPr>
              <w:spacing w:line="240" w:lineRule="auto"/>
              <w:jc w:val="left"/>
              <w:rPr>
                <w:color w:val="000000"/>
                <w:lang w:eastAsia="cs-CZ"/>
              </w:rPr>
            </w:pPr>
            <w:r w:rsidRPr="00A84FAE">
              <w:rPr>
                <w:color w:val="000000"/>
                <w:lang w:eastAsia="cs-CZ"/>
              </w:rPr>
              <w:t>Ukládání</w:t>
            </w:r>
          </w:p>
        </w:tc>
        <w:tc>
          <w:tcPr>
            <w:tcW w:w="3969" w:type="dxa"/>
            <w:gridSpan w:val="2"/>
            <w:tcBorders>
              <w:top w:val="nil"/>
              <w:left w:val="nil"/>
              <w:bottom w:val="single" w:sz="8" w:space="0" w:color="auto"/>
              <w:right w:val="single" w:sz="8" w:space="0" w:color="auto"/>
            </w:tcBorders>
            <w:shd w:val="clear" w:color="auto" w:fill="auto"/>
          </w:tcPr>
          <w:p w14:paraId="26926F5F"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5AC7581E" w14:textId="77777777" w:rsidR="007F2FE1" w:rsidRPr="00A84FAE" w:rsidRDefault="007F2FE1" w:rsidP="00A34853">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4C43084E"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E1093B0" w14:textId="77777777" w:rsidR="007F2FE1" w:rsidRPr="00A84FAE" w:rsidRDefault="007F2FE1" w:rsidP="00A34853">
            <w:pPr>
              <w:spacing w:line="240" w:lineRule="auto"/>
              <w:jc w:val="left"/>
              <w:rPr>
                <w:b/>
                <w:bCs/>
                <w:color w:val="000000"/>
                <w:lang w:eastAsia="cs-CZ"/>
              </w:rPr>
            </w:pPr>
            <w:r w:rsidRPr="00A84FAE">
              <w:rPr>
                <w:b/>
                <w:bCs/>
                <w:color w:val="000000"/>
                <w:lang w:eastAsia="cs-CZ"/>
              </w:rPr>
              <w:t>10</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CFE8BB8" w14:textId="77777777" w:rsidR="007F2FE1" w:rsidRPr="00A84FAE" w:rsidRDefault="007F2FE1" w:rsidP="00A34853">
            <w:pPr>
              <w:spacing w:line="240" w:lineRule="auto"/>
              <w:jc w:val="left"/>
              <w:rPr>
                <w:b/>
                <w:bCs/>
                <w:color w:val="000000"/>
                <w:lang w:eastAsia="cs-CZ"/>
              </w:rPr>
            </w:pPr>
            <w:r w:rsidRPr="00A84FAE">
              <w:rPr>
                <w:b/>
                <w:bCs/>
                <w:color w:val="000000"/>
                <w:lang w:eastAsia="cs-CZ"/>
              </w:rPr>
              <w:t>Zrušení DS FO, PFO</w:t>
            </w:r>
          </w:p>
        </w:tc>
      </w:tr>
      <w:tr w:rsidR="007F2FE1" w:rsidRPr="00A84FAE" w14:paraId="4B923797"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2A278EB"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E05AE61" w14:textId="77777777" w:rsidR="007F2FE1" w:rsidRPr="00A84FAE" w:rsidRDefault="007F2FE1" w:rsidP="00A34853">
            <w:pPr>
              <w:spacing w:line="240" w:lineRule="auto"/>
              <w:jc w:val="left"/>
              <w:rPr>
                <w:color w:val="000000"/>
                <w:lang w:eastAsia="cs-CZ"/>
              </w:rPr>
            </w:pPr>
            <w:r w:rsidRPr="00A84FAE">
              <w:rPr>
                <w:color w:val="000000"/>
                <w:lang w:eastAsia="cs-CZ"/>
              </w:rPr>
              <w:t>Zrušení DS</w:t>
            </w:r>
          </w:p>
        </w:tc>
        <w:tc>
          <w:tcPr>
            <w:tcW w:w="3969" w:type="dxa"/>
            <w:gridSpan w:val="2"/>
            <w:tcBorders>
              <w:top w:val="nil"/>
              <w:left w:val="nil"/>
              <w:bottom w:val="single" w:sz="8" w:space="0" w:color="auto"/>
              <w:right w:val="single" w:sz="8" w:space="0" w:color="auto"/>
            </w:tcBorders>
            <w:shd w:val="clear" w:color="auto" w:fill="auto"/>
          </w:tcPr>
          <w:p w14:paraId="6AFFA55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C77D0CD" w14:textId="77777777" w:rsidR="007F2FE1" w:rsidRPr="00A84FAE" w:rsidRDefault="007F2FE1" w:rsidP="00A34853">
            <w:pPr>
              <w:spacing w:line="240" w:lineRule="auto"/>
              <w:jc w:val="left"/>
              <w:rPr>
                <w:color w:val="000000"/>
                <w:lang w:eastAsia="cs-CZ"/>
              </w:rPr>
            </w:pPr>
            <w:r w:rsidRPr="00A84FAE">
              <w:rPr>
                <w:color w:val="000000"/>
                <w:lang w:eastAsia="cs-CZ"/>
              </w:rPr>
              <w:t>ISDS provede automaticky ve stanovené lhůtě</w:t>
            </w:r>
            <w:r>
              <w:rPr>
                <w:color w:val="000000"/>
                <w:lang w:eastAsia="cs-CZ"/>
              </w:rPr>
              <w:t xml:space="preserve"> 3 let po </w:t>
            </w:r>
            <w:proofErr w:type="gramStart"/>
            <w:r>
              <w:rPr>
                <w:color w:val="000000"/>
                <w:lang w:eastAsia="cs-CZ"/>
              </w:rPr>
              <w:t xml:space="preserve">znepřístupnění, </w:t>
            </w:r>
            <w:r w:rsidRPr="00A84FAE">
              <w:rPr>
                <w:color w:val="000000"/>
                <w:lang w:eastAsia="cs-CZ"/>
              </w:rPr>
              <w:t xml:space="preserve"> dle</w:t>
            </w:r>
            <w:proofErr w:type="gramEnd"/>
            <w:r w:rsidRPr="00A84FAE">
              <w:rPr>
                <w:color w:val="000000"/>
                <w:lang w:eastAsia="cs-CZ"/>
              </w:rPr>
              <w:t xml:space="preserve"> </w:t>
            </w:r>
            <w:r>
              <w:rPr>
                <w:color w:val="000000"/>
                <w:lang w:eastAsia="cs-CZ"/>
              </w:rPr>
              <w:t>příslušných ustanovení ZEU</w:t>
            </w:r>
          </w:p>
        </w:tc>
      </w:tr>
      <w:tr w:rsidR="007F2FE1" w:rsidRPr="00A84FAE" w14:paraId="1F4B89DE" w14:textId="77777777" w:rsidTr="00565283">
        <w:trPr>
          <w:gridBefore w:val="1"/>
          <w:gridAfter w:val="2"/>
          <w:wBefore w:w="10" w:type="dxa"/>
          <w:wAfter w:w="5861" w:type="dxa"/>
          <w:trHeight w:val="632"/>
        </w:trPr>
        <w:tc>
          <w:tcPr>
            <w:tcW w:w="608" w:type="dxa"/>
            <w:tcBorders>
              <w:top w:val="nil"/>
              <w:left w:val="single" w:sz="8" w:space="0" w:color="auto"/>
              <w:bottom w:val="single" w:sz="8" w:space="0" w:color="auto"/>
              <w:right w:val="single" w:sz="8" w:space="0" w:color="auto"/>
            </w:tcBorders>
            <w:shd w:val="clear" w:color="auto" w:fill="auto"/>
          </w:tcPr>
          <w:p w14:paraId="436B841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EB6E682" w14:textId="77777777" w:rsidR="007F2FE1" w:rsidRPr="00A84FAE" w:rsidRDefault="007F2FE1" w:rsidP="00A34853">
            <w:pPr>
              <w:spacing w:line="240" w:lineRule="auto"/>
              <w:jc w:val="left"/>
              <w:rPr>
                <w:color w:val="000000"/>
                <w:lang w:eastAsia="cs-CZ"/>
              </w:rPr>
            </w:pPr>
            <w:r w:rsidRPr="00A84FAE">
              <w:rPr>
                <w:color w:val="000000"/>
                <w:lang w:eastAsia="cs-CZ"/>
              </w:rPr>
              <w:t xml:space="preserve">Likvidace </w:t>
            </w:r>
            <w:proofErr w:type="gramStart"/>
            <w:r w:rsidRPr="00A84FAE">
              <w:rPr>
                <w:color w:val="000000"/>
                <w:lang w:eastAsia="cs-CZ"/>
              </w:rPr>
              <w:t>dat - obsah</w:t>
            </w:r>
            <w:proofErr w:type="gramEnd"/>
            <w:r w:rsidRPr="00A84FAE">
              <w:rPr>
                <w:color w:val="000000"/>
                <w:lang w:eastAsia="cs-CZ"/>
              </w:rPr>
              <w:t xml:space="preserve"> datové schránky</w:t>
            </w:r>
          </w:p>
        </w:tc>
        <w:tc>
          <w:tcPr>
            <w:tcW w:w="3969" w:type="dxa"/>
            <w:gridSpan w:val="2"/>
            <w:tcBorders>
              <w:top w:val="nil"/>
              <w:left w:val="nil"/>
              <w:bottom w:val="single" w:sz="8" w:space="0" w:color="auto"/>
              <w:right w:val="single" w:sz="8" w:space="0" w:color="auto"/>
            </w:tcBorders>
            <w:shd w:val="clear" w:color="auto" w:fill="auto"/>
          </w:tcPr>
          <w:p w14:paraId="19B5CAA4"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E2BBF01" w14:textId="77777777" w:rsidR="007F2FE1" w:rsidRPr="00A84FAE" w:rsidRDefault="007F2FE1" w:rsidP="00A34853">
            <w:pPr>
              <w:spacing w:line="240" w:lineRule="auto"/>
              <w:jc w:val="left"/>
              <w:rPr>
                <w:color w:val="000000"/>
                <w:lang w:eastAsia="cs-CZ"/>
              </w:rPr>
            </w:pPr>
            <w:r w:rsidRPr="00A84FAE">
              <w:rPr>
                <w:color w:val="000000"/>
                <w:lang w:eastAsia="cs-CZ"/>
              </w:rPr>
              <w:t>ISDS zajistí automaticky (výmaz obsahu datových zpráv, logy zůstávají)</w:t>
            </w:r>
          </w:p>
        </w:tc>
      </w:tr>
      <w:tr w:rsidR="007F2FE1" w:rsidRPr="00A84FAE" w14:paraId="201ADE23"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FF4D0E8" w14:textId="77777777" w:rsidR="007F2FE1" w:rsidRPr="00A84FAE" w:rsidRDefault="007F2FE1" w:rsidP="00A34853">
            <w:pPr>
              <w:spacing w:line="240" w:lineRule="auto"/>
              <w:jc w:val="left"/>
              <w:rPr>
                <w:b/>
                <w:bCs/>
                <w:color w:val="000000"/>
                <w:lang w:eastAsia="cs-CZ"/>
              </w:rPr>
            </w:pPr>
            <w:r w:rsidRPr="00A84FAE">
              <w:rPr>
                <w:b/>
                <w:bCs/>
                <w:color w:val="000000"/>
                <w:lang w:eastAsia="cs-CZ"/>
              </w:rPr>
              <w:t>11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DFF2427" w14:textId="77777777" w:rsidR="007F2FE1" w:rsidRPr="00A84FAE" w:rsidRDefault="007F2FE1" w:rsidP="00A34853">
            <w:pPr>
              <w:spacing w:line="240" w:lineRule="auto"/>
              <w:jc w:val="left"/>
              <w:rPr>
                <w:b/>
                <w:bCs/>
                <w:color w:val="000000"/>
                <w:lang w:eastAsia="cs-CZ"/>
              </w:rPr>
            </w:pPr>
            <w:r w:rsidRPr="00A84FAE">
              <w:rPr>
                <w:b/>
                <w:bCs/>
                <w:color w:val="000000"/>
                <w:lang w:eastAsia="cs-CZ"/>
              </w:rPr>
              <w:t>Zrušení DS PO</w:t>
            </w:r>
          </w:p>
        </w:tc>
      </w:tr>
      <w:tr w:rsidR="007F2FE1" w:rsidRPr="00A84FAE" w14:paraId="678AE4BA" w14:textId="77777777" w:rsidTr="00565283">
        <w:trPr>
          <w:gridBefore w:val="1"/>
          <w:gridAfter w:val="2"/>
          <w:wBefore w:w="10" w:type="dxa"/>
          <w:wAfter w:w="5861" w:type="dxa"/>
          <w:trHeight w:val="435"/>
        </w:trPr>
        <w:tc>
          <w:tcPr>
            <w:tcW w:w="608" w:type="dxa"/>
            <w:tcBorders>
              <w:top w:val="nil"/>
              <w:left w:val="single" w:sz="8" w:space="0" w:color="auto"/>
              <w:bottom w:val="single" w:sz="8" w:space="0" w:color="auto"/>
              <w:right w:val="single" w:sz="8" w:space="0" w:color="auto"/>
            </w:tcBorders>
            <w:shd w:val="clear" w:color="auto" w:fill="auto"/>
          </w:tcPr>
          <w:p w14:paraId="41C8A2C1"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4918AF3D" w14:textId="77777777" w:rsidR="007F2FE1" w:rsidRPr="00A84FAE" w:rsidRDefault="007F2FE1" w:rsidP="00A34853">
            <w:pPr>
              <w:spacing w:line="240" w:lineRule="auto"/>
              <w:jc w:val="left"/>
              <w:rPr>
                <w:color w:val="000000"/>
                <w:lang w:eastAsia="cs-CZ"/>
              </w:rPr>
            </w:pPr>
            <w:r w:rsidRPr="00A84FAE">
              <w:rPr>
                <w:color w:val="000000"/>
                <w:lang w:eastAsia="cs-CZ"/>
              </w:rPr>
              <w:t>Zrušení DS</w:t>
            </w:r>
          </w:p>
        </w:tc>
        <w:tc>
          <w:tcPr>
            <w:tcW w:w="3969" w:type="dxa"/>
            <w:gridSpan w:val="2"/>
            <w:tcBorders>
              <w:top w:val="nil"/>
              <w:left w:val="nil"/>
              <w:bottom w:val="single" w:sz="8" w:space="0" w:color="auto"/>
              <w:right w:val="single" w:sz="8" w:space="0" w:color="auto"/>
            </w:tcBorders>
            <w:shd w:val="clear" w:color="auto" w:fill="auto"/>
          </w:tcPr>
          <w:p w14:paraId="53078AEE"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369A925" w14:textId="77777777" w:rsidR="007F2FE1" w:rsidRPr="00A84FAE" w:rsidRDefault="007F2FE1" w:rsidP="00A34853">
            <w:pPr>
              <w:spacing w:line="240" w:lineRule="auto"/>
              <w:jc w:val="left"/>
              <w:rPr>
                <w:color w:val="000000"/>
                <w:lang w:eastAsia="cs-CZ"/>
              </w:rPr>
            </w:pPr>
            <w:r w:rsidRPr="00A84FAE">
              <w:rPr>
                <w:color w:val="000000"/>
                <w:lang w:eastAsia="cs-CZ"/>
              </w:rPr>
              <w:t>ISDS provede automaticky ve stanovené lhůtě</w:t>
            </w:r>
          </w:p>
        </w:tc>
      </w:tr>
      <w:tr w:rsidR="007F2FE1" w:rsidRPr="00A84FAE" w14:paraId="3F5B3B95" w14:textId="77777777" w:rsidTr="00565283">
        <w:trPr>
          <w:gridBefore w:val="1"/>
          <w:gridAfter w:val="2"/>
          <w:wBefore w:w="10" w:type="dxa"/>
          <w:wAfter w:w="5861" w:type="dxa"/>
          <w:trHeight w:val="915"/>
        </w:trPr>
        <w:tc>
          <w:tcPr>
            <w:tcW w:w="608" w:type="dxa"/>
            <w:tcBorders>
              <w:top w:val="single" w:sz="8" w:space="0" w:color="auto"/>
              <w:left w:val="single" w:sz="8" w:space="0" w:color="auto"/>
              <w:bottom w:val="single" w:sz="8" w:space="0" w:color="auto"/>
              <w:right w:val="single" w:sz="8" w:space="0" w:color="auto"/>
            </w:tcBorders>
            <w:shd w:val="clear" w:color="auto" w:fill="auto"/>
          </w:tcPr>
          <w:p w14:paraId="5675B02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single" w:sz="8" w:space="0" w:color="auto"/>
              <w:bottom w:val="single" w:sz="8" w:space="0" w:color="auto"/>
              <w:right w:val="single" w:sz="8" w:space="0" w:color="auto"/>
            </w:tcBorders>
            <w:shd w:val="clear" w:color="auto" w:fill="auto"/>
          </w:tcPr>
          <w:p w14:paraId="7BF48ACE" w14:textId="77777777" w:rsidR="007F2FE1" w:rsidRPr="00A84FAE" w:rsidRDefault="007F2FE1" w:rsidP="00A34853">
            <w:pPr>
              <w:spacing w:line="240" w:lineRule="auto"/>
              <w:jc w:val="left"/>
              <w:rPr>
                <w:color w:val="000000"/>
                <w:lang w:eastAsia="cs-CZ"/>
              </w:rPr>
            </w:pPr>
            <w:r w:rsidRPr="00A84FAE">
              <w:rPr>
                <w:color w:val="000000"/>
                <w:lang w:eastAsia="cs-CZ"/>
              </w:rPr>
              <w:t xml:space="preserve">Likvidace </w:t>
            </w:r>
            <w:proofErr w:type="gramStart"/>
            <w:r w:rsidRPr="00A84FAE">
              <w:rPr>
                <w:color w:val="000000"/>
                <w:lang w:eastAsia="cs-CZ"/>
              </w:rPr>
              <w:t>dat - obsah</w:t>
            </w:r>
            <w:proofErr w:type="gramEnd"/>
            <w:r w:rsidRPr="00A84FAE">
              <w:rPr>
                <w:color w:val="000000"/>
                <w:lang w:eastAsia="cs-CZ"/>
              </w:rPr>
              <w:t xml:space="preserve"> datové schránky</w:t>
            </w:r>
          </w:p>
        </w:tc>
        <w:tc>
          <w:tcPr>
            <w:tcW w:w="3969" w:type="dxa"/>
            <w:gridSpan w:val="2"/>
            <w:tcBorders>
              <w:top w:val="single" w:sz="8" w:space="0" w:color="auto"/>
              <w:left w:val="single" w:sz="8" w:space="0" w:color="auto"/>
              <w:bottom w:val="single" w:sz="8" w:space="0" w:color="auto"/>
              <w:right w:val="single" w:sz="8" w:space="0" w:color="auto"/>
            </w:tcBorders>
            <w:shd w:val="clear" w:color="auto" w:fill="auto"/>
          </w:tcPr>
          <w:p w14:paraId="6F7E069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single" w:sz="8" w:space="0" w:color="auto"/>
              <w:left w:val="single" w:sz="8" w:space="0" w:color="auto"/>
              <w:bottom w:val="single" w:sz="8" w:space="0" w:color="auto"/>
              <w:right w:val="single" w:sz="8" w:space="0" w:color="auto"/>
            </w:tcBorders>
            <w:shd w:val="clear" w:color="auto" w:fill="auto"/>
          </w:tcPr>
          <w:p w14:paraId="50CF64CF" w14:textId="77777777" w:rsidR="007F2FE1" w:rsidRPr="00A84FAE" w:rsidRDefault="007F2FE1" w:rsidP="00A34853">
            <w:pPr>
              <w:spacing w:line="240" w:lineRule="auto"/>
              <w:jc w:val="left"/>
              <w:rPr>
                <w:color w:val="000000"/>
                <w:lang w:eastAsia="cs-CZ"/>
              </w:rPr>
            </w:pPr>
            <w:r w:rsidRPr="00A84FAE">
              <w:rPr>
                <w:color w:val="000000"/>
                <w:lang w:eastAsia="cs-CZ"/>
              </w:rPr>
              <w:t>ISDS zajistí automaticky (výmaz obsahu datových zpráv, logy zůstávají)</w:t>
            </w:r>
          </w:p>
        </w:tc>
      </w:tr>
      <w:tr w:rsidR="007F2FE1" w:rsidRPr="00A84FAE" w14:paraId="540EC1E9" w14:textId="77777777" w:rsidTr="00565283">
        <w:trPr>
          <w:gridBefore w:val="1"/>
          <w:gridAfter w:val="2"/>
          <w:wBefore w:w="10" w:type="dxa"/>
          <w:wAfter w:w="5861" w:type="dxa"/>
          <w:trHeight w:val="315"/>
        </w:trPr>
        <w:tc>
          <w:tcPr>
            <w:tcW w:w="608" w:type="dxa"/>
            <w:tcBorders>
              <w:top w:val="single" w:sz="8" w:space="0" w:color="auto"/>
              <w:left w:val="single" w:sz="8" w:space="0" w:color="auto"/>
              <w:bottom w:val="single" w:sz="8" w:space="0" w:color="auto"/>
              <w:right w:val="single" w:sz="8" w:space="0" w:color="auto"/>
            </w:tcBorders>
            <w:shd w:val="clear" w:color="000000" w:fill="F2F2F2"/>
          </w:tcPr>
          <w:p w14:paraId="2A098990" w14:textId="77777777" w:rsidR="007F2FE1" w:rsidRPr="00A84FAE" w:rsidRDefault="007F2FE1" w:rsidP="00A34853">
            <w:pPr>
              <w:spacing w:line="240" w:lineRule="auto"/>
              <w:jc w:val="left"/>
              <w:rPr>
                <w:b/>
                <w:bCs/>
                <w:color w:val="000000"/>
                <w:lang w:eastAsia="cs-CZ"/>
              </w:rPr>
            </w:pPr>
            <w:r w:rsidRPr="00A84FAE">
              <w:rPr>
                <w:b/>
                <w:bCs/>
                <w:color w:val="000000"/>
                <w:lang w:eastAsia="cs-CZ"/>
              </w:rPr>
              <w:t>12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AEF2943" w14:textId="77777777" w:rsidR="007F2FE1" w:rsidRPr="00A84FAE" w:rsidRDefault="007F2FE1" w:rsidP="00A34853">
            <w:pPr>
              <w:spacing w:line="240" w:lineRule="auto"/>
              <w:jc w:val="left"/>
              <w:rPr>
                <w:b/>
                <w:bCs/>
                <w:color w:val="000000"/>
                <w:lang w:eastAsia="cs-CZ"/>
              </w:rPr>
            </w:pPr>
            <w:r w:rsidRPr="00A84FAE">
              <w:rPr>
                <w:b/>
                <w:bCs/>
                <w:color w:val="000000"/>
                <w:lang w:eastAsia="cs-CZ"/>
              </w:rPr>
              <w:t>Zrušení DS OVM</w:t>
            </w:r>
          </w:p>
        </w:tc>
      </w:tr>
      <w:tr w:rsidR="007F2FE1" w:rsidRPr="00A84FAE" w14:paraId="0751828A"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531E7ED"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769B5898" w14:textId="77777777" w:rsidR="007F2FE1" w:rsidRPr="00A84FAE" w:rsidRDefault="007F2FE1" w:rsidP="00A34853">
            <w:pPr>
              <w:spacing w:line="240" w:lineRule="auto"/>
              <w:jc w:val="left"/>
              <w:rPr>
                <w:color w:val="000000"/>
                <w:lang w:eastAsia="cs-CZ"/>
              </w:rPr>
            </w:pPr>
            <w:r w:rsidRPr="00A84FAE">
              <w:rPr>
                <w:color w:val="000000"/>
                <w:lang w:eastAsia="cs-CZ"/>
              </w:rPr>
              <w:t>Zrušení DS</w:t>
            </w:r>
          </w:p>
        </w:tc>
        <w:tc>
          <w:tcPr>
            <w:tcW w:w="3969" w:type="dxa"/>
            <w:gridSpan w:val="2"/>
            <w:tcBorders>
              <w:top w:val="nil"/>
              <w:left w:val="nil"/>
              <w:bottom w:val="single" w:sz="8" w:space="0" w:color="auto"/>
              <w:right w:val="single" w:sz="8" w:space="0" w:color="auto"/>
            </w:tcBorders>
            <w:shd w:val="clear" w:color="auto" w:fill="auto"/>
          </w:tcPr>
          <w:p w14:paraId="40A2B5D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3D267489" w14:textId="77777777" w:rsidR="007F2FE1" w:rsidRPr="00A84FAE" w:rsidRDefault="007F2FE1" w:rsidP="00A34853">
            <w:pPr>
              <w:spacing w:line="240" w:lineRule="auto"/>
              <w:jc w:val="left"/>
              <w:rPr>
                <w:color w:val="000000"/>
                <w:lang w:eastAsia="cs-CZ"/>
              </w:rPr>
            </w:pPr>
            <w:r w:rsidRPr="00A84FAE">
              <w:rPr>
                <w:color w:val="000000"/>
                <w:lang w:eastAsia="cs-CZ"/>
              </w:rPr>
              <w:t>ISDS provede automaticky ve stanovené lhůtě</w:t>
            </w:r>
          </w:p>
        </w:tc>
      </w:tr>
      <w:tr w:rsidR="007F2FE1" w:rsidRPr="00A84FAE" w14:paraId="559A7F43" w14:textId="77777777" w:rsidTr="00565283">
        <w:trPr>
          <w:gridBefore w:val="1"/>
          <w:gridAfter w:val="2"/>
          <w:wBefore w:w="10" w:type="dxa"/>
          <w:wAfter w:w="5861" w:type="dxa"/>
          <w:trHeight w:val="552"/>
        </w:trPr>
        <w:tc>
          <w:tcPr>
            <w:tcW w:w="608" w:type="dxa"/>
            <w:tcBorders>
              <w:top w:val="nil"/>
              <w:left w:val="single" w:sz="8" w:space="0" w:color="auto"/>
              <w:bottom w:val="single" w:sz="8" w:space="0" w:color="auto"/>
              <w:right w:val="single" w:sz="8" w:space="0" w:color="auto"/>
            </w:tcBorders>
            <w:shd w:val="clear" w:color="auto" w:fill="auto"/>
          </w:tcPr>
          <w:p w14:paraId="5D09A8A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697AAD7" w14:textId="77777777" w:rsidR="007F2FE1" w:rsidRPr="00A84FAE" w:rsidRDefault="007F2FE1" w:rsidP="00A34853">
            <w:pPr>
              <w:spacing w:line="240" w:lineRule="auto"/>
              <w:jc w:val="left"/>
              <w:rPr>
                <w:color w:val="000000"/>
                <w:lang w:eastAsia="cs-CZ"/>
              </w:rPr>
            </w:pPr>
            <w:r w:rsidRPr="00A84FAE">
              <w:rPr>
                <w:color w:val="000000"/>
                <w:lang w:eastAsia="cs-CZ"/>
              </w:rPr>
              <w:t xml:space="preserve">Likvidace </w:t>
            </w:r>
            <w:proofErr w:type="gramStart"/>
            <w:r w:rsidRPr="00A84FAE">
              <w:rPr>
                <w:color w:val="000000"/>
                <w:lang w:eastAsia="cs-CZ"/>
              </w:rPr>
              <w:t>dat - obsah</w:t>
            </w:r>
            <w:proofErr w:type="gramEnd"/>
            <w:r w:rsidRPr="00A84FAE">
              <w:rPr>
                <w:color w:val="000000"/>
                <w:lang w:eastAsia="cs-CZ"/>
              </w:rPr>
              <w:t xml:space="preserve"> datové schránky</w:t>
            </w:r>
          </w:p>
        </w:tc>
        <w:tc>
          <w:tcPr>
            <w:tcW w:w="3969" w:type="dxa"/>
            <w:gridSpan w:val="2"/>
            <w:tcBorders>
              <w:top w:val="nil"/>
              <w:left w:val="nil"/>
              <w:bottom w:val="single" w:sz="8" w:space="0" w:color="auto"/>
              <w:right w:val="single" w:sz="8" w:space="0" w:color="auto"/>
            </w:tcBorders>
            <w:shd w:val="clear" w:color="auto" w:fill="auto"/>
          </w:tcPr>
          <w:p w14:paraId="1381DF56"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7861A8ED" w14:textId="77777777" w:rsidR="007F2FE1" w:rsidRPr="00A84FAE" w:rsidRDefault="007F2FE1" w:rsidP="00A34853">
            <w:pPr>
              <w:spacing w:line="240" w:lineRule="auto"/>
              <w:jc w:val="left"/>
              <w:rPr>
                <w:color w:val="000000"/>
                <w:lang w:eastAsia="cs-CZ"/>
              </w:rPr>
            </w:pPr>
            <w:r w:rsidRPr="00A84FAE">
              <w:rPr>
                <w:color w:val="000000"/>
                <w:lang w:eastAsia="cs-CZ"/>
              </w:rPr>
              <w:t>ISDS zajistí automaticky (výmaz obsahu datových zpráv, logy zůstávají)</w:t>
            </w:r>
          </w:p>
        </w:tc>
      </w:tr>
      <w:tr w:rsidR="007F2FE1" w:rsidRPr="00A84FAE" w14:paraId="2FAD07B7" w14:textId="77777777" w:rsidTr="00565283">
        <w:trPr>
          <w:gridBefore w:val="1"/>
          <w:gridAfter w:val="2"/>
          <w:wBefore w:w="10" w:type="dxa"/>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23110E39" w14:textId="77777777" w:rsidR="007F2FE1" w:rsidRPr="00A84FAE" w:rsidRDefault="007F2FE1" w:rsidP="00A34853">
            <w:pPr>
              <w:spacing w:line="240" w:lineRule="auto"/>
              <w:jc w:val="left"/>
              <w:rPr>
                <w:b/>
                <w:bCs/>
                <w:color w:val="000000"/>
                <w:lang w:eastAsia="cs-CZ"/>
              </w:rPr>
            </w:pPr>
            <w:r w:rsidRPr="00A84FAE">
              <w:rPr>
                <w:b/>
                <w:bCs/>
                <w:color w:val="000000"/>
                <w:lang w:eastAsia="cs-CZ"/>
              </w:rPr>
              <w:t>III</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605B7539" w14:textId="77777777" w:rsidR="007F2FE1" w:rsidRPr="00A84FAE" w:rsidRDefault="007F2FE1" w:rsidP="00A34853">
            <w:pPr>
              <w:spacing w:line="240" w:lineRule="auto"/>
              <w:jc w:val="left"/>
              <w:rPr>
                <w:b/>
                <w:bCs/>
                <w:color w:val="000000"/>
                <w:lang w:eastAsia="cs-CZ"/>
              </w:rPr>
            </w:pPr>
            <w:r w:rsidRPr="00A84FAE">
              <w:rPr>
                <w:b/>
                <w:bCs/>
                <w:color w:val="000000"/>
                <w:lang w:eastAsia="cs-CZ"/>
              </w:rPr>
              <w:t>SPRÁVA PŘÍSTUPU K</w:t>
            </w:r>
            <w:r>
              <w:rPr>
                <w:b/>
                <w:bCs/>
                <w:color w:val="000000"/>
                <w:lang w:eastAsia="cs-CZ"/>
              </w:rPr>
              <w:t> </w:t>
            </w:r>
            <w:r w:rsidRPr="00A84FAE">
              <w:rPr>
                <w:b/>
                <w:bCs/>
                <w:color w:val="000000"/>
                <w:lang w:eastAsia="cs-CZ"/>
              </w:rPr>
              <w:t>DS</w:t>
            </w:r>
          </w:p>
        </w:tc>
      </w:tr>
      <w:tr w:rsidR="007F2FE1" w:rsidRPr="00A84FAE" w14:paraId="7A35F3CB"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C0DC290" w14:textId="77777777" w:rsidR="007F2FE1" w:rsidRPr="00A84FAE" w:rsidRDefault="007F2FE1" w:rsidP="00A34853">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6EDC1F0" w14:textId="77777777" w:rsidR="007F2FE1" w:rsidRPr="00A84FAE" w:rsidRDefault="007F2FE1" w:rsidP="00A34853">
            <w:pPr>
              <w:spacing w:line="240" w:lineRule="auto"/>
              <w:jc w:val="left"/>
              <w:rPr>
                <w:b/>
                <w:bCs/>
                <w:color w:val="000000"/>
                <w:lang w:eastAsia="cs-CZ"/>
              </w:rPr>
            </w:pPr>
            <w:r w:rsidRPr="00A84FAE">
              <w:rPr>
                <w:b/>
                <w:bCs/>
                <w:color w:val="000000"/>
                <w:lang w:eastAsia="cs-CZ"/>
              </w:rPr>
              <w:t>Definice postupu přihlašování</w:t>
            </w:r>
          </w:p>
        </w:tc>
      </w:tr>
      <w:tr w:rsidR="007F2FE1" w:rsidRPr="00A84FAE" w14:paraId="6C40150D" w14:textId="77777777" w:rsidTr="00565283">
        <w:trPr>
          <w:gridBefore w:val="1"/>
          <w:gridAfter w:val="2"/>
          <w:wBefore w:w="10" w:type="dxa"/>
          <w:wAfter w:w="5861" w:type="dxa"/>
          <w:trHeight w:val="465"/>
        </w:trPr>
        <w:tc>
          <w:tcPr>
            <w:tcW w:w="608" w:type="dxa"/>
            <w:tcBorders>
              <w:top w:val="nil"/>
              <w:left w:val="single" w:sz="8" w:space="0" w:color="auto"/>
              <w:bottom w:val="single" w:sz="8" w:space="0" w:color="auto"/>
              <w:right w:val="single" w:sz="8" w:space="0" w:color="auto"/>
            </w:tcBorders>
            <w:shd w:val="clear" w:color="auto" w:fill="auto"/>
          </w:tcPr>
          <w:p w14:paraId="02D6AA43"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04E7508" w14:textId="77777777" w:rsidR="007F2FE1" w:rsidRPr="00A84FAE" w:rsidRDefault="007F2FE1" w:rsidP="00A34853">
            <w:pPr>
              <w:spacing w:line="240" w:lineRule="auto"/>
              <w:jc w:val="left"/>
              <w:rPr>
                <w:color w:val="000000"/>
                <w:lang w:eastAsia="cs-CZ"/>
              </w:rPr>
            </w:pPr>
            <w:r w:rsidRPr="00A84FAE">
              <w:rPr>
                <w:color w:val="000000"/>
                <w:lang w:eastAsia="cs-CZ"/>
              </w:rPr>
              <w:t>Náležitosti přístupových údajů a elektronické prostředky k přihlášení.</w:t>
            </w:r>
          </w:p>
          <w:p w14:paraId="5CEC5939" w14:textId="77777777" w:rsidR="007F2FE1" w:rsidRPr="00A84FAE" w:rsidRDefault="007F2FE1" w:rsidP="00A34853">
            <w:pPr>
              <w:spacing w:line="240" w:lineRule="auto"/>
              <w:jc w:val="left"/>
              <w:rPr>
                <w:color w:val="000000"/>
                <w:lang w:eastAsia="cs-CZ"/>
              </w:rPr>
            </w:pPr>
            <w:r w:rsidRPr="00A84FAE">
              <w:rPr>
                <w:color w:val="000000"/>
                <w:lang w:eastAsia="cs-CZ"/>
              </w:rPr>
              <w:t>Technické podmínky a bezpečnostní zásady přístupu do DS</w:t>
            </w:r>
          </w:p>
        </w:tc>
        <w:tc>
          <w:tcPr>
            <w:tcW w:w="3969" w:type="dxa"/>
            <w:gridSpan w:val="2"/>
            <w:tcBorders>
              <w:top w:val="nil"/>
              <w:left w:val="nil"/>
              <w:bottom w:val="single" w:sz="8" w:space="0" w:color="auto"/>
              <w:right w:val="single" w:sz="8" w:space="0" w:color="auto"/>
            </w:tcBorders>
            <w:shd w:val="clear" w:color="auto" w:fill="auto"/>
          </w:tcPr>
          <w:p w14:paraId="7227BBB6" w14:textId="77777777" w:rsidR="007F2FE1" w:rsidRPr="00A84FAE" w:rsidRDefault="007F2FE1" w:rsidP="00A34853">
            <w:pPr>
              <w:spacing w:line="240" w:lineRule="auto"/>
              <w:jc w:val="left"/>
              <w:rPr>
                <w:color w:val="000000"/>
                <w:lang w:eastAsia="cs-CZ"/>
              </w:rPr>
            </w:pPr>
            <w:r>
              <w:rPr>
                <w:color w:val="000000"/>
                <w:lang w:eastAsia="cs-CZ"/>
              </w:rPr>
              <w:t>MV v</w:t>
            </w:r>
            <w:r w:rsidRPr="00A84FAE">
              <w:rPr>
                <w:color w:val="000000"/>
                <w:lang w:eastAsia="cs-CZ"/>
              </w:rPr>
              <w:t xml:space="preserve">ydává a upravuje vyhlášku dle zmocnění v </w:t>
            </w:r>
            <w:r>
              <w:rPr>
                <w:color w:val="000000"/>
                <w:lang w:eastAsia="cs-CZ"/>
              </w:rPr>
              <w:t xml:space="preserve">příslušných ustanoveních </w:t>
            </w:r>
            <w:r w:rsidRPr="00A84FAE">
              <w:rPr>
                <w:color w:val="000000"/>
                <w:lang w:eastAsia="cs-CZ"/>
              </w:rPr>
              <w:t>Z</w:t>
            </w:r>
            <w:r>
              <w:rPr>
                <w:color w:val="000000"/>
                <w:lang w:eastAsia="cs-CZ"/>
              </w:rPr>
              <w:t>EU</w:t>
            </w:r>
          </w:p>
        </w:tc>
        <w:tc>
          <w:tcPr>
            <w:tcW w:w="4917" w:type="dxa"/>
            <w:tcBorders>
              <w:top w:val="nil"/>
              <w:left w:val="nil"/>
              <w:bottom w:val="single" w:sz="8" w:space="0" w:color="auto"/>
              <w:right w:val="single" w:sz="8" w:space="0" w:color="auto"/>
            </w:tcBorders>
            <w:shd w:val="clear" w:color="auto" w:fill="auto"/>
          </w:tcPr>
          <w:p w14:paraId="79592728" w14:textId="77777777" w:rsidR="007F2FE1" w:rsidRPr="00A84FAE" w:rsidRDefault="007F2FE1" w:rsidP="00A34853">
            <w:pPr>
              <w:spacing w:line="240" w:lineRule="auto"/>
              <w:jc w:val="left"/>
              <w:rPr>
                <w:color w:val="000000"/>
                <w:lang w:eastAsia="cs-CZ"/>
              </w:rPr>
            </w:pPr>
            <w:r w:rsidRPr="00A84FAE">
              <w:rPr>
                <w:color w:val="000000"/>
                <w:lang w:eastAsia="cs-CZ"/>
              </w:rPr>
              <w:t>Zpracovává technické podklady pro přípravu vyhlášky</w:t>
            </w:r>
          </w:p>
        </w:tc>
      </w:tr>
      <w:tr w:rsidR="007F2FE1" w:rsidRPr="00A84FAE" w14:paraId="29FFBE25"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17486BC" w14:textId="77777777" w:rsidR="007F2FE1" w:rsidRPr="00A84FAE" w:rsidRDefault="007F2FE1" w:rsidP="00A34853">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E61D39C" w14:textId="77777777" w:rsidR="007F2FE1" w:rsidRPr="00A84FAE" w:rsidRDefault="007F2FE1" w:rsidP="00A34853">
            <w:pPr>
              <w:spacing w:line="240" w:lineRule="auto"/>
              <w:jc w:val="left"/>
              <w:rPr>
                <w:b/>
                <w:bCs/>
                <w:color w:val="000000"/>
                <w:lang w:eastAsia="cs-CZ"/>
              </w:rPr>
            </w:pPr>
            <w:r w:rsidRPr="00A84FAE">
              <w:rPr>
                <w:b/>
                <w:bCs/>
                <w:color w:val="000000"/>
                <w:lang w:eastAsia="cs-CZ"/>
              </w:rPr>
              <w:t>Generování nových přístupových údajů</w:t>
            </w:r>
          </w:p>
        </w:tc>
      </w:tr>
      <w:tr w:rsidR="007F2FE1" w:rsidRPr="00A84FAE" w14:paraId="365A9385"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32E6D4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7241756" w14:textId="77777777" w:rsidR="007F2FE1" w:rsidRPr="00A84FAE" w:rsidRDefault="007F2FE1" w:rsidP="00A34853">
            <w:pPr>
              <w:spacing w:line="240" w:lineRule="auto"/>
              <w:jc w:val="left"/>
              <w:rPr>
                <w:color w:val="000000"/>
                <w:lang w:eastAsia="cs-CZ"/>
              </w:rPr>
            </w:pPr>
            <w:r w:rsidRPr="00A84FAE">
              <w:rPr>
                <w:color w:val="000000"/>
                <w:lang w:eastAsia="cs-CZ"/>
              </w:rPr>
              <w:t xml:space="preserve">Při zřízení DS – </w:t>
            </w:r>
            <w:proofErr w:type="gramStart"/>
            <w:r w:rsidRPr="00A84FAE">
              <w:rPr>
                <w:color w:val="000000"/>
                <w:lang w:eastAsia="cs-CZ"/>
              </w:rPr>
              <w:t xml:space="preserve">dle  </w:t>
            </w:r>
            <w:r>
              <w:rPr>
                <w:color w:val="000000"/>
                <w:lang w:eastAsia="cs-CZ"/>
              </w:rPr>
              <w:t>příslušných</w:t>
            </w:r>
            <w:proofErr w:type="gramEnd"/>
            <w:r>
              <w:rPr>
                <w:color w:val="000000"/>
                <w:lang w:eastAsia="cs-CZ"/>
              </w:rPr>
              <w:t xml:space="preserve"> ustanovení ZEU</w:t>
            </w:r>
          </w:p>
        </w:tc>
        <w:tc>
          <w:tcPr>
            <w:tcW w:w="3969" w:type="dxa"/>
            <w:gridSpan w:val="2"/>
            <w:tcBorders>
              <w:top w:val="nil"/>
              <w:left w:val="nil"/>
              <w:bottom w:val="single" w:sz="8" w:space="0" w:color="auto"/>
              <w:right w:val="single" w:sz="8" w:space="0" w:color="auto"/>
            </w:tcBorders>
            <w:shd w:val="clear" w:color="auto" w:fill="auto"/>
          </w:tcPr>
          <w:p w14:paraId="7EA01B73"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5F4A097B"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zajistí generování přístupových údajů </w:t>
            </w:r>
            <w:r>
              <w:rPr>
                <w:color w:val="000000"/>
                <w:lang w:eastAsia="cs-CZ"/>
              </w:rPr>
              <w:t xml:space="preserve">nebo přístupových účtů </w:t>
            </w:r>
            <w:r w:rsidRPr="00A84FAE">
              <w:rPr>
                <w:color w:val="000000"/>
                <w:lang w:eastAsia="cs-CZ"/>
              </w:rPr>
              <w:t>(automatický proces při zřízení DS</w:t>
            </w:r>
            <w:r>
              <w:rPr>
                <w:color w:val="000000"/>
                <w:lang w:eastAsia="cs-CZ"/>
              </w:rPr>
              <w:t>, nebo na základě žádosti</w:t>
            </w:r>
            <w:r w:rsidRPr="00A84FAE">
              <w:rPr>
                <w:color w:val="000000"/>
                <w:lang w:eastAsia="cs-CZ"/>
              </w:rPr>
              <w:t>)</w:t>
            </w:r>
          </w:p>
        </w:tc>
      </w:tr>
      <w:tr w:rsidR="007F2FE1" w:rsidRPr="00A84FAE" w14:paraId="06284A94"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4BDA1501"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864B057" w14:textId="77777777" w:rsidR="007F2FE1" w:rsidRPr="00A84FAE" w:rsidRDefault="007F2FE1" w:rsidP="00A34853">
            <w:pPr>
              <w:spacing w:line="240" w:lineRule="auto"/>
              <w:jc w:val="left"/>
              <w:rPr>
                <w:color w:val="000000"/>
                <w:lang w:eastAsia="cs-CZ"/>
              </w:rPr>
            </w:pPr>
            <w:r w:rsidRPr="00A84FAE">
              <w:rPr>
                <w:color w:val="000000"/>
                <w:lang w:eastAsia="cs-CZ"/>
              </w:rPr>
              <w:t xml:space="preserve">Při oznámení </w:t>
            </w:r>
            <w:proofErr w:type="gramStart"/>
            <w:r w:rsidRPr="00A84FAE">
              <w:rPr>
                <w:color w:val="000000"/>
                <w:lang w:eastAsia="cs-CZ"/>
              </w:rPr>
              <w:t xml:space="preserve">dle  </w:t>
            </w:r>
            <w:r>
              <w:rPr>
                <w:color w:val="000000"/>
                <w:lang w:eastAsia="cs-CZ"/>
              </w:rPr>
              <w:t>příslušných</w:t>
            </w:r>
            <w:proofErr w:type="gramEnd"/>
            <w:r>
              <w:rPr>
                <w:color w:val="000000"/>
                <w:lang w:eastAsia="cs-CZ"/>
              </w:rPr>
              <w:t xml:space="preserve"> ustanovení ZEU</w:t>
            </w:r>
          </w:p>
        </w:tc>
        <w:tc>
          <w:tcPr>
            <w:tcW w:w="3969" w:type="dxa"/>
            <w:gridSpan w:val="2"/>
            <w:tcBorders>
              <w:top w:val="nil"/>
              <w:left w:val="nil"/>
              <w:bottom w:val="single" w:sz="8" w:space="0" w:color="auto"/>
              <w:right w:val="single" w:sz="8" w:space="0" w:color="auto"/>
            </w:tcBorders>
            <w:shd w:val="clear" w:color="auto" w:fill="auto"/>
          </w:tcPr>
          <w:p w14:paraId="19CDBF71" w14:textId="77777777" w:rsidR="007F2FE1" w:rsidRPr="00A84FAE" w:rsidRDefault="007F2FE1" w:rsidP="00A34853">
            <w:pPr>
              <w:spacing w:line="240" w:lineRule="auto"/>
              <w:jc w:val="left"/>
              <w:rPr>
                <w:color w:val="000000"/>
                <w:lang w:eastAsia="cs-CZ"/>
              </w:rPr>
            </w:pPr>
            <w:r w:rsidRPr="00A84FAE">
              <w:rPr>
                <w:color w:val="000000"/>
                <w:lang w:eastAsia="cs-CZ"/>
              </w:rPr>
              <w:t>MV pro určené právní formy OVM zajišťuje aktualizace dat v SOVM</w:t>
            </w:r>
          </w:p>
        </w:tc>
        <w:tc>
          <w:tcPr>
            <w:tcW w:w="4917" w:type="dxa"/>
            <w:tcBorders>
              <w:top w:val="nil"/>
              <w:left w:val="nil"/>
              <w:bottom w:val="single" w:sz="8" w:space="0" w:color="auto"/>
              <w:right w:val="single" w:sz="8" w:space="0" w:color="auto"/>
            </w:tcBorders>
            <w:shd w:val="clear" w:color="auto" w:fill="auto"/>
          </w:tcPr>
          <w:p w14:paraId="0536109F" w14:textId="77777777" w:rsidR="007F2FE1" w:rsidRPr="00A84FAE" w:rsidRDefault="007F2FE1" w:rsidP="00A34853">
            <w:pPr>
              <w:spacing w:line="240" w:lineRule="auto"/>
              <w:jc w:val="left"/>
              <w:rPr>
                <w:color w:val="000000"/>
                <w:lang w:eastAsia="cs-CZ"/>
              </w:rPr>
            </w:pPr>
            <w:r w:rsidRPr="00A84FAE">
              <w:rPr>
                <w:color w:val="000000"/>
                <w:lang w:eastAsia="cs-CZ"/>
              </w:rPr>
              <w:t>ISDS zajistí generování přístupových údajů (automatický proces při zpracování notifikací z ROS, ROVM, příp. předání dat z SOVM)</w:t>
            </w:r>
          </w:p>
        </w:tc>
      </w:tr>
      <w:tr w:rsidR="007F2FE1" w:rsidRPr="00A84FAE" w14:paraId="28E9ACFE" w14:textId="77777777" w:rsidTr="00565283">
        <w:trPr>
          <w:gridBefore w:val="1"/>
          <w:gridAfter w:val="2"/>
          <w:wBefore w:w="10" w:type="dxa"/>
          <w:wAfter w:w="5861" w:type="dxa"/>
          <w:trHeight w:val="1147"/>
        </w:trPr>
        <w:tc>
          <w:tcPr>
            <w:tcW w:w="608" w:type="dxa"/>
            <w:tcBorders>
              <w:top w:val="nil"/>
              <w:left w:val="single" w:sz="8" w:space="0" w:color="auto"/>
              <w:bottom w:val="single" w:sz="8" w:space="0" w:color="auto"/>
              <w:right w:val="single" w:sz="8" w:space="0" w:color="auto"/>
            </w:tcBorders>
            <w:shd w:val="clear" w:color="auto" w:fill="auto"/>
          </w:tcPr>
          <w:p w14:paraId="52C1C6B0"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EF02D3E" w14:textId="77777777" w:rsidR="007F2FE1" w:rsidRPr="00A84FAE" w:rsidRDefault="007F2FE1" w:rsidP="00A34853">
            <w:pPr>
              <w:spacing w:line="240" w:lineRule="auto"/>
              <w:jc w:val="left"/>
              <w:rPr>
                <w:color w:val="000000"/>
                <w:lang w:eastAsia="cs-CZ"/>
              </w:rPr>
            </w:pPr>
            <w:r w:rsidRPr="00A84FAE">
              <w:rPr>
                <w:color w:val="000000"/>
                <w:lang w:eastAsia="cs-CZ"/>
              </w:rPr>
              <w:t xml:space="preserve">Při zmocnění pověřených osob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 ZEU</w:t>
            </w:r>
          </w:p>
        </w:tc>
        <w:tc>
          <w:tcPr>
            <w:tcW w:w="3969" w:type="dxa"/>
            <w:gridSpan w:val="2"/>
            <w:tcBorders>
              <w:top w:val="nil"/>
              <w:left w:val="nil"/>
              <w:bottom w:val="single" w:sz="8" w:space="0" w:color="auto"/>
              <w:right w:val="single" w:sz="8" w:space="0" w:color="auto"/>
            </w:tcBorders>
            <w:shd w:val="clear" w:color="auto" w:fill="auto"/>
          </w:tcPr>
          <w:p w14:paraId="0F04A587"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single" w:sz="8" w:space="0" w:color="auto"/>
              <w:right w:val="single" w:sz="8" w:space="0" w:color="auto"/>
            </w:tcBorders>
            <w:shd w:val="clear" w:color="auto" w:fill="auto"/>
          </w:tcPr>
          <w:p w14:paraId="404EE537" w14:textId="77777777" w:rsidR="007F2FE1" w:rsidRPr="00A84FAE" w:rsidRDefault="007F2FE1" w:rsidP="00A34853">
            <w:pPr>
              <w:spacing w:line="240" w:lineRule="auto"/>
              <w:jc w:val="left"/>
              <w:rPr>
                <w:color w:val="000000"/>
                <w:lang w:eastAsia="cs-CZ"/>
              </w:rPr>
            </w:pPr>
            <w:r w:rsidRPr="00A84FAE">
              <w:rPr>
                <w:color w:val="000000"/>
                <w:lang w:eastAsia="cs-CZ"/>
              </w:rPr>
              <w:t>ISDS zajistí generování přístupových údajů (na základě přijaté žádosti prostřednictvím servisního modulu</w:t>
            </w:r>
            <w:r>
              <w:rPr>
                <w:color w:val="000000"/>
                <w:lang w:eastAsia="cs-CZ"/>
              </w:rPr>
              <w:t>).</w:t>
            </w:r>
            <w:r w:rsidRPr="00A84FAE">
              <w:rPr>
                <w:color w:val="000000"/>
                <w:lang w:eastAsia="cs-CZ"/>
              </w:rPr>
              <w:t xml:space="preserve"> ISDS přijme žádost o zřízení přístupu.</w:t>
            </w:r>
          </w:p>
          <w:p w14:paraId="2DBC3929" w14:textId="77777777" w:rsidR="007F2FE1" w:rsidRPr="00A84FAE" w:rsidRDefault="007F2FE1" w:rsidP="00A34853">
            <w:pPr>
              <w:spacing w:line="240" w:lineRule="auto"/>
              <w:jc w:val="left"/>
              <w:rPr>
                <w:color w:val="000000"/>
                <w:lang w:eastAsia="cs-CZ"/>
              </w:rPr>
            </w:pPr>
          </w:p>
        </w:tc>
      </w:tr>
      <w:tr w:rsidR="007F2FE1" w:rsidRPr="00A84FAE" w14:paraId="4F8FA437"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79E509C"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7F873D52" w14:textId="77777777" w:rsidR="007F2FE1" w:rsidRPr="00A84FAE" w:rsidRDefault="007F2FE1" w:rsidP="00A34853">
            <w:pPr>
              <w:spacing w:line="240" w:lineRule="auto"/>
              <w:jc w:val="left"/>
              <w:rPr>
                <w:color w:val="000000"/>
                <w:lang w:eastAsia="cs-CZ"/>
              </w:rPr>
            </w:pPr>
            <w:r w:rsidRPr="00A84FAE">
              <w:rPr>
                <w:color w:val="000000"/>
                <w:lang w:eastAsia="cs-CZ"/>
              </w:rPr>
              <w:t>Ukládání žádostí</w:t>
            </w:r>
          </w:p>
        </w:tc>
        <w:tc>
          <w:tcPr>
            <w:tcW w:w="3969" w:type="dxa"/>
            <w:gridSpan w:val="2"/>
            <w:tcBorders>
              <w:top w:val="nil"/>
              <w:left w:val="nil"/>
              <w:bottom w:val="single" w:sz="8" w:space="0" w:color="auto"/>
              <w:right w:val="single" w:sz="8" w:space="0" w:color="auto"/>
            </w:tcBorders>
            <w:shd w:val="clear" w:color="auto" w:fill="auto"/>
          </w:tcPr>
          <w:p w14:paraId="02486C07"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F64F820" w14:textId="77777777" w:rsidR="007F2FE1" w:rsidRPr="00A84FAE" w:rsidRDefault="007F2FE1" w:rsidP="00A34853">
            <w:pPr>
              <w:spacing w:line="240" w:lineRule="auto"/>
              <w:jc w:val="left"/>
              <w:rPr>
                <w:color w:val="000000"/>
                <w:lang w:eastAsia="cs-CZ"/>
              </w:rPr>
            </w:pPr>
            <w:r w:rsidRPr="00A84FAE">
              <w:rPr>
                <w:color w:val="000000"/>
                <w:lang w:eastAsia="cs-CZ"/>
              </w:rPr>
              <w:t>ISDS zajistí archivaci příslušných záznamů</w:t>
            </w:r>
          </w:p>
        </w:tc>
      </w:tr>
      <w:tr w:rsidR="007F2FE1" w:rsidRPr="00A84FAE" w14:paraId="36BDB2BA"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549BB27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41B3D73" w14:textId="77777777" w:rsidR="007F2FE1" w:rsidRPr="00A84FAE" w:rsidRDefault="007F2FE1" w:rsidP="00A34853">
            <w:pPr>
              <w:spacing w:line="240" w:lineRule="auto"/>
              <w:jc w:val="left"/>
              <w:rPr>
                <w:color w:val="000000"/>
                <w:lang w:eastAsia="cs-CZ"/>
              </w:rPr>
            </w:pPr>
            <w:r w:rsidRPr="00A84FAE">
              <w:rPr>
                <w:color w:val="000000"/>
                <w:lang w:eastAsia="cs-CZ"/>
              </w:rPr>
              <w:t>Zavedení účtu osoby do systému</w:t>
            </w:r>
          </w:p>
        </w:tc>
        <w:tc>
          <w:tcPr>
            <w:tcW w:w="3969" w:type="dxa"/>
            <w:gridSpan w:val="2"/>
            <w:tcBorders>
              <w:top w:val="nil"/>
              <w:left w:val="nil"/>
              <w:bottom w:val="single" w:sz="8" w:space="0" w:color="auto"/>
              <w:right w:val="single" w:sz="8" w:space="0" w:color="auto"/>
            </w:tcBorders>
            <w:shd w:val="clear" w:color="auto" w:fill="auto"/>
          </w:tcPr>
          <w:p w14:paraId="54114F06" w14:textId="77777777" w:rsidR="007F2FE1" w:rsidRPr="00A84FAE" w:rsidRDefault="007F2FE1" w:rsidP="00A34853">
            <w:pPr>
              <w:spacing w:line="240" w:lineRule="auto"/>
              <w:jc w:val="left"/>
              <w:rPr>
                <w:color w:val="000000"/>
                <w:lang w:eastAsia="cs-CZ"/>
              </w:rPr>
            </w:pPr>
            <w:r w:rsidRPr="00A84FAE">
              <w:rPr>
                <w:color w:val="000000"/>
                <w:lang w:eastAsia="cs-CZ"/>
              </w:rPr>
              <w:t> </w:t>
            </w:r>
            <w:r>
              <w:rPr>
                <w:color w:val="000000"/>
                <w:lang w:eastAsia="cs-CZ"/>
              </w:rPr>
              <w:t xml:space="preserve"> </w:t>
            </w:r>
          </w:p>
        </w:tc>
        <w:tc>
          <w:tcPr>
            <w:tcW w:w="4917" w:type="dxa"/>
            <w:tcBorders>
              <w:top w:val="nil"/>
              <w:left w:val="nil"/>
              <w:bottom w:val="single" w:sz="8" w:space="0" w:color="auto"/>
              <w:right w:val="single" w:sz="8" w:space="0" w:color="auto"/>
            </w:tcBorders>
            <w:shd w:val="clear" w:color="auto" w:fill="auto"/>
          </w:tcPr>
          <w:p w14:paraId="371188E6" w14:textId="77777777" w:rsidR="007F2FE1" w:rsidRPr="00A84FAE" w:rsidRDefault="007F2FE1" w:rsidP="00A34853">
            <w:pPr>
              <w:spacing w:line="240" w:lineRule="auto"/>
              <w:jc w:val="left"/>
              <w:rPr>
                <w:color w:val="000000"/>
                <w:lang w:eastAsia="cs-CZ"/>
              </w:rPr>
            </w:pPr>
            <w:r w:rsidRPr="00A84FAE">
              <w:rPr>
                <w:color w:val="000000"/>
                <w:lang w:eastAsia="cs-CZ"/>
              </w:rPr>
              <w:t>ISDS zavede účet osoby do systému, generuje přístupové údaje a</w:t>
            </w:r>
            <w:r>
              <w:rPr>
                <w:color w:val="000000"/>
                <w:lang w:eastAsia="cs-CZ"/>
              </w:rPr>
              <w:t xml:space="preserve"> pokud mají být předány, zajistí jejich předání buď </w:t>
            </w:r>
            <w:proofErr w:type="gramStart"/>
            <w:r>
              <w:rPr>
                <w:color w:val="000000"/>
                <w:lang w:eastAsia="cs-CZ"/>
              </w:rPr>
              <w:t xml:space="preserve">formou </w:t>
            </w:r>
            <w:r w:rsidRPr="00A84FAE">
              <w:rPr>
                <w:color w:val="000000"/>
                <w:lang w:eastAsia="cs-CZ"/>
              </w:rPr>
              <w:t xml:space="preserve"> pro</w:t>
            </w:r>
            <w:proofErr w:type="gramEnd"/>
            <w:r w:rsidRPr="00A84FAE">
              <w:rPr>
                <w:color w:val="000000"/>
                <w:lang w:eastAsia="cs-CZ"/>
              </w:rPr>
              <w:t xml:space="preserve"> tisk</w:t>
            </w:r>
            <w:r>
              <w:rPr>
                <w:color w:val="000000"/>
                <w:lang w:eastAsia="cs-CZ"/>
              </w:rPr>
              <w:t xml:space="preserve"> nebo zasláním elektronické výzvy a využitím virtuální obálky </w:t>
            </w:r>
          </w:p>
        </w:tc>
      </w:tr>
      <w:tr w:rsidR="007F2FE1" w:rsidRPr="00A84FAE" w14:paraId="5B3F80D5"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267E54E0"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78ADDE8" w14:textId="77777777" w:rsidR="007F2FE1" w:rsidRPr="00A84FAE" w:rsidRDefault="007F2FE1" w:rsidP="00A34853">
            <w:pPr>
              <w:spacing w:line="240" w:lineRule="auto"/>
              <w:jc w:val="left"/>
              <w:rPr>
                <w:color w:val="000000"/>
                <w:lang w:eastAsia="cs-CZ"/>
              </w:rPr>
            </w:pPr>
            <w:r w:rsidRPr="00A84FAE">
              <w:rPr>
                <w:color w:val="000000"/>
                <w:lang w:eastAsia="cs-CZ"/>
              </w:rPr>
              <w:t>Oznámení o zavedení další osoby</w:t>
            </w:r>
          </w:p>
        </w:tc>
        <w:tc>
          <w:tcPr>
            <w:tcW w:w="3969" w:type="dxa"/>
            <w:gridSpan w:val="2"/>
            <w:tcBorders>
              <w:top w:val="nil"/>
              <w:left w:val="nil"/>
              <w:bottom w:val="single" w:sz="8" w:space="0" w:color="auto"/>
              <w:right w:val="single" w:sz="8" w:space="0" w:color="auto"/>
            </w:tcBorders>
            <w:shd w:val="clear" w:color="auto" w:fill="auto"/>
          </w:tcPr>
          <w:p w14:paraId="056FE088"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30056D51" w14:textId="77777777" w:rsidR="007F2FE1" w:rsidRPr="00A84FAE" w:rsidRDefault="007F2FE1" w:rsidP="00A34853">
            <w:pPr>
              <w:spacing w:line="240" w:lineRule="auto"/>
              <w:jc w:val="left"/>
              <w:rPr>
                <w:color w:val="000000"/>
                <w:lang w:eastAsia="cs-CZ"/>
              </w:rPr>
            </w:pPr>
            <w:r w:rsidRPr="00A84FAE">
              <w:rPr>
                <w:color w:val="000000"/>
                <w:lang w:eastAsia="cs-CZ"/>
              </w:rPr>
              <w:t>Datová zpráva do vlastních rukou</w:t>
            </w:r>
          </w:p>
        </w:tc>
      </w:tr>
      <w:tr w:rsidR="007F2FE1" w:rsidRPr="00A84FAE" w14:paraId="269AB0F0"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E3E655D" w14:textId="77777777" w:rsidR="007F2FE1" w:rsidRPr="00A84FAE" w:rsidRDefault="007F2FE1" w:rsidP="00A34853">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AC36F89" w14:textId="77777777" w:rsidR="007F2FE1" w:rsidRPr="00A84FAE" w:rsidRDefault="007F2FE1" w:rsidP="00A34853">
            <w:pPr>
              <w:spacing w:line="240" w:lineRule="auto"/>
              <w:jc w:val="left"/>
              <w:rPr>
                <w:b/>
                <w:bCs/>
                <w:color w:val="000000"/>
                <w:lang w:eastAsia="cs-CZ"/>
              </w:rPr>
            </w:pPr>
            <w:proofErr w:type="spellStart"/>
            <w:r w:rsidRPr="00A84FAE">
              <w:rPr>
                <w:b/>
                <w:bCs/>
                <w:color w:val="000000"/>
                <w:lang w:eastAsia="cs-CZ"/>
              </w:rPr>
              <w:t>Zneplatňování</w:t>
            </w:r>
            <w:proofErr w:type="spellEnd"/>
            <w:r w:rsidRPr="00A84FAE">
              <w:rPr>
                <w:b/>
                <w:bCs/>
                <w:color w:val="000000"/>
                <w:lang w:eastAsia="cs-CZ"/>
              </w:rPr>
              <w:t xml:space="preserve"> přístupových údajů</w:t>
            </w:r>
          </w:p>
        </w:tc>
      </w:tr>
      <w:tr w:rsidR="007F2FE1" w:rsidRPr="00A84FAE" w14:paraId="39C663A7"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1782BCA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D8D42B8" w14:textId="77777777" w:rsidR="007F2FE1" w:rsidRPr="00A84FAE" w:rsidRDefault="007F2FE1" w:rsidP="00A34853">
            <w:pPr>
              <w:spacing w:line="240" w:lineRule="auto"/>
              <w:jc w:val="left"/>
              <w:rPr>
                <w:color w:val="000000"/>
                <w:lang w:eastAsia="cs-CZ"/>
              </w:rPr>
            </w:pPr>
            <w:r w:rsidRPr="00A84FAE">
              <w:rPr>
                <w:color w:val="000000"/>
                <w:lang w:eastAsia="cs-CZ"/>
              </w:rPr>
              <w:t xml:space="preserve">Při změně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 xml:space="preserve">příslušných ustanovení </w:t>
            </w:r>
            <w:r w:rsidRPr="00A84FAE">
              <w:rPr>
                <w:color w:val="000000"/>
                <w:lang w:eastAsia="cs-CZ"/>
              </w:rPr>
              <w:t xml:space="preserve">  </w:t>
            </w:r>
            <w:r>
              <w:rPr>
                <w:color w:val="000000"/>
                <w:lang w:eastAsia="cs-CZ"/>
              </w:rPr>
              <w:t>ZEU</w:t>
            </w:r>
          </w:p>
        </w:tc>
        <w:tc>
          <w:tcPr>
            <w:tcW w:w="3969" w:type="dxa"/>
            <w:gridSpan w:val="2"/>
            <w:tcBorders>
              <w:top w:val="nil"/>
              <w:left w:val="nil"/>
              <w:bottom w:val="single" w:sz="8" w:space="0" w:color="auto"/>
              <w:right w:val="single" w:sz="8" w:space="0" w:color="auto"/>
            </w:tcBorders>
            <w:shd w:val="clear" w:color="auto" w:fill="auto"/>
          </w:tcPr>
          <w:p w14:paraId="7F4548B5"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single" w:sz="8" w:space="0" w:color="auto"/>
              <w:right w:val="single" w:sz="8" w:space="0" w:color="auto"/>
            </w:tcBorders>
            <w:shd w:val="clear" w:color="auto" w:fill="auto"/>
          </w:tcPr>
          <w:p w14:paraId="20034CFB"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zajistí </w:t>
            </w:r>
            <w:proofErr w:type="spellStart"/>
            <w:r w:rsidRPr="00A84FAE">
              <w:rPr>
                <w:color w:val="000000"/>
                <w:lang w:eastAsia="cs-CZ"/>
              </w:rPr>
              <w:t>zneplatňování</w:t>
            </w:r>
            <w:proofErr w:type="spellEnd"/>
            <w:r w:rsidRPr="00A84FAE">
              <w:rPr>
                <w:color w:val="000000"/>
                <w:lang w:eastAsia="cs-CZ"/>
              </w:rPr>
              <w:t xml:space="preserve"> přístupových údajů (automatický proces při zpracování notifikací z ROS, ROVM, příp. předání dat z SOVM).</w:t>
            </w:r>
          </w:p>
          <w:p w14:paraId="39ACEB29"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zajistí </w:t>
            </w:r>
            <w:proofErr w:type="spellStart"/>
            <w:r w:rsidRPr="00A84FAE">
              <w:rPr>
                <w:color w:val="000000"/>
                <w:lang w:eastAsia="cs-CZ"/>
              </w:rPr>
              <w:t>zneplatňování</w:t>
            </w:r>
            <w:proofErr w:type="spellEnd"/>
            <w:r w:rsidRPr="00A84FAE">
              <w:rPr>
                <w:color w:val="000000"/>
                <w:lang w:eastAsia="cs-CZ"/>
              </w:rPr>
              <w:t xml:space="preserve"> přístupových údajů (na základě přijaté žádosti prostřednictvím servisního modulu) </w:t>
            </w:r>
          </w:p>
        </w:tc>
      </w:tr>
      <w:tr w:rsidR="007F2FE1" w:rsidRPr="00A84FAE" w14:paraId="06C8B04B"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AE9DCC1" w14:textId="77777777" w:rsidR="007F2FE1" w:rsidRPr="00A84FAE" w:rsidRDefault="007F2FE1" w:rsidP="00A34853">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8C69ED8" w14:textId="77777777" w:rsidR="007F2FE1" w:rsidRPr="00A84FAE" w:rsidRDefault="007F2FE1" w:rsidP="00A34853">
            <w:pPr>
              <w:spacing w:line="240" w:lineRule="auto"/>
              <w:jc w:val="left"/>
              <w:rPr>
                <w:b/>
                <w:bCs/>
                <w:color w:val="000000"/>
                <w:lang w:eastAsia="cs-CZ"/>
              </w:rPr>
            </w:pPr>
            <w:r w:rsidRPr="00A84FAE">
              <w:rPr>
                <w:b/>
                <w:bCs/>
                <w:color w:val="000000"/>
                <w:lang w:eastAsia="cs-CZ"/>
              </w:rPr>
              <w:t>Zneplatnění přístupových údajů a vydání nových</w:t>
            </w:r>
          </w:p>
        </w:tc>
      </w:tr>
      <w:tr w:rsidR="007F2FE1" w:rsidRPr="00A84FAE" w14:paraId="01E941C4"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5C1FEF5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02D71A9" w14:textId="77777777" w:rsidR="007F2FE1" w:rsidRPr="00A84FAE" w:rsidRDefault="007F2FE1" w:rsidP="00A34853">
            <w:pPr>
              <w:spacing w:line="240" w:lineRule="auto"/>
              <w:jc w:val="left"/>
              <w:rPr>
                <w:color w:val="000000"/>
                <w:lang w:eastAsia="cs-CZ"/>
              </w:rPr>
            </w:pPr>
            <w:r w:rsidRPr="00A84FAE">
              <w:rPr>
                <w:color w:val="000000"/>
                <w:lang w:eastAsia="cs-CZ"/>
              </w:rPr>
              <w:t>Při ztrátě, odcizení, atp</w:t>
            </w:r>
            <w:r>
              <w:rPr>
                <w:color w:val="000000"/>
                <w:lang w:eastAsia="cs-CZ"/>
              </w:rPr>
              <w:t>.</w:t>
            </w:r>
            <w:r w:rsidRPr="00A84FAE">
              <w:rPr>
                <w:color w:val="000000"/>
                <w:lang w:eastAsia="cs-CZ"/>
              </w:rPr>
              <w:t xml:space="preserve">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p>
        </w:tc>
        <w:tc>
          <w:tcPr>
            <w:tcW w:w="3969" w:type="dxa"/>
            <w:gridSpan w:val="2"/>
            <w:tcBorders>
              <w:top w:val="nil"/>
              <w:left w:val="nil"/>
              <w:bottom w:val="single" w:sz="8" w:space="0" w:color="auto"/>
              <w:right w:val="single" w:sz="8" w:space="0" w:color="auto"/>
            </w:tcBorders>
            <w:shd w:val="clear" w:color="auto" w:fill="auto"/>
          </w:tcPr>
          <w:p w14:paraId="7A6E3BCE" w14:textId="77777777" w:rsidR="007F2FE1" w:rsidRPr="00A84FAE" w:rsidRDefault="007F2FE1" w:rsidP="00A34853">
            <w:pPr>
              <w:spacing w:line="240" w:lineRule="auto"/>
              <w:jc w:val="left"/>
              <w:rPr>
                <w:color w:val="000000"/>
                <w:lang w:eastAsia="cs-CZ"/>
              </w:rPr>
            </w:pPr>
            <w:r w:rsidRPr="00EA5B60">
              <w:rPr>
                <w:color w:val="000000"/>
                <w:lang w:eastAsia="cs-CZ"/>
              </w:rPr>
              <w:t>MV zajistí vstupní kanály pro příjem žádosti</w:t>
            </w:r>
          </w:p>
        </w:tc>
        <w:tc>
          <w:tcPr>
            <w:tcW w:w="4917" w:type="dxa"/>
            <w:tcBorders>
              <w:top w:val="nil"/>
              <w:left w:val="nil"/>
              <w:bottom w:val="single" w:sz="8" w:space="0" w:color="auto"/>
              <w:right w:val="single" w:sz="8" w:space="0" w:color="auto"/>
            </w:tcBorders>
            <w:shd w:val="clear" w:color="auto" w:fill="auto"/>
          </w:tcPr>
          <w:p w14:paraId="71F93EC0" w14:textId="77777777" w:rsidR="007F2FE1" w:rsidRPr="00A84FAE" w:rsidRDefault="007F2FE1" w:rsidP="00A34853">
            <w:pPr>
              <w:spacing w:line="240" w:lineRule="auto"/>
              <w:jc w:val="left"/>
              <w:rPr>
                <w:color w:val="000000"/>
                <w:lang w:eastAsia="cs-CZ"/>
              </w:rPr>
            </w:pPr>
            <w:r w:rsidRPr="00A84FAE">
              <w:rPr>
                <w:color w:val="000000"/>
                <w:lang w:eastAsia="cs-CZ"/>
              </w:rPr>
              <w:t>ISDS zajistí</w:t>
            </w:r>
            <w:r>
              <w:rPr>
                <w:color w:val="000000"/>
                <w:lang w:eastAsia="cs-CZ"/>
              </w:rPr>
              <w:t xml:space="preserve"> proces </w:t>
            </w:r>
            <w:proofErr w:type="spellStart"/>
            <w:r>
              <w:rPr>
                <w:color w:val="000000"/>
                <w:lang w:eastAsia="cs-CZ"/>
              </w:rPr>
              <w:t>zneplatňování</w:t>
            </w:r>
            <w:proofErr w:type="spellEnd"/>
            <w:r>
              <w:rPr>
                <w:color w:val="000000"/>
                <w:lang w:eastAsia="cs-CZ"/>
              </w:rPr>
              <w:t xml:space="preserve"> </w:t>
            </w:r>
            <w:r w:rsidRPr="00A84FAE">
              <w:rPr>
                <w:color w:val="000000"/>
                <w:lang w:eastAsia="cs-CZ"/>
              </w:rPr>
              <w:t>přístupových údajů a vydání nových (</w:t>
            </w:r>
            <w:r>
              <w:rPr>
                <w:color w:val="000000"/>
                <w:lang w:eastAsia="cs-CZ"/>
              </w:rPr>
              <w:t xml:space="preserve">buď </w:t>
            </w:r>
            <w:r w:rsidRPr="00A84FAE">
              <w:rPr>
                <w:color w:val="000000"/>
                <w:lang w:eastAsia="cs-CZ"/>
              </w:rPr>
              <w:t>na základě přijaté žádosti</w:t>
            </w:r>
            <w:r>
              <w:rPr>
                <w:color w:val="000000"/>
                <w:lang w:eastAsia="cs-CZ"/>
              </w:rPr>
              <w:t xml:space="preserve"> dle </w:t>
            </w:r>
            <w:r w:rsidRPr="005E3271">
              <w:rPr>
                <w:color w:val="000000"/>
                <w:lang w:eastAsia="cs-CZ"/>
              </w:rPr>
              <w:t>příslušných právních předpisů</w:t>
            </w:r>
            <w:r w:rsidRPr="00A1477F">
              <w:rPr>
                <w:color w:val="000000"/>
                <w:lang w:eastAsia="cs-CZ"/>
              </w:rPr>
              <w:t xml:space="preserve">, </w:t>
            </w:r>
            <w:r w:rsidRPr="005E3271">
              <w:rPr>
                <w:color w:val="000000"/>
                <w:lang w:eastAsia="cs-CZ"/>
              </w:rPr>
              <w:t>nebo prostřednictvím servisního modulu</w:t>
            </w:r>
            <w:r w:rsidRPr="00A84FAE">
              <w:rPr>
                <w:color w:val="000000"/>
                <w:lang w:eastAsia="cs-CZ"/>
              </w:rPr>
              <w:t>)</w:t>
            </w:r>
            <w:r>
              <w:rPr>
                <w:color w:val="000000"/>
                <w:lang w:eastAsia="cs-CZ"/>
              </w:rPr>
              <w:t>.</w:t>
            </w:r>
            <w:r w:rsidRPr="00A84FAE">
              <w:rPr>
                <w:color w:val="000000"/>
                <w:lang w:eastAsia="cs-CZ"/>
              </w:rPr>
              <w:t xml:space="preserve"> </w:t>
            </w:r>
          </w:p>
        </w:tc>
      </w:tr>
      <w:tr w:rsidR="007F2FE1" w:rsidRPr="00A84FAE" w14:paraId="46FE082F"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6C8CB2F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CBAF231" w14:textId="77777777" w:rsidR="007F2FE1" w:rsidRPr="00A84FAE" w:rsidRDefault="007F2FE1" w:rsidP="00A34853">
            <w:pPr>
              <w:spacing w:line="240" w:lineRule="auto"/>
              <w:jc w:val="left"/>
              <w:rPr>
                <w:color w:val="000000"/>
                <w:lang w:eastAsia="cs-CZ"/>
              </w:rPr>
            </w:pPr>
            <w:r w:rsidRPr="00A84FAE">
              <w:rPr>
                <w:color w:val="000000"/>
                <w:lang w:eastAsia="cs-CZ"/>
              </w:rPr>
              <w:t xml:space="preserve">Ztotožnění s osobou vedenou v systému </w:t>
            </w:r>
          </w:p>
        </w:tc>
        <w:tc>
          <w:tcPr>
            <w:tcW w:w="3969" w:type="dxa"/>
            <w:gridSpan w:val="2"/>
            <w:tcBorders>
              <w:top w:val="nil"/>
              <w:left w:val="nil"/>
              <w:bottom w:val="single" w:sz="8" w:space="0" w:color="auto"/>
              <w:right w:val="single" w:sz="8" w:space="0" w:color="auto"/>
            </w:tcBorders>
            <w:shd w:val="clear" w:color="auto" w:fill="auto"/>
          </w:tcPr>
          <w:p w14:paraId="5AEA3CC2"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729BB29"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(funkcionalita servisního modulu) - zpracuje žádost, </w:t>
            </w:r>
            <w:proofErr w:type="gramStart"/>
            <w:r w:rsidRPr="00A84FAE">
              <w:rPr>
                <w:color w:val="000000"/>
                <w:lang w:eastAsia="cs-CZ"/>
              </w:rPr>
              <w:t>ověří</w:t>
            </w:r>
            <w:proofErr w:type="gramEnd"/>
            <w:r w:rsidRPr="00A84FAE">
              <w:rPr>
                <w:color w:val="000000"/>
                <w:lang w:eastAsia="cs-CZ"/>
              </w:rPr>
              <w:t xml:space="preserve"> údaje a oprávnění osoby</w:t>
            </w:r>
          </w:p>
        </w:tc>
      </w:tr>
      <w:tr w:rsidR="007F2FE1" w:rsidRPr="00A84FAE" w14:paraId="37D15E07" w14:textId="77777777" w:rsidTr="00565283">
        <w:trPr>
          <w:gridBefore w:val="1"/>
          <w:gridAfter w:val="2"/>
          <w:wBefore w:w="10" w:type="dxa"/>
          <w:wAfter w:w="5861" w:type="dxa"/>
          <w:trHeight w:val="645"/>
        </w:trPr>
        <w:tc>
          <w:tcPr>
            <w:tcW w:w="608" w:type="dxa"/>
            <w:tcBorders>
              <w:top w:val="nil"/>
              <w:left w:val="single" w:sz="8" w:space="0" w:color="auto"/>
              <w:bottom w:val="single" w:sz="8" w:space="0" w:color="auto"/>
              <w:right w:val="single" w:sz="8" w:space="0" w:color="auto"/>
            </w:tcBorders>
            <w:shd w:val="clear" w:color="auto" w:fill="auto"/>
          </w:tcPr>
          <w:p w14:paraId="1A8CC952"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261404E4" w14:textId="77777777" w:rsidR="007F2FE1" w:rsidRPr="00A84FAE" w:rsidRDefault="007F2FE1" w:rsidP="00A34853">
            <w:pPr>
              <w:spacing w:line="240" w:lineRule="auto"/>
              <w:jc w:val="left"/>
              <w:rPr>
                <w:color w:val="000000"/>
                <w:lang w:eastAsia="cs-CZ"/>
              </w:rPr>
            </w:pPr>
            <w:r w:rsidRPr="00A84FAE">
              <w:rPr>
                <w:color w:val="000000"/>
                <w:lang w:eastAsia="cs-CZ"/>
              </w:rPr>
              <w:t>Kontrola na opětovné vydání PÚ</w:t>
            </w:r>
          </w:p>
        </w:tc>
        <w:tc>
          <w:tcPr>
            <w:tcW w:w="3969" w:type="dxa"/>
            <w:gridSpan w:val="2"/>
            <w:tcBorders>
              <w:top w:val="nil"/>
              <w:left w:val="nil"/>
              <w:bottom w:val="single" w:sz="8" w:space="0" w:color="auto"/>
              <w:right w:val="single" w:sz="8" w:space="0" w:color="auto"/>
            </w:tcBorders>
            <w:shd w:val="clear" w:color="auto" w:fill="auto"/>
          </w:tcPr>
          <w:p w14:paraId="690C57D9"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19930271"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(funkcionalita servisního modulu) zjistí interval od předchozího vydání přístupových údajů a vrátí </w:t>
            </w:r>
            <w:r w:rsidRPr="00A84FAE">
              <w:rPr>
                <w:color w:val="000000"/>
                <w:lang w:eastAsia="cs-CZ"/>
              </w:rPr>
              <w:lastRenderedPageBreak/>
              <w:t>odpověď pro určení, jestli má být vybírán správní poplatek</w:t>
            </w:r>
          </w:p>
        </w:tc>
      </w:tr>
      <w:tr w:rsidR="007F2FE1" w:rsidRPr="00A84FAE" w14:paraId="0B276602"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7610F620"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03BF23B0" w14:textId="77777777" w:rsidR="007F2FE1" w:rsidRPr="00A84FAE" w:rsidRDefault="007F2FE1" w:rsidP="00A34853">
            <w:pPr>
              <w:spacing w:line="240" w:lineRule="auto"/>
              <w:jc w:val="left"/>
              <w:rPr>
                <w:color w:val="000000"/>
                <w:lang w:eastAsia="cs-CZ"/>
              </w:rPr>
            </w:pPr>
            <w:r w:rsidRPr="00A84FAE">
              <w:rPr>
                <w:color w:val="000000"/>
                <w:lang w:eastAsia="cs-CZ"/>
              </w:rPr>
              <w:t>Výběr správního poplatku</w:t>
            </w:r>
          </w:p>
        </w:tc>
        <w:tc>
          <w:tcPr>
            <w:tcW w:w="3969" w:type="dxa"/>
            <w:gridSpan w:val="2"/>
            <w:tcBorders>
              <w:top w:val="nil"/>
              <w:left w:val="nil"/>
              <w:bottom w:val="single" w:sz="8" w:space="0" w:color="auto"/>
              <w:right w:val="single" w:sz="8" w:space="0" w:color="auto"/>
            </w:tcBorders>
            <w:shd w:val="clear" w:color="auto" w:fill="auto"/>
          </w:tcPr>
          <w:p w14:paraId="56C8C65E" w14:textId="77777777" w:rsidR="007F2FE1" w:rsidRPr="00A84FAE" w:rsidRDefault="007F2FE1" w:rsidP="00A34853">
            <w:pPr>
              <w:spacing w:line="240" w:lineRule="auto"/>
              <w:jc w:val="left"/>
              <w:rPr>
                <w:color w:val="000000"/>
                <w:lang w:eastAsia="cs-CZ"/>
              </w:rPr>
            </w:pPr>
            <w:r w:rsidRPr="00A84FAE">
              <w:rPr>
                <w:color w:val="000000"/>
                <w:lang w:eastAsia="cs-CZ"/>
              </w:rPr>
              <w:t xml:space="preserve">MV, </w:t>
            </w:r>
            <w:r>
              <w:rPr>
                <w:color w:val="000000"/>
                <w:lang w:eastAsia="cs-CZ"/>
              </w:rPr>
              <w:t xml:space="preserve">kontaktní místo </w:t>
            </w:r>
            <w:r w:rsidRPr="00A84FAE">
              <w:rPr>
                <w:color w:val="000000"/>
                <w:lang w:eastAsia="cs-CZ"/>
              </w:rPr>
              <w:t>Czech POINT</w:t>
            </w:r>
          </w:p>
        </w:tc>
        <w:tc>
          <w:tcPr>
            <w:tcW w:w="4917" w:type="dxa"/>
            <w:tcBorders>
              <w:top w:val="nil"/>
              <w:left w:val="nil"/>
              <w:bottom w:val="single" w:sz="8" w:space="0" w:color="auto"/>
              <w:right w:val="single" w:sz="8" w:space="0" w:color="auto"/>
            </w:tcBorders>
            <w:shd w:val="clear" w:color="auto" w:fill="auto"/>
          </w:tcPr>
          <w:p w14:paraId="6F6EDD29" w14:textId="77777777" w:rsidR="007F2FE1" w:rsidRPr="00A84FAE" w:rsidRDefault="007F2FE1" w:rsidP="00A34853">
            <w:pPr>
              <w:spacing w:line="240" w:lineRule="auto"/>
              <w:jc w:val="left"/>
              <w:rPr>
                <w:color w:val="000000"/>
                <w:lang w:eastAsia="cs-CZ"/>
              </w:rPr>
            </w:pPr>
            <w:r w:rsidRPr="007143C8">
              <w:rPr>
                <w:color w:val="000000"/>
                <w:lang w:eastAsia="cs-CZ"/>
              </w:rPr>
              <w:t>Po příslušné změně ZEU ISDS umožní výběr správního poplatku</w:t>
            </w:r>
          </w:p>
        </w:tc>
      </w:tr>
      <w:tr w:rsidR="007F2FE1" w:rsidRPr="00A84FAE" w14:paraId="50E9A7D6"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018114C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007A72E" w14:textId="77777777" w:rsidR="007F2FE1" w:rsidRPr="00A84FAE" w:rsidRDefault="007F2FE1" w:rsidP="00A34853">
            <w:pPr>
              <w:spacing w:line="240" w:lineRule="auto"/>
              <w:jc w:val="left"/>
              <w:rPr>
                <w:color w:val="000000"/>
                <w:lang w:eastAsia="cs-CZ"/>
              </w:rPr>
            </w:pPr>
            <w:r w:rsidRPr="00A84FAE">
              <w:rPr>
                <w:color w:val="000000"/>
                <w:lang w:eastAsia="cs-CZ"/>
              </w:rPr>
              <w:t>Zneplatnění starých, vydání nových přístupových údajů</w:t>
            </w:r>
          </w:p>
        </w:tc>
        <w:tc>
          <w:tcPr>
            <w:tcW w:w="3969" w:type="dxa"/>
            <w:gridSpan w:val="2"/>
            <w:tcBorders>
              <w:top w:val="nil"/>
              <w:left w:val="nil"/>
              <w:bottom w:val="single" w:sz="8" w:space="0" w:color="auto"/>
              <w:right w:val="single" w:sz="8" w:space="0" w:color="auto"/>
            </w:tcBorders>
            <w:shd w:val="clear" w:color="auto" w:fill="auto"/>
          </w:tcPr>
          <w:p w14:paraId="50A57E15"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77E2BFEC" w14:textId="77777777" w:rsidR="007F2FE1" w:rsidRPr="00A84FAE" w:rsidRDefault="007F2FE1" w:rsidP="00A34853">
            <w:pPr>
              <w:spacing w:line="240" w:lineRule="auto"/>
              <w:jc w:val="left"/>
              <w:rPr>
                <w:color w:val="000000"/>
                <w:lang w:eastAsia="cs-CZ"/>
              </w:rPr>
            </w:pPr>
            <w:proofErr w:type="gramStart"/>
            <w:r w:rsidRPr="00A84FAE">
              <w:rPr>
                <w:color w:val="000000"/>
                <w:lang w:eastAsia="cs-CZ"/>
              </w:rPr>
              <w:t>ISDS  zajistí</w:t>
            </w:r>
            <w:proofErr w:type="gramEnd"/>
            <w:r w:rsidRPr="00A84FAE">
              <w:rPr>
                <w:color w:val="000000"/>
                <w:lang w:eastAsia="cs-CZ"/>
              </w:rPr>
              <w:t xml:space="preserve"> zneplatnění starých, generuje nové přístupové údaje a předá je pro tisk, zásilka do vlastních rukou, příp. „virtuální obálka“</w:t>
            </w:r>
            <w:r>
              <w:rPr>
                <w:color w:val="000000"/>
                <w:lang w:eastAsia="cs-CZ"/>
              </w:rPr>
              <w:t xml:space="preserve">, nebo zobrazí na obrazovku, pokud jde o </w:t>
            </w:r>
            <w:r>
              <w:t>přístup pomocí kvalifikovaného prostředku</w:t>
            </w:r>
          </w:p>
        </w:tc>
      </w:tr>
      <w:tr w:rsidR="007F2FE1" w:rsidRPr="00A84FAE" w14:paraId="7E6C8C5B"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ED8942F" w14:textId="77777777" w:rsidR="007F2FE1" w:rsidRPr="00A84FAE" w:rsidRDefault="007F2FE1" w:rsidP="00A34853">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5B9A7F0" w14:textId="77777777" w:rsidR="007F2FE1" w:rsidRPr="00A84FAE" w:rsidRDefault="007F2FE1" w:rsidP="00A34853">
            <w:pPr>
              <w:spacing w:line="240" w:lineRule="auto"/>
              <w:jc w:val="left"/>
              <w:rPr>
                <w:b/>
                <w:bCs/>
                <w:color w:val="000000"/>
                <w:lang w:eastAsia="cs-CZ"/>
              </w:rPr>
            </w:pPr>
            <w:r w:rsidRPr="00A84FAE">
              <w:rPr>
                <w:b/>
                <w:bCs/>
                <w:color w:val="000000"/>
                <w:lang w:eastAsia="cs-CZ"/>
              </w:rPr>
              <w:t>Předávání údajů pro tisk obálek s přístupovými údaji a dalšími informacemi</w:t>
            </w:r>
          </w:p>
        </w:tc>
      </w:tr>
      <w:tr w:rsidR="007F2FE1" w:rsidRPr="00A84FAE" w14:paraId="7C825678"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5518E06"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44C24589" w14:textId="77777777" w:rsidR="007F2FE1" w:rsidRPr="00A84FAE" w:rsidRDefault="007F2FE1" w:rsidP="00A34853">
            <w:pPr>
              <w:spacing w:line="240" w:lineRule="auto"/>
              <w:jc w:val="left"/>
              <w:rPr>
                <w:color w:val="000000"/>
                <w:lang w:eastAsia="cs-CZ"/>
              </w:rPr>
            </w:pPr>
            <w:r w:rsidRPr="00A84FAE">
              <w:rPr>
                <w:color w:val="000000"/>
                <w:lang w:eastAsia="cs-CZ"/>
              </w:rPr>
              <w:t>Generování údajů pro tisk</w:t>
            </w:r>
          </w:p>
        </w:tc>
        <w:tc>
          <w:tcPr>
            <w:tcW w:w="3969" w:type="dxa"/>
            <w:gridSpan w:val="2"/>
            <w:tcBorders>
              <w:top w:val="nil"/>
              <w:left w:val="nil"/>
              <w:bottom w:val="single" w:sz="8" w:space="0" w:color="auto"/>
              <w:right w:val="single" w:sz="8" w:space="0" w:color="auto"/>
            </w:tcBorders>
            <w:shd w:val="clear" w:color="auto" w:fill="auto"/>
          </w:tcPr>
          <w:p w14:paraId="6BF26BF0" w14:textId="77777777" w:rsidR="007F2FE1" w:rsidRPr="00A84FAE" w:rsidRDefault="007F2FE1" w:rsidP="00A34853">
            <w:pPr>
              <w:spacing w:line="240" w:lineRule="auto"/>
              <w:jc w:val="left"/>
              <w:rPr>
                <w:color w:val="000000"/>
                <w:lang w:eastAsia="cs-CZ"/>
              </w:rPr>
            </w:pPr>
            <w:r>
              <w:rPr>
                <w:color w:val="000000"/>
                <w:lang w:eastAsia="cs-CZ"/>
              </w:rPr>
              <w:t>Objednatel</w:t>
            </w:r>
            <w:r w:rsidRPr="00A84FAE">
              <w:rPr>
                <w:color w:val="000000"/>
                <w:lang w:eastAsia="cs-CZ"/>
              </w:rPr>
              <w:t xml:space="preserve"> určuje typy a pořadí priorit výběru adres pro odesílání obálek s přístupovými údaji a dalšími informacemi. Změny priorit na základě realizace změnových požadavků.</w:t>
            </w:r>
          </w:p>
        </w:tc>
        <w:tc>
          <w:tcPr>
            <w:tcW w:w="4917" w:type="dxa"/>
            <w:tcBorders>
              <w:top w:val="nil"/>
              <w:left w:val="nil"/>
              <w:bottom w:val="single" w:sz="8" w:space="0" w:color="auto"/>
              <w:right w:val="single" w:sz="8" w:space="0" w:color="auto"/>
            </w:tcBorders>
            <w:shd w:val="clear" w:color="auto" w:fill="auto"/>
          </w:tcPr>
          <w:p w14:paraId="4E23C7DA" w14:textId="77777777" w:rsidR="007F2FE1" w:rsidRPr="00A84FAE" w:rsidRDefault="007F2FE1" w:rsidP="00A34853">
            <w:pPr>
              <w:spacing w:line="240" w:lineRule="auto"/>
              <w:jc w:val="left"/>
              <w:rPr>
                <w:color w:val="000000"/>
                <w:lang w:eastAsia="cs-CZ"/>
              </w:rPr>
            </w:pPr>
            <w:r w:rsidRPr="00A84FAE">
              <w:rPr>
                <w:color w:val="000000"/>
                <w:lang w:eastAsia="cs-CZ"/>
              </w:rPr>
              <w:t>ISDS zajistí generování údajů pro tisk obálek</w:t>
            </w:r>
            <w:r w:rsidRPr="00A84FAE">
              <w:rPr>
                <w:b/>
                <w:bCs/>
                <w:color w:val="000000"/>
                <w:lang w:eastAsia="cs-CZ"/>
              </w:rPr>
              <w:t xml:space="preserve"> </w:t>
            </w:r>
            <w:r w:rsidRPr="00A84FAE">
              <w:rPr>
                <w:bCs/>
                <w:color w:val="000000"/>
                <w:lang w:eastAsia="cs-CZ"/>
              </w:rPr>
              <w:t xml:space="preserve">s přístupovými údaji a dalšími informacemi, ve struktuře dat </w:t>
            </w:r>
            <w:r w:rsidRPr="00A84FAE">
              <w:rPr>
                <w:color w:val="000000"/>
                <w:lang w:eastAsia="cs-CZ"/>
              </w:rPr>
              <w:t>dle dokumentu Funkční design.</w:t>
            </w:r>
          </w:p>
          <w:p w14:paraId="4DB6E52A" w14:textId="77777777" w:rsidR="007F2FE1" w:rsidRPr="00A84FAE" w:rsidRDefault="007F2FE1" w:rsidP="00A34853">
            <w:pPr>
              <w:spacing w:line="240" w:lineRule="auto"/>
              <w:jc w:val="left"/>
              <w:rPr>
                <w:color w:val="000000"/>
                <w:lang w:eastAsia="cs-CZ"/>
              </w:rPr>
            </w:pPr>
            <w:r w:rsidRPr="00A84FAE">
              <w:rPr>
                <w:color w:val="000000"/>
                <w:lang w:eastAsia="cs-CZ"/>
              </w:rPr>
              <w:t xml:space="preserve">Adresy pro obálky jsou předávány v souladu s </w:t>
            </w:r>
            <w:r>
              <w:rPr>
                <w:color w:val="000000"/>
                <w:lang w:eastAsia="cs-CZ"/>
              </w:rPr>
              <w:t>Objednatele</w:t>
            </w:r>
            <w:r w:rsidRPr="00A84FAE">
              <w:rPr>
                <w:color w:val="000000"/>
                <w:lang w:eastAsia="cs-CZ"/>
              </w:rPr>
              <w:t>m schválenými typy a pořadím priorit výběru adres. ISDS udržuje aktualizované číselníky států a potřebných poskytovaných poštovních služeb, určuje typy obálek k odeslání dle dokumentu schválených procesů pro odesílání obálek s přístupovými údaji (Typy a texty PÚ)</w:t>
            </w:r>
          </w:p>
        </w:tc>
      </w:tr>
      <w:tr w:rsidR="007F2FE1" w:rsidRPr="00A84FAE" w14:paraId="2489A4E3"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2F3C2E1C"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2C1AD08" w14:textId="77777777" w:rsidR="007F2FE1" w:rsidRPr="00A84FAE" w:rsidRDefault="007F2FE1" w:rsidP="00A34853">
            <w:pPr>
              <w:spacing w:line="240" w:lineRule="auto"/>
              <w:jc w:val="left"/>
              <w:rPr>
                <w:color w:val="000000"/>
                <w:lang w:eastAsia="cs-CZ"/>
              </w:rPr>
            </w:pPr>
            <w:r w:rsidRPr="00A84FAE">
              <w:rPr>
                <w:color w:val="000000"/>
                <w:lang w:eastAsia="cs-CZ"/>
              </w:rPr>
              <w:t>Předání údajů</w:t>
            </w:r>
          </w:p>
        </w:tc>
        <w:tc>
          <w:tcPr>
            <w:tcW w:w="3969" w:type="dxa"/>
            <w:gridSpan w:val="2"/>
            <w:tcBorders>
              <w:top w:val="nil"/>
              <w:left w:val="nil"/>
              <w:bottom w:val="single" w:sz="8" w:space="0" w:color="auto"/>
              <w:right w:val="single" w:sz="8" w:space="0" w:color="auto"/>
            </w:tcBorders>
            <w:shd w:val="clear" w:color="auto" w:fill="auto"/>
          </w:tcPr>
          <w:p w14:paraId="4B17E2F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E6B46D7" w14:textId="77777777" w:rsidR="007F2FE1" w:rsidRPr="00A84FAE" w:rsidRDefault="007F2FE1" w:rsidP="00A34853">
            <w:pPr>
              <w:spacing w:line="240" w:lineRule="auto"/>
              <w:jc w:val="left"/>
              <w:rPr>
                <w:color w:val="000000"/>
                <w:lang w:eastAsia="cs-CZ"/>
              </w:rPr>
            </w:pPr>
            <w:proofErr w:type="gramStart"/>
            <w:r w:rsidRPr="00A84FAE">
              <w:rPr>
                <w:color w:val="000000"/>
                <w:lang w:eastAsia="cs-CZ"/>
              </w:rPr>
              <w:t>ISDS  v</w:t>
            </w:r>
            <w:proofErr w:type="gramEnd"/>
            <w:r w:rsidRPr="00A84FAE">
              <w:rPr>
                <w:color w:val="000000"/>
                <w:lang w:eastAsia="cs-CZ"/>
              </w:rPr>
              <w:t> </w:t>
            </w:r>
            <w:r>
              <w:rPr>
                <w:color w:val="000000"/>
                <w:lang w:eastAsia="cs-CZ"/>
              </w:rPr>
              <w:t xml:space="preserve">dohodnutých </w:t>
            </w:r>
            <w:r w:rsidRPr="00A84FAE">
              <w:rPr>
                <w:color w:val="000000"/>
                <w:lang w:eastAsia="cs-CZ"/>
              </w:rPr>
              <w:t xml:space="preserve"> termínech předá přístupové údaje pro tisk do externího systému hybridní pošty.</w:t>
            </w:r>
          </w:p>
        </w:tc>
      </w:tr>
      <w:tr w:rsidR="007F2FE1" w:rsidRPr="00A84FAE" w14:paraId="0007F8EC"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4F8758D4"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166797FB" w14:textId="77777777" w:rsidR="007F2FE1" w:rsidRPr="00A84FAE" w:rsidRDefault="007F2FE1" w:rsidP="00A34853">
            <w:pPr>
              <w:spacing w:line="240" w:lineRule="auto"/>
              <w:jc w:val="left"/>
              <w:rPr>
                <w:color w:val="000000"/>
                <w:lang w:eastAsia="cs-CZ"/>
              </w:rPr>
            </w:pPr>
            <w:r w:rsidRPr="00A84FAE">
              <w:rPr>
                <w:color w:val="000000"/>
                <w:lang w:eastAsia="cs-CZ"/>
              </w:rPr>
              <w:t>Řazení zásilek s PÚ</w:t>
            </w:r>
          </w:p>
        </w:tc>
        <w:tc>
          <w:tcPr>
            <w:tcW w:w="3969" w:type="dxa"/>
            <w:gridSpan w:val="2"/>
            <w:tcBorders>
              <w:top w:val="nil"/>
              <w:left w:val="nil"/>
              <w:bottom w:val="single" w:sz="8" w:space="0" w:color="auto"/>
              <w:right w:val="single" w:sz="8" w:space="0" w:color="auto"/>
            </w:tcBorders>
            <w:shd w:val="clear" w:color="auto" w:fill="auto"/>
            <w:vAlign w:val="bottom"/>
          </w:tcPr>
          <w:p w14:paraId="1F3E3F4B"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320EE22F"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u zásilek </w:t>
            </w:r>
            <w:proofErr w:type="gramStart"/>
            <w:r w:rsidRPr="00A84FAE">
              <w:rPr>
                <w:color w:val="000000"/>
                <w:lang w:eastAsia="cs-CZ"/>
              </w:rPr>
              <w:t>systémem  ISDS</w:t>
            </w:r>
            <w:proofErr w:type="gramEnd"/>
            <w:r w:rsidRPr="00A84FAE">
              <w:rPr>
                <w:color w:val="000000"/>
                <w:lang w:eastAsia="cs-CZ"/>
              </w:rPr>
              <w:t xml:space="preserve"> rozpoznaných jako zásilky do zahraničí a zásilky</w:t>
            </w:r>
            <w:r w:rsidRPr="00A84FAE">
              <w:t xml:space="preserve"> </w:t>
            </w:r>
            <w:r w:rsidRPr="00A84FAE">
              <w:rPr>
                <w:color w:val="000000"/>
                <w:lang w:eastAsia="cs-CZ"/>
              </w:rPr>
              <w:t xml:space="preserve">automaticky rozpoznané jako problémové (např. chybí nebo neznámé PSČ nebo je nestrukturovaná adresa) řazení </w:t>
            </w:r>
            <w:r w:rsidRPr="00A84FAE">
              <w:rPr>
                <w:color w:val="000000"/>
                <w:lang w:eastAsia="cs-CZ"/>
              </w:rPr>
              <w:lastRenderedPageBreak/>
              <w:t>do speciální fronty zásilek, která bude předávána systému hybridní pošty 1x týdně v samostatné dávce.</w:t>
            </w:r>
          </w:p>
        </w:tc>
      </w:tr>
      <w:tr w:rsidR="007F2FE1" w:rsidRPr="00A84FAE" w14:paraId="20810397" w14:textId="77777777" w:rsidTr="00565283">
        <w:trPr>
          <w:gridBefore w:val="1"/>
          <w:gridAfter w:val="2"/>
          <w:wBefore w:w="10" w:type="dxa"/>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4CE53306"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IV</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0FE35D5A" w14:textId="77777777" w:rsidR="007F2FE1" w:rsidRPr="00A84FAE" w:rsidRDefault="007F2FE1" w:rsidP="00A34853">
            <w:pPr>
              <w:spacing w:line="240" w:lineRule="auto"/>
              <w:jc w:val="left"/>
              <w:rPr>
                <w:b/>
                <w:bCs/>
                <w:caps/>
                <w:color w:val="000000"/>
                <w:lang w:eastAsia="cs-CZ"/>
              </w:rPr>
            </w:pPr>
            <w:r w:rsidRPr="00A84FAE">
              <w:rPr>
                <w:b/>
                <w:bCs/>
                <w:caps/>
                <w:color w:val="000000"/>
                <w:lang w:eastAsia="cs-CZ"/>
              </w:rPr>
              <w:t>Distribuce přístupových údajů nebo informací ke změnám přístupových účtů</w:t>
            </w:r>
          </w:p>
        </w:tc>
      </w:tr>
      <w:tr w:rsidR="007F2FE1" w:rsidRPr="00A84FAE" w14:paraId="751005A4"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0736CAF" w14:textId="77777777" w:rsidR="007F2FE1" w:rsidRPr="00A84FAE" w:rsidRDefault="007F2FE1" w:rsidP="00A34853">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71D2B39" w14:textId="77777777" w:rsidR="007F2FE1" w:rsidRPr="00A84FAE" w:rsidRDefault="007F2FE1" w:rsidP="00A34853">
            <w:pPr>
              <w:spacing w:line="240" w:lineRule="auto"/>
              <w:jc w:val="left"/>
              <w:rPr>
                <w:b/>
                <w:bCs/>
                <w:color w:val="000000"/>
                <w:lang w:eastAsia="cs-CZ"/>
              </w:rPr>
            </w:pPr>
            <w:r w:rsidRPr="00A84FAE">
              <w:rPr>
                <w:b/>
                <w:bCs/>
                <w:color w:val="000000"/>
                <w:lang w:eastAsia="cs-CZ"/>
              </w:rPr>
              <w:t>Hybridní pošta</w:t>
            </w:r>
          </w:p>
        </w:tc>
      </w:tr>
      <w:tr w:rsidR="007F2FE1" w:rsidRPr="00A84FAE" w14:paraId="6A2C49D7" w14:textId="77777777" w:rsidTr="00565283">
        <w:trPr>
          <w:gridBefore w:val="1"/>
          <w:gridAfter w:val="2"/>
          <w:wBefore w:w="10" w:type="dxa"/>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02B55FEA"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8" w:space="0" w:color="auto"/>
              <w:right w:val="single" w:sz="8" w:space="0" w:color="auto"/>
            </w:tcBorders>
            <w:shd w:val="clear" w:color="auto" w:fill="auto"/>
            <w:vAlign w:val="bottom"/>
          </w:tcPr>
          <w:p w14:paraId="032D46E3" w14:textId="77777777" w:rsidR="007F2FE1" w:rsidRPr="00A84FAE" w:rsidRDefault="007F2FE1" w:rsidP="00A34853">
            <w:pPr>
              <w:spacing w:line="240" w:lineRule="auto"/>
              <w:jc w:val="left"/>
              <w:rPr>
                <w:color w:val="000000"/>
                <w:lang w:eastAsia="cs-CZ"/>
              </w:rPr>
            </w:pPr>
            <w:r w:rsidRPr="00A84FAE">
              <w:rPr>
                <w:color w:val="000000"/>
                <w:lang w:eastAsia="cs-CZ"/>
              </w:rPr>
              <w:t>Převzetí dat připravených pro tisk</w:t>
            </w:r>
          </w:p>
        </w:tc>
        <w:tc>
          <w:tcPr>
            <w:tcW w:w="3969" w:type="dxa"/>
            <w:gridSpan w:val="2"/>
            <w:tcBorders>
              <w:top w:val="nil"/>
              <w:left w:val="nil"/>
              <w:bottom w:val="single" w:sz="8" w:space="0" w:color="auto"/>
              <w:right w:val="single" w:sz="8" w:space="0" w:color="auto"/>
            </w:tcBorders>
            <w:shd w:val="clear" w:color="auto" w:fill="auto"/>
            <w:vAlign w:val="bottom"/>
          </w:tcPr>
          <w:p w14:paraId="7B0532C1"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vAlign w:val="bottom"/>
          </w:tcPr>
          <w:p w14:paraId="1179011C" w14:textId="77777777" w:rsidR="007F2FE1" w:rsidRPr="00A84FAE" w:rsidRDefault="007F2FE1" w:rsidP="00A34853">
            <w:pPr>
              <w:spacing w:line="240" w:lineRule="auto"/>
              <w:jc w:val="left"/>
              <w:rPr>
                <w:color w:val="000000"/>
                <w:lang w:eastAsia="cs-CZ"/>
              </w:rPr>
            </w:pPr>
            <w:r w:rsidRPr="00A84FAE">
              <w:rPr>
                <w:color w:val="000000"/>
                <w:lang w:eastAsia="cs-CZ"/>
              </w:rPr>
              <w:t>Zajistí technický import dat, připravených pro výrobu obálek a tisk, do systému hybridní pošty</w:t>
            </w:r>
          </w:p>
        </w:tc>
      </w:tr>
      <w:tr w:rsidR="007F2FE1" w:rsidRPr="00A84FAE" w14:paraId="4274A7C7" w14:textId="77777777" w:rsidTr="00565283">
        <w:trPr>
          <w:gridBefore w:val="1"/>
          <w:gridAfter w:val="2"/>
          <w:wBefore w:w="10" w:type="dxa"/>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40199F90"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320B24B7" w14:textId="77777777" w:rsidR="007F2FE1" w:rsidRPr="00A84FAE" w:rsidRDefault="007F2FE1" w:rsidP="00A34853">
            <w:pPr>
              <w:spacing w:line="240" w:lineRule="auto"/>
              <w:jc w:val="left"/>
              <w:rPr>
                <w:color w:val="000000"/>
                <w:lang w:eastAsia="cs-CZ"/>
              </w:rPr>
            </w:pPr>
          </w:p>
        </w:tc>
        <w:tc>
          <w:tcPr>
            <w:tcW w:w="3969" w:type="dxa"/>
            <w:gridSpan w:val="2"/>
            <w:tcBorders>
              <w:top w:val="nil"/>
              <w:left w:val="nil"/>
              <w:bottom w:val="single" w:sz="8" w:space="0" w:color="auto"/>
              <w:right w:val="single" w:sz="8" w:space="0" w:color="auto"/>
            </w:tcBorders>
            <w:shd w:val="clear" w:color="auto" w:fill="auto"/>
            <w:vAlign w:val="bottom"/>
          </w:tcPr>
          <w:p w14:paraId="708C4C4E"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515845A5" w14:textId="77777777" w:rsidR="007F2FE1" w:rsidRPr="00A84FAE" w:rsidRDefault="007F2FE1" w:rsidP="00A34853">
            <w:pPr>
              <w:spacing w:line="240" w:lineRule="auto"/>
              <w:jc w:val="left"/>
              <w:rPr>
                <w:color w:val="000000"/>
                <w:lang w:eastAsia="cs-CZ"/>
              </w:rPr>
            </w:pPr>
          </w:p>
        </w:tc>
      </w:tr>
      <w:tr w:rsidR="007F2FE1" w:rsidRPr="00A84FAE" w14:paraId="77F53B9D"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0555929" w14:textId="77777777" w:rsidR="007F2FE1" w:rsidRPr="00A84FAE" w:rsidRDefault="007F2FE1" w:rsidP="00A34853">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54A2188" w14:textId="77777777" w:rsidR="007F2FE1" w:rsidRPr="00A84FAE" w:rsidRDefault="007F2FE1" w:rsidP="00A34853">
            <w:pPr>
              <w:spacing w:line="240" w:lineRule="auto"/>
              <w:jc w:val="left"/>
              <w:rPr>
                <w:b/>
                <w:bCs/>
                <w:color w:val="000000"/>
                <w:lang w:eastAsia="cs-CZ"/>
              </w:rPr>
            </w:pPr>
            <w:r w:rsidRPr="00A84FAE">
              <w:rPr>
                <w:b/>
                <w:bCs/>
                <w:color w:val="000000"/>
                <w:lang w:eastAsia="cs-CZ"/>
              </w:rPr>
              <w:t>Virtuální obálky</w:t>
            </w:r>
          </w:p>
        </w:tc>
      </w:tr>
      <w:tr w:rsidR="007F2FE1" w:rsidRPr="00A84FAE" w14:paraId="77C75E52" w14:textId="77777777" w:rsidTr="00565283">
        <w:trPr>
          <w:gridBefore w:val="1"/>
          <w:gridAfter w:val="2"/>
          <w:wBefore w:w="10" w:type="dxa"/>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15FCF4BE"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2445D67F" w14:textId="77777777" w:rsidR="007F2FE1" w:rsidRPr="00A84FAE" w:rsidRDefault="007F2FE1" w:rsidP="00A34853">
            <w:pPr>
              <w:spacing w:line="240" w:lineRule="auto"/>
              <w:jc w:val="left"/>
              <w:rPr>
                <w:color w:val="000000"/>
                <w:lang w:eastAsia="cs-CZ"/>
              </w:rPr>
            </w:pPr>
            <w:r w:rsidRPr="00A84FAE">
              <w:rPr>
                <w:color w:val="000000"/>
                <w:lang w:eastAsia="cs-CZ"/>
              </w:rPr>
              <w:t>Vydání přístupových údajů elektronickým způsobem</w:t>
            </w:r>
          </w:p>
        </w:tc>
        <w:tc>
          <w:tcPr>
            <w:tcW w:w="3969" w:type="dxa"/>
            <w:gridSpan w:val="2"/>
            <w:tcBorders>
              <w:top w:val="nil"/>
              <w:left w:val="nil"/>
              <w:bottom w:val="single" w:sz="8" w:space="0" w:color="auto"/>
              <w:right w:val="single" w:sz="8" w:space="0" w:color="auto"/>
            </w:tcBorders>
            <w:shd w:val="clear" w:color="auto" w:fill="auto"/>
          </w:tcPr>
          <w:p w14:paraId="264285D4"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114D8A0" w14:textId="71446DD2" w:rsidR="007F2FE1" w:rsidRPr="00A84FAE" w:rsidRDefault="007F2FE1" w:rsidP="00A34853">
            <w:pPr>
              <w:spacing w:line="240" w:lineRule="auto"/>
              <w:jc w:val="left"/>
              <w:rPr>
                <w:color w:val="000000"/>
                <w:lang w:eastAsia="cs-CZ"/>
              </w:rPr>
            </w:pPr>
            <w:r w:rsidRPr="00A84FAE">
              <w:rPr>
                <w:color w:val="000000"/>
                <w:lang w:eastAsia="cs-CZ"/>
              </w:rPr>
              <w:t xml:space="preserve">Zajistí možnost vydávání nových přístupových údajů formou tzv. „virtuální obálky“ pro osobně podávané žádosti na </w:t>
            </w:r>
            <w:r>
              <w:rPr>
                <w:color w:val="000000"/>
                <w:lang w:eastAsia="cs-CZ"/>
              </w:rPr>
              <w:t xml:space="preserve">kontaktním místě </w:t>
            </w:r>
            <w:r w:rsidRPr="00A84FAE">
              <w:rPr>
                <w:color w:val="000000"/>
                <w:lang w:eastAsia="cs-CZ"/>
              </w:rPr>
              <w:t xml:space="preserve">Czech </w:t>
            </w:r>
            <w:proofErr w:type="gramStart"/>
            <w:r w:rsidRPr="00A84FAE">
              <w:rPr>
                <w:color w:val="000000"/>
                <w:lang w:eastAsia="cs-CZ"/>
              </w:rPr>
              <w:t xml:space="preserve">POINT </w:t>
            </w:r>
            <w:r w:rsidR="000A525E" w:rsidRPr="00171229">
              <w:rPr>
                <w:color w:val="000000"/>
                <w:lang w:eastAsia="cs-CZ"/>
              </w:rPr>
              <w:t xml:space="preserve"> a</w:t>
            </w:r>
            <w:proofErr w:type="gramEnd"/>
            <w:r w:rsidR="000A525E" w:rsidRPr="00171229">
              <w:rPr>
                <w:color w:val="000000"/>
                <w:lang w:eastAsia="cs-CZ"/>
              </w:rPr>
              <w:t xml:space="preserve"> pro nově vytvářené účty interních uži</w:t>
            </w:r>
            <w:r w:rsidR="000A525E">
              <w:rPr>
                <w:color w:val="000000"/>
                <w:lang w:eastAsia="cs-CZ"/>
              </w:rPr>
              <w:t>vatelů v servisním modulu ISDS</w:t>
            </w:r>
            <w:r w:rsidR="000A525E" w:rsidRPr="00A84FAE">
              <w:rPr>
                <w:color w:val="000000"/>
                <w:lang w:eastAsia="cs-CZ"/>
              </w:rPr>
              <w:t xml:space="preserve"> </w:t>
            </w:r>
            <w:r w:rsidRPr="00A84FAE">
              <w:rPr>
                <w:color w:val="000000"/>
                <w:lang w:eastAsia="cs-CZ"/>
              </w:rPr>
              <w:t>- přístupové heslo pro první přihlášení do systému resp. přístupové heslo při znovu vydávání přístupových údajů. Součástí rozhraní pro aktivační portál (potřebný pro získání přístupových údajů virtuální obálky uživatelem) bude i zpětná vazba do systému ISDS, která bude zaznamenávat informace o „doručení“ přístupových údajů formou virtuální obálky.</w:t>
            </w:r>
          </w:p>
        </w:tc>
      </w:tr>
      <w:tr w:rsidR="007F2FE1" w:rsidRPr="00A84FAE" w14:paraId="42B304F4" w14:textId="77777777" w:rsidTr="00565283">
        <w:trPr>
          <w:gridBefore w:val="1"/>
          <w:gridAfter w:val="2"/>
          <w:wBefore w:w="10" w:type="dxa"/>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367A54B8"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0E10E419" w14:textId="77777777" w:rsidR="007F2FE1" w:rsidRPr="00A84FAE" w:rsidRDefault="007F2FE1" w:rsidP="00A34853">
            <w:pPr>
              <w:spacing w:line="240" w:lineRule="auto"/>
              <w:jc w:val="left"/>
              <w:rPr>
                <w:color w:val="000000"/>
                <w:lang w:eastAsia="cs-CZ"/>
              </w:rPr>
            </w:pPr>
            <w:r w:rsidRPr="00A84FAE">
              <w:rPr>
                <w:color w:val="000000"/>
                <w:lang w:eastAsia="cs-CZ"/>
              </w:rPr>
              <w:t>Zobrazení informací o virtuální obálce</w:t>
            </w:r>
          </w:p>
        </w:tc>
        <w:tc>
          <w:tcPr>
            <w:tcW w:w="3969" w:type="dxa"/>
            <w:gridSpan w:val="2"/>
            <w:tcBorders>
              <w:top w:val="nil"/>
              <w:left w:val="nil"/>
              <w:bottom w:val="single" w:sz="8" w:space="0" w:color="auto"/>
              <w:right w:val="single" w:sz="8" w:space="0" w:color="auto"/>
            </w:tcBorders>
            <w:shd w:val="clear" w:color="auto" w:fill="auto"/>
            <w:vAlign w:val="bottom"/>
          </w:tcPr>
          <w:p w14:paraId="390B50F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022E3BA6" w14:textId="77777777" w:rsidR="007F2FE1" w:rsidRPr="00A84FAE" w:rsidRDefault="007F2FE1" w:rsidP="00A34853">
            <w:pPr>
              <w:spacing w:line="240" w:lineRule="auto"/>
              <w:jc w:val="left"/>
              <w:rPr>
                <w:color w:val="000000"/>
                <w:lang w:eastAsia="cs-CZ"/>
              </w:rPr>
            </w:pPr>
            <w:r w:rsidRPr="00A84FAE">
              <w:rPr>
                <w:color w:val="000000"/>
                <w:lang w:eastAsia="cs-CZ"/>
              </w:rPr>
              <w:t>Zajistí, aby v rámci servisního modulu byly zobrazeny informace o tom, že přístupové údaje k příslušné datové schránce byly odeslány na emailovou adresu a o jakou e-mailovou adresu se jedná (identifikace).</w:t>
            </w:r>
          </w:p>
        </w:tc>
      </w:tr>
      <w:tr w:rsidR="007F2FE1" w:rsidRPr="00A84FAE" w14:paraId="57B4D889" w14:textId="77777777" w:rsidTr="00565283">
        <w:trPr>
          <w:gridBefore w:val="1"/>
          <w:gridAfter w:val="2"/>
          <w:wBefore w:w="10" w:type="dxa"/>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68D1E094"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56A179BC" w14:textId="77777777" w:rsidR="007F2FE1" w:rsidRPr="001F38DA" w:rsidRDefault="007F2FE1" w:rsidP="00A34853">
            <w:pPr>
              <w:spacing w:line="240" w:lineRule="auto"/>
              <w:jc w:val="left"/>
              <w:rPr>
                <w:color w:val="000000"/>
                <w:lang w:eastAsia="cs-CZ"/>
              </w:rPr>
            </w:pPr>
            <w:r w:rsidRPr="001F38DA">
              <w:rPr>
                <w:color w:val="000000"/>
                <w:lang w:eastAsia="cs-CZ"/>
              </w:rPr>
              <w:t>Napojení na aktivační portál</w:t>
            </w:r>
            <w:r>
              <w:rPr>
                <w:color w:val="000000"/>
                <w:lang w:eastAsia="cs-CZ"/>
              </w:rPr>
              <w:t xml:space="preserve"> Czech POINT</w:t>
            </w:r>
          </w:p>
          <w:p w14:paraId="0BC817B0" w14:textId="77777777" w:rsidR="007F2FE1" w:rsidRPr="001F38DA" w:rsidRDefault="007F2FE1" w:rsidP="00A34853">
            <w:pPr>
              <w:spacing w:line="240" w:lineRule="auto"/>
              <w:jc w:val="left"/>
              <w:rPr>
                <w:color w:val="FF0000"/>
                <w:lang w:eastAsia="cs-CZ"/>
              </w:rPr>
            </w:pPr>
          </w:p>
        </w:tc>
        <w:tc>
          <w:tcPr>
            <w:tcW w:w="3969" w:type="dxa"/>
            <w:gridSpan w:val="2"/>
            <w:tcBorders>
              <w:top w:val="nil"/>
              <w:left w:val="nil"/>
              <w:bottom w:val="single" w:sz="8" w:space="0" w:color="auto"/>
              <w:right w:val="single" w:sz="8" w:space="0" w:color="auto"/>
            </w:tcBorders>
            <w:shd w:val="clear" w:color="auto" w:fill="auto"/>
            <w:vAlign w:val="bottom"/>
          </w:tcPr>
          <w:p w14:paraId="1E1F34CF" w14:textId="7EA0A6FC" w:rsidR="000A525E" w:rsidRDefault="000A525E" w:rsidP="00A34853">
            <w:pPr>
              <w:spacing w:line="240" w:lineRule="auto"/>
              <w:jc w:val="left"/>
              <w:rPr>
                <w:color w:val="000000"/>
                <w:lang w:eastAsia="cs-CZ"/>
              </w:rPr>
            </w:pPr>
            <w:r>
              <w:rPr>
                <w:color w:val="000000"/>
                <w:lang w:eastAsia="cs-CZ"/>
              </w:rPr>
              <w:t>MV zajistí dostupnost služeb aktivačního portálu.</w:t>
            </w:r>
          </w:p>
          <w:p w14:paraId="2E39BA59" w14:textId="77777777" w:rsidR="000A525E" w:rsidRDefault="000A525E" w:rsidP="00A34853">
            <w:pPr>
              <w:spacing w:line="240" w:lineRule="auto"/>
              <w:jc w:val="left"/>
              <w:rPr>
                <w:color w:val="000000"/>
                <w:lang w:eastAsia="cs-CZ"/>
              </w:rPr>
            </w:pPr>
          </w:p>
          <w:p w14:paraId="16416E1E" w14:textId="77777777" w:rsidR="007F2FE1" w:rsidRPr="001F38DA"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72A2AB2" w14:textId="77777777" w:rsidR="007F2FE1" w:rsidRPr="001F38DA" w:rsidRDefault="007F2FE1" w:rsidP="00A34853">
            <w:pPr>
              <w:spacing w:line="240" w:lineRule="auto"/>
              <w:jc w:val="left"/>
              <w:rPr>
                <w:color w:val="000000"/>
                <w:lang w:eastAsia="cs-CZ"/>
              </w:rPr>
            </w:pPr>
            <w:r w:rsidRPr="001F38DA">
              <w:rPr>
                <w:color w:val="000000"/>
                <w:lang w:eastAsia="cs-CZ"/>
              </w:rPr>
              <w:t>Zajišťuje napojení na aktivační portál pro předávání přístupových údajů formou virtuálních obálek.</w:t>
            </w:r>
          </w:p>
        </w:tc>
      </w:tr>
      <w:tr w:rsidR="007F2FE1" w:rsidRPr="00A84FAE" w14:paraId="5977F983"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FE3F2DC" w14:textId="77777777" w:rsidR="007F2FE1" w:rsidRPr="00A84FAE" w:rsidRDefault="007F2FE1" w:rsidP="00A34853">
            <w:pPr>
              <w:spacing w:line="240" w:lineRule="auto"/>
              <w:jc w:val="left"/>
              <w:rPr>
                <w:b/>
                <w:bCs/>
                <w:color w:val="000000"/>
                <w:lang w:eastAsia="cs-CZ"/>
              </w:rPr>
            </w:pPr>
            <w:r>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6E8BBC2" w14:textId="77777777" w:rsidR="007F2FE1" w:rsidRPr="00A84FAE" w:rsidRDefault="007F2FE1" w:rsidP="00A34853">
            <w:pPr>
              <w:spacing w:line="240" w:lineRule="auto"/>
              <w:jc w:val="left"/>
              <w:rPr>
                <w:b/>
                <w:bCs/>
                <w:color w:val="000000"/>
                <w:lang w:eastAsia="cs-CZ"/>
              </w:rPr>
            </w:pPr>
            <w:r>
              <w:rPr>
                <w:b/>
                <w:bCs/>
                <w:color w:val="000000"/>
                <w:lang w:eastAsia="cs-CZ"/>
              </w:rPr>
              <w:t>Zobrazení</w:t>
            </w:r>
            <w:r>
              <w:t xml:space="preserve"> </w:t>
            </w:r>
            <w:r w:rsidRPr="004B6FF3">
              <w:rPr>
                <w:b/>
                <w:bCs/>
                <w:color w:val="000000"/>
                <w:lang w:eastAsia="cs-CZ"/>
              </w:rPr>
              <w:t xml:space="preserve">Přístupových údajů </w:t>
            </w:r>
            <w:r>
              <w:rPr>
                <w:b/>
                <w:bCs/>
                <w:color w:val="000000"/>
                <w:lang w:eastAsia="cs-CZ"/>
              </w:rPr>
              <w:t>na obrazovku</w:t>
            </w:r>
          </w:p>
        </w:tc>
      </w:tr>
      <w:tr w:rsidR="007F2FE1" w:rsidRPr="00A84FAE" w14:paraId="5EAC7D06" w14:textId="77777777" w:rsidTr="00565283">
        <w:trPr>
          <w:gridBefore w:val="1"/>
          <w:gridAfter w:val="2"/>
          <w:wBefore w:w="10" w:type="dxa"/>
          <w:wAfter w:w="5861" w:type="dxa"/>
          <w:trHeight w:val="348"/>
        </w:trPr>
        <w:tc>
          <w:tcPr>
            <w:tcW w:w="608" w:type="dxa"/>
            <w:tcBorders>
              <w:top w:val="nil"/>
              <w:left w:val="single" w:sz="8" w:space="0" w:color="auto"/>
              <w:bottom w:val="single" w:sz="8" w:space="0" w:color="auto"/>
              <w:right w:val="single" w:sz="8" w:space="0" w:color="auto"/>
            </w:tcBorders>
            <w:shd w:val="clear" w:color="auto" w:fill="auto"/>
          </w:tcPr>
          <w:p w14:paraId="6AABF020"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6127FE26" w14:textId="77777777" w:rsidR="007F2FE1" w:rsidRPr="001F38DA" w:rsidRDefault="007F2FE1" w:rsidP="00A34853">
            <w:pPr>
              <w:spacing w:line="240" w:lineRule="auto"/>
              <w:jc w:val="left"/>
              <w:rPr>
                <w:color w:val="000000"/>
                <w:lang w:eastAsia="cs-CZ"/>
              </w:rPr>
            </w:pPr>
            <w:r>
              <w:rPr>
                <w:color w:val="000000"/>
                <w:lang w:eastAsia="cs-CZ"/>
              </w:rPr>
              <w:t>Zobrazení Přístupových údajů na obrazovku</w:t>
            </w:r>
          </w:p>
        </w:tc>
        <w:tc>
          <w:tcPr>
            <w:tcW w:w="3969" w:type="dxa"/>
            <w:gridSpan w:val="2"/>
            <w:tcBorders>
              <w:top w:val="nil"/>
              <w:left w:val="nil"/>
              <w:bottom w:val="single" w:sz="8" w:space="0" w:color="auto"/>
              <w:right w:val="single" w:sz="8" w:space="0" w:color="auto"/>
            </w:tcBorders>
            <w:shd w:val="clear" w:color="auto" w:fill="auto"/>
            <w:vAlign w:val="bottom"/>
          </w:tcPr>
          <w:p w14:paraId="564DE1AD" w14:textId="77777777" w:rsidR="007F2FE1" w:rsidRPr="001F38DA"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04D79CF1" w14:textId="77777777" w:rsidR="007F2FE1" w:rsidRPr="001F38DA" w:rsidRDefault="007F2FE1" w:rsidP="00A34853">
            <w:pPr>
              <w:spacing w:line="240" w:lineRule="auto"/>
              <w:jc w:val="left"/>
              <w:rPr>
                <w:color w:val="000000"/>
                <w:lang w:eastAsia="cs-CZ"/>
              </w:rPr>
            </w:pPr>
            <w:r>
              <w:t>Zajistí zobrazení přístupových údajů na obrazovku pro přístup uživatele pomocí kvalifikovaného prostředku, dle příslušných ustanovení ZEU</w:t>
            </w:r>
          </w:p>
        </w:tc>
      </w:tr>
      <w:tr w:rsidR="007F2FE1" w:rsidRPr="00A84FAE" w14:paraId="51FE24BC" w14:textId="77777777" w:rsidTr="00565283">
        <w:trPr>
          <w:gridBefore w:val="1"/>
          <w:gridAfter w:val="2"/>
          <w:wBefore w:w="10" w:type="dxa"/>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1A454738" w14:textId="77777777" w:rsidR="007F2FE1" w:rsidRPr="00A84FAE" w:rsidRDefault="007F2FE1" w:rsidP="00A34853">
            <w:pPr>
              <w:spacing w:line="240" w:lineRule="auto"/>
              <w:jc w:val="left"/>
              <w:rPr>
                <w:b/>
                <w:bCs/>
                <w:color w:val="000000"/>
                <w:lang w:eastAsia="cs-CZ"/>
              </w:rPr>
            </w:pPr>
            <w:r w:rsidRPr="00A84FAE">
              <w:rPr>
                <w:b/>
                <w:bCs/>
                <w:color w:val="000000"/>
                <w:lang w:eastAsia="cs-CZ"/>
              </w:rPr>
              <w:t>V</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6EC9E25E" w14:textId="77777777" w:rsidR="007F2FE1" w:rsidRPr="00A84FAE" w:rsidRDefault="007F2FE1" w:rsidP="00A34853">
            <w:pPr>
              <w:spacing w:line="240" w:lineRule="auto"/>
              <w:jc w:val="left"/>
              <w:rPr>
                <w:b/>
                <w:bCs/>
                <w:color w:val="000000"/>
                <w:lang w:eastAsia="cs-CZ"/>
              </w:rPr>
            </w:pPr>
            <w:r w:rsidRPr="00A84FAE">
              <w:rPr>
                <w:b/>
                <w:bCs/>
                <w:color w:val="000000"/>
                <w:lang w:eastAsia="cs-CZ"/>
              </w:rPr>
              <w:t>PROVOZ DS</w:t>
            </w:r>
          </w:p>
        </w:tc>
      </w:tr>
      <w:tr w:rsidR="007F2FE1" w:rsidRPr="00A84FAE" w14:paraId="18E3EDEF"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DD4326A" w14:textId="77777777" w:rsidR="007F2FE1" w:rsidRPr="00A84FAE" w:rsidRDefault="007F2FE1" w:rsidP="00A34853">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09ED87C" w14:textId="77777777" w:rsidR="007F2FE1" w:rsidRPr="00A84FAE" w:rsidRDefault="007F2FE1" w:rsidP="00A34853">
            <w:pPr>
              <w:spacing w:line="240" w:lineRule="auto"/>
              <w:jc w:val="left"/>
              <w:rPr>
                <w:b/>
                <w:bCs/>
                <w:color w:val="000000"/>
                <w:lang w:eastAsia="cs-CZ"/>
              </w:rPr>
            </w:pPr>
            <w:r w:rsidRPr="00A84FAE">
              <w:rPr>
                <w:b/>
                <w:bCs/>
                <w:color w:val="000000"/>
                <w:lang w:eastAsia="cs-CZ"/>
              </w:rPr>
              <w:t>Přístup k DS (portál ISDS, webové služby ISDS)</w:t>
            </w:r>
          </w:p>
        </w:tc>
      </w:tr>
      <w:tr w:rsidR="007F2FE1" w:rsidRPr="00A84FAE" w14:paraId="17A69595" w14:textId="77777777" w:rsidTr="00565283">
        <w:trPr>
          <w:gridBefore w:val="1"/>
          <w:gridAfter w:val="2"/>
          <w:wBefore w:w="10" w:type="dxa"/>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7B2B980D"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2752DB2" w14:textId="77777777" w:rsidR="007F2FE1" w:rsidRPr="00A84FAE" w:rsidRDefault="007F2FE1" w:rsidP="00A34853">
            <w:pPr>
              <w:spacing w:line="240" w:lineRule="auto"/>
              <w:jc w:val="left"/>
              <w:rPr>
                <w:color w:val="000000"/>
                <w:lang w:eastAsia="cs-CZ"/>
              </w:rPr>
            </w:pPr>
            <w:r w:rsidRPr="00A84FAE">
              <w:rPr>
                <w:color w:val="000000"/>
                <w:lang w:eastAsia="cs-CZ"/>
              </w:rPr>
              <w:t>Přístup k datové schránce</w:t>
            </w:r>
          </w:p>
        </w:tc>
        <w:tc>
          <w:tcPr>
            <w:tcW w:w="3969" w:type="dxa"/>
            <w:gridSpan w:val="2"/>
            <w:tcBorders>
              <w:top w:val="nil"/>
              <w:left w:val="nil"/>
              <w:bottom w:val="single" w:sz="8" w:space="0" w:color="auto"/>
              <w:right w:val="single" w:sz="8" w:space="0" w:color="auto"/>
            </w:tcBorders>
            <w:shd w:val="clear" w:color="auto" w:fill="auto"/>
          </w:tcPr>
          <w:p w14:paraId="7466F2FB"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2C8487E9"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umožní přístup prostřednictvím portálu po úspěšném přihlášení do systému ISDS. </w:t>
            </w:r>
          </w:p>
          <w:p w14:paraId="735ED1E1" w14:textId="77777777" w:rsidR="007F2FE1" w:rsidRPr="00A84FAE" w:rsidRDefault="007F2FE1" w:rsidP="00A34853">
            <w:pPr>
              <w:spacing w:line="240" w:lineRule="auto"/>
              <w:jc w:val="left"/>
              <w:rPr>
                <w:color w:val="000000"/>
                <w:lang w:eastAsia="cs-CZ"/>
              </w:rPr>
            </w:pPr>
            <w:r w:rsidRPr="00A84FAE">
              <w:rPr>
                <w:color w:val="000000"/>
                <w:lang w:eastAsia="cs-CZ"/>
              </w:rPr>
              <w:t>ISDS umožní přístup prostřednictvím specifického rozhraní (webové služby) po úspěšném přihlášení do systému ISDS.</w:t>
            </w:r>
          </w:p>
        </w:tc>
      </w:tr>
      <w:tr w:rsidR="007F2FE1" w:rsidRPr="00A84FAE" w14:paraId="607C92F7" w14:textId="77777777" w:rsidTr="00565283">
        <w:trPr>
          <w:gridBefore w:val="1"/>
          <w:gridAfter w:val="2"/>
          <w:wBefore w:w="10" w:type="dxa"/>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6CC53DE2"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5E3EF40" w14:textId="77777777" w:rsidR="007F2FE1" w:rsidRPr="00A84FAE" w:rsidRDefault="007F2FE1" w:rsidP="00A34853">
            <w:pPr>
              <w:spacing w:line="240" w:lineRule="auto"/>
              <w:jc w:val="left"/>
              <w:rPr>
                <w:color w:val="000000"/>
                <w:lang w:eastAsia="cs-CZ"/>
              </w:rPr>
            </w:pPr>
            <w:r w:rsidRPr="00A84FAE">
              <w:rPr>
                <w:color w:val="000000"/>
                <w:lang w:eastAsia="cs-CZ"/>
              </w:rPr>
              <w:t xml:space="preserve">Přístup do znepřístupněné </w:t>
            </w:r>
            <w:r>
              <w:rPr>
                <w:color w:val="000000"/>
                <w:lang w:eastAsia="cs-CZ"/>
              </w:rPr>
              <w:t xml:space="preserve">datové </w:t>
            </w:r>
            <w:r w:rsidRPr="00A84FAE">
              <w:rPr>
                <w:color w:val="000000"/>
                <w:lang w:eastAsia="cs-CZ"/>
              </w:rPr>
              <w:t>schránky</w:t>
            </w:r>
          </w:p>
        </w:tc>
        <w:tc>
          <w:tcPr>
            <w:tcW w:w="3969" w:type="dxa"/>
            <w:gridSpan w:val="2"/>
            <w:tcBorders>
              <w:top w:val="nil"/>
              <w:left w:val="nil"/>
              <w:bottom w:val="single" w:sz="8" w:space="0" w:color="auto"/>
              <w:right w:val="single" w:sz="8" w:space="0" w:color="auto"/>
            </w:tcBorders>
            <w:shd w:val="clear" w:color="auto" w:fill="auto"/>
          </w:tcPr>
          <w:p w14:paraId="745E56AB"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22FD7F4"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uživatelům možnost přístupu do znepřístupněné </w:t>
            </w:r>
            <w:r>
              <w:rPr>
                <w:color w:val="000000"/>
                <w:lang w:eastAsia="cs-CZ"/>
              </w:rPr>
              <w:t xml:space="preserve">datové </w:t>
            </w:r>
            <w:r w:rsidRPr="00A84FAE">
              <w:rPr>
                <w:color w:val="000000"/>
                <w:lang w:eastAsia="cs-CZ"/>
              </w:rPr>
              <w:t>schránky v režimu „</w:t>
            </w:r>
            <w:proofErr w:type="spellStart"/>
            <w:r w:rsidRPr="008A229A">
              <w:rPr>
                <w:color w:val="000000"/>
                <w:lang w:eastAsia="cs-CZ"/>
              </w:rPr>
              <w:t>read-only</w:t>
            </w:r>
            <w:proofErr w:type="spellEnd"/>
            <w:r w:rsidRPr="00A84FAE">
              <w:rPr>
                <w:color w:val="000000"/>
                <w:lang w:eastAsia="cs-CZ"/>
              </w:rPr>
              <w:t xml:space="preserve">“. T.j. mohou si přečíst a stáhnout doručené zprávy, ale do </w:t>
            </w:r>
            <w:r>
              <w:rPr>
                <w:color w:val="000000"/>
                <w:lang w:eastAsia="cs-CZ"/>
              </w:rPr>
              <w:t xml:space="preserve">datové </w:t>
            </w:r>
            <w:r w:rsidRPr="00A84FAE">
              <w:rPr>
                <w:color w:val="000000"/>
                <w:lang w:eastAsia="cs-CZ"/>
              </w:rPr>
              <w:t xml:space="preserve">schránky již nemůže být </w:t>
            </w:r>
            <w:r>
              <w:rPr>
                <w:color w:val="000000"/>
                <w:lang w:eastAsia="cs-CZ"/>
              </w:rPr>
              <w:t>dodáváno</w:t>
            </w:r>
            <w:r w:rsidRPr="00A84FAE">
              <w:rPr>
                <w:color w:val="000000"/>
                <w:lang w:eastAsia="cs-CZ"/>
              </w:rPr>
              <w:t xml:space="preserve"> ani </w:t>
            </w:r>
            <w:r>
              <w:rPr>
                <w:color w:val="000000"/>
                <w:lang w:eastAsia="cs-CZ"/>
              </w:rPr>
              <w:t>nelze</w:t>
            </w:r>
            <w:r w:rsidRPr="00A84FAE">
              <w:rPr>
                <w:color w:val="000000"/>
                <w:lang w:eastAsia="cs-CZ"/>
              </w:rPr>
              <w:t xml:space="preserve"> zprávy odesílat.</w:t>
            </w:r>
          </w:p>
        </w:tc>
      </w:tr>
      <w:tr w:rsidR="007F2FE1" w:rsidRPr="00A84FAE" w14:paraId="1AED5381"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61EFA14" w14:textId="77777777" w:rsidR="007F2FE1" w:rsidRPr="00A84FAE" w:rsidRDefault="007F2FE1" w:rsidP="00A34853">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D6C9DC5" w14:textId="77777777" w:rsidR="007F2FE1" w:rsidRPr="00A84FAE" w:rsidRDefault="007F2FE1" w:rsidP="00A34853">
            <w:pPr>
              <w:spacing w:line="240" w:lineRule="auto"/>
              <w:jc w:val="left"/>
              <w:rPr>
                <w:b/>
                <w:bCs/>
                <w:color w:val="000000"/>
                <w:lang w:eastAsia="cs-CZ"/>
              </w:rPr>
            </w:pPr>
            <w:r w:rsidRPr="00A84FAE">
              <w:rPr>
                <w:b/>
                <w:bCs/>
                <w:color w:val="000000"/>
                <w:lang w:eastAsia="cs-CZ"/>
              </w:rPr>
              <w:t>Přijetí zprávy</w:t>
            </w:r>
          </w:p>
        </w:tc>
      </w:tr>
      <w:tr w:rsidR="007F2FE1" w:rsidRPr="00A84FAE" w14:paraId="1B11F243" w14:textId="77777777" w:rsidTr="00565283">
        <w:trPr>
          <w:gridBefore w:val="1"/>
          <w:gridAfter w:val="2"/>
          <w:wBefore w:w="10" w:type="dxa"/>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1DA9338A"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7F2AE708" w14:textId="77777777" w:rsidR="007F2FE1" w:rsidRPr="00A84FAE" w:rsidRDefault="007F2FE1" w:rsidP="00A34853">
            <w:pPr>
              <w:spacing w:line="240" w:lineRule="auto"/>
              <w:jc w:val="left"/>
              <w:rPr>
                <w:color w:val="000000"/>
                <w:lang w:eastAsia="cs-CZ"/>
              </w:rPr>
            </w:pPr>
            <w:r>
              <w:rPr>
                <w:color w:val="000000"/>
                <w:lang w:eastAsia="cs-CZ"/>
              </w:rPr>
              <w:t>P</w:t>
            </w:r>
            <w:r w:rsidRPr="00A84FAE">
              <w:rPr>
                <w:color w:val="000000"/>
                <w:lang w:eastAsia="cs-CZ"/>
              </w:rPr>
              <w:t>řijetí datové zprávy</w:t>
            </w:r>
          </w:p>
        </w:tc>
        <w:tc>
          <w:tcPr>
            <w:tcW w:w="3969" w:type="dxa"/>
            <w:gridSpan w:val="2"/>
            <w:tcBorders>
              <w:top w:val="nil"/>
              <w:left w:val="nil"/>
              <w:bottom w:val="single" w:sz="8" w:space="0" w:color="auto"/>
              <w:right w:val="single" w:sz="8" w:space="0" w:color="auto"/>
            </w:tcBorders>
            <w:shd w:val="clear" w:color="auto" w:fill="auto"/>
          </w:tcPr>
          <w:p w14:paraId="2BEE1D10"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8DDABBA"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zajistí přijetí zprávy </w:t>
            </w:r>
            <w:r>
              <w:rPr>
                <w:color w:val="000000"/>
                <w:lang w:eastAsia="cs-CZ"/>
              </w:rPr>
              <w:t>systémem</w:t>
            </w:r>
            <w:r w:rsidRPr="00A84FAE">
              <w:rPr>
                <w:color w:val="000000"/>
                <w:lang w:eastAsia="cs-CZ"/>
              </w:rPr>
              <w:t xml:space="preserve"> a vyrozumění vlastníka DS</w:t>
            </w:r>
            <w:r>
              <w:rPr>
                <w:color w:val="000000"/>
                <w:lang w:eastAsia="cs-CZ"/>
              </w:rPr>
              <w:t xml:space="preserve"> o dodání</w:t>
            </w:r>
            <w:r w:rsidRPr="00A84FAE">
              <w:rPr>
                <w:color w:val="000000"/>
                <w:lang w:eastAsia="cs-CZ"/>
              </w:rPr>
              <w:t xml:space="preserve"> určeným způsobem, dle nastavení notifikací u DS</w:t>
            </w:r>
            <w:r>
              <w:rPr>
                <w:color w:val="000000"/>
                <w:lang w:eastAsia="cs-CZ"/>
              </w:rPr>
              <w:t>.</w:t>
            </w:r>
          </w:p>
        </w:tc>
      </w:tr>
      <w:tr w:rsidR="007F2FE1" w:rsidRPr="00A84FAE" w14:paraId="0AFB939C"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A87B934" w14:textId="77777777" w:rsidR="007F2FE1" w:rsidRPr="00A84FAE" w:rsidRDefault="007F2FE1" w:rsidP="00A34853">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63D8B098" w14:textId="77777777" w:rsidR="007F2FE1" w:rsidRPr="00A84FAE" w:rsidRDefault="007F2FE1" w:rsidP="00A34853">
            <w:pPr>
              <w:spacing w:line="240" w:lineRule="auto"/>
              <w:jc w:val="left"/>
              <w:rPr>
                <w:b/>
                <w:bCs/>
                <w:color w:val="000000"/>
                <w:lang w:eastAsia="cs-CZ"/>
              </w:rPr>
            </w:pPr>
            <w:r w:rsidRPr="00A84FAE">
              <w:rPr>
                <w:b/>
                <w:bCs/>
                <w:color w:val="000000"/>
                <w:lang w:eastAsia="cs-CZ"/>
              </w:rPr>
              <w:t>Náhled datové zprávy</w:t>
            </w:r>
          </w:p>
        </w:tc>
      </w:tr>
      <w:tr w:rsidR="007F2FE1" w:rsidRPr="00A84FAE" w14:paraId="39D5909A" w14:textId="77777777" w:rsidTr="00565283">
        <w:trPr>
          <w:gridBefore w:val="1"/>
          <w:gridAfter w:val="2"/>
          <w:wBefore w:w="10" w:type="dxa"/>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705A79B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9FC94EF" w14:textId="77777777" w:rsidR="007F2FE1" w:rsidRPr="00A84FAE" w:rsidRDefault="007F2FE1" w:rsidP="00A34853">
            <w:pPr>
              <w:spacing w:line="240" w:lineRule="auto"/>
              <w:jc w:val="left"/>
              <w:rPr>
                <w:color w:val="000000"/>
                <w:lang w:eastAsia="cs-CZ"/>
              </w:rPr>
            </w:pPr>
            <w:r w:rsidRPr="00A84FAE">
              <w:rPr>
                <w:color w:val="000000"/>
                <w:lang w:eastAsia="cs-CZ"/>
              </w:rPr>
              <w:t>Funkce "Náhled" datové zprávy</w:t>
            </w:r>
          </w:p>
        </w:tc>
        <w:tc>
          <w:tcPr>
            <w:tcW w:w="3969" w:type="dxa"/>
            <w:gridSpan w:val="2"/>
            <w:tcBorders>
              <w:top w:val="nil"/>
              <w:left w:val="nil"/>
              <w:bottom w:val="single" w:sz="8" w:space="0" w:color="auto"/>
              <w:right w:val="single" w:sz="8" w:space="0" w:color="auto"/>
            </w:tcBorders>
            <w:shd w:val="clear" w:color="auto" w:fill="auto"/>
          </w:tcPr>
          <w:p w14:paraId="49EA6FD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41D23F5C" w14:textId="77777777" w:rsidR="007F2FE1" w:rsidRPr="00A84FAE" w:rsidRDefault="007F2FE1" w:rsidP="00A34853">
            <w:pPr>
              <w:jc w:val="left"/>
              <w:rPr>
                <w:color w:val="000000"/>
                <w:lang w:eastAsia="cs-CZ"/>
              </w:rPr>
            </w:pPr>
            <w:r w:rsidRPr="00A84FAE">
              <w:rPr>
                <w:color w:val="000000"/>
                <w:lang w:eastAsia="cs-CZ"/>
              </w:rPr>
              <w:t>Zajistí v rámci webového portálu pro uživatele DS funkci „Náhled“, která dovolí otevřít kompletní obálku datové zprávy a zpřístupní přílohy obsažené v datové zprávě</w:t>
            </w:r>
            <w:r>
              <w:rPr>
                <w:color w:val="000000"/>
                <w:lang w:eastAsia="cs-CZ"/>
              </w:rPr>
              <w:t>. Požadované operace se zprávou:</w:t>
            </w:r>
            <w:r w:rsidRPr="00A84FAE">
              <w:rPr>
                <w:color w:val="000000"/>
                <w:lang w:eastAsia="cs-CZ"/>
              </w:rPr>
              <w:t xml:space="preserve"> </w:t>
            </w:r>
            <w:r>
              <w:rPr>
                <w:color w:val="000000"/>
                <w:lang w:eastAsia="cs-CZ"/>
              </w:rPr>
              <w:t>tisk obálky, odeslání ke konverzi; požadované operace s přílohami:</w:t>
            </w:r>
            <w:r w:rsidRPr="00CF1EA3">
              <w:t xml:space="preserve"> </w:t>
            </w:r>
            <w:r w:rsidRPr="00CF1EA3">
              <w:rPr>
                <w:color w:val="000000"/>
                <w:lang w:eastAsia="cs-CZ"/>
              </w:rPr>
              <w:t xml:space="preserve">stažení jednotlivě, stažení </w:t>
            </w:r>
            <w:r>
              <w:rPr>
                <w:color w:val="000000"/>
                <w:lang w:eastAsia="cs-CZ"/>
              </w:rPr>
              <w:t xml:space="preserve">najednou </w:t>
            </w:r>
            <w:r w:rsidRPr="00CF1EA3">
              <w:rPr>
                <w:color w:val="000000"/>
                <w:lang w:eastAsia="cs-CZ"/>
              </w:rPr>
              <w:t>v ZIP, odeslání ke konverzi.</w:t>
            </w:r>
          </w:p>
        </w:tc>
      </w:tr>
      <w:tr w:rsidR="007F2FE1" w:rsidRPr="00A84FAE" w14:paraId="5C996EE4"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119382A" w14:textId="77777777" w:rsidR="007F2FE1" w:rsidRPr="00A84FAE" w:rsidRDefault="007F2FE1" w:rsidP="00A34853">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4F8C8364" w14:textId="77777777" w:rsidR="007F2FE1" w:rsidRPr="00A84FAE" w:rsidRDefault="007F2FE1" w:rsidP="00A34853">
            <w:pPr>
              <w:spacing w:line="240" w:lineRule="auto"/>
              <w:jc w:val="left"/>
              <w:rPr>
                <w:b/>
                <w:bCs/>
                <w:color w:val="000000"/>
                <w:lang w:eastAsia="cs-CZ"/>
              </w:rPr>
            </w:pPr>
            <w:r w:rsidRPr="00A84FAE">
              <w:rPr>
                <w:b/>
                <w:bCs/>
                <w:color w:val="000000"/>
                <w:lang w:eastAsia="cs-CZ"/>
              </w:rPr>
              <w:t>Zpřístupnění adresáře DS, identifikace vlastníků</w:t>
            </w:r>
          </w:p>
        </w:tc>
      </w:tr>
      <w:tr w:rsidR="007F2FE1" w:rsidRPr="00A84FAE" w14:paraId="62FBB3AA" w14:textId="77777777" w:rsidTr="00565283">
        <w:trPr>
          <w:gridBefore w:val="1"/>
          <w:gridAfter w:val="2"/>
          <w:wBefore w:w="10" w:type="dxa"/>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053FF953"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024C8620" w14:textId="77777777" w:rsidR="007F2FE1" w:rsidRPr="00A84FAE" w:rsidRDefault="007F2FE1" w:rsidP="00A34853">
            <w:pPr>
              <w:spacing w:line="240" w:lineRule="auto"/>
              <w:jc w:val="left"/>
              <w:rPr>
                <w:color w:val="000000"/>
                <w:lang w:eastAsia="cs-CZ"/>
              </w:rPr>
            </w:pPr>
            <w:r w:rsidRPr="00A84FAE">
              <w:rPr>
                <w:color w:val="000000"/>
                <w:lang w:eastAsia="cs-CZ"/>
              </w:rPr>
              <w:t>Zpřístupnění adresáře DS, identifikace vlastníků DS</w:t>
            </w:r>
          </w:p>
        </w:tc>
        <w:tc>
          <w:tcPr>
            <w:tcW w:w="3969" w:type="dxa"/>
            <w:gridSpan w:val="2"/>
            <w:tcBorders>
              <w:top w:val="nil"/>
              <w:left w:val="nil"/>
              <w:bottom w:val="single" w:sz="8" w:space="0" w:color="auto"/>
              <w:right w:val="single" w:sz="8" w:space="0" w:color="auto"/>
            </w:tcBorders>
            <w:shd w:val="clear" w:color="auto" w:fill="auto"/>
          </w:tcPr>
          <w:p w14:paraId="4CC22A1A" w14:textId="77777777" w:rsidR="007F2FE1" w:rsidRPr="00A84FAE" w:rsidRDefault="007F2FE1" w:rsidP="00A34853">
            <w:pPr>
              <w:spacing w:line="240" w:lineRule="auto"/>
              <w:jc w:val="left"/>
              <w:rPr>
                <w:color w:val="000000"/>
                <w:lang w:eastAsia="cs-CZ"/>
              </w:rPr>
            </w:pPr>
            <w:r w:rsidRPr="00A84FAE">
              <w:rPr>
                <w:color w:val="000000"/>
                <w:lang w:eastAsia="cs-CZ"/>
              </w:rPr>
              <w:t>MV schvaluje podobu adresáře</w:t>
            </w:r>
          </w:p>
        </w:tc>
        <w:tc>
          <w:tcPr>
            <w:tcW w:w="4917" w:type="dxa"/>
            <w:tcBorders>
              <w:top w:val="nil"/>
              <w:left w:val="nil"/>
              <w:bottom w:val="single" w:sz="8" w:space="0" w:color="auto"/>
              <w:right w:val="single" w:sz="8" w:space="0" w:color="auto"/>
            </w:tcBorders>
            <w:shd w:val="clear" w:color="auto" w:fill="auto"/>
          </w:tcPr>
          <w:p w14:paraId="4FD6154B"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poskytne služby, které umožní zjistit, zda zadaný subjekt má DS nebo nemá, zda je DS přístupná či nikoliv, zda lze do </w:t>
            </w:r>
            <w:r>
              <w:rPr>
                <w:color w:val="000000"/>
                <w:lang w:eastAsia="cs-CZ"/>
              </w:rPr>
              <w:t>DS</w:t>
            </w:r>
            <w:r w:rsidRPr="00A84FAE">
              <w:rPr>
                <w:color w:val="000000"/>
                <w:lang w:eastAsia="cs-CZ"/>
              </w:rPr>
              <w:t xml:space="preserve"> obecně doručovat či nikoliv</w:t>
            </w:r>
          </w:p>
        </w:tc>
      </w:tr>
      <w:tr w:rsidR="007F2FE1" w:rsidRPr="00A84FAE" w14:paraId="3D84F1D3" w14:textId="77777777" w:rsidTr="00565283">
        <w:trPr>
          <w:gridBefore w:val="1"/>
          <w:gridAfter w:val="2"/>
          <w:wBefore w:w="10" w:type="dxa"/>
          <w:wAfter w:w="5861" w:type="dxa"/>
          <w:trHeight w:val="940"/>
        </w:trPr>
        <w:tc>
          <w:tcPr>
            <w:tcW w:w="608" w:type="dxa"/>
            <w:tcBorders>
              <w:top w:val="nil"/>
              <w:left w:val="single" w:sz="8" w:space="0" w:color="auto"/>
              <w:bottom w:val="single" w:sz="8" w:space="0" w:color="auto"/>
              <w:right w:val="single" w:sz="8" w:space="0" w:color="auto"/>
            </w:tcBorders>
            <w:shd w:val="clear" w:color="auto" w:fill="auto"/>
          </w:tcPr>
          <w:p w14:paraId="6D285D4B"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408FEC99" w14:textId="77777777" w:rsidR="007F2FE1" w:rsidRPr="00A84FAE" w:rsidRDefault="007F2FE1" w:rsidP="00A34853">
            <w:pPr>
              <w:spacing w:line="240" w:lineRule="auto"/>
              <w:jc w:val="left"/>
              <w:rPr>
                <w:color w:val="000000"/>
                <w:lang w:eastAsia="cs-CZ"/>
              </w:rPr>
            </w:pPr>
            <w:r w:rsidRPr="00A84FAE">
              <w:rPr>
                <w:color w:val="000000"/>
                <w:lang w:eastAsia="cs-CZ"/>
              </w:rPr>
              <w:t xml:space="preserve">Vedení veřejného </w:t>
            </w:r>
            <w:proofErr w:type="gramStart"/>
            <w:r w:rsidRPr="00A84FAE">
              <w:rPr>
                <w:color w:val="000000"/>
                <w:lang w:eastAsia="cs-CZ"/>
              </w:rPr>
              <w:t>seznamu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p>
        </w:tc>
        <w:tc>
          <w:tcPr>
            <w:tcW w:w="3969" w:type="dxa"/>
            <w:gridSpan w:val="2"/>
            <w:tcBorders>
              <w:top w:val="nil"/>
              <w:left w:val="nil"/>
              <w:bottom w:val="single" w:sz="8" w:space="0" w:color="auto"/>
              <w:right w:val="single" w:sz="8" w:space="0" w:color="auto"/>
            </w:tcBorders>
            <w:shd w:val="clear" w:color="auto" w:fill="auto"/>
          </w:tcPr>
          <w:p w14:paraId="6C748837"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D9A8FA1"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vedení veřejného </w:t>
            </w:r>
            <w:proofErr w:type="gramStart"/>
            <w:r w:rsidRPr="00A84FAE">
              <w:rPr>
                <w:color w:val="000000"/>
                <w:lang w:eastAsia="cs-CZ"/>
              </w:rPr>
              <w:t>seznamu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r w:rsidRPr="00A84FAE" w:rsidDel="00BF3D36">
              <w:rPr>
                <w:color w:val="000000"/>
                <w:lang w:eastAsia="cs-CZ"/>
              </w:rPr>
              <w:t xml:space="preserve"> </w:t>
            </w:r>
            <w:r w:rsidRPr="00A84FAE">
              <w:rPr>
                <w:color w:val="000000"/>
                <w:lang w:eastAsia="cs-CZ"/>
              </w:rPr>
              <w:t>přístupného způsobem umožňujícím</w:t>
            </w:r>
            <w:r>
              <w:rPr>
                <w:color w:val="000000"/>
                <w:lang w:eastAsia="cs-CZ"/>
              </w:rPr>
              <w:t xml:space="preserve"> </w:t>
            </w:r>
            <w:r w:rsidRPr="00A84FAE">
              <w:rPr>
                <w:color w:val="000000"/>
                <w:lang w:eastAsia="cs-CZ"/>
              </w:rPr>
              <w:t>dálkový přístup</w:t>
            </w:r>
            <w:r>
              <w:rPr>
                <w:color w:val="000000"/>
                <w:lang w:eastAsia="cs-CZ"/>
              </w:rPr>
              <w:t xml:space="preserve">. Zajistí vytvoření webových stránek seznamu datových schránek, včetně poskytnutí otevřených dat a příslušných webových služeb pro jejich </w:t>
            </w:r>
            <w:proofErr w:type="gramStart"/>
            <w:r>
              <w:rPr>
                <w:color w:val="000000"/>
                <w:lang w:eastAsia="cs-CZ"/>
              </w:rPr>
              <w:t>získávání .</w:t>
            </w:r>
            <w:proofErr w:type="gramEnd"/>
          </w:p>
        </w:tc>
      </w:tr>
      <w:tr w:rsidR="007F2FE1" w:rsidRPr="00A84FAE" w14:paraId="354E4A68"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303DF96E" w14:textId="77777777" w:rsidR="007F2FE1" w:rsidRPr="00A84FAE" w:rsidRDefault="007F2FE1" w:rsidP="00A34853">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496B944" w14:textId="77777777" w:rsidR="007F2FE1" w:rsidRPr="00A84FAE" w:rsidRDefault="007F2FE1" w:rsidP="00A34853">
            <w:pPr>
              <w:spacing w:line="240" w:lineRule="auto"/>
              <w:jc w:val="left"/>
              <w:rPr>
                <w:b/>
                <w:bCs/>
                <w:color w:val="000000"/>
                <w:lang w:eastAsia="cs-CZ"/>
              </w:rPr>
            </w:pPr>
            <w:r w:rsidRPr="00A84FAE">
              <w:rPr>
                <w:b/>
                <w:bCs/>
                <w:color w:val="000000"/>
                <w:lang w:eastAsia="cs-CZ"/>
              </w:rPr>
              <w:t>Validace existence DS adresáta</w:t>
            </w:r>
          </w:p>
        </w:tc>
      </w:tr>
      <w:tr w:rsidR="007F2FE1" w:rsidRPr="00A84FAE" w14:paraId="2ADCC220" w14:textId="77777777" w:rsidTr="00565283">
        <w:trPr>
          <w:gridBefore w:val="1"/>
          <w:gridAfter w:val="2"/>
          <w:wBefore w:w="10" w:type="dxa"/>
          <w:wAfter w:w="5861" w:type="dxa"/>
          <w:trHeight w:val="915"/>
        </w:trPr>
        <w:tc>
          <w:tcPr>
            <w:tcW w:w="608" w:type="dxa"/>
            <w:tcBorders>
              <w:top w:val="nil"/>
              <w:left w:val="single" w:sz="8" w:space="0" w:color="auto"/>
              <w:bottom w:val="single" w:sz="8" w:space="0" w:color="auto"/>
              <w:right w:val="single" w:sz="8" w:space="0" w:color="auto"/>
            </w:tcBorders>
            <w:shd w:val="clear" w:color="auto" w:fill="auto"/>
          </w:tcPr>
          <w:p w14:paraId="1789566B"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0AC50A29" w14:textId="77777777" w:rsidR="007F2FE1" w:rsidRPr="00A84FAE" w:rsidRDefault="007F2FE1" w:rsidP="00A34853">
            <w:pPr>
              <w:spacing w:line="240" w:lineRule="auto"/>
              <w:jc w:val="left"/>
              <w:rPr>
                <w:color w:val="000000"/>
                <w:lang w:eastAsia="cs-CZ"/>
              </w:rPr>
            </w:pPr>
            <w:r w:rsidRPr="00A84FAE">
              <w:rPr>
                <w:color w:val="000000"/>
                <w:lang w:eastAsia="cs-CZ"/>
              </w:rPr>
              <w:t>Validace existence DS adresáta</w:t>
            </w:r>
          </w:p>
        </w:tc>
        <w:tc>
          <w:tcPr>
            <w:tcW w:w="3969" w:type="dxa"/>
            <w:gridSpan w:val="2"/>
            <w:tcBorders>
              <w:top w:val="nil"/>
              <w:left w:val="nil"/>
              <w:bottom w:val="single" w:sz="8" w:space="0" w:color="auto"/>
              <w:right w:val="single" w:sz="8" w:space="0" w:color="auto"/>
            </w:tcBorders>
            <w:shd w:val="clear" w:color="auto" w:fill="auto"/>
          </w:tcPr>
          <w:p w14:paraId="44237EB7"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20C118AF" w14:textId="77777777" w:rsidR="007F2FE1" w:rsidRPr="00A84FAE" w:rsidRDefault="007F2FE1" w:rsidP="00A34853">
            <w:pPr>
              <w:spacing w:line="240" w:lineRule="auto"/>
              <w:jc w:val="left"/>
              <w:rPr>
                <w:color w:val="000000"/>
                <w:lang w:eastAsia="cs-CZ"/>
              </w:rPr>
            </w:pPr>
            <w:r w:rsidRPr="00A84FAE">
              <w:rPr>
                <w:color w:val="000000"/>
                <w:lang w:eastAsia="cs-CZ"/>
              </w:rPr>
              <w:t>ISDS poskytne službu, která umožní validovat existenci adresáta v ISDS (resp. předá informaci o existenci DS zadaného subjektu)</w:t>
            </w:r>
          </w:p>
        </w:tc>
      </w:tr>
      <w:tr w:rsidR="007F2FE1" w:rsidRPr="00A84FAE" w14:paraId="32CF2B9A"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2100337" w14:textId="77777777" w:rsidR="007F2FE1" w:rsidRPr="00A84FAE" w:rsidRDefault="007F2FE1" w:rsidP="00A34853">
            <w:pPr>
              <w:spacing w:line="240" w:lineRule="auto"/>
              <w:jc w:val="left"/>
              <w:rPr>
                <w:b/>
                <w:bCs/>
                <w:color w:val="000000"/>
                <w:lang w:eastAsia="cs-CZ"/>
              </w:rPr>
            </w:pPr>
            <w:r w:rsidRPr="00A84FAE">
              <w:rPr>
                <w:b/>
                <w:bCs/>
                <w:color w:val="000000"/>
                <w:lang w:eastAsia="cs-CZ"/>
              </w:rPr>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6B583AA8" w14:textId="77777777" w:rsidR="007F2FE1" w:rsidRPr="00A84FAE" w:rsidRDefault="007F2FE1" w:rsidP="00A34853">
            <w:pPr>
              <w:spacing w:line="240" w:lineRule="auto"/>
              <w:jc w:val="left"/>
              <w:rPr>
                <w:b/>
                <w:bCs/>
                <w:color w:val="000000"/>
                <w:lang w:eastAsia="cs-CZ"/>
              </w:rPr>
            </w:pPr>
            <w:r w:rsidRPr="00A84FAE">
              <w:rPr>
                <w:b/>
                <w:bCs/>
                <w:color w:val="000000"/>
                <w:lang w:eastAsia="cs-CZ"/>
              </w:rPr>
              <w:t>Odeslání</w:t>
            </w:r>
            <w:r>
              <w:rPr>
                <w:b/>
                <w:bCs/>
                <w:color w:val="000000"/>
                <w:lang w:eastAsia="cs-CZ"/>
              </w:rPr>
              <w:t xml:space="preserve"> a dodání</w:t>
            </w:r>
            <w:r w:rsidRPr="00A84FAE">
              <w:rPr>
                <w:b/>
                <w:bCs/>
                <w:color w:val="000000"/>
                <w:lang w:eastAsia="cs-CZ"/>
              </w:rPr>
              <w:t xml:space="preserve"> zprávy</w:t>
            </w:r>
          </w:p>
        </w:tc>
      </w:tr>
      <w:tr w:rsidR="007F2FE1" w:rsidRPr="00A84FAE" w14:paraId="3E69ED6F"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50C8946D"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9F2FF80" w14:textId="77777777" w:rsidR="007F2FE1" w:rsidRPr="00A84FAE" w:rsidRDefault="007F2FE1" w:rsidP="00A34853">
            <w:pPr>
              <w:spacing w:line="240" w:lineRule="auto"/>
              <w:jc w:val="left"/>
              <w:rPr>
                <w:color w:val="000000"/>
                <w:lang w:eastAsia="cs-CZ"/>
              </w:rPr>
            </w:pPr>
            <w:r w:rsidRPr="00A84FAE">
              <w:rPr>
                <w:color w:val="000000"/>
                <w:lang w:eastAsia="cs-CZ"/>
              </w:rPr>
              <w:t xml:space="preserve">Odeslání </w:t>
            </w:r>
            <w:r>
              <w:rPr>
                <w:color w:val="000000"/>
                <w:lang w:eastAsia="cs-CZ"/>
              </w:rPr>
              <w:t xml:space="preserve">a dodání </w:t>
            </w:r>
            <w:r w:rsidRPr="00A84FAE">
              <w:rPr>
                <w:color w:val="000000"/>
                <w:lang w:eastAsia="cs-CZ"/>
              </w:rPr>
              <w:t>DZ</w:t>
            </w:r>
          </w:p>
        </w:tc>
        <w:tc>
          <w:tcPr>
            <w:tcW w:w="3969" w:type="dxa"/>
            <w:gridSpan w:val="2"/>
            <w:tcBorders>
              <w:top w:val="nil"/>
              <w:left w:val="nil"/>
              <w:bottom w:val="single" w:sz="8" w:space="0" w:color="auto"/>
              <w:right w:val="single" w:sz="8" w:space="0" w:color="auto"/>
            </w:tcBorders>
            <w:shd w:val="clear" w:color="auto" w:fill="auto"/>
          </w:tcPr>
          <w:p w14:paraId="3A40AC8A"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5E27F835" w14:textId="77777777" w:rsidR="007F2FE1" w:rsidRPr="00A84FAE" w:rsidRDefault="007F2FE1" w:rsidP="00A34853">
            <w:pPr>
              <w:spacing w:line="240" w:lineRule="auto"/>
              <w:jc w:val="left"/>
              <w:rPr>
                <w:color w:val="000000"/>
                <w:lang w:eastAsia="cs-CZ"/>
              </w:rPr>
            </w:pPr>
            <w:r w:rsidRPr="00A84FAE">
              <w:rPr>
                <w:color w:val="000000"/>
                <w:lang w:eastAsia="cs-CZ"/>
              </w:rPr>
              <w:t>ISDS zajistí dodání zprávy do DS adresáta, pokud tato existuje a není v daný časový okamžik znepřístupněna</w:t>
            </w:r>
          </w:p>
        </w:tc>
      </w:tr>
      <w:tr w:rsidR="007F2FE1" w:rsidRPr="00A84FAE" w14:paraId="6350AF86"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00C68F8C"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5C7DA7A1" w14:textId="77777777" w:rsidR="007F2FE1" w:rsidRPr="00A84FAE" w:rsidRDefault="007F2FE1" w:rsidP="00A34853">
            <w:pPr>
              <w:spacing w:line="240" w:lineRule="auto"/>
              <w:jc w:val="left"/>
              <w:rPr>
                <w:color w:val="000000"/>
                <w:lang w:eastAsia="cs-CZ"/>
              </w:rPr>
            </w:pPr>
            <w:r>
              <w:rPr>
                <w:color w:val="000000"/>
                <w:lang w:eastAsia="cs-CZ"/>
              </w:rPr>
              <w:t>Garantovaná doba dodání DZ</w:t>
            </w:r>
          </w:p>
        </w:tc>
        <w:tc>
          <w:tcPr>
            <w:tcW w:w="3969" w:type="dxa"/>
            <w:gridSpan w:val="2"/>
            <w:tcBorders>
              <w:top w:val="nil"/>
              <w:left w:val="nil"/>
              <w:bottom w:val="single" w:sz="8" w:space="0" w:color="auto"/>
              <w:right w:val="single" w:sz="8" w:space="0" w:color="auto"/>
            </w:tcBorders>
            <w:shd w:val="clear" w:color="auto" w:fill="auto"/>
          </w:tcPr>
          <w:p w14:paraId="5B94A70D"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70D981AD" w14:textId="77777777" w:rsidR="007F2FE1" w:rsidRPr="00A84FAE" w:rsidRDefault="007F2FE1" w:rsidP="00A34853">
            <w:pPr>
              <w:spacing w:line="240" w:lineRule="auto"/>
              <w:jc w:val="left"/>
              <w:rPr>
                <w:color w:val="000000"/>
                <w:lang w:eastAsia="cs-CZ"/>
              </w:rPr>
            </w:pPr>
            <w:r w:rsidRPr="00A84FAE">
              <w:rPr>
                <w:color w:val="000000"/>
                <w:lang w:eastAsia="cs-CZ"/>
              </w:rPr>
              <w:t>ISDS zajistí</w:t>
            </w:r>
            <w:r>
              <w:rPr>
                <w:color w:val="000000"/>
                <w:lang w:eastAsia="cs-CZ"/>
              </w:rPr>
              <w:t xml:space="preserve"> </w:t>
            </w:r>
            <w:r>
              <w:t>dodání</w:t>
            </w:r>
            <w:r w:rsidRPr="007D0FB8">
              <w:rPr>
                <w:color w:val="000000"/>
                <w:lang w:eastAsia="cs-CZ"/>
              </w:rPr>
              <w:t xml:space="preserve"> řádně podané datové zprávy z</w:t>
            </w:r>
            <w:r>
              <w:rPr>
                <w:color w:val="000000"/>
                <w:lang w:eastAsia="cs-CZ"/>
              </w:rPr>
              <w:t xml:space="preserve"> datové </w:t>
            </w:r>
            <w:r w:rsidRPr="007D0FB8">
              <w:rPr>
                <w:color w:val="000000"/>
                <w:lang w:eastAsia="cs-CZ"/>
              </w:rPr>
              <w:t xml:space="preserve">schránky odesílatele do </w:t>
            </w:r>
            <w:r>
              <w:rPr>
                <w:color w:val="000000"/>
                <w:lang w:eastAsia="cs-CZ"/>
              </w:rPr>
              <w:t xml:space="preserve">datové </w:t>
            </w:r>
            <w:r w:rsidRPr="007D0FB8">
              <w:rPr>
                <w:color w:val="000000"/>
                <w:lang w:eastAsia="cs-CZ"/>
              </w:rPr>
              <w:t>schránky</w:t>
            </w:r>
            <w:r>
              <w:t xml:space="preserve"> </w:t>
            </w:r>
            <w:r w:rsidRPr="007D0FB8">
              <w:rPr>
                <w:color w:val="000000"/>
                <w:lang w:eastAsia="cs-CZ"/>
              </w:rPr>
              <w:t xml:space="preserve">adresáta </w:t>
            </w:r>
            <w:r>
              <w:rPr>
                <w:color w:val="000000"/>
                <w:lang w:eastAsia="cs-CZ"/>
              </w:rPr>
              <w:t>v garantované době dle SLA</w:t>
            </w:r>
            <w:r w:rsidRPr="007D0FB8">
              <w:rPr>
                <w:color w:val="000000"/>
                <w:lang w:eastAsia="cs-CZ"/>
              </w:rPr>
              <w:t xml:space="preserve">  </w:t>
            </w:r>
          </w:p>
        </w:tc>
      </w:tr>
      <w:tr w:rsidR="007F2FE1" w:rsidRPr="00A84FAE" w14:paraId="6811D7F7"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96A9441" w14:textId="77777777" w:rsidR="007F2FE1" w:rsidRPr="00A84FAE" w:rsidRDefault="007F2FE1" w:rsidP="00A34853">
            <w:pPr>
              <w:spacing w:line="240" w:lineRule="auto"/>
              <w:jc w:val="left"/>
              <w:rPr>
                <w:b/>
                <w:bCs/>
                <w:color w:val="000000"/>
                <w:lang w:eastAsia="cs-CZ"/>
              </w:rPr>
            </w:pPr>
            <w:r w:rsidRPr="00A84FAE">
              <w:rPr>
                <w:b/>
                <w:bCs/>
                <w:color w:val="000000"/>
                <w:lang w:eastAsia="cs-CZ"/>
              </w:rPr>
              <w:t>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8C63CA7" w14:textId="77777777" w:rsidR="007F2FE1" w:rsidRPr="00A84FAE" w:rsidRDefault="007F2FE1" w:rsidP="00A34853">
            <w:pPr>
              <w:spacing w:line="240" w:lineRule="auto"/>
              <w:jc w:val="left"/>
              <w:rPr>
                <w:b/>
                <w:bCs/>
                <w:color w:val="000000"/>
                <w:lang w:eastAsia="cs-CZ"/>
              </w:rPr>
            </w:pPr>
            <w:r w:rsidRPr="00A84FAE">
              <w:rPr>
                <w:b/>
                <w:bCs/>
                <w:color w:val="000000"/>
                <w:lang w:eastAsia="cs-CZ"/>
              </w:rPr>
              <w:t>Doručení zprávy</w:t>
            </w:r>
          </w:p>
        </w:tc>
      </w:tr>
      <w:tr w:rsidR="007F2FE1" w:rsidRPr="00A84FAE" w14:paraId="01148E77" w14:textId="77777777" w:rsidTr="00565283">
        <w:trPr>
          <w:gridBefore w:val="1"/>
          <w:gridAfter w:val="2"/>
          <w:wBefore w:w="10" w:type="dxa"/>
          <w:wAfter w:w="5861" w:type="dxa"/>
          <w:trHeight w:val="926"/>
        </w:trPr>
        <w:tc>
          <w:tcPr>
            <w:tcW w:w="608" w:type="dxa"/>
            <w:tcBorders>
              <w:top w:val="nil"/>
              <w:left w:val="single" w:sz="8" w:space="0" w:color="auto"/>
              <w:bottom w:val="single" w:sz="8" w:space="0" w:color="auto"/>
              <w:right w:val="single" w:sz="8" w:space="0" w:color="auto"/>
            </w:tcBorders>
            <w:shd w:val="clear" w:color="auto" w:fill="auto"/>
          </w:tcPr>
          <w:p w14:paraId="0F96FDF8"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2E99C167" w14:textId="77777777" w:rsidR="007F2FE1" w:rsidRPr="00A84FAE" w:rsidRDefault="007F2FE1" w:rsidP="00A34853">
            <w:pPr>
              <w:spacing w:line="240" w:lineRule="auto"/>
              <w:jc w:val="left"/>
              <w:rPr>
                <w:color w:val="000000"/>
                <w:lang w:eastAsia="cs-CZ"/>
              </w:rPr>
            </w:pPr>
            <w:r w:rsidRPr="00A84FAE">
              <w:rPr>
                <w:color w:val="000000"/>
                <w:lang w:eastAsia="cs-CZ"/>
              </w:rPr>
              <w:t>Doručení DZ</w:t>
            </w:r>
          </w:p>
        </w:tc>
        <w:tc>
          <w:tcPr>
            <w:tcW w:w="3969" w:type="dxa"/>
            <w:gridSpan w:val="2"/>
            <w:tcBorders>
              <w:top w:val="nil"/>
              <w:left w:val="nil"/>
              <w:bottom w:val="single" w:sz="8" w:space="0" w:color="auto"/>
              <w:right w:val="single" w:sz="8" w:space="0" w:color="auto"/>
            </w:tcBorders>
            <w:shd w:val="clear" w:color="auto" w:fill="auto"/>
          </w:tcPr>
          <w:p w14:paraId="5B9D49A2"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3C1EB50D"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zaznamenává informaci, zda zpráva byla doručena přímo (přihlášením uživatele s právy číst zprávu do DS adresáta, dle </w:t>
            </w:r>
            <w:r>
              <w:rPr>
                <w:color w:val="000000"/>
                <w:lang w:eastAsia="cs-CZ"/>
              </w:rPr>
              <w:t>ZEU</w:t>
            </w:r>
            <w:r w:rsidRPr="00A84FAE">
              <w:rPr>
                <w:color w:val="000000"/>
                <w:lang w:eastAsia="cs-CZ"/>
              </w:rPr>
              <w:t>) nebo zda vypršela lhůta pro doručení fikcí</w:t>
            </w:r>
          </w:p>
        </w:tc>
      </w:tr>
      <w:tr w:rsidR="007F2FE1" w:rsidRPr="00A84FAE" w14:paraId="7F704D58"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CAA1D70" w14:textId="77777777" w:rsidR="007F2FE1" w:rsidRPr="00A84FAE" w:rsidRDefault="007F2FE1" w:rsidP="00A34853">
            <w:pPr>
              <w:spacing w:line="240" w:lineRule="auto"/>
              <w:jc w:val="left"/>
              <w:rPr>
                <w:b/>
                <w:bCs/>
                <w:color w:val="000000"/>
                <w:lang w:eastAsia="cs-CZ"/>
              </w:rPr>
            </w:pPr>
            <w:r w:rsidRPr="00A84FAE">
              <w:rPr>
                <w:b/>
                <w:bCs/>
                <w:color w:val="000000"/>
                <w:lang w:eastAsia="cs-CZ"/>
              </w:rPr>
              <w:t>8</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537F99F" w14:textId="77777777" w:rsidR="007F2FE1" w:rsidRPr="00A84FAE" w:rsidRDefault="007F2FE1" w:rsidP="00A34853">
            <w:pPr>
              <w:spacing w:line="240" w:lineRule="auto"/>
              <w:jc w:val="left"/>
              <w:rPr>
                <w:b/>
                <w:bCs/>
                <w:color w:val="000000"/>
                <w:lang w:eastAsia="cs-CZ"/>
              </w:rPr>
            </w:pPr>
            <w:r w:rsidRPr="00A84FAE">
              <w:rPr>
                <w:b/>
                <w:bCs/>
                <w:color w:val="000000"/>
                <w:lang w:eastAsia="cs-CZ"/>
              </w:rPr>
              <w:t>Systémová datová zpráva</w:t>
            </w:r>
          </w:p>
        </w:tc>
      </w:tr>
      <w:tr w:rsidR="007F2FE1" w:rsidRPr="00A84FAE" w14:paraId="2EC1EBAA" w14:textId="77777777" w:rsidTr="00565283">
        <w:trPr>
          <w:gridBefore w:val="1"/>
          <w:gridAfter w:val="2"/>
          <w:wBefore w:w="10" w:type="dxa"/>
          <w:wAfter w:w="5861" w:type="dxa"/>
          <w:trHeight w:val="916"/>
        </w:trPr>
        <w:tc>
          <w:tcPr>
            <w:tcW w:w="608" w:type="dxa"/>
            <w:tcBorders>
              <w:top w:val="nil"/>
              <w:left w:val="single" w:sz="8" w:space="0" w:color="auto"/>
              <w:bottom w:val="single" w:sz="8" w:space="0" w:color="auto"/>
              <w:right w:val="single" w:sz="8" w:space="0" w:color="auto"/>
            </w:tcBorders>
            <w:shd w:val="clear" w:color="auto" w:fill="auto"/>
          </w:tcPr>
          <w:p w14:paraId="125425E1"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413DD46C" w14:textId="77777777" w:rsidR="007F2FE1" w:rsidRPr="00A84FAE" w:rsidRDefault="007F2FE1" w:rsidP="00A34853">
            <w:pPr>
              <w:spacing w:line="240" w:lineRule="auto"/>
              <w:jc w:val="left"/>
              <w:rPr>
                <w:color w:val="000000"/>
                <w:lang w:eastAsia="cs-CZ"/>
              </w:rPr>
            </w:pPr>
            <w:r w:rsidRPr="00A84FAE">
              <w:rPr>
                <w:color w:val="000000"/>
                <w:lang w:eastAsia="cs-CZ"/>
              </w:rPr>
              <w:t>Odeslání systémové DZ</w:t>
            </w:r>
          </w:p>
        </w:tc>
        <w:tc>
          <w:tcPr>
            <w:tcW w:w="3969" w:type="dxa"/>
            <w:gridSpan w:val="2"/>
            <w:tcBorders>
              <w:top w:val="nil"/>
              <w:left w:val="nil"/>
              <w:bottom w:val="single" w:sz="8" w:space="0" w:color="auto"/>
              <w:right w:val="single" w:sz="8" w:space="0" w:color="auto"/>
            </w:tcBorders>
            <w:shd w:val="clear" w:color="auto" w:fill="auto"/>
          </w:tcPr>
          <w:p w14:paraId="7C0B091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4E690A6E" w14:textId="77777777" w:rsidR="007F2FE1" w:rsidRPr="00A84FAE" w:rsidRDefault="007F2FE1" w:rsidP="00A34853">
            <w:pPr>
              <w:spacing w:after="120" w:line="240" w:lineRule="auto"/>
              <w:jc w:val="left"/>
              <w:rPr>
                <w:color w:val="000000"/>
                <w:lang w:eastAsia="cs-CZ"/>
              </w:rPr>
            </w:pPr>
            <w:r w:rsidRPr="00A84FAE">
              <w:rPr>
                <w:color w:val="000000"/>
                <w:lang w:eastAsia="cs-CZ"/>
              </w:rPr>
              <w:t xml:space="preserve">Zajistí možnost zasílat systémové zprávy </w:t>
            </w:r>
            <w:r>
              <w:rPr>
                <w:color w:val="000000"/>
                <w:lang w:eastAsia="cs-CZ"/>
              </w:rPr>
              <w:t>S</w:t>
            </w:r>
            <w:r w:rsidRPr="00A84FAE">
              <w:rPr>
                <w:color w:val="000000"/>
                <w:lang w:eastAsia="cs-CZ"/>
              </w:rPr>
              <w:t>právce</w:t>
            </w:r>
            <w:r>
              <w:rPr>
                <w:color w:val="000000"/>
                <w:lang w:eastAsia="cs-CZ"/>
              </w:rPr>
              <w:t xml:space="preserve"> a systémové zprávy Objednatele</w:t>
            </w:r>
            <w:r w:rsidRPr="00A84FAE">
              <w:rPr>
                <w:color w:val="000000"/>
                <w:lang w:eastAsia="cs-CZ"/>
              </w:rPr>
              <w:t xml:space="preserve"> dle jeho volby, zadávání odesílání zpráv prostřednictvím servisního modulu. Systémová zpráva nemá charakter DZ, systémové zprávy se nebudou objevovat ve statistikách. </w:t>
            </w:r>
          </w:p>
        </w:tc>
      </w:tr>
      <w:tr w:rsidR="007F2FE1" w:rsidRPr="00A84FAE" w14:paraId="0D3B79C2"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607A9A18" w14:textId="77777777" w:rsidR="007F2FE1" w:rsidRPr="00A84FAE" w:rsidRDefault="007F2FE1" w:rsidP="00A34853">
            <w:pPr>
              <w:spacing w:line="240" w:lineRule="auto"/>
              <w:jc w:val="left"/>
              <w:rPr>
                <w:b/>
                <w:bCs/>
                <w:color w:val="000000"/>
                <w:lang w:eastAsia="cs-CZ"/>
              </w:rPr>
            </w:pPr>
            <w:r w:rsidRPr="00A84FAE">
              <w:rPr>
                <w:b/>
                <w:bCs/>
                <w:color w:val="000000"/>
                <w:lang w:eastAsia="cs-CZ"/>
              </w:rPr>
              <w:t>9</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A76738B" w14:textId="77777777" w:rsidR="007F2FE1" w:rsidRPr="00A84FAE" w:rsidRDefault="007F2FE1" w:rsidP="00A34853">
            <w:pPr>
              <w:spacing w:line="240" w:lineRule="auto"/>
              <w:jc w:val="left"/>
              <w:rPr>
                <w:b/>
                <w:bCs/>
                <w:color w:val="000000"/>
                <w:lang w:eastAsia="cs-CZ"/>
              </w:rPr>
            </w:pPr>
            <w:r w:rsidRPr="00A84FAE">
              <w:rPr>
                <w:b/>
                <w:bCs/>
                <w:color w:val="000000"/>
                <w:lang w:eastAsia="cs-CZ"/>
              </w:rPr>
              <w:t>Notifikace pro adresáta</w:t>
            </w:r>
          </w:p>
        </w:tc>
      </w:tr>
      <w:tr w:rsidR="007F2FE1" w:rsidRPr="00A84FAE" w14:paraId="0D98291B" w14:textId="77777777" w:rsidTr="00565283">
        <w:trPr>
          <w:gridBefore w:val="1"/>
          <w:gridAfter w:val="2"/>
          <w:wBefore w:w="10" w:type="dxa"/>
          <w:wAfter w:w="5861" w:type="dxa"/>
          <w:trHeight w:val="916"/>
        </w:trPr>
        <w:tc>
          <w:tcPr>
            <w:tcW w:w="608" w:type="dxa"/>
            <w:tcBorders>
              <w:top w:val="nil"/>
              <w:left w:val="single" w:sz="8" w:space="0" w:color="auto"/>
              <w:bottom w:val="single" w:sz="8" w:space="0" w:color="auto"/>
              <w:right w:val="single" w:sz="8" w:space="0" w:color="auto"/>
            </w:tcBorders>
            <w:shd w:val="clear" w:color="auto" w:fill="auto"/>
          </w:tcPr>
          <w:p w14:paraId="3DBACE49"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428892F2" w14:textId="77777777" w:rsidR="007F2FE1" w:rsidRPr="00A84FAE" w:rsidRDefault="007F2FE1" w:rsidP="00A34853">
            <w:pPr>
              <w:spacing w:line="240" w:lineRule="auto"/>
              <w:jc w:val="left"/>
              <w:rPr>
                <w:color w:val="000000"/>
                <w:lang w:eastAsia="cs-CZ"/>
              </w:rPr>
            </w:pPr>
            <w:r w:rsidRPr="00A84FAE">
              <w:rPr>
                <w:color w:val="000000"/>
                <w:lang w:eastAsia="cs-CZ"/>
              </w:rPr>
              <w:t>Notifikace pro adresáta</w:t>
            </w:r>
          </w:p>
        </w:tc>
        <w:tc>
          <w:tcPr>
            <w:tcW w:w="3969" w:type="dxa"/>
            <w:gridSpan w:val="2"/>
            <w:tcBorders>
              <w:top w:val="nil"/>
              <w:left w:val="nil"/>
              <w:bottom w:val="single" w:sz="8" w:space="0" w:color="auto"/>
              <w:right w:val="single" w:sz="8" w:space="0" w:color="auto"/>
            </w:tcBorders>
            <w:shd w:val="clear" w:color="auto" w:fill="auto"/>
          </w:tcPr>
          <w:p w14:paraId="0C7A323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46E656AE"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zajistí notifikace předepsané zákonem </w:t>
            </w:r>
            <w:r>
              <w:rPr>
                <w:color w:val="000000"/>
                <w:lang w:eastAsia="cs-CZ"/>
              </w:rPr>
              <w:t>(</w:t>
            </w:r>
            <w:r w:rsidRPr="00CF1EA3">
              <w:rPr>
                <w:color w:val="000000"/>
                <w:lang w:eastAsia="cs-CZ"/>
              </w:rPr>
              <w:t xml:space="preserve">a další požadované Správcem a </w:t>
            </w:r>
            <w:r>
              <w:rPr>
                <w:color w:val="000000"/>
                <w:lang w:eastAsia="cs-CZ"/>
              </w:rPr>
              <w:t>Objedna</w:t>
            </w:r>
            <w:r w:rsidRPr="00CF1EA3">
              <w:rPr>
                <w:color w:val="000000"/>
                <w:lang w:eastAsia="cs-CZ"/>
              </w:rPr>
              <w:t>telem</w:t>
            </w:r>
            <w:r>
              <w:rPr>
                <w:color w:val="000000"/>
                <w:lang w:eastAsia="cs-CZ"/>
              </w:rPr>
              <w:t xml:space="preserve">) </w:t>
            </w:r>
            <w:r w:rsidRPr="00A84FAE">
              <w:rPr>
                <w:color w:val="000000"/>
                <w:lang w:eastAsia="cs-CZ"/>
              </w:rPr>
              <w:t>a to prostřednictvím definovaných informačních prostředků (</w:t>
            </w:r>
            <w:proofErr w:type="gramStart"/>
            <w:r w:rsidRPr="00A84FAE">
              <w:rPr>
                <w:color w:val="000000"/>
                <w:lang w:eastAsia="cs-CZ"/>
              </w:rPr>
              <w:t>e-</w:t>
            </w:r>
            <w:proofErr w:type="spellStart"/>
            <w:r w:rsidRPr="00A84FAE">
              <w:rPr>
                <w:color w:val="000000"/>
                <w:lang w:eastAsia="cs-CZ"/>
              </w:rPr>
              <w:t>mail,</w:t>
            </w:r>
            <w:r>
              <w:rPr>
                <w:color w:val="000000"/>
                <w:lang w:eastAsia="cs-CZ"/>
              </w:rPr>
              <w:t>SMS</w:t>
            </w:r>
            <w:proofErr w:type="spellEnd"/>
            <w:proofErr w:type="gramEnd"/>
            <w:r>
              <w:rPr>
                <w:color w:val="000000"/>
                <w:lang w:eastAsia="cs-CZ"/>
              </w:rPr>
              <w:t>, systémové zpráva</w:t>
            </w:r>
            <w:r w:rsidRPr="00A84FAE">
              <w:rPr>
                <w:color w:val="000000"/>
                <w:lang w:eastAsia="cs-CZ"/>
              </w:rPr>
              <w:t>)</w:t>
            </w:r>
          </w:p>
        </w:tc>
      </w:tr>
      <w:tr w:rsidR="007F2FE1" w:rsidRPr="00A84FAE" w14:paraId="3DBF1595"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16DA6C2" w14:textId="77777777" w:rsidR="007F2FE1" w:rsidRPr="00A84FAE" w:rsidRDefault="007F2FE1" w:rsidP="00A34853">
            <w:pPr>
              <w:spacing w:line="240" w:lineRule="auto"/>
              <w:jc w:val="left"/>
              <w:rPr>
                <w:b/>
                <w:bCs/>
                <w:color w:val="000000"/>
                <w:lang w:eastAsia="cs-CZ"/>
              </w:rPr>
            </w:pPr>
            <w:r w:rsidRPr="00A84FAE">
              <w:rPr>
                <w:b/>
                <w:bCs/>
                <w:color w:val="000000"/>
                <w:lang w:eastAsia="cs-CZ"/>
              </w:rPr>
              <w:t>10</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6A331ED" w14:textId="77777777" w:rsidR="007F2FE1" w:rsidRPr="00A84FAE" w:rsidRDefault="007F2FE1" w:rsidP="00A34853">
            <w:pPr>
              <w:spacing w:line="240" w:lineRule="auto"/>
              <w:jc w:val="left"/>
              <w:rPr>
                <w:b/>
                <w:bCs/>
                <w:color w:val="000000"/>
                <w:lang w:eastAsia="cs-CZ"/>
              </w:rPr>
            </w:pPr>
            <w:r>
              <w:rPr>
                <w:b/>
                <w:bCs/>
                <w:color w:val="000000"/>
                <w:lang w:eastAsia="cs-CZ"/>
              </w:rPr>
              <w:t>Oznámení o d</w:t>
            </w:r>
            <w:r w:rsidRPr="00A84FAE">
              <w:rPr>
                <w:b/>
                <w:bCs/>
                <w:color w:val="000000"/>
                <w:lang w:eastAsia="cs-CZ"/>
              </w:rPr>
              <w:t xml:space="preserve">oručení </w:t>
            </w:r>
          </w:p>
        </w:tc>
      </w:tr>
      <w:tr w:rsidR="007F2FE1" w:rsidRPr="00A84FAE" w14:paraId="702678DB"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66ABCFB7"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84C9078" w14:textId="77777777" w:rsidR="007F2FE1" w:rsidRPr="00A84FAE" w:rsidRDefault="007F2FE1" w:rsidP="00A34853">
            <w:pPr>
              <w:spacing w:line="240" w:lineRule="auto"/>
              <w:jc w:val="left"/>
              <w:rPr>
                <w:color w:val="000000"/>
                <w:lang w:eastAsia="cs-CZ"/>
              </w:rPr>
            </w:pPr>
            <w:r>
              <w:rPr>
                <w:color w:val="000000"/>
                <w:lang w:eastAsia="cs-CZ"/>
              </w:rPr>
              <w:t>Oznámení o d</w:t>
            </w:r>
            <w:r w:rsidRPr="00A84FAE">
              <w:rPr>
                <w:color w:val="000000"/>
                <w:lang w:eastAsia="cs-CZ"/>
              </w:rPr>
              <w:t xml:space="preserve">oručení </w:t>
            </w:r>
          </w:p>
        </w:tc>
        <w:tc>
          <w:tcPr>
            <w:tcW w:w="3969" w:type="dxa"/>
            <w:gridSpan w:val="2"/>
            <w:tcBorders>
              <w:top w:val="nil"/>
              <w:left w:val="nil"/>
              <w:bottom w:val="single" w:sz="8" w:space="0" w:color="auto"/>
              <w:right w:val="single" w:sz="8" w:space="0" w:color="auto"/>
            </w:tcBorders>
            <w:shd w:val="clear" w:color="auto" w:fill="auto"/>
          </w:tcPr>
          <w:p w14:paraId="5C4F487F"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89D2878"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zajistí oznámení o </w:t>
            </w:r>
            <w:r>
              <w:rPr>
                <w:color w:val="000000"/>
                <w:lang w:eastAsia="cs-CZ"/>
              </w:rPr>
              <w:t xml:space="preserve">dodání, </w:t>
            </w:r>
            <w:r w:rsidRPr="00A84FAE">
              <w:rPr>
                <w:color w:val="000000"/>
                <w:lang w:eastAsia="cs-CZ"/>
              </w:rPr>
              <w:t>doručení</w:t>
            </w:r>
            <w:r>
              <w:rPr>
                <w:color w:val="000000"/>
                <w:lang w:eastAsia="cs-CZ"/>
              </w:rPr>
              <w:t xml:space="preserve"> a změně na nedoručitelnou</w:t>
            </w:r>
            <w:r w:rsidRPr="00A84FAE">
              <w:rPr>
                <w:color w:val="000000"/>
                <w:lang w:eastAsia="cs-CZ"/>
              </w:rPr>
              <w:t xml:space="preserve"> prostřednictvím DS odesilatele</w:t>
            </w:r>
          </w:p>
        </w:tc>
      </w:tr>
      <w:tr w:rsidR="007F2FE1" w:rsidRPr="00A84FAE" w14:paraId="6D8370FA" w14:textId="77777777" w:rsidTr="00565283">
        <w:trPr>
          <w:gridBefore w:val="1"/>
          <w:gridAfter w:val="2"/>
          <w:wBefore w:w="10" w:type="dxa"/>
          <w:wAfter w:w="5861" w:type="dxa"/>
          <w:trHeight w:val="315"/>
        </w:trPr>
        <w:tc>
          <w:tcPr>
            <w:tcW w:w="608" w:type="dxa"/>
            <w:tcBorders>
              <w:top w:val="single" w:sz="8" w:space="0" w:color="auto"/>
              <w:left w:val="single" w:sz="8" w:space="0" w:color="auto"/>
              <w:bottom w:val="single" w:sz="8" w:space="0" w:color="auto"/>
              <w:right w:val="single" w:sz="8" w:space="0" w:color="auto"/>
            </w:tcBorders>
            <w:shd w:val="clear" w:color="000000" w:fill="F2F2F2"/>
          </w:tcPr>
          <w:p w14:paraId="0EF74DAB" w14:textId="77777777" w:rsidR="007F2FE1" w:rsidRPr="00A84FAE" w:rsidRDefault="007F2FE1" w:rsidP="00A34853">
            <w:pPr>
              <w:spacing w:line="240" w:lineRule="auto"/>
              <w:jc w:val="left"/>
              <w:rPr>
                <w:b/>
                <w:bCs/>
                <w:color w:val="000000"/>
                <w:lang w:eastAsia="cs-CZ"/>
              </w:rPr>
            </w:pPr>
            <w:r w:rsidRPr="00A84FAE">
              <w:rPr>
                <w:b/>
                <w:bCs/>
                <w:color w:val="000000"/>
                <w:lang w:eastAsia="cs-CZ"/>
              </w:rPr>
              <w:t>11</w:t>
            </w:r>
          </w:p>
        </w:tc>
        <w:tc>
          <w:tcPr>
            <w:tcW w:w="12237" w:type="dxa"/>
            <w:gridSpan w:val="5"/>
            <w:tcBorders>
              <w:top w:val="single" w:sz="8" w:space="0" w:color="auto"/>
              <w:left w:val="single" w:sz="8" w:space="0" w:color="auto"/>
              <w:bottom w:val="single" w:sz="8" w:space="0" w:color="auto"/>
              <w:right w:val="single" w:sz="8" w:space="0" w:color="000000"/>
            </w:tcBorders>
            <w:shd w:val="clear" w:color="000000" w:fill="F2F2F2"/>
          </w:tcPr>
          <w:p w14:paraId="406B4002" w14:textId="77777777" w:rsidR="007F2FE1" w:rsidRPr="00A84FAE" w:rsidRDefault="007F2FE1" w:rsidP="00A34853">
            <w:pPr>
              <w:spacing w:line="240" w:lineRule="auto"/>
              <w:jc w:val="left"/>
              <w:rPr>
                <w:b/>
                <w:bCs/>
                <w:color w:val="000000"/>
                <w:lang w:eastAsia="cs-CZ"/>
              </w:rPr>
            </w:pPr>
            <w:r w:rsidRPr="00A84FAE">
              <w:rPr>
                <w:b/>
                <w:bCs/>
                <w:color w:val="000000"/>
                <w:lang w:eastAsia="cs-CZ"/>
              </w:rPr>
              <w:t>Vedení postupu doručení</w:t>
            </w:r>
          </w:p>
        </w:tc>
      </w:tr>
      <w:tr w:rsidR="007F2FE1" w:rsidRPr="00A84FAE" w14:paraId="19B50972" w14:textId="77777777" w:rsidTr="00565283">
        <w:trPr>
          <w:gridBefore w:val="1"/>
          <w:gridAfter w:val="2"/>
          <w:wBefore w:w="10" w:type="dxa"/>
          <w:wAfter w:w="5861" w:type="dxa"/>
          <w:trHeight w:val="916"/>
        </w:trPr>
        <w:tc>
          <w:tcPr>
            <w:tcW w:w="608" w:type="dxa"/>
            <w:tcBorders>
              <w:top w:val="single" w:sz="8" w:space="0" w:color="auto"/>
              <w:left w:val="single" w:sz="8" w:space="0" w:color="auto"/>
              <w:bottom w:val="single" w:sz="8" w:space="0" w:color="auto"/>
              <w:right w:val="single" w:sz="8" w:space="0" w:color="auto"/>
            </w:tcBorders>
            <w:shd w:val="clear" w:color="auto" w:fill="auto"/>
          </w:tcPr>
          <w:p w14:paraId="6692285F"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1023A09A" w14:textId="77777777" w:rsidR="007F2FE1" w:rsidRPr="00A84FAE" w:rsidRDefault="007F2FE1" w:rsidP="00A34853">
            <w:pPr>
              <w:spacing w:line="240" w:lineRule="auto"/>
              <w:jc w:val="left"/>
              <w:rPr>
                <w:color w:val="000000"/>
                <w:lang w:eastAsia="cs-CZ"/>
              </w:rPr>
            </w:pPr>
            <w:r w:rsidRPr="00A84FAE">
              <w:rPr>
                <w:color w:val="000000"/>
                <w:lang w:eastAsia="cs-CZ"/>
              </w:rPr>
              <w:t>Vedení postupu doručení</w:t>
            </w:r>
          </w:p>
        </w:tc>
        <w:tc>
          <w:tcPr>
            <w:tcW w:w="3969" w:type="dxa"/>
            <w:gridSpan w:val="2"/>
            <w:tcBorders>
              <w:top w:val="nil"/>
              <w:left w:val="nil"/>
              <w:bottom w:val="single" w:sz="8" w:space="0" w:color="auto"/>
              <w:right w:val="single" w:sz="8" w:space="0" w:color="auto"/>
            </w:tcBorders>
            <w:shd w:val="clear" w:color="auto" w:fill="auto"/>
          </w:tcPr>
          <w:p w14:paraId="41D4F07D"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211ABC43"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 automatický proces zajišťující vedení evidence o změnách stavů zpráv </w:t>
            </w:r>
            <w:proofErr w:type="gramStart"/>
            <w:r w:rsidRPr="00A84FAE">
              <w:rPr>
                <w:color w:val="000000"/>
                <w:lang w:eastAsia="cs-CZ"/>
              </w:rPr>
              <w:t>-  podání</w:t>
            </w:r>
            <w:proofErr w:type="gramEnd"/>
            <w:r w:rsidRPr="00A84FAE">
              <w:rPr>
                <w:color w:val="000000"/>
                <w:lang w:eastAsia="cs-CZ"/>
              </w:rPr>
              <w:t>, dodání, doručení, způsobu doručení (přímé, uplynutí lhůty), dni a času změn stavů, atd.</w:t>
            </w:r>
          </w:p>
        </w:tc>
      </w:tr>
      <w:tr w:rsidR="007F2FE1" w:rsidRPr="00A84FAE" w14:paraId="192723AC"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138093E" w14:textId="77777777" w:rsidR="007F2FE1" w:rsidRPr="00A84FAE" w:rsidRDefault="007F2FE1" w:rsidP="00A34853">
            <w:pPr>
              <w:spacing w:line="240" w:lineRule="auto"/>
              <w:jc w:val="left"/>
              <w:rPr>
                <w:b/>
                <w:bCs/>
                <w:color w:val="000000"/>
                <w:lang w:eastAsia="cs-CZ"/>
              </w:rPr>
            </w:pPr>
            <w:r w:rsidRPr="00A84FAE">
              <w:rPr>
                <w:b/>
                <w:bCs/>
                <w:color w:val="000000"/>
                <w:lang w:eastAsia="cs-CZ"/>
              </w:rPr>
              <w:t>12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6DC77D84" w14:textId="77777777" w:rsidR="007F2FE1" w:rsidRPr="00A84FAE" w:rsidRDefault="007F2FE1" w:rsidP="00A34853">
            <w:pPr>
              <w:spacing w:line="240" w:lineRule="auto"/>
              <w:jc w:val="left"/>
              <w:rPr>
                <w:b/>
                <w:bCs/>
                <w:color w:val="000000"/>
                <w:lang w:eastAsia="cs-CZ"/>
              </w:rPr>
            </w:pPr>
            <w:r w:rsidRPr="00A84FAE">
              <w:rPr>
                <w:b/>
                <w:bCs/>
                <w:color w:val="000000"/>
                <w:lang w:eastAsia="cs-CZ"/>
              </w:rPr>
              <w:t>Dohledání postupu doručení</w:t>
            </w:r>
          </w:p>
        </w:tc>
      </w:tr>
      <w:tr w:rsidR="007F2FE1" w:rsidRPr="00A84FAE" w14:paraId="1EAA8332" w14:textId="77777777" w:rsidTr="00565283">
        <w:trPr>
          <w:gridBefore w:val="1"/>
          <w:gridAfter w:val="2"/>
          <w:wBefore w:w="10" w:type="dxa"/>
          <w:wAfter w:w="5861" w:type="dxa"/>
          <w:trHeight w:val="1215"/>
        </w:trPr>
        <w:tc>
          <w:tcPr>
            <w:tcW w:w="608" w:type="dxa"/>
            <w:tcBorders>
              <w:top w:val="nil"/>
              <w:left w:val="single" w:sz="8" w:space="0" w:color="auto"/>
              <w:bottom w:val="single" w:sz="8" w:space="0" w:color="auto"/>
              <w:right w:val="single" w:sz="8" w:space="0" w:color="auto"/>
            </w:tcBorders>
            <w:shd w:val="clear" w:color="auto" w:fill="auto"/>
          </w:tcPr>
          <w:p w14:paraId="0D90348F"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03D18D4" w14:textId="77777777" w:rsidR="007F2FE1" w:rsidRPr="00A84FAE" w:rsidRDefault="007F2FE1" w:rsidP="00A34853">
            <w:pPr>
              <w:spacing w:line="240" w:lineRule="auto"/>
              <w:jc w:val="left"/>
              <w:rPr>
                <w:color w:val="000000"/>
                <w:lang w:eastAsia="cs-CZ"/>
              </w:rPr>
            </w:pPr>
            <w:r w:rsidRPr="00A84FAE">
              <w:rPr>
                <w:color w:val="000000"/>
                <w:lang w:eastAsia="cs-CZ"/>
              </w:rPr>
              <w:t>Dohledání postupu doručení</w:t>
            </w:r>
          </w:p>
        </w:tc>
        <w:tc>
          <w:tcPr>
            <w:tcW w:w="3969" w:type="dxa"/>
            <w:gridSpan w:val="2"/>
            <w:tcBorders>
              <w:top w:val="nil"/>
              <w:left w:val="nil"/>
              <w:bottom w:val="single" w:sz="8" w:space="0" w:color="auto"/>
              <w:right w:val="single" w:sz="8" w:space="0" w:color="auto"/>
            </w:tcBorders>
            <w:shd w:val="clear" w:color="auto" w:fill="auto"/>
          </w:tcPr>
          <w:p w14:paraId="72EE76C5"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14F6A36" w14:textId="77777777" w:rsidR="007F2FE1" w:rsidRPr="00A84FAE" w:rsidRDefault="007F2FE1" w:rsidP="00A34853">
            <w:pPr>
              <w:spacing w:line="240" w:lineRule="auto"/>
              <w:jc w:val="left"/>
              <w:rPr>
                <w:color w:val="000000"/>
                <w:lang w:eastAsia="cs-CZ"/>
              </w:rPr>
            </w:pPr>
            <w:r w:rsidRPr="00A84FAE">
              <w:rPr>
                <w:color w:val="000000"/>
                <w:lang w:eastAsia="cs-CZ"/>
              </w:rPr>
              <w:t>Prostřednictvím servisního modulu ISDS bude možné získat veškeré informace vztahující se k doručení určité datové zprávy včetně průběhu doručování a příslušných důkazních materiálů</w:t>
            </w:r>
          </w:p>
        </w:tc>
      </w:tr>
      <w:tr w:rsidR="007F2FE1" w:rsidRPr="00A84FAE" w14:paraId="005BA6C1" w14:textId="77777777" w:rsidTr="00565283">
        <w:trPr>
          <w:gridBefore w:val="1"/>
          <w:gridAfter w:val="2"/>
          <w:wBefore w:w="10" w:type="dxa"/>
          <w:wAfter w:w="5861" w:type="dxa"/>
          <w:trHeight w:val="1215"/>
        </w:trPr>
        <w:tc>
          <w:tcPr>
            <w:tcW w:w="608" w:type="dxa"/>
            <w:tcBorders>
              <w:top w:val="nil"/>
              <w:left w:val="single" w:sz="8" w:space="0" w:color="auto"/>
              <w:bottom w:val="single" w:sz="8" w:space="0" w:color="auto"/>
              <w:right w:val="single" w:sz="8" w:space="0" w:color="auto"/>
            </w:tcBorders>
            <w:shd w:val="clear" w:color="auto" w:fill="auto"/>
          </w:tcPr>
          <w:p w14:paraId="0E77C605"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23F471C7" w14:textId="77777777" w:rsidR="007F2FE1" w:rsidRPr="00A84FAE" w:rsidRDefault="007F2FE1" w:rsidP="00A34853">
            <w:pPr>
              <w:spacing w:line="240" w:lineRule="auto"/>
              <w:jc w:val="left"/>
              <w:rPr>
                <w:color w:val="000000"/>
                <w:lang w:eastAsia="cs-CZ"/>
              </w:rPr>
            </w:pPr>
            <w:r w:rsidRPr="00A84FAE">
              <w:rPr>
                <w:color w:val="000000"/>
                <w:lang w:eastAsia="cs-CZ"/>
              </w:rPr>
              <w:t>Doručenka a její formát</w:t>
            </w:r>
          </w:p>
        </w:tc>
        <w:tc>
          <w:tcPr>
            <w:tcW w:w="3969" w:type="dxa"/>
            <w:gridSpan w:val="2"/>
            <w:tcBorders>
              <w:top w:val="nil"/>
              <w:left w:val="nil"/>
              <w:bottom w:val="single" w:sz="8" w:space="0" w:color="auto"/>
              <w:right w:val="single" w:sz="8" w:space="0" w:color="auto"/>
            </w:tcBorders>
            <w:shd w:val="clear" w:color="auto" w:fill="auto"/>
          </w:tcPr>
          <w:p w14:paraId="73BDAF77"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F014FB5" w14:textId="77777777" w:rsidR="007F2FE1" w:rsidRPr="00A84FAE" w:rsidRDefault="007F2FE1" w:rsidP="00A34853">
            <w:pPr>
              <w:spacing w:line="240" w:lineRule="auto"/>
              <w:jc w:val="left"/>
              <w:rPr>
                <w:color w:val="000000"/>
                <w:lang w:eastAsia="cs-CZ"/>
              </w:rPr>
            </w:pPr>
            <w:r>
              <w:rPr>
                <w:color w:val="000000"/>
                <w:lang w:eastAsia="cs-CZ"/>
              </w:rPr>
              <w:t xml:space="preserve">Zajistí, aby </w:t>
            </w:r>
            <w:r w:rsidRPr="00A84FAE">
              <w:rPr>
                <w:color w:val="000000"/>
                <w:lang w:eastAsia="cs-CZ"/>
              </w:rPr>
              <w:t xml:space="preserve">k informaci o stavu doručení měl přístup odesílatel i adresát. Podoba doručenky ve formě logu, tzn. postupně zaznamenán čas podání, čas dodání, doručení, případně </w:t>
            </w:r>
            <w:r>
              <w:rPr>
                <w:color w:val="000000"/>
                <w:lang w:eastAsia="cs-CZ"/>
              </w:rPr>
              <w:t xml:space="preserve">čas </w:t>
            </w:r>
            <w:proofErr w:type="spellStart"/>
            <w:r>
              <w:rPr>
                <w:color w:val="000000"/>
                <w:lang w:eastAsia="cs-CZ"/>
              </w:rPr>
              <w:t>znedoručitelnění</w:t>
            </w:r>
            <w:proofErr w:type="spellEnd"/>
            <w:r>
              <w:rPr>
                <w:color w:val="000000"/>
                <w:lang w:eastAsia="cs-CZ"/>
              </w:rPr>
              <w:t>. Doručenku lze exportovat v PDF (podepsaném a s časovým razítkem) nebo v podepsaném XML (ZFO)</w:t>
            </w:r>
          </w:p>
        </w:tc>
      </w:tr>
      <w:tr w:rsidR="007F2FE1" w:rsidRPr="00A84FAE" w14:paraId="56D5F923"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718DEFA" w14:textId="77777777" w:rsidR="007F2FE1" w:rsidRPr="00A84FAE" w:rsidRDefault="007F2FE1" w:rsidP="00A34853">
            <w:pPr>
              <w:spacing w:line="240" w:lineRule="auto"/>
              <w:jc w:val="left"/>
              <w:rPr>
                <w:b/>
                <w:bCs/>
                <w:color w:val="000000"/>
                <w:lang w:eastAsia="cs-CZ"/>
              </w:rPr>
            </w:pPr>
            <w:r w:rsidRPr="00A84FAE">
              <w:rPr>
                <w:b/>
                <w:bCs/>
                <w:color w:val="000000"/>
                <w:lang w:eastAsia="cs-CZ"/>
              </w:rPr>
              <w:t>13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02F04BF" w14:textId="77777777" w:rsidR="007F2FE1" w:rsidRPr="00A84FAE" w:rsidRDefault="007F2FE1" w:rsidP="00A34853">
            <w:pPr>
              <w:spacing w:line="240" w:lineRule="auto"/>
              <w:jc w:val="left"/>
              <w:rPr>
                <w:b/>
                <w:bCs/>
                <w:color w:val="000000"/>
                <w:lang w:eastAsia="cs-CZ"/>
              </w:rPr>
            </w:pPr>
            <w:r w:rsidRPr="00A84FAE">
              <w:rPr>
                <w:b/>
                <w:bCs/>
                <w:color w:val="000000"/>
                <w:lang w:eastAsia="cs-CZ"/>
              </w:rPr>
              <w:t>Změna přístupových údajů uživatelem</w:t>
            </w:r>
            <w:r>
              <w:rPr>
                <w:b/>
                <w:bCs/>
                <w:color w:val="000000"/>
                <w:lang w:eastAsia="cs-CZ"/>
              </w:rPr>
              <w:t xml:space="preserve"> (změna hesla)</w:t>
            </w:r>
          </w:p>
        </w:tc>
      </w:tr>
      <w:tr w:rsidR="007F2FE1" w:rsidRPr="00A84FAE" w14:paraId="57D06890" w14:textId="77777777" w:rsidTr="00565283">
        <w:trPr>
          <w:gridBefore w:val="1"/>
          <w:gridAfter w:val="2"/>
          <w:wBefore w:w="10" w:type="dxa"/>
          <w:wAfter w:w="5861" w:type="dxa"/>
          <w:trHeight w:val="705"/>
        </w:trPr>
        <w:tc>
          <w:tcPr>
            <w:tcW w:w="608" w:type="dxa"/>
            <w:tcBorders>
              <w:top w:val="nil"/>
              <w:left w:val="single" w:sz="8" w:space="0" w:color="auto"/>
              <w:bottom w:val="single" w:sz="8" w:space="0" w:color="auto"/>
              <w:right w:val="single" w:sz="8" w:space="0" w:color="auto"/>
            </w:tcBorders>
            <w:shd w:val="clear" w:color="auto" w:fill="auto"/>
          </w:tcPr>
          <w:p w14:paraId="69C3A754"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11F725C6" w14:textId="77777777" w:rsidR="007F2FE1" w:rsidRPr="00A84FAE" w:rsidRDefault="007F2FE1" w:rsidP="00A34853">
            <w:pPr>
              <w:spacing w:line="240" w:lineRule="auto"/>
              <w:jc w:val="left"/>
              <w:rPr>
                <w:color w:val="000000"/>
                <w:lang w:eastAsia="cs-CZ"/>
              </w:rPr>
            </w:pPr>
            <w:r w:rsidRPr="00A84FAE">
              <w:rPr>
                <w:color w:val="000000"/>
                <w:lang w:eastAsia="cs-CZ"/>
              </w:rPr>
              <w:t>Změna přístupových údajů uživatelem</w:t>
            </w:r>
          </w:p>
        </w:tc>
        <w:tc>
          <w:tcPr>
            <w:tcW w:w="3969" w:type="dxa"/>
            <w:gridSpan w:val="2"/>
            <w:tcBorders>
              <w:top w:val="nil"/>
              <w:left w:val="nil"/>
              <w:bottom w:val="single" w:sz="8" w:space="0" w:color="auto"/>
              <w:right w:val="single" w:sz="8" w:space="0" w:color="auto"/>
            </w:tcBorders>
            <w:shd w:val="clear" w:color="auto" w:fill="auto"/>
          </w:tcPr>
          <w:p w14:paraId="5170D1C1"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702BB51F" w14:textId="77777777" w:rsidR="007F2FE1" w:rsidRPr="00A84FAE" w:rsidRDefault="007F2FE1" w:rsidP="00A34853">
            <w:pPr>
              <w:spacing w:line="240" w:lineRule="auto"/>
              <w:jc w:val="left"/>
              <w:rPr>
                <w:color w:val="000000"/>
                <w:lang w:eastAsia="cs-CZ"/>
              </w:rPr>
            </w:pPr>
            <w:r w:rsidRPr="00A84FAE">
              <w:rPr>
                <w:color w:val="000000"/>
                <w:lang w:eastAsia="cs-CZ"/>
              </w:rPr>
              <w:t>ISDS zajistí uživatelskou možnost změny přístupových údajů prostřednictvím rozhraní portálu a prostřednictvím veřejných webových služeb</w:t>
            </w:r>
          </w:p>
        </w:tc>
      </w:tr>
      <w:tr w:rsidR="007F2FE1" w:rsidRPr="00A84FAE" w14:paraId="300063A5"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7148315A" w14:textId="77777777" w:rsidR="007F2FE1" w:rsidRPr="00A84FAE" w:rsidRDefault="007F2FE1" w:rsidP="00A34853">
            <w:pPr>
              <w:spacing w:line="240" w:lineRule="auto"/>
              <w:jc w:val="left"/>
              <w:rPr>
                <w:b/>
                <w:bCs/>
                <w:color w:val="000000"/>
                <w:lang w:eastAsia="cs-CZ"/>
              </w:rPr>
            </w:pPr>
            <w:r w:rsidRPr="00A84FAE">
              <w:rPr>
                <w:b/>
                <w:bCs/>
                <w:color w:val="000000"/>
                <w:lang w:eastAsia="cs-CZ"/>
              </w:rPr>
              <w:t>14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99A501D"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Změna přístupových údajů uživatelem (zavedení elektronického prostředku pro přihlašování) </w:t>
            </w:r>
            <w:r w:rsidRPr="0059649E">
              <w:rPr>
                <w:b/>
                <w:bCs/>
                <w:color w:val="000000"/>
                <w:lang w:eastAsia="cs-CZ"/>
              </w:rPr>
              <w:t>dle příslušných ustanovení</w:t>
            </w:r>
            <w:r w:rsidRPr="00A84FAE">
              <w:rPr>
                <w:color w:val="000000"/>
                <w:lang w:eastAsia="cs-CZ"/>
              </w:rPr>
              <w:t xml:space="preserve"> </w:t>
            </w:r>
            <w:r>
              <w:rPr>
                <w:b/>
                <w:bCs/>
                <w:color w:val="000000"/>
                <w:lang w:eastAsia="cs-CZ"/>
              </w:rPr>
              <w:t>ZEU</w:t>
            </w:r>
          </w:p>
        </w:tc>
      </w:tr>
      <w:tr w:rsidR="007F2FE1" w:rsidRPr="00A84FAE" w14:paraId="1394C9B6"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19FB7534"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5ECC1193" w14:textId="77777777" w:rsidR="007F2FE1" w:rsidRPr="00A84FAE" w:rsidRDefault="007F2FE1" w:rsidP="00A34853">
            <w:pPr>
              <w:spacing w:line="240" w:lineRule="auto"/>
              <w:jc w:val="left"/>
              <w:rPr>
                <w:color w:val="000000"/>
                <w:lang w:eastAsia="cs-CZ"/>
              </w:rPr>
            </w:pPr>
            <w:r w:rsidRPr="00A84FAE">
              <w:rPr>
                <w:color w:val="000000"/>
                <w:lang w:eastAsia="cs-CZ"/>
              </w:rPr>
              <w:t xml:space="preserve">Změna přístupových údajů uživatelem </w:t>
            </w:r>
          </w:p>
        </w:tc>
        <w:tc>
          <w:tcPr>
            <w:tcW w:w="3969" w:type="dxa"/>
            <w:gridSpan w:val="2"/>
            <w:tcBorders>
              <w:top w:val="nil"/>
              <w:left w:val="nil"/>
              <w:bottom w:val="single" w:sz="8" w:space="0" w:color="auto"/>
              <w:right w:val="single" w:sz="8" w:space="0" w:color="auto"/>
            </w:tcBorders>
            <w:shd w:val="clear" w:color="auto" w:fill="auto"/>
          </w:tcPr>
          <w:p w14:paraId="55CB0B65" w14:textId="77777777" w:rsidR="007F2FE1" w:rsidRPr="00A84FAE" w:rsidRDefault="007F2FE1" w:rsidP="00A34853">
            <w:pPr>
              <w:spacing w:line="240" w:lineRule="auto"/>
              <w:jc w:val="left"/>
              <w:rPr>
                <w:color w:val="000000"/>
                <w:lang w:eastAsia="cs-CZ"/>
              </w:rPr>
            </w:pPr>
            <w:r w:rsidRPr="00A84FAE">
              <w:rPr>
                <w:color w:val="000000"/>
                <w:lang w:eastAsia="cs-CZ"/>
              </w:rPr>
              <w:t>schvaluje podmínky</w:t>
            </w:r>
          </w:p>
        </w:tc>
        <w:tc>
          <w:tcPr>
            <w:tcW w:w="4917" w:type="dxa"/>
            <w:tcBorders>
              <w:top w:val="nil"/>
              <w:left w:val="nil"/>
              <w:bottom w:val="single" w:sz="8" w:space="0" w:color="auto"/>
              <w:right w:val="single" w:sz="8" w:space="0" w:color="auto"/>
            </w:tcBorders>
            <w:shd w:val="clear" w:color="auto" w:fill="auto"/>
          </w:tcPr>
          <w:p w14:paraId="6980F71C" w14:textId="77777777" w:rsidR="007F2FE1" w:rsidRPr="00A84FAE" w:rsidRDefault="007F2FE1" w:rsidP="00A34853">
            <w:pPr>
              <w:spacing w:line="240" w:lineRule="auto"/>
              <w:jc w:val="left"/>
              <w:rPr>
                <w:color w:val="000000"/>
                <w:lang w:eastAsia="cs-CZ"/>
              </w:rPr>
            </w:pPr>
            <w:r w:rsidRPr="00A84FAE">
              <w:rPr>
                <w:color w:val="000000"/>
                <w:lang w:eastAsia="cs-CZ"/>
              </w:rPr>
              <w:t xml:space="preserve">ISDS zajistí uživatelskou možnost zavedení či změny přístupových údajů prostřednictvím rozhraní </w:t>
            </w:r>
            <w:proofErr w:type="gramStart"/>
            <w:r w:rsidRPr="00A84FAE">
              <w:rPr>
                <w:color w:val="000000"/>
                <w:lang w:eastAsia="cs-CZ"/>
              </w:rPr>
              <w:t>portálu - zavedení</w:t>
            </w:r>
            <w:proofErr w:type="gramEnd"/>
            <w:r w:rsidRPr="00A84FAE">
              <w:rPr>
                <w:color w:val="000000"/>
                <w:lang w:eastAsia="cs-CZ"/>
              </w:rPr>
              <w:t xml:space="preserve"> elektronického prostředku pro přihlášení. </w:t>
            </w:r>
          </w:p>
        </w:tc>
      </w:tr>
      <w:tr w:rsidR="007F2FE1" w:rsidRPr="00A84FAE" w14:paraId="15C3BDF6"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4E0B0B1B" w14:textId="77777777" w:rsidR="007F2FE1" w:rsidRPr="00A84FAE" w:rsidRDefault="007F2FE1" w:rsidP="00A34853">
            <w:pPr>
              <w:spacing w:line="240" w:lineRule="auto"/>
              <w:jc w:val="left"/>
              <w:rPr>
                <w:b/>
                <w:bCs/>
                <w:color w:val="000000"/>
                <w:lang w:eastAsia="cs-CZ"/>
              </w:rPr>
            </w:pPr>
            <w:r w:rsidRPr="00A84FAE">
              <w:rPr>
                <w:b/>
                <w:bCs/>
                <w:color w:val="000000"/>
                <w:lang w:eastAsia="cs-CZ"/>
              </w:rPr>
              <w:t>15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8B5E94C" w14:textId="77777777" w:rsidR="007F2FE1" w:rsidRPr="00A84FAE" w:rsidRDefault="007F2FE1" w:rsidP="00A34853">
            <w:pPr>
              <w:spacing w:line="240" w:lineRule="auto"/>
              <w:jc w:val="left"/>
              <w:rPr>
                <w:b/>
                <w:bCs/>
                <w:color w:val="000000"/>
                <w:lang w:eastAsia="cs-CZ"/>
              </w:rPr>
            </w:pPr>
            <w:r w:rsidRPr="00A84FAE">
              <w:rPr>
                <w:b/>
                <w:bCs/>
                <w:color w:val="000000"/>
                <w:lang w:eastAsia="cs-CZ"/>
              </w:rPr>
              <w:t>Třetí autentizační metoda</w:t>
            </w:r>
          </w:p>
        </w:tc>
      </w:tr>
      <w:tr w:rsidR="007F2FE1" w:rsidRPr="00A84FAE" w14:paraId="40A4A5E7"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115B466F"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5A9CF69" w14:textId="77777777" w:rsidR="007F2FE1" w:rsidRPr="00A84FAE" w:rsidRDefault="007F2FE1" w:rsidP="00A34853">
            <w:pPr>
              <w:spacing w:line="240" w:lineRule="auto"/>
              <w:jc w:val="left"/>
              <w:rPr>
                <w:color w:val="000000"/>
                <w:lang w:eastAsia="cs-CZ"/>
              </w:rPr>
            </w:pPr>
            <w:r w:rsidRPr="00A84FAE">
              <w:rPr>
                <w:color w:val="000000"/>
                <w:lang w:eastAsia="cs-CZ"/>
              </w:rPr>
              <w:t>Autentizace uživatelů pro přístup do DS</w:t>
            </w:r>
          </w:p>
        </w:tc>
        <w:tc>
          <w:tcPr>
            <w:tcW w:w="3969" w:type="dxa"/>
            <w:gridSpan w:val="2"/>
            <w:tcBorders>
              <w:top w:val="nil"/>
              <w:left w:val="nil"/>
              <w:bottom w:val="single" w:sz="8" w:space="0" w:color="auto"/>
              <w:right w:val="single" w:sz="8" w:space="0" w:color="auto"/>
            </w:tcBorders>
            <w:shd w:val="clear" w:color="auto" w:fill="auto"/>
          </w:tcPr>
          <w:p w14:paraId="0E86ED1A"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4917" w:type="dxa"/>
            <w:tcBorders>
              <w:top w:val="nil"/>
              <w:left w:val="nil"/>
              <w:bottom w:val="single" w:sz="8" w:space="0" w:color="auto"/>
              <w:right w:val="single" w:sz="8" w:space="0" w:color="auto"/>
            </w:tcBorders>
            <w:shd w:val="clear" w:color="auto" w:fill="auto"/>
          </w:tcPr>
          <w:p w14:paraId="6942BEF5" w14:textId="77777777" w:rsidR="007F2FE1" w:rsidRPr="00A84FAE" w:rsidRDefault="007F2FE1" w:rsidP="00A34853">
            <w:pPr>
              <w:spacing w:line="240" w:lineRule="auto"/>
              <w:jc w:val="left"/>
              <w:rPr>
                <w:color w:val="000000"/>
                <w:lang w:eastAsia="cs-CZ"/>
              </w:rPr>
            </w:pPr>
            <w:r w:rsidRPr="00A84FAE">
              <w:rPr>
                <w:color w:val="000000"/>
                <w:lang w:eastAsia="cs-CZ"/>
              </w:rPr>
              <w:t>Zajistí pro autentizaci uživatelů volitelný způsob přihlašování s využitím jednorázového kódu, zasílaného prostřednictvím</w:t>
            </w:r>
            <w:r>
              <w:rPr>
                <w:color w:val="000000"/>
                <w:lang w:eastAsia="cs-CZ"/>
              </w:rPr>
              <w:t xml:space="preserve"> SMS</w:t>
            </w:r>
            <w:r w:rsidRPr="00A84FAE">
              <w:rPr>
                <w:color w:val="000000"/>
                <w:lang w:eastAsia="cs-CZ"/>
              </w:rPr>
              <w:t xml:space="preserve"> nebo vygenerovaného určenou aplikací na zařízení uživatele</w:t>
            </w:r>
            <w:r>
              <w:rPr>
                <w:color w:val="000000"/>
                <w:lang w:eastAsia="cs-CZ"/>
              </w:rPr>
              <w:t>, nebo prostřednictvím aplikace Mobilní klíč</w:t>
            </w:r>
          </w:p>
        </w:tc>
      </w:tr>
      <w:tr w:rsidR="007F2FE1" w:rsidRPr="00A84FAE" w14:paraId="3A2FE693"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77D7426" w14:textId="77777777" w:rsidR="007F2FE1" w:rsidRPr="00A84FAE" w:rsidRDefault="007F2FE1" w:rsidP="00A34853">
            <w:pPr>
              <w:spacing w:line="240" w:lineRule="auto"/>
              <w:jc w:val="left"/>
              <w:rPr>
                <w:b/>
                <w:bCs/>
                <w:color w:val="000000"/>
                <w:lang w:eastAsia="cs-CZ"/>
              </w:rPr>
            </w:pPr>
            <w:r w:rsidRPr="00A84FAE">
              <w:rPr>
                <w:b/>
                <w:bCs/>
                <w:color w:val="000000"/>
                <w:lang w:eastAsia="cs-CZ"/>
              </w:rPr>
              <w:t>16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2DD987D" w14:textId="77777777" w:rsidR="007F2FE1" w:rsidRPr="00A84FAE" w:rsidRDefault="007F2FE1" w:rsidP="00A34853">
            <w:pPr>
              <w:spacing w:line="240" w:lineRule="auto"/>
              <w:jc w:val="left"/>
              <w:rPr>
                <w:b/>
                <w:bCs/>
                <w:color w:val="000000"/>
                <w:lang w:eastAsia="cs-CZ"/>
              </w:rPr>
            </w:pPr>
            <w:r w:rsidRPr="00A84FAE">
              <w:rPr>
                <w:b/>
                <w:bCs/>
                <w:color w:val="000000"/>
                <w:lang w:eastAsia="cs-CZ"/>
              </w:rPr>
              <w:t>Nepovinná změna hesla po 90 dnech (přístupového hesla)</w:t>
            </w:r>
          </w:p>
        </w:tc>
      </w:tr>
      <w:tr w:rsidR="007F2FE1" w:rsidRPr="00A84FAE" w14:paraId="357D2700"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5AAD7649"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4B9FA30A" w14:textId="77777777" w:rsidR="007F2FE1" w:rsidRPr="00A84FAE" w:rsidRDefault="007F2FE1" w:rsidP="00A34853">
            <w:pPr>
              <w:spacing w:line="240" w:lineRule="auto"/>
              <w:jc w:val="left"/>
              <w:rPr>
                <w:color w:val="000000"/>
                <w:lang w:eastAsia="cs-CZ"/>
              </w:rPr>
            </w:pPr>
            <w:r w:rsidRPr="00A84FAE">
              <w:rPr>
                <w:color w:val="000000"/>
                <w:lang w:eastAsia="cs-CZ"/>
              </w:rPr>
              <w:t>Změna hesla</w:t>
            </w:r>
          </w:p>
        </w:tc>
        <w:tc>
          <w:tcPr>
            <w:tcW w:w="3969" w:type="dxa"/>
            <w:gridSpan w:val="2"/>
            <w:tcBorders>
              <w:top w:val="nil"/>
              <w:left w:val="nil"/>
              <w:bottom w:val="single" w:sz="8" w:space="0" w:color="auto"/>
              <w:right w:val="single" w:sz="8" w:space="0" w:color="auto"/>
            </w:tcBorders>
            <w:shd w:val="clear" w:color="auto" w:fill="auto"/>
          </w:tcPr>
          <w:p w14:paraId="463E8C47" w14:textId="77777777" w:rsidR="007F2FE1" w:rsidRPr="00A84FAE" w:rsidRDefault="007F2FE1" w:rsidP="00A34853">
            <w:pPr>
              <w:spacing w:line="240" w:lineRule="auto"/>
              <w:jc w:val="left"/>
              <w:rPr>
                <w:color w:val="000000"/>
                <w:lang w:eastAsia="cs-CZ"/>
              </w:rPr>
            </w:pPr>
            <w:r w:rsidRPr="00A84FAE">
              <w:rPr>
                <w:color w:val="000000"/>
                <w:lang w:eastAsia="cs-CZ"/>
              </w:rPr>
              <w:t xml:space="preserve">  </w:t>
            </w:r>
          </w:p>
        </w:tc>
        <w:tc>
          <w:tcPr>
            <w:tcW w:w="4917" w:type="dxa"/>
            <w:tcBorders>
              <w:top w:val="nil"/>
              <w:left w:val="nil"/>
              <w:bottom w:val="single" w:sz="8" w:space="0" w:color="auto"/>
              <w:right w:val="single" w:sz="8" w:space="0" w:color="auto"/>
            </w:tcBorders>
            <w:shd w:val="clear" w:color="auto" w:fill="auto"/>
          </w:tcPr>
          <w:p w14:paraId="68984ADE" w14:textId="77777777" w:rsidR="007F2FE1" w:rsidRPr="00A84FAE" w:rsidRDefault="007F2FE1" w:rsidP="00A34853">
            <w:pPr>
              <w:spacing w:line="240" w:lineRule="auto"/>
              <w:jc w:val="left"/>
              <w:rPr>
                <w:color w:val="000000"/>
                <w:lang w:eastAsia="cs-CZ"/>
              </w:rPr>
            </w:pPr>
            <w:r w:rsidRPr="00A84FAE">
              <w:rPr>
                <w:color w:val="000000"/>
                <w:lang w:eastAsia="cs-CZ"/>
              </w:rPr>
              <w:t>Zajistí možnost uživatelům v uživatelském rozhraní ISDS zrušit omezení platnosti hesla (90 dnů) na časově neomezenou dobu. Primárně bude periodicita změny hesla po devadesáti dnech nastavena jako „</w:t>
            </w:r>
            <w:proofErr w:type="spellStart"/>
            <w:r w:rsidRPr="00CA1DF8">
              <w:rPr>
                <w:color w:val="000000"/>
                <w:lang w:eastAsia="cs-CZ"/>
              </w:rPr>
              <w:t>true</w:t>
            </w:r>
            <w:proofErr w:type="spellEnd"/>
            <w:r w:rsidRPr="00A84FAE">
              <w:rPr>
                <w:color w:val="000000"/>
                <w:lang w:eastAsia="cs-CZ"/>
              </w:rPr>
              <w:t>“. Uživatel bude mít volbu toto nastavení odstranit a zpětně zaktivovat, přičemž bude viditelně upozorněn, že se tím snižuje úroveň bezpečnosti hesla.</w:t>
            </w:r>
          </w:p>
        </w:tc>
      </w:tr>
      <w:tr w:rsidR="007F2FE1" w:rsidRPr="00A84FAE" w14:paraId="6C3FEE43"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1D4E0A9C" w14:textId="77777777" w:rsidR="007F2FE1" w:rsidRPr="00A84FAE" w:rsidRDefault="007F2FE1" w:rsidP="00A34853">
            <w:pPr>
              <w:spacing w:line="240" w:lineRule="auto"/>
              <w:jc w:val="left"/>
              <w:rPr>
                <w:b/>
                <w:bCs/>
                <w:color w:val="000000"/>
                <w:lang w:eastAsia="cs-CZ"/>
              </w:rPr>
            </w:pPr>
            <w:r w:rsidRPr="00A84FAE">
              <w:rPr>
                <w:b/>
                <w:bCs/>
                <w:color w:val="000000"/>
                <w:lang w:eastAsia="cs-CZ"/>
              </w:rPr>
              <w:t>17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5F9D3D1" w14:textId="77777777" w:rsidR="007F2FE1" w:rsidRPr="00A84FAE" w:rsidRDefault="007F2FE1" w:rsidP="00A34853">
            <w:pPr>
              <w:spacing w:line="240" w:lineRule="auto"/>
              <w:jc w:val="left"/>
              <w:rPr>
                <w:b/>
                <w:bCs/>
                <w:color w:val="000000"/>
                <w:lang w:eastAsia="cs-CZ"/>
              </w:rPr>
            </w:pPr>
            <w:r>
              <w:rPr>
                <w:b/>
                <w:bCs/>
                <w:color w:val="000000"/>
                <w:lang w:eastAsia="cs-CZ"/>
              </w:rPr>
              <w:t>Seznamy</w:t>
            </w:r>
            <w:r w:rsidRPr="00A84FAE">
              <w:rPr>
                <w:b/>
                <w:bCs/>
                <w:color w:val="000000"/>
                <w:lang w:eastAsia="cs-CZ"/>
              </w:rPr>
              <w:t xml:space="preserve"> DZ v portálovém zobrazení</w:t>
            </w:r>
          </w:p>
        </w:tc>
      </w:tr>
      <w:tr w:rsidR="007F2FE1" w:rsidRPr="00A84FAE" w14:paraId="349EA937"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6BA46B69"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1DB98AB7" w14:textId="77777777" w:rsidR="007F2FE1" w:rsidRPr="00A84FAE" w:rsidRDefault="007F2FE1" w:rsidP="00A34853">
            <w:pPr>
              <w:spacing w:line="240" w:lineRule="auto"/>
              <w:jc w:val="left"/>
              <w:rPr>
                <w:color w:val="000000"/>
                <w:lang w:eastAsia="cs-CZ"/>
              </w:rPr>
            </w:pPr>
            <w:r>
              <w:rPr>
                <w:color w:val="000000"/>
                <w:lang w:eastAsia="cs-CZ"/>
              </w:rPr>
              <w:t>Seznam DZ v datové schránce</w:t>
            </w:r>
          </w:p>
        </w:tc>
        <w:tc>
          <w:tcPr>
            <w:tcW w:w="3969" w:type="dxa"/>
            <w:gridSpan w:val="2"/>
            <w:tcBorders>
              <w:top w:val="nil"/>
              <w:left w:val="nil"/>
              <w:bottom w:val="single" w:sz="8" w:space="0" w:color="auto"/>
              <w:right w:val="single" w:sz="8" w:space="0" w:color="auto"/>
            </w:tcBorders>
            <w:shd w:val="clear" w:color="auto" w:fill="auto"/>
          </w:tcPr>
          <w:p w14:paraId="720B53C9"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379A46E6" w14:textId="77777777" w:rsidR="007F2FE1" w:rsidRPr="00A84FAE" w:rsidRDefault="007F2FE1" w:rsidP="00A34853">
            <w:pPr>
              <w:spacing w:line="240" w:lineRule="auto"/>
              <w:jc w:val="left"/>
              <w:rPr>
                <w:color w:val="000000"/>
                <w:lang w:eastAsia="cs-CZ"/>
              </w:rPr>
            </w:pPr>
            <w:r>
              <w:rPr>
                <w:color w:val="000000"/>
                <w:lang w:eastAsia="cs-CZ"/>
              </w:rPr>
              <w:t>Zajistí přístup k seznamům došlých a odeslaných DZ uložených v datové schránce, včetně DZ uložených v Datovém trezoru. Umožní filtrování a výběr dle definovaných podmínek.</w:t>
            </w:r>
          </w:p>
        </w:tc>
      </w:tr>
      <w:tr w:rsidR="007F2FE1" w:rsidRPr="00A84FAE" w14:paraId="2E49F534"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45CE7DA5"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1DB6F48A" w14:textId="77777777" w:rsidR="007F2FE1" w:rsidRPr="00A84FAE" w:rsidRDefault="007F2FE1" w:rsidP="00A34853">
            <w:pPr>
              <w:spacing w:line="240" w:lineRule="auto"/>
              <w:jc w:val="left"/>
              <w:rPr>
                <w:color w:val="000000"/>
                <w:lang w:eastAsia="cs-CZ"/>
              </w:rPr>
            </w:pPr>
            <w:r>
              <w:rPr>
                <w:color w:val="000000"/>
                <w:lang w:eastAsia="cs-CZ"/>
              </w:rPr>
              <w:t>Seznamy archivních záznamů o DZ</w:t>
            </w:r>
          </w:p>
        </w:tc>
        <w:tc>
          <w:tcPr>
            <w:tcW w:w="3969" w:type="dxa"/>
            <w:gridSpan w:val="2"/>
            <w:tcBorders>
              <w:top w:val="nil"/>
              <w:left w:val="nil"/>
              <w:bottom w:val="single" w:sz="8" w:space="0" w:color="auto"/>
              <w:right w:val="single" w:sz="8" w:space="0" w:color="auto"/>
            </w:tcBorders>
            <w:shd w:val="clear" w:color="auto" w:fill="auto"/>
          </w:tcPr>
          <w:p w14:paraId="0ED0248F"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2172DEE" w14:textId="77777777" w:rsidR="007F2FE1" w:rsidRPr="00A84FAE" w:rsidRDefault="007F2FE1" w:rsidP="00A34853">
            <w:pPr>
              <w:spacing w:line="240" w:lineRule="auto"/>
              <w:jc w:val="left"/>
              <w:rPr>
                <w:color w:val="000000"/>
                <w:lang w:eastAsia="cs-CZ"/>
              </w:rPr>
            </w:pPr>
            <w:r>
              <w:rPr>
                <w:color w:val="000000"/>
                <w:lang w:eastAsia="cs-CZ"/>
              </w:rPr>
              <w:t>Zajistí přístup k seznamům archivních záznamů o smazaných DZ, v dělení na došlé a odeslané, včetně exportu seznamu. Zajistí stažení informace o postupu doručování i pro archivní záznamy.</w:t>
            </w:r>
          </w:p>
        </w:tc>
      </w:tr>
      <w:tr w:rsidR="007F2FE1" w:rsidRPr="00A84FAE" w14:paraId="2505C072"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66509B63" w14:textId="77777777" w:rsidR="007F2FE1" w:rsidRPr="00A84FAE" w:rsidRDefault="007F2FE1" w:rsidP="00A34853">
            <w:pPr>
              <w:spacing w:line="240" w:lineRule="auto"/>
              <w:jc w:val="left"/>
              <w:rPr>
                <w:b/>
                <w:bCs/>
                <w:color w:val="000000"/>
                <w:lang w:eastAsia="cs-CZ"/>
              </w:rPr>
            </w:pPr>
            <w:r>
              <w:rPr>
                <w:b/>
                <w:bCs/>
                <w:color w:val="000000"/>
                <w:lang w:eastAsia="cs-CZ"/>
              </w:rPr>
              <w:t>18</w:t>
            </w:r>
          </w:p>
        </w:tc>
        <w:tc>
          <w:tcPr>
            <w:tcW w:w="3351" w:type="dxa"/>
            <w:gridSpan w:val="2"/>
            <w:tcBorders>
              <w:top w:val="nil"/>
              <w:left w:val="nil"/>
              <w:bottom w:val="single" w:sz="8" w:space="0" w:color="auto"/>
              <w:right w:val="single" w:sz="8" w:space="0" w:color="auto"/>
            </w:tcBorders>
            <w:shd w:val="clear" w:color="auto" w:fill="auto"/>
          </w:tcPr>
          <w:p w14:paraId="3D661A74" w14:textId="77777777" w:rsidR="007F2FE1" w:rsidRDefault="007F2FE1" w:rsidP="00A34853">
            <w:pPr>
              <w:spacing w:line="240" w:lineRule="auto"/>
              <w:jc w:val="left"/>
              <w:rPr>
                <w:color w:val="000000"/>
                <w:lang w:eastAsia="cs-CZ"/>
              </w:rPr>
            </w:pPr>
            <w:r w:rsidRPr="00A45E27">
              <w:rPr>
                <w:b/>
                <w:color w:val="000000"/>
                <w:lang w:eastAsia="cs-CZ"/>
              </w:rPr>
              <w:t>Optimalizace rozhraní pro mobilní zařízení</w:t>
            </w:r>
          </w:p>
        </w:tc>
        <w:tc>
          <w:tcPr>
            <w:tcW w:w="3969" w:type="dxa"/>
            <w:gridSpan w:val="2"/>
            <w:tcBorders>
              <w:top w:val="nil"/>
              <w:left w:val="nil"/>
              <w:bottom w:val="single" w:sz="8" w:space="0" w:color="auto"/>
              <w:right w:val="single" w:sz="8" w:space="0" w:color="auto"/>
            </w:tcBorders>
            <w:shd w:val="clear" w:color="auto" w:fill="auto"/>
          </w:tcPr>
          <w:p w14:paraId="1111A6CA"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6D385445" w14:textId="77777777" w:rsidR="007F2FE1" w:rsidRDefault="007F2FE1" w:rsidP="00A34853">
            <w:pPr>
              <w:spacing w:line="240" w:lineRule="auto"/>
              <w:jc w:val="left"/>
              <w:rPr>
                <w:color w:val="000000"/>
                <w:lang w:eastAsia="cs-CZ"/>
              </w:rPr>
            </w:pPr>
          </w:p>
        </w:tc>
      </w:tr>
      <w:tr w:rsidR="007F2FE1" w:rsidRPr="00A84FAE" w14:paraId="4656C69E"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68B4A61C"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7555720F" w14:textId="77777777" w:rsidR="007F2FE1" w:rsidRDefault="007F2FE1" w:rsidP="00A34853">
            <w:pPr>
              <w:spacing w:line="240" w:lineRule="auto"/>
              <w:jc w:val="left"/>
              <w:rPr>
                <w:color w:val="000000"/>
                <w:lang w:eastAsia="cs-CZ"/>
              </w:rPr>
            </w:pPr>
            <w:r>
              <w:rPr>
                <w:color w:val="000000"/>
                <w:lang w:eastAsia="cs-CZ"/>
              </w:rPr>
              <w:t>Optimalizovaný webový portál ISDS</w:t>
            </w:r>
          </w:p>
        </w:tc>
        <w:tc>
          <w:tcPr>
            <w:tcW w:w="3969" w:type="dxa"/>
            <w:gridSpan w:val="2"/>
            <w:tcBorders>
              <w:top w:val="nil"/>
              <w:left w:val="nil"/>
              <w:bottom w:val="single" w:sz="8" w:space="0" w:color="auto"/>
              <w:right w:val="single" w:sz="8" w:space="0" w:color="auto"/>
            </w:tcBorders>
            <w:shd w:val="clear" w:color="auto" w:fill="auto"/>
          </w:tcPr>
          <w:p w14:paraId="6A05AD3F"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76D43734" w14:textId="77777777" w:rsidR="007F2FE1" w:rsidRDefault="007F2FE1" w:rsidP="00A34853">
            <w:pPr>
              <w:spacing w:line="240" w:lineRule="auto"/>
              <w:jc w:val="left"/>
              <w:rPr>
                <w:color w:val="000000"/>
                <w:lang w:eastAsia="cs-CZ"/>
              </w:rPr>
            </w:pPr>
            <w:r>
              <w:t xml:space="preserve">Zajistí přístup ke službám ISDS prostřednictvím </w:t>
            </w:r>
            <w:r w:rsidRPr="004B7391">
              <w:t>webového rozhraní ISDS optimalizovaného pro mobilní zařízení (přístup prohlížečem)</w:t>
            </w:r>
          </w:p>
        </w:tc>
      </w:tr>
      <w:tr w:rsidR="007F2FE1" w:rsidRPr="00A84FAE" w14:paraId="79887C4E"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0A0E77A4" w14:textId="77777777" w:rsidR="007F2FE1" w:rsidRPr="00A84FAE" w:rsidRDefault="007F2FE1" w:rsidP="00A34853">
            <w:pPr>
              <w:spacing w:line="240" w:lineRule="auto"/>
              <w:jc w:val="left"/>
              <w:rPr>
                <w:b/>
                <w:bCs/>
                <w:color w:val="000000"/>
                <w:lang w:eastAsia="cs-CZ"/>
              </w:rPr>
            </w:pPr>
            <w:r>
              <w:rPr>
                <w:b/>
                <w:bCs/>
                <w:color w:val="000000"/>
                <w:lang w:eastAsia="cs-CZ"/>
              </w:rPr>
              <w:t>19</w:t>
            </w:r>
          </w:p>
        </w:tc>
        <w:tc>
          <w:tcPr>
            <w:tcW w:w="3351" w:type="dxa"/>
            <w:gridSpan w:val="2"/>
            <w:tcBorders>
              <w:top w:val="nil"/>
              <w:left w:val="nil"/>
              <w:bottom w:val="single" w:sz="8" w:space="0" w:color="auto"/>
              <w:right w:val="single" w:sz="8" w:space="0" w:color="auto"/>
            </w:tcBorders>
            <w:shd w:val="clear" w:color="auto" w:fill="auto"/>
          </w:tcPr>
          <w:p w14:paraId="681072B1" w14:textId="77777777" w:rsidR="007F2FE1" w:rsidRPr="00B80D9A" w:rsidRDefault="007F2FE1" w:rsidP="00A34853">
            <w:pPr>
              <w:spacing w:line="240" w:lineRule="auto"/>
              <w:jc w:val="left"/>
              <w:rPr>
                <w:b/>
                <w:color w:val="000000"/>
                <w:lang w:eastAsia="cs-CZ"/>
              </w:rPr>
            </w:pPr>
            <w:r w:rsidRPr="00B80D9A">
              <w:rPr>
                <w:b/>
                <w:color w:val="000000"/>
                <w:lang w:eastAsia="cs-CZ"/>
              </w:rPr>
              <w:t>Vytvoření přílohy DZ přímo ve webovém portálu</w:t>
            </w:r>
          </w:p>
        </w:tc>
        <w:tc>
          <w:tcPr>
            <w:tcW w:w="3969" w:type="dxa"/>
            <w:gridSpan w:val="2"/>
            <w:tcBorders>
              <w:top w:val="nil"/>
              <w:left w:val="nil"/>
              <w:bottom w:val="single" w:sz="8" w:space="0" w:color="auto"/>
              <w:right w:val="single" w:sz="8" w:space="0" w:color="auto"/>
            </w:tcBorders>
            <w:shd w:val="clear" w:color="auto" w:fill="auto"/>
          </w:tcPr>
          <w:p w14:paraId="5A0CDF45"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3ADE3448" w14:textId="77777777" w:rsidR="007F2FE1" w:rsidRDefault="007F2FE1" w:rsidP="00A34853">
            <w:pPr>
              <w:spacing w:line="240" w:lineRule="auto"/>
              <w:jc w:val="left"/>
              <w:rPr>
                <w:color w:val="000000"/>
                <w:lang w:eastAsia="cs-CZ"/>
              </w:rPr>
            </w:pPr>
          </w:p>
        </w:tc>
      </w:tr>
      <w:tr w:rsidR="007F2FE1" w:rsidRPr="00A84FAE" w14:paraId="3B3AFB15" w14:textId="77777777" w:rsidTr="00565283">
        <w:trPr>
          <w:gridBefore w:val="1"/>
          <w:gridAfter w:val="2"/>
          <w:wBefore w:w="10" w:type="dxa"/>
          <w:wAfter w:w="5861" w:type="dxa"/>
          <w:trHeight w:val="923"/>
        </w:trPr>
        <w:tc>
          <w:tcPr>
            <w:tcW w:w="608" w:type="dxa"/>
            <w:tcBorders>
              <w:top w:val="nil"/>
              <w:left w:val="single" w:sz="8" w:space="0" w:color="auto"/>
              <w:bottom w:val="single" w:sz="8" w:space="0" w:color="auto"/>
              <w:right w:val="single" w:sz="8" w:space="0" w:color="auto"/>
            </w:tcBorders>
            <w:shd w:val="clear" w:color="auto" w:fill="auto"/>
          </w:tcPr>
          <w:p w14:paraId="0415A77D"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4DC7104B" w14:textId="77777777" w:rsidR="007F2FE1" w:rsidRDefault="007F2FE1" w:rsidP="00A34853">
            <w:pPr>
              <w:spacing w:line="240" w:lineRule="auto"/>
              <w:jc w:val="left"/>
              <w:rPr>
                <w:color w:val="000000"/>
                <w:lang w:eastAsia="cs-CZ"/>
              </w:rPr>
            </w:pPr>
            <w:r>
              <w:rPr>
                <w:color w:val="000000"/>
                <w:lang w:eastAsia="cs-CZ"/>
              </w:rPr>
              <w:t>Vytvoření textových příloh na webovém portálu ISDS</w:t>
            </w:r>
          </w:p>
        </w:tc>
        <w:tc>
          <w:tcPr>
            <w:tcW w:w="3969" w:type="dxa"/>
            <w:gridSpan w:val="2"/>
            <w:tcBorders>
              <w:top w:val="nil"/>
              <w:left w:val="nil"/>
              <w:bottom w:val="single" w:sz="8" w:space="0" w:color="auto"/>
              <w:right w:val="single" w:sz="8" w:space="0" w:color="auto"/>
            </w:tcBorders>
            <w:shd w:val="clear" w:color="auto" w:fill="auto"/>
          </w:tcPr>
          <w:p w14:paraId="68C8FBB0"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016C851B" w14:textId="77777777" w:rsidR="007F2FE1" w:rsidRDefault="007F2FE1" w:rsidP="00A34853">
            <w:pPr>
              <w:spacing w:line="240" w:lineRule="auto"/>
              <w:jc w:val="left"/>
              <w:rPr>
                <w:color w:val="000000"/>
                <w:lang w:eastAsia="cs-CZ"/>
              </w:rPr>
            </w:pPr>
            <w:r>
              <w:t>Webový portál ISDS umožní při přípravě nové zprávy k odeslání vytvořit přílohu DZ přímo z vepsaného textu (který bude převeden do formátu PDF a připojen jako příloha DZ).</w:t>
            </w:r>
          </w:p>
        </w:tc>
      </w:tr>
      <w:tr w:rsidR="007F2FE1" w:rsidRPr="00A84FAE" w14:paraId="5793B7DB" w14:textId="77777777" w:rsidTr="00565283">
        <w:trPr>
          <w:gridBefore w:val="1"/>
          <w:gridAfter w:val="2"/>
          <w:wBefore w:w="10" w:type="dxa"/>
          <w:wAfter w:w="5861" w:type="dxa"/>
          <w:trHeight w:val="330"/>
        </w:trPr>
        <w:tc>
          <w:tcPr>
            <w:tcW w:w="608" w:type="dxa"/>
            <w:tcBorders>
              <w:top w:val="nil"/>
              <w:left w:val="single" w:sz="8" w:space="0" w:color="auto"/>
              <w:bottom w:val="single" w:sz="8" w:space="0" w:color="auto"/>
              <w:right w:val="single" w:sz="8" w:space="0" w:color="auto"/>
            </w:tcBorders>
            <w:shd w:val="clear" w:color="000000" w:fill="00B0F0"/>
          </w:tcPr>
          <w:p w14:paraId="60BF16CA" w14:textId="77777777" w:rsidR="007F2FE1" w:rsidRPr="00A84FAE" w:rsidRDefault="007F2FE1" w:rsidP="00A34853">
            <w:pPr>
              <w:spacing w:line="240" w:lineRule="auto"/>
              <w:jc w:val="left"/>
              <w:rPr>
                <w:b/>
                <w:bCs/>
                <w:color w:val="000000"/>
                <w:lang w:eastAsia="cs-CZ"/>
              </w:rPr>
            </w:pPr>
            <w:r w:rsidRPr="00A84FAE">
              <w:rPr>
                <w:b/>
                <w:bCs/>
                <w:color w:val="000000"/>
                <w:lang w:eastAsia="cs-CZ"/>
              </w:rPr>
              <w:t>VI</w:t>
            </w:r>
          </w:p>
        </w:tc>
        <w:tc>
          <w:tcPr>
            <w:tcW w:w="12237" w:type="dxa"/>
            <w:gridSpan w:val="5"/>
            <w:tcBorders>
              <w:top w:val="single" w:sz="8" w:space="0" w:color="auto"/>
              <w:left w:val="nil"/>
              <w:bottom w:val="single" w:sz="8" w:space="0" w:color="auto"/>
              <w:right w:val="single" w:sz="8" w:space="0" w:color="000000"/>
            </w:tcBorders>
            <w:shd w:val="clear" w:color="000000" w:fill="00B0F0"/>
          </w:tcPr>
          <w:p w14:paraId="1DDA3799" w14:textId="77777777" w:rsidR="007F2FE1" w:rsidRPr="00A84FAE" w:rsidRDefault="007F2FE1" w:rsidP="00A34853">
            <w:pPr>
              <w:spacing w:line="240" w:lineRule="auto"/>
              <w:jc w:val="left"/>
              <w:rPr>
                <w:b/>
                <w:bCs/>
                <w:caps/>
                <w:color w:val="000000"/>
                <w:lang w:eastAsia="cs-CZ"/>
              </w:rPr>
            </w:pPr>
            <w:r w:rsidRPr="00A84FAE">
              <w:rPr>
                <w:b/>
                <w:bCs/>
                <w:caps/>
                <w:color w:val="000000"/>
                <w:lang w:eastAsia="cs-CZ"/>
              </w:rPr>
              <w:t>Další funkce</w:t>
            </w:r>
          </w:p>
        </w:tc>
      </w:tr>
      <w:tr w:rsidR="007F2FE1" w:rsidRPr="00A84FAE" w14:paraId="25036955"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9012D24" w14:textId="77777777" w:rsidR="007F2FE1" w:rsidRPr="00A84FAE" w:rsidRDefault="007F2FE1" w:rsidP="00A34853">
            <w:pPr>
              <w:spacing w:line="240" w:lineRule="auto"/>
              <w:jc w:val="left"/>
              <w:rPr>
                <w:b/>
                <w:bCs/>
                <w:color w:val="000000"/>
                <w:lang w:eastAsia="cs-CZ"/>
              </w:rPr>
            </w:pPr>
            <w:r w:rsidRPr="00A84FAE">
              <w:rPr>
                <w:b/>
                <w:bCs/>
                <w:color w:val="000000"/>
                <w:lang w:eastAsia="cs-CZ"/>
              </w:rPr>
              <w:t>1</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1D2D9D17" w14:textId="77777777" w:rsidR="007F2FE1" w:rsidRPr="00A84FAE" w:rsidRDefault="007F2FE1" w:rsidP="00A34853">
            <w:pPr>
              <w:spacing w:line="240" w:lineRule="auto"/>
              <w:jc w:val="left"/>
              <w:rPr>
                <w:b/>
                <w:bCs/>
                <w:color w:val="000000"/>
                <w:lang w:eastAsia="cs-CZ"/>
              </w:rPr>
            </w:pPr>
            <w:r w:rsidRPr="00A84FAE">
              <w:rPr>
                <w:b/>
                <w:bCs/>
                <w:color w:val="000000"/>
                <w:lang w:eastAsia="cs-CZ"/>
              </w:rPr>
              <w:t>Logování informací v bezpečném logu</w:t>
            </w:r>
          </w:p>
        </w:tc>
        <w:tc>
          <w:tcPr>
            <w:tcW w:w="2900" w:type="dxa"/>
          </w:tcPr>
          <w:p w14:paraId="79F03B1E" w14:textId="77777777" w:rsidR="007F2FE1" w:rsidRPr="00A84FAE" w:rsidRDefault="007F2FE1" w:rsidP="00A34853">
            <w:pPr>
              <w:spacing w:line="240" w:lineRule="auto"/>
              <w:jc w:val="left"/>
              <w:rPr>
                <w:lang w:eastAsia="cs-CZ"/>
              </w:rPr>
            </w:pPr>
          </w:p>
        </w:tc>
        <w:tc>
          <w:tcPr>
            <w:tcW w:w="2961" w:type="dxa"/>
          </w:tcPr>
          <w:p w14:paraId="1018DDD8" w14:textId="77777777" w:rsidR="007F2FE1" w:rsidRPr="00A84FAE" w:rsidRDefault="007F2FE1" w:rsidP="00A34853">
            <w:pPr>
              <w:spacing w:line="240" w:lineRule="auto"/>
              <w:jc w:val="left"/>
              <w:rPr>
                <w:lang w:eastAsia="cs-CZ"/>
              </w:rPr>
            </w:pPr>
          </w:p>
        </w:tc>
      </w:tr>
      <w:tr w:rsidR="007F2FE1" w:rsidRPr="00A84FAE" w14:paraId="2A219F7D" w14:textId="77777777" w:rsidTr="00565283">
        <w:trPr>
          <w:gridBefore w:val="1"/>
          <w:gridAfter w:val="2"/>
          <w:wBefore w:w="10" w:type="dxa"/>
          <w:wAfter w:w="5861" w:type="dxa"/>
          <w:trHeight w:val="615"/>
        </w:trPr>
        <w:tc>
          <w:tcPr>
            <w:tcW w:w="608" w:type="dxa"/>
            <w:tcBorders>
              <w:top w:val="nil"/>
              <w:left w:val="single" w:sz="8" w:space="0" w:color="auto"/>
              <w:bottom w:val="single" w:sz="8" w:space="0" w:color="auto"/>
              <w:right w:val="single" w:sz="8" w:space="0" w:color="auto"/>
            </w:tcBorders>
            <w:shd w:val="clear" w:color="auto" w:fill="auto"/>
          </w:tcPr>
          <w:p w14:paraId="0EECAEC2" w14:textId="77777777" w:rsidR="007F2FE1" w:rsidRPr="00A84FAE" w:rsidRDefault="007F2FE1" w:rsidP="00A34853">
            <w:pPr>
              <w:spacing w:line="240" w:lineRule="auto"/>
              <w:jc w:val="left"/>
              <w:rPr>
                <w:color w:val="000000"/>
                <w:lang w:eastAsia="cs-CZ"/>
              </w:rPr>
            </w:pPr>
            <w:r w:rsidRPr="00A84FAE">
              <w:rPr>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28F909E4" w14:textId="77777777" w:rsidR="007F2FE1" w:rsidRPr="00A84FAE" w:rsidRDefault="007F2FE1" w:rsidP="00A34853">
            <w:pPr>
              <w:spacing w:line="240" w:lineRule="auto"/>
              <w:jc w:val="left"/>
              <w:rPr>
                <w:color w:val="000000"/>
                <w:lang w:eastAsia="cs-CZ"/>
              </w:rPr>
            </w:pPr>
            <w:r w:rsidRPr="00A84FAE">
              <w:rPr>
                <w:color w:val="000000"/>
                <w:lang w:eastAsia="cs-CZ"/>
              </w:rPr>
              <w:t>Logování událostí spojených s provozem ISDS</w:t>
            </w:r>
          </w:p>
        </w:tc>
        <w:tc>
          <w:tcPr>
            <w:tcW w:w="3969" w:type="dxa"/>
            <w:gridSpan w:val="2"/>
            <w:tcBorders>
              <w:top w:val="nil"/>
              <w:left w:val="nil"/>
              <w:bottom w:val="single" w:sz="8" w:space="0" w:color="auto"/>
              <w:right w:val="single" w:sz="8" w:space="0" w:color="auto"/>
            </w:tcBorders>
            <w:shd w:val="clear" w:color="auto" w:fill="auto"/>
          </w:tcPr>
          <w:p w14:paraId="74FD3941" w14:textId="77777777" w:rsidR="007F2FE1" w:rsidRPr="00A84FAE" w:rsidRDefault="007F2FE1" w:rsidP="00A34853">
            <w:pPr>
              <w:spacing w:line="240" w:lineRule="auto"/>
              <w:jc w:val="left"/>
              <w:rPr>
                <w:color w:val="000000"/>
                <w:lang w:eastAsia="cs-CZ"/>
              </w:rPr>
            </w:pPr>
            <w:r>
              <w:rPr>
                <w:color w:val="000000"/>
                <w:lang w:eastAsia="cs-CZ"/>
              </w:rPr>
              <w:t>MV definuje události k logování</w:t>
            </w:r>
          </w:p>
        </w:tc>
        <w:tc>
          <w:tcPr>
            <w:tcW w:w="4917" w:type="dxa"/>
            <w:tcBorders>
              <w:top w:val="nil"/>
              <w:left w:val="nil"/>
              <w:bottom w:val="single" w:sz="8" w:space="0" w:color="auto"/>
              <w:right w:val="single" w:sz="8" w:space="0" w:color="auto"/>
            </w:tcBorders>
            <w:shd w:val="clear" w:color="auto" w:fill="auto"/>
          </w:tcPr>
          <w:p w14:paraId="318A731E" w14:textId="77777777" w:rsidR="007F2FE1" w:rsidRDefault="007F2FE1" w:rsidP="00A34853">
            <w:pPr>
              <w:spacing w:line="240" w:lineRule="auto"/>
              <w:jc w:val="left"/>
              <w:rPr>
                <w:color w:val="000000"/>
                <w:lang w:eastAsia="cs-CZ"/>
              </w:rPr>
            </w:pPr>
            <w:r w:rsidRPr="00A84FAE">
              <w:rPr>
                <w:color w:val="000000"/>
                <w:lang w:eastAsia="cs-CZ"/>
              </w:rPr>
              <w:t xml:space="preserve">Zajistit v bezpečném logu vedení </w:t>
            </w:r>
            <w:proofErr w:type="gramStart"/>
            <w:r w:rsidRPr="00A84FAE">
              <w:rPr>
                <w:color w:val="000000"/>
                <w:lang w:eastAsia="cs-CZ"/>
              </w:rPr>
              <w:t>informací</w:t>
            </w:r>
            <w:r>
              <w:rPr>
                <w:color w:val="000000"/>
                <w:lang w:eastAsia="cs-CZ"/>
              </w:rPr>
              <w:t xml:space="preserve">  o</w:t>
            </w:r>
            <w:proofErr w:type="gramEnd"/>
            <w:r>
              <w:rPr>
                <w:color w:val="000000"/>
                <w:lang w:eastAsia="cs-CZ"/>
              </w:rPr>
              <w:t xml:space="preserve"> událostech provozu ISDS, vyžadovaných ZKB a</w:t>
            </w:r>
            <w:r w:rsidRPr="00A84FAE">
              <w:rPr>
                <w:color w:val="000000"/>
                <w:lang w:eastAsia="cs-CZ"/>
              </w:rPr>
              <w:t xml:space="preserve"> </w:t>
            </w:r>
            <w:r>
              <w:rPr>
                <w:color w:val="000000"/>
                <w:lang w:eastAsia="cs-CZ"/>
              </w:rPr>
              <w:t xml:space="preserve"> definovaných ze strany MV.</w:t>
            </w:r>
          </w:p>
          <w:p w14:paraId="276F0D28" w14:textId="77777777" w:rsidR="007F2FE1" w:rsidRPr="00D17C0D" w:rsidRDefault="007F2FE1" w:rsidP="00A34853">
            <w:pPr>
              <w:spacing w:after="0" w:line="240" w:lineRule="auto"/>
              <w:ind w:left="185" w:hanging="142"/>
              <w:jc w:val="left"/>
              <w:rPr>
                <w:color w:val="000000"/>
                <w:lang w:eastAsia="cs-CZ"/>
              </w:rPr>
            </w:pPr>
            <w:r w:rsidRPr="00D17C0D">
              <w:rPr>
                <w:color w:val="000000"/>
                <w:lang w:eastAsia="cs-CZ"/>
              </w:rPr>
              <w:t>Minimální požadavky na bezpečný log jsou:</w:t>
            </w:r>
          </w:p>
          <w:p w14:paraId="6A588767" w14:textId="77777777" w:rsidR="007F2FE1" w:rsidRDefault="007F2FE1" w:rsidP="00A34853">
            <w:pPr>
              <w:numPr>
                <w:ilvl w:val="0"/>
                <w:numId w:val="54"/>
              </w:numPr>
              <w:spacing w:after="0" w:line="240" w:lineRule="auto"/>
              <w:jc w:val="left"/>
              <w:rPr>
                <w:color w:val="000000"/>
                <w:lang w:eastAsia="cs-CZ"/>
              </w:rPr>
            </w:pPr>
            <w:r>
              <w:rPr>
                <w:color w:val="000000"/>
                <w:lang w:eastAsia="cs-CZ"/>
              </w:rPr>
              <w:t xml:space="preserve">Zajistit log proti neoprávněnému přístupu </w:t>
            </w:r>
          </w:p>
          <w:p w14:paraId="614F6C62" w14:textId="77777777" w:rsidR="007F2FE1" w:rsidRDefault="007F2FE1" w:rsidP="00A34853">
            <w:pPr>
              <w:numPr>
                <w:ilvl w:val="0"/>
                <w:numId w:val="54"/>
              </w:numPr>
              <w:spacing w:after="0" w:line="240" w:lineRule="auto"/>
              <w:jc w:val="left"/>
              <w:rPr>
                <w:color w:val="000000"/>
                <w:lang w:eastAsia="cs-CZ"/>
              </w:rPr>
            </w:pPr>
            <w:r>
              <w:rPr>
                <w:color w:val="000000"/>
                <w:lang w:eastAsia="cs-CZ"/>
              </w:rPr>
              <w:t xml:space="preserve">Zajistit log proti neoprávněnému mazání </w:t>
            </w:r>
          </w:p>
          <w:p w14:paraId="3EFDD002" w14:textId="77777777" w:rsidR="007F2FE1" w:rsidRPr="00D17C0D" w:rsidRDefault="007F2FE1" w:rsidP="00A34853">
            <w:pPr>
              <w:numPr>
                <w:ilvl w:val="0"/>
                <w:numId w:val="54"/>
              </w:numPr>
              <w:spacing w:after="0" w:line="240" w:lineRule="auto"/>
              <w:jc w:val="left"/>
              <w:rPr>
                <w:color w:val="000000"/>
                <w:lang w:eastAsia="cs-CZ"/>
              </w:rPr>
            </w:pPr>
            <w:r>
              <w:rPr>
                <w:color w:val="000000"/>
                <w:lang w:eastAsia="cs-CZ"/>
              </w:rPr>
              <w:t xml:space="preserve">Zajistit log proti neoprávněným změnám v záznamech </w:t>
            </w:r>
          </w:p>
        </w:tc>
      </w:tr>
      <w:tr w:rsidR="007F2FE1" w:rsidRPr="00A84FAE" w14:paraId="6D29F60F"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66F0522E" w14:textId="77777777" w:rsidR="007F2FE1" w:rsidRPr="00A84FAE" w:rsidRDefault="007F2FE1" w:rsidP="00A34853">
            <w:pPr>
              <w:spacing w:line="240" w:lineRule="auto"/>
              <w:jc w:val="left"/>
              <w:rPr>
                <w:b/>
                <w:bCs/>
                <w:color w:val="000000"/>
                <w:lang w:eastAsia="cs-CZ"/>
              </w:rPr>
            </w:pPr>
            <w:r w:rsidRPr="00A84FAE">
              <w:rPr>
                <w:b/>
                <w:bCs/>
                <w:color w:val="000000"/>
                <w:lang w:eastAsia="cs-CZ"/>
              </w:rPr>
              <w:t>2</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C8D8B66"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Řízení a konfigurování ISDS </w:t>
            </w:r>
            <w:proofErr w:type="gramStart"/>
            <w:r w:rsidRPr="00A84FAE">
              <w:rPr>
                <w:b/>
                <w:bCs/>
                <w:color w:val="000000"/>
                <w:lang w:eastAsia="cs-CZ"/>
              </w:rPr>
              <w:t>s</w:t>
            </w:r>
            <w:proofErr w:type="gramEnd"/>
            <w:r w:rsidRPr="00A84FAE">
              <w:rPr>
                <w:b/>
                <w:bCs/>
                <w:color w:val="000000"/>
                <w:lang w:eastAsia="cs-CZ"/>
              </w:rPr>
              <w:t xml:space="preserve"> možnosti identifikovat původce těchto činností</w:t>
            </w:r>
            <w:r w:rsidRPr="00A84FAE" w:rsidDel="00EA34BA">
              <w:rPr>
                <w:b/>
                <w:bCs/>
                <w:color w:val="000000"/>
                <w:lang w:eastAsia="cs-CZ"/>
              </w:rPr>
              <w:t xml:space="preserve"> </w:t>
            </w:r>
          </w:p>
        </w:tc>
        <w:tc>
          <w:tcPr>
            <w:tcW w:w="2900" w:type="dxa"/>
          </w:tcPr>
          <w:p w14:paraId="4D2995FB" w14:textId="77777777" w:rsidR="007F2FE1" w:rsidRPr="00A84FAE" w:rsidRDefault="007F2FE1" w:rsidP="00A34853">
            <w:pPr>
              <w:spacing w:line="240" w:lineRule="auto"/>
              <w:jc w:val="left"/>
              <w:rPr>
                <w:b/>
                <w:bCs/>
                <w:color w:val="000000"/>
                <w:lang w:eastAsia="cs-CZ"/>
              </w:rPr>
            </w:pPr>
          </w:p>
        </w:tc>
        <w:tc>
          <w:tcPr>
            <w:tcW w:w="2961" w:type="dxa"/>
          </w:tcPr>
          <w:p w14:paraId="4F6B946D" w14:textId="77777777" w:rsidR="007F2FE1" w:rsidRPr="00A84FAE" w:rsidRDefault="007F2FE1" w:rsidP="00A34853">
            <w:pPr>
              <w:spacing w:line="240" w:lineRule="auto"/>
              <w:jc w:val="left"/>
              <w:rPr>
                <w:b/>
                <w:bCs/>
                <w:color w:val="000000"/>
                <w:lang w:eastAsia="cs-CZ"/>
              </w:rPr>
            </w:pPr>
          </w:p>
        </w:tc>
      </w:tr>
      <w:tr w:rsidR="007F2FE1" w:rsidRPr="00A84FAE" w14:paraId="79A67382"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7DD17CD4"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8AEDA0F" w14:textId="77777777" w:rsidR="007F2FE1" w:rsidRPr="00A84FAE" w:rsidRDefault="007F2FE1" w:rsidP="00A34853">
            <w:pPr>
              <w:spacing w:line="240" w:lineRule="auto"/>
              <w:jc w:val="left"/>
              <w:rPr>
                <w:color w:val="000000"/>
                <w:lang w:eastAsia="cs-CZ"/>
              </w:rPr>
            </w:pPr>
            <w:r w:rsidRPr="00A84FAE">
              <w:rPr>
                <w:color w:val="000000"/>
                <w:lang w:eastAsia="cs-CZ"/>
              </w:rPr>
              <w:t>Blokování konfigurace ISDS bez možnosti jednoznačné identifikace původce</w:t>
            </w:r>
          </w:p>
        </w:tc>
        <w:tc>
          <w:tcPr>
            <w:tcW w:w="3969" w:type="dxa"/>
            <w:gridSpan w:val="2"/>
            <w:tcBorders>
              <w:top w:val="nil"/>
              <w:left w:val="nil"/>
              <w:bottom w:val="single" w:sz="8" w:space="0" w:color="auto"/>
              <w:right w:val="single" w:sz="8" w:space="0" w:color="auto"/>
            </w:tcBorders>
            <w:shd w:val="clear" w:color="auto" w:fill="auto"/>
          </w:tcPr>
          <w:p w14:paraId="16F053D5" w14:textId="77777777" w:rsidR="007F2FE1" w:rsidRPr="00A84FAE" w:rsidRDefault="007F2FE1" w:rsidP="00A34853">
            <w:pPr>
              <w:spacing w:line="240" w:lineRule="auto"/>
              <w:jc w:val="left"/>
              <w:rPr>
                <w:color w:val="000000"/>
                <w:lang w:eastAsia="cs-CZ"/>
              </w:rPr>
            </w:pPr>
          </w:p>
        </w:tc>
        <w:tc>
          <w:tcPr>
            <w:tcW w:w="4917" w:type="dxa"/>
            <w:tcBorders>
              <w:top w:val="single" w:sz="8" w:space="0" w:color="auto"/>
              <w:left w:val="single" w:sz="8" w:space="0" w:color="auto"/>
              <w:bottom w:val="single" w:sz="8" w:space="0" w:color="auto"/>
              <w:right w:val="single" w:sz="8" w:space="0" w:color="auto"/>
            </w:tcBorders>
            <w:shd w:val="clear" w:color="auto" w:fill="auto"/>
          </w:tcPr>
          <w:p w14:paraId="1CCCD8D0"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aby uživatelé oprávnění ke vstupu do interní sítě ISDS přes </w:t>
            </w:r>
            <w:r w:rsidRPr="00C56B6E">
              <w:rPr>
                <w:color w:val="000000"/>
                <w:lang w:eastAsia="cs-CZ"/>
              </w:rPr>
              <w:t>VPN (virtuál</w:t>
            </w:r>
            <w:r>
              <w:rPr>
                <w:color w:val="000000"/>
                <w:lang w:eastAsia="cs-CZ"/>
              </w:rPr>
              <w:t>ní privátní síť)</w:t>
            </w:r>
            <w:r w:rsidRPr="00A84FAE">
              <w:rPr>
                <w:color w:val="000000"/>
                <w:lang w:eastAsia="cs-CZ"/>
              </w:rPr>
              <w:t xml:space="preserve"> nemohli obejít Access Manager při provádění řízení a konfigurování ISDS</w:t>
            </w:r>
          </w:p>
        </w:tc>
      </w:tr>
      <w:tr w:rsidR="007F2FE1" w:rsidRPr="00A84FAE" w14:paraId="57307E33"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1AA3B2A" w14:textId="77777777" w:rsidR="007F2FE1" w:rsidRPr="00A84FAE" w:rsidRDefault="007F2FE1" w:rsidP="00A34853">
            <w:pPr>
              <w:spacing w:line="240" w:lineRule="auto"/>
              <w:jc w:val="left"/>
              <w:rPr>
                <w:b/>
                <w:bCs/>
                <w:color w:val="000000"/>
                <w:lang w:eastAsia="cs-CZ"/>
              </w:rPr>
            </w:pPr>
            <w:r w:rsidRPr="00A84FAE">
              <w:rPr>
                <w:b/>
                <w:bCs/>
                <w:color w:val="000000"/>
                <w:lang w:eastAsia="cs-CZ"/>
              </w:rPr>
              <w:t>3</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7AAC7453" w14:textId="77777777" w:rsidR="007F2FE1" w:rsidRPr="00A84FAE" w:rsidRDefault="007F2FE1" w:rsidP="00A34853">
            <w:pPr>
              <w:spacing w:line="240" w:lineRule="auto"/>
              <w:jc w:val="left"/>
              <w:rPr>
                <w:b/>
                <w:bCs/>
                <w:color w:val="000000"/>
                <w:lang w:eastAsia="cs-CZ"/>
              </w:rPr>
            </w:pPr>
            <w:r w:rsidRPr="00A84FAE">
              <w:rPr>
                <w:b/>
                <w:bCs/>
                <w:color w:val="000000"/>
                <w:lang w:eastAsia="cs-CZ"/>
              </w:rPr>
              <w:t xml:space="preserve">V nastavení </w:t>
            </w:r>
            <w:proofErr w:type="spellStart"/>
            <w:r w:rsidRPr="00A84FAE">
              <w:rPr>
                <w:b/>
                <w:bCs/>
                <w:color w:val="000000"/>
                <w:lang w:eastAsia="cs-CZ"/>
              </w:rPr>
              <w:t>eDirectory</w:t>
            </w:r>
            <w:proofErr w:type="spellEnd"/>
            <w:r w:rsidRPr="00A84FAE">
              <w:rPr>
                <w:b/>
                <w:bCs/>
                <w:color w:val="000000"/>
                <w:lang w:eastAsia="cs-CZ"/>
              </w:rPr>
              <w:t xml:space="preserve"> blokovat anonymní přihlášení</w:t>
            </w:r>
          </w:p>
        </w:tc>
        <w:tc>
          <w:tcPr>
            <w:tcW w:w="2900" w:type="dxa"/>
          </w:tcPr>
          <w:p w14:paraId="44F78B97" w14:textId="77777777" w:rsidR="007F2FE1" w:rsidRPr="00A84FAE" w:rsidRDefault="007F2FE1" w:rsidP="00A34853">
            <w:pPr>
              <w:spacing w:line="240" w:lineRule="auto"/>
              <w:jc w:val="left"/>
              <w:rPr>
                <w:b/>
                <w:bCs/>
                <w:color w:val="000000"/>
                <w:lang w:eastAsia="cs-CZ"/>
              </w:rPr>
            </w:pPr>
          </w:p>
        </w:tc>
        <w:tc>
          <w:tcPr>
            <w:tcW w:w="2961" w:type="dxa"/>
          </w:tcPr>
          <w:p w14:paraId="67B2F366" w14:textId="77777777" w:rsidR="007F2FE1" w:rsidRPr="00A84FAE" w:rsidRDefault="007F2FE1" w:rsidP="00A34853">
            <w:pPr>
              <w:spacing w:line="240" w:lineRule="auto"/>
              <w:jc w:val="left"/>
              <w:rPr>
                <w:b/>
                <w:bCs/>
                <w:color w:val="000000"/>
                <w:lang w:eastAsia="cs-CZ"/>
              </w:rPr>
            </w:pPr>
          </w:p>
        </w:tc>
      </w:tr>
      <w:tr w:rsidR="007F2FE1" w:rsidRPr="00A84FAE" w14:paraId="65D8FDA7" w14:textId="77777777" w:rsidTr="00565283">
        <w:trPr>
          <w:gridBefore w:val="1"/>
          <w:gridAfter w:val="2"/>
          <w:wBefore w:w="10" w:type="dxa"/>
          <w:wAfter w:w="5861" w:type="dxa"/>
          <w:trHeight w:val="449"/>
        </w:trPr>
        <w:tc>
          <w:tcPr>
            <w:tcW w:w="608" w:type="dxa"/>
            <w:tcBorders>
              <w:top w:val="single" w:sz="8" w:space="0" w:color="auto"/>
              <w:left w:val="single" w:sz="8" w:space="0" w:color="auto"/>
              <w:bottom w:val="single" w:sz="8" w:space="0" w:color="auto"/>
              <w:right w:val="single" w:sz="8" w:space="0" w:color="auto"/>
            </w:tcBorders>
            <w:shd w:val="clear" w:color="auto" w:fill="auto"/>
          </w:tcPr>
          <w:p w14:paraId="7A6644D0"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single" w:sz="8" w:space="0" w:color="auto"/>
              <w:bottom w:val="single" w:sz="8" w:space="0" w:color="auto"/>
              <w:right w:val="single" w:sz="8" w:space="0" w:color="auto"/>
            </w:tcBorders>
            <w:shd w:val="clear" w:color="auto" w:fill="auto"/>
          </w:tcPr>
          <w:p w14:paraId="406ADB0B" w14:textId="77777777" w:rsidR="007F2FE1" w:rsidRPr="00A84FAE" w:rsidRDefault="007F2FE1" w:rsidP="00A34853">
            <w:pPr>
              <w:spacing w:line="240" w:lineRule="auto"/>
              <w:jc w:val="left"/>
              <w:rPr>
                <w:color w:val="000000"/>
                <w:lang w:eastAsia="cs-CZ"/>
              </w:rPr>
            </w:pPr>
            <w:r w:rsidRPr="00A84FAE">
              <w:rPr>
                <w:color w:val="000000"/>
                <w:lang w:eastAsia="cs-CZ"/>
              </w:rPr>
              <w:t>Blokování anonymních přihlášení</w:t>
            </w:r>
          </w:p>
        </w:tc>
        <w:tc>
          <w:tcPr>
            <w:tcW w:w="3969" w:type="dxa"/>
            <w:gridSpan w:val="2"/>
            <w:tcBorders>
              <w:top w:val="single" w:sz="8" w:space="0" w:color="auto"/>
              <w:left w:val="single" w:sz="8" w:space="0" w:color="auto"/>
              <w:bottom w:val="single" w:sz="8" w:space="0" w:color="auto"/>
              <w:right w:val="single" w:sz="8" w:space="0" w:color="auto"/>
            </w:tcBorders>
            <w:shd w:val="clear" w:color="auto" w:fill="auto"/>
          </w:tcPr>
          <w:p w14:paraId="5E621C05" w14:textId="77777777" w:rsidR="007F2FE1" w:rsidRPr="00A84FAE" w:rsidRDefault="007F2FE1" w:rsidP="00A34853">
            <w:pPr>
              <w:spacing w:line="240" w:lineRule="auto"/>
              <w:jc w:val="left"/>
              <w:rPr>
                <w:color w:val="000000"/>
                <w:lang w:eastAsia="cs-CZ"/>
              </w:rPr>
            </w:pPr>
          </w:p>
        </w:tc>
        <w:tc>
          <w:tcPr>
            <w:tcW w:w="4917" w:type="dxa"/>
            <w:tcBorders>
              <w:top w:val="single" w:sz="8" w:space="0" w:color="auto"/>
              <w:left w:val="single" w:sz="8" w:space="0" w:color="auto"/>
              <w:bottom w:val="single" w:sz="8" w:space="0" w:color="auto"/>
              <w:right w:val="single" w:sz="8" w:space="0" w:color="auto"/>
            </w:tcBorders>
            <w:shd w:val="clear" w:color="auto" w:fill="auto"/>
          </w:tcPr>
          <w:p w14:paraId="74D9E2A6"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aby uživatel se síťovým přístupem neměl možnost se přihlásit do </w:t>
            </w:r>
            <w:proofErr w:type="spellStart"/>
            <w:r w:rsidRPr="00A84FAE">
              <w:rPr>
                <w:color w:val="000000"/>
                <w:lang w:eastAsia="cs-CZ"/>
              </w:rPr>
              <w:t>eDirectory</w:t>
            </w:r>
            <w:proofErr w:type="spellEnd"/>
            <w:r w:rsidRPr="00A84FAE">
              <w:rPr>
                <w:color w:val="000000"/>
                <w:lang w:eastAsia="cs-CZ"/>
              </w:rPr>
              <w:t xml:space="preserve"> bez uvedení jména a hesla</w:t>
            </w:r>
            <w:r w:rsidRPr="00A84FAE" w:rsidDel="00EA34BA">
              <w:rPr>
                <w:color w:val="000000"/>
                <w:lang w:eastAsia="cs-CZ"/>
              </w:rPr>
              <w:t xml:space="preserve"> </w:t>
            </w:r>
          </w:p>
        </w:tc>
      </w:tr>
      <w:tr w:rsidR="007F2FE1" w:rsidRPr="00A84FAE" w14:paraId="2CF728CC"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5087D98A" w14:textId="77777777" w:rsidR="007F2FE1" w:rsidRPr="00A84FAE" w:rsidRDefault="007F2FE1" w:rsidP="00A34853">
            <w:pPr>
              <w:spacing w:line="240" w:lineRule="auto"/>
              <w:jc w:val="left"/>
              <w:rPr>
                <w:b/>
                <w:bCs/>
                <w:color w:val="000000"/>
                <w:lang w:eastAsia="cs-CZ"/>
              </w:rPr>
            </w:pPr>
            <w:r w:rsidRPr="00A84FAE">
              <w:rPr>
                <w:b/>
                <w:bCs/>
                <w:color w:val="000000"/>
                <w:lang w:eastAsia="cs-CZ"/>
              </w:rPr>
              <w:t>4</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06B1763A" w14:textId="77777777" w:rsidR="007F2FE1" w:rsidRPr="00A84FAE" w:rsidRDefault="007F2FE1" w:rsidP="00A34853">
            <w:pPr>
              <w:spacing w:line="240" w:lineRule="auto"/>
              <w:jc w:val="left"/>
              <w:rPr>
                <w:b/>
                <w:bCs/>
                <w:color w:val="000000"/>
                <w:lang w:eastAsia="cs-CZ"/>
              </w:rPr>
            </w:pPr>
            <w:r w:rsidRPr="00A84FAE">
              <w:rPr>
                <w:b/>
                <w:bCs/>
                <w:color w:val="000000"/>
                <w:lang w:eastAsia="cs-CZ"/>
              </w:rPr>
              <w:t>Pravidla směrování na síťových prvcích vnitřních sítí ISDS</w:t>
            </w:r>
          </w:p>
        </w:tc>
        <w:tc>
          <w:tcPr>
            <w:tcW w:w="2900" w:type="dxa"/>
          </w:tcPr>
          <w:p w14:paraId="6111428B" w14:textId="77777777" w:rsidR="007F2FE1" w:rsidRPr="00A84FAE" w:rsidRDefault="007F2FE1" w:rsidP="00A34853">
            <w:pPr>
              <w:spacing w:line="240" w:lineRule="auto"/>
              <w:jc w:val="left"/>
              <w:rPr>
                <w:b/>
                <w:bCs/>
                <w:color w:val="000000"/>
                <w:lang w:eastAsia="cs-CZ"/>
              </w:rPr>
            </w:pPr>
          </w:p>
        </w:tc>
        <w:tc>
          <w:tcPr>
            <w:tcW w:w="2961" w:type="dxa"/>
          </w:tcPr>
          <w:p w14:paraId="6E32C687" w14:textId="77777777" w:rsidR="007F2FE1" w:rsidRPr="00A84FAE" w:rsidRDefault="007F2FE1" w:rsidP="00A34853">
            <w:pPr>
              <w:spacing w:line="240" w:lineRule="auto"/>
              <w:jc w:val="left"/>
              <w:rPr>
                <w:b/>
                <w:bCs/>
                <w:color w:val="000000"/>
                <w:lang w:eastAsia="cs-CZ"/>
              </w:rPr>
            </w:pPr>
          </w:p>
        </w:tc>
      </w:tr>
      <w:tr w:rsidR="007F2FE1" w:rsidRPr="00A84FAE" w14:paraId="5C84AE42" w14:textId="77777777" w:rsidTr="00565283">
        <w:trPr>
          <w:gridBefore w:val="1"/>
          <w:gridAfter w:val="2"/>
          <w:wBefore w:w="10" w:type="dxa"/>
          <w:wAfter w:w="5861" w:type="dxa"/>
          <w:trHeight w:val="449"/>
        </w:trPr>
        <w:tc>
          <w:tcPr>
            <w:tcW w:w="608" w:type="dxa"/>
            <w:tcBorders>
              <w:top w:val="single" w:sz="8" w:space="0" w:color="auto"/>
              <w:left w:val="single" w:sz="8" w:space="0" w:color="auto"/>
              <w:bottom w:val="single" w:sz="8" w:space="0" w:color="auto"/>
              <w:right w:val="single" w:sz="8" w:space="0" w:color="auto"/>
            </w:tcBorders>
            <w:shd w:val="clear" w:color="auto" w:fill="auto"/>
          </w:tcPr>
          <w:p w14:paraId="20E4E869" w14:textId="77777777" w:rsidR="007F2FE1" w:rsidRPr="00A84FAE" w:rsidRDefault="007F2FE1" w:rsidP="00A34853">
            <w:pPr>
              <w:spacing w:line="240" w:lineRule="auto"/>
              <w:jc w:val="left"/>
              <w:rPr>
                <w:color w:val="000000"/>
                <w:lang w:eastAsia="cs-CZ"/>
              </w:rPr>
            </w:pPr>
            <w:r w:rsidRPr="00A84FAE">
              <w:rPr>
                <w:color w:val="000000"/>
                <w:lang w:eastAsia="cs-CZ"/>
              </w:rPr>
              <w:t> </w:t>
            </w:r>
          </w:p>
        </w:tc>
        <w:tc>
          <w:tcPr>
            <w:tcW w:w="3351" w:type="dxa"/>
            <w:gridSpan w:val="2"/>
            <w:tcBorders>
              <w:top w:val="single" w:sz="8" w:space="0" w:color="auto"/>
              <w:left w:val="single" w:sz="8" w:space="0" w:color="auto"/>
              <w:bottom w:val="single" w:sz="8" w:space="0" w:color="auto"/>
              <w:right w:val="single" w:sz="8" w:space="0" w:color="auto"/>
            </w:tcBorders>
            <w:shd w:val="clear" w:color="auto" w:fill="auto"/>
          </w:tcPr>
          <w:p w14:paraId="08B4D6DE" w14:textId="77777777" w:rsidR="007F2FE1" w:rsidRPr="00A84FAE" w:rsidRDefault="007F2FE1" w:rsidP="00A34853">
            <w:pPr>
              <w:spacing w:line="240" w:lineRule="auto"/>
              <w:jc w:val="left"/>
              <w:rPr>
                <w:color w:val="000000"/>
                <w:lang w:eastAsia="cs-CZ"/>
              </w:rPr>
            </w:pPr>
            <w:r w:rsidRPr="00A84FAE">
              <w:rPr>
                <w:color w:val="000000"/>
                <w:lang w:eastAsia="cs-CZ"/>
              </w:rPr>
              <w:t>Blokování anonymních přihlášení</w:t>
            </w:r>
          </w:p>
        </w:tc>
        <w:tc>
          <w:tcPr>
            <w:tcW w:w="3969" w:type="dxa"/>
            <w:gridSpan w:val="2"/>
            <w:tcBorders>
              <w:top w:val="single" w:sz="8" w:space="0" w:color="auto"/>
              <w:left w:val="single" w:sz="8" w:space="0" w:color="auto"/>
              <w:bottom w:val="single" w:sz="8" w:space="0" w:color="auto"/>
              <w:right w:val="single" w:sz="8" w:space="0" w:color="auto"/>
            </w:tcBorders>
            <w:shd w:val="clear" w:color="auto" w:fill="auto"/>
          </w:tcPr>
          <w:p w14:paraId="1CA3CA82" w14:textId="77777777" w:rsidR="007F2FE1" w:rsidRPr="00A84FAE" w:rsidRDefault="007F2FE1" w:rsidP="00A34853">
            <w:pPr>
              <w:spacing w:line="240" w:lineRule="auto"/>
              <w:jc w:val="left"/>
              <w:rPr>
                <w:color w:val="000000"/>
                <w:lang w:eastAsia="cs-CZ"/>
              </w:rPr>
            </w:pPr>
          </w:p>
        </w:tc>
        <w:tc>
          <w:tcPr>
            <w:tcW w:w="4917" w:type="dxa"/>
            <w:tcBorders>
              <w:top w:val="single" w:sz="8" w:space="0" w:color="auto"/>
              <w:left w:val="single" w:sz="8" w:space="0" w:color="auto"/>
              <w:bottom w:val="single" w:sz="8" w:space="0" w:color="auto"/>
              <w:right w:val="single" w:sz="8" w:space="0" w:color="auto"/>
            </w:tcBorders>
            <w:shd w:val="clear" w:color="auto" w:fill="auto"/>
          </w:tcPr>
          <w:p w14:paraId="529C981F"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aby uživatel se síťovým přístupem neměl možnost se přihlásit do </w:t>
            </w:r>
            <w:proofErr w:type="spellStart"/>
            <w:r w:rsidRPr="00A84FAE">
              <w:rPr>
                <w:color w:val="000000"/>
                <w:lang w:eastAsia="cs-CZ"/>
              </w:rPr>
              <w:t>eDirectory</w:t>
            </w:r>
            <w:proofErr w:type="spellEnd"/>
            <w:r w:rsidRPr="00A84FAE">
              <w:rPr>
                <w:color w:val="000000"/>
                <w:lang w:eastAsia="cs-CZ"/>
              </w:rPr>
              <w:t xml:space="preserve"> bez uvedení jména a hesla</w:t>
            </w:r>
            <w:r w:rsidRPr="00A84FAE" w:rsidDel="00EA34BA">
              <w:rPr>
                <w:color w:val="000000"/>
                <w:lang w:eastAsia="cs-CZ"/>
              </w:rPr>
              <w:t xml:space="preserve"> </w:t>
            </w:r>
          </w:p>
        </w:tc>
      </w:tr>
      <w:tr w:rsidR="007F2FE1" w:rsidRPr="00A84FAE" w14:paraId="2939B931"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691E0160" w14:textId="77777777" w:rsidR="007F2FE1" w:rsidRPr="00A84FAE" w:rsidRDefault="007F2FE1" w:rsidP="00A34853">
            <w:pPr>
              <w:spacing w:line="240" w:lineRule="auto"/>
              <w:jc w:val="left"/>
              <w:rPr>
                <w:b/>
                <w:bCs/>
                <w:color w:val="000000"/>
                <w:lang w:eastAsia="cs-CZ"/>
              </w:rPr>
            </w:pPr>
            <w:r w:rsidRPr="00A84FAE">
              <w:rPr>
                <w:b/>
                <w:bCs/>
                <w:color w:val="000000"/>
                <w:lang w:eastAsia="cs-CZ"/>
              </w:rPr>
              <w:t>5</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F27B331" w14:textId="77777777" w:rsidR="007F2FE1" w:rsidRPr="00A84FAE" w:rsidRDefault="007F2FE1" w:rsidP="00A34853">
            <w:pPr>
              <w:spacing w:line="240" w:lineRule="auto"/>
              <w:jc w:val="left"/>
              <w:rPr>
                <w:b/>
                <w:bCs/>
                <w:color w:val="000000"/>
                <w:lang w:eastAsia="cs-CZ"/>
              </w:rPr>
            </w:pPr>
            <w:r w:rsidRPr="00A84FAE">
              <w:rPr>
                <w:b/>
                <w:bCs/>
                <w:color w:val="000000"/>
                <w:lang w:eastAsia="cs-CZ"/>
              </w:rPr>
              <w:t>Report přístupů do datových schránek</w:t>
            </w:r>
          </w:p>
        </w:tc>
        <w:tc>
          <w:tcPr>
            <w:tcW w:w="2900" w:type="dxa"/>
          </w:tcPr>
          <w:p w14:paraId="7112272E" w14:textId="77777777" w:rsidR="007F2FE1" w:rsidRPr="00A84FAE" w:rsidRDefault="007F2FE1" w:rsidP="00A34853">
            <w:pPr>
              <w:spacing w:line="240" w:lineRule="auto"/>
              <w:jc w:val="left"/>
              <w:rPr>
                <w:b/>
                <w:bCs/>
                <w:color w:val="000000"/>
                <w:lang w:eastAsia="cs-CZ"/>
              </w:rPr>
            </w:pPr>
          </w:p>
        </w:tc>
        <w:tc>
          <w:tcPr>
            <w:tcW w:w="2961" w:type="dxa"/>
          </w:tcPr>
          <w:p w14:paraId="6075FB62" w14:textId="77777777" w:rsidR="007F2FE1" w:rsidRPr="00A84FAE" w:rsidRDefault="007F2FE1" w:rsidP="00A34853">
            <w:pPr>
              <w:spacing w:line="240" w:lineRule="auto"/>
              <w:jc w:val="left"/>
              <w:rPr>
                <w:b/>
                <w:bCs/>
                <w:color w:val="000000"/>
                <w:lang w:eastAsia="cs-CZ"/>
              </w:rPr>
            </w:pPr>
          </w:p>
        </w:tc>
      </w:tr>
      <w:tr w:rsidR="007F2FE1" w:rsidRPr="00A84FAE" w14:paraId="4D110E6C" w14:textId="77777777" w:rsidTr="00565283">
        <w:trPr>
          <w:gridBefore w:val="1"/>
          <w:gridAfter w:val="2"/>
          <w:wBefore w:w="10" w:type="dxa"/>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2682576E"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7160ED80" w14:textId="77777777" w:rsidR="007F2FE1" w:rsidRPr="00A84FAE" w:rsidRDefault="007F2FE1" w:rsidP="00A34853">
            <w:pPr>
              <w:spacing w:line="240" w:lineRule="auto"/>
              <w:jc w:val="left"/>
              <w:rPr>
                <w:color w:val="000000"/>
                <w:lang w:eastAsia="cs-CZ"/>
              </w:rPr>
            </w:pPr>
            <w:r w:rsidRPr="00A84FAE">
              <w:rPr>
                <w:color w:val="000000"/>
                <w:lang w:eastAsia="cs-CZ"/>
              </w:rPr>
              <w:t>Report přístupů do datových schránek</w:t>
            </w:r>
          </w:p>
        </w:tc>
        <w:tc>
          <w:tcPr>
            <w:tcW w:w="3969" w:type="dxa"/>
            <w:gridSpan w:val="2"/>
            <w:tcBorders>
              <w:top w:val="nil"/>
              <w:left w:val="nil"/>
              <w:bottom w:val="single" w:sz="8" w:space="0" w:color="auto"/>
              <w:right w:val="single" w:sz="8" w:space="0" w:color="auto"/>
            </w:tcBorders>
            <w:shd w:val="clear" w:color="auto" w:fill="auto"/>
          </w:tcPr>
          <w:p w14:paraId="2E843FD6"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2291C3CB" w14:textId="77777777" w:rsidR="007F2FE1" w:rsidRPr="00A84FAE" w:rsidRDefault="007F2FE1" w:rsidP="00A34853">
            <w:pPr>
              <w:spacing w:line="240" w:lineRule="auto"/>
              <w:jc w:val="left"/>
              <w:rPr>
                <w:color w:val="000000"/>
                <w:lang w:eastAsia="cs-CZ"/>
              </w:rPr>
            </w:pPr>
            <w:r w:rsidRPr="00A84FAE">
              <w:rPr>
                <w:color w:val="000000"/>
                <w:lang w:eastAsia="cs-CZ"/>
              </w:rPr>
              <w:t>Zajistí evidenci a výpis informací o tom, kdo měl v daném čase přístup do datové schránky.</w:t>
            </w:r>
          </w:p>
        </w:tc>
      </w:tr>
      <w:tr w:rsidR="007F2FE1" w:rsidRPr="00A84FAE" w14:paraId="57A62E8E"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263309C"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6</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524C8F50" w14:textId="77777777" w:rsidR="007F2FE1" w:rsidRPr="00A84FAE" w:rsidRDefault="007F2FE1" w:rsidP="00A34853">
            <w:pPr>
              <w:spacing w:line="240" w:lineRule="auto"/>
              <w:jc w:val="left"/>
              <w:rPr>
                <w:b/>
                <w:bCs/>
                <w:color w:val="000000"/>
                <w:lang w:eastAsia="cs-CZ"/>
              </w:rPr>
            </w:pPr>
            <w:r w:rsidRPr="00A84FAE">
              <w:rPr>
                <w:b/>
                <w:bCs/>
                <w:color w:val="000000"/>
                <w:lang w:eastAsia="cs-CZ"/>
              </w:rPr>
              <w:t>Přidávání časov</w:t>
            </w:r>
            <w:r>
              <w:rPr>
                <w:b/>
                <w:bCs/>
                <w:color w:val="000000"/>
                <w:lang w:eastAsia="cs-CZ"/>
              </w:rPr>
              <w:t>ých</w:t>
            </w:r>
            <w:r w:rsidRPr="00A84FAE">
              <w:rPr>
                <w:b/>
                <w:bCs/>
                <w:color w:val="000000"/>
                <w:lang w:eastAsia="cs-CZ"/>
              </w:rPr>
              <w:t xml:space="preserve"> razít</w:t>
            </w:r>
            <w:r>
              <w:rPr>
                <w:b/>
                <w:bCs/>
                <w:color w:val="000000"/>
                <w:lang w:eastAsia="cs-CZ"/>
              </w:rPr>
              <w:t>e</w:t>
            </w:r>
            <w:r w:rsidRPr="00A84FAE">
              <w:rPr>
                <w:b/>
                <w:bCs/>
                <w:color w:val="000000"/>
                <w:lang w:eastAsia="cs-CZ"/>
              </w:rPr>
              <w:t>k do DZ</w:t>
            </w:r>
            <w:r>
              <w:rPr>
                <w:b/>
                <w:bCs/>
                <w:color w:val="000000"/>
                <w:lang w:eastAsia="cs-CZ"/>
              </w:rPr>
              <w:t xml:space="preserve"> - </w:t>
            </w:r>
            <w:proofErr w:type="gramStart"/>
            <w:r>
              <w:rPr>
                <w:b/>
                <w:bCs/>
                <w:color w:val="000000"/>
                <w:lang w:eastAsia="cs-CZ"/>
              </w:rPr>
              <w:t>(</w:t>
            </w:r>
            <w:r>
              <w:t xml:space="preserve"> datová</w:t>
            </w:r>
            <w:proofErr w:type="gramEnd"/>
            <w:r>
              <w:t xml:space="preserve"> zpráva)</w:t>
            </w:r>
          </w:p>
        </w:tc>
        <w:tc>
          <w:tcPr>
            <w:tcW w:w="2900" w:type="dxa"/>
          </w:tcPr>
          <w:p w14:paraId="5E22C435" w14:textId="77777777" w:rsidR="007F2FE1" w:rsidRPr="00A84FAE" w:rsidRDefault="007F2FE1" w:rsidP="00A34853">
            <w:pPr>
              <w:spacing w:line="240" w:lineRule="auto"/>
              <w:jc w:val="left"/>
              <w:rPr>
                <w:b/>
                <w:bCs/>
                <w:color w:val="000000"/>
                <w:lang w:eastAsia="cs-CZ"/>
              </w:rPr>
            </w:pPr>
          </w:p>
        </w:tc>
        <w:tc>
          <w:tcPr>
            <w:tcW w:w="2961" w:type="dxa"/>
          </w:tcPr>
          <w:p w14:paraId="76CDFE6A" w14:textId="77777777" w:rsidR="007F2FE1" w:rsidRPr="00A84FAE" w:rsidRDefault="007F2FE1" w:rsidP="00A34853">
            <w:pPr>
              <w:spacing w:line="240" w:lineRule="auto"/>
              <w:jc w:val="left"/>
              <w:rPr>
                <w:b/>
                <w:bCs/>
                <w:color w:val="000000"/>
                <w:lang w:eastAsia="cs-CZ"/>
              </w:rPr>
            </w:pPr>
          </w:p>
        </w:tc>
      </w:tr>
      <w:tr w:rsidR="007F2FE1" w:rsidRPr="00A84FAE" w14:paraId="7F928791" w14:textId="77777777" w:rsidTr="00565283">
        <w:trPr>
          <w:gridBefore w:val="1"/>
          <w:gridAfter w:val="2"/>
          <w:wBefore w:w="10" w:type="dxa"/>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1D54D5C7"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5A9A051D" w14:textId="77777777" w:rsidR="007F2FE1" w:rsidRPr="00A84FAE" w:rsidRDefault="007F2FE1" w:rsidP="00A34853">
            <w:pPr>
              <w:spacing w:line="240" w:lineRule="auto"/>
              <w:jc w:val="left"/>
              <w:rPr>
                <w:color w:val="000000"/>
                <w:lang w:eastAsia="cs-CZ"/>
              </w:rPr>
            </w:pPr>
            <w:r w:rsidRPr="00730CD0">
              <w:rPr>
                <w:color w:val="000000"/>
                <w:lang w:eastAsia="cs-CZ"/>
              </w:rPr>
              <w:t xml:space="preserve">Komunikační rozhraní mezi ISDS a TSA </w:t>
            </w:r>
          </w:p>
        </w:tc>
        <w:tc>
          <w:tcPr>
            <w:tcW w:w="3969" w:type="dxa"/>
            <w:gridSpan w:val="2"/>
            <w:tcBorders>
              <w:top w:val="nil"/>
              <w:left w:val="nil"/>
              <w:bottom w:val="single" w:sz="8" w:space="0" w:color="auto"/>
              <w:right w:val="single" w:sz="8" w:space="0" w:color="auto"/>
            </w:tcBorders>
            <w:shd w:val="clear" w:color="auto" w:fill="auto"/>
          </w:tcPr>
          <w:p w14:paraId="61C310DC" w14:textId="77777777" w:rsidR="007F2FE1" w:rsidRPr="00A84FAE" w:rsidRDefault="007F2FE1" w:rsidP="00A34853">
            <w:pPr>
              <w:spacing w:line="240" w:lineRule="auto"/>
              <w:jc w:val="left"/>
              <w:rPr>
                <w:color w:val="000000"/>
                <w:lang w:eastAsia="cs-CZ"/>
              </w:rPr>
            </w:pPr>
            <w:r>
              <w:rPr>
                <w:bCs/>
                <w:color w:val="000000"/>
                <w:lang w:eastAsia="cs-CZ"/>
              </w:rPr>
              <w:t>Objednatel z</w:t>
            </w:r>
            <w:r w:rsidRPr="00E84356">
              <w:rPr>
                <w:bCs/>
                <w:color w:val="000000"/>
                <w:lang w:eastAsia="cs-CZ"/>
              </w:rPr>
              <w:t>ajistí funkčnost komunikačního rozhraní</w:t>
            </w:r>
            <w:r>
              <w:rPr>
                <w:bCs/>
                <w:color w:val="000000"/>
                <w:lang w:eastAsia="cs-CZ"/>
              </w:rPr>
              <w:t xml:space="preserve"> TSA</w:t>
            </w:r>
            <w:r w:rsidRPr="00E84356">
              <w:rPr>
                <w:bCs/>
                <w:color w:val="000000"/>
                <w:lang w:eastAsia="cs-CZ"/>
              </w:rPr>
              <w:t xml:space="preserve"> pro vydávání časových razítek</w:t>
            </w:r>
          </w:p>
        </w:tc>
        <w:tc>
          <w:tcPr>
            <w:tcW w:w="4917" w:type="dxa"/>
            <w:tcBorders>
              <w:top w:val="nil"/>
              <w:left w:val="nil"/>
              <w:bottom w:val="single" w:sz="8" w:space="0" w:color="auto"/>
              <w:right w:val="single" w:sz="8" w:space="0" w:color="auto"/>
            </w:tcBorders>
            <w:shd w:val="clear" w:color="auto" w:fill="auto"/>
          </w:tcPr>
          <w:p w14:paraId="136AB445" w14:textId="77777777" w:rsidR="007F2FE1" w:rsidRPr="00A84FAE" w:rsidRDefault="007F2FE1" w:rsidP="00A34853">
            <w:pPr>
              <w:spacing w:line="240" w:lineRule="auto"/>
              <w:jc w:val="left"/>
              <w:rPr>
                <w:color w:val="000000"/>
                <w:lang w:eastAsia="cs-CZ"/>
              </w:rPr>
            </w:pPr>
            <w:r>
              <w:rPr>
                <w:color w:val="000000"/>
                <w:lang w:eastAsia="cs-CZ"/>
              </w:rPr>
              <w:t xml:space="preserve">Zajistí propojení ISDS s primární a záložní lokalitou TSA. </w:t>
            </w:r>
            <w:r>
              <w:rPr>
                <w:bCs/>
                <w:color w:val="000000"/>
                <w:lang w:eastAsia="cs-CZ"/>
              </w:rPr>
              <w:t xml:space="preserve"> Z</w:t>
            </w:r>
            <w:r w:rsidRPr="00E84356">
              <w:rPr>
                <w:bCs/>
                <w:color w:val="000000"/>
                <w:lang w:eastAsia="cs-CZ"/>
              </w:rPr>
              <w:t>ajistí funkčnost komunikačního rozhraní</w:t>
            </w:r>
            <w:r>
              <w:rPr>
                <w:bCs/>
                <w:color w:val="000000"/>
                <w:lang w:eastAsia="cs-CZ"/>
              </w:rPr>
              <w:t xml:space="preserve"> TSA</w:t>
            </w:r>
            <w:r w:rsidRPr="00E84356">
              <w:rPr>
                <w:bCs/>
                <w:color w:val="000000"/>
                <w:lang w:eastAsia="cs-CZ"/>
              </w:rPr>
              <w:t xml:space="preserve"> pro </w:t>
            </w:r>
            <w:r>
              <w:rPr>
                <w:bCs/>
                <w:color w:val="000000"/>
                <w:lang w:eastAsia="cs-CZ"/>
              </w:rPr>
              <w:t>odebírání</w:t>
            </w:r>
            <w:r w:rsidRPr="00E84356">
              <w:rPr>
                <w:bCs/>
                <w:color w:val="000000"/>
                <w:lang w:eastAsia="cs-CZ"/>
              </w:rPr>
              <w:t xml:space="preserve"> časových razítek</w:t>
            </w:r>
            <w:r>
              <w:rPr>
                <w:bCs/>
                <w:color w:val="000000"/>
                <w:lang w:eastAsia="cs-CZ"/>
              </w:rPr>
              <w:t>.</w:t>
            </w:r>
            <w:r>
              <w:rPr>
                <w:color w:val="000000"/>
                <w:lang w:eastAsia="cs-CZ"/>
              </w:rPr>
              <w:t xml:space="preserve"> Zajistí přednostní využití propojení ISDS s primární lokalitou TSA.</w:t>
            </w:r>
            <w:r w:rsidRPr="00730CD0">
              <w:rPr>
                <w:i/>
                <w:color w:val="000000"/>
                <w:lang w:eastAsia="cs-CZ"/>
              </w:rPr>
              <w:t xml:space="preserve"> </w:t>
            </w:r>
          </w:p>
        </w:tc>
      </w:tr>
      <w:tr w:rsidR="007F2FE1" w:rsidRPr="00A84FAE" w14:paraId="63FFAA70" w14:textId="77777777" w:rsidTr="00565283">
        <w:trPr>
          <w:gridBefore w:val="1"/>
          <w:gridAfter w:val="2"/>
          <w:wBefore w:w="10" w:type="dxa"/>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3367B0F9"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2BFD1E7E" w14:textId="77777777" w:rsidR="007F2FE1" w:rsidRPr="00A84FAE" w:rsidRDefault="007F2FE1" w:rsidP="00A34853">
            <w:pPr>
              <w:spacing w:line="240" w:lineRule="auto"/>
              <w:jc w:val="left"/>
              <w:rPr>
                <w:color w:val="000000"/>
                <w:lang w:eastAsia="cs-CZ"/>
              </w:rPr>
            </w:pPr>
            <w:r w:rsidRPr="00E84356">
              <w:rPr>
                <w:color w:val="000000"/>
                <w:lang w:eastAsia="cs-CZ"/>
              </w:rPr>
              <w:t>Proxy časového razítka</w:t>
            </w:r>
          </w:p>
        </w:tc>
        <w:tc>
          <w:tcPr>
            <w:tcW w:w="3969" w:type="dxa"/>
            <w:gridSpan w:val="2"/>
            <w:tcBorders>
              <w:top w:val="nil"/>
              <w:left w:val="nil"/>
              <w:bottom w:val="single" w:sz="8" w:space="0" w:color="auto"/>
              <w:right w:val="single" w:sz="8" w:space="0" w:color="auto"/>
            </w:tcBorders>
            <w:shd w:val="clear" w:color="auto" w:fill="auto"/>
          </w:tcPr>
          <w:p w14:paraId="2887A00A"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7613786B"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w:t>
            </w:r>
            <w:r>
              <w:rPr>
                <w:color w:val="000000"/>
                <w:lang w:eastAsia="cs-CZ"/>
              </w:rPr>
              <w:t>v případě detekování nedostupnosti časového razítka z primární lokality TSA automatické přepnutí na odběr časových razítek ze záložní lokality TSA</w:t>
            </w:r>
          </w:p>
        </w:tc>
      </w:tr>
      <w:tr w:rsidR="007F2FE1" w:rsidRPr="00A84FAE" w14:paraId="532992C5" w14:textId="77777777" w:rsidTr="00565283">
        <w:trPr>
          <w:gridBefore w:val="1"/>
          <w:gridAfter w:val="2"/>
          <w:wBefore w:w="10" w:type="dxa"/>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623A7768" w14:textId="77777777" w:rsidR="007F2FE1" w:rsidRPr="00A84FAE" w:rsidRDefault="007F2FE1" w:rsidP="00A34853">
            <w:pPr>
              <w:spacing w:line="240" w:lineRule="auto"/>
              <w:jc w:val="left"/>
              <w:rPr>
                <w:b/>
                <w:bCs/>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7803C01F" w14:textId="77777777" w:rsidR="007F2FE1" w:rsidRPr="00A84FAE" w:rsidRDefault="007F2FE1" w:rsidP="00A34853">
            <w:pPr>
              <w:spacing w:line="240" w:lineRule="auto"/>
              <w:jc w:val="left"/>
              <w:rPr>
                <w:color w:val="000000"/>
                <w:lang w:eastAsia="cs-CZ"/>
              </w:rPr>
            </w:pPr>
            <w:r>
              <w:rPr>
                <w:color w:val="000000"/>
                <w:lang w:eastAsia="cs-CZ"/>
              </w:rPr>
              <w:t>Vložení podacího časového razítka</w:t>
            </w:r>
          </w:p>
        </w:tc>
        <w:tc>
          <w:tcPr>
            <w:tcW w:w="3969" w:type="dxa"/>
            <w:gridSpan w:val="2"/>
            <w:tcBorders>
              <w:top w:val="nil"/>
              <w:left w:val="nil"/>
              <w:bottom w:val="single" w:sz="8" w:space="0" w:color="auto"/>
              <w:right w:val="single" w:sz="8" w:space="0" w:color="auto"/>
            </w:tcBorders>
            <w:shd w:val="clear" w:color="auto" w:fill="auto"/>
          </w:tcPr>
          <w:p w14:paraId="42EE6251"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E3E9D69" w14:textId="77777777" w:rsidR="007F2FE1" w:rsidRPr="00A84FAE" w:rsidRDefault="007F2FE1" w:rsidP="00A34853">
            <w:pPr>
              <w:spacing w:line="240" w:lineRule="auto"/>
              <w:jc w:val="left"/>
              <w:rPr>
                <w:color w:val="000000"/>
                <w:lang w:eastAsia="cs-CZ"/>
              </w:rPr>
            </w:pPr>
            <w:r>
              <w:rPr>
                <w:color w:val="000000"/>
                <w:lang w:eastAsia="cs-CZ"/>
              </w:rPr>
              <w:t xml:space="preserve">Zajistí, </w:t>
            </w:r>
            <w:proofErr w:type="gramStart"/>
            <w:r>
              <w:rPr>
                <w:color w:val="000000"/>
                <w:lang w:eastAsia="cs-CZ"/>
              </w:rPr>
              <w:t xml:space="preserve">aby </w:t>
            </w:r>
            <w:r w:rsidRPr="00A84FAE">
              <w:rPr>
                <w:color w:val="000000"/>
                <w:lang w:eastAsia="cs-CZ"/>
              </w:rPr>
              <w:t xml:space="preserve">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 při příjmu DZ do systému bylo do vzniklé datové zprávy přidáno podací časové razítko, zajišťující integritu DZ a časový údaj o podání.</w:t>
            </w:r>
          </w:p>
        </w:tc>
      </w:tr>
      <w:tr w:rsidR="007F2FE1" w:rsidRPr="00A84FAE" w14:paraId="2D5E9616" w14:textId="77777777" w:rsidTr="00565283">
        <w:trPr>
          <w:gridBefore w:val="1"/>
          <w:gridAfter w:val="2"/>
          <w:wBefore w:w="10" w:type="dxa"/>
          <w:wAfter w:w="5861" w:type="dxa"/>
          <w:trHeight w:val="658"/>
        </w:trPr>
        <w:tc>
          <w:tcPr>
            <w:tcW w:w="608" w:type="dxa"/>
            <w:tcBorders>
              <w:top w:val="nil"/>
              <w:left w:val="single" w:sz="8" w:space="0" w:color="auto"/>
              <w:bottom w:val="single" w:sz="8" w:space="0" w:color="auto"/>
              <w:right w:val="single" w:sz="8" w:space="0" w:color="auto"/>
            </w:tcBorders>
            <w:shd w:val="clear" w:color="auto" w:fill="auto"/>
          </w:tcPr>
          <w:p w14:paraId="7CF0704C"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2F11008E" w14:textId="77777777" w:rsidR="007F2FE1" w:rsidRPr="00A84FAE" w:rsidRDefault="007F2FE1" w:rsidP="00A34853">
            <w:pPr>
              <w:spacing w:line="240" w:lineRule="auto"/>
              <w:jc w:val="left"/>
              <w:rPr>
                <w:color w:val="000000"/>
                <w:lang w:eastAsia="cs-CZ"/>
              </w:rPr>
            </w:pPr>
            <w:r w:rsidRPr="00A84FAE">
              <w:rPr>
                <w:color w:val="000000"/>
                <w:lang w:eastAsia="cs-CZ"/>
              </w:rPr>
              <w:t>Doplňování časového razítka do obálky DZ</w:t>
            </w:r>
            <w:r>
              <w:rPr>
                <w:color w:val="000000"/>
                <w:lang w:eastAsia="cs-CZ"/>
              </w:rPr>
              <w:t xml:space="preserve"> </w:t>
            </w:r>
          </w:p>
          <w:p w14:paraId="3A4F259F" w14:textId="77777777" w:rsidR="007F2FE1" w:rsidRPr="00A84FAE" w:rsidRDefault="007F2FE1" w:rsidP="00A34853">
            <w:pPr>
              <w:spacing w:line="240" w:lineRule="auto"/>
              <w:jc w:val="left"/>
              <w:rPr>
                <w:color w:val="000000"/>
                <w:lang w:eastAsia="cs-CZ"/>
              </w:rPr>
            </w:pPr>
          </w:p>
        </w:tc>
        <w:tc>
          <w:tcPr>
            <w:tcW w:w="3969" w:type="dxa"/>
            <w:gridSpan w:val="2"/>
            <w:tcBorders>
              <w:top w:val="nil"/>
              <w:left w:val="nil"/>
              <w:bottom w:val="single" w:sz="8" w:space="0" w:color="auto"/>
              <w:right w:val="single" w:sz="8" w:space="0" w:color="auto"/>
            </w:tcBorders>
            <w:shd w:val="clear" w:color="auto" w:fill="auto"/>
          </w:tcPr>
          <w:p w14:paraId="09631D08"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3A5D6E55" w14:textId="77777777" w:rsidR="007F2FE1" w:rsidRPr="00A84FAE" w:rsidRDefault="007F2FE1" w:rsidP="00A34853">
            <w:pPr>
              <w:spacing w:line="240" w:lineRule="auto"/>
              <w:jc w:val="left"/>
              <w:rPr>
                <w:color w:val="000000"/>
                <w:lang w:eastAsia="cs-CZ"/>
              </w:rPr>
            </w:pPr>
            <w:r w:rsidRPr="00A84FAE">
              <w:rPr>
                <w:color w:val="000000"/>
                <w:lang w:eastAsia="cs-CZ"/>
              </w:rPr>
              <w:t xml:space="preserve">Zajistí, aby ve vnější obálce </w:t>
            </w:r>
            <w:r>
              <w:rPr>
                <w:color w:val="000000"/>
                <w:lang w:eastAsia="cs-CZ"/>
              </w:rPr>
              <w:t xml:space="preserve">uložené </w:t>
            </w:r>
            <w:r w:rsidRPr="00A84FAE">
              <w:rPr>
                <w:color w:val="000000"/>
                <w:lang w:eastAsia="cs-CZ"/>
              </w:rPr>
              <w:t xml:space="preserve">DZ (po aplikaci elektronické </w:t>
            </w:r>
            <w:r>
              <w:rPr>
                <w:color w:val="000000"/>
                <w:lang w:eastAsia="cs-CZ"/>
              </w:rPr>
              <w:t>pečetě</w:t>
            </w:r>
            <w:r w:rsidRPr="00A84FAE">
              <w:rPr>
                <w:color w:val="000000"/>
                <w:lang w:eastAsia="cs-CZ"/>
              </w:rPr>
              <w:t xml:space="preserve"> MV) bylo obsaženo časové razítko, které </w:t>
            </w:r>
            <w:r>
              <w:rPr>
                <w:color w:val="000000"/>
                <w:lang w:eastAsia="cs-CZ"/>
              </w:rPr>
              <w:t xml:space="preserve">umožní zahájit trvalou archivaci souboru mimo ISDS.  </w:t>
            </w:r>
            <w:r w:rsidRPr="00A84FAE">
              <w:rPr>
                <w:color w:val="000000"/>
                <w:lang w:eastAsia="cs-CZ"/>
              </w:rPr>
              <w:t xml:space="preserve"> </w:t>
            </w:r>
          </w:p>
        </w:tc>
      </w:tr>
      <w:tr w:rsidR="007F2FE1" w:rsidRPr="00A84FAE" w14:paraId="043A06A8"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20B0905A" w14:textId="77777777" w:rsidR="007F2FE1" w:rsidRPr="00A84FAE" w:rsidRDefault="007F2FE1" w:rsidP="00A34853">
            <w:pPr>
              <w:spacing w:line="240" w:lineRule="auto"/>
              <w:jc w:val="left"/>
              <w:rPr>
                <w:b/>
                <w:bCs/>
                <w:color w:val="000000"/>
                <w:lang w:eastAsia="cs-CZ"/>
              </w:rPr>
            </w:pPr>
            <w:r w:rsidRPr="00A84FAE">
              <w:rPr>
                <w:b/>
                <w:bCs/>
                <w:color w:val="000000"/>
                <w:lang w:eastAsia="cs-CZ"/>
              </w:rPr>
              <w:t>7</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309E95AD" w14:textId="77777777" w:rsidR="007F2FE1" w:rsidRPr="00A84FAE" w:rsidRDefault="007F2FE1" w:rsidP="00A34853">
            <w:pPr>
              <w:spacing w:line="240" w:lineRule="auto"/>
              <w:jc w:val="left"/>
              <w:rPr>
                <w:b/>
                <w:bCs/>
                <w:color w:val="000000"/>
                <w:lang w:eastAsia="cs-CZ"/>
              </w:rPr>
            </w:pPr>
            <w:r w:rsidRPr="00A84FAE">
              <w:rPr>
                <w:b/>
                <w:bCs/>
                <w:color w:val="000000"/>
                <w:lang w:eastAsia="cs-CZ"/>
              </w:rPr>
              <w:t>Zajištění dlouhodobé platnosti datových zpráv a možnosti potvrzení autenticity datových zpráv</w:t>
            </w:r>
          </w:p>
        </w:tc>
        <w:tc>
          <w:tcPr>
            <w:tcW w:w="2900" w:type="dxa"/>
          </w:tcPr>
          <w:p w14:paraId="4EE0E48A" w14:textId="77777777" w:rsidR="007F2FE1" w:rsidRPr="00A84FAE" w:rsidRDefault="007F2FE1" w:rsidP="00A34853">
            <w:pPr>
              <w:spacing w:line="240" w:lineRule="auto"/>
              <w:jc w:val="left"/>
              <w:rPr>
                <w:b/>
                <w:bCs/>
                <w:color w:val="000000"/>
                <w:lang w:eastAsia="cs-CZ"/>
              </w:rPr>
            </w:pPr>
          </w:p>
        </w:tc>
        <w:tc>
          <w:tcPr>
            <w:tcW w:w="2961" w:type="dxa"/>
          </w:tcPr>
          <w:p w14:paraId="24AC620B" w14:textId="77777777" w:rsidR="007F2FE1" w:rsidRPr="00A84FAE" w:rsidRDefault="007F2FE1" w:rsidP="00A34853">
            <w:pPr>
              <w:spacing w:line="240" w:lineRule="auto"/>
              <w:jc w:val="left"/>
              <w:rPr>
                <w:b/>
                <w:bCs/>
                <w:color w:val="000000"/>
                <w:lang w:eastAsia="cs-CZ"/>
              </w:rPr>
            </w:pPr>
          </w:p>
        </w:tc>
      </w:tr>
      <w:tr w:rsidR="007F2FE1" w:rsidRPr="00A84FAE" w14:paraId="71502012"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411E1986"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AC5EFE3" w14:textId="77777777" w:rsidR="007F2FE1" w:rsidRPr="00A84FAE" w:rsidRDefault="007F2FE1" w:rsidP="00A34853">
            <w:pPr>
              <w:spacing w:line="240" w:lineRule="auto"/>
              <w:jc w:val="left"/>
              <w:rPr>
                <w:color w:val="000000"/>
                <w:lang w:eastAsia="cs-CZ"/>
              </w:rPr>
            </w:pPr>
            <w:r w:rsidRPr="00A84FAE">
              <w:rPr>
                <w:color w:val="000000"/>
                <w:lang w:eastAsia="cs-CZ"/>
              </w:rPr>
              <w:t>Dlouhodobá platnost datových zpráv</w:t>
            </w:r>
            <w:r>
              <w:rPr>
                <w:color w:val="000000"/>
                <w:lang w:eastAsia="cs-CZ"/>
              </w:rPr>
              <w:t xml:space="preserve"> a dodejek/doručenek</w:t>
            </w:r>
          </w:p>
        </w:tc>
        <w:tc>
          <w:tcPr>
            <w:tcW w:w="3969" w:type="dxa"/>
            <w:gridSpan w:val="2"/>
            <w:tcBorders>
              <w:top w:val="nil"/>
              <w:left w:val="nil"/>
              <w:bottom w:val="single" w:sz="8" w:space="0" w:color="auto"/>
              <w:right w:val="single" w:sz="8" w:space="0" w:color="auto"/>
            </w:tcBorders>
            <w:shd w:val="clear" w:color="auto" w:fill="auto"/>
          </w:tcPr>
          <w:p w14:paraId="5690B8DF"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091121F3" w14:textId="77777777" w:rsidR="007F2FE1" w:rsidRPr="00A84FAE" w:rsidRDefault="007F2FE1" w:rsidP="00A34853">
            <w:pPr>
              <w:spacing w:line="240" w:lineRule="auto"/>
              <w:jc w:val="left"/>
              <w:rPr>
                <w:color w:val="000000"/>
                <w:lang w:eastAsia="cs-CZ"/>
              </w:rPr>
            </w:pPr>
            <w:r w:rsidRPr="00A84FAE">
              <w:rPr>
                <w:color w:val="000000"/>
                <w:lang w:eastAsia="cs-CZ"/>
              </w:rPr>
              <w:t>Umožní zajištění dlouhodobé platnosti a průkaznosti elektronické pečetě (nebo elektronické značk</w:t>
            </w:r>
            <w:r>
              <w:rPr>
                <w:color w:val="000000"/>
                <w:lang w:eastAsia="cs-CZ"/>
              </w:rPr>
              <w:t>y</w:t>
            </w:r>
            <w:r w:rsidRPr="00A84FAE">
              <w:rPr>
                <w:color w:val="000000"/>
                <w:lang w:eastAsia="cs-CZ"/>
              </w:rPr>
              <w:t>) a elektronických časových razítek a jejich časové kontinuity v datových zprávách</w:t>
            </w:r>
            <w:r>
              <w:rPr>
                <w:color w:val="000000"/>
                <w:lang w:eastAsia="cs-CZ"/>
              </w:rPr>
              <w:t xml:space="preserve"> a dodejkách/doručenkách</w:t>
            </w:r>
            <w:r w:rsidRPr="00A84FAE">
              <w:rPr>
                <w:color w:val="000000"/>
                <w:lang w:eastAsia="cs-CZ"/>
              </w:rPr>
              <w:t xml:space="preserve"> i pro případy, kdy jsou uživatelem uloženy mimo ISDS, např. aby podle </w:t>
            </w:r>
            <w:r>
              <w:rPr>
                <w:color w:val="000000"/>
                <w:lang w:eastAsia="cs-CZ"/>
              </w:rPr>
              <w:t>ZEU</w:t>
            </w:r>
            <w:r w:rsidRPr="00A84FAE">
              <w:rPr>
                <w:color w:val="000000"/>
                <w:lang w:eastAsia="cs-CZ"/>
              </w:rPr>
              <w:t xml:space="preserve"> bylo možné provést konverzi elektronického dokumentu do listinné podoby.</w:t>
            </w:r>
          </w:p>
        </w:tc>
      </w:tr>
      <w:tr w:rsidR="007F2FE1" w:rsidRPr="00A84FAE" w14:paraId="6001543D"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29EB469B" w14:textId="77777777" w:rsidR="007F2FE1" w:rsidRPr="00A84FAE" w:rsidRDefault="007F2FE1" w:rsidP="00A34853">
            <w:pPr>
              <w:spacing w:line="240" w:lineRule="auto"/>
              <w:jc w:val="left"/>
              <w:rPr>
                <w:b/>
                <w:bCs/>
                <w:color w:val="000000"/>
                <w:lang w:eastAsia="cs-CZ"/>
              </w:rPr>
            </w:pPr>
            <w:r w:rsidRPr="00A84FAE">
              <w:rPr>
                <w:b/>
                <w:bCs/>
                <w:color w:val="000000"/>
                <w:lang w:eastAsia="cs-CZ"/>
              </w:rPr>
              <w:lastRenderedPageBreak/>
              <w:t> </w:t>
            </w:r>
          </w:p>
        </w:tc>
        <w:tc>
          <w:tcPr>
            <w:tcW w:w="3351" w:type="dxa"/>
            <w:gridSpan w:val="2"/>
            <w:tcBorders>
              <w:top w:val="nil"/>
              <w:left w:val="nil"/>
              <w:bottom w:val="single" w:sz="8" w:space="0" w:color="auto"/>
              <w:right w:val="single" w:sz="8" w:space="0" w:color="auto"/>
            </w:tcBorders>
            <w:shd w:val="clear" w:color="auto" w:fill="auto"/>
          </w:tcPr>
          <w:p w14:paraId="420069B9" w14:textId="77777777" w:rsidR="007F2FE1" w:rsidRPr="00A84FAE" w:rsidRDefault="007F2FE1" w:rsidP="00A34853">
            <w:pPr>
              <w:spacing w:line="240" w:lineRule="auto"/>
              <w:jc w:val="left"/>
              <w:rPr>
                <w:color w:val="000000"/>
                <w:lang w:eastAsia="cs-CZ"/>
              </w:rPr>
            </w:pPr>
            <w:r w:rsidRPr="00A84FAE">
              <w:rPr>
                <w:color w:val="000000"/>
                <w:lang w:eastAsia="cs-CZ"/>
              </w:rPr>
              <w:t>Potvrzení autenticity datových zpráv</w:t>
            </w:r>
          </w:p>
        </w:tc>
        <w:tc>
          <w:tcPr>
            <w:tcW w:w="3969" w:type="dxa"/>
            <w:gridSpan w:val="2"/>
            <w:tcBorders>
              <w:top w:val="nil"/>
              <w:left w:val="nil"/>
              <w:bottom w:val="single" w:sz="8" w:space="0" w:color="auto"/>
              <w:right w:val="single" w:sz="8" w:space="0" w:color="auto"/>
            </w:tcBorders>
            <w:shd w:val="clear" w:color="auto" w:fill="auto"/>
          </w:tcPr>
          <w:p w14:paraId="24E4A7A4"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72FFF25A" w14:textId="77777777" w:rsidR="007F2FE1" w:rsidRPr="00A84FAE" w:rsidRDefault="007F2FE1" w:rsidP="00A34853">
            <w:pPr>
              <w:spacing w:line="240" w:lineRule="auto"/>
              <w:jc w:val="left"/>
              <w:rPr>
                <w:color w:val="000000"/>
                <w:lang w:eastAsia="cs-CZ"/>
              </w:rPr>
            </w:pPr>
            <w:r w:rsidRPr="00A84FAE">
              <w:rPr>
                <w:color w:val="000000"/>
                <w:lang w:eastAsia="cs-CZ"/>
              </w:rPr>
              <w:t>Umožní prověření autenticity datových zpráv</w:t>
            </w:r>
            <w:r>
              <w:rPr>
                <w:color w:val="000000"/>
                <w:lang w:eastAsia="cs-CZ"/>
              </w:rPr>
              <w:t xml:space="preserve"> a dodejek/doručenek</w:t>
            </w:r>
            <w:r w:rsidRPr="00A84FAE">
              <w:rPr>
                <w:color w:val="000000"/>
                <w:lang w:eastAsia="cs-CZ"/>
              </w:rPr>
              <w:t xml:space="preserve"> – ověření, jestli jakákoliv konkrétní datová zpráva, vytvořená v ISDS a uložená mimo ISDS, byla vygenerována systémem ISDS a jestli její obsah nebyl po výstupu z ISDS změněn. </w:t>
            </w:r>
            <w:r w:rsidRPr="00A84FAE">
              <w:rPr>
                <w:color w:val="000000"/>
              </w:rPr>
              <w:t xml:space="preserve"> </w:t>
            </w:r>
            <w:r w:rsidRPr="00A84FAE">
              <w:rPr>
                <w:color w:val="000000"/>
                <w:lang w:eastAsia="cs-CZ"/>
              </w:rPr>
              <w:t>Ověřující uživatel nemusí být odesílatelem ani adresátem ověřované zprávy.</w:t>
            </w:r>
          </w:p>
        </w:tc>
      </w:tr>
      <w:tr w:rsidR="007F2FE1" w:rsidRPr="00A84FAE" w14:paraId="3E57BAF8" w14:textId="77777777" w:rsidTr="00565283">
        <w:trPr>
          <w:gridBefore w:val="1"/>
          <w:gridAfter w:val="2"/>
          <w:wBefore w:w="10" w:type="dxa"/>
          <w:wAfter w:w="5861" w:type="dxa"/>
          <w:trHeight w:val="250"/>
        </w:trPr>
        <w:tc>
          <w:tcPr>
            <w:tcW w:w="608" w:type="dxa"/>
            <w:tcBorders>
              <w:top w:val="nil"/>
              <w:left w:val="single" w:sz="8" w:space="0" w:color="auto"/>
              <w:bottom w:val="single" w:sz="8" w:space="0" w:color="auto"/>
              <w:right w:val="single" w:sz="8" w:space="0" w:color="auto"/>
            </w:tcBorders>
            <w:shd w:val="clear" w:color="auto" w:fill="auto"/>
            <w:textDirection w:val="btLr"/>
          </w:tcPr>
          <w:p w14:paraId="2E099794"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8" w:space="0" w:color="auto"/>
              <w:right w:val="single" w:sz="8" w:space="0" w:color="auto"/>
            </w:tcBorders>
            <w:shd w:val="clear" w:color="auto" w:fill="auto"/>
          </w:tcPr>
          <w:p w14:paraId="4108E66D" w14:textId="77777777" w:rsidR="007F2FE1" w:rsidRPr="00A84FAE" w:rsidRDefault="007F2FE1" w:rsidP="00A34853">
            <w:pPr>
              <w:spacing w:line="240" w:lineRule="auto"/>
              <w:jc w:val="left"/>
              <w:rPr>
                <w:color w:val="000000"/>
                <w:lang w:eastAsia="cs-CZ"/>
              </w:rPr>
            </w:pPr>
            <w:r w:rsidRPr="00A84FAE">
              <w:rPr>
                <w:color w:val="000000"/>
                <w:lang w:eastAsia="cs-CZ"/>
              </w:rPr>
              <w:t>Zpřístupnit všem uživatelům ISDS informace, které jsou o nich v ISDS vedeny</w:t>
            </w:r>
          </w:p>
        </w:tc>
        <w:tc>
          <w:tcPr>
            <w:tcW w:w="3969" w:type="dxa"/>
            <w:gridSpan w:val="2"/>
            <w:tcBorders>
              <w:top w:val="nil"/>
              <w:left w:val="nil"/>
              <w:bottom w:val="single" w:sz="8" w:space="0" w:color="auto"/>
              <w:right w:val="single" w:sz="8" w:space="0" w:color="auto"/>
            </w:tcBorders>
            <w:shd w:val="clear" w:color="auto" w:fill="auto"/>
            <w:vAlign w:val="bottom"/>
          </w:tcPr>
          <w:p w14:paraId="0D7CBF63"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vAlign w:val="bottom"/>
          </w:tcPr>
          <w:p w14:paraId="05C70000" w14:textId="77777777" w:rsidR="007F2FE1" w:rsidRPr="00A84FAE" w:rsidRDefault="007F2FE1" w:rsidP="00A34853">
            <w:pPr>
              <w:spacing w:line="240" w:lineRule="auto"/>
              <w:jc w:val="left"/>
              <w:rPr>
                <w:color w:val="000000"/>
                <w:lang w:eastAsia="cs-CZ"/>
              </w:rPr>
            </w:pPr>
            <w:r w:rsidRPr="00A84FAE">
              <w:rPr>
                <w:color w:val="000000"/>
                <w:lang w:eastAsia="cs-CZ"/>
              </w:rPr>
              <w:t>Umožn</w:t>
            </w:r>
            <w:r>
              <w:rPr>
                <w:color w:val="000000"/>
                <w:lang w:eastAsia="cs-CZ"/>
              </w:rPr>
              <w:t>í</w:t>
            </w:r>
            <w:r w:rsidRPr="00A84FAE">
              <w:rPr>
                <w:color w:val="000000"/>
                <w:lang w:eastAsia="cs-CZ"/>
              </w:rPr>
              <w:t xml:space="preserve"> oprávněnému uživateli vidět základní data, která jsou o něm v ISDS vedena</w:t>
            </w:r>
            <w:r w:rsidRPr="00371095">
              <w:rPr>
                <w:color w:val="000000"/>
                <w:lang w:eastAsia="cs-CZ"/>
              </w:rPr>
              <w:t>.</w:t>
            </w:r>
            <w:r>
              <w:rPr>
                <w:color w:val="000000"/>
                <w:lang w:eastAsia="cs-CZ"/>
              </w:rPr>
              <w:t xml:space="preserve"> </w:t>
            </w:r>
          </w:p>
        </w:tc>
      </w:tr>
      <w:tr w:rsidR="007F2FE1" w:rsidRPr="00A84FAE" w14:paraId="3B38D799"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46AC940F"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65B8E6BA" w14:textId="77777777" w:rsidR="007F2FE1" w:rsidRPr="00A84FAE" w:rsidRDefault="007F2FE1" w:rsidP="00A34853">
            <w:pPr>
              <w:spacing w:line="240" w:lineRule="auto"/>
              <w:jc w:val="left"/>
              <w:rPr>
                <w:color w:val="000000"/>
                <w:lang w:eastAsia="cs-CZ"/>
              </w:rPr>
            </w:pPr>
            <w:r w:rsidRPr="00A84FAE">
              <w:rPr>
                <w:color w:val="000000"/>
                <w:lang w:eastAsia="cs-CZ"/>
              </w:rPr>
              <w:t>Dlouhodobá možnost čtení obsahu datových zpráv, dodejek a doručenek</w:t>
            </w:r>
          </w:p>
        </w:tc>
        <w:tc>
          <w:tcPr>
            <w:tcW w:w="3969" w:type="dxa"/>
            <w:gridSpan w:val="2"/>
            <w:tcBorders>
              <w:top w:val="nil"/>
              <w:left w:val="nil"/>
              <w:bottom w:val="single" w:sz="8" w:space="0" w:color="auto"/>
              <w:right w:val="single" w:sz="8" w:space="0" w:color="auto"/>
            </w:tcBorders>
            <w:shd w:val="clear" w:color="auto" w:fill="auto"/>
          </w:tcPr>
          <w:p w14:paraId="01786144"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02380C34" w14:textId="77777777" w:rsidR="007F2FE1" w:rsidRPr="00A84FAE" w:rsidRDefault="007F2FE1" w:rsidP="00A34853">
            <w:pPr>
              <w:spacing w:line="240" w:lineRule="auto"/>
              <w:jc w:val="left"/>
              <w:rPr>
                <w:color w:val="000000"/>
                <w:lang w:eastAsia="cs-CZ"/>
              </w:rPr>
            </w:pPr>
            <w:r w:rsidRPr="005B653B">
              <w:rPr>
                <w:color w:val="000000"/>
                <w:lang w:eastAsia="cs-CZ"/>
              </w:rPr>
              <w:t xml:space="preserve">Zajistí bezplatnou dostupnost softwarového nástroje pro </w:t>
            </w:r>
            <w:proofErr w:type="gramStart"/>
            <w:r w:rsidRPr="005B653B">
              <w:rPr>
                <w:color w:val="000000"/>
                <w:lang w:eastAsia="cs-CZ"/>
              </w:rPr>
              <w:t>uživatele  ISDS</w:t>
            </w:r>
            <w:proofErr w:type="gramEnd"/>
            <w:r w:rsidRPr="005B653B">
              <w:rPr>
                <w:color w:val="000000"/>
                <w:lang w:eastAsia="cs-CZ"/>
              </w:rPr>
              <w:t xml:space="preserve"> k zobrazení obsahu jakékoliv datové zprávy, dodejky a doručenky, vytvořené v ISDS a uložené mimo ISDS</w:t>
            </w:r>
            <w:r>
              <w:rPr>
                <w:color w:val="000000"/>
                <w:lang w:eastAsia="cs-CZ"/>
              </w:rPr>
              <w:t xml:space="preserve">, a to i zpětně pro všechny dostupné verze zpráv, dodejek a doručenek. Součástí nástroje je i kontrola a analýza </w:t>
            </w:r>
            <w:proofErr w:type="spellStart"/>
            <w:r>
              <w:rPr>
                <w:color w:val="000000"/>
                <w:lang w:eastAsia="cs-CZ"/>
              </w:rPr>
              <w:t>CAdES</w:t>
            </w:r>
            <w:proofErr w:type="spellEnd"/>
            <w:r>
              <w:rPr>
                <w:color w:val="000000"/>
                <w:lang w:eastAsia="cs-CZ"/>
              </w:rPr>
              <w:t xml:space="preserve"> úrovně podpisu.</w:t>
            </w:r>
          </w:p>
        </w:tc>
      </w:tr>
      <w:tr w:rsidR="007F2FE1" w:rsidRPr="00A84FAE" w14:paraId="0B0A9790" w14:textId="77777777" w:rsidTr="00565283">
        <w:trPr>
          <w:gridBefore w:val="1"/>
          <w:wBefore w:w="10" w:type="dxa"/>
          <w:trHeight w:val="315"/>
        </w:trPr>
        <w:tc>
          <w:tcPr>
            <w:tcW w:w="608" w:type="dxa"/>
            <w:tcBorders>
              <w:top w:val="nil"/>
              <w:left w:val="single" w:sz="8" w:space="0" w:color="auto"/>
              <w:bottom w:val="single" w:sz="8" w:space="0" w:color="auto"/>
              <w:right w:val="single" w:sz="8" w:space="0" w:color="auto"/>
            </w:tcBorders>
            <w:shd w:val="clear" w:color="000000" w:fill="F2F2F2"/>
          </w:tcPr>
          <w:p w14:paraId="0EB3CA1C" w14:textId="77777777" w:rsidR="007F2FE1" w:rsidRPr="00A84FAE" w:rsidRDefault="007F2FE1" w:rsidP="00A34853">
            <w:pPr>
              <w:spacing w:line="240" w:lineRule="auto"/>
              <w:jc w:val="left"/>
              <w:rPr>
                <w:b/>
                <w:bCs/>
                <w:color w:val="000000"/>
                <w:lang w:eastAsia="cs-CZ"/>
              </w:rPr>
            </w:pPr>
            <w:r w:rsidRPr="00A84FAE">
              <w:rPr>
                <w:b/>
                <w:bCs/>
                <w:color w:val="000000"/>
                <w:lang w:eastAsia="cs-CZ"/>
              </w:rPr>
              <w:t>8</w:t>
            </w:r>
          </w:p>
        </w:tc>
        <w:tc>
          <w:tcPr>
            <w:tcW w:w="12237" w:type="dxa"/>
            <w:gridSpan w:val="5"/>
            <w:tcBorders>
              <w:top w:val="single" w:sz="8" w:space="0" w:color="auto"/>
              <w:left w:val="nil"/>
              <w:bottom w:val="single" w:sz="8" w:space="0" w:color="auto"/>
              <w:right w:val="single" w:sz="8" w:space="0" w:color="000000"/>
            </w:tcBorders>
            <w:shd w:val="clear" w:color="000000" w:fill="F2F2F2"/>
          </w:tcPr>
          <w:p w14:paraId="225D3DE9" w14:textId="77777777" w:rsidR="007F2FE1" w:rsidRPr="00A84FAE" w:rsidRDefault="007F2FE1" w:rsidP="00A34853">
            <w:pPr>
              <w:spacing w:line="240" w:lineRule="auto"/>
              <w:jc w:val="left"/>
              <w:rPr>
                <w:b/>
                <w:bCs/>
                <w:color w:val="000000"/>
                <w:lang w:eastAsia="cs-CZ"/>
              </w:rPr>
            </w:pPr>
            <w:r w:rsidRPr="00A84FAE">
              <w:rPr>
                <w:b/>
                <w:bCs/>
                <w:color w:val="000000"/>
                <w:lang w:eastAsia="cs-CZ"/>
              </w:rPr>
              <w:t>Zabezpečení systému proti ztrátě datových zpráv a neoprávněnému přístupu k</w:t>
            </w:r>
            <w:r>
              <w:rPr>
                <w:b/>
                <w:bCs/>
                <w:color w:val="000000"/>
                <w:lang w:eastAsia="cs-CZ"/>
              </w:rPr>
              <w:t> </w:t>
            </w:r>
            <w:r w:rsidRPr="00A84FAE">
              <w:rPr>
                <w:b/>
                <w:bCs/>
                <w:color w:val="000000"/>
                <w:lang w:eastAsia="cs-CZ"/>
              </w:rPr>
              <w:t>nim</w:t>
            </w:r>
          </w:p>
        </w:tc>
        <w:tc>
          <w:tcPr>
            <w:tcW w:w="2900" w:type="dxa"/>
          </w:tcPr>
          <w:p w14:paraId="6E1CCDC9" w14:textId="77777777" w:rsidR="007F2FE1" w:rsidRPr="00A84FAE" w:rsidRDefault="007F2FE1" w:rsidP="00A34853">
            <w:pPr>
              <w:spacing w:line="240" w:lineRule="auto"/>
              <w:jc w:val="left"/>
              <w:rPr>
                <w:b/>
                <w:bCs/>
                <w:color w:val="000000"/>
                <w:lang w:eastAsia="cs-CZ"/>
              </w:rPr>
            </w:pPr>
          </w:p>
        </w:tc>
        <w:tc>
          <w:tcPr>
            <w:tcW w:w="2961" w:type="dxa"/>
          </w:tcPr>
          <w:p w14:paraId="620F966C" w14:textId="77777777" w:rsidR="007F2FE1" w:rsidRPr="00A84FAE" w:rsidRDefault="007F2FE1" w:rsidP="00A34853">
            <w:pPr>
              <w:spacing w:line="240" w:lineRule="auto"/>
              <w:jc w:val="left"/>
              <w:rPr>
                <w:b/>
                <w:bCs/>
                <w:color w:val="000000"/>
                <w:lang w:eastAsia="cs-CZ"/>
              </w:rPr>
            </w:pPr>
          </w:p>
        </w:tc>
      </w:tr>
      <w:tr w:rsidR="007F2FE1" w:rsidRPr="00A84FAE" w14:paraId="7C69E326" w14:textId="77777777" w:rsidTr="00565283">
        <w:trPr>
          <w:gridBefore w:val="1"/>
          <w:gridAfter w:val="2"/>
          <w:wBefore w:w="10" w:type="dxa"/>
          <w:wAfter w:w="5861" w:type="dxa"/>
          <w:trHeight w:val="315"/>
        </w:trPr>
        <w:tc>
          <w:tcPr>
            <w:tcW w:w="608" w:type="dxa"/>
            <w:tcBorders>
              <w:top w:val="nil"/>
              <w:left w:val="single" w:sz="8" w:space="0" w:color="auto"/>
              <w:bottom w:val="single" w:sz="8" w:space="0" w:color="auto"/>
              <w:right w:val="single" w:sz="8" w:space="0" w:color="auto"/>
            </w:tcBorders>
            <w:shd w:val="clear" w:color="auto" w:fill="auto"/>
          </w:tcPr>
          <w:p w14:paraId="30651920"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nil"/>
              <w:left w:val="nil"/>
              <w:bottom w:val="single" w:sz="8" w:space="0" w:color="auto"/>
              <w:right w:val="single" w:sz="8" w:space="0" w:color="auto"/>
            </w:tcBorders>
            <w:shd w:val="clear" w:color="auto" w:fill="auto"/>
          </w:tcPr>
          <w:p w14:paraId="3181A1BD" w14:textId="77777777" w:rsidR="007F2FE1" w:rsidRPr="00A84FAE" w:rsidRDefault="007F2FE1" w:rsidP="00A34853">
            <w:pPr>
              <w:spacing w:line="240" w:lineRule="auto"/>
              <w:jc w:val="left"/>
              <w:rPr>
                <w:color w:val="000000"/>
                <w:lang w:eastAsia="cs-CZ"/>
              </w:rPr>
            </w:pPr>
            <w:r w:rsidRPr="00A84FAE">
              <w:rPr>
                <w:color w:val="000000"/>
                <w:lang w:eastAsia="cs-CZ"/>
              </w:rPr>
              <w:t>Způsob odeslání zpráv</w:t>
            </w:r>
          </w:p>
        </w:tc>
        <w:tc>
          <w:tcPr>
            <w:tcW w:w="3969" w:type="dxa"/>
            <w:gridSpan w:val="2"/>
            <w:tcBorders>
              <w:top w:val="nil"/>
              <w:left w:val="nil"/>
              <w:bottom w:val="single" w:sz="8" w:space="0" w:color="auto"/>
              <w:right w:val="single" w:sz="8" w:space="0" w:color="auto"/>
            </w:tcBorders>
            <w:shd w:val="clear" w:color="auto" w:fill="auto"/>
          </w:tcPr>
          <w:p w14:paraId="5526A394"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8" w:space="0" w:color="auto"/>
              <w:right w:val="single" w:sz="8" w:space="0" w:color="auto"/>
            </w:tcBorders>
            <w:shd w:val="clear" w:color="auto" w:fill="auto"/>
          </w:tcPr>
          <w:p w14:paraId="465E4F63" w14:textId="77777777" w:rsidR="007F2FE1" w:rsidRDefault="007F2FE1" w:rsidP="00A34853">
            <w:pPr>
              <w:spacing w:after="120" w:line="240" w:lineRule="auto"/>
              <w:ind w:left="556" w:hanging="556"/>
              <w:jc w:val="left"/>
              <w:rPr>
                <w:color w:val="000000"/>
                <w:lang w:eastAsia="cs-CZ"/>
              </w:rPr>
            </w:pPr>
            <w:r w:rsidRPr="00A84FAE">
              <w:rPr>
                <w:color w:val="000000"/>
                <w:lang w:eastAsia="cs-CZ"/>
              </w:rPr>
              <w:t xml:space="preserve">Zajistí způsob odesílání </w:t>
            </w:r>
            <w:r>
              <w:rPr>
                <w:color w:val="000000"/>
                <w:lang w:eastAsia="cs-CZ"/>
              </w:rPr>
              <w:t xml:space="preserve">(tj. podání) </w:t>
            </w:r>
            <w:r w:rsidRPr="00A84FAE">
              <w:rPr>
                <w:color w:val="000000"/>
                <w:lang w:eastAsia="cs-CZ"/>
              </w:rPr>
              <w:t>zpráv:</w:t>
            </w:r>
          </w:p>
          <w:p w14:paraId="2B187503" w14:textId="77777777" w:rsidR="007F2FE1" w:rsidRPr="00795CB7" w:rsidRDefault="007F2FE1" w:rsidP="00A34853">
            <w:pPr>
              <w:numPr>
                <w:ilvl w:val="0"/>
                <w:numId w:val="54"/>
              </w:numPr>
              <w:spacing w:after="0" w:line="240" w:lineRule="auto"/>
              <w:jc w:val="left"/>
              <w:rPr>
                <w:lang w:eastAsia="cs-CZ"/>
              </w:rPr>
            </w:pPr>
            <w:r w:rsidRPr="00795CB7">
              <w:rPr>
                <w:lang w:eastAsia="cs-CZ"/>
              </w:rPr>
              <w:t xml:space="preserve">uživatel odesílá zprávu prostřednictvím </w:t>
            </w:r>
            <w:r w:rsidRPr="00856AD3">
              <w:rPr>
                <w:color w:val="000000"/>
                <w:lang w:eastAsia="cs-CZ"/>
              </w:rPr>
              <w:t>uživatelského</w:t>
            </w:r>
            <w:r w:rsidRPr="00795CB7">
              <w:rPr>
                <w:lang w:eastAsia="cs-CZ"/>
              </w:rPr>
              <w:t xml:space="preserve"> rozhraní (</w:t>
            </w:r>
            <w:r w:rsidRPr="004D6737">
              <w:rPr>
                <w:lang w:eastAsia="cs-CZ"/>
              </w:rPr>
              <w:t xml:space="preserve">webový portál </w:t>
            </w:r>
            <w:r w:rsidRPr="00AE2C23">
              <w:rPr>
                <w:lang w:eastAsia="cs-CZ"/>
              </w:rPr>
              <w:t xml:space="preserve">nebo web </w:t>
            </w:r>
            <w:proofErr w:type="spellStart"/>
            <w:r w:rsidRPr="00AE2C23">
              <w:rPr>
                <w:lang w:eastAsia="cs-CZ"/>
              </w:rPr>
              <w:t>services</w:t>
            </w:r>
            <w:proofErr w:type="spellEnd"/>
            <w:r w:rsidRPr="00795CB7">
              <w:rPr>
                <w:lang w:eastAsia="cs-CZ"/>
              </w:rPr>
              <w:t>)</w:t>
            </w:r>
          </w:p>
          <w:p w14:paraId="644DCB14" w14:textId="77777777" w:rsidR="007F2FE1" w:rsidRPr="00795CB7" w:rsidRDefault="007F2FE1" w:rsidP="00A34853">
            <w:pPr>
              <w:numPr>
                <w:ilvl w:val="0"/>
                <w:numId w:val="54"/>
              </w:numPr>
              <w:spacing w:after="0" w:line="240" w:lineRule="auto"/>
              <w:jc w:val="left"/>
              <w:rPr>
                <w:lang w:eastAsia="cs-CZ"/>
              </w:rPr>
            </w:pPr>
            <w:r w:rsidRPr="00795CB7">
              <w:rPr>
                <w:lang w:eastAsia="cs-CZ"/>
              </w:rPr>
              <w:t>při podání je zkontrolována integrita a formát zprávy v souladu s</w:t>
            </w:r>
            <w:r>
              <w:rPr>
                <w:lang w:eastAsia="cs-CZ"/>
              </w:rPr>
              <w:t> příslušnými ustanoveními</w:t>
            </w:r>
            <w:r w:rsidRPr="00795CB7">
              <w:rPr>
                <w:lang w:eastAsia="cs-CZ"/>
              </w:rPr>
              <w:t xml:space="preserve"> ZEU</w:t>
            </w:r>
          </w:p>
          <w:p w14:paraId="1774BA0D" w14:textId="77777777" w:rsidR="007F2FE1" w:rsidRPr="00795CB7" w:rsidRDefault="007F2FE1" w:rsidP="00A34853">
            <w:pPr>
              <w:numPr>
                <w:ilvl w:val="0"/>
                <w:numId w:val="54"/>
              </w:numPr>
              <w:spacing w:after="0" w:line="240" w:lineRule="auto"/>
              <w:jc w:val="left"/>
              <w:rPr>
                <w:lang w:eastAsia="cs-CZ"/>
              </w:rPr>
            </w:pPr>
            <w:r w:rsidRPr="00795CB7">
              <w:rPr>
                <w:lang w:eastAsia="cs-CZ"/>
              </w:rPr>
              <w:t xml:space="preserve">zpráva je synchronně ukládána do trvalého souborového úložiště renomovaného výrobce </w:t>
            </w:r>
            <w:r w:rsidRPr="00795CB7">
              <w:rPr>
                <w:lang w:eastAsia="cs-CZ"/>
              </w:rPr>
              <w:lastRenderedPageBreak/>
              <w:t xml:space="preserve">ve dvou geograficky oddělených </w:t>
            </w:r>
            <w:proofErr w:type="gramStart"/>
            <w:r w:rsidRPr="00795CB7">
              <w:rPr>
                <w:lang w:eastAsia="cs-CZ"/>
              </w:rPr>
              <w:t>replikách</w:t>
            </w:r>
            <w:proofErr w:type="gramEnd"/>
            <w:r w:rsidRPr="00795CB7">
              <w:rPr>
                <w:lang w:eastAsia="cs-CZ"/>
              </w:rPr>
              <w:t xml:space="preserve"> a </w:t>
            </w:r>
            <w:r>
              <w:rPr>
                <w:lang w:eastAsia="cs-CZ"/>
              </w:rPr>
              <w:t xml:space="preserve">navíc </w:t>
            </w:r>
            <w:r w:rsidRPr="00795CB7">
              <w:rPr>
                <w:lang w:eastAsia="cs-CZ"/>
              </w:rPr>
              <w:t>do dočasného úložiště</w:t>
            </w:r>
          </w:p>
          <w:p w14:paraId="74123AE5" w14:textId="77777777" w:rsidR="007F2FE1" w:rsidRPr="00795CB7" w:rsidRDefault="007F2FE1" w:rsidP="00A34853">
            <w:pPr>
              <w:numPr>
                <w:ilvl w:val="0"/>
                <w:numId w:val="54"/>
              </w:numPr>
              <w:spacing w:after="0" w:line="240" w:lineRule="auto"/>
              <w:jc w:val="left"/>
              <w:rPr>
                <w:lang w:eastAsia="cs-CZ"/>
              </w:rPr>
            </w:pPr>
            <w:r w:rsidRPr="00795CB7">
              <w:rPr>
                <w:lang w:eastAsia="cs-CZ"/>
              </w:rPr>
              <w:t xml:space="preserve">dokud není zpráva uložena v obou replikách, není potvrzeno uložení </w:t>
            </w:r>
          </w:p>
          <w:p w14:paraId="7A6A498A" w14:textId="77777777" w:rsidR="007F2FE1" w:rsidRPr="00795CB7" w:rsidRDefault="007F2FE1" w:rsidP="00A34853">
            <w:pPr>
              <w:numPr>
                <w:ilvl w:val="0"/>
                <w:numId w:val="54"/>
              </w:numPr>
              <w:spacing w:after="0" w:line="240" w:lineRule="auto"/>
              <w:jc w:val="left"/>
              <w:rPr>
                <w:lang w:eastAsia="cs-CZ"/>
              </w:rPr>
            </w:pPr>
            <w:r w:rsidRPr="00795CB7">
              <w:rPr>
                <w:lang w:eastAsia="cs-CZ"/>
              </w:rPr>
              <w:t>potvrzení o přijetí zprávy ke zpracování je vydáno uživateli po dokončení ukládání zprávy v obou lokalitách, kontrole integrity a formátu a zápisu popisných informací</w:t>
            </w:r>
          </w:p>
          <w:p w14:paraId="5A943821" w14:textId="77777777" w:rsidR="007F2FE1" w:rsidRPr="00795CB7" w:rsidRDefault="007F2FE1" w:rsidP="00A34853">
            <w:pPr>
              <w:numPr>
                <w:ilvl w:val="0"/>
                <w:numId w:val="54"/>
              </w:numPr>
              <w:spacing w:after="0" w:line="240" w:lineRule="auto"/>
              <w:jc w:val="left"/>
              <w:rPr>
                <w:lang w:eastAsia="cs-CZ"/>
              </w:rPr>
            </w:pPr>
            <w:r w:rsidRPr="00795CB7">
              <w:rPr>
                <w:lang w:eastAsia="cs-CZ"/>
              </w:rPr>
              <w:t>úložiště v obou lokalitách jsou nezávisle zálohována</w:t>
            </w:r>
          </w:p>
          <w:p w14:paraId="033A33B7" w14:textId="77777777" w:rsidR="007F2FE1" w:rsidRPr="00A84FAE" w:rsidRDefault="007F2FE1" w:rsidP="00A34853">
            <w:pPr>
              <w:numPr>
                <w:ilvl w:val="0"/>
                <w:numId w:val="54"/>
              </w:numPr>
              <w:spacing w:after="0" w:line="240" w:lineRule="auto"/>
              <w:jc w:val="left"/>
              <w:rPr>
                <w:lang w:eastAsia="cs-CZ"/>
              </w:rPr>
            </w:pPr>
            <w:r w:rsidRPr="00795CB7">
              <w:rPr>
                <w:lang w:eastAsia="cs-CZ"/>
              </w:rPr>
              <w:t>soubor je odstraněn z dočasného úložiště pro příjem zpráv po provedení plné zálohy trvalého úložiště</w:t>
            </w:r>
          </w:p>
          <w:p w14:paraId="6ADEB245" w14:textId="77777777" w:rsidR="007F2FE1" w:rsidRPr="00A84FAE" w:rsidRDefault="007F2FE1" w:rsidP="00A34853">
            <w:pPr>
              <w:numPr>
                <w:ilvl w:val="0"/>
                <w:numId w:val="54"/>
              </w:numPr>
              <w:spacing w:after="0" w:line="240" w:lineRule="auto"/>
              <w:jc w:val="left"/>
              <w:rPr>
                <w:color w:val="000000"/>
                <w:lang w:eastAsia="cs-CZ"/>
              </w:rPr>
            </w:pPr>
          </w:p>
        </w:tc>
      </w:tr>
      <w:tr w:rsidR="007F2FE1" w:rsidRPr="00A84FAE" w14:paraId="0816724B" w14:textId="77777777" w:rsidTr="00565283">
        <w:trPr>
          <w:gridBefore w:val="1"/>
          <w:gridAfter w:val="2"/>
          <w:wBefore w:w="10" w:type="dxa"/>
          <w:wAfter w:w="5861" w:type="dxa"/>
          <w:trHeight w:val="250"/>
        </w:trPr>
        <w:tc>
          <w:tcPr>
            <w:tcW w:w="608" w:type="dxa"/>
            <w:tcBorders>
              <w:top w:val="nil"/>
              <w:left w:val="single" w:sz="8" w:space="0" w:color="auto"/>
              <w:bottom w:val="single" w:sz="4" w:space="0" w:color="auto"/>
              <w:right w:val="single" w:sz="8" w:space="0" w:color="auto"/>
            </w:tcBorders>
            <w:shd w:val="clear" w:color="auto" w:fill="auto"/>
            <w:textDirection w:val="btLr"/>
          </w:tcPr>
          <w:p w14:paraId="053C10BC" w14:textId="77777777" w:rsidR="007F2FE1" w:rsidRPr="00A84FAE" w:rsidRDefault="007F2FE1" w:rsidP="00A34853">
            <w:pPr>
              <w:spacing w:line="240" w:lineRule="auto"/>
              <w:jc w:val="left"/>
              <w:rPr>
                <w:color w:val="000000"/>
                <w:lang w:eastAsia="cs-CZ"/>
              </w:rPr>
            </w:pPr>
          </w:p>
        </w:tc>
        <w:tc>
          <w:tcPr>
            <w:tcW w:w="3351" w:type="dxa"/>
            <w:gridSpan w:val="2"/>
            <w:tcBorders>
              <w:top w:val="nil"/>
              <w:left w:val="nil"/>
              <w:bottom w:val="single" w:sz="4" w:space="0" w:color="auto"/>
              <w:right w:val="single" w:sz="8" w:space="0" w:color="auto"/>
            </w:tcBorders>
            <w:shd w:val="clear" w:color="auto" w:fill="auto"/>
          </w:tcPr>
          <w:p w14:paraId="6C5AAD5F" w14:textId="77777777" w:rsidR="007F2FE1" w:rsidRPr="00A84FAE" w:rsidRDefault="007F2FE1" w:rsidP="00A34853">
            <w:pPr>
              <w:spacing w:line="240" w:lineRule="auto"/>
              <w:jc w:val="left"/>
              <w:rPr>
                <w:color w:val="000000"/>
                <w:lang w:eastAsia="cs-CZ"/>
              </w:rPr>
            </w:pPr>
            <w:r w:rsidRPr="00A84FAE">
              <w:t>Vyzvednutí zprávy</w:t>
            </w:r>
          </w:p>
        </w:tc>
        <w:tc>
          <w:tcPr>
            <w:tcW w:w="3969" w:type="dxa"/>
            <w:gridSpan w:val="2"/>
            <w:tcBorders>
              <w:top w:val="nil"/>
              <w:left w:val="nil"/>
              <w:bottom w:val="single" w:sz="4" w:space="0" w:color="auto"/>
              <w:right w:val="single" w:sz="8" w:space="0" w:color="auto"/>
            </w:tcBorders>
            <w:shd w:val="clear" w:color="auto" w:fill="auto"/>
            <w:vAlign w:val="bottom"/>
          </w:tcPr>
          <w:p w14:paraId="6DBA14BD" w14:textId="77777777" w:rsidR="007F2FE1" w:rsidRPr="00A84FAE" w:rsidRDefault="007F2FE1" w:rsidP="00A34853">
            <w:pPr>
              <w:spacing w:line="240" w:lineRule="auto"/>
              <w:jc w:val="left"/>
              <w:rPr>
                <w:color w:val="000000"/>
                <w:lang w:eastAsia="cs-CZ"/>
              </w:rPr>
            </w:pPr>
          </w:p>
        </w:tc>
        <w:tc>
          <w:tcPr>
            <w:tcW w:w="4917" w:type="dxa"/>
            <w:tcBorders>
              <w:top w:val="nil"/>
              <w:left w:val="nil"/>
              <w:bottom w:val="single" w:sz="4" w:space="0" w:color="auto"/>
              <w:right w:val="single" w:sz="8" w:space="0" w:color="auto"/>
            </w:tcBorders>
            <w:shd w:val="clear" w:color="auto" w:fill="auto"/>
            <w:vAlign w:val="bottom"/>
          </w:tcPr>
          <w:p w14:paraId="16BA80FC" w14:textId="77777777" w:rsidR="007F2FE1" w:rsidRPr="00A84FAE" w:rsidRDefault="007F2FE1" w:rsidP="00A34853">
            <w:pPr>
              <w:spacing w:after="120" w:line="240" w:lineRule="auto"/>
              <w:ind w:left="556" w:hanging="556"/>
              <w:jc w:val="left"/>
            </w:pPr>
            <w:r w:rsidRPr="00A84FAE">
              <w:rPr>
                <w:color w:val="000000"/>
                <w:lang w:eastAsia="cs-CZ"/>
              </w:rPr>
              <w:t>Zajistí pro vyzvedávání zpráv:</w:t>
            </w:r>
          </w:p>
          <w:p w14:paraId="0BF313CC" w14:textId="77777777" w:rsidR="007F2FE1" w:rsidRPr="00A84FAE" w:rsidRDefault="007F2FE1" w:rsidP="00A34853">
            <w:pPr>
              <w:numPr>
                <w:ilvl w:val="0"/>
                <w:numId w:val="54"/>
              </w:numPr>
              <w:spacing w:after="0" w:line="240" w:lineRule="auto"/>
              <w:jc w:val="left"/>
            </w:pPr>
            <w:r w:rsidRPr="00A84FAE">
              <w:t xml:space="preserve">Uživatel má plný přístup ke zprávě po stanovený počet dnů pro opětovné stažení </w:t>
            </w:r>
          </w:p>
          <w:p w14:paraId="074B4132" w14:textId="77777777" w:rsidR="007F2FE1" w:rsidRPr="00A84FAE" w:rsidRDefault="007F2FE1" w:rsidP="00A34853">
            <w:pPr>
              <w:numPr>
                <w:ilvl w:val="0"/>
                <w:numId w:val="54"/>
              </w:numPr>
              <w:spacing w:after="0" w:line="240" w:lineRule="auto"/>
              <w:jc w:val="left"/>
            </w:pPr>
            <w:r w:rsidRPr="00A84FAE">
              <w:t>Notifikační zprávy jsou uživatelům odesílány až po bezpečném dokončení procesů.</w:t>
            </w:r>
          </w:p>
          <w:p w14:paraId="6D10C499" w14:textId="77777777" w:rsidR="007F2FE1" w:rsidRPr="00A84FAE" w:rsidRDefault="007F2FE1" w:rsidP="00A34853">
            <w:pPr>
              <w:numPr>
                <w:ilvl w:val="0"/>
                <w:numId w:val="54"/>
              </w:numPr>
              <w:spacing w:after="0" w:line="240" w:lineRule="auto"/>
              <w:jc w:val="left"/>
            </w:pPr>
            <w:r w:rsidRPr="00A84FAE">
              <w:t>Všechny operace jsou logovány a logy ukládány bezpečným způsobem</w:t>
            </w:r>
          </w:p>
          <w:p w14:paraId="37530C95" w14:textId="77777777" w:rsidR="007F2FE1" w:rsidRPr="00A84FAE" w:rsidRDefault="007F2FE1" w:rsidP="00A34853">
            <w:pPr>
              <w:numPr>
                <w:ilvl w:val="0"/>
                <w:numId w:val="54"/>
              </w:numPr>
              <w:spacing w:after="0" w:line="240" w:lineRule="auto"/>
              <w:jc w:val="left"/>
            </w:pPr>
            <w:r w:rsidRPr="00A84FAE">
              <w:t>V případě potřeby forenzního dohledávání a dokazování bude poskytnuta součinnost</w:t>
            </w:r>
          </w:p>
        </w:tc>
      </w:tr>
      <w:tr w:rsidR="007F2FE1" w:rsidRPr="00A84FAE" w14:paraId="752D2147"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602B69A2" w14:textId="77777777" w:rsidR="007F2FE1" w:rsidRPr="00A84FAE" w:rsidRDefault="007F2FE1" w:rsidP="00A34853">
            <w:pPr>
              <w:spacing w:line="240" w:lineRule="auto"/>
              <w:jc w:val="left"/>
              <w:rPr>
                <w:b/>
                <w:bCs/>
                <w:color w:val="000000"/>
                <w:lang w:eastAsia="cs-CZ"/>
              </w:rPr>
            </w:pPr>
            <w:r w:rsidRPr="00A84FAE">
              <w:rPr>
                <w:b/>
                <w:bCs/>
                <w:color w:val="000000"/>
                <w:lang w:eastAsia="cs-CZ"/>
              </w:rPr>
              <w:t> </w:t>
            </w: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7C804324" w14:textId="77777777" w:rsidR="007F2FE1" w:rsidRPr="00A84FAE" w:rsidRDefault="007F2FE1" w:rsidP="00A34853">
            <w:pPr>
              <w:spacing w:line="240" w:lineRule="auto"/>
              <w:jc w:val="left"/>
              <w:rPr>
                <w:color w:val="000000"/>
                <w:lang w:eastAsia="cs-CZ"/>
              </w:rPr>
            </w:pPr>
            <w:r w:rsidRPr="00A84FAE">
              <w:rPr>
                <w:color w:val="000000"/>
                <w:lang w:eastAsia="cs-CZ"/>
              </w:rPr>
              <w:t>Zabezpečení datových zpráv</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F9CAD5E" w14:textId="77777777" w:rsidR="007F2FE1" w:rsidRPr="00A84FAE" w:rsidRDefault="007F2FE1"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8B3E191" w14:textId="77777777" w:rsidR="007F2FE1" w:rsidRPr="00A84FAE" w:rsidRDefault="007F2FE1" w:rsidP="00A34853">
            <w:pPr>
              <w:spacing w:after="120"/>
              <w:jc w:val="left"/>
            </w:pPr>
            <w:r w:rsidRPr="00A84FAE">
              <w:t xml:space="preserve">Pro naplnění </w:t>
            </w:r>
            <w:r>
              <w:t xml:space="preserve">příslušných </w:t>
            </w:r>
            <w:r w:rsidRPr="00A84FAE">
              <w:t xml:space="preserve">ustanovení </w:t>
            </w:r>
            <w:r>
              <w:t xml:space="preserve">ZEU </w:t>
            </w:r>
            <w:proofErr w:type="gramStart"/>
            <w:r w:rsidRPr="00A84FAE">
              <w:t>zabezpečí</w:t>
            </w:r>
            <w:proofErr w:type="gramEnd"/>
            <w:r w:rsidRPr="00A84FAE">
              <w:t xml:space="preserve"> ochranu datových zpráv proti neoprávněnému přístupu následujícími opatřeními:</w:t>
            </w:r>
          </w:p>
          <w:p w14:paraId="47E1392A" w14:textId="77777777" w:rsidR="007F2FE1" w:rsidRPr="00A84FAE" w:rsidRDefault="007F2FE1" w:rsidP="00A34853">
            <w:pPr>
              <w:numPr>
                <w:ilvl w:val="0"/>
                <w:numId w:val="54"/>
              </w:numPr>
              <w:spacing w:after="0" w:line="240" w:lineRule="auto"/>
              <w:jc w:val="left"/>
            </w:pPr>
            <w:r w:rsidRPr="00A84FAE">
              <w:t xml:space="preserve">Obsah datových zpráv je před neoprávněným přístupem zabezpečen šifrováním – šifruje se vlastní obsah datových zpráv prostřednictvím odpovídajících </w:t>
            </w:r>
            <w:proofErr w:type="gramStart"/>
            <w:r w:rsidRPr="00A84FAE">
              <w:t>mechanizmů</w:t>
            </w:r>
            <w:proofErr w:type="gramEnd"/>
            <w:r w:rsidRPr="00A84FAE">
              <w:t xml:space="preserve"> </w:t>
            </w:r>
          </w:p>
          <w:p w14:paraId="265AD0A8" w14:textId="77777777" w:rsidR="007F2FE1" w:rsidRPr="00A84FAE" w:rsidRDefault="007F2FE1" w:rsidP="00A34853">
            <w:pPr>
              <w:numPr>
                <w:ilvl w:val="0"/>
                <w:numId w:val="54"/>
              </w:numPr>
              <w:spacing w:after="0" w:line="240" w:lineRule="auto"/>
              <w:jc w:val="left"/>
            </w:pPr>
            <w:r w:rsidRPr="00A84FAE">
              <w:lastRenderedPageBreak/>
              <w:t>Datové zprávy jsou v datovém poli uloženy výhradně v šifrované podobě – pokud je nezbytná jakákoliv manipulace s datovou zprávou, která vyžaduje dešifraci, děje se tak výhradně v rámci přesně definovaných procesů (např. antivirová kontrola) a pouze v operační paměti</w:t>
            </w:r>
          </w:p>
          <w:p w14:paraId="0503930E" w14:textId="77777777" w:rsidR="007F2FE1" w:rsidRPr="00A84FAE" w:rsidRDefault="007F2FE1" w:rsidP="00A34853">
            <w:pPr>
              <w:numPr>
                <w:ilvl w:val="0"/>
                <w:numId w:val="54"/>
              </w:numPr>
              <w:spacing w:after="0" w:line="240" w:lineRule="auto"/>
              <w:jc w:val="left"/>
            </w:pPr>
            <w:r w:rsidRPr="00A84FAE">
              <w:t xml:space="preserve">V procesu přijímání nebo odesílání zprávy </w:t>
            </w:r>
            <w:r w:rsidRPr="00EE4AEE">
              <w:t>jsou veškeré komunikační kanály šifrovány (HTTPS, VP</w:t>
            </w:r>
            <w:r w:rsidRPr="00A84FAE">
              <w:t>N) takže přístup neoprávněné osoby k datům je vyloučen</w:t>
            </w:r>
          </w:p>
        </w:tc>
      </w:tr>
      <w:tr w:rsidR="005071C8" w:rsidRPr="00FA54E3" w14:paraId="0B510BAF"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F628C8A" w14:textId="77777777" w:rsidR="005071C8" w:rsidRPr="005F3912" w:rsidRDefault="005071C8" w:rsidP="00A34853">
            <w:pPr>
              <w:spacing w:line="240" w:lineRule="auto"/>
              <w:jc w:val="left"/>
              <w:rPr>
                <w:b/>
                <w:bCs/>
                <w:color w:val="000000"/>
                <w:lang w:eastAsia="cs-CZ"/>
              </w:rPr>
            </w:pPr>
            <w:r w:rsidRPr="005F3912">
              <w:rPr>
                <w:b/>
                <w:bCs/>
                <w:color w:val="000000"/>
                <w:lang w:eastAsia="cs-CZ"/>
              </w:rPr>
              <w:lastRenderedPageBreak/>
              <w:t>9</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62B66BC3" w14:textId="0AC45580" w:rsidR="005071C8" w:rsidRPr="005F3912" w:rsidRDefault="005071C8" w:rsidP="00A34853">
            <w:pPr>
              <w:spacing w:after="120"/>
              <w:jc w:val="left"/>
              <w:rPr>
                <w:b/>
              </w:rPr>
            </w:pPr>
            <w:r w:rsidRPr="005F3912">
              <w:rPr>
                <w:rFonts w:cstheme="minorHAnsi"/>
                <w:b/>
                <w:bCs/>
              </w:rPr>
              <w:t xml:space="preserve">Velkoobjemové </w:t>
            </w:r>
            <w:r w:rsidR="003807CA">
              <w:rPr>
                <w:rFonts w:cstheme="minorHAnsi"/>
                <w:b/>
                <w:bCs/>
              </w:rPr>
              <w:t>datové</w:t>
            </w:r>
            <w:r w:rsidR="00B36A05">
              <w:rPr>
                <w:rFonts w:cstheme="minorHAnsi"/>
                <w:b/>
                <w:bCs/>
              </w:rPr>
              <w:t xml:space="preserve"> </w:t>
            </w:r>
            <w:r w:rsidRPr="005F3912">
              <w:rPr>
                <w:rFonts w:cstheme="minorHAnsi"/>
                <w:b/>
                <w:bCs/>
              </w:rPr>
              <w:t>zprávy</w:t>
            </w:r>
            <w:r w:rsidRPr="005F3912">
              <w:rPr>
                <w:rFonts w:cstheme="minorHAnsi"/>
              </w:rPr>
              <w:t xml:space="preserve"> (</w:t>
            </w:r>
            <w:r w:rsidRPr="005F3912">
              <w:rPr>
                <w:rFonts w:cstheme="minorHAnsi"/>
                <w:b/>
                <w:bCs/>
              </w:rPr>
              <w:t>VODZ</w:t>
            </w:r>
            <w:r w:rsidRPr="005F3912">
              <w:rPr>
                <w:rFonts w:cstheme="minorHAnsi"/>
              </w:rPr>
              <w:t xml:space="preserve">) </w:t>
            </w:r>
          </w:p>
        </w:tc>
      </w:tr>
      <w:tr w:rsidR="005071C8" w:rsidRPr="00A84FAE" w14:paraId="5DA82BA0"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F39E502" w14:textId="77777777" w:rsidR="005071C8" w:rsidRPr="005F3912"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2B134C8D" w14:textId="7982A121" w:rsidR="005071C8" w:rsidRPr="005F3912" w:rsidRDefault="005071C8" w:rsidP="00A34853">
            <w:pPr>
              <w:spacing w:line="240" w:lineRule="auto"/>
              <w:jc w:val="left"/>
              <w:rPr>
                <w:color w:val="000000"/>
                <w:lang w:eastAsia="cs-CZ"/>
              </w:rPr>
            </w:pPr>
            <w:r w:rsidRPr="005F3912">
              <w:rPr>
                <w:color w:val="000000"/>
                <w:lang w:eastAsia="cs-CZ"/>
              </w:rPr>
              <w:t>Zprávy s přílohami souhrnné velikosti od 20 MB do 1 GB</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1E6C9A5C" w14:textId="43FB75D2" w:rsidR="005071C8" w:rsidRPr="005F3912" w:rsidRDefault="000D599E" w:rsidP="00A34853">
            <w:pPr>
              <w:spacing w:line="240" w:lineRule="auto"/>
              <w:jc w:val="left"/>
              <w:rPr>
                <w:color w:val="000000"/>
                <w:lang w:eastAsia="cs-CZ"/>
              </w:rPr>
            </w:pPr>
            <w:r w:rsidRPr="000D599E">
              <w:rPr>
                <w:color w:val="000000"/>
                <w:lang w:eastAsia="cs-CZ"/>
              </w:rPr>
              <w:t>Správce stanoví náležitosti VODZ úpravou vyhlášky ZEU</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476A8CCB" w14:textId="09FF6CC8" w:rsidR="005071C8" w:rsidRPr="005F3912" w:rsidRDefault="005071C8" w:rsidP="00A34853">
            <w:pPr>
              <w:spacing w:after="120"/>
              <w:jc w:val="left"/>
            </w:pPr>
            <w:r w:rsidRPr="005F3912">
              <w:t xml:space="preserve">Systém umožní </w:t>
            </w:r>
            <w:r w:rsidR="004D6737" w:rsidRPr="005F3912">
              <w:rPr>
                <w:b/>
              </w:rPr>
              <w:t>od</w:t>
            </w:r>
            <w:r w:rsidR="00EB54F9" w:rsidRPr="005F3912">
              <w:rPr>
                <w:b/>
              </w:rPr>
              <w:t xml:space="preserve"> </w:t>
            </w:r>
            <w:r w:rsidRPr="005F3912">
              <w:rPr>
                <w:b/>
              </w:rPr>
              <w:t>1.1.2023</w:t>
            </w:r>
            <w:r w:rsidRPr="005F3912">
              <w:t xml:space="preserve"> přijímat a odesílat </w:t>
            </w:r>
            <w:r w:rsidR="003807CA">
              <w:t>VODZ</w:t>
            </w:r>
            <w:r w:rsidR="003807CA" w:rsidRPr="005F3912">
              <w:t xml:space="preserve"> </w:t>
            </w:r>
            <w:r w:rsidRPr="005F3912">
              <w:t>se souhrnnou velikostí </w:t>
            </w:r>
            <w:proofErr w:type="gramStart"/>
            <w:r w:rsidRPr="005F3912">
              <w:t xml:space="preserve">příloh </w:t>
            </w:r>
            <w:r w:rsidRPr="005F3912">
              <w:rPr>
                <w:color w:val="000000"/>
                <w:lang w:eastAsia="cs-CZ"/>
              </w:rPr>
              <w:t xml:space="preserve"> od</w:t>
            </w:r>
            <w:proofErr w:type="gramEnd"/>
            <w:r w:rsidRPr="005F3912">
              <w:rPr>
                <w:color w:val="000000"/>
                <w:lang w:eastAsia="cs-CZ"/>
              </w:rPr>
              <w:t xml:space="preserve"> 20 MB do </w:t>
            </w:r>
            <w:r w:rsidR="00A34853">
              <w:rPr>
                <w:color w:val="000000"/>
                <w:lang w:eastAsia="cs-CZ"/>
              </w:rPr>
              <w:t xml:space="preserve"> velikosti určené vyhláškou ZEU, maximálně do velikosti</w:t>
            </w:r>
            <w:r w:rsidR="00A34853" w:rsidRPr="005F3912">
              <w:rPr>
                <w:color w:val="000000"/>
                <w:lang w:eastAsia="cs-CZ"/>
              </w:rPr>
              <w:t xml:space="preserve"> </w:t>
            </w:r>
            <w:r w:rsidRPr="005F3912">
              <w:rPr>
                <w:color w:val="000000"/>
                <w:lang w:eastAsia="cs-CZ"/>
              </w:rPr>
              <w:t>1 GB</w:t>
            </w:r>
            <w:r w:rsidRPr="005F3912">
              <w:t xml:space="preserve">. </w:t>
            </w:r>
          </w:p>
        </w:tc>
      </w:tr>
      <w:tr w:rsidR="005071C8" w:rsidRPr="00A84FAE" w14:paraId="21DE55EC"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0E0CC44" w14:textId="77777777" w:rsidR="005071C8" w:rsidRPr="005F3912"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5B092139" w14:textId="28AB5260" w:rsidR="005071C8" w:rsidRPr="005F3912" w:rsidRDefault="005071C8" w:rsidP="00A34853">
            <w:pPr>
              <w:spacing w:line="240" w:lineRule="auto"/>
              <w:jc w:val="left"/>
              <w:rPr>
                <w:color w:val="000000"/>
                <w:lang w:eastAsia="cs-CZ"/>
              </w:rPr>
            </w:pPr>
            <w:r w:rsidRPr="005F3912">
              <w:rPr>
                <w:color w:val="000000"/>
                <w:lang w:eastAsia="cs-CZ"/>
              </w:rPr>
              <w:t xml:space="preserve">Umožnění práce s VODZ na </w:t>
            </w:r>
            <w:r w:rsidR="00485E7A">
              <w:rPr>
                <w:color w:val="000000"/>
                <w:lang w:eastAsia="cs-CZ"/>
              </w:rPr>
              <w:t>klientském portálu</w:t>
            </w:r>
            <w:r w:rsidR="00485E7A" w:rsidRPr="005F3912">
              <w:rPr>
                <w:color w:val="000000"/>
                <w:lang w:eastAsia="cs-CZ"/>
              </w:rPr>
              <w:t xml:space="preserve"> </w:t>
            </w:r>
            <w:r w:rsidRPr="005F3912">
              <w:rPr>
                <w:color w:val="000000"/>
                <w:lang w:eastAsia="cs-CZ"/>
              </w:rPr>
              <w:t>ISDS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084C5D5B" w14:textId="77777777" w:rsidR="005071C8" w:rsidRPr="005F3912"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4A610C5" w14:textId="4F84055D" w:rsidR="005071C8" w:rsidRPr="005F3912" w:rsidRDefault="00485E7A" w:rsidP="00A34853">
            <w:pPr>
              <w:spacing w:after="120"/>
              <w:jc w:val="left"/>
            </w:pPr>
            <w:r>
              <w:t>Klientský portál</w:t>
            </w:r>
            <w:r w:rsidRPr="005F3912">
              <w:t xml:space="preserve"> </w:t>
            </w:r>
            <w:r w:rsidR="005071C8" w:rsidRPr="005F3912">
              <w:t>ISDS umožní uživatelům práci s VODZ a jejich přílohami. Systém sám bude volit úložiště příloh a způsob odeslání – podle souhrnné velikosti příloh DZ</w:t>
            </w:r>
          </w:p>
        </w:tc>
      </w:tr>
      <w:tr w:rsidR="005071C8" w:rsidRPr="00A84FAE" w14:paraId="6E71660A"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0C3BA47" w14:textId="77777777" w:rsidR="005071C8" w:rsidRPr="005F3912"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3FCDE1E3" w14:textId="75BDF796" w:rsidR="005071C8" w:rsidRPr="005F3912" w:rsidRDefault="005071C8" w:rsidP="00A34853">
            <w:pPr>
              <w:spacing w:line="240" w:lineRule="auto"/>
              <w:jc w:val="left"/>
              <w:rPr>
                <w:color w:val="000000"/>
                <w:lang w:eastAsia="cs-CZ"/>
              </w:rPr>
            </w:pPr>
            <w:r w:rsidRPr="005F3912">
              <w:rPr>
                <w:color w:val="000000"/>
                <w:lang w:eastAsia="cs-CZ"/>
              </w:rPr>
              <w:t>Nové WS pro práci s VODZ</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85FAA7A" w14:textId="77777777" w:rsidR="005071C8" w:rsidRPr="005F3912"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13D02D3B" w14:textId="77777777" w:rsidR="005071C8" w:rsidRPr="005F3912" w:rsidRDefault="005071C8" w:rsidP="00A34853">
            <w:pPr>
              <w:spacing w:after="120"/>
              <w:jc w:val="left"/>
            </w:pPr>
            <w:r w:rsidRPr="005F3912">
              <w:t>Do systému budou zavedeny nové WS pro práci s VODZ:</w:t>
            </w:r>
          </w:p>
          <w:p w14:paraId="3463EE1A" w14:textId="38928CD2" w:rsidR="005071C8" w:rsidRPr="005F3912" w:rsidRDefault="005071C8" w:rsidP="00A34853">
            <w:pPr>
              <w:spacing w:after="120"/>
              <w:jc w:val="left"/>
            </w:pPr>
            <w:r w:rsidRPr="005F3912">
              <w:t xml:space="preserve">-samostatný upload velkých příloh, včetně kontroly </w:t>
            </w:r>
            <w:r w:rsidR="00B36A05">
              <w:t>formátu</w:t>
            </w:r>
            <w:r w:rsidR="00B36A05" w:rsidRPr="005F3912">
              <w:t xml:space="preserve"> </w:t>
            </w:r>
            <w:r w:rsidRPr="005F3912">
              <w:t>a AV kontroly</w:t>
            </w:r>
          </w:p>
          <w:p w14:paraId="78B221BA" w14:textId="77777777" w:rsidR="005071C8" w:rsidRPr="005F3912" w:rsidRDefault="005071C8" w:rsidP="00A34853">
            <w:pPr>
              <w:spacing w:after="120"/>
              <w:jc w:val="left"/>
            </w:pPr>
            <w:r w:rsidRPr="005F3912">
              <w:t>- odeslání VODZ se zadáním identifikátorů již uložených příloh</w:t>
            </w:r>
          </w:p>
          <w:p w14:paraId="691BE6C8" w14:textId="64C4C4F2" w:rsidR="005071C8" w:rsidRPr="005F3912" w:rsidRDefault="005071C8" w:rsidP="00A34853">
            <w:pPr>
              <w:spacing w:after="120"/>
              <w:jc w:val="left"/>
            </w:pPr>
            <w:r w:rsidRPr="005F3912">
              <w:lastRenderedPageBreak/>
              <w:t>- stažení jedné přílohy VODZ (zadaného identifikátoru přílohy)</w:t>
            </w:r>
          </w:p>
        </w:tc>
      </w:tr>
      <w:tr w:rsidR="005071C8" w:rsidRPr="00A84FAE" w14:paraId="3A325AA1"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0555480"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54978FC9" w14:textId="77777777" w:rsidR="005071C8" w:rsidRDefault="005071C8" w:rsidP="00A34853">
            <w:pPr>
              <w:spacing w:line="240" w:lineRule="auto"/>
              <w:jc w:val="left"/>
              <w:rPr>
                <w:color w:val="000000"/>
                <w:highlight w:val="yellow"/>
                <w:lang w:eastAsia="cs-CZ"/>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573F154" w14:textId="77777777" w:rsidR="005071C8" w:rsidRPr="00B80D9A" w:rsidRDefault="005071C8" w:rsidP="00A34853">
            <w:pPr>
              <w:spacing w:line="240" w:lineRule="auto"/>
              <w:jc w:val="left"/>
              <w:rPr>
                <w:color w:val="000000"/>
                <w:highlight w:val="yellow"/>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BFDFF27" w14:textId="77777777" w:rsidR="005071C8" w:rsidRPr="00B80D9A" w:rsidRDefault="005071C8" w:rsidP="00A34853">
            <w:pPr>
              <w:spacing w:after="120"/>
              <w:jc w:val="left"/>
              <w:rPr>
                <w:highlight w:val="yellow"/>
              </w:rPr>
            </w:pPr>
          </w:p>
        </w:tc>
      </w:tr>
      <w:tr w:rsidR="005071C8" w:rsidRPr="0070479D" w14:paraId="75470EB3"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79E77D6" w14:textId="77777777" w:rsidR="005071C8" w:rsidRPr="004C33B7" w:rsidRDefault="005071C8" w:rsidP="00A34853">
            <w:pPr>
              <w:spacing w:line="240" w:lineRule="auto"/>
              <w:jc w:val="left"/>
              <w:rPr>
                <w:b/>
                <w:bCs/>
                <w:color w:val="000000"/>
                <w:lang w:eastAsia="cs-CZ"/>
              </w:rPr>
            </w:pPr>
            <w:r w:rsidRPr="004C33B7">
              <w:rPr>
                <w:b/>
                <w:bCs/>
                <w:color w:val="000000"/>
                <w:lang w:eastAsia="cs-CZ"/>
              </w:rPr>
              <w:t>10</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356816FF" w14:textId="77777777" w:rsidR="005071C8" w:rsidRPr="004C33B7" w:rsidRDefault="005071C8" w:rsidP="00A34853">
            <w:pPr>
              <w:spacing w:after="120"/>
              <w:jc w:val="left"/>
              <w:rPr>
                <w:b/>
              </w:rPr>
            </w:pPr>
            <w:r w:rsidRPr="004C33B7">
              <w:rPr>
                <w:b/>
              </w:rPr>
              <w:t>Mazání datových zpráv po 3 letech</w:t>
            </w:r>
          </w:p>
        </w:tc>
      </w:tr>
      <w:tr w:rsidR="005071C8" w:rsidRPr="00A84FAE" w14:paraId="4C310CDF"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420BCF9B"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5A283A69" w14:textId="77777777" w:rsidR="005071C8" w:rsidRPr="004C33B7" w:rsidRDefault="005071C8" w:rsidP="00A34853">
            <w:pPr>
              <w:spacing w:line="240" w:lineRule="auto"/>
              <w:jc w:val="left"/>
              <w:rPr>
                <w:color w:val="000000"/>
                <w:lang w:eastAsia="cs-CZ"/>
              </w:rPr>
            </w:pPr>
            <w:r w:rsidRPr="004C33B7">
              <w:rPr>
                <w:color w:val="000000"/>
                <w:lang w:eastAsia="cs-CZ"/>
              </w:rPr>
              <w:t xml:space="preserve">Výmaz dodaných zpráv nejdříve 3 roky ode dne, kdy byla datová zpráva dodána do datové schránky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455A476"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493264B" w14:textId="77777777" w:rsidR="005071C8" w:rsidRPr="004C33B7" w:rsidRDefault="005071C8" w:rsidP="00A34853">
            <w:pPr>
              <w:spacing w:after="120"/>
              <w:jc w:val="left"/>
            </w:pPr>
            <w:r w:rsidRPr="004C33B7">
              <w:t xml:space="preserve">Systém umožní, v souladu s příslušným ustanovením vyhlášky ZEU, vymazat ze systému datové </w:t>
            </w:r>
            <w:proofErr w:type="gramStart"/>
            <w:r w:rsidRPr="004C33B7">
              <w:t xml:space="preserve">zprávy </w:t>
            </w:r>
            <w:r w:rsidRPr="004C33B7">
              <w:rPr>
                <w:color w:val="000000"/>
                <w:lang w:eastAsia="cs-CZ"/>
              </w:rPr>
              <w:t xml:space="preserve"> nejdříve</w:t>
            </w:r>
            <w:proofErr w:type="gramEnd"/>
            <w:r w:rsidRPr="004C33B7">
              <w:t xml:space="preserve"> po  3 letech ode dne, kdy byla datová zpráva dodána do datové schránky</w:t>
            </w:r>
          </w:p>
        </w:tc>
      </w:tr>
      <w:tr w:rsidR="005071C8" w:rsidRPr="006F42CE" w14:paraId="1314147C"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0C7AA25" w14:textId="77777777" w:rsidR="005071C8" w:rsidRPr="004C33B7" w:rsidRDefault="005071C8" w:rsidP="00A34853">
            <w:pPr>
              <w:spacing w:line="240" w:lineRule="auto"/>
              <w:jc w:val="left"/>
              <w:rPr>
                <w:b/>
                <w:bCs/>
                <w:color w:val="000000"/>
                <w:lang w:eastAsia="cs-CZ"/>
              </w:rPr>
            </w:pPr>
            <w:r w:rsidRPr="004C33B7">
              <w:rPr>
                <w:b/>
                <w:bCs/>
                <w:color w:val="000000"/>
                <w:lang w:eastAsia="cs-CZ"/>
              </w:rPr>
              <w:t>11</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56D70CD4" w14:textId="77777777" w:rsidR="005071C8" w:rsidRPr="004C33B7" w:rsidRDefault="005071C8" w:rsidP="00A34853">
            <w:pPr>
              <w:spacing w:after="120"/>
              <w:jc w:val="left"/>
              <w:rPr>
                <w:b/>
              </w:rPr>
            </w:pPr>
            <w:r w:rsidRPr="004C33B7">
              <w:rPr>
                <w:b/>
              </w:rPr>
              <w:t>Přihlašování s použitím klientského certifikátu</w:t>
            </w:r>
          </w:p>
        </w:tc>
      </w:tr>
      <w:tr w:rsidR="005071C8" w14:paraId="078B67C2"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4628901"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532EA86E" w14:textId="77777777" w:rsidR="005071C8" w:rsidRPr="004C33B7" w:rsidRDefault="005071C8" w:rsidP="00A34853">
            <w:pPr>
              <w:spacing w:line="240" w:lineRule="auto"/>
              <w:jc w:val="left"/>
              <w:rPr>
                <w:color w:val="000000"/>
                <w:lang w:eastAsia="cs-CZ"/>
              </w:rPr>
            </w:pPr>
            <w:r w:rsidRPr="004C33B7">
              <w:rPr>
                <w:color w:val="000000"/>
                <w:lang w:eastAsia="cs-CZ"/>
              </w:rPr>
              <w:t>Přihlašování s použitím klientského certifikátu</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40005F39"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951F0AF" w14:textId="77777777" w:rsidR="005071C8" w:rsidRPr="004C33B7" w:rsidRDefault="005071C8" w:rsidP="00A34853">
            <w:pPr>
              <w:spacing w:after="120"/>
              <w:jc w:val="left"/>
            </w:pPr>
            <w:r w:rsidRPr="004C33B7">
              <w:t>Systém umožní uživatelům přihlášení s použitím přístupového jména, hesla a osobního přístupového certifikátu, vydaného těmto fyzickým osobám certifikačními autoritami majícími v ČR akreditaci.</w:t>
            </w:r>
          </w:p>
        </w:tc>
      </w:tr>
      <w:tr w:rsidR="005071C8" w:rsidRPr="004D0ED2" w14:paraId="10824F04"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A182C76" w14:textId="77777777" w:rsidR="005071C8" w:rsidRPr="004C33B7" w:rsidRDefault="005071C8" w:rsidP="00A34853">
            <w:pPr>
              <w:spacing w:line="240" w:lineRule="auto"/>
              <w:jc w:val="left"/>
              <w:rPr>
                <w:b/>
                <w:bCs/>
                <w:color w:val="000000"/>
                <w:lang w:eastAsia="cs-CZ"/>
              </w:rPr>
            </w:pPr>
            <w:r w:rsidRPr="004C33B7">
              <w:rPr>
                <w:b/>
                <w:bCs/>
                <w:color w:val="000000"/>
                <w:lang w:eastAsia="cs-CZ"/>
              </w:rPr>
              <w:t>12</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5C6E5A12" w14:textId="77777777" w:rsidR="005071C8" w:rsidRPr="004C33B7" w:rsidRDefault="005071C8" w:rsidP="00A34853">
            <w:pPr>
              <w:spacing w:after="120"/>
              <w:jc w:val="left"/>
              <w:rPr>
                <w:b/>
              </w:rPr>
            </w:pPr>
            <w:r w:rsidRPr="004C33B7">
              <w:rPr>
                <w:b/>
              </w:rPr>
              <w:t xml:space="preserve">Informovanost uživatelů ISDS o tom, jaké osobní údaje o nich systém DS </w:t>
            </w:r>
            <w:proofErr w:type="gramStart"/>
            <w:r w:rsidRPr="004C33B7">
              <w:rPr>
                <w:b/>
              </w:rPr>
              <w:t>drží</w:t>
            </w:r>
            <w:proofErr w:type="gramEnd"/>
            <w:r w:rsidRPr="004C33B7">
              <w:rPr>
                <w:b/>
              </w:rPr>
              <w:t xml:space="preserve"> a zpracovává dle článku 15 Nařízení (EU) 2016/679 (GDPR).</w:t>
            </w:r>
          </w:p>
        </w:tc>
      </w:tr>
      <w:tr w:rsidR="005071C8" w:rsidRPr="00A84FAE" w14:paraId="0EE9E237"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21E0432"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0493F7C4" w14:textId="77777777" w:rsidR="005071C8" w:rsidRPr="004C33B7" w:rsidRDefault="005071C8" w:rsidP="00A34853">
            <w:pPr>
              <w:spacing w:after="120"/>
              <w:jc w:val="left"/>
            </w:pPr>
            <w:r w:rsidRPr="004C33B7">
              <w:t>Informace o osobních údajích</w:t>
            </w:r>
          </w:p>
          <w:p w14:paraId="3B94C896" w14:textId="77777777" w:rsidR="005071C8" w:rsidRPr="004C33B7" w:rsidRDefault="005071C8" w:rsidP="00A34853">
            <w:pPr>
              <w:spacing w:line="240" w:lineRule="auto"/>
              <w:jc w:val="left"/>
              <w:rPr>
                <w:color w:val="000000"/>
                <w:lang w:eastAsia="cs-CZ"/>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5DFE6AD"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9A15FEE" w14:textId="77777777" w:rsidR="005071C8" w:rsidRPr="004C33B7" w:rsidRDefault="005071C8" w:rsidP="00A34853">
            <w:pPr>
              <w:spacing w:after="120"/>
              <w:jc w:val="left"/>
            </w:pPr>
            <w:r w:rsidRPr="004C33B7">
              <w:t xml:space="preserve">Systém umožní zpřístupnit uživateli DS jakožto subjektu údajů </w:t>
            </w:r>
            <w:proofErr w:type="gramStart"/>
            <w:r w:rsidRPr="004C33B7">
              <w:t>přehled  zpracovávaných</w:t>
            </w:r>
            <w:proofErr w:type="gramEnd"/>
            <w:r w:rsidRPr="004C33B7">
              <w:t xml:space="preserve"> osobních údajů o jeho osobě.  </w:t>
            </w:r>
          </w:p>
        </w:tc>
      </w:tr>
      <w:tr w:rsidR="005071C8" w:rsidRPr="00A84FAE" w14:paraId="0EFBE49B"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D9806A9"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0C446175" w14:textId="77777777" w:rsidR="005071C8" w:rsidRPr="004C33B7" w:rsidRDefault="005071C8" w:rsidP="00A34853">
            <w:pPr>
              <w:spacing w:line="240" w:lineRule="auto"/>
              <w:jc w:val="left"/>
              <w:rPr>
                <w:color w:val="000000"/>
                <w:lang w:eastAsia="cs-CZ"/>
              </w:rPr>
            </w:pPr>
            <w:r w:rsidRPr="004C33B7">
              <w:rPr>
                <w:color w:val="000000"/>
                <w:lang w:eastAsia="cs-CZ"/>
              </w:rPr>
              <w:t>Export dat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365B73BC"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D73CFE8" w14:textId="0CE24676" w:rsidR="005071C8" w:rsidRPr="004C33B7" w:rsidRDefault="005071C8" w:rsidP="00A34853">
            <w:pPr>
              <w:spacing w:after="120"/>
              <w:jc w:val="left"/>
            </w:pPr>
            <w:r w:rsidRPr="004C33B7">
              <w:t xml:space="preserve">Systém umožní </w:t>
            </w:r>
            <w:proofErr w:type="gramStart"/>
            <w:r w:rsidRPr="004C33B7">
              <w:t>uživateli  export</w:t>
            </w:r>
            <w:proofErr w:type="gramEnd"/>
            <w:r w:rsidRPr="004C33B7">
              <w:t xml:space="preserve"> sestavy  zpracovávaných osobních údajů pro  potřebu uživatele, popř. pro přenos dat mezi informačními systémy. Výstup je ve formátu PDF, elektronicky </w:t>
            </w:r>
            <w:r w:rsidRPr="004C33B7">
              <w:lastRenderedPageBreak/>
              <w:t>podepsaný s využitím certifikátu Správce.  Každé stažení souboru je zaznamenáno v</w:t>
            </w:r>
            <w:r w:rsidR="00485E7A">
              <w:t> bezpečném logu</w:t>
            </w:r>
            <w:r w:rsidRPr="004C33B7">
              <w:t xml:space="preserve">.  </w:t>
            </w:r>
          </w:p>
        </w:tc>
      </w:tr>
      <w:tr w:rsidR="005071C8" w:rsidRPr="006F42CE" w14:paraId="74CD67F6"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07DC262" w14:textId="77777777" w:rsidR="005071C8" w:rsidRPr="004C33B7" w:rsidRDefault="005071C8" w:rsidP="00A34853">
            <w:pPr>
              <w:spacing w:line="240" w:lineRule="auto"/>
              <w:jc w:val="left"/>
              <w:rPr>
                <w:b/>
                <w:bCs/>
                <w:color w:val="000000"/>
                <w:lang w:eastAsia="cs-CZ"/>
              </w:rPr>
            </w:pPr>
            <w:r w:rsidRPr="004C33B7">
              <w:rPr>
                <w:b/>
                <w:bCs/>
                <w:color w:val="000000"/>
                <w:lang w:eastAsia="cs-CZ"/>
              </w:rPr>
              <w:lastRenderedPageBreak/>
              <w:t>13</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23970CA9" w14:textId="77777777" w:rsidR="005071C8" w:rsidRPr="004C33B7" w:rsidRDefault="005071C8" w:rsidP="00A34853">
            <w:pPr>
              <w:spacing w:after="120"/>
              <w:jc w:val="left"/>
              <w:rPr>
                <w:b/>
              </w:rPr>
            </w:pPr>
            <w:r w:rsidRPr="004C33B7">
              <w:rPr>
                <w:b/>
              </w:rPr>
              <w:t xml:space="preserve">Přihlašování k ISDS prostřednictvím Národní </w:t>
            </w:r>
            <w:proofErr w:type="spellStart"/>
            <w:r w:rsidRPr="004C33B7">
              <w:rPr>
                <w:b/>
              </w:rPr>
              <w:t>identitní</w:t>
            </w:r>
            <w:proofErr w:type="spellEnd"/>
            <w:r w:rsidRPr="004C33B7">
              <w:rPr>
                <w:b/>
              </w:rPr>
              <w:t xml:space="preserve"> autority</w:t>
            </w:r>
          </w:p>
        </w:tc>
      </w:tr>
      <w:tr w:rsidR="005071C8" w:rsidRPr="00A84FAE" w14:paraId="44D69944"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71A4DE5"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172AF1AE" w14:textId="77777777" w:rsidR="005071C8" w:rsidRPr="004C33B7" w:rsidRDefault="005071C8" w:rsidP="00A34853">
            <w:pPr>
              <w:spacing w:line="240" w:lineRule="auto"/>
              <w:jc w:val="left"/>
              <w:rPr>
                <w:color w:val="000000"/>
                <w:lang w:eastAsia="cs-CZ"/>
              </w:rPr>
            </w:pPr>
            <w:r w:rsidRPr="004C33B7">
              <w:rPr>
                <w:color w:val="000000"/>
                <w:lang w:eastAsia="cs-CZ"/>
              </w:rPr>
              <w:t>Přihlášení k systému</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65866F7C"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16FC8A0" w14:textId="77777777" w:rsidR="005071C8" w:rsidRPr="004C33B7" w:rsidRDefault="005071C8" w:rsidP="00A34853">
            <w:pPr>
              <w:spacing w:line="240" w:lineRule="auto"/>
            </w:pPr>
            <w:r w:rsidRPr="004C33B7">
              <w:t xml:space="preserve">Systém umožní přihlášení prostřednictvím autentizační brány Národní </w:t>
            </w:r>
            <w:proofErr w:type="spellStart"/>
            <w:r w:rsidRPr="004C33B7">
              <w:t>identitní</w:t>
            </w:r>
            <w:proofErr w:type="spellEnd"/>
            <w:r w:rsidRPr="004C33B7">
              <w:t xml:space="preserve"> autority </w:t>
            </w:r>
            <w:proofErr w:type="gramStart"/>
            <w:r w:rsidRPr="004C33B7">
              <w:t>( dále</w:t>
            </w:r>
            <w:proofErr w:type="gramEnd"/>
            <w:r w:rsidRPr="004C33B7">
              <w:t xml:space="preserve"> jen „NIA“)</w:t>
            </w:r>
          </w:p>
          <w:p w14:paraId="6870A77F" w14:textId="77777777" w:rsidR="005071C8" w:rsidRPr="004C33B7" w:rsidRDefault="005071C8" w:rsidP="00A34853">
            <w:pPr>
              <w:spacing w:after="120"/>
              <w:jc w:val="left"/>
            </w:pPr>
          </w:p>
        </w:tc>
      </w:tr>
      <w:tr w:rsidR="005071C8" w:rsidRPr="00A84FAE" w14:paraId="433C36DE" w14:textId="77777777" w:rsidTr="00565283">
        <w:trPr>
          <w:gridBefore w:val="1"/>
          <w:gridAfter w:val="2"/>
          <w:wBefore w:w="10" w:type="dxa"/>
          <w:wAfter w:w="5861" w:type="dxa"/>
          <w:trHeight w:val="827"/>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7C28F48"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7DFFA53A" w14:textId="77777777" w:rsidR="005071C8" w:rsidRPr="004C33B7" w:rsidRDefault="005071C8" w:rsidP="00A34853">
            <w:pPr>
              <w:spacing w:line="240" w:lineRule="auto"/>
              <w:jc w:val="left"/>
              <w:rPr>
                <w:color w:val="000000"/>
                <w:lang w:eastAsia="cs-CZ"/>
              </w:rPr>
            </w:pPr>
            <w:r w:rsidRPr="004C33B7" w:rsidDel="00BE144E">
              <w:rPr>
                <w:color w:val="000000"/>
                <w:lang w:eastAsia="cs-CZ"/>
              </w:rPr>
              <w:t>Zakázání / Povolení přihlášení prostřednictvím NIA</w:t>
            </w:r>
            <w:r w:rsidRPr="004C33B7">
              <w:rPr>
                <w:color w:val="000000"/>
                <w:lang w:eastAsia="cs-CZ"/>
              </w:rPr>
              <w:t xml:space="preserve"> pro celé ISDS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372ADD0"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182D542" w14:textId="77777777" w:rsidR="005071C8" w:rsidRPr="004C33B7" w:rsidRDefault="005071C8" w:rsidP="00A34853">
            <w:pPr>
              <w:spacing w:after="120"/>
              <w:jc w:val="left"/>
            </w:pPr>
            <w:r w:rsidRPr="004C33B7">
              <w:t xml:space="preserve">Systém umožní v rámci nastavení zakázat/povolit přihlášení prostřednictvím </w:t>
            </w:r>
            <w:proofErr w:type="gramStart"/>
            <w:r w:rsidRPr="004C33B7">
              <w:t xml:space="preserve">NIA </w:t>
            </w:r>
            <w:r w:rsidRPr="004C33B7">
              <w:rPr>
                <w:color w:val="000000"/>
                <w:lang w:eastAsia="cs-CZ"/>
              </w:rPr>
              <w:t xml:space="preserve"> pro</w:t>
            </w:r>
            <w:proofErr w:type="gramEnd"/>
            <w:r w:rsidRPr="004C33B7">
              <w:rPr>
                <w:color w:val="000000"/>
                <w:lang w:eastAsia="cs-CZ"/>
              </w:rPr>
              <w:t xml:space="preserve"> celé ISDS</w:t>
            </w:r>
            <w:r w:rsidRPr="004C33B7">
              <w:t xml:space="preserve">. </w:t>
            </w:r>
          </w:p>
        </w:tc>
      </w:tr>
      <w:tr w:rsidR="005071C8" w:rsidRPr="00A84FAE" w14:paraId="6A7AB164"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811C015"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5C02D2DF" w14:textId="77777777" w:rsidR="005071C8" w:rsidRPr="004C33B7" w:rsidRDefault="005071C8" w:rsidP="00A34853">
            <w:pPr>
              <w:spacing w:line="240" w:lineRule="auto"/>
              <w:jc w:val="left"/>
              <w:rPr>
                <w:color w:val="000000"/>
                <w:lang w:eastAsia="cs-CZ"/>
              </w:rPr>
            </w:pPr>
            <w:r w:rsidRPr="004C33B7" w:rsidDel="00BE144E">
              <w:rPr>
                <w:color w:val="000000"/>
                <w:lang w:eastAsia="cs-CZ"/>
              </w:rPr>
              <w:t>Zakázání / Povolení přihlášení prostřednictvím NIA</w:t>
            </w:r>
            <w:r w:rsidRPr="004C33B7">
              <w:rPr>
                <w:color w:val="000000"/>
                <w:lang w:eastAsia="cs-CZ"/>
              </w:rPr>
              <w:t xml:space="preserve"> </w:t>
            </w:r>
            <w:proofErr w:type="gramStart"/>
            <w:r w:rsidRPr="004C33B7">
              <w:rPr>
                <w:color w:val="000000"/>
                <w:lang w:eastAsia="cs-CZ"/>
              </w:rPr>
              <w:t>pro  uživatele</w:t>
            </w:r>
            <w:proofErr w:type="gramEnd"/>
            <w:r w:rsidRPr="004C33B7">
              <w:rPr>
                <w:color w:val="000000"/>
                <w:lang w:eastAsia="cs-CZ"/>
              </w:rPr>
              <w:t xml:space="preserve"> schránky</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7360AEEB"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F235B84" w14:textId="77777777" w:rsidR="005071C8" w:rsidRPr="004C33B7" w:rsidRDefault="005071C8" w:rsidP="00A34853">
            <w:pPr>
              <w:spacing w:after="120"/>
              <w:jc w:val="left"/>
            </w:pPr>
            <w:r w:rsidRPr="004C33B7">
              <w:t xml:space="preserve">Systém umožní, aby přihlášený uživatel pro svůj účet nebo uživatel s oprávněním administrátor pro všechny účty schránky mohl zakázat/povolit přihlašování prostřednictvím NIA </w:t>
            </w:r>
          </w:p>
        </w:tc>
      </w:tr>
      <w:tr w:rsidR="005071C8" w:rsidRPr="00A84FAE" w14:paraId="71393614"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FF42C61"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55578A63" w14:textId="77777777" w:rsidR="005071C8" w:rsidRPr="004C33B7" w:rsidRDefault="005071C8" w:rsidP="00A34853">
            <w:pPr>
              <w:spacing w:line="240" w:lineRule="auto"/>
              <w:jc w:val="left"/>
              <w:rPr>
                <w:color w:val="000000"/>
                <w:lang w:eastAsia="cs-CZ"/>
              </w:rPr>
            </w:pPr>
            <w:r w:rsidRPr="004C33B7">
              <w:rPr>
                <w:color w:val="000000"/>
                <w:lang w:eastAsia="cs-CZ"/>
              </w:rPr>
              <w:t>Zrušení (výmaz) existujících pseudonymů</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1A64C944"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789EC41" w14:textId="77777777" w:rsidR="005071C8" w:rsidRPr="004C33B7" w:rsidRDefault="005071C8" w:rsidP="00A34853">
            <w:pPr>
              <w:spacing w:after="120"/>
              <w:jc w:val="left"/>
            </w:pPr>
            <w:r w:rsidRPr="004C33B7">
              <w:t>Systém umožní, aby přihlášený uživatel u svého účtu nebo uživatel s oprávněním administrátor u všech účtů schránky mohl provést výmaz pseudonymů uložených v ISDS, a tím znemožnit jejich použití pro přihlášení.</w:t>
            </w:r>
          </w:p>
        </w:tc>
      </w:tr>
      <w:tr w:rsidR="005071C8" w:rsidRPr="006F42CE" w14:paraId="01456D20"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ADC8D82" w14:textId="77777777" w:rsidR="005071C8" w:rsidRPr="004C33B7" w:rsidRDefault="005071C8" w:rsidP="00A34853">
            <w:pPr>
              <w:spacing w:line="240" w:lineRule="auto"/>
              <w:jc w:val="left"/>
              <w:rPr>
                <w:b/>
                <w:bCs/>
                <w:color w:val="000000"/>
                <w:lang w:eastAsia="cs-CZ"/>
              </w:rPr>
            </w:pPr>
            <w:r w:rsidRPr="004C33B7">
              <w:rPr>
                <w:b/>
                <w:bCs/>
                <w:color w:val="000000"/>
                <w:lang w:eastAsia="cs-CZ"/>
              </w:rPr>
              <w:t>14</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3A2D91F6" w14:textId="5FB5DC1B" w:rsidR="005071C8" w:rsidRPr="004C33B7" w:rsidRDefault="005071C8" w:rsidP="00A34853">
            <w:pPr>
              <w:spacing w:after="120"/>
              <w:jc w:val="left"/>
              <w:rPr>
                <w:b/>
              </w:rPr>
            </w:pPr>
            <w:r w:rsidRPr="004C33B7">
              <w:rPr>
                <w:b/>
              </w:rPr>
              <w:t xml:space="preserve">Přihlašování k ISDS prostřednictvím Mobilního elektronického prostředku </w:t>
            </w:r>
          </w:p>
        </w:tc>
      </w:tr>
      <w:tr w:rsidR="005071C8" w:rsidRPr="00A84FAE" w14:paraId="27CF22D4"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F782789" w14:textId="77777777" w:rsidR="005071C8" w:rsidRPr="004C33B7" w:rsidRDefault="005071C8"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1F91947B" w14:textId="49022E5F" w:rsidR="005071C8" w:rsidRPr="004C33B7" w:rsidRDefault="005071C8" w:rsidP="00A34853">
            <w:pPr>
              <w:spacing w:line="240" w:lineRule="auto"/>
              <w:jc w:val="left"/>
              <w:rPr>
                <w:color w:val="000000"/>
                <w:lang w:eastAsia="cs-CZ"/>
              </w:rPr>
            </w:pPr>
            <w:r w:rsidRPr="004C33B7">
              <w:rPr>
                <w:color w:val="000000"/>
                <w:lang w:eastAsia="cs-CZ"/>
              </w:rPr>
              <w:t xml:space="preserve">Přihlášení uživatele ke klientskému portálu </w:t>
            </w:r>
            <w:r w:rsidR="00485E7A">
              <w:rPr>
                <w:color w:val="000000"/>
                <w:lang w:eastAsia="cs-CZ"/>
              </w:rPr>
              <w:t xml:space="preserve">ISDS </w:t>
            </w:r>
            <w:r w:rsidRPr="004C33B7">
              <w:rPr>
                <w:color w:val="000000"/>
                <w:lang w:eastAsia="cs-CZ"/>
              </w:rPr>
              <w:t>(nebo odesílací bráně, autentizační službě)</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2EF9EC3B"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44E85A17" w14:textId="77777777" w:rsidR="005071C8" w:rsidRPr="004C33B7" w:rsidRDefault="005071C8" w:rsidP="00A34853">
            <w:pPr>
              <w:spacing w:line="240" w:lineRule="auto"/>
            </w:pPr>
            <w:r w:rsidRPr="004C33B7">
              <w:t xml:space="preserve">Systém umožní přihlášení prostřednictvím elektronického prostředku </w:t>
            </w:r>
            <w:r w:rsidRPr="0029652A">
              <w:rPr>
                <w:lang w:eastAsia="ar-SA"/>
              </w:rPr>
              <w:t>založeného na použití mobilních zařízení</w:t>
            </w:r>
            <w:r w:rsidRPr="004C33B7">
              <w:t xml:space="preserve"> </w:t>
            </w:r>
          </w:p>
          <w:p w14:paraId="20D50936" w14:textId="77777777" w:rsidR="005071C8" w:rsidRPr="004C33B7" w:rsidRDefault="005071C8" w:rsidP="00A34853">
            <w:pPr>
              <w:spacing w:after="120"/>
              <w:jc w:val="left"/>
            </w:pPr>
          </w:p>
        </w:tc>
      </w:tr>
      <w:tr w:rsidR="005071C8" w14:paraId="040CD1EA" w14:textId="77777777" w:rsidTr="00565283">
        <w:trPr>
          <w:gridBefore w:val="1"/>
          <w:gridAfter w:val="2"/>
          <w:wBefore w:w="10" w:type="dxa"/>
          <w:wAfter w:w="5861" w:type="dxa"/>
          <w:trHeight w:val="827"/>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077DA0F"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20F55063" w14:textId="5EC9DD56" w:rsidR="005071C8" w:rsidRPr="004C33B7" w:rsidRDefault="005071C8" w:rsidP="00A34853">
            <w:pPr>
              <w:spacing w:line="240" w:lineRule="auto"/>
              <w:jc w:val="left"/>
              <w:rPr>
                <w:color w:val="000000"/>
                <w:lang w:eastAsia="cs-CZ"/>
              </w:rPr>
            </w:pPr>
            <w:proofErr w:type="gramStart"/>
            <w:r w:rsidRPr="004C33B7">
              <w:rPr>
                <w:color w:val="000000"/>
                <w:lang w:eastAsia="cs-CZ"/>
              </w:rPr>
              <w:t xml:space="preserve">Aplikace </w:t>
            </w:r>
            <w:r w:rsidR="00485E7A">
              <w:rPr>
                <w:color w:val="000000"/>
                <w:lang w:eastAsia="cs-CZ"/>
              </w:rPr>
              <w:t xml:space="preserve"> Mobilní</w:t>
            </w:r>
            <w:proofErr w:type="gramEnd"/>
            <w:r w:rsidR="00485E7A">
              <w:rPr>
                <w:color w:val="000000"/>
                <w:lang w:eastAsia="cs-CZ"/>
              </w:rPr>
              <w:t xml:space="preserve"> klíč (MK)</w:t>
            </w:r>
            <w:r w:rsidR="00485E7A" w:rsidRPr="004C33B7">
              <w:rPr>
                <w:color w:val="000000"/>
                <w:lang w:eastAsia="cs-CZ"/>
              </w:rPr>
              <w:t xml:space="preserve"> </w:t>
            </w:r>
            <w:r w:rsidRPr="004C33B7">
              <w:rPr>
                <w:color w:val="000000"/>
                <w:lang w:eastAsia="cs-CZ"/>
              </w:rPr>
              <w:t xml:space="preserve"> pro mobilní zařízení</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7E199EC2" w14:textId="77777777" w:rsidR="005071C8" w:rsidRPr="004C33B7" w:rsidRDefault="005071C8" w:rsidP="00A34853">
            <w:pPr>
              <w:spacing w:line="240" w:lineRule="auto"/>
              <w:jc w:val="left"/>
              <w:rPr>
                <w:color w:val="000000"/>
                <w:lang w:eastAsia="cs-CZ"/>
              </w:rPr>
            </w:pPr>
            <w:r w:rsidRPr="004C33B7">
              <w:rPr>
                <w:color w:val="000000"/>
                <w:lang w:eastAsia="cs-CZ"/>
              </w:rPr>
              <w:t xml:space="preserve">Správce zajistí zveřejnění aplikace </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37EC6C8B" w14:textId="013D0ACE" w:rsidR="005071C8" w:rsidRPr="004C33B7" w:rsidRDefault="005071C8" w:rsidP="00A34853">
            <w:r w:rsidRPr="004C33B7">
              <w:t xml:space="preserve">Zajistí vývoj, údržbu a distribuci softwarové aplikace pro mobilní zařízení na platformě Android a iOS, umožňující přihlašování k ISDS a k Národnímu bodu prostřednictvím </w:t>
            </w:r>
            <w:r w:rsidR="00DF7BEF" w:rsidRPr="004C33B7">
              <w:t>M</w:t>
            </w:r>
            <w:r w:rsidR="00DF7BEF">
              <w:t>K</w:t>
            </w:r>
          </w:p>
        </w:tc>
      </w:tr>
      <w:tr w:rsidR="005071C8" w:rsidRPr="00A84FAE" w14:paraId="1D0F283D" w14:textId="77777777" w:rsidTr="00565283">
        <w:trPr>
          <w:gridBefore w:val="1"/>
          <w:gridAfter w:val="2"/>
          <w:wBefore w:w="10" w:type="dxa"/>
          <w:wAfter w:w="5861" w:type="dxa"/>
          <w:trHeight w:val="827"/>
        </w:trPr>
        <w:tc>
          <w:tcPr>
            <w:tcW w:w="608" w:type="dxa"/>
            <w:tcBorders>
              <w:top w:val="single" w:sz="4" w:space="0" w:color="auto"/>
              <w:left w:val="single" w:sz="4" w:space="0" w:color="auto"/>
              <w:bottom w:val="single" w:sz="4" w:space="0" w:color="auto"/>
              <w:right w:val="single" w:sz="4" w:space="0" w:color="auto"/>
            </w:tcBorders>
            <w:shd w:val="clear" w:color="auto" w:fill="auto"/>
          </w:tcPr>
          <w:p w14:paraId="7ADDA112"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2379300B" w14:textId="1DD43D28" w:rsidR="005071C8" w:rsidRPr="004C33B7" w:rsidRDefault="005071C8" w:rsidP="00A34853">
            <w:pPr>
              <w:spacing w:line="240" w:lineRule="auto"/>
              <w:jc w:val="left"/>
              <w:rPr>
                <w:color w:val="000000"/>
                <w:lang w:eastAsia="cs-CZ"/>
              </w:rPr>
            </w:pPr>
            <w:r w:rsidRPr="004C33B7">
              <w:rPr>
                <w:color w:val="000000"/>
                <w:lang w:eastAsia="cs-CZ"/>
              </w:rPr>
              <w:t xml:space="preserve">Zálohování profilů </w:t>
            </w:r>
            <w:r w:rsidR="00DF7BEF" w:rsidRPr="004C33B7">
              <w:rPr>
                <w:color w:val="000000"/>
                <w:lang w:eastAsia="cs-CZ"/>
              </w:rPr>
              <w:t>M</w:t>
            </w:r>
            <w:r w:rsidR="00DF7BEF">
              <w:rPr>
                <w:color w:val="000000"/>
                <w:lang w:eastAsia="cs-CZ"/>
              </w:rPr>
              <w:t>K</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7B34DD40"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3618D67D" w14:textId="723AE379" w:rsidR="005071C8" w:rsidRPr="004C33B7" w:rsidRDefault="005071C8" w:rsidP="00A34853">
            <w:r w:rsidRPr="004C33B7">
              <w:t>Uživatel bude mít k dispozici nástroje pro vytvoření bezpečnostně chráněné zálohy dat (profilu</w:t>
            </w:r>
            <w:r w:rsidRPr="004C33B7">
              <w:rPr>
                <w:b/>
              </w:rPr>
              <w:t>)</w:t>
            </w:r>
            <w:r w:rsidRPr="004C33B7">
              <w:t xml:space="preserve"> aplikace </w:t>
            </w:r>
            <w:r w:rsidR="00DF7BEF">
              <w:t>MK</w:t>
            </w:r>
            <w:r w:rsidRPr="004C33B7">
              <w:t xml:space="preserve"> a pro její obnovení v jiném mobilním zařízení.</w:t>
            </w:r>
          </w:p>
          <w:p w14:paraId="71E94529" w14:textId="77777777" w:rsidR="005071C8" w:rsidRPr="004C33B7" w:rsidRDefault="005071C8" w:rsidP="00A34853">
            <w:pPr>
              <w:spacing w:after="120"/>
              <w:jc w:val="left"/>
            </w:pPr>
          </w:p>
        </w:tc>
      </w:tr>
      <w:tr w:rsidR="005071C8" w14:paraId="4984BB32"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698766D4"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0A80B57A" w14:textId="58358A49" w:rsidR="005071C8" w:rsidRPr="004C33B7" w:rsidRDefault="005071C8" w:rsidP="00A34853">
            <w:pPr>
              <w:spacing w:line="240" w:lineRule="auto"/>
              <w:jc w:val="left"/>
              <w:rPr>
                <w:color w:val="000000"/>
                <w:lang w:eastAsia="cs-CZ"/>
              </w:rPr>
            </w:pPr>
            <w:r w:rsidRPr="004C33B7">
              <w:rPr>
                <w:color w:val="000000"/>
                <w:lang w:eastAsia="cs-CZ"/>
              </w:rPr>
              <w:t xml:space="preserve">Možnost zablokování </w:t>
            </w:r>
            <w:r w:rsidR="00DF7BEF">
              <w:rPr>
                <w:color w:val="000000"/>
                <w:lang w:eastAsia="cs-CZ"/>
              </w:rPr>
              <w:t>MK</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06BEB05D"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5C80853F" w14:textId="1906F55A" w:rsidR="005071C8" w:rsidRPr="004C33B7" w:rsidRDefault="005071C8" w:rsidP="00A34853">
            <w:pPr>
              <w:spacing w:after="120"/>
              <w:jc w:val="left"/>
            </w:pPr>
            <w:r w:rsidRPr="004C33B7">
              <w:t xml:space="preserve">Systém umožní zablokování prostředku </w:t>
            </w:r>
            <w:r w:rsidR="00DF7BEF">
              <w:t>MK</w:t>
            </w:r>
            <w:r w:rsidRPr="004C33B7">
              <w:t xml:space="preserve"> vzdáleně, bez nutnosti návštěvy kontaktního místa veřejné správy</w:t>
            </w:r>
          </w:p>
        </w:tc>
      </w:tr>
      <w:tr w:rsidR="005071C8" w14:paraId="29AE7CE8"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040E49EE"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3336DDFE" w14:textId="3AFF4793" w:rsidR="005071C8" w:rsidRPr="004C33B7" w:rsidRDefault="005071C8" w:rsidP="00A34853">
            <w:pPr>
              <w:spacing w:line="240" w:lineRule="auto"/>
              <w:jc w:val="left"/>
              <w:rPr>
                <w:color w:val="000000"/>
                <w:lang w:eastAsia="cs-CZ"/>
              </w:rPr>
            </w:pPr>
            <w:r w:rsidRPr="004C33B7">
              <w:rPr>
                <w:color w:val="000000"/>
                <w:lang w:eastAsia="cs-CZ"/>
              </w:rPr>
              <w:t xml:space="preserve">Možnost zákazu přihlašování metodami využívajícími jméno/heslo pro uživatele s aktivovaným </w:t>
            </w:r>
            <w:r w:rsidR="00DF7BEF">
              <w:rPr>
                <w:color w:val="000000"/>
                <w:lang w:eastAsia="cs-CZ"/>
              </w:rPr>
              <w:t>MK</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AEF2B65"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4609E88" w14:textId="6E69AFFC" w:rsidR="005071C8" w:rsidRPr="004C33B7" w:rsidRDefault="005071C8" w:rsidP="00A34853">
            <w:pPr>
              <w:spacing w:after="120"/>
              <w:jc w:val="left"/>
            </w:pPr>
            <w:r w:rsidRPr="004C33B7">
              <w:t>Systém umožní, aby si</w:t>
            </w:r>
            <w:r w:rsidRPr="004C33B7">
              <w:rPr>
                <w:color w:val="000000"/>
                <w:lang w:eastAsia="cs-CZ"/>
              </w:rPr>
              <w:t xml:space="preserve"> uživatel s aktivovaným </w:t>
            </w:r>
            <w:r w:rsidR="00DF7BEF">
              <w:rPr>
                <w:color w:val="000000"/>
                <w:lang w:eastAsia="cs-CZ"/>
              </w:rPr>
              <w:t>MK</w:t>
            </w:r>
            <w:r w:rsidRPr="004C33B7">
              <w:t xml:space="preserve"> </w:t>
            </w:r>
            <w:r w:rsidRPr="004C33B7">
              <w:rPr>
                <w:color w:val="000000"/>
                <w:lang w:eastAsia="cs-CZ"/>
              </w:rPr>
              <w:t>zakázal/povolil pro svůj uživatelský účet přihlašování metodami využívajícími jméno/heslo</w:t>
            </w:r>
          </w:p>
        </w:tc>
      </w:tr>
      <w:tr w:rsidR="005071C8" w:rsidRPr="00A84FAE" w14:paraId="2086BEB5"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25FA9E49"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1A970D5F" w14:textId="77777777" w:rsidR="005071C8" w:rsidRPr="004C33B7" w:rsidRDefault="005071C8" w:rsidP="00A34853">
            <w:pPr>
              <w:spacing w:line="240" w:lineRule="auto"/>
              <w:jc w:val="left"/>
              <w:rPr>
                <w:color w:val="000000"/>
                <w:lang w:eastAsia="cs-CZ"/>
              </w:rPr>
            </w:pPr>
            <w:r w:rsidRPr="004C33B7">
              <w:rPr>
                <w:color w:val="000000"/>
                <w:lang w:eastAsia="cs-CZ"/>
              </w:rPr>
              <w:t>Přihlášení aplikací třetích stran k uživatelskému účtu</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2FE8A77D"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0B6E462C" w14:textId="679151BA" w:rsidR="005071C8" w:rsidRPr="004C33B7" w:rsidRDefault="005071C8" w:rsidP="00A34853">
            <w:pPr>
              <w:spacing w:after="120"/>
              <w:jc w:val="left"/>
            </w:pPr>
            <w:r w:rsidRPr="004C33B7">
              <w:t xml:space="preserve">Systém umožní podporu přihlašování prostřednictvím </w:t>
            </w:r>
            <w:r w:rsidR="00DF7BEF">
              <w:t>MK</w:t>
            </w:r>
            <w:r w:rsidRPr="004C33B7">
              <w:t xml:space="preserve"> i v rámci webových služeb </w:t>
            </w:r>
          </w:p>
        </w:tc>
      </w:tr>
      <w:tr w:rsidR="005071C8" w:rsidRPr="00A84FAE" w14:paraId="2DC59CBA"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6C4EEC7C" w14:textId="77777777" w:rsidR="005071C8" w:rsidRPr="00B80D9A" w:rsidRDefault="005071C8" w:rsidP="00A34853">
            <w:pPr>
              <w:spacing w:line="240" w:lineRule="auto"/>
              <w:jc w:val="left"/>
              <w:rPr>
                <w:b/>
                <w:bCs/>
                <w:color w:val="000000"/>
                <w:highlight w:val="yellow"/>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2AD33CDF" w14:textId="77777777" w:rsidR="005071C8" w:rsidRPr="004C33B7" w:rsidRDefault="005071C8" w:rsidP="00A34853">
            <w:pPr>
              <w:spacing w:line="240" w:lineRule="auto"/>
              <w:jc w:val="left"/>
              <w:rPr>
                <w:color w:val="000000"/>
                <w:lang w:eastAsia="cs-CZ"/>
              </w:rPr>
            </w:pPr>
            <w:r w:rsidRPr="004C33B7">
              <w:rPr>
                <w:color w:val="000000"/>
                <w:lang w:eastAsia="cs-CZ"/>
              </w:rPr>
              <w:t>Notifikační služby</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04D2F92D" w14:textId="77777777" w:rsidR="005071C8" w:rsidRPr="004C33B7" w:rsidRDefault="005071C8"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CADF5BC" w14:textId="77777777" w:rsidR="005071C8" w:rsidRPr="004C33B7" w:rsidRDefault="005071C8" w:rsidP="00A34853">
            <w:pPr>
              <w:spacing w:after="120"/>
              <w:jc w:val="left"/>
            </w:pPr>
            <w:r w:rsidRPr="004C33B7">
              <w:t xml:space="preserve">Systém umožní notifikace na mobilním zařízení alespoň o: </w:t>
            </w:r>
          </w:p>
          <w:p w14:paraId="28B90497" w14:textId="77777777" w:rsidR="005071C8" w:rsidRPr="004C33B7" w:rsidRDefault="005071C8" w:rsidP="00A34853">
            <w:pPr>
              <w:pStyle w:val="Odstavecseseznamem"/>
              <w:numPr>
                <w:ilvl w:val="0"/>
                <w:numId w:val="54"/>
              </w:numPr>
              <w:spacing w:after="120"/>
              <w:jc w:val="left"/>
            </w:pPr>
            <w:r w:rsidRPr="004C33B7">
              <w:t>nových DZ</w:t>
            </w:r>
          </w:p>
          <w:p w14:paraId="5CF1DFC8" w14:textId="77777777" w:rsidR="005071C8" w:rsidRPr="004C33B7" w:rsidRDefault="005071C8" w:rsidP="00A34853">
            <w:pPr>
              <w:pStyle w:val="Odstavecseseznamem"/>
              <w:numPr>
                <w:ilvl w:val="0"/>
                <w:numId w:val="54"/>
              </w:numPr>
              <w:spacing w:after="120"/>
              <w:jc w:val="left"/>
            </w:pPr>
            <w:r w:rsidRPr="004C33B7">
              <w:t>odeslaných DZ, které nelze dodat/doručit</w:t>
            </w:r>
          </w:p>
          <w:p w14:paraId="4622EE12" w14:textId="4CF93E16" w:rsidR="005071C8" w:rsidRPr="004C33B7" w:rsidRDefault="005071C8" w:rsidP="00A34853">
            <w:pPr>
              <w:pStyle w:val="Odstavecseseznamem"/>
              <w:numPr>
                <w:ilvl w:val="0"/>
                <w:numId w:val="54"/>
              </w:numPr>
              <w:spacing w:after="120"/>
              <w:jc w:val="left"/>
            </w:pPr>
            <w:r w:rsidRPr="004C33B7">
              <w:t xml:space="preserve">přihlášení pomocí jedné z metod používajících jméno/heslo (bez </w:t>
            </w:r>
            <w:r w:rsidR="00DF7BEF">
              <w:t>MK</w:t>
            </w:r>
            <w:r w:rsidRPr="004C33B7">
              <w:t>)</w:t>
            </w:r>
          </w:p>
          <w:p w14:paraId="45141064" w14:textId="3E5AC206" w:rsidR="005071C8" w:rsidRPr="004C33B7" w:rsidRDefault="005071C8" w:rsidP="00A34853">
            <w:pPr>
              <w:pStyle w:val="Odstavecseseznamem"/>
              <w:numPr>
                <w:ilvl w:val="0"/>
                <w:numId w:val="54"/>
              </w:numPr>
            </w:pPr>
            <w:r w:rsidRPr="004C33B7">
              <w:lastRenderedPageBreak/>
              <w:t>aktivitách spojených s </w:t>
            </w:r>
            <w:r w:rsidR="00DF7BEF">
              <w:t>MK</w:t>
            </w:r>
            <w:r w:rsidRPr="004C33B7">
              <w:t xml:space="preserve"> (aktivace dalšího </w:t>
            </w:r>
            <w:r w:rsidR="00DF7BEF">
              <w:t>MK</w:t>
            </w:r>
            <w:r w:rsidRPr="004C33B7">
              <w:t xml:space="preserve">, deaktivace </w:t>
            </w:r>
            <w:r w:rsidR="00DF7BEF">
              <w:t>MK</w:t>
            </w:r>
            <w:r w:rsidRPr="004C33B7">
              <w:t xml:space="preserve">, provedení zálohy </w:t>
            </w:r>
            <w:r w:rsidR="00DF7BEF">
              <w:t>MK</w:t>
            </w:r>
            <w:r w:rsidRPr="004C33B7">
              <w:t>, obnovení zálohy atd.)</w:t>
            </w:r>
          </w:p>
        </w:tc>
      </w:tr>
      <w:tr w:rsidR="007D426E" w:rsidRPr="006F42CE" w14:paraId="09E1BBCB"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18F6A36B" w14:textId="1C7A27F5" w:rsidR="007D426E" w:rsidRPr="005F3912" w:rsidRDefault="007D426E" w:rsidP="00A34853">
            <w:pPr>
              <w:spacing w:line="240" w:lineRule="auto"/>
              <w:jc w:val="left"/>
              <w:rPr>
                <w:b/>
                <w:bCs/>
                <w:color w:val="000000"/>
                <w:lang w:eastAsia="cs-CZ"/>
              </w:rPr>
            </w:pPr>
            <w:r w:rsidRPr="005F3912">
              <w:rPr>
                <w:b/>
                <w:bCs/>
                <w:color w:val="000000"/>
                <w:lang w:eastAsia="cs-CZ"/>
              </w:rPr>
              <w:lastRenderedPageBreak/>
              <w:t>15</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48E81105" w14:textId="155B9D33" w:rsidR="007D426E" w:rsidRPr="005F3912" w:rsidRDefault="007D426E" w:rsidP="00A34853">
            <w:pPr>
              <w:spacing w:after="120"/>
              <w:jc w:val="left"/>
              <w:rPr>
                <w:b/>
              </w:rPr>
            </w:pPr>
            <w:r w:rsidRPr="005F3912">
              <w:rPr>
                <w:b/>
              </w:rPr>
              <w:t>Autentizační služba ISDS a Odesílací brána</w:t>
            </w:r>
          </w:p>
        </w:tc>
      </w:tr>
      <w:tr w:rsidR="007D426E" w:rsidRPr="00A84FAE" w14:paraId="146FE91F"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445C3646" w14:textId="77777777" w:rsidR="007D426E" w:rsidRPr="005F3912" w:rsidRDefault="007D426E"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209AE7A2" w14:textId="76AA7408" w:rsidR="007D426E" w:rsidRPr="005F3912" w:rsidRDefault="007D426E" w:rsidP="00A34853">
            <w:pPr>
              <w:spacing w:line="240" w:lineRule="auto"/>
              <w:jc w:val="left"/>
              <w:rPr>
                <w:color w:val="000000"/>
                <w:lang w:eastAsia="cs-CZ"/>
              </w:rPr>
            </w:pPr>
            <w:r w:rsidRPr="005F3912">
              <w:rPr>
                <w:color w:val="000000"/>
                <w:lang w:eastAsia="cs-CZ"/>
              </w:rPr>
              <w:t>Autentizační služba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71B50146" w14:textId="77777777" w:rsidR="007D426E" w:rsidRPr="005F3912" w:rsidRDefault="007D426E"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47FEC8F3" w14:textId="04325431" w:rsidR="007D426E" w:rsidRPr="005F3912" w:rsidRDefault="007D426E" w:rsidP="00A34853">
            <w:pPr>
              <w:spacing w:after="120"/>
              <w:jc w:val="left"/>
            </w:pPr>
            <w:r w:rsidRPr="005F3912">
              <w:t>Systém poskytuje tzv. Autentizační službu (</w:t>
            </w:r>
            <w:proofErr w:type="spellStart"/>
            <w:r w:rsidRPr="005F3912">
              <w:t>ExtIS</w:t>
            </w:r>
            <w:proofErr w:type="spellEnd"/>
            <w:proofErr w:type="gramStart"/>
            <w:r w:rsidRPr="005F3912">
              <w:t xml:space="preserve">), </w:t>
            </w:r>
            <w:r w:rsidRPr="005F3912">
              <w:rPr>
                <w:lang w:eastAsia="ar-SA"/>
              </w:rPr>
              <w:t xml:space="preserve"> která</w:t>
            </w:r>
            <w:proofErr w:type="gramEnd"/>
            <w:r w:rsidRPr="005F3912">
              <w:rPr>
                <w:lang w:eastAsia="ar-SA"/>
              </w:rPr>
              <w:t xml:space="preserve"> umožňuje externí aplikaci poskytovatele po zadání přístupových údajů do ISDS získat informace o uživateli ISDS a jeho schránce.</w:t>
            </w:r>
          </w:p>
        </w:tc>
      </w:tr>
      <w:tr w:rsidR="007D426E" w:rsidRPr="00A84FAE" w14:paraId="0B058E82"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2FAF34BC" w14:textId="77777777" w:rsidR="007D426E" w:rsidRPr="005F3912" w:rsidRDefault="007D426E"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6F86E171" w14:textId="19D483E4" w:rsidR="007D426E" w:rsidRPr="005F3912" w:rsidRDefault="007D426E" w:rsidP="00A34853">
            <w:pPr>
              <w:spacing w:line="240" w:lineRule="auto"/>
              <w:jc w:val="left"/>
              <w:rPr>
                <w:color w:val="000000"/>
                <w:lang w:eastAsia="cs-CZ"/>
              </w:rPr>
            </w:pPr>
            <w:r w:rsidRPr="005F3912">
              <w:rPr>
                <w:color w:val="000000"/>
                <w:lang w:eastAsia="cs-CZ"/>
              </w:rPr>
              <w:t>Odesílací brána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2483A164" w14:textId="77777777" w:rsidR="007D426E" w:rsidRPr="005F3912" w:rsidRDefault="007D426E"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68D33E2F" w14:textId="08D47C20" w:rsidR="007D426E" w:rsidRPr="005F3912" w:rsidRDefault="007D426E" w:rsidP="00A34853">
            <w:pPr>
              <w:spacing w:after="120"/>
              <w:jc w:val="left"/>
            </w:pPr>
            <w:r w:rsidRPr="005F3912">
              <w:t xml:space="preserve">Systém poskytuje tzv. Odesílací </w:t>
            </w:r>
            <w:proofErr w:type="gramStart"/>
            <w:r w:rsidRPr="005F3912">
              <w:t>bránu - službu</w:t>
            </w:r>
            <w:proofErr w:type="gramEnd"/>
            <w:r w:rsidRPr="005F3912">
              <w:t>, která umožňuje externím aplikacím autentizovat uživatele ISDS přihlášením do své schránky. Externí aplikace poté může připravit a odeslat datovou zprávu (např. daňové přiznání) ze schránky přihlášeného uživatele</w:t>
            </w:r>
            <w:r w:rsidRPr="005F3912">
              <w:rPr>
                <w:lang w:eastAsia="ar-SA"/>
              </w:rPr>
              <w:t>, s prohlédnutím a odsouhlasením konceptu před vlastním odesláním</w:t>
            </w:r>
            <w:r w:rsidRPr="005F3912">
              <w:t>.</w:t>
            </w:r>
          </w:p>
        </w:tc>
      </w:tr>
      <w:tr w:rsidR="007D426E" w:rsidRPr="00A84FAE" w14:paraId="15F4CE6B" w14:textId="77777777" w:rsidTr="00565283">
        <w:trPr>
          <w:gridBefore w:val="1"/>
          <w:gridAfter w:val="2"/>
          <w:wBefore w:w="10" w:type="dxa"/>
          <w:wAfter w:w="5861" w:type="dxa"/>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tcPr>
          <w:p w14:paraId="5CB1B8A5" w14:textId="77777777" w:rsidR="007D426E" w:rsidRPr="005F3912" w:rsidRDefault="007D426E" w:rsidP="00A34853">
            <w:pPr>
              <w:spacing w:line="240" w:lineRule="auto"/>
              <w:jc w:val="left"/>
              <w:rPr>
                <w:b/>
                <w:bCs/>
                <w:color w:val="000000"/>
                <w:lang w:eastAsia="cs-CZ"/>
              </w:rPr>
            </w:pPr>
          </w:p>
        </w:tc>
        <w:tc>
          <w:tcPr>
            <w:tcW w:w="3351" w:type="dxa"/>
            <w:gridSpan w:val="2"/>
            <w:tcBorders>
              <w:top w:val="single" w:sz="4" w:space="0" w:color="auto"/>
              <w:left w:val="single" w:sz="4" w:space="0" w:color="auto"/>
              <w:bottom w:val="single" w:sz="4" w:space="0" w:color="auto"/>
              <w:right w:val="single" w:sz="4" w:space="0" w:color="auto"/>
            </w:tcBorders>
            <w:shd w:val="clear" w:color="auto" w:fill="auto"/>
          </w:tcPr>
          <w:p w14:paraId="29056EB4" w14:textId="5AAA973D" w:rsidR="007D426E" w:rsidRPr="005F3912" w:rsidRDefault="007D426E" w:rsidP="00A34853">
            <w:pPr>
              <w:spacing w:line="240" w:lineRule="auto"/>
              <w:jc w:val="left"/>
              <w:rPr>
                <w:color w:val="000000"/>
                <w:lang w:eastAsia="cs-CZ"/>
              </w:rPr>
            </w:pPr>
            <w:r w:rsidRPr="005F3912">
              <w:rPr>
                <w:color w:val="000000"/>
                <w:lang w:eastAsia="cs-CZ"/>
              </w:rPr>
              <w:t>Registrace autentizační služby a Odesílací brány</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074C449" w14:textId="77777777" w:rsidR="007D426E" w:rsidRPr="005F3912" w:rsidRDefault="007D426E" w:rsidP="00A34853">
            <w:pPr>
              <w:spacing w:line="240" w:lineRule="auto"/>
              <w:jc w:val="left"/>
              <w:rPr>
                <w:color w:val="000000"/>
                <w:lang w:eastAsia="cs-CZ"/>
              </w:rPr>
            </w:pP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2A9AF6A4" w14:textId="2D87494F" w:rsidR="007D426E" w:rsidRPr="005F3912" w:rsidRDefault="007D426E" w:rsidP="00A34853">
            <w:pPr>
              <w:spacing w:after="120"/>
              <w:jc w:val="left"/>
            </w:pPr>
            <w:r w:rsidRPr="005F3912">
              <w:t xml:space="preserve">Registrace Autentizační služby a Odesílací brány je umožněna za stanovených podmínek </w:t>
            </w:r>
            <w:proofErr w:type="gramStart"/>
            <w:r w:rsidRPr="005F3912">
              <w:t xml:space="preserve">na </w:t>
            </w:r>
            <w:r w:rsidR="0010042A">
              <w:t xml:space="preserve"> klientském</w:t>
            </w:r>
            <w:proofErr w:type="gramEnd"/>
            <w:r w:rsidR="0010042A">
              <w:t xml:space="preserve"> portálu ISDS</w:t>
            </w:r>
            <w:r w:rsidR="0010042A" w:rsidRPr="005F3912">
              <w:t xml:space="preserve"> </w:t>
            </w:r>
            <w:r w:rsidRPr="005F3912">
              <w:t xml:space="preserve"> a </w:t>
            </w:r>
            <w:r w:rsidR="00AE1617">
              <w:t>v </w:t>
            </w:r>
            <w:r w:rsidR="00AE1617" w:rsidRPr="005F3912">
              <w:t>S</w:t>
            </w:r>
            <w:r w:rsidR="00AE1617">
              <w:t>ervisním modulu</w:t>
            </w:r>
            <w:r w:rsidR="00AE1617" w:rsidRPr="005F3912" w:rsidDel="00AE1617">
              <w:t xml:space="preserve"> </w:t>
            </w:r>
            <w:r w:rsidRPr="005F3912">
              <w:t>, včetně registrace potřebného certifikátu pro komunikaci externí aplikace s ISDS.</w:t>
            </w:r>
          </w:p>
        </w:tc>
      </w:tr>
      <w:tr w:rsidR="00A34853" w:rsidRPr="00647150" w14:paraId="27C7FD64" w14:textId="77777777" w:rsidTr="00565283">
        <w:trPr>
          <w:gridAfter w:val="2"/>
          <w:wAfter w:w="5861" w:type="dxa"/>
          <w:trHeight w:val="315"/>
        </w:trPr>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1EB1F2EC" w14:textId="77777777" w:rsidR="00A34853" w:rsidRPr="00647150" w:rsidRDefault="00A34853" w:rsidP="00A34853">
            <w:pPr>
              <w:spacing w:line="240" w:lineRule="auto"/>
              <w:jc w:val="left"/>
              <w:rPr>
                <w:b/>
                <w:bCs/>
                <w:color w:val="000000"/>
                <w:lang w:eastAsia="cs-CZ"/>
              </w:rPr>
            </w:pPr>
            <w:r w:rsidRPr="00647150">
              <w:rPr>
                <w:b/>
                <w:bCs/>
              </w:rPr>
              <w:t>16</w:t>
            </w:r>
          </w:p>
        </w:tc>
        <w:tc>
          <w:tcPr>
            <w:tcW w:w="12237" w:type="dxa"/>
            <w:gridSpan w:val="5"/>
            <w:tcBorders>
              <w:top w:val="single" w:sz="4" w:space="0" w:color="auto"/>
              <w:left w:val="single" w:sz="4" w:space="0" w:color="auto"/>
              <w:bottom w:val="single" w:sz="4" w:space="0" w:color="auto"/>
              <w:right w:val="single" w:sz="4" w:space="0" w:color="auto"/>
            </w:tcBorders>
            <w:shd w:val="clear" w:color="auto" w:fill="auto"/>
          </w:tcPr>
          <w:p w14:paraId="2BC10ACC" w14:textId="77777777" w:rsidR="00A34853" w:rsidRPr="00647150" w:rsidRDefault="00A34853" w:rsidP="00A34853">
            <w:pPr>
              <w:spacing w:after="120"/>
              <w:jc w:val="left"/>
              <w:rPr>
                <w:b/>
                <w:bCs/>
              </w:rPr>
            </w:pPr>
            <w:r w:rsidRPr="00647150">
              <w:rPr>
                <w:b/>
                <w:bCs/>
              </w:rPr>
              <w:t>Opatřeni k zamezení nevyžádaných datových zpráv</w:t>
            </w:r>
          </w:p>
        </w:tc>
      </w:tr>
      <w:tr w:rsidR="00A34853" w:rsidRPr="005F3912" w14:paraId="4E2BDB1D" w14:textId="77777777" w:rsidTr="00A34853">
        <w:trPr>
          <w:gridAfter w:val="2"/>
          <w:wAfter w:w="5861" w:type="dxa"/>
          <w:trHeight w:val="315"/>
        </w:trPr>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3E50B188" w14:textId="77777777" w:rsidR="00A34853" w:rsidRPr="005F3912" w:rsidRDefault="00A34853" w:rsidP="00A34853">
            <w:pPr>
              <w:spacing w:line="240" w:lineRule="auto"/>
              <w:jc w:val="left"/>
              <w:rPr>
                <w:b/>
                <w:bCs/>
                <w:color w:val="000000"/>
                <w:lang w:eastAsia="cs-CZ"/>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14:paraId="38B77DD5" w14:textId="77777777" w:rsidR="00A34853" w:rsidRPr="005F3912" w:rsidRDefault="00A34853" w:rsidP="00A34853">
            <w:pPr>
              <w:spacing w:line="240" w:lineRule="auto"/>
              <w:jc w:val="left"/>
              <w:rPr>
                <w:color w:val="000000"/>
                <w:lang w:eastAsia="cs-CZ"/>
              </w:rPr>
            </w:pPr>
            <w:r>
              <w:rPr>
                <w:color w:val="000000"/>
                <w:lang w:eastAsia="cs-CZ"/>
              </w:rPr>
              <w:t xml:space="preserve">Možnost zadat oznámení nevyžádaných datových zpráv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72631C88" w14:textId="77777777" w:rsidR="00A34853" w:rsidRPr="005F3912" w:rsidRDefault="00A34853" w:rsidP="00A34853">
            <w:pPr>
              <w:spacing w:line="240" w:lineRule="auto"/>
              <w:jc w:val="left"/>
              <w:rPr>
                <w:color w:val="000000"/>
                <w:lang w:eastAsia="cs-CZ"/>
              </w:rPr>
            </w:pP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14:paraId="5F4A8A89" w14:textId="2F0EAA5A" w:rsidR="00A34853" w:rsidRDefault="00A34853" w:rsidP="00A34853">
            <w:pPr>
              <w:spacing w:after="120"/>
              <w:jc w:val="left"/>
            </w:pPr>
            <w:r>
              <w:t xml:space="preserve">Systém umožní prostřednictvím Klientského portálu, SM a WS přihlášenému uživateli zadat oznámení </w:t>
            </w:r>
            <w:r>
              <w:lastRenderedPageBreak/>
              <w:t>nevyžádaných datových zpráv pro dodané zprávy, jejichž odesílatelem není schránka typu OVM.</w:t>
            </w:r>
          </w:p>
          <w:p w14:paraId="49B190CC" w14:textId="77777777" w:rsidR="00A34853" w:rsidRDefault="00A34853" w:rsidP="00A34853">
            <w:pPr>
              <w:spacing w:after="120"/>
              <w:jc w:val="left"/>
            </w:pPr>
            <w:r>
              <w:t xml:space="preserve">Servisní modul umožní na základě přidělených oprávnění navíc i zadání oznámení nevyžádaných datových zpráv pro dodané zprávy, jejichž odesílatelem je schránka OVM, </w:t>
            </w:r>
          </w:p>
          <w:p w14:paraId="3C0CB295" w14:textId="77777777" w:rsidR="00A34853" w:rsidRPr="005F3912" w:rsidRDefault="00A34853" w:rsidP="00A34853">
            <w:pPr>
              <w:spacing w:after="120"/>
              <w:jc w:val="left"/>
            </w:pPr>
            <w:r>
              <w:t xml:space="preserve">Klientský portál a WS umožní zadavateli oznámení zadat souhlas s přístupem </w:t>
            </w:r>
            <w:r w:rsidRPr="00775B14">
              <w:t>k obsahu příloh</w:t>
            </w:r>
            <w:r>
              <w:t>.</w:t>
            </w:r>
          </w:p>
        </w:tc>
      </w:tr>
      <w:tr w:rsidR="00A34853" w:rsidRPr="005F3912" w14:paraId="3D7F547B" w14:textId="77777777" w:rsidTr="00A34853">
        <w:trPr>
          <w:gridAfter w:val="2"/>
          <w:wAfter w:w="5861" w:type="dxa"/>
          <w:trHeight w:val="315"/>
        </w:trPr>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0381D157" w14:textId="77777777" w:rsidR="00A34853" w:rsidRPr="005F3912" w:rsidRDefault="00A34853" w:rsidP="00A34853">
            <w:pPr>
              <w:spacing w:line="240" w:lineRule="auto"/>
              <w:jc w:val="left"/>
              <w:rPr>
                <w:b/>
                <w:bCs/>
                <w:color w:val="000000"/>
                <w:lang w:eastAsia="cs-CZ"/>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14:paraId="26489601" w14:textId="77777777" w:rsidR="00A34853" w:rsidRPr="005F3912" w:rsidRDefault="00A34853" w:rsidP="00A34853">
            <w:pPr>
              <w:spacing w:line="240" w:lineRule="auto"/>
              <w:jc w:val="left"/>
              <w:rPr>
                <w:color w:val="000000"/>
                <w:lang w:eastAsia="cs-CZ"/>
              </w:rPr>
            </w:pPr>
            <w:r>
              <w:rPr>
                <w:color w:val="000000"/>
                <w:lang w:eastAsia="cs-CZ"/>
              </w:rPr>
              <w:t>Zpracování oznámení nevyžádaných datových zpráv v Servisním modulu</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49AF5BF6" w14:textId="77777777" w:rsidR="00A34853" w:rsidRPr="005F3912" w:rsidRDefault="00A34853" w:rsidP="00A34853">
            <w:pPr>
              <w:spacing w:line="240" w:lineRule="auto"/>
              <w:jc w:val="left"/>
              <w:rPr>
                <w:color w:val="000000"/>
                <w:lang w:eastAsia="cs-CZ"/>
              </w:rPr>
            </w:pPr>
            <w:r w:rsidRPr="004C33B7">
              <w:rPr>
                <w:color w:val="000000"/>
                <w:lang w:eastAsia="cs-CZ"/>
              </w:rPr>
              <w:t xml:space="preserve">Správce </w:t>
            </w:r>
            <w:r>
              <w:rPr>
                <w:color w:val="000000"/>
                <w:lang w:eastAsia="cs-CZ"/>
              </w:rPr>
              <w:t xml:space="preserve">v Servisním modulu rozhodne o </w:t>
            </w:r>
            <w:r w:rsidRPr="004F679B">
              <w:rPr>
                <w:color w:val="000000"/>
                <w:lang w:eastAsia="cs-CZ"/>
              </w:rPr>
              <w:t>potvrz</w:t>
            </w:r>
            <w:r>
              <w:rPr>
                <w:color w:val="000000"/>
                <w:lang w:eastAsia="cs-CZ"/>
              </w:rPr>
              <w:t>ení zaznamenaného výsledku analýzy oznámených nevyžádaných zpráv.</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14:paraId="6767BDAA" w14:textId="00317B49" w:rsidR="00A34853" w:rsidRDefault="00A34853" w:rsidP="00A34853">
            <w:pPr>
              <w:spacing w:after="120"/>
              <w:jc w:val="left"/>
            </w:pPr>
            <w:r>
              <w:t>Systém umožní v Servisním modul</w:t>
            </w:r>
            <w:r w:rsidR="00DA472C">
              <w:t>u</w:t>
            </w:r>
            <w:r>
              <w:t xml:space="preserve"> na základě přidělených oprávnění:</w:t>
            </w:r>
          </w:p>
          <w:p w14:paraId="11E3FFAC" w14:textId="77777777" w:rsidR="00A34853" w:rsidRDefault="00A34853" w:rsidP="00A34853">
            <w:pPr>
              <w:pStyle w:val="Odstavecseseznamem"/>
              <w:numPr>
                <w:ilvl w:val="0"/>
                <w:numId w:val="54"/>
              </w:numPr>
              <w:spacing w:after="120"/>
              <w:jc w:val="left"/>
            </w:pPr>
            <w:r>
              <w:t xml:space="preserve">evidenci </w:t>
            </w:r>
            <w:r w:rsidRPr="00AB0A77">
              <w:t xml:space="preserve">oznámení nevyžádaných datových zpráv, </w:t>
            </w:r>
          </w:p>
          <w:p w14:paraId="72D425F3" w14:textId="77777777" w:rsidR="00A34853" w:rsidRPr="00E42CD7" w:rsidRDefault="00A34853" w:rsidP="00A34853">
            <w:pPr>
              <w:pStyle w:val="Odstavecseseznamem"/>
              <w:numPr>
                <w:ilvl w:val="0"/>
                <w:numId w:val="54"/>
              </w:numPr>
              <w:spacing w:after="120"/>
              <w:jc w:val="left"/>
            </w:pPr>
            <w:r w:rsidRPr="00AB0A77">
              <w:t>analýzu dokumentů obsažených v oznámených datových zprávách, ke kterým je zadavatelem oznámení předán</w:t>
            </w:r>
            <w:r>
              <w:t xml:space="preserve"> souhlas s přístupem </w:t>
            </w:r>
            <w:r w:rsidRPr="00AB0A77">
              <w:t>k obsahu příloh</w:t>
            </w:r>
            <w:r>
              <w:t>,</w:t>
            </w:r>
          </w:p>
          <w:p w14:paraId="4FC0CB85" w14:textId="77777777" w:rsidR="00A34853" w:rsidRDefault="00A34853" w:rsidP="00A34853">
            <w:pPr>
              <w:pStyle w:val="Odstavecseseznamem"/>
              <w:numPr>
                <w:ilvl w:val="0"/>
                <w:numId w:val="54"/>
              </w:numPr>
              <w:spacing w:after="120"/>
              <w:jc w:val="left"/>
            </w:pPr>
            <w:r w:rsidRPr="00E42CD7">
              <w:t>zadat rozhodnutí</w:t>
            </w:r>
            <w:r>
              <w:t>/výsledek analýzy</w:t>
            </w:r>
            <w:r w:rsidRPr="00E42CD7">
              <w:t xml:space="preserve">, </w:t>
            </w:r>
            <w:r>
              <w:t xml:space="preserve">zda lze </w:t>
            </w:r>
            <w:r w:rsidRPr="00E42CD7">
              <w:t>oznámené zprávy považovat za nevyžádané</w:t>
            </w:r>
            <w:r>
              <w:t>,</w:t>
            </w:r>
          </w:p>
          <w:p w14:paraId="324C8B0E" w14:textId="77777777" w:rsidR="00A34853" w:rsidRPr="005F3912" w:rsidRDefault="00A34853" w:rsidP="00A34853">
            <w:pPr>
              <w:pStyle w:val="Odstavecseseznamem"/>
              <w:numPr>
                <w:ilvl w:val="0"/>
                <w:numId w:val="54"/>
              </w:numPr>
              <w:spacing w:after="120"/>
              <w:jc w:val="left"/>
            </w:pPr>
            <w:r w:rsidRPr="008E60F9">
              <w:t>na základě přiděleného oprávnění zadat potvrzení tohoto rozhodnutí</w:t>
            </w:r>
            <w:r>
              <w:t>/výsledku analýzy.</w:t>
            </w:r>
          </w:p>
        </w:tc>
      </w:tr>
      <w:tr w:rsidR="00A34853" w:rsidRPr="005F3912" w14:paraId="5CCC3A78" w14:textId="77777777" w:rsidTr="00A34853">
        <w:trPr>
          <w:gridAfter w:val="2"/>
          <w:wAfter w:w="5861" w:type="dxa"/>
          <w:trHeight w:val="315"/>
        </w:trPr>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58D8B598" w14:textId="77777777" w:rsidR="00A34853" w:rsidRPr="005F3912" w:rsidRDefault="00A34853" w:rsidP="00A34853">
            <w:pPr>
              <w:spacing w:line="240" w:lineRule="auto"/>
              <w:jc w:val="left"/>
              <w:rPr>
                <w:b/>
                <w:bCs/>
                <w:color w:val="000000"/>
                <w:lang w:eastAsia="cs-CZ"/>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14:paraId="0CBB69EE" w14:textId="77777777" w:rsidR="00A34853" w:rsidRDefault="00A34853" w:rsidP="00A34853">
            <w:pPr>
              <w:spacing w:after="120"/>
              <w:jc w:val="left"/>
            </w:pPr>
            <w:r>
              <w:t>Opatření proti odesílatelům nevyžádaných datových zpráv</w:t>
            </w:r>
          </w:p>
          <w:p w14:paraId="0CDB7D8C" w14:textId="77777777" w:rsidR="00A34853" w:rsidRPr="005F3912" w:rsidRDefault="00A34853" w:rsidP="00A34853">
            <w:pPr>
              <w:spacing w:line="240" w:lineRule="auto"/>
              <w:jc w:val="left"/>
              <w:rPr>
                <w:color w:val="000000"/>
                <w:lang w:eastAsia="cs-CZ"/>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B6C0C2B" w14:textId="77777777" w:rsidR="00A34853" w:rsidRPr="005F3912" w:rsidRDefault="00A34853" w:rsidP="00A34853">
            <w:pPr>
              <w:spacing w:line="240" w:lineRule="auto"/>
              <w:jc w:val="left"/>
              <w:rPr>
                <w:color w:val="000000"/>
                <w:lang w:eastAsia="cs-CZ"/>
              </w:rPr>
            </w:pP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14:paraId="5B1BC32F" w14:textId="77777777" w:rsidR="00A34853" w:rsidRDefault="00A34853" w:rsidP="00A34853">
            <w:pPr>
              <w:spacing w:after="120"/>
              <w:jc w:val="left"/>
            </w:pPr>
            <w:r w:rsidRPr="00950B3F">
              <w:t>Servisní modul na základě přidělených oprávnění umožní</w:t>
            </w:r>
            <w:r>
              <w:t>:</w:t>
            </w:r>
          </w:p>
          <w:p w14:paraId="531BBBB0" w14:textId="77777777" w:rsidR="00A34853" w:rsidRDefault="00A34853" w:rsidP="00A34853">
            <w:pPr>
              <w:spacing w:after="120"/>
              <w:jc w:val="left"/>
            </w:pPr>
            <w:r>
              <w:lastRenderedPageBreak/>
              <w:t>Poslat varování správce do schránek a na u nich evidované notifikační maily</w:t>
            </w:r>
          </w:p>
          <w:p w14:paraId="69FC3211" w14:textId="77777777" w:rsidR="00A34853" w:rsidRDefault="00A34853" w:rsidP="00A34853">
            <w:pPr>
              <w:spacing w:after="120"/>
              <w:jc w:val="left"/>
            </w:pPr>
            <w:r>
              <w:t>Aktivovat a zrušit opatření a nastavit časový limit pro schránky odesílatelů nevyžádaných datových zpráv</w:t>
            </w:r>
            <w:r w:rsidRPr="00950B3F">
              <w:t>:</w:t>
            </w:r>
            <w:r>
              <w:t xml:space="preserve"> </w:t>
            </w:r>
          </w:p>
          <w:p w14:paraId="0B199BEF" w14:textId="77777777" w:rsidR="00A34853" w:rsidRDefault="00A34853" w:rsidP="00A34853">
            <w:pPr>
              <w:pStyle w:val="Odstavecseseznamem"/>
              <w:numPr>
                <w:ilvl w:val="0"/>
                <w:numId w:val="54"/>
              </w:numPr>
              <w:spacing w:after="120"/>
              <w:jc w:val="left"/>
            </w:pPr>
            <w:r>
              <w:t xml:space="preserve">Zákaz odesílání PDZ, nebo </w:t>
            </w:r>
            <w:proofErr w:type="spellStart"/>
            <w:r>
              <w:t>VoDZ</w:t>
            </w:r>
            <w:proofErr w:type="spellEnd"/>
          </w:p>
          <w:p w14:paraId="707FC68F" w14:textId="77777777" w:rsidR="00A34853" w:rsidRDefault="00A34853" w:rsidP="00A34853">
            <w:pPr>
              <w:pStyle w:val="Odstavecseseznamem"/>
              <w:numPr>
                <w:ilvl w:val="0"/>
                <w:numId w:val="54"/>
              </w:numPr>
              <w:spacing w:after="120"/>
              <w:jc w:val="left"/>
            </w:pPr>
            <w:r>
              <w:t xml:space="preserve">Zákaz odesílání multimediálních souborů </w:t>
            </w:r>
          </w:p>
          <w:p w14:paraId="70F158A1" w14:textId="77777777" w:rsidR="00A34853" w:rsidRDefault="00A34853" w:rsidP="00A34853">
            <w:pPr>
              <w:pStyle w:val="Odstavecseseznamem"/>
              <w:numPr>
                <w:ilvl w:val="0"/>
                <w:numId w:val="54"/>
              </w:numPr>
              <w:spacing w:after="120"/>
              <w:jc w:val="left"/>
            </w:pPr>
            <w:r>
              <w:t xml:space="preserve">Zákaz odesílání zpráv přes WS </w:t>
            </w:r>
          </w:p>
          <w:p w14:paraId="75E1FBEA" w14:textId="77777777" w:rsidR="00A34853" w:rsidRDefault="00A34853" w:rsidP="00A34853">
            <w:pPr>
              <w:pStyle w:val="Odstavecseseznamem"/>
              <w:numPr>
                <w:ilvl w:val="0"/>
                <w:numId w:val="54"/>
              </w:numPr>
              <w:spacing w:after="120"/>
              <w:jc w:val="left"/>
            </w:pPr>
            <w:r>
              <w:t xml:space="preserve">Zákaz posílat zprávy s určenou přílohou (se shodným </w:t>
            </w:r>
            <w:proofErr w:type="spellStart"/>
            <w:r>
              <w:t>hashem</w:t>
            </w:r>
            <w:proofErr w:type="spellEnd"/>
            <w:r>
              <w:t xml:space="preserve">), </w:t>
            </w:r>
          </w:p>
          <w:p w14:paraId="798A41B5" w14:textId="77777777" w:rsidR="00A34853" w:rsidRDefault="00A34853" w:rsidP="00A34853">
            <w:pPr>
              <w:pStyle w:val="Odstavecseseznamem"/>
              <w:numPr>
                <w:ilvl w:val="0"/>
                <w:numId w:val="54"/>
              </w:numPr>
              <w:spacing w:after="120"/>
              <w:jc w:val="left"/>
            </w:pPr>
            <w:r>
              <w:t>Zákaz odesílání zpráv</w:t>
            </w:r>
          </w:p>
          <w:p w14:paraId="4807A6C7" w14:textId="77777777" w:rsidR="00A34853" w:rsidRDefault="00A34853" w:rsidP="00A34853">
            <w:pPr>
              <w:pStyle w:val="Odstavecseseznamem"/>
              <w:numPr>
                <w:ilvl w:val="0"/>
                <w:numId w:val="54"/>
              </w:numPr>
              <w:spacing w:after="120"/>
              <w:jc w:val="left"/>
            </w:pPr>
            <w:r>
              <w:t>Označení shodných zpráv příznakem.</w:t>
            </w:r>
          </w:p>
          <w:p w14:paraId="6895FB07" w14:textId="77777777" w:rsidR="00A34853" w:rsidRPr="005F3912" w:rsidRDefault="00A34853" w:rsidP="00A34853">
            <w:pPr>
              <w:pStyle w:val="Odstavecseseznamem"/>
              <w:numPr>
                <w:ilvl w:val="0"/>
                <w:numId w:val="54"/>
              </w:numPr>
              <w:spacing w:after="120"/>
              <w:jc w:val="left"/>
            </w:pPr>
            <w:r>
              <w:t>Zákaz stahování určených datových zpráv</w:t>
            </w:r>
          </w:p>
        </w:tc>
      </w:tr>
      <w:tr w:rsidR="00A34853" w:rsidRPr="005F3912" w14:paraId="6BC21459" w14:textId="77777777" w:rsidTr="00A34853">
        <w:trPr>
          <w:gridAfter w:val="2"/>
          <w:wAfter w:w="5861" w:type="dxa"/>
          <w:trHeight w:val="315"/>
        </w:trPr>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21EC0242" w14:textId="77777777" w:rsidR="00A34853" w:rsidRPr="005F3912" w:rsidRDefault="00A34853" w:rsidP="00A34853">
            <w:pPr>
              <w:spacing w:line="240" w:lineRule="auto"/>
              <w:jc w:val="left"/>
              <w:rPr>
                <w:b/>
                <w:bCs/>
                <w:color w:val="000000"/>
                <w:lang w:eastAsia="cs-CZ"/>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14:paraId="761F70B2" w14:textId="77777777" w:rsidR="00A34853" w:rsidRPr="00950B3F" w:rsidRDefault="00A34853" w:rsidP="00A34853">
            <w:pPr>
              <w:spacing w:after="120"/>
              <w:jc w:val="left"/>
            </w:pPr>
            <w:r>
              <w:t>Opatření pro adresáty nevyžádaných datových zpráv</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2F334AE3" w14:textId="77777777" w:rsidR="00A34853" w:rsidRPr="005F3912" w:rsidRDefault="00A34853" w:rsidP="00A34853">
            <w:pPr>
              <w:spacing w:line="240" w:lineRule="auto"/>
              <w:jc w:val="left"/>
              <w:rPr>
                <w:color w:val="000000"/>
                <w:lang w:eastAsia="cs-CZ"/>
              </w:rPr>
            </w:pP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14:paraId="5DCCA16F" w14:textId="77777777" w:rsidR="00A34853" w:rsidRDefault="00A34853" w:rsidP="00A34853">
            <w:pPr>
              <w:spacing w:after="120"/>
              <w:jc w:val="left"/>
            </w:pPr>
            <w:r>
              <w:t>Systém umožní označit podezřelé datové zprávy a informovat adresáty, že dodaná zpráva v jejich schránce může být nevyžádaná.</w:t>
            </w:r>
          </w:p>
          <w:p w14:paraId="0E59F74B" w14:textId="77777777" w:rsidR="00A34853" w:rsidRDefault="00A34853" w:rsidP="00A34853">
            <w:pPr>
              <w:spacing w:after="120"/>
              <w:jc w:val="left"/>
            </w:pPr>
            <w:r>
              <w:t xml:space="preserve">Veřejné WS umožní stáhnout seznam ID došlých zpráv takto označených. </w:t>
            </w:r>
          </w:p>
          <w:p w14:paraId="2C70B52A" w14:textId="77777777" w:rsidR="00A34853" w:rsidRDefault="00A34853" w:rsidP="00A34853">
            <w:pPr>
              <w:spacing w:after="120"/>
              <w:jc w:val="left"/>
            </w:pPr>
            <w:r>
              <w:t>Klientský portál ISDS umožní v seznamu došlých zpráv a v detailu datové zprávy rozlišit takto označené zprávy.</w:t>
            </w:r>
          </w:p>
          <w:p w14:paraId="7AE2D995" w14:textId="77777777" w:rsidR="00A34853" w:rsidRPr="005F3912" w:rsidRDefault="00A34853" w:rsidP="00A34853">
            <w:pPr>
              <w:spacing w:after="120"/>
              <w:jc w:val="left"/>
            </w:pPr>
            <w:r w:rsidRPr="00FF72FA">
              <w:t xml:space="preserve">Systém umožní zablokovat stahování </w:t>
            </w:r>
            <w:r>
              <w:t xml:space="preserve">určených </w:t>
            </w:r>
            <w:r w:rsidRPr="00FF72FA">
              <w:t>došlých zpráv z</w:t>
            </w:r>
            <w:r>
              <w:t> </w:t>
            </w:r>
            <w:r w:rsidRPr="00FF72FA">
              <w:t>ISDS</w:t>
            </w:r>
            <w:r>
              <w:t>.</w:t>
            </w:r>
          </w:p>
        </w:tc>
      </w:tr>
    </w:tbl>
    <w:p w14:paraId="111A6197" w14:textId="77777777" w:rsidR="007F2FE1" w:rsidRDefault="007F2FE1" w:rsidP="007F2FE1"/>
    <w:p w14:paraId="20772861" w14:textId="3C704EE1" w:rsidR="00767D41" w:rsidRDefault="00767D41" w:rsidP="00767D41">
      <w:pPr>
        <w:pStyle w:val="Nadpis3"/>
        <w:ind w:left="720"/>
        <w:rPr>
          <w:color w:val="auto"/>
        </w:rPr>
      </w:pPr>
      <w:bookmarkStart w:id="9" w:name="_Toc193114020"/>
      <w:r>
        <w:rPr>
          <w:color w:val="auto"/>
        </w:rPr>
        <w:lastRenderedPageBreak/>
        <w:t>N</w:t>
      </w:r>
      <w:r w:rsidRPr="004B7391">
        <w:rPr>
          <w:color w:val="auto"/>
        </w:rPr>
        <w:t>ové funkcionality</w:t>
      </w:r>
      <w:bookmarkEnd w:id="9"/>
    </w:p>
    <w:p w14:paraId="3B8ED119" w14:textId="5BF91D21" w:rsidR="00767D41" w:rsidRDefault="00767D41" w:rsidP="00767D41">
      <w:r w:rsidRPr="004B7391">
        <w:t xml:space="preserve">Poskytovatel </w:t>
      </w:r>
      <w:proofErr w:type="gramStart"/>
      <w:r w:rsidRPr="004B7391">
        <w:t>neobdrží</w:t>
      </w:r>
      <w:proofErr w:type="gramEnd"/>
      <w:r w:rsidRPr="004B7391">
        <w:t xml:space="preserve"> od Objednatele k níže uvedeným funkcionalitám zdrojové kódy, ale je povinen</w:t>
      </w:r>
      <w:r>
        <w:t xml:space="preserve"> tyto funkcionality</w:t>
      </w:r>
      <w:r w:rsidRPr="004B7391">
        <w:t xml:space="preserve"> zprovoznit</w:t>
      </w:r>
      <w:r>
        <w:t xml:space="preserve"> od 1.1.2023.</w:t>
      </w:r>
    </w:p>
    <w:p w14:paraId="299B1FAE" w14:textId="3A142EB8" w:rsidR="00DD7B98" w:rsidRPr="00887F8B" w:rsidRDefault="00DD7B98" w:rsidP="00DD7B98">
      <w:pPr>
        <w:rPr>
          <w:lang w:eastAsia="ar-SA"/>
        </w:rPr>
      </w:pPr>
      <w:r>
        <w:rPr>
          <w:lang w:eastAsia="ar-SA"/>
        </w:rPr>
        <w:t xml:space="preserve">Poskytovatel provede před realizací nových funkcionalit návrh potřebných úprav zdrojového kódu a pokud bude nutné i </w:t>
      </w:r>
      <w:r w:rsidR="00E653D6">
        <w:rPr>
          <w:lang w:eastAsia="ar-SA"/>
        </w:rPr>
        <w:t>technické infrastruktury</w:t>
      </w:r>
      <w:r>
        <w:rPr>
          <w:lang w:eastAsia="ar-SA"/>
        </w:rPr>
        <w:t xml:space="preserve"> ISDS, </w:t>
      </w:r>
      <w:proofErr w:type="gramStart"/>
      <w:r>
        <w:rPr>
          <w:lang w:eastAsia="ar-SA"/>
        </w:rPr>
        <w:t>předloží</w:t>
      </w:r>
      <w:proofErr w:type="gramEnd"/>
      <w:r>
        <w:rPr>
          <w:lang w:eastAsia="ar-SA"/>
        </w:rPr>
        <w:t xml:space="preserve"> návrh úprav Objednateli k projednání, po schválení Objednatelem provede úpravu zdrojového kódu, pokud bude nutné i změny Technické infrastruktury budovaných prostředí. Veškeré úpravy je nutno realizovat do termínu zahájení </w:t>
      </w:r>
      <w:r w:rsidRPr="00DD7B98">
        <w:rPr>
          <w:lang w:eastAsia="ar-SA"/>
        </w:rPr>
        <w:t xml:space="preserve">Řádného a </w:t>
      </w:r>
      <w:r w:rsidR="00372FB6">
        <w:rPr>
          <w:lang w:eastAsia="ar-SA"/>
        </w:rPr>
        <w:t>pln</w:t>
      </w:r>
      <w:r w:rsidRPr="00DD7B98">
        <w:rPr>
          <w:lang w:eastAsia="ar-SA"/>
        </w:rPr>
        <w:t>ého provozu</w:t>
      </w:r>
      <w:r>
        <w:rPr>
          <w:lang w:eastAsia="ar-SA"/>
        </w:rPr>
        <w:t xml:space="preserve"> </w:t>
      </w:r>
      <w:r w:rsidRPr="00DD7B98">
        <w:rPr>
          <w:lang w:eastAsia="ar-SA"/>
        </w:rPr>
        <w:t>ISDS.</w:t>
      </w:r>
    </w:p>
    <w:p w14:paraId="0BB734D2" w14:textId="77777777" w:rsidR="00767D41" w:rsidRPr="00767D41" w:rsidRDefault="00767D41" w:rsidP="00767D41"/>
    <w:p w14:paraId="1EF4148D" w14:textId="4A081CEA" w:rsidR="0053591B" w:rsidRDefault="0053591B" w:rsidP="00767D41">
      <w:pPr>
        <w:pStyle w:val="Odstavecseseznamem"/>
        <w:numPr>
          <w:ilvl w:val="0"/>
          <w:numId w:val="62"/>
        </w:numPr>
        <w:rPr>
          <w:b/>
          <w:lang w:eastAsia="ar-SA"/>
        </w:rPr>
      </w:pPr>
      <w:proofErr w:type="spellStart"/>
      <w:r>
        <w:rPr>
          <w:b/>
          <w:lang w:eastAsia="ar-SA"/>
        </w:rPr>
        <w:t>Bezodstávkový</w:t>
      </w:r>
      <w:proofErr w:type="spellEnd"/>
      <w:r>
        <w:rPr>
          <w:b/>
          <w:lang w:eastAsia="ar-SA"/>
        </w:rPr>
        <w:t xml:space="preserve"> provoz</w:t>
      </w:r>
    </w:p>
    <w:p w14:paraId="48B96DAE" w14:textId="2D726F2A" w:rsidR="00DD7B98" w:rsidRPr="008E4ABA" w:rsidRDefault="00DD7B98" w:rsidP="00DD7B98">
      <w:pPr>
        <w:rPr>
          <w:lang w:eastAsia="ar-SA"/>
        </w:rPr>
      </w:pPr>
      <w:r>
        <w:rPr>
          <w:lang w:eastAsia="ar-SA"/>
        </w:rPr>
        <w:t xml:space="preserve">Poskytovatel zajistí </w:t>
      </w:r>
      <w:proofErr w:type="spellStart"/>
      <w:r w:rsidRPr="00DD7B98">
        <w:rPr>
          <w:lang w:eastAsia="ar-SA"/>
        </w:rPr>
        <w:t>Bezodstávkový</w:t>
      </w:r>
      <w:proofErr w:type="spellEnd"/>
      <w:r w:rsidRPr="00DD7B98">
        <w:rPr>
          <w:lang w:eastAsia="ar-SA"/>
        </w:rPr>
        <w:t xml:space="preserve"> provoz </w:t>
      </w:r>
      <w:r>
        <w:rPr>
          <w:lang w:eastAsia="ar-SA"/>
        </w:rPr>
        <w:t>ISDS</w:t>
      </w:r>
      <w:r w:rsidRPr="00DD7B98">
        <w:rPr>
          <w:lang w:eastAsia="ar-SA"/>
        </w:rPr>
        <w:t xml:space="preserve"> za podmínek, které umožní</w:t>
      </w:r>
      <w:r w:rsidR="00535329">
        <w:rPr>
          <w:lang w:eastAsia="ar-SA"/>
        </w:rPr>
        <w:t xml:space="preserve"> provozovat ISDS</w:t>
      </w:r>
      <w:r w:rsidRPr="00DD7B98">
        <w:rPr>
          <w:lang w:eastAsia="ar-SA"/>
        </w:rPr>
        <w:t xml:space="preserve"> </w:t>
      </w:r>
      <w:r w:rsidR="00535329" w:rsidRPr="00DD7B98">
        <w:rPr>
          <w:lang w:eastAsia="ar-SA"/>
        </w:rPr>
        <w:t xml:space="preserve">bez provádění výluk systému s dopadem na jeho nedostupnost pro uživatele </w:t>
      </w:r>
      <w:r w:rsidR="00535329">
        <w:rPr>
          <w:lang w:eastAsia="ar-SA"/>
        </w:rPr>
        <w:t>a to především pro následující</w:t>
      </w:r>
      <w:r w:rsidR="00535329" w:rsidRPr="00DD7B98">
        <w:rPr>
          <w:lang w:eastAsia="ar-SA"/>
        </w:rPr>
        <w:t xml:space="preserve"> </w:t>
      </w:r>
      <w:r w:rsidR="00535329">
        <w:rPr>
          <w:lang w:eastAsia="ar-SA"/>
        </w:rPr>
        <w:t xml:space="preserve">úkony: </w:t>
      </w:r>
      <w:r w:rsidRPr="00DD7B98">
        <w:rPr>
          <w:lang w:eastAsia="ar-SA"/>
        </w:rPr>
        <w:t xml:space="preserve">aktualizace jeho programového, technického a jiného souvisejícího vybavení včetně aktualizace portálů, formulářů, migrace dat, aktualizace AGW, </w:t>
      </w:r>
      <w:proofErr w:type="spellStart"/>
      <w:r w:rsidRPr="00DD7B98">
        <w:rPr>
          <w:lang w:eastAsia="ar-SA"/>
        </w:rPr>
        <w:t>eDirectory</w:t>
      </w:r>
      <w:proofErr w:type="spellEnd"/>
      <w:r w:rsidRPr="00DD7B98">
        <w:rPr>
          <w:lang w:eastAsia="ar-SA"/>
        </w:rPr>
        <w:t xml:space="preserve">, serverů, firewallů, </w:t>
      </w:r>
      <w:proofErr w:type="spellStart"/>
      <w:r w:rsidRPr="00DD7B98">
        <w:rPr>
          <w:lang w:eastAsia="ar-SA"/>
        </w:rPr>
        <w:t>switchů</w:t>
      </w:r>
      <w:proofErr w:type="spellEnd"/>
      <w:r w:rsidRPr="00DD7B98">
        <w:rPr>
          <w:lang w:eastAsia="ar-SA"/>
        </w:rPr>
        <w:t>, datových polí, HCAP nebo ostatních infrastrukturních zařízení a to i při přechodu mezi verzemi</w:t>
      </w:r>
      <w:r w:rsidR="00A27220">
        <w:rPr>
          <w:lang w:eastAsia="ar-SA"/>
        </w:rPr>
        <w:t xml:space="preserve">, </w:t>
      </w:r>
      <w:r w:rsidR="00A27220" w:rsidRPr="00A27220">
        <w:rPr>
          <w:lang w:eastAsia="ar-SA"/>
        </w:rPr>
        <w:t>bez provádění výluk systému s dopadem na jeho nedostupnost pro uživatele prostřednictvím webových portálů a služeb, které systém v Řádném a plném provozu (definovaný pojem) poskytuje</w:t>
      </w:r>
      <w:r w:rsidR="00535329">
        <w:rPr>
          <w:lang w:eastAsia="ar-SA"/>
        </w:rPr>
        <w:t>.</w:t>
      </w:r>
    </w:p>
    <w:p w14:paraId="344A2B14" w14:textId="77777777" w:rsidR="0053591B" w:rsidRPr="0053591B" w:rsidRDefault="0053591B" w:rsidP="0053591B">
      <w:pPr>
        <w:rPr>
          <w:b/>
          <w:lang w:eastAsia="ar-SA"/>
        </w:rPr>
      </w:pPr>
    </w:p>
    <w:p w14:paraId="263F8D4B" w14:textId="698E9B98" w:rsidR="00767D41" w:rsidRPr="0084473A" w:rsidRDefault="00767D41" w:rsidP="00767D41">
      <w:pPr>
        <w:pStyle w:val="Odstavecseseznamem"/>
        <w:numPr>
          <w:ilvl w:val="0"/>
          <w:numId w:val="62"/>
        </w:numPr>
        <w:rPr>
          <w:b/>
          <w:lang w:eastAsia="ar-SA"/>
        </w:rPr>
      </w:pPr>
      <w:r w:rsidRPr="0084473A">
        <w:rPr>
          <w:b/>
          <w:lang w:eastAsia="ar-SA"/>
        </w:rPr>
        <w:t>Plná podpora lokalizace do cizích jazyků</w:t>
      </w:r>
    </w:p>
    <w:p w14:paraId="6F1C3F39" w14:textId="77777777" w:rsidR="00767D41" w:rsidRDefault="00767D41" w:rsidP="00767D41">
      <w:pPr>
        <w:rPr>
          <w:lang w:eastAsia="ar-SA"/>
        </w:rPr>
      </w:pPr>
      <w:r>
        <w:rPr>
          <w:lang w:eastAsia="ar-SA"/>
        </w:rPr>
        <w:t>Všechny uživatelské aplikace (mobilní aplikace, webové aplikace, informační stránky atd.) musí být navrženy tak, aby umožnily spuštění více jazykových verzí bez vynaložení dalších nákladů na úpravy aplikací.</w:t>
      </w:r>
    </w:p>
    <w:p w14:paraId="7C43A1C3" w14:textId="77777777" w:rsidR="00767D41" w:rsidRPr="00767D41" w:rsidRDefault="00767D41" w:rsidP="0053591B"/>
    <w:p w14:paraId="3C1EA56A" w14:textId="77777777" w:rsidR="007F2FE1" w:rsidRDefault="007F2FE1" w:rsidP="007F2FE1"/>
    <w:p w14:paraId="7EBC98E3" w14:textId="4908F016" w:rsidR="007F2FE1" w:rsidRPr="004B7391" w:rsidRDefault="00767D41" w:rsidP="007F2FE1">
      <w:pPr>
        <w:pStyle w:val="Nadpis3"/>
        <w:ind w:left="720"/>
        <w:rPr>
          <w:color w:val="auto"/>
        </w:rPr>
      </w:pPr>
      <w:bookmarkStart w:id="10" w:name="_Toc479239220"/>
      <w:bookmarkStart w:id="11" w:name="_Toc193114021"/>
      <w:r>
        <w:rPr>
          <w:color w:val="auto"/>
        </w:rPr>
        <w:t>Další n</w:t>
      </w:r>
      <w:r w:rsidR="007F2FE1" w:rsidRPr="004B7391">
        <w:rPr>
          <w:color w:val="auto"/>
        </w:rPr>
        <w:t>ové budoucí funkcionality</w:t>
      </w:r>
      <w:bookmarkEnd w:id="10"/>
      <w:bookmarkEnd w:id="11"/>
    </w:p>
    <w:p w14:paraId="5FC28E18" w14:textId="6312306B" w:rsidR="009C6835" w:rsidRDefault="007F2FE1" w:rsidP="007F2FE1">
      <w:r w:rsidRPr="004B7391">
        <w:t xml:space="preserve">Poskytovatel </w:t>
      </w:r>
      <w:proofErr w:type="gramStart"/>
      <w:r w:rsidRPr="004B7391">
        <w:t>neobdrží</w:t>
      </w:r>
      <w:proofErr w:type="gramEnd"/>
      <w:r w:rsidRPr="004B7391">
        <w:t xml:space="preserve"> od Objednatele k níže uvedeným funkcionalitám zdrojové kódy, ale je povinen</w:t>
      </w:r>
      <w:r>
        <w:t xml:space="preserve"> tyto funkcionality</w:t>
      </w:r>
      <w:r w:rsidRPr="004B7391">
        <w:t xml:space="preserve"> zprovoznit do</w:t>
      </w:r>
      <w:r>
        <w:t xml:space="preserve"> </w:t>
      </w:r>
      <w:r w:rsidR="004F2315">
        <w:t xml:space="preserve">osmi </w:t>
      </w:r>
      <w:r>
        <w:t xml:space="preserve">měsíců </w:t>
      </w:r>
      <w:r w:rsidR="00BB4D35">
        <w:rPr>
          <w:lang w:eastAsia="ar-SA"/>
        </w:rPr>
        <w:t>ode dne, kdy obdrží písemný požadavek Objednatele,</w:t>
      </w:r>
      <w:r w:rsidR="00BB4D35" w:rsidDel="00BB4D35">
        <w:t xml:space="preserve"> </w:t>
      </w:r>
      <w:r>
        <w:t xml:space="preserve">za předpokladu, </w:t>
      </w:r>
      <w:r w:rsidR="004E548F">
        <w:t xml:space="preserve">že </w:t>
      </w:r>
      <w:r>
        <w:t xml:space="preserve">Objednatel </w:t>
      </w:r>
      <w:r w:rsidR="004E548F">
        <w:t xml:space="preserve">realizaci změny vyžádá a </w:t>
      </w:r>
      <w:r>
        <w:t xml:space="preserve">poskytne potřebnou součinnost. </w:t>
      </w:r>
      <w:r w:rsidR="009C6835">
        <w:t>Některé z uvedených změn m</w:t>
      </w:r>
      <w:r w:rsidR="004B3661">
        <w:t>oho</w:t>
      </w:r>
      <w:r w:rsidR="009C6835">
        <w:t xml:space="preserve">u mít dopad i do </w:t>
      </w:r>
      <w:r w:rsidR="00441578">
        <w:t xml:space="preserve">formátu </w:t>
      </w:r>
      <w:r w:rsidR="009C6835">
        <w:t xml:space="preserve">obálky datové zprávy. </w:t>
      </w:r>
    </w:p>
    <w:p w14:paraId="24424450" w14:textId="7AEC8BF7" w:rsidR="007F2FE1" w:rsidRDefault="007F2FE1" w:rsidP="007F2FE1">
      <w:r>
        <w:t>Realizace těchto funkcionalit je hrazena z ceny Služeb Rozvoje.</w:t>
      </w:r>
    </w:p>
    <w:p w14:paraId="1D4370AE" w14:textId="77777777" w:rsidR="007F2FE1" w:rsidRPr="004B7391" w:rsidRDefault="007F2FE1" w:rsidP="007F2FE1"/>
    <w:p w14:paraId="3F467EDB" w14:textId="77777777" w:rsidR="007F2FE1" w:rsidRPr="00A27220" w:rsidRDefault="007F2FE1" w:rsidP="00C76CCA">
      <w:pPr>
        <w:pStyle w:val="Odstavecseseznamem"/>
        <w:numPr>
          <w:ilvl w:val="0"/>
          <w:numId w:val="93"/>
        </w:numPr>
        <w:rPr>
          <w:b/>
          <w:lang w:eastAsia="ar-SA"/>
        </w:rPr>
      </w:pPr>
      <w:r w:rsidRPr="00A27220">
        <w:rPr>
          <w:b/>
          <w:lang w:eastAsia="ar-SA"/>
        </w:rPr>
        <w:t>Bezplatný archiv pro FO a PFO</w:t>
      </w:r>
    </w:p>
    <w:p w14:paraId="0E7D6184" w14:textId="2EF4D9E2" w:rsidR="007F2FE1" w:rsidRPr="00A27220" w:rsidRDefault="007F2FE1" w:rsidP="007F2FE1">
      <w:pPr>
        <w:rPr>
          <w:lang w:eastAsia="ar-SA"/>
        </w:rPr>
      </w:pPr>
      <w:r w:rsidRPr="00A27220">
        <w:rPr>
          <w:lang w:eastAsia="ar-SA"/>
        </w:rPr>
        <w:t>Schránky typu FO a PFO zřizované na žádost budou uchovávat dodané datové zprávy na neurčito, bez omezení kapacity. Bude možné zavedení kapacitního limitu pro případy nepřiměřeného využívání, např. v kapacitě 1 GB / schránku.</w:t>
      </w:r>
    </w:p>
    <w:p w14:paraId="025781B5" w14:textId="77777777" w:rsidR="00564BF7" w:rsidRPr="008E5499" w:rsidRDefault="00564BF7" w:rsidP="007F2FE1">
      <w:pPr>
        <w:rPr>
          <w:highlight w:val="yellow"/>
          <w:lang w:eastAsia="ar-SA"/>
        </w:rPr>
      </w:pPr>
    </w:p>
    <w:p w14:paraId="4A512AAA" w14:textId="77777777" w:rsidR="007F2FE1" w:rsidRPr="0084473A" w:rsidRDefault="007F2FE1" w:rsidP="00C76CCA">
      <w:pPr>
        <w:pStyle w:val="Odstavecseseznamem"/>
        <w:numPr>
          <w:ilvl w:val="0"/>
          <w:numId w:val="93"/>
        </w:numPr>
        <w:rPr>
          <w:b/>
          <w:lang w:eastAsia="ar-SA"/>
        </w:rPr>
      </w:pPr>
      <w:r w:rsidRPr="00FA6E72">
        <w:rPr>
          <w:b/>
          <w:lang w:eastAsia="ar-SA"/>
        </w:rPr>
        <w:t>Třívrstvá architektura</w:t>
      </w:r>
    </w:p>
    <w:p w14:paraId="26DE9872" w14:textId="0540D27B" w:rsidR="007F2FE1" w:rsidRDefault="007F2FE1" w:rsidP="007F2FE1">
      <w:pPr>
        <w:rPr>
          <w:lang w:eastAsia="ar-SA"/>
        </w:rPr>
      </w:pPr>
      <w:r>
        <w:rPr>
          <w:lang w:eastAsia="ar-SA"/>
        </w:rPr>
        <w:t xml:space="preserve">Upravit systém </w:t>
      </w:r>
      <w:r w:rsidR="00C76CCA">
        <w:rPr>
          <w:lang w:eastAsia="ar-SA"/>
        </w:rPr>
        <w:t xml:space="preserve">dle požadavků Správce </w:t>
      </w:r>
      <w:r>
        <w:rPr>
          <w:lang w:eastAsia="ar-SA"/>
        </w:rPr>
        <w:t xml:space="preserve">tak, aby aplikační rozhraní ISDS nabízelo </w:t>
      </w:r>
      <w:r w:rsidR="00C76CCA">
        <w:rPr>
          <w:lang w:eastAsia="ar-SA"/>
        </w:rPr>
        <w:t xml:space="preserve">požadovanou </w:t>
      </w:r>
      <w:r>
        <w:rPr>
          <w:lang w:eastAsia="ar-SA"/>
        </w:rPr>
        <w:t>obslužnost</w:t>
      </w:r>
      <w:r w:rsidRPr="005F1525">
        <w:rPr>
          <w:lang w:eastAsia="ar-SA"/>
        </w:rPr>
        <w:t xml:space="preserve"> </w:t>
      </w:r>
      <w:r>
        <w:rPr>
          <w:lang w:eastAsia="ar-SA"/>
        </w:rPr>
        <w:t xml:space="preserve">pro potřeby uživatelů ISDS, včetně </w:t>
      </w:r>
      <w:r w:rsidR="00C76CCA">
        <w:rPr>
          <w:lang w:eastAsia="ar-SA"/>
        </w:rPr>
        <w:t xml:space="preserve">určených </w:t>
      </w:r>
      <w:r>
        <w:rPr>
          <w:lang w:eastAsia="ar-SA"/>
        </w:rPr>
        <w:t>konfiguračních a dalších nastavení, která jsou aktuálně dostupná jen v prostředí klientského portálu ISDS.</w:t>
      </w:r>
    </w:p>
    <w:p w14:paraId="448B1B57" w14:textId="77777777" w:rsidR="007F2FE1" w:rsidRDefault="007F2FE1" w:rsidP="007F2FE1">
      <w:pPr>
        <w:rPr>
          <w:lang w:eastAsia="ar-SA"/>
        </w:rPr>
      </w:pPr>
    </w:p>
    <w:p w14:paraId="27A4AEDA" w14:textId="77777777" w:rsidR="007F2FE1" w:rsidRPr="0084473A" w:rsidRDefault="007F2FE1" w:rsidP="00C76CCA">
      <w:pPr>
        <w:pStyle w:val="Odstavecseseznamem"/>
        <w:numPr>
          <w:ilvl w:val="0"/>
          <w:numId w:val="93"/>
        </w:numPr>
        <w:rPr>
          <w:b/>
          <w:lang w:eastAsia="ar-SA"/>
        </w:rPr>
      </w:pPr>
      <w:r w:rsidRPr="0084473A">
        <w:rPr>
          <w:b/>
          <w:lang w:eastAsia="ar-SA"/>
        </w:rPr>
        <w:t>Dekomponovaná architektura – externí autentizace</w:t>
      </w:r>
    </w:p>
    <w:p w14:paraId="73D4974A" w14:textId="5434F3E5" w:rsidR="007F2FE1" w:rsidRDefault="00C76CCA" w:rsidP="007F2FE1">
      <w:pPr>
        <w:rPr>
          <w:lang w:eastAsia="ar-SA"/>
        </w:rPr>
      </w:pPr>
      <w:r>
        <w:rPr>
          <w:lang w:eastAsia="ar-SA"/>
        </w:rPr>
        <w:t xml:space="preserve">Upravit systém tak, aby splňoval </w:t>
      </w:r>
      <w:proofErr w:type="gramStart"/>
      <w:r>
        <w:rPr>
          <w:lang w:eastAsia="ar-SA"/>
        </w:rPr>
        <w:t xml:space="preserve">požadavky </w:t>
      </w:r>
      <w:r w:rsidR="007F2FE1">
        <w:rPr>
          <w:lang w:eastAsia="ar-SA"/>
        </w:rPr>
        <w:t xml:space="preserve"> </w:t>
      </w:r>
      <w:r>
        <w:rPr>
          <w:lang w:eastAsia="ar-SA"/>
        </w:rPr>
        <w:t>S</w:t>
      </w:r>
      <w:r w:rsidR="007F2FE1">
        <w:rPr>
          <w:lang w:eastAsia="ar-SA"/>
        </w:rPr>
        <w:t>právce</w:t>
      </w:r>
      <w:proofErr w:type="gramEnd"/>
      <w:r w:rsidR="007F2FE1">
        <w:rPr>
          <w:lang w:eastAsia="ar-SA"/>
        </w:rPr>
        <w:t xml:space="preserve"> ISDS</w:t>
      </w:r>
      <w:r>
        <w:rPr>
          <w:lang w:eastAsia="ar-SA"/>
        </w:rPr>
        <w:t xml:space="preserve">. Cílem Správce </w:t>
      </w:r>
      <w:r w:rsidR="007F2FE1">
        <w:rPr>
          <w:lang w:eastAsia="ar-SA"/>
        </w:rPr>
        <w:t xml:space="preserve">je, aby co největší část populace disponovala prostředky pro el. identifikaci dle zákona o el. identifikaci. Přístupové údaje vydané k datové schránce však takovým prostředkem nejsou. Proto </w:t>
      </w:r>
      <w:r>
        <w:rPr>
          <w:lang w:eastAsia="ar-SA"/>
        </w:rPr>
        <w:t>S</w:t>
      </w:r>
      <w:r w:rsidR="007F2FE1">
        <w:rPr>
          <w:lang w:eastAsia="ar-SA"/>
        </w:rPr>
        <w:t xml:space="preserve">právce ISDS zvažuje potřebné aktivity vedoucí k postupnému utlumení vydávání a používání přístupových údajů ISDS. Pro běžné uživatele bude cestou Národního bodu dostupná celá řada prostředků elektronické identifikace. Národní bod ale </w:t>
      </w:r>
      <w:proofErr w:type="gramStart"/>
      <w:r w:rsidR="007F2FE1">
        <w:rPr>
          <w:lang w:eastAsia="ar-SA"/>
        </w:rPr>
        <w:t>řeší</w:t>
      </w:r>
      <w:proofErr w:type="gramEnd"/>
      <w:r w:rsidR="007F2FE1">
        <w:rPr>
          <w:lang w:eastAsia="ar-SA"/>
        </w:rPr>
        <w:t xml:space="preserve"> jen uživatele zapsané v ROB a umožňuje jen přihlášení do webových aplikací. Provedení uvedeného záměru tedy bude vyžadovat mj. i návrh, jak zajistit:</w:t>
      </w:r>
    </w:p>
    <w:p w14:paraId="3DBCF7A1" w14:textId="77777777" w:rsidR="007F2FE1" w:rsidRDefault="007F2FE1" w:rsidP="007F2FE1">
      <w:pPr>
        <w:rPr>
          <w:lang w:eastAsia="ar-SA"/>
        </w:rPr>
      </w:pPr>
      <w:r>
        <w:rPr>
          <w:lang w:eastAsia="ar-SA"/>
        </w:rPr>
        <w:t>•</w:t>
      </w:r>
      <w:r>
        <w:rPr>
          <w:lang w:eastAsia="ar-SA"/>
        </w:rPr>
        <w:tab/>
        <w:t>Přístup cizinců nezapsaných v ROB (zejména statutárních zástupců firem) do ISDS.</w:t>
      </w:r>
    </w:p>
    <w:p w14:paraId="1574BE2C" w14:textId="77777777" w:rsidR="007F2FE1" w:rsidRDefault="007F2FE1" w:rsidP="007F2FE1">
      <w:pPr>
        <w:rPr>
          <w:lang w:eastAsia="ar-SA"/>
        </w:rPr>
      </w:pPr>
      <w:r>
        <w:rPr>
          <w:lang w:eastAsia="ar-SA"/>
        </w:rPr>
        <w:t>•</w:t>
      </w:r>
      <w:r>
        <w:rPr>
          <w:lang w:eastAsia="ar-SA"/>
        </w:rPr>
        <w:tab/>
        <w:t>Autentizaci aplikací třetích stran jménem uživatele, který je schopen se autentizovat cestou Národního bodu.</w:t>
      </w:r>
    </w:p>
    <w:p w14:paraId="3AB059ED" w14:textId="77777777" w:rsidR="007F2FE1" w:rsidRDefault="007F2FE1" w:rsidP="007F2FE1">
      <w:pPr>
        <w:rPr>
          <w:lang w:eastAsia="ar-SA"/>
        </w:rPr>
      </w:pPr>
      <w:r>
        <w:rPr>
          <w:lang w:eastAsia="ar-SA"/>
        </w:rPr>
        <w:t>•</w:t>
      </w:r>
      <w:r>
        <w:rPr>
          <w:lang w:eastAsia="ar-SA"/>
        </w:rPr>
        <w:tab/>
        <w:t>Řešení přístupu osob, které zaměstnavatel pověřil ovládáním datové schránky (tedy zda je přípustné, aby byli nuceni zřídit si účet v NIA, když jej soukromě nechtějí, a navíc by jim k tomu byla automaticky zřízena datová schránka FO (ve smyslu nové poslanecké iniciativy).</w:t>
      </w:r>
    </w:p>
    <w:p w14:paraId="58875E2B" w14:textId="77777777" w:rsidR="007F2FE1" w:rsidRDefault="007F2FE1" w:rsidP="007F2FE1">
      <w:pPr>
        <w:rPr>
          <w:lang w:eastAsia="ar-SA"/>
        </w:rPr>
      </w:pPr>
    </w:p>
    <w:p w14:paraId="57B1AE39" w14:textId="77777777" w:rsidR="007F2FE1" w:rsidRPr="00E65D83" w:rsidRDefault="007F2FE1" w:rsidP="00C76CCA">
      <w:pPr>
        <w:pStyle w:val="Odstavecseseznamem"/>
        <w:numPr>
          <w:ilvl w:val="0"/>
          <w:numId w:val="93"/>
        </w:numPr>
        <w:rPr>
          <w:b/>
          <w:lang w:eastAsia="ar-SA"/>
        </w:rPr>
      </w:pPr>
      <w:r w:rsidRPr="00E65D83">
        <w:rPr>
          <w:b/>
          <w:lang w:eastAsia="ar-SA"/>
        </w:rPr>
        <w:t>Časový zámek datové zprávy – možnost otevřít až po uplynutí určitého času</w:t>
      </w:r>
    </w:p>
    <w:p w14:paraId="55496D10" w14:textId="4D405320" w:rsidR="009C6835" w:rsidRDefault="007F2FE1" w:rsidP="007F2FE1">
      <w:pPr>
        <w:jc w:val="left"/>
      </w:pPr>
      <w:r>
        <w:lastRenderedPageBreak/>
        <w:t xml:space="preserve">Zavedení volitelného časového zámku, který by obsah zprávy zpřístupnil příjemci až po uplynutí konkrétního časového okamžiku. </w:t>
      </w:r>
    </w:p>
    <w:p w14:paraId="37C1CC2A" w14:textId="77777777" w:rsidR="009C6835" w:rsidRDefault="009C6835" w:rsidP="007F2FE1">
      <w:pPr>
        <w:jc w:val="left"/>
      </w:pPr>
    </w:p>
    <w:p w14:paraId="2DC65D14" w14:textId="7EABEA2C" w:rsidR="009C6835" w:rsidRPr="009C6835" w:rsidRDefault="009C6835" w:rsidP="00C76CCA">
      <w:pPr>
        <w:pStyle w:val="Odstavecseseznamem"/>
        <w:numPr>
          <w:ilvl w:val="0"/>
          <w:numId w:val="93"/>
        </w:numPr>
        <w:rPr>
          <w:b/>
          <w:lang w:eastAsia="ar-SA"/>
        </w:rPr>
      </w:pPr>
      <w:r w:rsidRPr="009C6835">
        <w:rPr>
          <w:b/>
          <w:lang w:eastAsia="ar-SA"/>
        </w:rPr>
        <w:t>Podpora vícenásobných podpisů u podání právnických osob</w:t>
      </w:r>
    </w:p>
    <w:p w14:paraId="03EA2B53" w14:textId="33512C93" w:rsidR="009C6835" w:rsidRPr="009C6835" w:rsidRDefault="009C6835" w:rsidP="009C6835">
      <w:pPr>
        <w:autoSpaceDE w:val="0"/>
        <w:autoSpaceDN w:val="0"/>
        <w:adjustRightInd w:val="0"/>
        <w:spacing w:after="0" w:line="240" w:lineRule="auto"/>
        <w:rPr>
          <w:lang w:eastAsia="ar-SA"/>
        </w:rPr>
      </w:pPr>
      <w:r w:rsidRPr="009C6835">
        <w:rPr>
          <w:lang w:eastAsia="ar-SA"/>
        </w:rPr>
        <w:t>Pokud nějaký právní úkon vyžaduje podpis více jednatelů právnické osoby, nelze jej</w:t>
      </w:r>
      <w:r>
        <w:rPr>
          <w:lang w:eastAsia="ar-SA"/>
        </w:rPr>
        <w:t xml:space="preserve"> </w:t>
      </w:r>
      <w:r w:rsidRPr="009C6835">
        <w:rPr>
          <w:lang w:eastAsia="ar-SA"/>
        </w:rPr>
        <w:t>učinit cestou datových schránek. ISDS umožn</w:t>
      </w:r>
      <w:r>
        <w:rPr>
          <w:lang w:eastAsia="ar-SA"/>
        </w:rPr>
        <w:t xml:space="preserve">í </w:t>
      </w:r>
      <w:r w:rsidRPr="009C6835">
        <w:rPr>
          <w:lang w:eastAsia="ar-SA"/>
        </w:rPr>
        <w:t>záznam projevu vůle více uživatelů postupně a teprve pak</w:t>
      </w:r>
      <w:r>
        <w:rPr>
          <w:lang w:eastAsia="ar-SA"/>
        </w:rPr>
        <w:t xml:space="preserve"> umožní</w:t>
      </w:r>
      <w:r w:rsidRPr="009C6835">
        <w:rPr>
          <w:lang w:eastAsia="ar-SA"/>
        </w:rPr>
        <w:t xml:space="preserve"> odeslat zprávu vč</w:t>
      </w:r>
      <w:r>
        <w:rPr>
          <w:lang w:eastAsia="ar-SA"/>
        </w:rPr>
        <w:t xml:space="preserve">etně </w:t>
      </w:r>
      <w:r w:rsidRPr="009C6835">
        <w:rPr>
          <w:lang w:eastAsia="ar-SA"/>
        </w:rPr>
        <w:t>záznamu o provedení úkonu</w:t>
      </w:r>
      <w:r>
        <w:rPr>
          <w:lang w:eastAsia="ar-SA"/>
        </w:rPr>
        <w:t xml:space="preserve"> – záznamu projevu vůle </w:t>
      </w:r>
      <w:r w:rsidRPr="009C6835">
        <w:rPr>
          <w:lang w:eastAsia="ar-SA"/>
        </w:rPr>
        <w:t>více jednatelů právnické osoby</w:t>
      </w:r>
      <w:r>
        <w:rPr>
          <w:lang w:eastAsia="ar-SA"/>
        </w:rPr>
        <w:t xml:space="preserve">. </w:t>
      </w:r>
    </w:p>
    <w:p w14:paraId="7277C971" w14:textId="77777777" w:rsidR="009C6835" w:rsidRDefault="009C6835" w:rsidP="007F2FE1">
      <w:pPr>
        <w:jc w:val="left"/>
      </w:pPr>
    </w:p>
    <w:p w14:paraId="56759A8C" w14:textId="16AE3BD0" w:rsidR="007F2FE1" w:rsidRDefault="007F2FE1" w:rsidP="007F2FE1">
      <w:pPr>
        <w:jc w:val="left"/>
        <w:rPr>
          <w:rFonts w:ascii="Arial" w:eastAsia="ヒラギノ角ゴ Pro W3" w:hAnsi="Arial"/>
          <w:color w:val="000000"/>
          <w:sz w:val="20"/>
          <w:szCs w:val="20"/>
          <w:lang w:eastAsia="cs-CZ"/>
        </w:rPr>
      </w:pPr>
      <w:r>
        <w:br w:type="page"/>
      </w:r>
    </w:p>
    <w:p w14:paraId="78B6BE87" w14:textId="77777777" w:rsidR="007F2FE1" w:rsidRDefault="007F2FE1" w:rsidP="00E17150">
      <w:pPr>
        <w:pStyle w:val="Nadpis2"/>
      </w:pPr>
      <w:bookmarkStart w:id="12" w:name="_Toc479239221"/>
      <w:bookmarkStart w:id="13" w:name="_Toc193114022"/>
      <w:r>
        <w:lastRenderedPageBreak/>
        <w:t>Funkční požadavky na provoz Aditivních služeb</w:t>
      </w:r>
      <w:bookmarkEnd w:id="12"/>
      <w:bookmarkEnd w:id="13"/>
      <w:r>
        <w:t xml:space="preserve"> </w:t>
      </w:r>
    </w:p>
    <w:p w14:paraId="15B840CC" w14:textId="5C255F22" w:rsidR="007F2FE1" w:rsidRPr="003B29B3" w:rsidRDefault="007F2FE1" w:rsidP="007F2FE1">
      <w:pPr>
        <w:pStyle w:val="Nadpis3"/>
        <w:ind w:left="720"/>
      </w:pPr>
      <w:bookmarkStart w:id="14" w:name="_Toc479239222"/>
      <w:bookmarkStart w:id="15" w:name="_Toc193114023"/>
      <w:r w:rsidRPr="003B29B3">
        <w:t>Datový trezor</w:t>
      </w:r>
      <w:bookmarkEnd w:id="14"/>
      <w:bookmarkEnd w:id="15"/>
    </w:p>
    <w:tbl>
      <w:tblPr>
        <w:tblW w:w="13056" w:type="dxa"/>
        <w:tblInd w:w="55" w:type="dxa"/>
        <w:tblLayout w:type="fixed"/>
        <w:tblCellMar>
          <w:left w:w="70" w:type="dxa"/>
          <w:right w:w="70" w:type="dxa"/>
        </w:tblCellMar>
        <w:tblLook w:val="04A0" w:firstRow="1" w:lastRow="0" w:firstColumn="1" w:lastColumn="0" w:noHBand="0" w:noVBand="1"/>
      </w:tblPr>
      <w:tblGrid>
        <w:gridCol w:w="960"/>
        <w:gridCol w:w="5009"/>
        <w:gridCol w:w="3118"/>
        <w:gridCol w:w="3969"/>
      </w:tblGrid>
      <w:tr w:rsidR="007F2FE1" w:rsidRPr="00965E6D" w14:paraId="4B294281" w14:textId="77777777" w:rsidTr="004C33B7">
        <w:trPr>
          <w:trHeight w:val="300"/>
        </w:trPr>
        <w:tc>
          <w:tcPr>
            <w:tcW w:w="5969"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589AA069"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087" w:type="dxa"/>
            <w:gridSpan w:val="2"/>
            <w:tcBorders>
              <w:top w:val="single" w:sz="8" w:space="0" w:color="auto"/>
              <w:left w:val="nil"/>
              <w:bottom w:val="single" w:sz="4" w:space="0" w:color="auto"/>
              <w:right w:val="single" w:sz="8" w:space="0" w:color="000000"/>
            </w:tcBorders>
            <w:shd w:val="clear" w:color="000000" w:fill="C2D69A"/>
            <w:hideMark/>
          </w:tcPr>
          <w:p w14:paraId="3F08AEDE"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6D66AB30" w14:textId="77777777" w:rsidTr="004C33B7">
        <w:trPr>
          <w:trHeight w:val="315"/>
        </w:trPr>
        <w:tc>
          <w:tcPr>
            <w:tcW w:w="5969" w:type="dxa"/>
            <w:gridSpan w:val="2"/>
            <w:vMerge/>
            <w:tcBorders>
              <w:top w:val="single" w:sz="8" w:space="0" w:color="auto"/>
              <w:left w:val="single" w:sz="8" w:space="0" w:color="auto"/>
              <w:bottom w:val="single" w:sz="8" w:space="0" w:color="000000"/>
              <w:right w:val="single" w:sz="4" w:space="0" w:color="000000"/>
            </w:tcBorders>
            <w:vAlign w:val="center"/>
            <w:hideMark/>
          </w:tcPr>
          <w:p w14:paraId="08E93020" w14:textId="77777777" w:rsidR="007F2FE1" w:rsidRPr="004A2C5E" w:rsidRDefault="007F2FE1" w:rsidP="004C33B7">
            <w:pPr>
              <w:spacing w:after="0"/>
              <w:jc w:val="left"/>
              <w:rPr>
                <w:rFonts w:eastAsia="Times New Roman"/>
                <w:b/>
                <w:bCs/>
                <w:color w:val="000000"/>
                <w:lang w:eastAsia="cs-CZ"/>
              </w:rPr>
            </w:pPr>
          </w:p>
        </w:tc>
        <w:tc>
          <w:tcPr>
            <w:tcW w:w="3118" w:type="dxa"/>
            <w:tcBorders>
              <w:top w:val="nil"/>
              <w:left w:val="nil"/>
              <w:bottom w:val="single" w:sz="8" w:space="0" w:color="auto"/>
              <w:right w:val="single" w:sz="4" w:space="0" w:color="auto"/>
            </w:tcBorders>
            <w:shd w:val="clear" w:color="000000" w:fill="C2D69A"/>
            <w:vAlign w:val="bottom"/>
            <w:hideMark/>
          </w:tcPr>
          <w:p w14:paraId="74E7E642"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7F795960"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7F2FE1" w:rsidRPr="00965E6D" w14:paraId="187DDAE1"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16C23F4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35019354"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služby Datový trezor</w:t>
            </w:r>
          </w:p>
        </w:tc>
      </w:tr>
      <w:tr w:rsidR="007F2FE1" w:rsidRPr="00965E6D" w14:paraId="39A37101"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2F42A9A7"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1</w:t>
            </w:r>
          </w:p>
        </w:tc>
        <w:tc>
          <w:tcPr>
            <w:tcW w:w="5009" w:type="dxa"/>
            <w:tcBorders>
              <w:top w:val="nil"/>
              <w:left w:val="nil"/>
              <w:bottom w:val="single" w:sz="4" w:space="0" w:color="auto"/>
              <w:right w:val="single" w:sz="4" w:space="0" w:color="auto"/>
            </w:tcBorders>
            <w:shd w:val="clear" w:color="auto" w:fill="auto"/>
          </w:tcPr>
          <w:p w14:paraId="2B73433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Datový trezor</w:t>
            </w:r>
          </w:p>
        </w:tc>
        <w:tc>
          <w:tcPr>
            <w:tcW w:w="3118" w:type="dxa"/>
            <w:tcBorders>
              <w:top w:val="nil"/>
              <w:left w:val="nil"/>
              <w:bottom w:val="single" w:sz="4" w:space="0" w:color="auto"/>
              <w:right w:val="single" w:sz="4" w:space="0" w:color="auto"/>
            </w:tcBorders>
            <w:shd w:val="clear" w:color="auto" w:fill="auto"/>
          </w:tcPr>
          <w:p w14:paraId="7FE541E7"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191E4756" w14:textId="4C27D42D"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w:t>
            </w:r>
            <w:r w:rsidRPr="00A84FAE">
              <w:rPr>
                <w:color w:val="000000"/>
                <w:lang w:eastAsia="cs-CZ"/>
              </w:rPr>
              <w:t xml:space="preserve">dle </w:t>
            </w:r>
            <w:r>
              <w:rPr>
                <w:color w:val="000000"/>
                <w:lang w:eastAsia="cs-CZ"/>
              </w:rPr>
              <w:t>příslušných ustanovení</w:t>
            </w:r>
            <w:r w:rsidRPr="00A84FAE">
              <w:rPr>
                <w:color w:val="000000"/>
                <w:lang w:eastAsia="cs-CZ"/>
              </w:rPr>
              <w:t xml:space="preserve"> </w:t>
            </w:r>
            <w:r>
              <w:rPr>
                <w:rFonts w:eastAsia="Times New Roman"/>
                <w:color w:val="000000"/>
                <w:lang w:eastAsia="cs-CZ"/>
              </w:rPr>
              <w:t>ZEU</w:t>
            </w:r>
            <w:r w:rsidRPr="003B29B3">
              <w:rPr>
                <w:rFonts w:eastAsia="Times New Roman"/>
                <w:color w:val="000000"/>
                <w:lang w:eastAsia="cs-CZ"/>
              </w:rPr>
              <w:t>)</w:t>
            </w:r>
            <w:r>
              <w:rPr>
                <w:rFonts w:eastAsia="Times New Roman"/>
                <w:color w:val="000000"/>
                <w:lang w:eastAsia="cs-CZ"/>
              </w:rPr>
              <w:t xml:space="preserve"> </w:t>
            </w:r>
            <w:r w:rsidRPr="003B29B3">
              <w:rPr>
                <w:rFonts w:eastAsia="Times New Roman"/>
                <w:color w:val="000000"/>
                <w:lang w:eastAsia="cs-CZ"/>
              </w:rPr>
              <w:t xml:space="preserve">na žádost držitele datové schránky uložení dodané datové zprávy v datové schránce po dobu delší, než je doba stanovená vyhláškou. Za uložení dodané datové zprávy v datové schránce po dobu delší, než je doba stanovená vyhláškou, náleží </w:t>
            </w:r>
            <w:r>
              <w:rPr>
                <w:rFonts w:eastAsia="Times New Roman"/>
                <w:color w:val="000000"/>
                <w:lang w:eastAsia="cs-CZ"/>
              </w:rPr>
              <w:t>P</w:t>
            </w:r>
            <w:r w:rsidRPr="003B29B3">
              <w:rPr>
                <w:rFonts w:eastAsia="Times New Roman"/>
                <w:color w:val="000000"/>
                <w:lang w:eastAsia="cs-CZ"/>
              </w:rPr>
              <w:t xml:space="preserve">rovozovateli informačního systému datových schránek odměna, která se stanoví </w:t>
            </w:r>
            <w:r w:rsidR="00ED77BA" w:rsidRPr="00A84FAE">
              <w:rPr>
                <w:color w:val="000000"/>
                <w:lang w:eastAsia="cs-CZ"/>
              </w:rPr>
              <w:t xml:space="preserve">dle </w:t>
            </w:r>
            <w:r w:rsidR="00ED77BA">
              <w:rPr>
                <w:color w:val="000000"/>
                <w:lang w:eastAsia="cs-CZ"/>
              </w:rPr>
              <w:t>příslušných ustanovení</w:t>
            </w:r>
            <w:r w:rsidR="00ED77BA" w:rsidRPr="00A84FAE">
              <w:rPr>
                <w:color w:val="000000"/>
                <w:lang w:eastAsia="cs-CZ"/>
              </w:rPr>
              <w:t xml:space="preserve"> </w:t>
            </w:r>
            <w:r w:rsidR="00ED77BA">
              <w:rPr>
                <w:rFonts w:eastAsia="Times New Roman"/>
                <w:color w:val="000000"/>
                <w:lang w:eastAsia="cs-CZ"/>
              </w:rPr>
              <w:t>ZEU</w:t>
            </w:r>
            <w:r w:rsidRPr="003B29B3">
              <w:rPr>
                <w:rFonts w:eastAsia="Times New Roman"/>
                <w:color w:val="000000"/>
                <w:lang w:eastAsia="cs-CZ"/>
              </w:rPr>
              <w:t xml:space="preserve"> – ISDS umožní ČP účtování a inkasování uvedené odměny.</w:t>
            </w:r>
          </w:p>
        </w:tc>
      </w:tr>
      <w:tr w:rsidR="007F2FE1" w:rsidRPr="00965E6D" w14:paraId="09EDDD44"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E33072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5009" w:type="dxa"/>
            <w:tcBorders>
              <w:top w:val="nil"/>
              <w:left w:val="nil"/>
              <w:bottom w:val="single" w:sz="4" w:space="0" w:color="auto"/>
              <w:right w:val="single" w:sz="4" w:space="0" w:color="auto"/>
            </w:tcBorders>
            <w:shd w:val="clear" w:color="auto" w:fill="auto"/>
          </w:tcPr>
          <w:p w14:paraId="16A5800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Funkce služeb Datových trezorů</w:t>
            </w:r>
          </w:p>
        </w:tc>
        <w:tc>
          <w:tcPr>
            <w:tcW w:w="3118" w:type="dxa"/>
            <w:tcBorders>
              <w:top w:val="nil"/>
              <w:left w:val="nil"/>
              <w:bottom w:val="single" w:sz="4" w:space="0" w:color="auto"/>
              <w:right w:val="single" w:sz="4" w:space="0" w:color="auto"/>
            </w:tcBorders>
            <w:shd w:val="clear" w:color="auto" w:fill="auto"/>
          </w:tcPr>
          <w:p w14:paraId="662DCD8E"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633BD32" w14:textId="2F0394D8" w:rsidR="007F2FE1" w:rsidRPr="003B29B3" w:rsidRDefault="007F2FE1" w:rsidP="00C451D9">
            <w:pPr>
              <w:spacing w:after="0"/>
              <w:jc w:val="left"/>
              <w:rPr>
                <w:rFonts w:eastAsia="Times New Roman"/>
                <w:color w:val="000000"/>
                <w:lang w:eastAsia="cs-CZ"/>
              </w:rPr>
            </w:pPr>
            <w:r w:rsidRPr="003B29B3">
              <w:rPr>
                <w:rFonts w:eastAsia="Times New Roman"/>
                <w:color w:val="000000"/>
                <w:lang w:eastAsia="cs-CZ"/>
              </w:rPr>
              <w:t>Zajistí funkce ISDS pro uložení datových zpráv v</w:t>
            </w:r>
            <w:r>
              <w:rPr>
                <w:rFonts w:eastAsia="Times New Roman"/>
                <w:color w:val="000000"/>
                <w:lang w:eastAsia="cs-CZ"/>
              </w:rPr>
              <w:t xml:space="preserve"> datové </w:t>
            </w:r>
            <w:r w:rsidRPr="003B29B3">
              <w:rPr>
                <w:rFonts w:eastAsia="Times New Roman"/>
                <w:color w:val="000000"/>
                <w:lang w:eastAsia="cs-CZ"/>
              </w:rPr>
              <w:t>schránce po dobu delší, než je stanovena vyhláškou, tzv. služby Datového trezoru dle specifikací v provozní příručce Funkční design.</w:t>
            </w:r>
          </w:p>
        </w:tc>
      </w:tr>
      <w:tr w:rsidR="007F2FE1" w:rsidRPr="00965E6D" w14:paraId="6092F48E"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054E32B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3</w:t>
            </w:r>
          </w:p>
        </w:tc>
        <w:tc>
          <w:tcPr>
            <w:tcW w:w="5009" w:type="dxa"/>
            <w:tcBorders>
              <w:top w:val="nil"/>
              <w:left w:val="nil"/>
              <w:bottom w:val="single" w:sz="4" w:space="0" w:color="auto"/>
              <w:right w:val="single" w:sz="4" w:space="0" w:color="auto"/>
            </w:tcBorders>
            <w:shd w:val="clear" w:color="auto" w:fill="auto"/>
          </w:tcPr>
          <w:p w14:paraId="23FCC5D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Neveřejné webové služby ISDS pro službu Datový trezor</w:t>
            </w:r>
          </w:p>
        </w:tc>
        <w:tc>
          <w:tcPr>
            <w:tcW w:w="3118" w:type="dxa"/>
            <w:tcBorders>
              <w:top w:val="nil"/>
              <w:left w:val="nil"/>
              <w:bottom w:val="single" w:sz="4" w:space="0" w:color="auto"/>
              <w:right w:val="single" w:sz="4" w:space="0" w:color="auto"/>
            </w:tcBorders>
            <w:shd w:val="clear" w:color="auto" w:fill="auto"/>
          </w:tcPr>
          <w:p w14:paraId="333D97E7"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5CF93C80" w14:textId="2AD51547" w:rsidR="007F2FE1" w:rsidRPr="003B29B3" w:rsidRDefault="007F2FE1" w:rsidP="00C451D9">
            <w:pPr>
              <w:spacing w:after="0"/>
              <w:jc w:val="left"/>
              <w:rPr>
                <w:rFonts w:eastAsia="Times New Roman"/>
                <w:color w:val="000000"/>
                <w:lang w:eastAsia="cs-CZ"/>
              </w:rPr>
            </w:pPr>
            <w:r w:rsidRPr="003B29B3">
              <w:rPr>
                <w:rFonts w:eastAsia="Times New Roman"/>
                <w:color w:val="000000"/>
                <w:lang w:eastAsia="cs-CZ"/>
              </w:rPr>
              <w:t>Zajistí funkce webových služeb pro službu D</w:t>
            </w:r>
            <w:r w:rsidR="00C451D9">
              <w:rPr>
                <w:rFonts w:eastAsia="Times New Roman"/>
                <w:color w:val="000000"/>
                <w:lang w:eastAsia="cs-CZ"/>
              </w:rPr>
              <w:t>atový trezor</w:t>
            </w:r>
            <w:r w:rsidRPr="003B29B3">
              <w:rPr>
                <w:rFonts w:eastAsia="Times New Roman"/>
                <w:color w:val="000000"/>
                <w:lang w:eastAsia="cs-CZ"/>
              </w:rPr>
              <w:t xml:space="preserve"> dle specifikací v provozní příručce Funkční design.</w:t>
            </w:r>
          </w:p>
        </w:tc>
      </w:tr>
      <w:tr w:rsidR="007F2FE1" w:rsidRPr="00965E6D" w14:paraId="20D89B88"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00BCE7AC"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4</w:t>
            </w:r>
          </w:p>
        </w:tc>
        <w:tc>
          <w:tcPr>
            <w:tcW w:w="5009" w:type="dxa"/>
            <w:tcBorders>
              <w:top w:val="nil"/>
              <w:left w:val="nil"/>
              <w:bottom w:val="single" w:sz="4" w:space="0" w:color="auto"/>
              <w:right w:val="single" w:sz="4" w:space="0" w:color="auto"/>
            </w:tcBorders>
            <w:shd w:val="clear" w:color="auto" w:fill="auto"/>
          </w:tcPr>
          <w:p w14:paraId="6A105D2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Veřejné webové služby ISDS pro službu Datový trezor</w:t>
            </w:r>
          </w:p>
        </w:tc>
        <w:tc>
          <w:tcPr>
            <w:tcW w:w="3118" w:type="dxa"/>
            <w:tcBorders>
              <w:top w:val="nil"/>
              <w:left w:val="nil"/>
              <w:bottom w:val="single" w:sz="4" w:space="0" w:color="auto"/>
              <w:right w:val="single" w:sz="4" w:space="0" w:color="auto"/>
            </w:tcBorders>
            <w:shd w:val="clear" w:color="auto" w:fill="auto"/>
          </w:tcPr>
          <w:p w14:paraId="10D3107E"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C2C76D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službu DT dle specifikací v Provozním řádu, části WS_ISDS_Vyhledavani_datovych_schranek.pdf</w:t>
            </w:r>
          </w:p>
        </w:tc>
      </w:tr>
      <w:tr w:rsidR="007F2FE1" w:rsidRPr="00965E6D" w14:paraId="04B94FCC" w14:textId="77777777" w:rsidTr="004C33B7">
        <w:trPr>
          <w:trHeight w:val="1200"/>
        </w:trPr>
        <w:tc>
          <w:tcPr>
            <w:tcW w:w="960" w:type="dxa"/>
            <w:tcBorders>
              <w:top w:val="nil"/>
              <w:left w:val="single" w:sz="8" w:space="0" w:color="auto"/>
              <w:bottom w:val="single" w:sz="4" w:space="0" w:color="auto"/>
              <w:right w:val="single" w:sz="4" w:space="0" w:color="auto"/>
            </w:tcBorders>
            <w:shd w:val="clear" w:color="auto" w:fill="auto"/>
            <w:hideMark/>
          </w:tcPr>
          <w:p w14:paraId="30D3806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5</w:t>
            </w:r>
          </w:p>
        </w:tc>
        <w:tc>
          <w:tcPr>
            <w:tcW w:w="5009" w:type="dxa"/>
            <w:tcBorders>
              <w:top w:val="nil"/>
              <w:left w:val="nil"/>
              <w:bottom w:val="single" w:sz="4" w:space="0" w:color="auto"/>
              <w:right w:val="single" w:sz="4" w:space="0" w:color="auto"/>
            </w:tcBorders>
            <w:shd w:val="clear" w:color="auto" w:fill="auto"/>
            <w:hideMark/>
          </w:tcPr>
          <w:p w14:paraId="3CF2D58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Kreditní DT</w:t>
            </w:r>
          </w:p>
        </w:tc>
        <w:tc>
          <w:tcPr>
            <w:tcW w:w="3118" w:type="dxa"/>
            <w:tcBorders>
              <w:top w:val="nil"/>
              <w:left w:val="nil"/>
              <w:bottom w:val="single" w:sz="4" w:space="0" w:color="auto"/>
              <w:right w:val="single" w:sz="4" w:space="0" w:color="auto"/>
            </w:tcBorders>
            <w:shd w:val="clear" w:color="auto" w:fill="auto"/>
            <w:hideMark/>
          </w:tcPr>
          <w:p w14:paraId="4AF56BA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předání potřebných parametrů pro výpočet ceny kreditního DT, schvaluje způsob výpočtu ceny kreditního DT.</w:t>
            </w:r>
          </w:p>
        </w:tc>
        <w:tc>
          <w:tcPr>
            <w:tcW w:w="3969" w:type="dxa"/>
            <w:tcBorders>
              <w:top w:val="nil"/>
              <w:left w:val="nil"/>
              <w:bottom w:val="single" w:sz="4" w:space="0" w:color="auto"/>
              <w:right w:val="single" w:sz="8" w:space="0" w:color="auto"/>
            </w:tcBorders>
            <w:shd w:val="clear" w:color="auto" w:fill="auto"/>
            <w:hideMark/>
          </w:tcPr>
          <w:p w14:paraId="44301C45" w14:textId="77777777" w:rsidR="007F2FE1" w:rsidRPr="006458C3" w:rsidRDefault="007F2FE1" w:rsidP="004C33B7">
            <w:pPr>
              <w:spacing w:after="0"/>
              <w:jc w:val="left"/>
              <w:rPr>
                <w:color w:val="000000"/>
                <w:lang w:eastAsia="cs-CZ"/>
              </w:rPr>
            </w:pPr>
            <w:r w:rsidRPr="003B29B3">
              <w:rPr>
                <w:color w:val="000000"/>
                <w:lang w:eastAsia="cs-CZ"/>
              </w:rPr>
              <w:t>ISDS zajistí výpočet ceny služby, zřízení služby na základě pokynu uživatele a odečtení příslušného kreditu</w:t>
            </w:r>
          </w:p>
        </w:tc>
      </w:tr>
      <w:tr w:rsidR="007F2FE1" w:rsidRPr="00965E6D" w14:paraId="3EC23FDF"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436F89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6</w:t>
            </w:r>
          </w:p>
        </w:tc>
        <w:tc>
          <w:tcPr>
            <w:tcW w:w="5009" w:type="dxa"/>
            <w:tcBorders>
              <w:top w:val="nil"/>
              <w:left w:val="nil"/>
              <w:bottom w:val="single" w:sz="4" w:space="0" w:color="auto"/>
              <w:right w:val="single" w:sz="4" w:space="0" w:color="auto"/>
            </w:tcBorders>
            <w:shd w:val="clear" w:color="auto" w:fill="auto"/>
            <w:hideMark/>
          </w:tcPr>
          <w:p w14:paraId="5BEB642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Smluvní DT</w:t>
            </w:r>
          </w:p>
        </w:tc>
        <w:tc>
          <w:tcPr>
            <w:tcW w:w="3118" w:type="dxa"/>
            <w:tcBorders>
              <w:top w:val="nil"/>
              <w:left w:val="nil"/>
              <w:bottom w:val="single" w:sz="4" w:space="0" w:color="auto"/>
              <w:right w:val="single" w:sz="4" w:space="0" w:color="auto"/>
            </w:tcBorders>
            <w:shd w:val="clear" w:color="auto" w:fill="auto"/>
            <w:hideMark/>
          </w:tcPr>
          <w:p w14:paraId="706E78A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uzavření smlouvy s uživatelem a vydání pokynu pro zřízení smluvního DT</w:t>
            </w:r>
          </w:p>
        </w:tc>
        <w:tc>
          <w:tcPr>
            <w:tcW w:w="3969" w:type="dxa"/>
            <w:tcBorders>
              <w:top w:val="nil"/>
              <w:left w:val="nil"/>
              <w:bottom w:val="single" w:sz="4" w:space="0" w:color="auto"/>
              <w:right w:val="single" w:sz="8" w:space="0" w:color="auto"/>
            </w:tcBorders>
            <w:shd w:val="clear" w:color="auto" w:fill="auto"/>
            <w:hideMark/>
          </w:tcPr>
          <w:p w14:paraId="59174687" w14:textId="77777777" w:rsidR="007F2FE1" w:rsidRPr="006458C3" w:rsidRDefault="007F2FE1" w:rsidP="004C33B7">
            <w:pPr>
              <w:spacing w:after="0"/>
              <w:jc w:val="left"/>
              <w:rPr>
                <w:color w:val="000000"/>
                <w:lang w:eastAsia="cs-CZ"/>
              </w:rPr>
            </w:pPr>
            <w:r w:rsidRPr="003B29B3">
              <w:rPr>
                <w:color w:val="000000"/>
                <w:lang w:eastAsia="cs-CZ"/>
              </w:rPr>
              <w:t>ISDS umožní ČP prostřednictvím specifického rozhraní (webové služby)</w:t>
            </w:r>
            <w:r w:rsidRPr="006458C3">
              <w:rPr>
                <w:color w:val="000000"/>
                <w:lang w:eastAsia="cs-CZ"/>
              </w:rPr>
              <w:t xml:space="preserve"> zadávání požadavků na nastavení smluvních DT pro určené datové schránky. </w:t>
            </w:r>
          </w:p>
          <w:p w14:paraId="6CF99B2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zřízení služby DT na základě pokynu ČP.</w:t>
            </w:r>
          </w:p>
        </w:tc>
      </w:tr>
      <w:tr w:rsidR="007F2FE1" w:rsidRPr="00965E6D" w14:paraId="75775118"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3D192F0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7</w:t>
            </w:r>
          </w:p>
        </w:tc>
        <w:tc>
          <w:tcPr>
            <w:tcW w:w="5009" w:type="dxa"/>
            <w:tcBorders>
              <w:top w:val="nil"/>
              <w:left w:val="nil"/>
              <w:bottom w:val="single" w:sz="4" w:space="0" w:color="auto"/>
              <w:right w:val="single" w:sz="4" w:space="0" w:color="auto"/>
            </w:tcBorders>
            <w:shd w:val="clear" w:color="auto" w:fill="auto"/>
            <w:hideMark/>
          </w:tcPr>
          <w:p w14:paraId="0A2E9B7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Změna typu služby</w:t>
            </w:r>
          </w:p>
        </w:tc>
        <w:tc>
          <w:tcPr>
            <w:tcW w:w="3118" w:type="dxa"/>
            <w:tcBorders>
              <w:top w:val="nil"/>
              <w:left w:val="nil"/>
              <w:bottom w:val="single" w:sz="4" w:space="0" w:color="auto"/>
              <w:right w:val="single" w:sz="4" w:space="0" w:color="auto"/>
            </w:tcBorders>
            <w:shd w:val="clear" w:color="auto" w:fill="auto"/>
            <w:hideMark/>
          </w:tcPr>
          <w:p w14:paraId="390E7E8B"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stanovuje požadavky na možnosti změn typů DT a na vlastnosti a parametry akčních DT</w:t>
            </w:r>
          </w:p>
        </w:tc>
        <w:tc>
          <w:tcPr>
            <w:tcW w:w="3969" w:type="dxa"/>
            <w:tcBorders>
              <w:top w:val="nil"/>
              <w:left w:val="nil"/>
              <w:bottom w:val="single" w:sz="4" w:space="0" w:color="auto"/>
              <w:right w:val="single" w:sz="8" w:space="0" w:color="auto"/>
            </w:tcBorders>
            <w:shd w:val="clear" w:color="auto" w:fill="auto"/>
            <w:hideMark/>
          </w:tcPr>
          <w:p w14:paraId="7C19665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možnost změny typu služby mezi Kreditní DT a Smluvní DT ke dni expirace původního typu služby, nastavení a ukončení platnosti dalších typů DT (akčních) na základě požadavku ČP nebo uživatele. </w:t>
            </w:r>
          </w:p>
        </w:tc>
      </w:tr>
      <w:tr w:rsidR="007F2FE1" w:rsidRPr="00965E6D" w14:paraId="018E793A" w14:textId="77777777" w:rsidTr="004C33B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7D6F08E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8</w:t>
            </w:r>
          </w:p>
        </w:tc>
        <w:tc>
          <w:tcPr>
            <w:tcW w:w="5009" w:type="dxa"/>
            <w:tcBorders>
              <w:top w:val="nil"/>
              <w:left w:val="nil"/>
              <w:bottom w:val="single" w:sz="4" w:space="0" w:color="auto"/>
              <w:right w:val="single" w:sz="4" w:space="0" w:color="auto"/>
            </w:tcBorders>
            <w:shd w:val="clear" w:color="auto" w:fill="auto"/>
            <w:hideMark/>
          </w:tcPr>
          <w:p w14:paraId="27B5FB4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Zrušení DT uplynutím doby</w:t>
            </w:r>
          </w:p>
        </w:tc>
        <w:tc>
          <w:tcPr>
            <w:tcW w:w="3118" w:type="dxa"/>
            <w:tcBorders>
              <w:top w:val="nil"/>
              <w:left w:val="nil"/>
              <w:bottom w:val="single" w:sz="4" w:space="0" w:color="auto"/>
              <w:right w:val="single" w:sz="4" w:space="0" w:color="auto"/>
            </w:tcBorders>
            <w:shd w:val="clear" w:color="auto" w:fill="auto"/>
            <w:vAlign w:val="bottom"/>
            <w:hideMark/>
          </w:tcPr>
          <w:p w14:paraId="0B76DA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stanovuje požadavky na ISDS pro mazání zpráv pro jednotlivé typy DT</w:t>
            </w:r>
          </w:p>
        </w:tc>
        <w:tc>
          <w:tcPr>
            <w:tcW w:w="3969" w:type="dxa"/>
            <w:tcBorders>
              <w:top w:val="nil"/>
              <w:left w:val="nil"/>
              <w:bottom w:val="single" w:sz="4" w:space="0" w:color="auto"/>
              <w:right w:val="single" w:sz="8" w:space="0" w:color="auto"/>
            </w:tcBorders>
            <w:shd w:val="clear" w:color="auto" w:fill="auto"/>
            <w:vAlign w:val="bottom"/>
            <w:hideMark/>
          </w:tcPr>
          <w:p w14:paraId="69B28B1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pro určené typy DT smazání zpráv</w:t>
            </w:r>
            <w:r>
              <w:rPr>
                <w:rFonts w:eastAsia="Times New Roman"/>
                <w:color w:val="000000"/>
                <w:lang w:eastAsia="cs-CZ"/>
              </w:rPr>
              <w:t>,</w:t>
            </w:r>
            <w:r w:rsidRPr="003B29B3">
              <w:rPr>
                <w:rFonts w:eastAsia="Times New Roman"/>
                <w:color w:val="000000"/>
                <w:lang w:eastAsia="cs-CZ"/>
              </w:rPr>
              <w:t xml:space="preserve"> </w:t>
            </w:r>
            <w:proofErr w:type="gramStart"/>
            <w:r w:rsidRPr="003B29B3">
              <w:rPr>
                <w:rFonts w:eastAsia="Times New Roman"/>
                <w:color w:val="000000"/>
                <w:lang w:eastAsia="cs-CZ"/>
              </w:rPr>
              <w:t>starších</w:t>
            </w:r>
            <w:proofErr w:type="gramEnd"/>
            <w:r w:rsidRPr="003B29B3">
              <w:rPr>
                <w:rFonts w:eastAsia="Times New Roman"/>
                <w:color w:val="000000"/>
                <w:lang w:eastAsia="cs-CZ"/>
              </w:rPr>
              <w:t xml:space="preserve"> </w:t>
            </w:r>
            <w:r>
              <w:rPr>
                <w:rFonts w:eastAsia="Times New Roman"/>
                <w:color w:val="000000"/>
                <w:lang w:eastAsia="cs-CZ"/>
              </w:rPr>
              <w:t>než je doba stanovená vyhláškou ZEU,</w:t>
            </w:r>
            <w:r w:rsidRPr="003B29B3">
              <w:rPr>
                <w:rFonts w:eastAsia="Times New Roman"/>
                <w:color w:val="000000"/>
                <w:lang w:eastAsia="cs-CZ"/>
              </w:rPr>
              <w:t xml:space="preserve"> z DS uživatele k určenému termínu po expiraci služby DT</w:t>
            </w:r>
          </w:p>
        </w:tc>
      </w:tr>
      <w:tr w:rsidR="007F2FE1" w:rsidRPr="00965E6D" w14:paraId="3EC6462D" w14:textId="77777777" w:rsidTr="004C33B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51CD5C51"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9</w:t>
            </w:r>
          </w:p>
        </w:tc>
        <w:tc>
          <w:tcPr>
            <w:tcW w:w="5009" w:type="dxa"/>
            <w:tcBorders>
              <w:top w:val="nil"/>
              <w:left w:val="nil"/>
              <w:bottom w:val="single" w:sz="4" w:space="0" w:color="auto"/>
              <w:right w:val="single" w:sz="4" w:space="0" w:color="auto"/>
            </w:tcBorders>
            <w:shd w:val="clear" w:color="auto" w:fill="auto"/>
            <w:hideMark/>
          </w:tcPr>
          <w:p w14:paraId="4E5B7C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Zrušení DT z rozhodnutí ČP</w:t>
            </w:r>
          </w:p>
        </w:tc>
        <w:tc>
          <w:tcPr>
            <w:tcW w:w="3118" w:type="dxa"/>
            <w:tcBorders>
              <w:top w:val="nil"/>
              <w:left w:val="nil"/>
              <w:bottom w:val="single" w:sz="4" w:space="0" w:color="auto"/>
              <w:right w:val="single" w:sz="4" w:space="0" w:color="auto"/>
            </w:tcBorders>
            <w:shd w:val="clear" w:color="auto" w:fill="auto"/>
            <w:vAlign w:val="bottom"/>
            <w:hideMark/>
          </w:tcPr>
          <w:p w14:paraId="26CD913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zadává přes webovou službu požadavek na zrušení DT ke konkrétnímu ID DS</w:t>
            </w:r>
          </w:p>
        </w:tc>
        <w:tc>
          <w:tcPr>
            <w:tcW w:w="3969" w:type="dxa"/>
            <w:tcBorders>
              <w:top w:val="nil"/>
              <w:left w:val="nil"/>
              <w:bottom w:val="single" w:sz="4" w:space="0" w:color="auto"/>
              <w:right w:val="single" w:sz="8" w:space="0" w:color="auto"/>
            </w:tcBorders>
            <w:shd w:val="clear" w:color="auto" w:fill="auto"/>
            <w:vAlign w:val="bottom"/>
            <w:hideMark/>
          </w:tcPr>
          <w:p w14:paraId="3748BF0D" w14:textId="77777777" w:rsidR="007F2FE1" w:rsidRPr="003B29B3" w:rsidRDefault="007F2FE1" w:rsidP="004C33B7">
            <w:pPr>
              <w:spacing w:after="0"/>
              <w:jc w:val="left"/>
              <w:rPr>
                <w:rFonts w:eastAsia="Times New Roman"/>
                <w:color w:val="000000"/>
                <w:lang w:eastAsia="cs-CZ"/>
              </w:rPr>
            </w:pPr>
            <w:r w:rsidRPr="003B29B3">
              <w:rPr>
                <w:color w:val="000000"/>
                <w:lang w:eastAsia="cs-CZ"/>
              </w:rPr>
              <w:t>ISDS umožní ČP prostřednictvím specifického rozhraní (webové služby)</w:t>
            </w:r>
            <w:r w:rsidRPr="006458C3">
              <w:rPr>
                <w:color w:val="000000"/>
                <w:lang w:eastAsia="cs-CZ"/>
              </w:rPr>
              <w:t xml:space="preserve"> zadávání požadavků na zrušení DT.</w:t>
            </w:r>
          </w:p>
          <w:p w14:paraId="7CD627E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smazání zpráv</w:t>
            </w:r>
            <w:r>
              <w:rPr>
                <w:rFonts w:eastAsia="Times New Roman"/>
                <w:color w:val="000000"/>
                <w:lang w:eastAsia="cs-CZ"/>
              </w:rPr>
              <w:t>,</w:t>
            </w:r>
            <w:r w:rsidRPr="003B29B3">
              <w:rPr>
                <w:rFonts w:eastAsia="Times New Roman"/>
                <w:color w:val="000000"/>
                <w:lang w:eastAsia="cs-CZ"/>
              </w:rPr>
              <w:t xml:space="preserve"> </w:t>
            </w:r>
            <w:proofErr w:type="gramStart"/>
            <w:r w:rsidRPr="003B29B3">
              <w:rPr>
                <w:rFonts w:eastAsia="Times New Roman"/>
                <w:color w:val="000000"/>
                <w:lang w:eastAsia="cs-CZ"/>
              </w:rPr>
              <w:t>starších</w:t>
            </w:r>
            <w:proofErr w:type="gramEnd"/>
            <w:r w:rsidRPr="003B29B3">
              <w:rPr>
                <w:rFonts w:eastAsia="Times New Roman"/>
                <w:color w:val="000000"/>
                <w:lang w:eastAsia="cs-CZ"/>
              </w:rPr>
              <w:t xml:space="preserve"> </w:t>
            </w:r>
            <w:r>
              <w:rPr>
                <w:rFonts w:eastAsia="Times New Roman"/>
                <w:color w:val="000000"/>
                <w:lang w:eastAsia="cs-CZ"/>
              </w:rPr>
              <w:t>než je doba stanovená vyhláškou ZEU,</w:t>
            </w:r>
            <w:r w:rsidRPr="003B29B3" w:rsidDel="00FA5721">
              <w:rPr>
                <w:rFonts w:eastAsia="Times New Roman"/>
                <w:color w:val="000000"/>
                <w:lang w:eastAsia="cs-CZ"/>
              </w:rPr>
              <w:t xml:space="preserve"> </w:t>
            </w:r>
            <w:r w:rsidRPr="003B29B3">
              <w:rPr>
                <w:rFonts w:eastAsia="Times New Roman"/>
                <w:color w:val="000000"/>
                <w:lang w:eastAsia="cs-CZ"/>
              </w:rPr>
              <w:t>z DS uživatele k určenému termínu po zadání požadavku na zrušení DT.</w:t>
            </w:r>
          </w:p>
        </w:tc>
      </w:tr>
      <w:tr w:rsidR="007F2FE1" w:rsidRPr="00965E6D" w14:paraId="4EEE1D8E" w14:textId="77777777" w:rsidTr="004C33B7">
        <w:trPr>
          <w:trHeight w:val="1200"/>
        </w:trPr>
        <w:tc>
          <w:tcPr>
            <w:tcW w:w="960" w:type="dxa"/>
            <w:tcBorders>
              <w:top w:val="nil"/>
              <w:left w:val="single" w:sz="8" w:space="0" w:color="auto"/>
              <w:bottom w:val="single" w:sz="4" w:space="0" w:color="auto"/>
              <w:right w:val="single" w:sz="4" w:space="0" w:color="auto"/>
            </w:tcBorders>
            <w:shd w:val="clear" w:color="auto" w:fill="auto"/>
            <w:hideMark/>
          </w:tcPr>
          <w:p w14:paraId="577F041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10</w:t>
            </w:r>
          </w:p>
        </w:tc>
        <w:tc>
          <w:tcPr>
            <w:tcW w:w="5009" w:type="dxa"/>
            <w:tcBorders>
              <w:top w:val="nil"/>
              <w:left w:val="nil"/>
              <w:bottom w:val="single" w:sz="4" w:space="0" w:color="auto"/>
              <w:right w:val="single" w:sz="4" w:space="0" w:color="auto"/>
            </w:tcBorders>
            <w:shd w:val="clear" w:color="auto" w:fill="auto"/>
            <w:hideMark/>
          </w:tcPr>
          <w:p w14:paraId="3ECCB4BB"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Uložení zprávy</w:t>
            </w:r>
          </w:p>
        </w:tc>
        <w:tc>
          <w:tcPr>
            <w:tcW w:w="3118" w:type="dxa"/>
            <w:tcBorders>
              <w:top w:val="nil"/>
              <w:left w:val="nil"/>
              <w:bottom w:val="single" w:sz="4" w:space="0" w:color="auto"/>
              <w:right w:val="single" w:sz="4" w:space="0" w:color="auto"/>
            </w:tcBorders>
            <w:shd w:val="clear" w:color="auto" w:fill="auto"/>
            <w:vAlign w:val="bottom"/>
            <w:hideMark/>
          </w:tcPr>
          <w:p w14:paraId="4E3E439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45B514D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uložení datové zprávy (do DT) po dobu delší, než vyplývá ze </w:t>
            </w:r>
            <w:r>
              <w:rPr>
                <w:rFonts w:eastAsia="Times New Roman"/>
                <w:color w:val="000000"/>
                <w:lang w:eastAsia="cs-CZ"/>
              </w:rPr>
              <w:t>ZEU</w:t>
            </w:r>
            <w:r w:rsidRPr="003B29B3">
              <w:rPr>
                <w:rFonts w:eastAsia="Times New Roman"/>
                <w:color w:val="000000"/>
                <w:lang w:eastAsia="cs-CZ"/>
              </w:rPr>
              <w:t>, pokud má uživatel v ISDS aktivovánu službu DT a v rámci služby DT dostatečnou kapacitu.</w:t>
            </w:r>
          </w:p>
        </w:tc>
      </w:tr>
      <w:tr w:rsidR="007F2FE1" w:rsidRPr="00965E6D" w14:paraId="4C8D957F"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1FF09E1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6CEC9E9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643B0AAF"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6EAD064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5009" w:type="dxa"/>
            <w:tcBorders>
              <w:top w:val="nil"/>
              <w:left w:val="nil"/>
              <w:bottom w:val="single" w:sz="4" w:space="0" w:color="auto"/>
              <w:right w:val="single" w:sz="4" w:space="0" w:color="auto"/>
            </w:tcBorders>
            <w:shd w:val="clear" w:color="auto" w:fill="auto"/>
            <w:hideMark/>
          </w:tcPr>
          <w:p w14:paraId="7ED67CCC"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 xml:space="preserve">Přístup k DT </w:t>
            </w:r>
          </w:p>
        </w:tc>
        <w:tc>
          <w:tcPr>
            <w:tcW w:w="3118" w:type="dxa"/>
            <w:tcBorders>
              <w:top w:val="nil"/>
              <w:left w:val="nil"/>
              <w:bottom w:val="single" w:sz="4" w:space="0" w:color="auto"/>
              <w:right w:val="single" w:sz="4" w:space="0" w:color="auto"/>
            </w:tcBorders>
            <w:shd w:val="clear" w:color="auto" w:fill="auto"/>
            <w:vAlign w:val="bottom"/>
            <w:hideMark/>
          </w:tcPr>
          <w:p w14:paraId="057EA88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6713233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uživatelům přístup k datovým zprávám uloženým v DT (náležejícím jejich DS) po úspěšném přihlášení do systému ISDS</w:t>
            </w:r>
          </w:p>
        </w:tc>
      </w:tr>
      <w:tr w:rsidR="007F2FE1" w:rsidRPr="00965E6D" w14:paraId="339677AA" w14:textId="77777777" w:rsidTr="004C33B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815D8A1"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5009" w:type="dxa"/>
            <w:tcBorders>
              <w:top w:val="single" w:sz="4" w:space="0" w:color="auto"/>
              <w:left w:val="nil"/>
              <w:bottom w:val="single" w:sz="4" w:space="0" w:color="auto"/>
              <w:right w:val="single" w:sz="4" w:space="0" w:color="auto"/>
            </w:tcBorders>
            <w:shd w:val="clear" w:color="auto" w:fill="auto"/>
            <w:hideMark/>
          </w:tcPr>
          <w:p w14:paraId="09247866"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Smazání zprávy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572BA7B6"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40CDD5F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smazání zprávy, která je umístěna v DT, uživateli s příslušnými oprávněními</w:t>
            </w:r>
          </w:p>
        </w:tc>
      </w:tr>
      <w:tr w:rsidR="007F2FE1" w:rsidRPr="00965E6D" w14:paraId="747B3EF5"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2E79962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0982A83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Notifikace</w:t>
            </w:r>
          </w:p>
        </w:tc>
      </w:tr>
      <w:tr w:rsidR="007F2FE1" w:rsidRPr="00965E6D" w14:paraId="1AE5A078" w14:textId="77777777" w:rsidTr="004C33B7">
        <w:trPr>
          <w:trHeight w:val="1021"/>
        </w:trPr>
        <w:tc>
          <w:tcPr>
            <w:tcW w:w="960" w:type="dxa"/>
            <w:tcBorders>
              <w:top w:val="nil"/>
              <w:left w:val="single" w:sz="8" w:space="0" w:color="auto"/>
              <w:bottom w:val="single" w:sz="4" w:space="0" w:color="auto"/>
              <w:right w:val="single" w:sz="4" w:space="0" w:color="auto"/>
            </w:tcBorders>
            <w:shd w:val="clear" w:color="auto" w:fill="auto"/>
            <w:hideMark/>
          </w:tcPr>
          <w:p w14:paraId="372B3112" w14:textId="77777777" w:rsidR="007F2FE1" w:rsidRPr="003B29B3" w:rsidRDefault="007F2FE1" w:rsidP="004C33B7">
            <w:pPr>
              <w:spacing w:after="0"/>
              <w:jc w:val="left"/>
              <w:rPr>
                <w:rFonts w:eastAsia="Times New Roman"/>
                <w:b/>
                <w:color w:val="000000"/>
                <w:lang w:eastAsia="cs-CZ"/>
              </w:rPr>
            </w:pPr>
            <w:r w:rsidRPr="003B29B3">
              <w:rPr>
                <w:rFonts w:eastAsia="Times New Roman"/>
                <w:b/>
                <w:color w:val="000000"/>
                <w:lang w:eastAsia="cs-CZ"/>
              </w:rPr>
              <w:t> 1</w:t>
            </w:r>
          </w:p>
        </w:tc>
        <w:tc>
          <w:tcPr>
            <w:tcW w:w="5009" w:type="dxa"/>
            <w:tcBorders>
              <w:top w:val="nil"/>
              <w:left w:val="nil"/>
              <w:bottom w:val="single" w:sz="4" w:space="0" w:color="auto"/>
              <w:right w:val="single" w:sz="4" w:space="0" w:color="auto"/>
            </w:tcBorders>
            <w:shd w:val="clear" w:color="auto" w:fill="auto"/>
            <w:hideMark/>
          </w:tcPr>
          <w:p w14:paraId="0F0640F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Uživatelské nastavení notifikací</w:t>
            </w:r>
          </w:p>
        </w:tc>
        <w:tc>
          <w:tcPr>
            <w:tcW w:w="3118" w:type="dxa"/>
            <w:tcBorders>
              <w:top w:val="nil"/>
              <w:left w:val="nil"/>
              <w:bottom w:val="single" w:sz="4" w:space="0" w:color="auto"/>
              <w:right w:val="single" w:sz="4" w:space="0" w:color="auto"/>
            </w:tcBorders>
            <w:shd w:val="clear" w:color="auto" w:fill="auto"/>
            <w:vAlign w:val="bottom"/>
            <w:hideMark/>
          </w:tcPr>
          <w:p w14:paraId="7DF69A1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podmínky pro notifikace služby DT a texty notifikačních systémových zpráv</w:t>
            </w:r>
          </w:p>
        </w:tc>
        <w:tc>
          <w:tcPr>
            <w:tcW w:w="3969" w:type="dxa"/>
            <w:tcBorders>
              <w:top w:val="nil"/>
              <w:left w:val="nil"/>
              <w:bottom w:val="single" w:sz="4" w:space="0" w:color="auto"/>
              <w:right w:val="single" w:sz="8" w:space="0" w:color="auto"/>
            </w:tcBorders>
            <w:shd w:val="clear" w:color="auto" w:fill="auto"/>
            <w:vAlign w:val="bottom"/>
            <w:hideMark/>
          </w:tcPr>
          <w:p w14:paraId="78817EA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v nastavení datových schránek zapnout nebo vypnout určený typ notifikací pro události DT</w:t>
            </w:r>
          </w:p>
        </w:tc>
      </w:tr>
      <w:tr w:rsidR="007F2FE1" w:rsidRPr="00965E6D" w14:paraId="33731E65" w14:textId="77777777" w:rsidTr="004C33B7">
        <w:trPr>
          <w:trHeight w:val="1021"/>
        </w:trPr>
        <w:tc>
          <w:tcPr>
            <w:tcW w:w="960" w:type="dxa"/>
            <w:tcBorders>
              <w:top w:val="nil"/>
              <w:left w:val="single" w:sz="8" w:space="0" w:color="auto"/>
              <w:bottom w:val="single" w:sz="4" w:space="0" w:color="auto"/>
              <w:right w:val="single" w:sz="4" w:space="0" w:color="auto"/>
            </w:tcBorders>
            <w:shd w:val="clear" w:color="auto" w:fill="auto"/>
            <w:hideMark/>
          </w:tcPr>
          <w:p w14:paraId="7649EB8A" w14:textId="77777777" w:rsidR="007F2FE1" w:rsidRPr="003B29B3" w:rsidRDefault="007F2FE1" w:rsidP="004C33B7">
            <w:pPr>
              <w:spacing w:after="0"/>
              <w:jc w:val="left"/>
              <w:rPr>
                <w:rFonts w:eastAsia="Times New Roman"/>
                <w:b/>
                <w:color w:val="000000"/>
                <w:lang w:eastAsia="cs-CZ"/>
              </w:rPr>
            </w:pPr>
            <w:r w:rsidRPr="003B29B3">
              <w:rPr>
                <w:rFonts w:eastAsia="Times New Roman"/>
                <w:b/>
                <w:color w:val="000000"/>
                <w:lang w:eastAsia="cs-CZ"/>
              </w:rPr>
              <w:t>2</w:t>
            </w:r>
          </w:p>
        </w:tc>
        <w:tc>
          <w:tcPr>
            <w:tcW w:w="5009" w:type="dxa"/>
            <w:tcBorders>
              <w:top w:val="nil"/>
              <w:left w:val="nil"/>
              <w:bottom w:val="single" w:sz="4" w:space="0" w:color="auto"/>
              <w:right w:val="single" w:sz="4" w:space="0" w:color="auto"/>
            </w:tcBorders>
            <w:shd w:val="clear" w:color="auto" w:fill="auto"/>
            <w:hideMark/>
          </w:tcPr>
          <w:p w14:paraId="0CDE061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Notifikace služby Datový trezor</w:t>
            </w:r>
          </w:p>
        </w:tc>
        <w:tc>
          <w:tcPr>
            <w:tcW w:w="3118" w:type="dxa"/>
            <w:tcBorders>
              <w:top w:val="nil"/>
              <w:left w:val="nil"/>
              <w:bottom w:val="single" w:sz="4" w:space="0" w:color="auto"/>
              <w:right w:val="single" w:sz="4" w:space="0" w:color="auto"/>
            </w:tcBorders>
            <w:shd w:val="clear" w:color="auto" w:fill="auto"/>
            <w:vAlign w:val="bottom"/>
            <w:hideMark/>
          </w:tcPr>
          <w:p w14:paraId="3C9B9A9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stanovuje podmínky pro notifikace služby DT a texty notifikačních systémových zpráv</w:t>
            </w:r>
          </w:p>
        </w:tc>
        <w:tc>
          <w:tcPr>
            <w:tcW w:w="3969" w:type="dxa"/>
            <w:tcBorders>
              <w:top w:val="nil"/>
              <w:left w:val="nil"/>
              <w:bottom w:val="single" w:sz="4" w:space="0" w:color="auto"/>
              <w:right w:val="single" w:sz="8" w:space="0" w:color="auto"/>
            </w:tcBorders>
            <w:shd w:val="clear" w:color="auto" w:fill="auto"/>
            <w:vAlign w:val="bottom"/>
            <w:hideMark/>
          </w:tcPr>
          <w:p w14:paraId="388723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Zajistí funkce notifikací dle specifikací v provozní příručce Funkční design </w:t>
            </w:r>
          </w:p>
        </w:tc>
      </w:tr>
      <w:tr w:rsidR="007F2FE1" w:rsidRPr="00965E6D" w14:paraId="3BF5EC7A"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261D18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r>
              <w:rPr>
                <w:rFonts w:eastAsia="Times New Roman"/>
                <w:b/>
                <w:bCs/>
                <w:color w:val="000000"/>
                <w:lang w:eastAsia="cs-CZ"/>
              </w:rPr>
              <w:t>V</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5DAFCA6F"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7F2FE1" w:rsidRPr="00965E6D" w14:paraId="03A537DA" w14:textId="77777777" w:rsidTr="004C33B7">
        <w:trPr>
          <w:trHeight w:val="629"/>
        </w:trPr>
        <w:tc>
          <w:tcPr>
            <w:tcW w:w="960" w:type="dxa"/>
            <w:tcBorders>
              <w:top w:val="single" w:sz="4" w:space="0" w:color="auto"/>
              <w:left w:val="single" w:sz="8" w:space="0" w:color="auto"/>
              <w:bottom w:val="single" w:sz="4" w:space="0" w:color="auto"/>
              <w:right w:val="single" w:sz="4" w:space="0" w:color="auto"/>
            </w:tcBorders>
            <w:shd w:val="clear" w:color="auto" w:fill="auto"/>
            <w:hideMark/>
          </w:tcPr>
          <w:p w14:paraId="647DCA3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5009" w:type="dxa"/>
            <w:tcBorders>
              <w:top w:val="single" w:sz="4" w:space="0" w:color="auto"/>
              <w:left w:val="nil"/>
              <w:bottom w:val="single" w:sz="4" w:space="0" w:color="auto"/>
              <w:right w:val="single" w:sz="4" w:space="0" w:color="auto"/>
            </w:tcBorders>
            <w:shd w:val="clear" w:color="auto" w:fill="auto"/>
          </w:tcPr>
          <w:p w14:paraId="48C3FEF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Informování uživatelů služby</w:t>
            </w:r>
          </w:p>
        </w:tc>
        <w:tc>
          <w:tcPr>
            <w:tcW w:w="3118" w:type="dxa"/>
            <w:tcBorders>
              <w:top w:val="single" w:sz="4" w:space="0" w:color="auto"/>
              <w:left w:val="nil"/>
              <w:bottom w:val="single" w:sz="4" w:space="0" w:color="auto"/>
              <w:right w:val="single" w:sz="4" w:space="0" w:color="auto"/>
            </w:tcBorders>
            <w:shd w:val="clear" w:color="auto" w:fill="auto"/>
          </w:tcPr>
          <w:p w14:paraId="2219392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DT. </w:t>
            </w:r>
          </w:p>
          <w:p w14:paraId="3CB2447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single" w:sz="4" w:space="0" w:color="auto"/>
              <w:left w:val="nil"/>
              <w:bottom w:val="single" w:sz="4" w:space="0" w:color="auto"/>
              <w:right w:val="single" w:sz="8" w:space="0" w:color="auto"/>
            </w:tcBorders>
            <w:shd w:val="clear" w:color="auto" w:fill="auto"/>
          </w:tcPr>
          <w:p w14:paraId="1DF9650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7F2FE1" w:rsidRPr="00965E6D" w14:paraId="66AEACCC"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745C6129"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V</w:t>
            </w:r>
          </w:p>
        </w:tc>
        <w:tc>
          <w:tcPr>
            <w:tcW w:w="5009" w:type="dxa"/>
            <w:tcBorders>
              <w:top w:val="single" w:sz="4" w:space="0" w:color="auto"/>
              <w:left w:val="nil"/>
              <w:bottom w:val="single" w:sz="4" w:space="0" w:color="auto"/>
              <w:right w:val="single" w:sz="4" w:space="0" w:color="auto"/>
            </w:tcBorders>
            <w:shd w:val="clear" w:color="auto" w:fill="93CDDD"/>
          </w:tcPr>
          <w:p w14:paraId="1708603A"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118" w:type="dxa"/>
            <w:tcBorders>
              <w:top w:val="single" w:sz="4" w:space="0" w:color="auto"/>
              <w:left w:val="nil"/>
              <w:bottom w:val="single" w:sz="4" w:space="0" w:color="auto"/>
              <w:right w:val="single" w:sz="4" w:space="0" w:color="auto"/>
            </w:tcBorders>
            <w:shd w:val="clear" w:color="auto" w:fill="93CDDD"/>
          </w:tcPr>
          <w:p w14:paraId="37604E23" w14:textId="77777777" w:rsidR="007F2FE1" w:rsidRPr="00DF6FCE" w:rsidRDefault="007F2FE1" w:rsidP="004C33B7">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04A26FFB" w14:textId="77777777" w:rsidR="007F2FE1" w:rsidRPr="00DF6FCE" w:rsidRDefault="007F2FE1" w:rsidP="004C33B7">
            <w:pPr>
              <w:spacing w:after="0"/>
              <w:jc w:val="left"/>
              <w:rPr>
                <w:rFonts w:eastAsia="Times New Roman"/>
                <w:b/>
                <w:bCs/>
                <w:color w:val="000000"/>
                <w:lang w:eastAsia="cs-CZ"/>
              </w:rPr>
            </w:pPr>
          </w:p>
        </w:tc>
      </w:tr>
      <w:tr w:rsidR="007F2FE1" w:rsidRPr="00965E6D" w14:paraId="53D3770C"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56280C4A" w14:textId="77777777" w:rsidR="007F2FE1" w:rsidRPr="003B29B3" w:rsidRDefault="007F2FE1" w:rsidP="004C33B7">
            <w:pPr>
              <w:spacing w:after="0"/>
              <w:jc w:val="left"/>
              <w:rPr>
                <w:rFonts w:eastAsia="Times New Roman"/>
                <w:b/>
                <w:bCs/>
                <w:color w:val="000000"/>
                <w:lang w:eastAsia="cs-CZ"/>
              </w:rPr>
            </w:pPr>
          </w:p>
        </w:tc>
        <w:tc>
          <w:tcPr>
            <w:tcW w:w="5009" w:type="dxa"/>
            <w:tcBorders>
              <w:top w:val="single" w:sz="4" w:space="0" w:color="auto"/>
              <w:left w:val="nil"/>
              <w:bottom w:val="single" w:sz="4" w:space="0" w:color="auto"/>
              <w:right w:val="single" w:sz="4" w:space="0" w:color="auto"/>
            </w:tcBorders>
            <w:shd w:val="clear" w:color="auto" w:fill="auto"/>
          </w:tcPr>
          <w:p w14:paraId="596C483A" w14:textId="77777777" w:rsidR="007F2FE1" w:rsidRPr="00DF6FCE" w:rsidRDefault="007F2FE1" w:rsidP="004C33B7">
            <w:pPr>
              <w:spacing w:after="0"/>
              <w:jc w:val="left"/>
              <w:rPr>
                <w:rFonts w:eastAsia="Times New Roman"/>
                <w:color w:val="000000"/>
                <w:lang w:eastAsia="cs-CZ"/>
              </w:rPr>
            </w:pPr>
          </w:p>
        </w:tc>
        <w:tc>
          <w:tcPr>
            <w:tcW w:w="3118" w:type="dxa"/>
            <w:tcBorders>
              <w:top w:val="single" w:sz="4" w:space="0" w:color="auto"/>
              <w:left w:val="nil"/>
              <w:bottom w:val="single" w:sz="4" w:space="0" w:color="auto"/>
              <w:right w:val="single" w:sz="4" w:space="0" w:color="auto"/>
            </w:tcBorders>
            <w:shd w:val="clear" w:color="auto" w:fill="auto"/>
          </w:tcPr>
          <w:p w14:paraId="2A1BAEA4"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03078DB1" w14:textId="77777777" w:rsidR="007F2FE1" w:rsidRPr="003B29B3" w:rsidRDefault="007F2FE1" w:rsidP="004C33B7">
            <w:pPr>
              <w:spacing w:after="0"/>
              <w:jc w:val="left"/>
              <w:rPr>
                <w:rFonts w:eastAsia="Times New Roman"/>
                <w:color w:val="000000"/>
                <w:lang w:eastAsia="cs-CZ"/>
              </w:rPr>
            </w:pPr>
          </w:p>
        </w:tc>
      </w:tr>
    </w:tbl>
    <w:p w14:paraId="728AE698" w14:textId="77777777" w:rsidR="007F2FE1" w:rsidRPr="00965E6D" w:rsidRDefault="007F2FE1" w:rsidP="007F2FE1"/>
    <w:p w14:paraId="55BD40E4" w14:textId="77777777" w:rsidR="007F2FE1" w:rsidRPr="003B29B3" w:rsidRDefault="007F2FE1" w:rsidP="007F2FE1">
      <w:pPr>
        <w:pStyle w:val="Nadpis3"/>
        <w:ind w:left="720"/>
      </w:pPr>
      <w:bookmarkStart w:id="16" w:name="_Toc479239223"/>
      <w:bookmarkStart w:id="17" w:name="_Toc193114024"/>
      <w:r w:rsidRPr="003B29B3">
        <w:t>Poštovní datová zpráva</w:t>
      </w:r>
      <w:bookmarkEnd w:id="16"/>
      <w:bookmarkEnd w:id="17"/>
    </w:p>
    <w:tbl>
      <w:tblPr>
        <w:tblW w:w="13056" w:type="dxa"/>
        <w:tblInd w:w="55" w:type="dxa"/>
        <w:tblLayout w:type="fixed"/>
        <w:tblCellMar>
          <w:left w:w="70" w:type="dxa"/>
          <w:right w:w="70" w:type="dxa"/>
        </w:tblCellMar>
        <w:tblLook w:val="04A0" w:firstRow="1" w:lastRow="0" w:firstColumn="1" w:lastColumn="0" w:noHBand="0" w:noVBand="1"/>
      </w:tblPr>
      <w:tblGrid>
        <w:gridCol w:w="960"/>
        <w:gridCol w:w="4300"/>
        <w:gridCol w:w="3827"/>
        <w:gridCol w:w="3969"/>
      </w:tblGrid>
      <w:tr w:rsidR="007F2FE1" w:rsidRPr="00965E6D" w14:paraId="4C38D90B" w14:textId="77777777" w:rsidTr="004C33B7">
        <w:trPr>
          <w:trHeight w:val="300"/>
        </w:trPr>
        <w:tc>
          <w:tcPr>
            <w:tcW w:w="5260"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586F456A"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796" w:type="dxa"/>
            <w:gridSpan w:val="2"/>
            <w:tcBorders>
              <w:top w:val="single" w:sz="8" w:space="0" w:color="auto"/>
              <w:left w:val="nil"/>
              <w:bottom w:val="single" w:sz="4" w:space="0" w:color="auto"/>
              <w:right w:val="single" w:sz="8" w:space="0" w:color="000000"/>
            </w:tcBorders>
            <w:shd w:val="clear" w:color="000000" w:fill="C2D69A"/>
            <w:hideMark/>
          </w:tcPr>
          <w:p w14:paraId="3FC6E480"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76222E7D" w14:textId="77777777" w:rsidTr="004C33B7">
        <w:trPr>
          <w:trHeight w:val="315"/>
        </w:trPr>
        <w:tc>
          <w:tcPr>
            <w:tcW w:w="5260" w:type="dxa"/>
            <w:gridSpan w:val="2"/>
            <w:vMerge/>
            <w:tcBorders>
              <w:top w:val="single" w:sz="8" w:space="0" w:color="auto"/>
              <w:left w:val="single" w:sz="8" w:space="0" w:color="auto"/>
              <w:bottom w:val="single" w:sz="8" w:space="0" w:color="000000"/>
              <w:right w:val="single" w:sz="4" w:space="0" w:color="000000"/>
            </w:tcBorders>
            <w:vAlign w:val="center"/>
            <w:hideMark/>
          </w:tcPr>
          <w:p w14:paraId="3BEB4CF8" w14:textId="77777777" w:rsidR="007F2FE1" w:rsidRPr="00A87E07" w:rsidRDefault="007F2FE1" w:rsidP="004C33B7">
            <w:pPr>
              <w:spacing w:after="0"/>
              <w:jc w:val="left"/>
              <w:rPr>
                <w:rFonts w:eastAsia="Times New Roman"/>
                <w:b/>
                <w:bCs/>
                <w:color w:val="000000"/>
                <w:lang w:eastAsia="cs-CZ"/>
              </w:rPr>
            </w:pPr>
          </w:p>
        </w:tc>
        <w:tc>
          <w:tcPr>
            <w:tcW w:w="3827" w:type="dxa"/>
            <w:tcBorders>
              <w:top w:val="nil"/>
              <w:left w:val="nil"/>
              <w:bottom w:val="single" w:sz="8" w:space="0" w:color="auto"/>
              <w:right w:val="single" w:sz="4" w:space="0" w:color="auto"/>
            </w:tcBorders>
            <w:shd w:val="clear" w:color="000000" w:fill="C2D69A"/>
            <w:vAlign w:val="bottom"/>
            <w:hideMark/>
          </w:tcPr>
          <w:p w14:paraId="4CF494FE"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5E04B860"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Poskytovatel</w:t>
            </w:r>
          </w:p>
        </w:tc>
      </w:tr>
      <w:tr w:rsidR="007F2FE1" w:rsidRPr="00965E6D" w14:paraId="5A6D20AB"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185E55A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7609361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Poštovních datových zpráv</w:t>
            </w:r>
            <w:r>
              <w:rPr>
                <w:rFonts w:eastAsia="Times New Roman"/>
                <w:b/>
                <w:color w:val="000000"/>
                <w:lang w:eastAsia="cs-CZ"/>
              </w:rPr>
              <w:t xml:space="preserve"> (PDZ)</w:t>
            </w:r>
          </w:p>
        </w:tc>
      </w:tr>
      <w:tr w:rsidR="007F2FE1" w:rsidRPr="00965E6D" w14:paraId="17D32D04"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278B13F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tcPr>
          <w:p w14:paraId="1D89CE6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Poštovní datová zpráva</w:t>
            </w:r>
          </w:p>
        </w:tc>
        <w:tc>
          <w:tcPr>
            <w:tcW w:w="3827" w:type="dxa"/>
            <w:tcBorders>
              <w:top w:val="nil"/>
              <w:left w:val="nil"/>
              <w:bottom w:val="single" w:sz="4" w:space="0" w:color="auto"/>
              <w:right w:val="single" w:sz="4" w:space="0" w:color="auto"/>
            </w:tcBorders>
            <w:shd w:val="clear" w:color="auto" w:fill="auto"/>
          </w:tcPr>
          <w:p w14:paraId="4ABF75C5"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E15DD2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umožní dodávání dokumentů fyzických osob, podnikajících fyzických osob a právnických osob </w:t>
            </w:r>
            <w:r w:rsidRPr="00A84FAE">
              <w:rPr>
                <w:color w:val="000000"/>
                <w:lang w:eastAsia="cs-CZ"/>
              </w:rPr>
              <w:t xml:space="preserve">dle </w:t>
            </w:r>
            <w:r>
              <w:rPr>
                <w:color w:val="000000"/>
                <w:lang w:eastAsia="cs-CZ"/>
              </w:rPr>
              <w:t>příslušných ustanovení</w:t>
            </w:r>
            <w:r w:rsidRPr="00A84FAE">
              <w:rPr>
                <w:color w:val="000000"/>
                <w:lang w:eastAsia="cs-CZ"/>
              </w:rPr>
              <w:t xml:space="preserve"> </w:t>
            </w:r>
            <w:r>
              <w:rPr>
                <w:rFonts w:eastAsia="Times New Roman"/>
                <w:color w:val="000000"/>
                <w:lang w:eastAsia="cs-CZ"/>
              </w:rPr>
              <w:t>ZEU.</w:t>
            </w:r>
            <w:r w:rsidRPr="003B29B3">
              <w:rPr>
                <w:rFonts w:eastAsia="Times New Roman"/>
                <w:color w:val="000000"/>
                <w:lang w:eastAsia="cs-CZ"/>
              </w:rPr>
              <w:t xml:space="preserve">  ISDS umožní ČP účtování a inkasování odměny </w:t>
            </w:r>
            <w:r w:rsidRPr="00A84FAE">
              <w:rPr>
                <w:color w:val="000000"/>
                <w:lang w:eastAsia="cs-CZ"/>
              </w:rPr>
              <w:t xml:space="preserve">dle </w:t>
            </w:r>
            <w:r>
              <w:rPr>
                <w:color w:val="000000"/>
                <w:lang w:eastAsia="cs-CZ"/>
              </w:rPr>
              <w:t>příslušných ustanovení</w:t>
            </w:r>
            <w:r w:rsidRPr="00A84FAE">
              <w:rPr>
                <w:color w:val="000000"/>
                <w:lang w:eastAsia="cs-CZ"/>
              </w:rPr>
              <w:t xml:space="preserve"> </w:t>
            </w:r>
            <w:r>
              <w:rPr>
                <w:rFonts w:eastAsia="Times New Roman"/>
                <w:color w:val="000000"/>
                <w:lang w:eastAsia="cs-CZ"/>
              </w:rPr>
              <w:t>ZEU</w:t>
            </w:r>
            <w:r w:rsidRPr="003B29B3">
              <w:rPr>
                <w:rFonts w:eastAsia="Times New Roman"/>
                <w:color w:val="000000"/>
                <w:lang w:eastAsia="cs-CZ"/>
              </w:rPr>
              <w:t>.</w:t>
            </w:r>
          </w:p>
        </w:tc>
      </w:tr>
      <w:tr w:rsidR="007F2FE1" w:rsidRPr="00965E6D" w14:paraId="3BD62BD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1B72BD3C"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300" w:type="dxa"/>
            <w:tcBorders>
              <w:top w:val="nil"/>
              <w:left w:val="nil"/>
              <w:bottom w:val="single" w:sz="4" w:space="0" w:color="auto"/>
              <w:right w:val="single" w:sz="4" w:space="0" w:color="auto"/>
            </w:tcBorders>
            <w:shd w:val="clear" w:color="auto" w:fill="auto"/>
          </w:tcPr>
          <w:p w14:paraId="1BD264E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Funkce služeb Poštovních datových zpráv</w:t>
            </w:r>
          </w:p>
        </w:tc>
        <w:tc>
          <w:tcPr>
            <w:tcW w:w="3827" w:type="dxa"/>
            <w:tcBorders>
              <w:top w:val="nil"/>
              <w:left w:val="nil"/>
              <w:bottom w:val="single" w:sz="4" w:space="0" w:color="auto"/>
              <w:right w:val="single" w:sz="4" w:space="0" w:color="auto"/>
            </w:tcBorders>
            <w:shd w:val="clear" w:color="auto" w:fill="auto"/>
          </w:tcPr>
          <w:p w14:paraId="71762EBC"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5DEBD84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ISDS pro nakládání s Poštovními datovými zprávami dle specifikací v provozní příručce Funkční design, část Poštovní datové zprávy a související.</w:t>
            </w:r>
          </w:p>
        </w:tc>
      </w:tr>
      <w:tr w:rsidR="007F2FE1" w:rsidRPr="00965E6D" w14:paraId="11C454A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225C821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3</w:t>
            </w:r>
          </w:p>
        </w:tc>
        <w:tc>
          <w:tcPr>
            <w:tcW w:w="4300" w:type="dxa"/>
            <w:tcBorders>
              <w:top w:val="nil"/>
              <w:left w:val="nil"/>
              <w:bottom w:val="single" w:sz="4" w:space="0" w:color="auto"/>
              <w:right w:val="single" w:sz="4" w:space="0" w:color="auto"/>
            </w:tcBorders>
            <w:shd w:val="clear" w:color="auto" w:fill="auto"/>
          </w:tcPr>
          <w:p w14:paraId="51F8766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Povolení příjmu </w:t>
            </w:r>
            <w:r w:rsidRPr="007C22EE">
              <w:rPr>
                <w:rFonts w:eastAsia="Times New Roman"/>
                <w:color w:val="000000"/>
                <w:lang w:eastAsia="cs-CZ"/>
              </w:rPr>
              <w:t>PDZ</w:t>
            </w:r>
          </w:p>
        </w:tc>
        <w:tc>
          <w:tcPr>
            <w:tcW w:w="3827" w:type="dxa"/>
            <w:tcBorders>
              <w:top w:val="nil"/>
              <w:left w:val="nil"/>
              <w:bottom w:val="single" w:sz="4" w:space="0" w:color="auto"/>
              <w:right w:val="single" w:sz="4" w:space="0" w:color="auto"/>
            </w:tcBorders>
            <w:shd w:val="clear" w:color="auto" w:fill="auto"/>
          </w:tcPr>
          <w:p w14:paraId="43E39F38"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E5FF19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možnost nastavení </w:t>
            </w:r>
            <w:r>
              <w:rPr>
                <w:rFonts w:eastAsia="Times New Roman"/>
                <w:color w:val="000000"/>
                <w:lang w:eastAsia="cs-CZ"/>
              </w:rPr>
              <w:t xml:space="preserve">zákazu a </w:t>
            </w:r>
            <w:r w:rsidRPr="003B29B3">
              <w:rPr>
                <w:rFonts w:eastAsia="Times New Roman"/>
                <w:color w:val="000000"/>
                <w:lang w:eastAsia="cs-CZ"/>
              </w:rPr>
              <w:t>povolení příjmu PDZ</w:t>
            </w:r>
            <w:r>
              <w:rPr>
                <w:rFonts w:eastAsia="Times New Roman"/>
                <w:color w:val="000000"/>
                <w:lang w:eastAsia="cs-CZ"/>
              </w:rPr>
              <w:t xml:space="preserve"> pro datové schránky určené </w:t>
            </w:r>
            <w:proofErr w:type="gramStart"/>
            <w:r>
              <w:rPr>
                <w:rFonts w:eastAsia="Times New Roman"/>
                <w:color w:val="000000"/>
                <w:lang w:eastAsia="cs-CZ"/>
              </w:rPr>
              <w:t>dle  ZEU</w:t>
            </w:r>
            <w:proofErr w:type="gramEnd"/>
            <w:r w:rsidRPr="003B29B3">
              <w:rPr>
                <w:rFonts w:eastAsia="Times New Roman"/>
                <w:color w:val="000000"/>
                <w:lang w:eastAsia="cs-CZ"/>
              </w:rPr>
              <w:t xml:space="preserve"> na základě pokynu uživatele, specifikací v provozní příručce Funkční design, část Poštovní datové zprávy.</w:t>
            </w:r>
          </w:p>
        </w:tc>
      </w:tr>
      <w:tr w:rsidR="007F2FE1" w:rsidRPr="00965E6D" w14:paraId="24B835B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33F0248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4</w:t>
            </w:r>
          </w:p>
        </w:tc>
        <w:tc>
          <w:tcPr>
            <w:tcW w:w="4300" w:type="dxa"/>
            <w:tcBorders>
              <w:top w:val="nil"/>
              <w:left w:val="nil"/>
              <w:bottom w:val="single" w:sz="4" w:space="0" w:color="auto"/>
              <w:right w:val="single" w:sz="4" w:space="0" w:color="auto"/>
            </w:tcBorders>
            <w:shd w:val="clear" w:color="auto" w:fill="auto"/>
          </w:tcPr>
          <w:p w14:paraId="1EB5CF5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Neveřejné webové služby ISDS pro Poštovní datové zprávy</w:t>
            </w:r>
          </w:p>
        </w:tc>
        <w:tc>
          <w:tcPr>
            <w:tcW w:w="3827" w:type="dxa"/>
            <w:tcBorders>
              <w:top w:val="nil"/>
              <w:left w:val="nil"/>
              <w:bottom w:val="single" w:sz="4" w:space="0" w:color="auto"/>
              <w:right w:val="single" w:sz="4" w:space="0" w:color="auto"/>
            </w:tcBorders>
            <w:shd w:val="clear" w:color="auto" w:fill="auto"/>
          </w:tcPr>
          <w:p w14:paraId="3FE03251"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16F734FB"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Poštovní datové zprávy dle specifikací v provozní příručce Funkční design, část Poštovní datové zprávy a související.</w:t>
            </w:r>
          </w:p>
        </w:tc>
      </w:tr>
      <w:tr w:rsidR="007F2FE1" w:rsidRPr="00965E6D" w14:paraId="4C067A3A"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49F14741"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5</w:t>
            </w:r>
          </w:p>
        </w:tc>
        <w:tc>
          <w:tcPr>
            <w:tcW w:w="4300" w:type="dxa"/>
            <w:tcBorders>
              <w:top w:val="nil"/>
              <w:left w:val="nil"/>
              <w:bottom w:val="single" w:sz="4" w:space="0" w:color="auto"/>
              <w:right w:val="single" w:sz="4" w:space="0" w:color="auto"/>
            </w:tcBorders>
            <w:shd w:val="clear" w:color="auto" w:fill="auto"/>
          </w:tcPr>
          <w:p w14:paraId="4847750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Veřejné webové služby ISDS pro Poštovní datové zprávy</w:t>
            </w:r>
          </w:p>
        </w:tc>
        <w:tc>
          <w:tcPr>
            <w:tcW w:w="3827" w:type="dxa"/>
            <w:tcBorders>
              <w:top w:val="nil"/>
              <w:left w:val="nil"/>
              <w:bottom w:val="single" w:sz="4" w:space="0" w:color="auto"/>
              <w:right w:val="single" w:sz="4" w:space="0" w:color="auto"/>
            </w:tcBorders>
            <w:shd w:val="clear" w:color="auto" w:fill="auto"/>
          </w:tcPr>
          <w:p w14:paraId="7861ADBD"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565312D6"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Poštovní datové zprávy dle specifikací v Provozním řádu, části WS_ISDS_Vyhledavani_datovych_schranek.pdf</w:t>
            </w:r>
          </w:p>
        </w:tc>
      </w:tr>
      <w:tr w:rsidR="007F2FE1" w:rsidRPr="00965E6D" w14:paraId="10745C16"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2F8BDEC9"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23EE851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039D16C0"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AFD693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hideMark/>
          </w:tcPr>
          <w:p w14:paraId="46BA7025" w14:textId="77777777" w:rsidR="007F2FE1" w:rsidRPr="003B29B3" w:rsidRDefault="007F2FE1" w:rsidP="004C33B7">
            <w:pPr>
              <w:spacing w:after="0"/>
              <w:jc w:val="left"/>
              <w:rPr>
                <w:rFonts w:eastAsia="Times New Roman"/>
                <w:b/>
                <w:bCs/>
                <w:color w:val="000000"/>
                <w:lang w:eastAsia="cs-CZ"/>
              </w:rPr>
            </w:pPr>
            <w:r w:rsidRPr="003B29B3">
              <w:rPr>
                <w:rFonts w:eastAsia="Times New Roman"/>
                <w:color w:val="000000"/>
                <w:lang w:eastAsia="cs-CZ"/>
              </w:rPr>
              <w:t xml:space="preserve">Přístup k PDZ </w:t>
            </w:r>
          </w:p>
        </w:tc>
        <w:tc>
          <w:tcPr>
            <w:tcW w:w="3827" w:type="dxa"/>
            <w:tcBorders>
              <w:top w:val="nil"/>
              <w:left w:val="nil"/>
              <w:bottom w:val="single" w:sz="4" w:space="0" w:color="auto"/>
              <w:right w:val="single" w:sz="4" w:space="0" w:color="auto"/>
            </w:tcBorders>
            <w:shd w:val="clear" w:color="auto" w:fill="auto"/>
            <w:vAlign w:val="bottom"/>
            <w:hideMark/>
          </w:tcPr>
          <w:p w14:paraId="796D1D5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6A0CAEDC"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přístup k PDZ po úspěšném přihlášení do systému ISDS</w:t>
            </w:r>
          </w:p>
        </w:tc>
      </w:tr>
      <w:tr w:rsidR="007F2FE1" w:rsidRPr="00965E6D" w14:paraId="60DD9DD2" w14:textId="77777777" w:rsidTr="004C33B7">
        <w:trPr>
          <w:trHeight w:val="546"/>
        </w:trPr>
        <w:tc>
          <w:tcPr>
            <w:tcW w:w="960" w:type="dxa"/>
            <w:tcBorders>
              <w:top w:val="nil"/>
              <w:left w:val="single" w:sz="8" w:space="0" w:color="auto"/>
              <w:bottom w:val="single" w:sz="4" w:space="0" w:color="auto"/>
              <w:right w:val="single" w:sz="4" w:space="0" w:color="auto"/>
            </w:tcBorders>
            <w:shd w:val="clear" w:color="auto" w:fill="auto"/>
            <w:hideMark/>
          </w:tcPr>
          <w:p w14:paraId="3C7E7BA6"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300" w:type="dxa"/>
            <w:tcBorders>
              <w:top w:val="nil"/>
              <w:left w:val="nil"/>
              <w:bottom w:val="single" w:sz="4" w:space="0" w:color="auto"/>
              <w:right w:val="single" w:sz="4" w:space="0" w:color="auto"/>
            </w:tcBorders>
            <w:shd w:val="clear" w:color="auto" w:fill="auto"/>
            <w:hideMark/>
          </w:tcPr>
          <w:p w14:paraId="5B5A561C" w14:textId="77777777" w:rsidR="007F2FE1" w:rsidRPr="003B29B3" w:rsidRDefault="007F2FE1" w:rsidP="004C33B7">
            <w:pPr>
              <w:spacing w:after="0"/>
              <w:jc w:val="left"/>
              <w:rPr>
                <w:rFonts w:eastAsia="Times New Roman"/>
                <w:b/>
                <w:bCs/>
                <w:color w:val="000000"/>
                <w:lang w:eastAsia="cs-CZ"/>
              </w:rPr>
            </w:pPr>
            <w:r w:rsidRPr="003B29B3">
              <w:rPr>
                <w:rFonts w:eastAsia="Times New Roman"/>
                <w:color w:val="000000"/>
                <w:lang w:eastAsia="cs-CZ"/>
              </w:rPr>
              <w:t>Odeslání a uložení PDZ</w:t>
            </w:r>
          </w:p>
        </w:tc>
        <w:tc>
          <w:tcPr>
            <w:tcW w:w="3827" w:type="dxa"/>
            <w:tcBorders>
              <w:top w:val="nil"/>
              <w:left w:val="nil"/>
              <w:bottom w:val="single" w:sz="4" w:space="0" w:color="auto"/>
              <w:right w:val="single" w:sz="4" w:space="0" w:color="auto"/>
            </w:tcBorders>
            <w:shd w:val="clear" w:color="auto" w:fill="auto"/>
            <w:vAlign w:val="bottom"/>
            <w:hideMark/>
          </w:tcPr>
          <w:p w14:paraId="33A662F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hideMark/>
          </w:tcPr>
          <w:p w14:paraId="112F5BB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zajistí odeslání a uložení PDZ po dobu vyplývající ze </w:t>
            </w:r>
            <w:r>
              <w:rPr>
                <w:rFonts w:eastAsia="Times New Roman"/>
                <w:color w:val="000000"/>
                <w:lang w:eastAsia="cs-CZ"/>
              </w:rPr>
              <w:t>ZEU</w:t>
            </w:r>
          </w:p>
        </w:tc>
      </w:tr>
      <w:tr w:rsidR="007F2FE1" w:rsidRPr="00965E6D" w14:paraId="074F1C0D" w14:textId="77777777" w:rsidTr="004C33B7">
        <w:trPr>
          <w:trHeight w:val="525"/>
        </w:trPr>
        <w:tc>
          <w:tcPr>
            <w:tcW w:w="960" w:type="dxa"/>
            <w:tcBorders>
              <w:top w:val="nil"/>
              <w:left w:val="single" w:sz="8" w:space="0" w:color="auto"/>
              <w:bottom w:val="single" w:sz="4" w:space="0" w:color="auto"/>
              <w:right w:val="single" w:sz="4" w:space="0" w:color="auto"/>
            </w:tcBorders>
            <w:shd w:val="clear" w:color="auto" w:fill="auto"/>
          </w:tcPr>
          <w:p w14:paraId="30FC592E"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3</w:t>
            </w:r>
          </w:p>
        </w:tc>
        <w:tc>
          <w:tcPr>
            <w:tcW w:w="4300" w:type="dxa"/>
            <w:tcBorders>
              <w:top w:val="nil"/>
              <w:left w:val="nil"/>
              <w:bottom w:val="single" w:sz="4" w:space="0" w:color="auto"/>
              <w:right w:val="single" w:sz="4" w:space="0" w:color="auto"/>
            </w:tcBorders>
            <w:shd w:val="clear" w:color="auto" w:fill="auto"/>
          </w:tcPr>
          <w:p w14:paraId="5BF61605" w14:textId="77777777" w:rsidR="007F2FE1" w:rsidRPr="003B29B3" w:rsidRDefault="007F2FE1" w:rsidP="004C33B7">
            <w:pPr>
              <w:spacing w:after="0"/>
              <w:jc w:val="left"/>
              <w:rPr>
                <w:rFonts w:eastAsia="Times New Roman"/>
                <w:b/>
                <w:bCs/>
                <w:color w:val="000000"/>
                <w:lang w:eastAsia="cs-CZ"/>
              </w:rPr>
            </w:pPr>
            <w:r w:rsidRPr="003B29B3">
              <w:rPr>
                <w:rFonts w:eastAsia="Times New Roman"/>
                <w:color w:val="000000"/>
                <w:lang w:eastAsia="cs-CZ"/>
              </w:rPr>
              <w:t>Fakturace smluvních PDZ koncovým zákazníkům</w:t>
            </w:r>
          </w:p>
        </w:tc>
        <w:tc>
          <w:tcPr>
            <w:tcW w:w="3827" w:type="dxa"/>
            <w:tcBorders>
              <w:top w:val="nil"/>
              <w:left w:val="single" w:sz="4" w:space="0" w:color="auto"/>
              <w:bottom w:val="single" w:sz="4" w:space="0" w:color="auto"/>
              <w:right w:val="single" w:sz="4" w:space="0" w:color="auto"/>
            </w:tcBorders>
            <w:shd w:val="clear" w:color="auto" w:fill="auto"/>
          </w:tcPr>
          <w:p w14:paraId="0AB7B5A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fakturaci smluvním zákazníkům</w:t>
            </w:r>
          </w:p>
        </w:tc>
        <w:tc>
          <w:tcPr>
            <w:tcW w:w="3969" w:type="dxa"/>
            <w:tcBorders>
              <w:top w:val="nil"/>
              <w:left w:val="nil"/>
              <w:bottom w:val="single" w:sz="4" w:space="0" w:color="auto"/>
              <w:right w:val="single" w:sz="8" w:space="0" w:color="auto"/>
            </w:tcBorders>
            <w:shd w:val="clear" w:color="auto" w:fill="auto"/>
            <w:vAlign w:val="bottom"/>
          </w:tcPr>
          <w:p w14:paraId="44BFA5F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ISDS umožní ČP prostřednictvím webových služeb získávání dat pro vyúčtování smluvních PDZ koncovým zákazníkům.  </w:t>
            </w:r>
          </w:p>
        </w:tc>
      </w:tr>
      <w:tr w:rsidR="007F2FE1" w:rsidRPr="00965E6D" w14:paraId="78AB461C"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00F3C2FE"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228C3A74"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7F2FE1" w:rsidRPr="00965E6D" w14:paraId="3DB076E1"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DADA0EF"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tcPr>
          <w:p w14:paraId="6903E3B0" w14:textId="77777777" w:rsidR="007F2FE1" w:rsidRDefault="007F2FE1" w:rsidP="004C33B7">
            <w:pPr>
              <w:spacing w:after="0"/>
              <w:jc w:val="left"/>
              <w:rPr>
                <w:rFonts w:eastAsia="Times New Roman"/>
                <w:color w:val="000000"/>
                <w:lang w:eastAsia="cs-CZ"/>
              </w:rPr>
            </w:pPr>
            <w:r w:rsidRPr="003B29B3">
              <w:rPr>
                <w:rFonts w:eastAsia="Times New Roman"/>
                <w:color w:val="000000"/>
                <w:lang w:eastAsia="cs-CZ"/>
              </w:rPr>
              <w:t>Informování uživatelů služby</w:t>
            </w:r>
          </w:p>
          <w:p w14:paraId="5542C23C" w14:textId="77777777" w:rsidR="007F2FE1" w:rsidRPr="00DF6FCE" w:rsidRDefault="007F2FE1" w:rsidP="004C33B7">
            <w:pPr>
              <w:tabs>
                <w:tab w:val="left" w:pos="3060"/>
              </w:tabs>
              <w:rPr>
                <w:rFonts w:eastAsia="Times New Roman"/>
                <w:lang w:eastAsia="cs-CZ"/>
              </w:rPr>
            </w:pPr>
            <w:r>
              <w:rPr>
                <w:rFonts w:eastAsia="Times New Roman"/>
                <w:lang w:eastAsia="cs-CZ"/>
              </w:rPr>
              <w:tab/>
            </w:r>
          </w:p>
        </w:tc>
        <w:tc>
          <w:tcPr>
            <w:tcW w:w="3827" w:type="dxa"/>
            <w:tcBorders>
              <w:top w:val="nil"/>
              <w:left w:val="nil"/>
              <w:bottom w:val="single" w:sz="4" w:space="0" w:color="auto"/>
              <w:right w:val="single" w:sz="4" w:space="0" w:color="auto"/>
            </w:tcBorders>
            <w:shd w:val="clear" w:color="auto" w:fill="auto"/>
          </w:tcPr>
          <w:p w14:paraId="7D2255D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PDZ. </w:t>
            </w:r>
          </w:p>
          <w:p w14:paraId="2943A4A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nil"/>
              <w:left w:val="nil"/>
              <w:bottom w:val="single" w:sz="4" w:space="0" w:color="auto"/>
              <w:right w:val="single" w:sz="8" w:space="0" w:color="auto"/>
            </w:tcBorders>
            <w:shd w:val="clear" w:color="auto" w:fill="auto"/>
          </w:tcPr>
          <w:p w14:paraId="231026E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7F2FE1" w:rsidRPr="00DF6FCE" w14:paraId="7EA868EB"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35CD7A38"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IV</w:t>
            </w:r>
          </w:p>
        </w:tc>
        <w:tc>
          <w:tcPr>
            <w:tcW w:w="4300" w:type="dxa"/>
            <w:tcBorders>
              <w:top w:val="single" w:sz="4" w:space="0" w:color="auto"/>
              <w:left w:val="nil"/>
              <w:bottom w:val="single" w:sz="4" w:space="0" w:color="auto"/>
              <w:right w:val="single" w:sz="4" w:space="0" w:color="auto"/>
            </w:tcBorders>
            <w:shd w:val="clear" w:color="auto" w:fill="93CDDD"/>
          </w:tcPr>
          <w:p w14:paraId="26D68013"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827" w:type="dxa"/>
            <w:tcBorders>
              <w:top w:val="single" w:sz="4" w:space="0" w:color="auto"/>
              <w:left w:val="nil"/>
              <w:bottom w:val="single" w:sz="4" w:space="0" w:color="auto"/>
              <w:right w:val="single" w:sz="4" w:space="0" w:color="auto"/>
            </w:tcBorders>
            <w:shd w:val="clear" w:color="auto" w:fill="93CDDD"/>
          </w:tcPr>
          <w:p w14:paraId="0DFC288E" w14:textId="77777777" w:rsidR="007F2FE1" w:rsidRPr="00DF6FCE" w:rsidRDefault="007F2FE1" w:rsidP="004C33B7">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1DAC8649" w14:textId="77777777" w:rsidR="007F2FE1" w:rsidRPr="00DF6FCE" w:rsidRDefault="007F2FE1" w:rsidP="004C33B7">
            <w:pPr>
              <w:spacing w:after="0"/>
              <w:jc w:val="left"/>
              <w:rPr>
                <w:rFonts w:eastAsia="Times New Roman"/>
                <w:b/>
                <w:bCs/>
                <w:color w:val="000000"/>
                <w:lang w:eastAsia="cs-CZ"/>
              </w:rPr>
            </w:pPr>
          </w:p>
        </w:tc>
      </w:tr>
      <w:tr w:rsidR="007F2FE1" w:rsidRPr="003B29B3" w14:paraId="3FF51B73"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1DCE0DBD" w14:textId="77777777" w:rsidR="007F2FE1" w:rsidRPr="003B29B3" w:rsidRDefault="007F2FE1" w:rsidP="004C33B7">
            <w:pPr>
              <w:spacing w:after="0"/>
              <w:jc w:val="left"/>
              <w:rPr>
                <w:rFonts w:eastAsia="Times New Roman"/>
                <w:b/>
                <w:bCs/>
                <w:color w:val="000000"/>
                <w:lang w:eastAsia="cs-CZ"/>
              </w:rPr>
            </w:pPr>
          </w:p>
        </w:tc>
        <w:tc>
          <w:tcPr>
            <w:tcW w:w="4300" w:type="dxa"/>
            <w:tcBorders>
              <w:top w:val="single" w:sz="4" w:space="0" w:color="auto"/>
              <w:left w:val="nil"/>
              <w:bottom w:val="single" w:sz="4" w:space="0" w:color="auto"/>
              <w:right w:val="single" w:sz="4" w:space="0" w:color="auto"/>
            </w:tcBorders>
            <w:shd w:val="clear" w:color="auto" w:fill="auto"/>
          </w:tcPr>
          <w:p w14:paraId="04F1C3A3" w14:textId="77777777" w:rsidR="007F2FE1" w:rsidRPr="00DF6FCE" w:rsidRDefault="007F2FE1" w:rsidP="004C33B7">
            <w:pPr>
              <w:spacing w:after="0"/>
              <w:jc w:val="left"/>
              <w:rPr>
                <w:rFonts w:eastAsia="Times New Roman"/>
                <w:color w:val="000000"/>
                <w:lang w:eastAsia="cs-CZ"/>
              </w:rPr>
            </w:pPr>
          </w:p>
        </w:tc>
        <w:tc>
          <w:tcPr>
            <w:tcW w:w="3827" w:type="dxa"/>
            <w:tcBorders>
              <w:top w:val="single" w:sz="4" w:space="0" w:color="auto"/>
              <w:left w:val="nil"/>
              <w:bottom w:val="single" w:sz="4" w:space="0" w:color="auto"/>
              <w:right w:val="single" w:sz="4" w:space="0" w:color="auto"/>
            </w:tcBorders>
            <w:shd w:val="clear" w:color="auto" w:fill="auto"/>
          </w:tcPr>
          <w:p w14:paraId="49EAEBA0"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545E47CB" w14:textId="77777777" w:rsidR="007F2FE1" w:rsidRPr="003B29B3" w:rsidRDefault="007F2FE1" w:rsidP="004C33B7">
            <w:pPr>
              <w:spacing w:after="0"/>
              <w:jc w:val="left"/>
              <w:rPr>
                <w:rFonts w:eastAsia="Times New Roman"/>
                <w:color w:val="000000"/>
                <w:lang w:eastAsia="cs-CZ"/>
              </w:rPr>
            </w:pPr>
          </w:p>
        </w:tc>
      </w:tr>
    </w:tbl>
    <w:p w14:paraId="392AE96A" w14:textId="77777777" w:rsidR="007F2FE1" w:rsidRPr="00965E6D" w:rsidRDefault="007F2FE1" w:rsidP="007F2FE1">
      <w:pPr>
        <w:rPr>
          <w:b/>
        </w:rPr>
      </w:pPr>
    </w:p>
    <w:p w14:paraId="3E494ACB" w14:textId="77777777" w:rsidR="007F2FE1" w:rsidRPr="003B29B3" w:rsidRDefault="007F2FE1" w:rsidP="007F2FE1">
      <w:pPr>
        <w:pStyle w:val="Nadpis3"/>
        <w:ind w:left="720"/>
      </w:pPr>
      <w:bookmarkStart w:id="18" w:name="_Toc479239224"/>
      <w:bookmarkStart w:id="19" w:name="_Toc193114025"/>
      <w:r w:rsidRPr="003B29B3">
        <w:t>SMS notifikace</w:t>
      </w:r>
      <w:bookmarkEnd w:id="18"/>
      <w:bookmarkEnd w:id="19"/>
    </w:p>
    <w:tbl>
      <w:tblPr>
        <w:tblW w:w="13056" w:type="dxa"/>
        <w:tblInd w:w="55" w:type="dxa"/>
        <w:tblLayout w:type="fixed"/>
        <w:tblCellMar>
          <w:left w:w="70" w:type="dxa"/>
          <w:right w:w="70" w:type="dxa"/>
        </w:tblCellMar>
        <w:tblLook w:val="04A0" w:firstRow="1" w:lastRow="0" w:firstColumn="1" w:lastColumn="0" w:noHBand="0" w:noVBand="1"/>
      </w:tblPr>
      <w:tblGrid>
        <w:gridCol w:w="960"/>
        <w:gridCol w:w="4442"/>
        <w:gridCol w:w="3544"/>
        <w:gridCol w:w="141"/>
        <w:gridCol w:w="3828"/>
        <w:gridCol w:w="141"/>
      </w:tblGrid>
      <w:tr w:rsidR="007F2FE1" w:rsidRPr="00965E6D" w14:paraId="694A5D4E" w14:textId="77777777" w:rsidTr="004C33B7">
        <w:trPr>
          <w:gridAfter w:val="1"/>
          <w:wAfter w:w="141" w:type="dxa"/>
          <w:trHeight w:val="300"/>
        </w:trPr>
        <w:tc>
          <w:tcPr>
            <w:tcW w:w="5402"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1CC72BEF"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513" w:type="dxa"/>
            <w:gridSpan w:val="3"/>
            <w:tcBorders>
              <w:top w:val="single" w:sz="8" w:space="0" w:color="auto"/>
              <w:left w:val="nil"/>
              <w:bottom w:val="single" w:sz="4" w:space="0" w:color="auto"/>
              <w:right w:val="single" w:sz="8" w:space="0" w:color="000000"/>
            </w:tcBorders>
            <w:shd w:val="clear" w:color="000000" w:fill="C2D69A"/>
            <w:hideMark/>
          </w:tcPr>
          <w:p w14:paraId="1FED2FAA"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47114EDA" w14:textId="77777777" w:rsidTr="004C33B7">
        <w:trPr>
          <w:gridAfter w:val="1"/>
          <w:wAfter w:w="141" w:type="dxa"/>
          <w:trHeight w:val="315"/>
        </w:trPr>
        <w:tc>
          <w:tcPr>
            <w:tcW w:w="5402" w:type="dxa"/>
            <w:gridSpan w:val="2"/>
            <w:vMerge/>
            <w:tcBorders>
              <w:top w:val="single" w:sz="8" w:space="0" w:color="auto"/>
              <w:left w:val="single" w:sz="8" w:space="0" w:color="auto"/>
              <w:bottom w:val="single" w:sz="8" w:space="0" w:color="000000"/>
              <w:right w:val="single" w:sz="4" w:space="0" w:color="000000"/>
            </w:tcBorders>
            <w:vAlign w:val="center"/>
            <w:hideMark/>
          </w:tcPr>
          <w:p w14:paraId="64EA5D4A" w14:textId="77777777" w:rsidR="007F2FE1" w:rsidRPr="004A2C5E" w:rsidRDefault="007F2FE1" w:rsidP="004C33B7">
            <w:pPr>
              <w:spacing w:after="0"/>
              <w:jc w:val="left"/>
              <w:rPr>
                <w:rFonts w:eastAsia="Times New Roman"/>
                <w:b/>
                <w:bCs/>
                <w:color w:val="000000"/>
                <w:lang w:eastAsia="cs-CZ"/>
              </w:rPr>
            </w:pPr>
          </w:p>
        </w:tc>
        <w:tc>
          <w:tcPr>
            <w:tcW w:w="3544" w:type="dxa"/>
            <w:tcBorders>
              <w:top w:val="nil"/>
              <w:left w:val="nil"/>
              <w:bottom w:val="single" w:sz="8" w:space="0" w:color="auto"/>
              <w:right w:val="single" w:sz="4" w:space="0" w:color="auto"/>
            </w:tcBorders>
            <w:shd w:val="clear" w:color="000000" w:fill="C2D69A"/>
            <w:vAlign w:val="bottom"/>
            <w:hideMark/>
          </w:tcPr>
          <w:p w14:paraId="0E09C590"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gridSpan w:val="2"/>
            <w:tcBorders>
              <w:top w:val="nil"/>
              <w:left w:val="nil"/>
              <w:bottom w:val="single" w:sz="8" w:space="0" w:color="auto"/>
              <w:right w:val="single" w:sz="8" w:space="0" w:color="auto"/>
            </w:tcBorders>
            <w:shd w:val="clear" w:color="000000" w:fill="C2D69A"/>
            <w:vAlign w:val="bottom"/>
            <w:hideMark/>
          </w:tcPr>
          <w:p w14:paraId="27ECEB72"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7F2FE1" w:rsidRPr="00965E6D" w14:paraId="649C0C91" w14:textId="77777777" w:rsidTr="004C33B7">
        <w:trPr>
          <w:gridAfter w:val="1"/>
          <w:wAfter w:w="141" w:type="dxa"/>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7E0AE43F"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1955" w:type="dxa"/>
            <w:gridSpan w:val="4"/>
            <w:tcBorders>
              <w:top w:val="single" w:sz="8" w:space="0" w:color="auto"/>
              <w:left w:val="nil"/>
              <w:bottom w:val="single" w:sz="4" w:space="0" w:color="auto"/>
              <w:right w:val="single" w:sz="8" w:space="0" w:color="000000"/>
            </w:tcBorders>
            <w:shd w:val="clear" w:color="000000" w:fill="93CDDD"/>
            <w:vAlign w:val="bottom"/>
            <w:hideMark/>
          </w:tcPr>
          <w:p w14:paraId="02E34A0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SMS notifikace</w:t>
            </w:r>
          </w:p>
        </w:tc>
      </w:tr>
      <w:tr w:rsidR="007F2FE1" w:rsidRPr="00965E6D" w14:paraId="4D5E72D7" w14:textId="77777777" w:rsidTr="004C33B7">
        <w:trPr>
          <w:gridAfter w:val="1"/>
          <w:wAfter w:w="141" w:type="dxa"/>
          <w:trHeight w:val="900"/>
        </w:trPr>
        <w:tc>
          <w:tcPr>
            <w:tcW w:w="960" w:type="dxa"/>
            <w:tcBorders>
              <w:top w:val="nil"/>
              <w:left w:val="single" w:sz="8" w:space="0" w:color="auto"/>
              <w:bottom w:val="single" w:sz="4" w:space="0" w:color="auto"/>
              <w:right w:val="single" w:sz="4" w:space="0" w:color="auto"/>
            </w:tcBorders>
            <w:shd w:val="clear" w:color="auto" w:fill="auto"/>
          </w:tcPr>
          <w:p w14:paraId="519AF397"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407FBB5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SMS notifikací</w:t>
            </w:r>
          </w:p>
        </w:tc>
        <w:tc>
          <w:tcPr>
            <w:tcW w:w="3544" w:type="dxa"/>
            <w:tcBorders>
              <w:top w:val="nil"/>
              <w:left w:val="nil"/>
              <w:bottom w:val="single" w:sz="4" w:space="0" w:color="auto"/>
              <w:right w:val="single" w:sz="4" w:space="0" w:color="auto"/>
            </w:tcBorders>
            <w:shd w:val="clear" w:color="auto" w:fill="auto"/>
          </w:tcPr>
          <w:p w14:paraId="7F424653" w14:textId="77777777" w:rsidR="007F2FE1" w:rsidRPr="003B29B3" w:rsidRDefault="007F2FE1" w:rsidP="004C33B7">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2C90E2E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w:t>
            </w:r>
            <w:r w:rsidRPr="00A84FAE">
              <w:rPr>
                <w:color w:val="000000"/>
                <w:lang w:eastAsia="cs-CZ"/>
              </w:rPr>
              <w:t xml:space="preserve">dle </w:t>
            </w:r>
            <w:r>
              <w:rPr>
                <w:color w:val="000000"/>
                <w:lang w:eastAsia="cs-CZ"/>
              </w:rPr>
              <w:t>příslušných ustanovení</w:t>
            </w:r>
            <w:r w:rsidRPr="003B29B3">
              <w:rPr>
                <w:rFonts w:eastAsia="Times New Roman"/>
                <w:color w:val="000000"/>
                <w:lang w:eastAsia="cs-CZ"/>
              </w:rPr>
              <w:t xml:space="preserve"> </w:t>
            </w:r>
            <w:r>
              <w:rPr>
                <w:rFonts w:eastAsia="Times New Roman"/>
                <w:color w:val="000000"/>
                <w:lang w:eastAsia="cs-CZ"/>
              </w:rPr>
              <w:t>ZEU</w:t>
            </w:r>
            <w:r w:rsidRPr="003B29B3">
              <w:rPr>
                <w:rFonts w:eastAsia="Times New Roman"/>
                <w:color w:val="000000"/>
                <w:lang w:eastAsia="cs-CZ"/>
              </w:rPr>
              <w:t>) vyrozumění adresáta o dodání datové zprávy do jeho datové schránky prostřednictvím Premium SMS.</w:t>
            </w:r>
          </w:p>
        </w:tc>
      </w:tr>
      <w:tr w:rsidR="007F2FE1" w:rsidRPr="00965E6D" w14:paraId="17DB788F" w14:textId="77777777" w:rsidTr="004C33B7">
        <w:trPr>
          <w:gridAfter w:val="1"/>
          <w:wAfter w:w="141" w:type="dxa"/>
          <w:trHeight w:val="283"/>
        </w:trPr>
        <w:tc>
          <w:tcPr>
            <w:tcW w:w="960" w:type="dxa"/>
            <w:tcBorders>
              <w:top w:val="nil"/>
              <w:left w:val="single" w:sz="8" w:space="0" w:color="auto"/>
              <w:bottom w:val="single" w:sz="4" w:space="0" w:color="auto"/>
              <w:right w:val="single" w:sz="4" w:space="0" w:color="auto"/>
            </w:tcBorders>
            <w:shd w:val="clear" w:color="auto" w:fill="auto"/>
            <w:hideMark/>
          </w:tcPr>
          <w:p w14:paraId="3B688CA7"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442" w:type="dxa"/>
            <w:tcBorders>
              <w:top w:val="nil"/>
              <w:left w:val="nil"/>
              <w:bottom w:val="single" w:sz="4" w:space="0" w:color="auto"/>
              <w:right w:val="single" w:sz="4" w:space="0" w:color="auto"/>
            </w:tcBorders>
            <w:shd w:val="clear" w:color="auto" w:fill="auto"/>
          </w:tcPr>
          <w:p w14:paraId="34E8C7B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Zajištění funkce Notifikačního serveru</w:t>
            </w:r>
          </w:p>
        </w:tc>
        <w:tc>
          <w:tcPr>
            <w:tcW w:w="3544" w:type="dxa"/>
            <w:tcBorders>
              <w:top w:val="nil"/>
              <w:left w:val="nil"/>
              <w:bottom w:val="single" w:sz="4" w:space="0" w:color="auto"/>
              <w:right w:val="single" w:sz="4" w:space="0" w:color="auto"/>
            </w:tcBorders>
            <w:shd w:val="clear" w:color="auto" w:fill="auto"/>
          </w:tcPr>
          <w:p w14:paraId="6143C57F" w14:textId="77777777" w:rsidR="007F2FE1" w:rsidRPr="003B29B3" w:rsidRDefault="007F2FE1" w:rsidP="004C33B7">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7FFC948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požadované funkce Notifikačního serveru pro předávání dat potřebných pro odesílání Premium</w:t>
            </w:r>
            <w:r>
              <w:rPr>
                <w:rFonts w:eastAsia="Times New Roman"/>
                <w:color w:val="000000"/>
                <w:lang w:eastAsia="cs-CZ"/>
              </w:rPr>
              <w:t xml:space="preserve"> </w:t>
            </w:r>
            <w:r w:rsidRPr="003B29B3">
              <w:rPr>
                <w:rFonts w:eastAsia="Times New Roman"/>
                <w:color w:val="000000"/>
                <w:lang w:eastAsia="cs-CZ"/>
              </w:rPr>
              <w:t>SMS poskytovateli Premium SMS, dle specifikací v provozní příručce Funkční design, část Notifikační server v ISDS a související.</w:t>
            </w:r>
          </w:p>
        </w:tc>
      </w:tr>
      <w:tr w:rsidR="007F2FE1" w:rsidRPr="00965E6D" w14:paraId="71F67BE3" w14:textId="77777777" w:rsidTr="004C33B7">
        <w:trPr>
          <w:gridAfter w:val="1"/>
          <w:wAfter w:w="141" w:type="dxa"/>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59ACB454"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1955" w:type="dxa"/>
            <w:gridSpan w:val="4"/>
            <w:tcBorders>
              <w:top w:val="single" w:sz="4" w:space="0" w:color="auto"/>
              <w:left w:val="nil"/>
              <w:bottom w:val="single" w:sz="4" w:space="0" w:color="auto"/>
              <w:right w:val="single" w:sz="8" w:space="0" w:color="000000"/>
            </w:tcBorders>
            <w:shd w:val="clear" w:color="000000" w:fill="93CDDD"/>
            <w:hideMark/>
          </w:tcPr>
          <w:p w14:paraId="518EE51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3DAA1794" w14:textId="77777777" w:rsidTr="004C33B7">
        <w:trPr>
          <w:gridAfter w:val="1"/>
          <w:wAfter w:w="141" w:type="dxa"/>
          <w:trHeight w:val="283"/>
        </w:trPr>
        <w:tc>
          <w:tcPr>
            <w:tcW w:w="960" w:type="dxa"/>
            <w:tcBorders>
              <w:top w:val="nil"/>
              <w:left w:val="single" w:sz="8" w:space="0" w:color="auto"/>
              <w:bottom w:val="single" w:sz="4" w:space="0" w:color="auto"/>
              <w:right w:val="single" w:sz="4" w:space="0" w:color="auto"/>
            </w:tcBorders>
            <w:shd w:val="clear" w:color="auto" w:fill="auto"/>
          </w:tcPr>
          <w:p w14:paraId="17FBB4F2"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2E595699"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Nastavení notifikací na klientském portálu ISDS</w:t>
            </w:r>
          </w:p>
        </w:tc>
        <w:tc>
          <w:tcPr>
            <w:tcW w:w="3544" w:type="dxa"/>
            <w:tcBorders>
              <w:top w:val="nil"/>
              <w:left w:val="nil"/>
              <w:bottom w:val="single" w:sz="4" w:space="0" w:color="auto"/>
              <w:right w:val="single" w:sz="4" w:space="0" w:color="auto"/>
            </w:tcBorders>
            <w:shd w:val="clear" w:color="auto" w:fill="auto"/>
          </w:tcPr>
          <w:p w14:paraId="345BE547" w14:textId="77777777" w:rsidR="007F2FE1" w:rsidRPr="003B29B3" w:rsidRDefault="007F2FE1" w:rsidP="004C33B7">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4477A963"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pro uživatele ISDS možnost nastavení funkcionalit služby SMS notifikací</w:t>
            </w:r>
            <w:r>
              <w:rPr>
                <w:rFonts w:eastAsia="Times New Roman"/>
                <w:color w:val="000000"/>
                <w:lang w:eastAsia="cs-CZ"/>
              </w:rPr>
              <w:t>.</w:t>
            </w:r>
            <w:r w:rsidRPr="003B29B3">
              <w:rPr>
                <w:rFonts w:eastAsia="Times New Roman"/>
                <w:color w:val="000000"/>
                <w:lang w:eastAsia="cs-CZ"/>
              </w:rPr>
              <w:t xml:space="preserve"> </w:t>
            </w:r>
          </w:p>
        </w:tc>
      </w:tr>
      <w:tr w:rsidR="007F2FE1" w:rsidRPr="00DF6FCE" w14:paraId="43E42B41"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41574FB9"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III</w:t>
            </w:r>
          </w:p>
        </w:tc>
        <w:tc>
          <w:tcPr>
            <w:tcW w:w="4442" w:type="dxa"/>
            <w:tcBorders>
              <w:top w:val="single" w:sz="4" w:space="0" w:color="auto"/>
              <w:left w:val="nil"/>
              <w:bottom w:val="single" w:sz="4" w:space="0" w:color="auto"/>
              <w:right w:val="single" w:sz="4" w:space="0" w:color="auto"/>
            </w:tcBorders>
            <w:shd w:val="clear" w:color="auto" w:fill="93CDDD"/>
          </w:tcPr>
          <w:p w14:paraId="4D9A4692"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685" w:type="dxa"/>
            <w:gridSpan w:val="2"/>
            <w:tcBorders>
              <w:top w:val="single" w:sz="4" w:space="0" w:color="auto"/>
              <w:left w:val="nil"/>
              <w:bottom w:val="single" w:sz="4" w:space="0" w:color="auto"/>
              <w:right w:val="single" w:sz="4" w:space="0" w:color="auto"/>
            </w:tcBorders>
            <w:shd w:val="clear" w:color="auto" w:fill="93CDDD"/>
          </w:tcPr>
          <w:p w14:paraId="32922B21" w14:textId="77777777" w:rsidR="007F2FE1" w:rsidRPr="00DF6FCE" w:rsidRDefault="007F2FE1" w:rsidP="004C33B7">
            <w:pPr>
              <w:spacing w:after="0"/>
              <w:jc w:val="left"/>
              <w:rPr>
                <w:rFonts w:eastAsia="Times New Roman"/>
                <w:b/>
                <w:bCs/>
                <w:color w:val="000000"/>
                <w:lang w:eastAsia="cs-CZ"/>
              </w:rPr>
            </w:pPr>
          </w:p>
        </w:tc>
        <w:tc>
          <w:tcPr>
            <w:tcW w:w="3969" w:type="dxa"/>
            <w:gridSpan w:val="2"/>
            <w:tcBorders>
              <w:top w:val="single" w:sz="4" w:space="0" w:color="auto"/>
              <w:left w:val="nil"/>
              <w:bottom w:val="single" w:sz="4" w:space="0" w:color="auto"/>
              <w:right w:val="single" w:sz="8" w:space="0" w:color="auto"/>
            </w:tcBorders>
            <w:shd w:val="clear" w:color="auto" w:fill="93CDDD"/>
          </w:tcPr>
          <w:p w14:paraId="2C8D4D88" w14:textId="77777777" w:rsidR="007F2FE1" w:rsidRPr="00DF6FCE" w:rsidRDefault="007F2FE1" w:rsidP="004C33B7">
            <w:pPr>
              <w:spacing w:after="0"/>
              <w:jc w:val="left"/>
              <w:rPr>
                <w:rFonts w:eastAsia="Times New Roman"/>
                <w:b/>
                <w:bCs/>
                <w:color w:val="000000"/>
                <w:lang w:eastAsia="cs-CZ"/>
              </w:rPr>
            </w:pPr>
          </w:p>
        </w:tc>
      </w:tr>
      <w:tr w:rsidR="007F2FE1" w:rsidRPr="003B29B3" w14:paraId="5FE13A8E"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235C3614" w14:textId="77777777" w:rsidR="007F2FE1" w:rsidRPr="003B29B3" w:rsidRDefault="007F2FE1" w:rsidP="004C33B7">
            <w:pPr>
              <w:spacing w:after="0"/>
              <w:jc w:val="left"/>
              <w:rPr>
                <w:rFonts w:eastAsia="Times New Roman"/>
                <w:b/>
                <w:bCs/>
                <w:color w:val="000000"/>
                <w:lang w:eastAsia="cs-CZ"/>
              </w:rPr>
            </w:pPr>
          </w:p>
        </w:tc>
        <w:tc>
          <w:tcPr>
            <w:tcW w:w="4442" w:type="dxa"/>
            <w:tcBorders>
              <w:top w:val="single" w:sz="4" w:space="0" w:color="auto"/>
              <w:left w:val="nil"/>
              <w:bottom w:val="single" w:sz="4" w:space="0" w:color="auto"/>
              <w:right w:val="single" w:sz="4" w:space="0" w:color="auto"/>
            </w:tcBorders>
            <w:shd w:val="clear" w:color="auto" w:fill="auto"/>
          </w:tcPr>
          <w:p w14:paraId="23937276" w14:textId="77777777" w:rsidR="007F2FE1" w:rsidRPr="00DF6FCE" w:rsidRDefault="007F2FE1" w:rsidP="004C33B7">
            <w:pPr>
              <w:spacing w:after="0"/>
              <w:jc w:val="left"/>
              <w:rPr>
                <w:rFonts w:eastAsia="Times New Roman"/>
                <w:color w:val="000000"/>
                <w:lang w:eastAsia="cs-CZ"/>
              </w:rPr>
            </w:pPr>
          </w:p>
        </w:tc>
        <w:tc>
          <w:tcPr>
            <w:tcW w:w="3685" w:type="dxa"/>
            <w:gridSpan w:val="2"/>
            <w:tcBorders>
              <w:top w:val="single" w:sz="4" w:space="0" w:color="auto"/>
              <w:left w:val="nil"/>
              <w:bottom w:val="single" w:sz="4" w:space="0" w:color="auto"/>
              <w:right w:val="single" w:sz="4" w:space="0" w:color="auto"/>
            </w:tcBorders>
            <w:shd w:val="clear" w:color="auto" w:fill="auto"/>
          </w:tcPr>
          <w:p w14:paraId="6A9AE07F"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gridSpan w:val="2"/>
            <w:tcBorders>
              <w:top w:val="single" w:sz="4" w:space="0" w:color="auto"/>
              <w:left w:val="nil"/>
              <w:bottom w:val="single" w:sz="4" w:space="0" w:color="auto"/>
              <w:right w:val="single" w:sz="8" w:space="0" w:color="auto"/>
            </w:tcBorders>
            <w:shd w:val="clear" w:color="auto" w:fill="auto"/>
          </w:tcPr>
          <w:p w14:paraId="52A35ADA" w14:textId="77777777" w:rsidR="007F2FE1" w:rsidRPr="003B29B3" w:rsidRDefault="007F2FE1" w:rsidP="004C33B7">
            <w:pPr>
              <w:spacing w:after="0"/>
              <w:jc w:val="left"/>
              <w:rPr>
                <w:rFonts w:eastAsia="Times New Roman"/>
                <w:color w:val="000000"/>
                <w:lang w:eastAsia="cs-CZ"/>
              </w:rPr>
            </w:pPr>
          </w:p>
        </w:tc>
      </w:tr>
    </w:tbl>
    <w:p w14:paraId="5E903FDD" w14:textId="77777777" w:rsidR="007F2FE1" w:rsidRPr="003B29B3" w:rsidRDefault="007F2FE1" w:rsidP="007F2FE1">
      <w:pPr>
        <w:rPr>
          <w:rFonts w:eastAsia="Times New Roman"/>
          <w:b/>
          <w:color w:val="000000"/>
          <w:u w:val="single"/>
          <w:lang w:eastAsia="cs-CZ"/>
        </w:rPr>
      </w:pPr>
    </w:p>
    <w:p w14:paraId="5EEED8CD" w14:textId="77777777" w:rsidR="007F2FE1" w:rsidRPr="003B29B3" w:rsidRDefault="007F2FE1" w:rsidP="007F2FE1">
      <w:pPr>
        <w:pStyle w:val="Nadpis3"/>
        <w:ind w:left="720"/>
      </w:pPr>
      <w:bookmarkStart w:id="20" w:name="_Toc479239225"/>
      <w:bookmarkStart w:id="21" w:name="_Toc193114026"/>
      <w:r w:rsidRPr="003B29B3">
        <w:t>Kreditní systém datových schránek</w:t>
      </w:r>
      <w:bookmarkEnd w:id="20"/>
      <w:bookmarkEnd w:id="21"/>
    </w:p>
    <w:tbl>
      <w:tblPr>
        <w:tblW w:w="13056" w:type="dxa"/>
        <w:tblInd w:w="55" w:type="dxa"/>
        <w:tblLayout w:type="fixed"/>
        <w:tblCellMar>
          <w:left w:w="70" w:type="dxa"/>
          <w:right w:w="70" w:type="dxa"/>
        </w:tblCellMar>
        <w:tblLook w:val="04A0" w:firstRow="1" w:lastRow="0" w:firstColumn="1" w:lastColumn="0" w:noHBand="0" w:noVBand="1"/>
      </w:tblPr>
      <w:tblGrid>
        <w:gridCol w:w="960"/>
        <w:gridCol w:w="4442"/>
        <w:gridCol w:w="3685"/>
        <w:gridCol w:w="3969"/>
      </w:tblGrid>
      <w:tr w:rsidR="007F2FE1" w:rsidRPr="00965E6D" w14:paraId="012ACCF2" w14:textId="77777777" w:rsidTr="004C33B7">
        <w:trPr>
          <w:trHeight w:val="300"/>
        </w:trPr>
        <w:tc>
          <w:tcPr>
            <w:tcW w:w="5402"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0C00104F"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654" w:type="dxa"/>
            <w:gridSpan w:val="2"/>
            <w:tcBorders>
              <w:top w:val="single" w:sz="8" w:space="0" w:color="auto"/>
              <w:left w:val="nil"/>
              <w:bottom w:val="single" w:sz="4" w:space="0" w:color="auto"/>
              <w:right w:val="single" w:sz="8" w:space="0" w:color="000000"/>
            </w:tcBorders>
            <w:shd w:val="clear" w:color="000000" w:fill="C2D69A"/>
            <w:hideMark/>
          </w:tcPr>
          <w:p w14:paraId="797E6663"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774532D4" w14:textId="77777777" w:rsidTr="004C33B7">
        <w:trPr>
          <w:trHeight w:val="315"/>
        </w:trPr>
        <w:tc>
          <w:tcPr>
            <w:tcW w:w="5402" w:type="dxa"/>
            <w:gridSpan w:val="2"/>
            <w:vMerge/>
            <w:tcBorders>
              <w:top w:val="single" w:sz="8" w:space="0" w:color="auto"/>
              <w:left w:val="single" w:sz="8" w:space="0" w:color="auto"/>
              <w:bottom w:val="single" w:sz="8" w:space="0" w:color="000000"/>
              <w:right w:val="single" w:sz="4" w:space="0" w:color="000000"/>
            </w:tcBorders>
            <w:vAlign w:val="center"/>
            <w:hideMark/>
          </w:tcPr>
          <w:p w14:paraId="6204FF75" w14:textId="77777777" w:rsidR="007F2FE1" w:rsidRPr="00A87E07" w:rsidRDefault="007F2FE1" w:rsidP="004C33B7">
            <w:pPr>
              <w:spacing w:after="0"/>
              <w:jc w:val="left"/>
              <w:rPr>
                <w:rFonts w:eastAsia="Times New Roman"/>
                <w:b/>
                <w:bCs/>
                <w:color w:val="000000"/>
                <w:lang w:eastAsia="cs-CZ"/>
              </w:rPr>
            </w:pPr>
          </w:p>
        </w:tc>
        <w:tc>
          <w:tcPr>
            <w:tcW w:w="3685" w:type="dxa"/>
            <w:tcBorders>
              <w:top w:val="nil"/>
              <w:left w:val="nil"/>
              <w:bottom w:val="single" w:sz="8" w:space="0" w:color="auto"/>
              <w:right w:val="single" w:sz="4" w:space="0" w:color="auto"/>
            </w:tcBorders>
            <w:shd w:val="clear" w:color="000000" w:fill="C2D69A"/>
            <w:vAlign w:val="bottom"/>
            <w:hideMark/>
          </w:tcPr>
          <w:p w14:paraId="74C91766"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61939EEF" w14:textId="77777777" w:rsidR="007F2FE1" w:rsidRPr="00A87E07" w:rsidRDefault="007F2FE1" w:rsidP="004C33B7">
            <w:pPr>
              <w:spacing w:after="0"/>
              <w:jc w:val="center"/>
              <w:rPr>
                <w:rFonts w:eastAsia="Times New Roman"/>
                <w:b/>
                <w:bCs/>
                <w:color w:val="000000"/>
                <w:lang w:eastAsia="cs-CZ"/>
              </w:rPr>
            </w:pPr>
            <w:r w:rsidRPr="00A87E07">
              <w:rPr>
                <w:rFonts w:eastAsia="Times New Roman"/>
                <w:b/>
                <w:bCs/>
                <w:color w:val="000000"/>
                <w:lang w:eastAsia="cs-CZ"/>
              </w:rPr>
              <w:t>Poskytovatel</w:t>
            </w:r>
          </w:p>
        </w:tc>
      </w:tr>
      <w:tr w:rsidR="007F2FE1" w:rsidRPr="00965E6D" w14:paraId="339DFB20"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34BBE07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269EC2A5" w14:textId="77777777" w:rsidR="007F2FE1" w:rsidRPr="003B29B3" w:rsidRDefault="007F2FE1" w:rsidP="004C33B7">
            <w:pPr>
              <w:spacing w:after="0"/>
              <w:jc w:val="left"/>
              <w:rPr>
                <w:rFonts w:eastAsia="Times New Roman"/>
                <w:b/>
                <w:bCs/>
                <w:color w:val="000000"/>
                <w:lang w:eastAsia="cs-CZ"/>
              </w:rPr>
            </w:pPr>
            <w:r w:rsidRPr="003B29B3">
              <w:rPr>
                <w:rFonts w:eastAsia="Times New Roman"/>
                <w:b/>
                <w:color w:val="000000"/>
                <w:lang w:eastAsia="cs-CZ"/>
              </w:rPr>
              <w:t>Zajištění funkcí kreditního systému ISDS</w:t>
            </w:r>
          </w:p>
        </w:tc>
      </w:tr>
      <w:tr w:rsidR="007F2FE1" w:rsidRPr="00965E6D" w14:paraId="2EE98612"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4EB7C38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7AD5082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Služba kreditní systém</w:t>
            </w:r>
          </w:p>
        </w:tc>
        <w:tc>
          <w:tcPr>
            <w:tcW w:w="3685" w:type="dxa"/>
            <w:tcBorders>
              <w:top w:val="nil"/>
              <w:left w:val="nil"/>
              <w:bottom w:val="single" w:sz="4" w:space="0" w:color="auto"/>
              <w:right w:val="single" w:sz="4" w:space="0" w:color="auto"/>
            </w:tcBorders>
            <w:shd w:val="clear" w:color="auto" w:fill="auto"/>
          </w:tcPr>
          <w:p w14:paraId="59A5BE04"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46778C2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umožní služby kreditního systému:</w:t>
            </w:r>
          </w:p>
          <w:p w14:paraId="73496353"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Dobíjení kreditu pro konkrétní datovou schránku</w:t>
            </w:r>
          </w:p>
          <w:p w14:paraId="61746435"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lastRenderedPageBreak/>
              <w:t>Vedení kreditů k datovým schránkám</w:t>
            </w:r>
          </w:p>
          <w:p w14:paraId="4935253D"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Umožnění čerpání kreditu při aktivaci služby kreditní DT</w:t>
            </w:r>
          </w:p>
          <w:p w14:paraId="16E262CA"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Umožnění čerpání kreditu při odesílání PDZ hrazených kreditem</w:t>
            </w:r>
          </w:p>
          <w:p w14:paraId="05F499C1"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Notifikaci při nízkém stavu kreditu a při blížící se expiraci kreditu</w:t>
            </w:r>
          </w:p>
          <w:p w14:paraId="13BB47B3"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Vedení podrobného a bezpečného logu o všech pohybech kreditů</w:t>
            </w:r>
          </w:p>
          <w:p w14:paraId="12BA558D"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Možnost stažení přehledů čerpání kreditu</w:t>
            </w:r>
          </w:p>
          <w:p w14:paraId="1170CC8E"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 xml:space="preserve">Umožnit každému uživateli </w:t>
            </w:r>
            <w:r>
              <w:rPr>
                <w:rFonts w:eastAsia="Times New Roman"/>
                <w:color w:val="000000"/>
                <w:lang w:eastAsia="cs-CZ"/>
              </w:rPr>
              <w:t xml:space="preserve">datové </w:t>
            </w:r>
            <w:r w:rsidRPr="003B29B3">
              <w:rPr>
                <w:rFonts w:eastAsia="Times New Roman"/>
                <w:color w:val="000000"/>
                <w:lang w:eastAsia="cs-CZ"/>
              </w:rPr>
              <w:t>schránky vidět hodnotu kreditu a historii kreditních transakcí</w:t>
            </w:r>
          </w:p>
          <w:p w14:paraId="2F641E42" w14:textId="77777777" w:rsidR="007F2FE1" w:rsidRPr="003B29B3" w:rsidRDefault="007F2FE1" w:rsidP="007F2FE1">
            <w:pPr>
              <w:pStyle w:val="Odstavecseseznamem"/>
              <w:numPr>
                <w:ilvl w:val="0"/>
                <w:numId w:val="57"/>
              </w:numPr>
              <w:spacing w:after="0" w:line="240" w:lineRule="auto"/>
              <w:jc w:val="left"/>
              <w:rPr>
                <w:rFonts w:eastAsia="Times New Roman"/>
                <w:color w:val="000000"/>
                <w:lang w:eastAsia="cs-CZ"/>
              </w:rPr>
            </w:pPr>
            <w:r w:rsidRPr="003B29B3">
              <w:rPr>
                <w:rFonts w:eastAsia="Times New Roman"/>
                <w:color w:val="000000"/>
                <w:lang w:eastAsia="cs-CZ"/>
              </w:rPr>
              <w:t xml:space="preserve">ČP může kredit nabíjet/vybíjet prostřednictvím WS </w:t>
            </w:r>
          </w:p>
        </w:tc>
      </w:tr>
      <w:tr w:rsidR="007F2FE1" w:rsidRPr="00965E6D" w14:paraId="02713796"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FC92DF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2</w:t>
            </w:r>
          </w:p>
        </w:tc>
        <w:tc>
          <w:tcPr>
            <w:tcW w:w="4442" w:type="dxa"/>
            <w:tcBorders>
              <w:top w:val="nil"/>
              <w:left w:val="nil"/>
              <w:bottom w:val="single" w:sz="4" w:space="0" w:color="auto"/>
              <w:right w:val="single" w:sz="4" w:space="0" w:color="auto"/>
            </w:tcBorders>
            <w:shd w:val="clear" w:color="auto" w:fill="auto"/>
          </w:tcPr>
          <w:p w14:paraId="73F4426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Funkce kreditního systému</w:t>
            </w:r>
          </w:p>
        </w:tc>
        <w:tc>
          <w:tcPr>
            <w:tcW w:w="3685" w:type="dxa"/>
            <w:tcBorders>
              <w:top w:val="nil"/>
              <w:left w:val="nil"/>
              <w:bottom w:val="single" w:sz="4" w:space="0" w:color="auto"/>
              <w:right w:val="single" w:sz="4" w:space="0" w:color="auto"/>
            </w:tcBorders>
            <w:shd w:val="clear" w:color="auto" w:fill="auto"/>
          </w:tcPr>
          <w:p w14:paraId="7CA3562E"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12E25EA"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kreditního systému dle specifikací v provozní příručce Funkční design, část Kreditní systém a související.</w:t>
            </w:r>
          </w:p>
        </w:tc>
      </w:tr>
      <w:tr w:rsidR="007F2FE1" w:rsidRPr="00965E6D" w14:paraId="4359D69E"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C6E2419"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3</w:t>
            </w:r>
          </w:p>
        </w:tc>
        <w:tc>
          <w:tcPr>
            <w:tcW w:w="4442" w:type="dxa"/>
            <w:tcBorders>
              <w:top w:val="nil"/>
              <w:left w:val="nil"/>
              <w:bottom w:val="single" w:sz="4" w:space="0" w:color="auto"/>
              <w:right w:val="single" w:sz="4" w:space="0" w:color="auto"/>
            </w:tcBorders>
            <w:shd w:val="clear" w:color="auto" w:fill="auto"/>
          </w:tcPr>
          <w:p w14:paraId="386BAC2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Neveřejné webové služby ISDS pro kreditní systém</w:t>
            </w:r>
          </w:p>
        </w:tc>
        <w:tc>
          <w:tcPr>
            <w:tcW w:w="3685" w:type="dxa"/>
            <w:tcBorders>
              <w:top w:val="nil"/>
              <w:left w:val="nil"/>
              <w:bottom w:val="single" w:sz="4" w:space="0" w:color="auto"/>
              <w:right w:val="single" w:sz="4" w:space="0" w:color="auto"/>
            </w:tcBorders>
            <w:shd w:val="clear" w:color="auto" w:fill="auto"/>
          </w:tcPr>
          <w:p w14:paraId="15B903B5"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75CFE38F"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kreditní systém dle specifikací v provozní příručce Funkční design, část Kreditní systém a související.</w:t>
            </w:r>
          </w:p>
        </w:tc>
      </w:tr>
      <w:tr w:rsidR="007F2FE1" w:rsidRPr="00965E6D" w14:paraId="0C81E1A2"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tcPr>
          <w:p w14:paraId="688B3400"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4</w:t>
            </w:r>
          </w:p>
        </w:tc>
        <w:tc>
          <w:tcPr>
            <w:tcW w:w="4442" w:type="dxa"/>
            <w:tcBorders>
              <w:top w:val="nil"/>
              <w:left w:val="nil"/>
              <w:bottom w:val="single" w:sz="4" w:space="0" w:color="auto"/>
              <w:right w:val="single" w:sz="4" w:space="0" w:color="auto"/>
            </w:tcBorders>
            <w:shd w:val="clear" w:color="auto" w:fill="auto"/>
          </w:tcPr>
          <w:p w14:paraId="3F56E494"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Veřejné webové služby ISDS pro kreditní systém</w:t>
            </w:r>
          </w:p>
        </w:tc>
        <w:tc>
          <w:tcPr>
            <w:tcW w:w="3685" w:type="dxa"/>
            <w:tcBorders>
              <w:top w:val="nil"/>
              <w:left w:val="nil"/>
              <w:bottom w:val="single" w:sz="4" w:space="0" w:color="auto"/>
              <w:right w:val="single" w:sz="4" w:space="0" w:color="auto"/>
            </w:tcBorders>
            <w:shd w:val="clear" w:color="auto" w:fill="auto"/>
          </w:tcPr>
          <w:p w14:paraId="038BCFEB"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5B42F28"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Zajistí funkce webových služeb pro kreditní systém dle specifikací v Provozním řádu, části WS_ISDS_Vyhledavani_datovych_schranek.pdf</w:t>
            </w:r>
          </w:p>
        </w:tc>
      </w:tr>
      <w:tr w:rsidR="007F2FE1" w:rsidRPr="00965E6D" w14:paraId="5B25522B"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DB9BDF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09BAB7AE"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7F2FE1" w:rsidRPr="00965E6D" w14:paraId="4B02E5D1"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41CE3228"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lastRenderedPageBreak/>
              <w:t>1</w:t>
            </w:r>
          </w:p>
        </w:tc>
        <w:tc>
          <w:tcPr>
            <w:tcW w:w="4442" w:type="dxa"/>
            <w:tcBorders>
              <w:top w:val="nil"/>
              <w:left w:val="nil"/>
              <w:bottom w:val="single" w:sz="4" w:space="0" w:color="auto"/>
              <w:right w:val="single" w:sz="4" w:space="0" w:color="auto"/>
            </w:tcBorders>
            <w:shd w:val="clear" w:color="auto" w:fill="auto"/>
          </w:tcPr>
          <w:p w14:paraId="1E671002"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Změny výše kreditu</w:t>
            </w:r>
          </w:p>
        </w:tc>
        <w:tc>
          <w:tcPr>
            <w:tcW w:w="3685" w:type="dxa"/>
            <w:tcBorders>
              <w:top w:val="nil"/>
              <w:left w:val="nil"/>
              <w:bottom w:val="single" w:sz="4" w:space="0" w:color="auto"/>
              <w:right w:val="single" w:sz="4" w:space="0" w:color="auto"/>
            </w:tcBorders>
            <w:shd w:val="clear" w:color="auto" w:fill="auto"/>
          </w:tcPr>
          <w:p w14:paraId="72DDF0A5"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zajistí možnost nabití kreditu přes externí aplikaci napojenou na ISDS přes neveřejné webové služby</w:t>
            </w:r>
          </w:p>
        </w:tc>
        <w:tc>
          <w:tcPr>
            <w:tcW w:w="3969" w:type="dxa"/>
            <w:tcBorders>
              <w:top w:val="nil"/>
              <w:left w:val="nil"/>
              <w:bottom w:val="single" w:sz="4" w:space="0" w:color="auto"/>
              <w:right w:val="single" w:sz="8" w:space="0" w:color="auto"/>
            </w:tcBorders>
            <w:shd w:val="clear" w:color="auto" w:fill="auto"/>
          </w:tcPr>
          <w:p w14:paraId="4765D49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Systém ISDS na základě pokynu ČP upraví stav kreditu v DS.</w:t>
            </w:r>
          </w:p>
          <w:p w14:paraId="28988470" w14:textId="77777777" w:rsidR="007F2FE1" w:rsidRPr="003B29B3" w:rsidRDefault="007F2FE1" w:rsidP="004C33B7">
            <w:pPr>
              <w:spacing w:after="0"/>
              <w:jc w:val="left"/>
              <w:rPr>
                <w:rFonts w:eastAsia="Times New Roman"/>
                <w:lang w:eastAsia="cs-CZ"/>
              </w:rPr>
            </w:pPr>
            <w:r w:rsidRPr="003B29B3">
              <w:rPr>
                <w:rFonts w:eastAsia="Times New Roman"/>
                <w:lang w:eastAsia="cs-CZ"/>
              </w:rPr>
              <w:t>ISDS umožní ČP prostřednictvím specifického rozhraní (webové služby) zadávání změn kreditu pro určené datové schránky, získávání informací o změnách kreditu a získávání potřebných dat pro vyúčtování kreditu.</w:t>
            </w:r>
          </w:p>
          <w:p w14:paraId="7E1D7448" w14:textId="77777777" w:rsidR="007F2FE1" w:rsidRPr="003B29B3" w:rsidRDefault="007F2FE1" w:rsidP="004C33B7">
            <w:pPr>
              <w:spacing w:after="0"/>
              <w:jc w:val="left"/>
              <w:rPr>
                <w:rFonts w:eastAsia="Times New Roman"/>
                <w:color w:val="000000"/>
                <w:lang w:eastAsia="cs-CZ"/>
              </w:rPr>
            </w:pPr>
            <w:r w:rsidRPr="003B29B3">
              <w:rPr>
                <w:rFonts w:eastAsia="Times New Roman"/>
                <w:lang w:eastAsia="cs-CZ"/>
              </w:rPr>
              <w:t>Umožní uživatelům získávání informací o pohybech výše kreditu u vlastní datové schránky.</w:t>
            </w:r>
          </w:p>
        </w:tc>
      </w:tr>
      <w:tr w:rsidR="007F2FE1" w:rsidRPr="00965E6D" w14:paraId="1DC01C16" w14:textId="77777777" w:rsidTr="004C33B7">
        <w:trPr>
          <w:trHeight w:val="651"/>
        </w:trPr>
        <w:tc>
          <w:tcPr>
            <w:tcW w:w="960" w:type="dxa"/>
            <w:tcBorders>
              <w:top w:val="nil"/>
              <w:left w:val="single" w:sz="8" w:space="0" w:color="auto"/>
              <w:bottom w:val="single" w:sz="4" w:space="0" w:color="auto"/>
              <w:right w:val="single" w:sz="4" w:space="0" w:color="auto"/>
            </w:tcBorders>
            <w:shd w:val="clear" w:color="auto" w:fill="auto"/>
            <w:hideMark/>
          </w:tcPr>
          <w:p w14:paraId="49375FE9"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2</w:t>
            </w:r>
          </w:p>
        </w:tc>
        <w:tc>
          <w:tcPr>
            <w:tcW w:w="4442" w:type="dxa"/>
            <w:tcBorders>
              <w:top w:val="nil"/>
              <w:left w:val="nil"/>
              <w:bottom w:val="single" w:sz="4" w:space="0" w:color="auto"/>
              <w:right w:val="single" w:sz="4" w:space="0" w:color="auto"/>
            </w:tcBorders>
            <w:shd w:val="clear" w:color="auto" w:fill="auto"/>
          </w:tcPr>
          <w:p w14:paraId="6C67577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Notifikace kreditního systému</w:t>
            </w:r>
          </w:p>
        </w:tc>
        <w:tc>
          <w:tcPr>
            <w:tcW w:w="3685" w:type="dxa"/>
            <w:tcBorders>
              <w:top w:val="nil"/>
              <w:left w:val="nil"/>
              <w:bottom w:val="single" w:sz="4" w:space="0" w:color="auto"/>
              <w:right w:val="single" w:sz="4" w:space="0" w:color="auto"/>
            </w:tcBorders>
            <w:shd w:val="clear" w:color="auto" w:fill="auto"/>
          </w:tcPr>
          <w:p w14:paraId="5392762C" w14:textId="77777777" w:rsidR="007F2FE1" w:rsidRPr="003B29B3" w:rsidRDefault="007F2FE1" w:rsidP="004C33B7">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34CC5405" w14:textId="4B9E14AB" w:rsidR="007F2FE1" w:rsidRPr="003B29B3" w:rsidRDefault="007F2FE1" w:rsidP="00970ACB">
            <w:pPr>
              <w:spacing w:after="0"/>
              <w:jc w:val="left"/>
              <w:rPr>
                <w:rFonts w:eastAsia="Times New Roman"/>
                <w:color w:val="000000"/>
                <w:lang w:eastAsia="cs-CZ"/>
              </w:rPr>
            </w:pPr>
            <w:r w:rsidRPr="003B29B3">
              <w:rPr>
                <w:rFonts w:eastAsia="Times New Roman"/>
                <w:color w:val="000000"/>
                <w:lang w:eastAsia="cs-CZ"/>
              </w:rPr>
              <w:t xml:space="preserve">Zajistí funkce notifikací dle specifikací v provozní příručce Funkční design – upozornění na nízký stav kreditu a na blížící se expiraci kreditu </w:t>
            </w:r>
          </w:p>
        </w:tc>
      </w:tr>
      <w:tr w:rsidR="007F2FE1" w:rsidRPr="00965E6D" w14:paraId="0E4E7BA0" w14:textId="77777777" w:rsidTr="004C33B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E022A6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64222E13"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7F2FE1" w:rsidRPr="00965E6D" w14:paraId="450519ED" w14:textId="77777777" w:rsidTr="004C33B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73E9721A"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5DCB4C80"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Informování uživatelů služby</w:t>
            </w:r>
          </w:p>
        </w:tc>
        <w:tc>
          <w:tcPr>
            <w:tcW w:w="3685" w:type="dxa"/>
            <w:tcBorders>
              <w:top w:val="nil"/>
              <w:left w:val="nil"/>
              <w:bottom w:val="single" w:sz="4" w:space="0" w:color="auto"/>
              <w:right w:val="single" w:sz="4" w:space="0" w:color="auto"/>
            </w:tcBorders>
            <w:shd w:val="clear" w:color="auto" w:fill="auto"/>
          </w:tcPr>
          <w:p w14:paraId="5B42AA7B"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kreditní systém. </w:t>
            </w:r>
          </w:p>
          <w:p w14:paraId="279324AD"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nil"/>
              <w:left w:val="nil"/>
              <w:bottom w:val="single" w:sz="4" w:space="0" w:color="auto"/>
              <w:right w:val="single" w:sz="8" w:space="0" w:color="auto"/>
            </w:tcBorders>
            <w:shd w:val="clear" w:color="auto" w:fill="auto"/>
          </w:tcPr>
          <w:p w14:paraId="52F2BB37"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7F2FE1" w:rsidRPr="00DF6FCE" w14:paraId="069E2291" w14:textId="77777777" w:rsidTr="004C33B7">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6FC076FB" w14:textId="77777777" w:rsidR="007F2FE1" w:rsidRPr="003B29B3" w:rsidRDefault="007F2FE1" w:rsidP="004C33B7">
            <w:pPr>
              <w:spacing w:after="0"/>
              <w:jc w:val="left"/>
              <w:rPr>
                <w:rFonts w:eastAsia="Times New Roman"/>
                <w:b/>
                <w:bCs/>
                <w:color w:val="000000"/>
                <w:lang w:eastAsia="cs-CZ"/>
              </w:rPr>
            </w:pPr>
            <w:r>
              <w:rPr>
                <w:rFonts w:eastAsia="Times New Roman"/>
                <w:b/>
                <w:bCs/>
                <w:color w:val="000000"/>
                <w:lang w:eastAsia="cs-CZ"/>
              </w:rPr>
              <w:t>IV</w:t>
            </w:r>
          </w:p>
        </w:tc>
        <w:tc>
          <w:tcPr>
            <w:tcW w:w="4442" w:type="dxa"/>
            <w:tcBorders>
              <w:top w:val="single" w:sz="4" w:space="0" w:color="auto"/>
              <w:left w:val="nil"/>
              <w:bottom w:val="single" w:sz="4" w:space="0" w:color="auto"/>
              <w:right w:val="single" w:sz="4" w:space="0" w:color="auto"/>
            </w:tcBorders>
            <w:shd w:val="clear" w:color="auto" w:fill="93CDDD"/>
          </w:tcPr>
          <w:p w14:paraId="45A16BE0" w14:textId="77777777" w:rsidR="007F2FE1" w:rsidRPr="00DF6FCE" w:rsidRDefault="007F2FE1" w:rsidP="004C33B7">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685" w:type="dxa"/>
            <w:tcBorders>
              <w:top w:val="single" w:sz="4" w:space="0" w:color="auto"/>
              <w:left w:val="nil"/>
              <w:bottom w:val="single" w:sz="4" w:space="0" w:color="auto"/>
              <w:right w:val="single" w:sz="4" w:space="0" w:color="auto"/>
            </w:tcBorders>
            <w:shd w:val="clear" w:color="auto" w:fill="93CDDD"/>
          </w:tcPr>
          <w:p w14:paraId="5CB45168" w14:textId="77777777" w:rsidR="007F2FE1" w:rsidRPr="00DF6FCE" w:rsidRDefault="007F2FE1" w:rsidP="004C33B7">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0CA3E53E" w14:textId="77777777" w:rsidR="007F2FE1" w:rsidRPr="00DF6FCE" w:rsidRDefault="007F2FE1" w:rsidP="004C33B7">
            <w:pPr>
              <w:spacing w:after="0"/>
              <w:jc w:val="left"/>
              <w:rPr>
                <w:rFonts w:eastAsia="Times New Roman"/>
                <w:b/>
                <w:bCs/>
                <w:color w:val="000000"/>
                <w:lang w:eastAsia="cs-CZ"/>
              </w:rPr>
            </w:pPr>
          </w:p>
        </w:tc>
      </w:tr>
      <w:tr w:rsidR="007F2FE1" w:rsidRPr="003B29B3" w14:paraId="16487F6E" w14:textId="77777777" w:rsidTr="004C33B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7BA0BA23" w14:textId="77777777" w:rsidR="007F2FE1" w:rsidRPr="003B29B3" w:rsidRDefault="007F2FE1" w:rsidP="004C33B7">
            <w:pPr>
              <w:spacing w:after="0"/>
              <w:jc w:val="left"/>
              <w:rPr>
                <w:rFonts w:eastAsia="Times New Roman"/>
                <w:b/>
                <w:bCs/>
                <w:color w:val="000000"/>
                <w:lang w:eastAsia="cs-CZ"/>
              </w:rPr>
            </w:pPr>
          </w:p>
        </w:tc>
        <w:tc>
          <w:tcPr>
            <w:tcW w:w="4442" w:type="dxa"/>
            <w:tcBorders>
              <w:top w:val="single" w:sz="4" w:space="0" w:color="auto"/>
              <w:left w:val="nil"/>
              <w:bottom w:val="single" w:sz="4" w:space="0" w:color="auto"/>
              <w:right w:val="single" w:sz="4" w:space="0" w:color="auto"/>
            </w:tcBorders>
            <w:shd w:val="clear" w:color="auto" w:fill="auto"/>
          </w:tcPr>
          <w:p w14:paraId="6011CA06" w14:textId="77777777" w:rsidR="007F2FE1" w:rsidRPr="00DF6FCE" w:rsidRDefault="007F2FE1" w:rsidP="004C33B7">
            <w:pPr>
              <w:spacing w:after="0"/>
              <w:jc w:val="left"/>
              <w:rPr>
                <w:rFonts w:eastAsia="Times New Roman"/>
                <w:color w:val="000000"/>
                <w:lang w:eastAsia="cs-CZ"/>
              </w:rPr>
            </w:pPr>
          </w:p>
        </w:tc>
        <w:tc>
          <w:tcPr>
            <w:tcW w:w="3685" w:type="dxa"/>
            <w:tcBorders>
              <w:top w:val="single" w:sz="4" w:space="0" w:color="auto"/>
              <w:left w:val="nil"/>
              <w:bottom w:val="single" w:sz="4" w:space="0" w:color="auto"/>
              <w:right w:val="single" w:sz="4" w:space="0" w:color="auto"/>
            </w:tcBorders>
            <w:shd w:val="clear" w:color="auto" w:fill="auto"/>
          </w:tcPr>
          <w:p w14:paraId="25802505" w14:textId="77777777" w:rsidR="007F2FE1" w:rsidRPr="00DF6FCE" w:rsidRDefault="007F2FE1" w:rsidP="004C33B7">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4018E651" w14:textId="77777777" w:rsidR="007F2FE1" w:rsidRPr="003B29B3" w:rsidRDefault="007F2FE1" w:rsidP="004C33B7">
            <w:pPr>
              <w:spacing w:after="0"/>
              <w:jc w:val="left"/>
              <w:rPr>
                <w:rFonts w:eastAsia="Times New Roman"/>
                <w:color w:val="000000"/>
                <w:lang w:eastAsia="cs-CZ"/>
              </w:rPr>
            </w:pPr>
          </w:p>
        </w:tc>
      </w:tr>
    </w:tbl>
    <w:p w14:paraId="764D55CE" w14:textId="77777777" w:rsidR="007F2FE1" w:rsidRDefault="007F2FE1" w:rsidP="007F2FE1">
      <w:pPr>
        <w:rPr>
          <w:b/>
        </w:rPr>
      </w:pPr>
    </w:p>
    <w:p w14:paraId="0FE1BE8B" w14:textId="77777777" w:rsidR="007F2FE1" w:rsidRPr="004B7391" w:rsidRDefault="007F2FE1" w:rsidP="007F2FE1">
      <w:pPr>
        <w:pStyle w:val="Nadpis3"/>
        <w:ind w:left="720"/>
        <w:rPr>
          <w:color w:val="auto"/>
        </w:rPr>
      </w:pPr>
      <w:bookmarkStart w:id="22" w:name="_Toc479239226"/>
      <w:bookmarkStart w:id="23" w:name="_Toc193114027"/>
      <w:r w:rsidRPr="004B7391">
        <w:rPr>
          <w:color w:val="auto"/>
        </w:rPr>
        <w:lastRenderedPageBreak/>
        <w:t>Nové budoucí funkcionality</w:t>
      </w:r>
      <w:bookmarkEnd w:id="22"/>
      <w:bookmarkEnd w:id="23"/>
    </w:p>
    <w:p w14:paraId="625793F7" w14:textId="77777777" w:rsidR="007F2FE1" w:rsidRPr="004B7391" w:rsidRDefault="007F2FE1" w:rsidP="007F2FE1">
      <w:r w:rsidRPr="004B7391">
        <w:t>Poskytovatel neobdrží od Objednatele k níže uvedeným funkcionalitám zdrojové kódy, ale je povinen je zprovoznit do</w:t>
      </w:r>
      <w:r>
        <w:t xml:space="preserve"> </w:t>
      </w:r>
      <w:proofErr w:type="gramStart"/>
      <w:r>
        <w:t>12-ti</w:t>
      </w:r>
      <w:proofErr w:type="gramEnd"/>
      <w:r>
        <w:t xml:space="preserve"> měsíců od zahájení Řádného a plného provozu ISDS</w:t>
      </w:r>
      <w:r w:rsidRPr="000E7E8F">
        <w:t xml:space="preserve"> </w:t>
      </w:r>
      <w:r>
        <w:t xml:space="preserve">za předpokladu, že k tomu Objednatel poskytne potřebnou součinnost. Realizace těchto funkcionalit je hrazena z ceny Služeb Rozvoje. </w:t>
      </w:r>
    </w:p>
    <w:p w14:paraId="54D450C8" w14:textId="77777777" w:rsidR="007F2FE1" w:rsidRPr="004B7391" w:rsidRDefault="007F2FE1" w:rsidP="007F2FE1">
      <w:pPr>
        <w:rPr>
          <w:b/>
          <w:bCs/>
          <w:u w:val="single"/>
          <w:lang w:eastAsia="cs-CZ"/>
        </w:rPr>
      </w:pPr>
      <w:r w:rsidRPr="004B7391">
        <w:rPr>
          <w:b/>
          <w:bCs/>
          <w:u w:val="single"/>
          <w:lang w:eastAsia="cs-CZ"/>
        </w:rPr>
        <w:t>Přesunutí evidence kreditů mimo perimetr ISDS, do výhradní správy ČP</w:t>
      </w:r>
    </w:p>
    <w:p w14:paraId="702BF1A1" w14:textId="77777777" w:rsidR="007F2FE1" w:rsidRPr="00E47AB5" w:rsidRDefault="007F2FE1" w:rsidP="007F2FE1">
      <w:r w:rsidRPr="00E47AB5">
        <w:t>Poskytovatel je povinen na výzvu Objednatele realizovat úpravy funkcionality systému ISDS související s využíváním kreditu tak, že bude využívána evidence kreditů k datovým schránkám, umístěná v určeném systému Objednatele mimo perimetr ISDS, přičemž budou pro uživatele zachovány všechny funkcionality kreditního systému. Poskytoval je dále povinen poskytnout potřebnou součinnost při migraci dat kreditů do systému Objednatele.</w:t>
      </w:r>
    </w:p>
    <w:p w14:paraId="60E199AF" w14:textId="77777777" w:rsidR="007F2FE1" w:rsidRDefault="007F2FE1" w:rsidP="007F2FE1">
      <w:pPr>
        <w:jc w:val="left"/>
        <w:rPr>
          <w:rFonts w:asciiTheme="majorHAnsi" w:eastAsiaTheme="majorEastAsia" w:hAnsiTheme="majorHAnsi" w:cstheme="majorBidi"/>
          <w:b/>
          <w:bCs/>
          <w:color w:val="4F81BD" w:themeColor="accent1"/>
        </w:rPr>
      </w:pPr>
      <w:r>
        <w:br w:type="page"/>
      </w:r>
    </w:p>
    <w:p w14:paraId="49D1B381" w14:textId="77777777" w:rsidR="007F2FE1" w:rsidRPr="003B29B3" w:rsidRDefault="007F2FE1" w:rsidP="007F2FE1">
      <w:pPr>
        <w:pStyle w:val="Nadpis3"/>
        <w:ind w:left="720"/>
      </w:pPr>
      <w:bookmarkStart w:id="24" w:name="_Toc479239227"/>
      <w:bookmarkStart w:id="25" w:name="_Toc193114028"/>
      <w:r w:rsidRPr="003B29B3">
        <w:lastRenderedPageBreak/>
        <w:t xml:space="preserve">Migrace dat </w:t>
      </w:r>
      <w:r>
        <w:t>A</w:t>
      </w:r>
      <w:r w:rsidRPr="003B29B3">
        <w:t>ditivních služeb</w:t>
      </w:r>
      <w:bookmarkEnd w:id="24"/>
      <w:bookmarkEnd w:id="25"/>
    </w:p>
    <w:tbl>
      <w:tblPr>
        <w:tblW w:w="12915" w:type="dxa"/>
        <w:tblInd w:w="55" w:type="dxa"/>
        <w:tblLayout w:type="fixed"/>
        <w:tblCellMar>
          <w:left w:w="70" w:type="dxa"/>
          <w:right w:w="70" w:type="dxa"/>
        </w:tblCellMar>
        <w:tblLook w:val="04A0" w:firstRow="1" w:lastRow="0" w:firstColumn="1" w:lastColumn="0" w:noHBand="0" w:noVBand="1"/>
      </w:tblPr>
      <w:tblGrid>
        <w:gridCol w:w="960"/>
        <w:gridCol w:w="4584"/>
        <w:gridCol w:w="3402"/>
        <w:gridCol w:w="3969"/>
      </w:tblGrid>
      <w:tr w:rsidR="007F2FE1" w:rsidRPr="00965E6D" w14:paraId="4254B3AE" w14:textId="77777777" w:rsidTr="004C33B7">
        <w:trPr>
          <w:trHeight w:val="300"/>
        </w:trPr>
        <w:tc>
          <w:tcPr>
            <w:tcW w:w="5544"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0CE0290B"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371" w:type="dxa"/>
            <w:gridSpan w:val="2"/>
            <w:tcBorders>
              <w:top w:val="single" w:sz="8" w:space="0" w:color="auto"/>
              <w:left w:val="nil"/>
              <w:bottom w:val="single" w:sz="4" w:space="0" w:color="auto"/>
              <w:right w:val="single" w:sz="8" w:space="0" w:color="000000"/>
            </w:tcBorders>
            <w:shd w:val="clear" w:color="000000" w:fill="C2D69A"/>
            <w:hideMark/>
          </w:tcPr>
          <w:p w14:paraId="0E9341EC" w14:textId="77777777" w:rsidR="007F2FE1" w:rsidRPr="003B29B3" w:rsidRDefault="007F2FE1" w:rsidP="004C33B7">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7F2FE1" w:rsidRPr="00965E6D" w14:paraId="2F2BACB9" w14:textId="77777777" w:rsidTr="004C33B7">
        <w:trPr>
          <w:trHeight w:val="315"/>
        </w:trPr>
        <w:tc>
          <w:tcPr>
            <w:tcW w:w="5544" w:type="dxa"/>
            <w:gridSpan w:val="2"/>
            <w:vMerge/>
            <w:tcBorders>
              <w:top w:val="single" w:sz="8" w:space="0" w:color="auto"/>
              <w:left w:val="single" w:sz="8" w:space="0" w:color="auto"/>
              <w:bottom w:val="single" w:sz="8" w:space="0" w:color="000000"/>
              <w:right w:val="single" w:sz="4" w:space="0" w:color="000000"/>
            </w:tcBorders>
            <w:vAlign w:val="center"/>
            <w:hideMark/>
          </w:tcPr>
          <w:p w14:paraId="467DF5D9" w14:textId="77777777" w:rsidR="007F2FE1" w:rsidRPr="004A2C5E" w:rsidRDefault="007F2FE1" w:rsidP="004C33B7">
            <w:pPr>
              <w:spacing w:after="0"/>
              <w:jc w:val="left"/>
              <w:rPr>
                <w:rFonts w:eastAsia="Times New Roman"/>
                <w:b/>
                <w:bCs/>
                <w:color w:val="000000"/>
                <w:lang w:eastAsia="cs-CZ"/>
              </w:rPr>
            </w:pPr>
          </w:p>
        </w:tc>
        <w:tc>
          <w:tcPr>
            <w:tcW w:w="3402" w:type="dxa"/>
            <w:tcBorders>
              <w:top w:val="nil"/>
              <w:left w:val="nil"/>
              <w:bottom w:val="single" w:sz="8" w:space="0" w:color="auto"/>
              <w:right w:val="single" w:sz="4" w:space="0" w:color="auto"/>
            </w:tcBorders>
            <w:shd w:val="clear" w:color="000000" w:fill="C2D69A"/>
            <w:vAlign w:val="bottom"/>
            <w:hideMark/>
          </w:tcPr>
          <w:p w14:paraId="694D654A"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5933B175" w14:textId="77777777" w:rsidR="007F2FE1" w:rsidRPr="004A2C5E" w:rsidRDefault="007F2FE1" w:rsidP="004C33B7">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7F2FE1" w:rsidRPr="00965E6D" w14:paraId="3D66C3C0" w14:textId="77777777" w:rsidTr="004C33B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398DF92B" w14:textId="77777777" w:rsidR="007F2FE1" w:rsidRPr="003B29B3" w:rsidRDefault="007F2FE1" w:rsidP="004C33B7">
            <w:pPr>
              <w:spacing w:after="0"/>
              <w:jc w:val="left"/>
              <w:rPr>
                <w:rFonts w:eastAsia="Times New Roman"/>
                <w:b/>
                <w:bCs/>
                <w:color w:val="000000"/>
                <w:lang w:eastAsia="cs-CZ"/>
              </w:rPr>
            </w:pPr>
            <w:r w:rsidRPr="003B29B3">
              <w:rPr>
                <w:rFonts w:eastAsia="Times New Roman"/>
                <w:b/>
                <w:bCs/>
                <w:color w:val="000000"/>
                <w:lang w:eastAsia="cs-CZ"/>
              </w:rPr>
              <w:t>1</w:t>
            </w:r>
          </w:p>
        </w:tc>
        <w:tc>
          <w:tcPr>
            <w:tcW w:w="4584" w:type="dxa"/>
            <w:tcBorders>
              <w:top w:val="nil"/>
              <w:left w:val="nil"/>
              <w:bottom w:val="single" w:sz="4" w:space="0" w:color="auto"/>
              <w:right w:val="single" w:sz="4" w:space="0" w:color="auto"/>
            </w:tcBorders>
            <w:shd w:val="clear" w:color="auto" w:fill="auto"/>
            <w:hideMark/>
          </w:tcPr>
          <w:p w14:paraId="169CB6CC" w14:textId="77777777" w:rsidR="007F2FE1" w:rsidRPr="003B29B3" w:rsidRDefault="007F2FE1" w:rsidP="004C33B7">
            <w:pPr>
              <w:spacing w:after="0"/>
              <w:jc w:val="left"/>
              <w:rPr>
                <w:rFonts w:eastAsia="Times New Roman"/>
                <w:bCs/>
                <w:color w:val="000000"/>
                <w:lang w:eastAsia="cs-CZ"/>
              </w:rPr>
            </w:pPr>
            <w:r w:rsidRPr="003B29B3">
              <w:rPr>
                <w:rFonts w:eastAsia="Times New Roman"/>
                <w:bCs/>
                <w:color w:val="000000"/>
                <w:lang w:eastAsia="cs-CZ"/>
              </w:rPr>
              <w:t xml:space="preserve">Jednorázová migrace dat </w:t>
            </w:r>
            <w:r>
              <w:rPr>
                <w:rFonts w:eastAsia="Times New Roman"/>
                <w:bCs/>
                <w:color w:val="000000"/>
                <w:lang w:eastAsia="cs-CZ"/>
              </w:rPr>
              <w:t>A</w:t>
            </w:r>
            <w:r w:rsidRPr="003B29B3">
              <w:rPr>
                <w:rFonts w:eastAsia="Times New Roman"/>
                <w:bCs/>
                <w:color w:val="000000"/>
                <w:lang w:eastAsia="cs-CZ"/>
              </w:rPr>
              <w:t>ditivních služeb</w:t>
            </w:r>
          </w:p>
        </w:tc>
        <w:tc>
          <w:tcPr>
            <w:tcW w:w="3402" w:type="dxa"/>
            <w:tcBorders>
              <w:top w:val="nil"/>
              <w:left w:val="nil"/>
              <w:bottom w:val="single" w:sz="4" w:space="0" w:color="auto"/>
              <w:right w:val="single" w:sz="4" w:space="0" w:color="auto"/>
            </w:tcBorders>
            <w:shd w:val="clear" w:color="auto" w:fill="auto"/>
            <w:vAlign w:val="bottom"/>
            <w:hideMark/>
          </w:tcPr>
          <w:p w14:paraId="151D713A" w14:textId="77777777" w:rsidR="007F2FE1" w:rsidRPr="003B29B3" w:rsidRDefault="007F2FE1" w:rsidP="004C33B7">
            <w:pPr>
              <w:spacing w:after="0"/>
              <w:jc w:val="left"/>
              <w:rPr>
                <w:rFonts w:eastAsia="Times New Roman"/>
                <w:color w:val="000000"/>
                <w:highlight w:val="yellow"/>
                <w:lang w:eastAsia="cs-CZ"/>
              </w:rPr>
            </w:pPr>
          </w:p>
        </w:tc>
        <w:tc>
          <w:tcPr>
            <w:tcW w:w="3969" w:type="dxa"/>
            <w:tcBorders>
              <w:top w:val="nil"/>
              <w:left w:val="nil"/>
              <w:bottom w:val="single" w:sz="4" w:space="0" w:color="auto"/>
              <w:right w:val="single" w:sz="8" w:space="0" w:color="auto"/>
            </w:tcBorders>
            <w:shd w:val="clear" w:color="auto" w:fill="auto"/>
            <w:vAlign w:val="bottom"/>
            <w:hideMark/>
          </w:tcPr>
          <w:p w14:paraId="258D6BA1" w14:textId="77777777" w:rsidR="007F2FE1" w:rsidRPr="003B29B3" w:rsidRDefault="007F2FE1" w:rsidP="004C33B7">
            <w:pPr>
              <w:spacing w:after="0"/>
              <w:jc w:val="left"/>
              <w:rPr>
                <w:rFonts w:eastAsia="Times New Roman"/>
                <w:color w:val="000000"/>
                <w:lang w:eastAsia="cs-CZ"/>
              </w:rPr>
            </w:pPr>
            <w:r w:rsidRPr="003B29B3">
              <w:rPr>
                <w:rFonts w:eastAsia="Times New Roman"/>
                <w:color w:val="000000"/>
                <w:lang w:eastAsia="cs-CZ"/>
              </w:rPr>
              <w:t xml:space="preserve">Poskytovatel zajistí k začátku poskytování plnění služeb zajištění provozu </w:t>
            </w:r>
            <w:proofErr w:type="gramStart"/>
            <w:r w:rsidRPr="003B29B3">
              <w:rPr>
                <w:rFonts w:eastAsia="Times New Roman"/>
                <w:color w:val="000000"/>
                <w:lang w:eastAsia="cs-CZ"/>
              </w:rPr>
              <w:t>ISDS  přenos</w:t>
            </w:r>
            <w:proofErr w:type="gramEnd"/>
            <w:r w:rsidRPr="003B29B3">
              <w:rPr>
                <w:rFonts w:eastAsia="Times New Roman"/>
                <w:color w:val="000000"/>
                <w:lang w:eastAsia="cs-CZ"/>
              </w:rPr>
              <w:t xml:space="preserve"> veškerých dat, parametrů a funkcionalit, týkajících se </w:t>
            </w:r>
            <w:r>
              <w:rPr>
                <w:rFonts w:eastAsia="Times New Roman"/>
                <w:color w:val="000000"/>
                <w:lang w:eastAsia="cs-CZ"/>
              </w:rPr>
              <w:t>A</w:t>
            </w:r>
            <w:r w:rsidRPr="003B29B3">
              <w:rPr>
                <w:rFonts w:eastAsia="Times New Roman"/>
                <w:color w:val="000000"/>
                <w:lang w:eastAsia="cs-CZ"/>
              </w:rPr>
              <w:t xml:space="preserve">ditivních služeb, do nového systému ISDS, bez dopadu na konečné uživatele </w:t>
            </w:r>
            <w:r>
              <w:rPr>
                <w:rFonts w:eastAsia="Times New Roman"/>
                <w:color w:val="000000"/>
                <w:lang w:eastAsia="cs-CZ"/>
              </w:rPr>
              <w:t>A</w:t>
            </w:r>
            <w:r w:rsidRPr="003B29B3">
              <w:rPr>
                <w:rFonts w:eastAsia="Times New Roman"/>
                <w:color w:val="000000"/>
                <w:lang w:eastAsia="cs-CZ"/>
              </w:rPr>
              <w:t>ditivních služeb.</w:t>
            </w:r>
          </w:p>
        </w:tc>
      </w:tr>
    </w:tbl>
    <w:p w14:paraId="2A70626F" w14:textId="77777777" w:rsidR="007F2FE1" w:rsidRPr="00965E6D" w:rsidRDefault="007F2FE1" w:rsidP="007F2FE1"/>
    <w:p w14:paraId="347D1351" w14:textId="77777777" w:rsidR="007F2FE1" w:rsidRDefault="007F2FE1" w:rsidP="007F2FE1">
      <w:pPr>
        <w:jc w:val="left"/>
      </w:pPr>
      <w:r>
        <w:br w:type="page"/>
      </w:r>
    </w:p>
    <w:p w14:paraId="3D5ADFD8" w14:textId="77777777" w:rsidR="007F2FE1" w:rsidRPr="009025DF" w:rsidRDefault="007F2FE1" w:rsidP="007F2FE1"/>
    <w:p w14:paraId="624A3E01" w14:textId="77777777" w:rsidR="007F2FE1" w:rsidRDefault="007F2FE1" w:rsidP="00E17150">
      <w:pPr>
        <w:pStyle w:val="Nadpis2"/>
      </w:pPr>
      <w:bookmarkStart w:id="26" w:name="_Toc479239228"/>
      <w:bookmarkStart w:id="27" w:name="_Toc193114029"/>
      <w:r>
        <w:t>Funkční požadavky na provoz podpůrných služeb</w:t>
      </w:r>
      <w:bookmarkEnd w:id="26"/>
      <w:bookmarkEnd w:id="27"/>
    </w:p>
    <w:p w14:paraId="553992B7" w14:textId="77777777" w:rsidR="007F2FE1" w:rsidRPr="00047566" w:rsidRDefault="007F2FE1" w:rsidP="007F2FE1"/>
    <w:tbl>
      <w:tblPr>
        <w:tblpPr w:leftFromText="141" w:rightFromText="141" w:vertAnchor="text" w:tblpY="1"/>
        <w:tblOverlap w:val="never"/>
        <w:tblW w:w="13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06"/>
        <w:gridCol w:w="3292"/>
        <w:gridCol w:w="3402"/>
        <w:gridCol w:w="5811"/>
      </w:tblGrid>
      <w:tr w:rsidR="007F2FE1" w:rsidRPr="00A84FAE" w14:paraId="6CB649C5" w14:textId="77777777" w:rsidTr="004C33B7">
        <w:trPr>
          <w:trHeight w:val="406"/>
        </w:trPr>
        <w:tc>
          <w:tcPr>
            <w:tcW w:w="606" w:type="dxa"/>
            <w:vMerge w:val="restart"/>
            <w:shd w:val="clear" w:color="000000" w:fill="00B0F0"/>
          </w:tcPr>
          <w:p w14:paraId="1CBE54F8" w14:textId="77777777" w:rsidR="007F2FE1" w:rsidRDefault="007F2FE1" w:rsidP="004C33B7">
            <w:pPr>
              <w:spacing w:line="240" w:lineRule="auto"/>
              <w:jc w:val="left"/>
              <w:rPr>
                <w:b/>
                <w:bCs/>
                <w:color w:val="000000"/>
                <w:lang w:eastAsia="cs-CZ"/>
              </w:rPr>
            </w:pPr>
          </w:p>
        </w:tc>
        <w:tc>
          <w:tcPr>
            <w:tcW w:w="3292" w:type="dxa"/>
            <w:vMerge w:val="restart"/>
            <w:shd w:val="clear" w:color="000000" w:fill="00B0F0"/>
            <w:vAlign w:val="center"/>
          </w:tcPr>
          <w:p w14:paraId="4CCE6371" w14:textId="77777777" w:rsidR="007F2FE1" w:rsidRPr="00A84FAE" w:rsidRDefault="007F2FE1" w:rsidP="004C33B7">
            <w:pPr>
              <w:spacing w:line="240" w:lineRule="auto"/>
              <w:jc w:val="center"/>
              <w:rPr>
                <w:b/>
                <w:bCs/>
                <w:color w:val="000000"/>
                <w:lang w:eastAsia="cs-CZ"/>
              </w:rPr>
            </w:pPr>
            <w:r>
              <w:rPr>
                <w:b/>
                <w:bCs/>
                <w:color w:val="000000"/>
                <w:lang w:eastAsia="cs-CZ"/>
              </w:rPr>
              <w:t>Činnosti</w:t>
            </w:r>
          </w:p>
        </w:tc>
        <w:tc>
          <w:tcPr>
            <w:tcW w:w="9213" w:type="dxa"/>
            <w:gridSpan w:val="2"/>
            <w:shd w:val="clear" w:color="000000" w:fill="00B0F0"/>
            <w:vAlign w:val="center"/>
          </w:tcPr>
          <w:p w14:paraId="24C9CC7B" w14:textId="77777777" w:rsidR="007F2FE1" w:rsidRPr="00A84FAE" w:rsidRDefault="007F2FE1" w:rsidP="004C33B7">
            <w:pPr>
              <w:spacing w:after="0" w:line="240" w:lineRule="auto"/>
              <w:jc w:val="center"/>
              <w:rPr>
                <w:b/>
                <w:bCs/>
                <w:color w:val="000000"/>
                <w:lang w:eastAsia="cs-CZ"/>
              </w:rPr>
            </w:pPr>
            <w:r w:rsidRPr="00A84FAE">
              <w:rPr>
                <w:b/>
                <w:bCs/>
                <w:color w:val="000000"/>
                <w:lang w:eastAsia="cs-CZ"/>
              </w:rPr>
              <w:t>Zajišťuje</w:t>
            </w:r>
          </w:p>
        </w:tc>
      </w:tr>
      <w:tr w:rsidR="007F2FE1" w:rsidRPr="00A84FAE" w14:paraId="59CE6FBD" w14:textId="77777777" w:rsidTr="004C33B7">
        <w:trPr>
          <w:trHeight w:val="407"/>
        </w:trPr>
        <w:tc>
          <w:tcPr>
            <w:tcW w:w="606" w:type="dxa"/>
            <w:vMerge/>
            <w:shd w:val="clear" w:color="000000" w:fill="00B0F0"/>
          </w:tcPr>
          <w:p w14:paraId="28390886" w14:textId="77777777" w:rsidR="007F2FE1" w:rsidRDefault="007F2FE1" w:rsidP="004C33B7">
            <w:pPr>
              <w:spacing w:line="240" w:lineRule="auto"/>
              <w:jc w:val="left"/>
              <w:rPr>
                <w:b/>
                <w:bCs/>
                <w:color w:val="000000"/>
                <w:lang w:eastAsia="cs-CZ"/>
              </w:rPr>
            </w:pPr>
          </w:p>
        </w:tc>
        <w:tc>
          <w:tcPr>
            <w:tcW w:w="3292" w:type="dxa"/>
            <w:vMerge/>
            <w:shd w:val="clear" w:color="000000" w:fill="00B0F0"/>
            <w:vAlign w:val="center"/>
          </w:tcPr>
          <w:p w14:paraId="2F08BD32" w14:textId="77777777" w:rsidR="007F2FE1" w:rsidRPr="00A84FAE" w:rsidRDefault="007F2FE1" w:rsidP="004C33B7">
            <w:pPr>
              <w:spacing w:line="240" w:lineRule="auto"/>
              <w:jc w:val="center"/>
              <w:rPr>
                <w:b/>
                <w:bCs/>
                <w:color w:val="000000"/>
                <w:lang w:eastAsia="cs-CZ"/>
              </w:rPr>
            </w:pPr>
          </w:p>
        </w:tc>
        <w:tc>
          <w:tcPr>
            <w:tcW w:w="3402" w:type="dxa"/>
            <w:shd w:val="clear" w:color="000000" w:fill="00B0F0"/>
            <w:vAlign w:val="center"/>
          </w:tcPr>
          <w:p w14:paraId="7D4EE9B2" w14:textId="77777777" w:rsidR="007F2FE1" w:rsidRPr="00A84FAE" w:rsidRDefault="007F2FE1" w:rsidP="004C33B7">
            <w:pPr>
              <w:spacing w:after="0" w:line="240" w:lineRule="auto"/>
              <w:jc w:val="center"/>
              <w:rPr>
                <w:b/>
                <w:bCs/>
                <w:color w:val="000000"/>
                <w:lang w:eastAsia="cs-CZ"/>
              </w:rPr>
            </w:pPr>
            <w:proofErr w:type="gramStart"/>
            <w:r>
              <w:rPr>
                <w:b/>
                <w:bCs/>
                <w:color w:val="000000"/>
                <w:lang w:eastAsia="cs-CZ"/>
              </w:rPr>
              <w:t>Objednatel - ČP</w:t>
            </w:r>
            <w:proofErr w:type="gramEnd"/>
            <w:r>
              <w:rPr>
                <w:b/>
                <w:bCs/>
                <w:color w:val="000000"/>
                <w:lang w:eastAsia="cs-CZ"/>
              </w:rPr>
              <w:t xml:space="preserve"> (Správce - MV)</w:t>
            </w:r>
          </w:p>
        </w:tc>
        <w:tc>
          <w:tcPr>
            <w:tcW w:w="5811" w:type="dxa"/>
            <w:shd w:val="clear" w:color="000000" w:fill="00B0F0"/>
            <w:vAlign w:val="center"/>
          </w:tcPr>
          <w:p w14:paraId="57685D41" w14:textId="77777777" w:rsidR="007F2FE1" w:rsidRPr="00A84FAE" w:rsidRDefault="007F2FE1" w:rsidP="004C33B7">
            <w:pPr>
              <w:spacing w:after="0" w:line="240" w:lineRule="auto"/>
              <w:jc w:val="center"/>
              <w:rPr>
                <w:b/>
                <w:bCs/>
                <w:color w:val="000000"/>
                <w:lang w:eastAsia="cs-CZ"/>
              </w:rPr>
            </w:pPr>
            <w:r>
              <w:rPr>
                <w:b/>
                <w:bCs/>
                <w:lang w:eastAsia="cs-CZ"/>
              </w:rPr>
              <w:t>Poskytovatel</w:t>
            </w:r>
          </w:p>
        </w:tc>
      </w:tr>
      <w:tr w:rsidR="007F2FE1" w:rsidRPr="00A84FAE" w14:paraId="62FBA73A" w14:textId="77777777" w:rsidTr="004C33B7">
        <w:trPr>
          <w:trHeight w:val="330"/>
        </w:trPr>
        <w:tc>
          <w:tcPr>
            <w:tcW w:w="606" w:type="dxa"/>
            <w:shd w:val="clear" w:color="000000" w:fill="00B0F0"/>
          </w:tcPr>
          <w:p w14:paraId="5FA1796E" w14:textId="77777777" w:rsidR="007F2FE1" w:rsidRPr="00A84FAE" w:rsidRDefault="007F2FE1" w:rsidP="004C33B7">
            <w:pPr>
              <w:spacing w:line="240" w:lineRule="auto"/>
              <w:jc w:val="left"/>
              <w:rPr>
                <w:b/>
                <w:bCs/>
                <w:color w:val="000000"/>
                <w:lang w:eastAsia="cs-CZ"/>
              </w:rPr>
            </w:pPr>
            <w:r>
              <w:rPr>
                <w:b/>
                <w:bCs/>
                <w:color w:val="000000"/>
                <w:lang w:eastAsia="cs-CZ"/>
              </w:rPr>
              <w:t>I</w:t>
            </w:r>
          </w:p>
        </w:tc>
        <w:tc>
          <w:tcPr>
            <w:tcW w:w="12505" w:type="dxa"/>
            <w:gridSpan w:val="3"/>
            <w:shd w:val="clear" w:color="000000" w:fill="00B0F0"/>
          </w:tcPr>
          <w:p w14:paraId="50BC4DA6" w14:textId="77777777" w:rsidR="007F2FE1" w:rsidRPr="00A84FAE" w:rsidRDefault="007F2FE1" w:rsidP="004C33B7">
            <w:pPr>
              <w:spacing w:line="240" w:lineRule="auto"/>
              <w:jc w:val="left"/>
              <w:rPr>
                <w:b/>
                <w:bCs/>
                <w:color w:val="000000"/>
                <w:lang w:eastAsia="cs-CZ"/>
              </w:rPr>
            </w:pPr>
            <w:r w:rsidRPr="00A84FAE">
              <w:rPr>
                <w:b/>
                <w:bCs/>
                <w:color w:val="000000"/>
                <w:lang w:eastAsia="cs-CZ"/>
              </w:rPr>
              <w:t>OBSLUŽNÉ A SERVISNÍ ČINNOSTI</w:t>
            </w:r>
          </w:p>
        </w:tc>
      </w:tr>
      <w:tr w:rsidR="007F2FE1" w:rsidRPr="00A84FAE" w14:paraId="4025D33C" w14:textId="77777777" w:rsidTr="004C33B7">
        <w:trPr>
          <w:trHeight w:val="315"/>
        </w:trPr>
        <w:tc>
          <w:tcPr>
            <w:tcW w:w="606" w:type="dxa"/>
            <w:shd w:val="clear" w:color="000000" w:fill="F2F2F2"/>
          </w:tcPr>
          <w:p w14:paraId="6B4B58AC" w14:textId="77777777" w:rsidR="007F2FE1" w:rsidRPr="00A84FAE" w:rsidRDefault="007F2FE1" w:rsidP="004C33B7">
            <w:pPr>
              <w:spacing w:line="240" w:lineRule="auto"/>
              <w:jc w:val="left"/>
              <w:rPr>
                <w:b/>
                <w:bCs/>
                <w:color w:val="000000"/>
                <w:lang w:eastAsia="cs-CZ"/>
              </w:rPr>
            </w:pPr>
            <w:r w:rsidRPr="00A84FAE">
              <w:rPr>
                <w:b/>
                <w:bCs/>
                <w:color w:val="000000"/>
                <w:lang w:eastAsia="cs-CZ"/>
              </w:rPr>
              <w:t>1</w:t>
            </w:r>
          </w:p>
        </w:tc>
        <w:tc>
          <w:tcPr>
            <w:tcW w:w="12505" w:type="dxa"/>
            <w:gridSpan w:val="3"/>
            <w:shd w:val="clear" w:color="000000" w:fill="F2F2F2"/>
          </w:tcPr>
          <w:p w14:paraId="4495C14F" w14:textId="0A8BAFBA" w:rsidR="007F2FE1" w:rsidRPr="00A84FAE" w:rsidRDefault="00FB472A" w:rsidP="00FB472A">
            <w:pPr>
              <w:spacing w:line="240" w:lineRule="auto"/>
              <w:jc w:val="left"/>
              <w:rPr>
                <w:b/>
                <w:bCs/>
                <w:color w:val="000000"/>
                <w:lang w:eastAsia="cs-CZ"/>
              </w:rPr>
            </w:pPr>
            <w:r>
              <w:rPr>
                <w:b/>
                <w:bCs/>
                <w:color w:val="000000"/>
                <w:lang w:eastAsia="cs-CZ"/>
              </w:rPr>
              <w:t>Veřejné t</w:t>
            </w:r>
            <w:r w:rsidR="007F2FE1" w:rsidRPr="00A84FAE">
              <w:rPr>
                <w:b/>
                <w:bCs/>
                <w:color w:val="000000"/>
                <w:lang w:eastAsia="cs-CZ"/>
              </w:rPr>
              <w:t>estovací prostředí pro dodavatele aplikací a širokou veřejnost</w:t>
            </w:r>
          </w:p>
        </w:tc>
      </w:tr>
      <w:tr w:rsidR="007F2FE1" w:rsidRPr="00A84FAE" w14:paraId="5D655FC5" w14:textId="77777777" w:rsidTr="004C33B7">
        <w:trPr>
          <w:trHeight w:val="615"/>
        </w:trPr>
        <w:tc>
          <w:tcPr>
            <w:tcW w:w="606" w:type="dxa"/>
            <w:shd w:val="clear" w:color="auto" w:fill="auto"/>
          </w:tcPr>
          <w:p w14:paraId="06256EFB" w14:textId="77777777" w:rsidR="007F2FE1" w:rsidRPr="00A84FAE" w:rsidRDefault="007F2FE1" w:rsidP="004C33B7">
            <w:pPr>
              <w:spacing w:line="240" w:lineRule="auto"/>
              <w:jc w:val="left"/>
              <w:rPr>
                <w:bCs/>
                <w:color w:val="000000"/>
                <w:lang w:eastAsia="cs-CZ"/>
              </w:rPr>
            </w:pPr>
            <w:r w:rsidRPr="00A84FAE">
              <w:rPr>
                <w:bCs/>
                <w:color w:val="000000"/>
                <w:lang w:eastAsia="cs-CZ"/>
              </w:rPr>
              <w:t> </w:t>
            </w:r>
          </w:p>
        </w:tc>
        <w:tc>
          <w:tcPr>
            <w:tcW w:w="3292" w:type="dxa"/>
            <w:shd w:val="clear" w:color="auto" w:fill="auto"/>
          </w:tcPr>
          <w:p w14:paraId="651F3FEA" w14:textId="77777777" w:rsidR="007F2FE1" w:rsidRPr="00A84FAE" w:rsidRDefault="007F2FE1" w:rsidP="004C33B7">
            <w:pPr>
              <w:spacing w:line="240" w:lineRule="auto"/>
              <w:jc w:val="left"/>
              <w:rPr>
                <w:color w:val="000000"/>
                <w:lang w:eastAsia="cs-CZ"/>
              </w:rPr>
            </w:pPr>
            <w:r w:rsidRPr="00A84FAE">
              <w:rPr>
                <w:color w:val="000000"/>
                <w:lang w:eastAsia="cs-CZ"/>
              </w:rPr>
              <w:t>Provoz testovacího prostředí pro dodavatele aplikací</w:t>
            </w:r>
            <w:r>
              <w:rPr>
                <w:color w:val="000000"/>
                <w:lang w:eastAsia="cs-CZ"/>
              </w:rPr>
              <w:t xml:space="preserve"> </w:t>
            </w:r>
            <w:proofErr w:type="gramStart"/>
            <w:r>
              <w:rPr>
                <w:color w:val="000000"/>
                <w:lang w:eastAsia="cs-CZ"/>
              </w:rPr>
              <w:t>-  veřejné</w:t>
            </w:r>
            <w:proofErr w:type="gramEnd"/>
            <w:r>
              <w:rPr>
                <w:color w:val="000000"/>
                <w:lang w:eastAsia="cs-CZ"/>
              </w:rPr>
              <w:t xml:space="preserve"> testovací prostředí</w:t>
            </w:r>
          </w:p>
        </w:tc>
        <w:tc>
          <w:tcPr>
            <w:tcW w:w="3402" w:type="dxa"/>
            <w:shd w:val="clear" w:color="auto" w:fill="auto"/>
          </w:tcPr>
          <w:p w14:paraId="7AE3DEB4" w14:textId="77777777" w:rsidR="007F2FE1" w:rsidRPr="00A84FAE" w:rsidRDefault="007F2FE1" w:rsidP="004C33B7">
            <w:pPr>
              <w:spacing w:line="240" w:lineRule="auto"/>
              <w:jc w:val="left"/>
              <w:rPr>
                <w:color w:val="000000"/>
                <w:lang w:eastAsia="cs-CZ"/>
              </w:rPr>
            </w:pPr>
            <w:r w:rsidRPr="00A84FAE">
              <w:rPr>
                <w:color w:val="000000"/>
                <w:lang w:eastAsia="cs-CZ"/>
              </w:rPr>
              <w:t xml:space="preserve">Správce schvaluje žádosti o přístup do testovacího prostředí </w:t>
            </w:r>
          </w:p>
          <w:p w14:paraId="12E39269"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3F7472BA" w14:textId="5CF43608" w:rsidR="007F2FE1" w:rsidRDefault="007F2FE1" w:rsidP="004C33B7">
            <w:pPr>
              <w:spacing w:line="240" w:lineRule="auto"/>
              <w:jc w:val="left"/>
              <w:rPr>
                <w:color w:val="000000"/>
              </w:rPr>
            </w:pPr>
            <w:r w:rsidRPr="00A84FAE">
              <w:rPr>
                <w:color w:val="000000"/>
                <w:lang w:eastAsia="cs-CZ"/>
              </w:rPr>
              <w:t xml:space="preserve">Zajistí, aby dodavatelům aplikací po schválení požadavku </w:t>
            </w:r>
            <w:r>
              <w:rPr>
                <w:color w:val="000000"/>
                <w:lang w:eastAsia="cs-CZ"/>
              </w:rPr>
              <w:t>S</w:t>
            </w:r>
            <w:r w:rsidRPr="00A84FAE">
              <w:rPr>
                <w:color w:val="000000"/>
                <w:lang w:eastAsia="cs-CZ"/>
              </w:rPr>
              <w:t xml:space="preserve">právcem byl umožněn přístup do </w:t>
            </w:r>
            <w:r w:rsidR="00E445E8">
              <w:rPr>
                <w:color w:val="000000"/>
                <w:lang w:eastAsia="cs-CZ"/>
              </w:rPr>
              <w:t xml:space="preserve">veřejného </w:t>
            </w:r>
            <w:r w:rsidRPr="00A84FAE">
              <w:rPr>
                <w:color w:val="000000"/>
                <w:lang w:eastAsia="cs-CZ"/>
              </w:rPr>
              <w:t>testovacího prostředí ISDS</w:t>
            </w:r>
            <w:r w:rsidRPr="00A84FAE">
              <w:rPr>
                <w:color w:val="000000"/>
              </w:rPr>
              <w:t xml:space="preserve"> </w:t>
            </w:r>
          </w:p>
          <w:p w14:paraId="71622654" w14:textId="77777777" w:rsidR="007F2FE1" w:rsidRPr="00A84FAE" w:rsidRDefault="007F2FE1" w:rsidP="004C33B7">
            <w:pPr>
              <w:spacing w:line="240" w:lineRule="auto"/>
              <w:jc w:val="left"/>
              <w:rPr>
                <w:color w:val="000000"/>
                <w:lang w:eastAsia="cs-CZ"/>
              </w:rPr>
            </w:pPr>
          </w:p>
        </w:tc>
      </w:tr>
      <w:tr w:rsidR="007F2FE1" w:rsidRPr="00A84FAE" w14:paraId="06DECA6A" w14:textId="77777777" w:rsidTr="004C33B7">
        <w:trPr>
          <w:trHeight w:val="315"/>
        </w:trPr>
        <w:tc>
          <w:tcPr>
            <w:tcW w:w="606" w:type="dxa"/>
            <w:shd w:val="clear" w:color="000000" w:fill="F2F2F2"/>
          </w:tcPr>
          <w:p w14:paraId="2D3416EE" w14:textId="77777777" w:rsidR="007F2FE1" w:rsidRPr="00A84FAE" w:rsidRDefault="007F2FE1" w:rsidP="004C33B7">
            <w:pPr>
              <w:spacing w:line="240" w:lineRule="auto"/>
              <w:jc w:val="left"/>
              <w:rPr>
                <w:b/>
                <w:bCs/>
                <w:color w:val="000000"/>
                <w:lang w:eastAsia="cs-CZ"/>
              </w:rPr>
            </w:pPr>
            <w:r w:rsidRPr="00A84FAE">
              <w:rPr>
                <w:b/>
                <w:bCs/>
                <w:color w:val="000000"/>
                <w:lang w:eastAsia="cs-CZ"/>
              </w:rPr>
              <w:t>2</w:t>
            </w:r>
          </w:p>
        </w:tc>
        <w:tc>
          <w:tcPr>
            <w:tcW w:w="12505" w:type="dxa"/>
            <w:gridSpan w:val="3"/>
            <w:shd w:val="clear" w:color="000000" w:fill="F2F2F2"/>
          </w:tcPr>
          <w:p w14:paraId="426063BB" w14:textId="12FC7245" w:rsidR="007F2FE1" w:rsidRPr="00A84FAE" w:rsidRDefault="007F2FE1" w:rsidP="004C33B7">
            <w:pPr>
              <w:spacing w:line="240" w:lineRule="auto"/>
              <w:jc w:val="left"/>
              <w:rPr>
                <w:b/>
                <w:bCs/>
                <w:color w:val="000000"/>
                <w:lang w:eastAsia="cs-CZ"/>
              </w:rPr>
            </w:pPr>
            <w:r w:rsidRPr="00A84FAE">
              <w:rPr>
                <w:b/>
                <w:bCs/>
                <w:color w:val="000000"/>
                <w:lang w:eastAsia="cs-CZ"/>
              </w:rPr>
              <w:t xml:space="preserve">Napojení Spisových služeb (interface, </w:t>
            </w:r>
            <w:r w:rsidR="00521D0B">
              <w:rPr>
                <w:b/>
                <w:bCs/>
                <w:color w:val="000000"/>
                <w:lang w:eastAsia="cs-CZ"/>
              </w:rPr>
              <w:t xml:space="preserve">veřejné </w:t>
            </w:r>
            <w:r w:rsidRPr="00A84FAE">
              <w:rPr>
                <w:b/>
                <w:bCs/>
                <w:color w:val="000000"/>
                <w:lang w:eastAsia="cs-CZ"/>
              </w:rPr>
              <w:t xml:space="preserve">testovací prostředí, součinnost </w:t>
            </w:r>
            <w:r>
              <w:rPr>
                <w:b/>
                <w:bCs/>
                <w:color w:val="000000"/>
                <w:lang w:eastAsia="cs-CZ"/>
              </w:rPr>
              <w:t>Poskytovatel</w:t>
            </w:r>
            <w:r w:rsidRPr="00A84FAE">
              <w:rPr>
                <w:b/>
                <w:bCs/>
                <w:color w:val="000000"/>
                <w:lang w:eastAsia="cs-CZ"/>
              </w:rPr>
              <w:t>e)</w:t>
            </w:r>
          </w:p>
        </w:tc>
      </w:tr>
      <w:tr w:rsidR="007F2FE1" w:rsidRPr="00A84FAE" w14:paraId="6E950818" w14:textId="77777777" w:rsidTr="004C33B7">
        <w:trPr>
          <w:trHeight w:val="615"/>
        </w:trPr>
        <w:tc>
          <w:tcPr>
            <w:tcW w:w="606" w:type="dxa"/>
            <w:shd w:val="clear" w:color="auto" w:fill="auto"/>
          </w:tcPr>
          <w:p w14:paraId="2C07F0F1" w14:textId="77777777" w:rsidR="007F2FE1" w:rsidRPr="00A84FAE" w:rsidRDefault="007F2FE1" w:rsidP="004C33B7">
            <w:pPr>
              <w:spacing w:line="240" w:lineRule="auto"/>
              <w:jc w:val="left"/>
              <w:rPr>
                <w:bCs/>
                <w:color w:val="000000"/>
                <w:lang w:eastAsia="cs-CZ"/>
              </w:rPr>
            </w:pPr>
            <w:r w:rsidRPr="00A84FAE">
              <w:rPr>
                <w:bCs/>
                <w:color w:val="000000"/>
                <w:lang w:eastAsia="cs-CZ"/>
              </w:rPr>
              <w:t> </w:t>
            </w:r>
          </w:p>
        </w:tc>
        <w:tc>
          <w:tcPr>
            <w:tcW w:w="3292" w:type="dxa"/>
            <w:shd w:val="clear" w:color="auto" w:fill="auto"/>
          </w:tcPr>
          <w:p w14:paraId="47B31C60" w14:textId="77777777" w:rsidR="007F2FE1" w:rsidRPr="00A84FAE" w:rsidRDefault="007F2FE1" w:rsidP="004C33B7">
            <w:pPr>
              <w:spacing w:line="240" w:lineRule="auto"/>
              <w:jc w:val="left"/>
              <w:rPr>
                <w:color w:val="000000"/>
                <w:lang w:eastAsia="cs-CZ"/>
              </w:rPr>
            </w:pPr>
            <w:r w:rsidRPr="00A84FAE">
              <w:rPr>
                <w:color w:val="000000"/>
                <w:lang w:eastAsia="cs-CZ"/>
              </w:rPr>
              <w:t xml:space="preserve">Napojení na spisové služby (interface, testovací prostředí, součinnost </w:t>
            </w:r>
            <w:r>
              <w:rPr>
                <w:color w:val="000000"/>
                <w:lang w:eastAsia="cs-CZ"/>
              </w:rPr>
              <w:t>Poskytovatel</w:t>
            </w:r>
            <w:r w:rsidRPr="00A84FAE">
              <w:rPr>
                <w:color w:val="000000"/>
                <w:lang w:eastAsia="cs-CZ"/>
              </w:rPr>
              <w:t>e)</w:t>
            </w:r>
          </w:p>
        </w:tc>
        <w:tc>
          <w:tcPr>
            <w:tcW w:w="3402" w:type="dxa"/>
            <w:shd w:val="clear" w:color="auto" w:fill="auto"/>
          </w:tcPr>
          <w:p w14:paraId="3D546C03" w14:textId="77777777" w:rsidR="007F2FE1" w:rsidRPr="00A84FAE" w:rsidRDefault="007F2FE1" w:rsidP="004C33B7">
            <w:pPr>
              <w:spacing w:line="240" w:lineRule="auto"/>
              <w:jc w:val="left"/>
              <w:rPr>
                <w:color w:val="000000"/>
                <w:lang w:eastAsia="cs-CZ"/>
              </w:rPr>
            </w:pPr>
            <w:r w:rsidRPr="00A84FAE">
              <w:rPr>
                <w:color w:val="000000"/>
                <w:lang w:eastAsia="cs-CZ"/>
              </w:rPr>
              <w:t>Zajistí součinnost dotyčných subjektů</w:t>
            </w:r>
          </w:p>
        </w:tc>
        <w:tc>
          <w:tcPr>
            <w:tcW w:w="5811" w:type="dxa"/>
            <w:shd w:val="clear" w:color="auto" w:fill="auto"/>
          </w:tcPr>
          <w:p w14:paraId="6AC08076" w14:textId="77777777" w:rsidR="007F2FE1" w:rsidRPr="00A84FAE" w:rsidRDefault="007F2FE1" w:rsidP="004C33B7">
            <w:pPr>
              <w:spacing w:line="240" w:lineRule="auto"/>
              <w:jc w:val="left"/>
              <w:rPr>
                <w:color w:val="000000"/>
                <w:lang w:eastAsia="cs-CZ"/>
              </w:rPr>
            </w:pPr>
            <w:r w:rsidRPr="00A84FAE">
              <w:rPr>
                <w:color w:val="000000"/>
                <w:lang w:eastAsia="cs-CZ"/>
              </w:rPr>
              <w:t xml:space="preserve">Bude zajištěn přístup prostřednictvím portálu a interface WS (webové služby) pro </w:t>
            </w:r>
            <w:r>
              <w:rPr>
                <w:color w:val="000000"/>
                <w:lang w:eastAsia="cs-CZ"/>
              </w:rPr>
              <w:t xml:space="preserve">aplikace třetích </w:t>
            </w:r>
            <w:proofErr w:type="gramStart"/>
            <w:r>
              <w:rPr>
                <w:color w:val="000000"/>
                <w:lang w:eastAsia="cs-CZ"/>
              </w:rPr>
              <w:t>stran.</w:t>
            </w:r>
            <w:r w:rsidRPr="00A84FAE">
              <w:rPr>
                <w:color w:val="000000"/>
                <w:lang w:eastAsia="cs-CZ"/>
              </w:rPr>
              <w:t>.</w:t>
            </w:r>
            <w:proofErr w:type="gramEnd"/>
          </w:p>
          <w:p w14:paraId="760D12BE" w14:textId="761171F7" w:rsidR="007F2FE1" w:rsidRPr="00A84FAE" w:rsidRDefault="007F2FE1" w:rsidP="004C33B7">
            <w:pPr>
              <w:spacing w:line="240" w:lineRule="auto"/>
              <w:jc w:val="left"/>
              <w:rPr>
                <w:color w:val="000000"/>
                <w:lang w:eastAsia="cs-CZ"/>
              </w:rPr>
            </w:pPr>
            <w:r>
              <w:rPr>
                <w:color w:val="000000"/>
                <w:lang w:eastAsia="cs-CZ"/>
              </w:rPr>
              <w:t>Zajistí</w:t>
            </w:r>
            <w:r w:rsidRPr="00A84FAE">
              <w:rPr>
                <w:color w:val="000000"/>
                <w:lang w:eastAsia="cs-CZ"/>
              </w:rPr>
              <w:t xml:space="preserve"> </w:t>
            </w:r>
            <w:r w:rsidR="00521D0B">
              <w:rPr>
                <w:color w:val="000000"/>
                <w:lang w:eastAsia="cs-CZ"/>
              </w:rPr>
              <w:t xml:space="preserve">veřejné </w:t>
            </w:r>
            <w:r w:rsidRPr="00A84FAE">
              <w:rPr>
                <w:color w:val="000000"/>
                <w:lang w:eastAsia="cs-CZ"/>
              </w:rPr>
              <w:t>testovací prostředí pro testování napojení spisových služeb na interface WS</w:t>
            </w:r>
          </w:p>
        </w:tc>
      </w:tr>
      <w:tr w:rsidR="007F2FE1" w:rsidRPr="00A84FAE" w14:paraId="20CCD8C9" w14:textId="77777777" w:rsidTr="004C33B7">
        <w:trPr>
          <w:trHeight w:val="315"/>
        </w:trPr>
        <w:tc>
          <w:tcPr>
            <w:tcW w:w="606" w:type="dxa"/>
            <w:shd w:val="clear" w:color="000000" w:fill="F2F2F2"/>
          </w:tcPr>
          <w:p w14:paraId="66647155" w14:textId="77777777" w:rsidR="007F2FE1" w:rsidRPr="00A84FAE" w:rsidRDefault="007F2FE1" w:rsidP="004C33B7">
            <w:pPr>
              <w:spacing w:line="240" w:lineRule="auto"/>
              <w:jc w:val="left"/>
              <w:rPr>
                <w:b/>
                <w:bCs/>
                <w:color w:val="000000"/>
                <w:lang w:eastAsia="cs-CZ"/>
              </w:rPr>
            </w:pPr>
            <w:r w:rsidRPr="00A84FAE">
              <w:rPr>
                <w:b/>
                <w:bCs/>
                <w:color w:val="000000"/>
                <w:lang w:eastAsia="cs-CZ"/>
              </w:rPr>
              <w:t>3</w:t>
            </w:r>
          </w:p>
        </w:tc>
        <w:tc>
          <w:tcPr>
            <w:tcW w:w="12505" w:type="dxa"/>
            <w:gridSpan w:val="3"/>
            <w:shd w:val="clear" w:color="000000" w:fill="F2F2F2"/>
          </w:tcPr>
          <w:p w14:paraId="365CCA62" w14:textId="77777777" w:rsidR="007F2FE1" w:rsidRPr="00A84FAE" w:rsidRDefault="007F2FE1" w:rsidP="004C33B7">
            <w:pPr>
              <w:spacing w:line="240" w:lineRule="auto"/>
              <w:jc w:val="left"/>
              <w:rPr>
                <w:b/>
                <w:bCs/>
                <w:color w:val="000000"/>
                <w:lang w:eastAsia="cs-CZ"/>
              </w:rPr>
            </w:pPr>
            <w:r w:rsidRPr="00A84FAE">
              <w:rPr>
                <w:b/>
                <w:bCs/>
                <w:color w:val="000000"/>
                <w:lang w:eastAsia="cs-CZ"/>
              </w:rPr>
              <w:t xml:space="preserve">Rozhraní pro přístup aplikací internetových provozovatelů do ISDS dle </w:t>
            </w:r>
            <w:r>
              <w:rPr>
                <w:b/>
                <w:bCs/>
                <w:color w:val="000000"/>
                <w:lang w:eastAsia="cs-CZ"/>
              </w:rPr>
              <w:t>příslušných ustanovení</w:t>
            </w:r>
            <w:r w:rsidRPr="00A84FAE">
              <w:rPr>
                <w:b/>
                <w:bCs/>
                <w:color w:val="000000"/>
                <w:lang w:eastAsia="cs-CZ"/>
              </w:rPr>
              <w:t xml:space="preserve"> </w:t>
            </w:r>
            <w:r>
              <w:rPr>
                <w:b/>
                <w:bCs/>
                <w:color w:val="000000"/>
                <w:lang w:eastAsia="cs-CZ"/>
              </w:rPr>
              <w:t>ZEU</w:t>
            </w:r>
          </w:p>
        </w:tc>
      </w:tr>
      <w:tr w:rsidR="007F2FE1" w:rsidRPr="00A84FAE" w14:paraId="0452B4CA" w14:textId="77777777" w:rsidTr="004C33B7">
        <w:trPr>
          <w:trHeight w:val="615"/>
        </w:trPr>
        <w:tc>
          <w:tcPr>
            <w:tcW w:w="606" w:type="dxa"/>
            <w:shd w:val="clear" w:color="auto" w:fill="auto"/>
          </w:tcPr>
          <w:p w14:paraId="6DA55FEC"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7C5DD6D1" w14:textId="77777777" w:rsidR="007F2FE1" w:rsidRPr="00A84FAE" w:rsidRDefault="007F2FE1" w:rsidP="004C33B7">
            <w:pPr>
              <w:spacing w:line="240" w:lineRule="auto"/>
              <w:jc w:val="left"/>
              <w:rPr>
                <w:color w:val="000000"/>
                <w:lang w:eastAsia="cs-CZ"/>
              </w:rPr>
            </w:pPr>
            <w:r w:rsidRPr="00A84FAE">
              <w:rPr>
                <w:color w:val="000000"/>
                <w:lang w:eastAsia="cs-CZ"/>
              </w:rPr>
              <w:t>Rozhraní pro přístup aplikací internetových provozovatelů do DS</w:t>
            </w:r>
          </w:p>
        </w:tc>
        <w:tc>
          <w:tcPr>
            <w:tcW w:w="3402" w:type="dxa"/>
            <w:shd w:val="clear" w:color="auto" w:fill="auto"/>
          </w:tcPr>
          <w:p w14:paraId="37071A52"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6898226" w14:textId="77777777" w:rsidR="007F2FE1" w:rsidRPr="00A84FAE" w:rsidRDefault="007F2FE1" w:rsidP="004C33B7">
            <w:pPr>
              <w:spacing w:line="240" w:lineRule="auto"/>
              <w:jc w:val="left"/>
              <w:rPr>
                <w:color w:val="000000"/>
                <w:lang w:eastAsia="cs-CZ"/>
              </w:rPr>
            </w:pPr>
            <w:r w:rsidRPr="00A84FAE">
              <w:rPr>
                <w:color w:val="000000"/>
                <w:lang w:eastAsia="cs-CZ"/>
              </w:rPr>
              <w:t>Zajistí podklady pro výpočet poplatků za využití přístupového rozhraní.</w:t>
            </w:r>
          </w:p>
        </w:tc>
      </w:tr>
      <w:tr w:rsidR="007F2FE1" w:rsidRPr="00A84FAE" w14:paraId="40674CCF" w14:textId="77777777" w:rsidTr="004C33B7">
        <w:trPr>
          <w:trHeight w:val="615"/>
        </w:trPr>
        <w:tc>
          <w:tcPr>
            <w:tcW w:w="606" w:type="dxa"/>
            <w:shd w:val="clear" w:color="auto" w:fill="auto"/>
          </w:tcPr>
          <w:p w14:paraId="73EE59B5"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19F47B07" w14:textId="77777777" w:rsidR="007F2FE1" w:rsidRPr="00A84FAE" w:rsidRDefault="007F2FE1" w:rsidP="004C33B7">
            <w:pPr>
              <w:spacing w:line="240" w:lineRule="auto"/>
              <w:jc w:val="left"/>
              <w:rPr>
                <w:color w:val="000000"/>
                <w:lang w:eastAsia="cs-CZ"/>
              </w:rPr>
            </w:pPr>
            <w:r w:rsidRPr="00A84FAE">
              <w:rPr>
                <w:color w:val="000000"/>
                <w:lang w:eastAsia="cs-CZ"/>
              </w:rPr>
              <w:t>Podklady pro výpočet poplatků za využití přístupového rozhraní</w:t>
            </w:r>
          </w:p>
        </w:tc>
        <w:tc>
          <w:tcPr>
            <w:tcW w:w="3402" w:type="dxa"/>
            <w:shd w:val="clear" w:color="auto" w:fill="auto"/>
          </w:tcPr>
          <w:p w14:paraId="53208233"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12FC362" w14:textId="77777777" w:rsidR="007F2FE1" w:rsidRPr="00A84FAE" w:rsidRDefault="007F2FE1" w:rsidP="004C33B7">
            <w:pPr>
              <w:spacing w:line="240" w:lineRule="auto"/>
              <w:jc w:val="left"/>
              <w:rPr>
                <w:color w:val="000000"/>
                <w:lang w:eastAsia="cs-CZ"/>
              </w:rPr>
            </w:pPr>
            <w:r w:rsidRPr="00A84FAE">
              <w:rPr>
                <w:color w:val="000000"/>
                <w:lang w:eastAsia="cs-CZ"/>
              </w:rPr>
              <w:t xml:space="preserve">Umožní </w:t>
            </w:r>
            <w:r>
              <w:rPr>
                <w:color w:val="000000"/>
                <w:lang w:eastAsia="cs-CZ"/>
              </w:rPr>
              <w:t>S</w:t>
            </w:r>
            <w:r w:rsidRPr="00A84FAE">
              <w:rPr>
                <w:color w:val="000000"/>
                <w:lang w:eastAsia="cs-CZ"/>
              </w:rPr>
              <w:t>právci vést seznam poskytovatelů internetových služeb, kteří využívají přístupové rozhraní, a zveřejňovat je dálkovým způsobem.</w:t>
            </w:r>
          </w:p>
        </w:tc>
      </w:tr>
      <w:tr w:rsidR="007F2FE1" w:rsidRPr="00A84FAE" w14:paraId="0D08C022" w14:textId="77777777" w:rsidTr="004C33B7">
        <w:trPr>
          <w:trHeight w:val="615"/>
        </w:trPr>
        <w:tc>
          <w:tcPr>
            <w:tcW w:w="606" w:type="dxa"/>
            <w:shd w:val="clear" w:color="auto" w:fill="auto"/>
          </w:tcPr>
          <w:p w14:paraId="55FA829B"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0671533F" w14:textId="77777777" w:rsidR="007F2FE1" w:rsidRPr="00A84FAE" w:rsidRDefault="007F2FE1" w:rsidP="004C33B7">
            <w:pPr>
              <w:spacing w:line="240" w:lineRule="auto"/>
              <w:jc w:val="left"/>
              <w:rPr>
                <w:color w:val="000000"/>
                <w:lang w:eastAsia="cs-CZ"/>
              </w:rPr>
            </w:pPr>
            <w:r w:rsidRPr="00A84FAE">
              <w:rPr>
                <w:color w:val="000000"/>
                <w:lang w:eastAsia="cs-CZ"/>
              </w:rPr>
              <w:t>Seznam poskytovatelů internetových služeb</w:t>
            </w:r>
          </w:p>
        </w:tc>
        <w:tc>
          <w:tcPr>
            <w:tcW w:w="3402" w:type="dxa"/>
            <w:shd w:val="clear" w:color="auto" w:fill="auto"/>
          </w:tcPr>
          <w:p w14:paraId="449350AF" w14:textId="77777777" w:rsidR="007F2FE1" w:rsidRPr="00A84FAE" w:rsidRDefault="007F2FE1" w:rsidP="004C33B7">
            <w:pPr>
              <w:spacing w:line="240" w:lineRule="auto"/>
              <w:jc w:val="left"/>
              <w:rPr>
                <w:color w:val="000000"/>
                <w:lang w:eastAsia="cs-CZ"/>
              </w:rPr>
            </w:pPr>
            <w:r w:rsidRPr="00A84FAE">
              <w:rPr>
                <w:color w:val="000000"/>
                <w:lang w:eastAsia="cs-CZ"/>
              </w:rPr>
              <w:t>Zajistí vedení veřejného seznamu poskytovatelů internetových služeb</w:t>
            </w:r>
            <w:r>
              <w:rPr>
                <w:color w:val="000000"/>
                <w:lang w:eastAsia="cs-CZ"/>
              </w:rPr>
              <w:t xml:space="preserve"> </w:t>
            </w:r>
            <w:proofErr w:type="gramStart"/>
            <w:r w:rsidRPr="00A84FAE">
              <w:rPr>
                <w:color w:val="000000"/>
                <w:lang w:eastAsia="cs-CZ"/>
              </w:rPr>
              <w:t>( dle</w:t>
            </w:r>
            <w:proofErr w:type="gramEnd"/>
            <w:r w:rsidRPr="00A84FAE">
              <w:rPr>
                <w:color w:val="000000"/>
                <w:lang w:eastAsia="cs-CZ"/>
              </w:rPr>
              <w:t xml:space="preserve"> </w:t>
            </w:r>
            <w:r>
              <w:rPr>
                <w:color w:val="000000"/>
                <w:lang w:eastAsia="cs-CZ"/>
              </w:rPr>
              <w:t>příslušných ustanovení</w:t>
            </w:r>
            <w:r w:rsidRPr="00A84FAE">
              <w:rPr>
                <w:color w:val="000000"/>
                <w:lang w:eastAsia="cs-CZ"/>
              </w:rPr>
              <w:t xml:space="preserve"> </w:t>
            </w:r>
            <w:r>
              <w:rPr>
                <w:color w:val="000000"/>
                <w:lang w:eastAsia="cs-CZ"/>
              </w:rPr>
              <w:t>ZEU</w:t>
            </w:r>
            <w:r w:rsidRPr="00A84FAE">
              <w:rPr>
                <w:color w:val="000000"/>
                <w:lang w:eastAsia="cs-CZ"/>
              </w:rPr>
              <w:t>).</w:t>
            </w:r>
          </w:p>
        </w:tc>
        <w:tc>
          <w:tcPr>
            <w:tcW w:w="5811" w:type="dxa"/>
            <w:shd w:val="clear" w:color="auto" w:fill="auto"/>
          </w:tcPr>
          <w:p w14:paraId="628B1746" w14:textId="77777777" w:rsidR="007F2FE1" w:rsidRPr="00A84FAE" w:rsidRDefault="007F2FE1" w:rsidP="004C33B7">
            <w:pPr>
              <w:spacing w:line="240" w:lineRule="auto"/>
              <w:jc w:val="left"/>
              <w:rPr>
                <w:color w:val="000000"/>
                <w:lang w:eastAsia="cs-CZ"/>
              </w:rPr>
            </w:pPr>
            <w:r w:rsidRPr="00A84FAE">
              <w:rPr>
                <w:color w:val="000000"/>
                <w:lang w:eastAsia="cs-CZ"/>
              </w:rPr>
              <w:t xml:space="preserve">Umožní </w:t>
            </w:r>
            <w:r>
              <w:rPr>
                <w:color w:val="000000"/>
                <w:lang w:eastAsia="cs-CZ"/>
              </w:rPr>
              <w:t>S</w:t>
            </w:r>
            <w:r w:rsidRPr="00A84FAE">
              <w:rPr>
                <w:color w:val="000000"/>
                <w:lang w:eastAsia="cs-CZ"/>
              </w:rPr>
              <w:t>právci vést seznam poskytovatelů internetových služeb, kteří využívají přístupové rozhraní, a zveřejňovat je dálkovým způsobem.</w:t>
            </w:r>
          </w:p>
        </w:tc>
      </w:tr>
      <w:tr w:rsidR="007F2FE1" w:rsidRPr="00A84FAE" w14:paraId="6FA39475" w14:textId="77777777" w:rsidTr="004C33B7">
        <w:trPr>
          <w:trHeight w:val="315"/>
        </w:trPr>
        <w:tc>
          <w:tcPr>
            <w:tcW w:w="606" w:type="dxa"/>
            <w:shd w:val="clear" w:color="000000" w:fill="F2F2F2"/>
          </w:tcPr>
          <w:p w14:paraId="23BF9AD1" w14:textId="77777777" w:rsidR="007F2FE1" w:rsidRPr="00A84FAE" w:rsidRDefault="007F2FE1" w:rsidP="004C33B7">
            <w:pPr>
              <w:spacing w:line="240" w:lineRule="auto"/>
              <w:jc w:val="left"/>
              <w:rPr>
                <w:b/>
                <w:bCs/>
                <w:color w:val="000000"/>
                <w:lang w:eastAsia="cs-CZ"/>
              </w:rPr>
            </w:pPr>
            <w:r w:rsidRPr="00A84FAE">
              <w:rPr>
                <w:b/>
                <w:bCs/>
                <w:color w:val="000000"/>
                <w:lang w:eastAsia="cs-CZ"/>
              </w:rPr>
              <w:t>4</w:t>
            </w:r>
          </w:p>
        </w:tc>
        <w:tc>
          <w:tcPr>
            <w:tcW w:w="12505" w:type="dxa"/>
            <w:gridSpan w:val="3"/>
            <w:shd w:val="clear" w:color="000000" w:fill="F2F2F2"/>
          </w:tcPr>
          <w:p w14:paraId="08A2FBD3" w14:textId="77777777" w:rsidR="007F2FE1" w:rsidRPr="00A84FAE" w:rsidRDefault="007F2FE1" w:rsidP="004C33B7">
            <w:pPr>
              <w:spacing w:line="240" w:lineRule="auto"/>
              <w:jc w:val="left"/>
              <w:rPr>
                <w:b/>
                <w:bCs/>
                <w:color w:val="000000"/>
                <w:lang w:eastAsia="cs-CZ"/>
              </w:rPr>
            </w:pPr>
            <w:r w:rsidRPr="00A84FAE">
              <w:rPr>
                <w:b/>
                <w:bCs/>
                <w:color w:val="000000"/>
                <w:lang w:eastAsia="cs-CZ"/>
              </w:rPr>
              <w:t>Design rozhraní ISDS</w:t>
            </w:r>
          </w:p>
        </w:tc>
      </w:tr>
      <w:tr w:rsidR="007F2FE1" w:rsidRPr="00A84FAE" w14:paraId="5552944F" w14:textId="77777777" w:rsidTr="004C33B7">
        <w:trPr>
          <w:trHeight w:val="615"/>
        </w:trPr>
        <w:tc>
          <w:tcPr>
            <w:tcW w:w="606" w:type="dxa"/>
            <w:shd w:val="clear" w:color="auto" w:fill="auto"/>
          </w:tcPr>
          <w:p w14:paraId="71833F4B"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53200493" w14:textId="77777777" w:rsidR="007F2FE1" w:rsidRPr="00A84FAE" w:rsidRDefault="007F2FE1" w:rsidP="004C33B7">
            <w:pPr>
              <w:spacing w:line="240" w:lineRule="auto"/>
              <w:jc w:val="left"/>
              <w:rPr>
                <w:color w:val="000000"/>
                <w:lang w:eastAsia="cs-CZ"/>
              </w:rPr>
            </w:pPr>
          </w:p>
        </w:tc>
        <w:tc>
          <w:tcPr>
            <w:tcW w:w="3402" w:type="dxa"/>
            <w:shd w:val="clear" w:color="auto" w:fill="auto"/>
          </w:tcPr>
          <w:p w14:paraId="0E5C5DA3"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0880EEB7" w14:textId="77777777" w:rsidR="007F2FE1" w:rsidRPr="00A84FAE" w:rsidRDefault="007F2FE1" w:rsidP="004C33B7">
            <w:pPr>
              <w:spacing w:line="240" w:lineRule="auto"/>
              <w:jc w:val="left"/>
              <w:rPr>
                <w:color w:val="000000"/>
                <w:lang w:eastAsia="cs-CZ"/>
              </w:rPr>
            </w:pPr>
          </w:p>
        </w:tc>
      </w:tr>
      <w:tr w:rsidR="007F2FE1" w:rsidRPr="00A84FAE" w14:paraId="69B2B49E" w14:textId="77777777" w:rsidTr="004C33B7">
        <w:trPr>
          <w:trHeight w:val="615"/>
        </w:trPr>
        <w:tc>
          <w:tcPr>
            <w:tcW w:w="606" w:type="dxa"/>
            <w:shd w:val="clear" w:color="auto" w:fill="auto"/>
          </w:tcPr>
          <w:p w14:paraId="5C106C85" w14:textId="77777777" w:rsidR="007F2FE1" w:rsidRPr="00A84FAE" w:rsidRDefault="007F2FE1" w:rsidP="004C33B7">
            <w:pPr>
              <w:spacing w:line="240" w:lineRule="auto"/>
              <w:jc w:val="left"/>
              <w:rPr>
                <w:b/>
                <w:bCs/>
                <w:color w:val="000000"/>
                <w:lang w:eastAsia="cs-CZ"/>
              </w:rPr>
            </w:pPr>
          </w:p>
        </w:tc>
        <w:tc>
          <w:tcPr>
            <w:tcW w:w="3292" w:type="dxa"/>
            <w:shd w:val="clear" w:color="auto" w:fill="auto"/>
          </w:tcPr>
          <w:p w14:paraId="7D2011A4" w14:textId="77777777" w:rsidR="007F2FE1" w:rsidRPr="00A84FAE" w:rsidRDefault="007F2FE1" w:rsidP="004C33B7">
            <w:pPr>
              <w:spacing w:line="240" w:lineRule="auto"/>
              <w:jc w:val="left"/>
              <w:rPr>
                <w:color w:val="000000"/>
                <w:lang w:eastAsia="cs-CZ"/>
              </w:rPr>
            </w:pPr>
            <w:r w:rsidRPr="00A84FAE">
              <w:rPr>
                <w:color w:val="000000"/>
                <w:lang w:eastAsia="cs-CZ"/>
              </w:rPr>
              <w:t>Formát přístupových údajů</w:t>
            </w:r>
          </w:p>
        </w:tc>
        <w:tc>
          <w:tcPr>
            <w:tcW w:w="3402" w:type="dxa"/>
            <w:shd w:val="clear" w:color="auto" w:fill="auto"/>
          </w:tcPr>
          <w:p w14:paraId="5251ACEC"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263CCC0"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generování nových přístupových údajů (přístupové heslo pro první přihlášení do </w:t>
            </w:r>
            <w:proofErr w:type="gramStart"/>
            <w:r w:rsidRPr="00A84FAE">
              <w:rPr>
                <w:color w:val="000000"/>
                <w:lang w:eastAsia="cs-CZ"/>
              </w:rPr>
              <w:t>systému</w:t>
            </w:r>
            <w:proofErr w:type="gramEnd"/>
            <w:r w:rsidRPr="00A84FAE">
              <w:rPr>
                <w:color w:val="000000"/>
                <w:lang w:eastAsia="cs-CZ"/>
              </w:rPr>
              <w:t xml:space="preserve"> resp. přístupové heslo při opakování vydávání přístupových údajů) ve tvaru, který nebude obsahovat speciální znaky, jež se vyskytují mimo rozložení „české“ klávesnice </w:t>
            </w:r>
          </w:p>
        </w:tc>
      </w:tr>
      <w:tr w:rsidR="007F2FE1" w:rsidRPr="00A84FAE" w14:paraId="5C79AB31" w14:textId="77777777" w:rsidTr="004C33B7">
        <w:trPr>
          <w:trHeight w:val="344"/>
        </w:trPr>
        <w:tc>
          <w:tcPr>
            <w:tcW w:w="606" w:type="dxa"/>
            <w:shd w:val="clear" w:color="000000" w:fill="F2F2F2"/>
          </w:tcPr>
          <w:p w14:paraId="499B3BA0" w14:textId="77777777" w:rsidR="007F2FE1" w:rsidRPr="00A84FAE" w:rsidRDefault="007F2FE1" w:rsidP="004C33B7">
            <w:pPr>
              <w:spacing w:line="240" w:lineRule="auto"/>
              <w:jc w:val="left"/>
              <w:rPr>
                <w:b/>
                <w:bCs/>
                <w:color w:val="000000"/>
                <w:lang w:eastAsia="cs-CZ"/>
              </w:rPr>
            </w:pPr>
            <w:r w:rsidRPr="00A84FAE">
              <w:rPr>
                <w:b/>
                <w:bCs/>
                <w:color w:val="000000"/>
                <w:lang w:eastAsia="cs-CZ"/>
              </w:rPr>
              <w:t>5</w:t>
            </w:r>
          </w:p>
        </w:tc>
        <w:tc>
          <w:tcPr>
            <w:tcW w:w="12505" w:type="dxa"/>
            <w:gridSpan w:val="3"/>
            <w:shd w:val="clear" w:color="000000" w:fill="F2F2F2"/>
          </w:tcPr>
          <w:p w14:paraId="634B57F1" w14:textId="77777777" w:rsidR="007F2FE1" w:rsidRPr="00A84FAE" w:rsidRDefault="007F2FE1" w:rsidP="004C33B7">
            <w:pPr>
              <w:spacing w:line="240" w:lineRule="auto"/>
              <w:jc w:val="left"/>
              <w:rPr>
                <w:b/>
                <w:bCs/>
                <w:color w:val="000000"/>
                <w:lang w:eastAsia="cs-CZ"/>
              </w:rPr>
            </w:pPr>
            <w:r w:rsidRPr="00A84FAE">
              <w:rPr>
                <w:b/>
                <w:bCs/>
                <w:color w:val="000000"/>
                <w:lang w:eastAsia="cs-CZ"/>
              </w:rPr>
              <w:t>Servisní modul</w:t>
            </w:r>
          </w:p>
        </w:tc>
      </w:tr>
      <w:tr w:rsidR="007F2FE1" w:rsidRPr="00A84FAE" w14:paraId="419D4D7C" w14:textId="77777777" w:rsidTr="004C33B7">
        <w:trPr>
          <w:trHeight w:val="344"/>
        </w:trPr>
        <w:tc>
          <w:tcPr>
            <w:tcW w:w="606" w:type="dxa"/>
            <w:shd w:val="clear" w:color="auto" w:fill="auto"/>
            <w:textDirection w:val="btLr"/>
          </w:tcPr>
          <w:p w14:paraId="42A94D31"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74033B32" w14:textId="77777777" w:rsidR="007F2FE1" w:rsidRPr="00A84FAE" w:rsidRDefault="007F2FE1" w:rsidP="004C33B7">
            <w:pPr>
              <w:spacing w:line="240" w:lineRule="auto"/>
              <w:jc w:val="left"/>
              <w:rPr>
                <w:color w:val="000000"/>
                <w:lang w:eastAsia="cs-CZ"/>
              </w:rPr>
            </w:pPr>
            <w:r w:rsidRPr="00A84FAE">
              <w:rPr>
                <w:color w:val="000000"/>
                <w:lang w:eastAsia="cs-CZ"/>
              </w:rPr>
              <w:t>Možnosti ukládání dat</w:t>
            </w:r>
          </w:p>
        </w:tc>
        <w:tc>
          <w:tcPr>
            <w:tcW w:w="3402" w:type="dxa"/>
            <w:shd w:val="clear" w:color="auto" w:fill="auto"/>
          </w:tcPr>
          <w:p w14:paraId="3B02EAAB"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79F1858C" w14:textId="2BE1309D" w:rsidR="007F2FE1" w:rsidRPr="00A84FAE" w:rsidRDefault="007F2FE1" w:rsidP="00C3105A">
            <w:pPr>
              <w:spacing w:line="240" w:lineRule="auto"/>
              <w:jc w:val="left"/>
              <w:rPr>
                <w:color w:val="000000"/>
                <w:lang w:eastAsia="cs-CZ"/>
              </w:rPr>
            </w:pPr>
            <w:r w:rsidRPr="00A84FAE">
              <w:rPr>
                <w:color w:val="000000"/>
                <w:lang w:eastAsia="cs-CZ"/>
              </w:rPr>
              <w:t>Zajistí možnost ukládání dat</w:t>
            </w:r>
            <w:r>
              <w:rPr>
                <w:color w:val="000000"/>
                <w:lang w:eastAsia="cs-CZ"/>
              </w:rPr>
              <w:t xml:space="preserve"> (provozních statistik systému ISDS)</w:t>
            </w:r>
            <w:r w:rsidRPr="00A84FAE">
              <w:rPr>
                <w:color w:val="000000"/>
                <w:lang w:eastAsia="cs-CZ"/>
              </w:rPr>
              <w:t xml:space="preserve"> ve formátu </w:t>
            </w:r>
            <w:r w:rsidRPr="00EE4AEE">
              <w:rPr>
                <w:color w:val="000000"/>
                <w:lang w:eastAsia="cs-CZ"/>
              </w:rPr>
              <w:t>C</w:t>
            </w:r>
            <w:r w:rsidR="00C3105A">
              <w:rPr>
                <w:color w:val="000000"/>
                <w:lang w:eastAsia="cs-CZ"/>
              </w:rPr>
              <w:t>S</w:t>
            </w:r>
            <w:r w:rsidRPr="00EE4AEE">
              <w:rPr>
                <w:color w:val="000000"/>
                <w:lang w:eastAsia="cs-CZ"/>
              </w:rPr>
              <w:t>V a XLS</w:t>
            </w:r>
            <w:r>
              <w:rPr>
                <w:color w:val="000000"/>
                <w:lang w:eastAsia="cs-CZ"/>
              </w:rPr>
              <w:t xml:space="preserve">. </w:t>
            </w:r>
          </w:p>
        </w:tc>
      </w:tr>
      <w:tr w:rsidR="007F2FE1" w:rsidRPr="00A84FAE" w14:paraId="4F8FC5C7" w14:textId="77777777" w:rsidTr="004C33B7">
        <w:trPr>
          <w:trHeight w:val="250"/>
        </w:trPr>
        <w:tc>
          <w:tcPr>
            <w:tcW w:w="606" w:type="dxa"/>
            <w:shd w:val="clear" w:color="auto" w:fill="auto"/>
            <w:textDirection w:val="btLr"/>
          </w:tcPr>
          <w:p w14:paraId="4AB2712D"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3AACB11A" w14:textId="77777777" w:rsidR="007F2FE1" w:rsidRPr="00A84FAE" w:rsidRDefault="007F2FE1" w:rsidP="004C33B7">
            <w:pPr>
              <w:spacing w:line="240" w:lineRule="auto"/>
              <w:jc w:val="left"/>
              <w:rPr>
                <w:color w:val="000000"/>
                <w:lang w:eastAsia="cs-CZ"/>
              </w:rPr>
            </w:pPr>
            <w:r w:rsidRPr="00A84FAE">
              <w:rPr>
                <w:color w:val="000000"/>
                <w:lang w:eastAsia="cs-CZ"/>
              </w:rPr>
              <w:t>Možnosti exportu tabulek</w:t>
            </w:r>
          </w:p>
        </w:tc>
        <w:tc>
          <w:tcPr>
            <w:tcW w:w="3402" w:type="dxa"/>
            <w:shd w:val="clear" w:color="auto" w:fill="auto"/>
          </w:tcPr>
          <w:p w14:paraId="0E12FF8D"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09E2742E" w14:textId="7912B9CB" w:rsidR="007F2FE1" w:rsidRPr="00A84FAE" w:rsidRDefault="007F2FE1" w:rsidP="00C3105A">
            <w:pPr>
              <w:spacing w:line="240" w:lineRule="auto"/>
              <w:jc w:val="left"/>
              <w:rPr>
                <w:color w:val="000000"/>
                <w:lang w:eastAsia="cs-CZ"/>
              </w:rPr>
            </w:pPr>
            <w:r w:rsidRPr="00A84FAE">
              <w:rPr>
                <w:color w:val="000000"/>
                <w:lang w:eastAsia="cs-CZ"/>
              </w:rPr>
              <w:t xml:space="preserve">Zajistí možnost exportu dat </w:t>
            </w:r>
            <w:r>
              <w:rPr>
                <w:color w:val="000000"/>
                <w:lang w:eastAsia="cs-CZ"/>
              </w:rPr>
              <w:t xml:space="preserve">(provozních statistik systému ISDS) </w:t>
            </w:r>
            <w:r w:rsidRPr="00A84FAE">
              <w:rPr>
                <w:color w:val="000000"/>
                <w:lang w:eastAsia="cs-CZ"/>
              </w:rPr>
              <w:t>ve formátu C</w:t>
            </w:r>
            <w:r w:rsidR="00C3105A">
              <w:rPr>
                <w:color w:val="000000"/>
                <w:lang w:eastAsia="cs-CZ"/>
              </w:rPr>
              <w:t>S</w:t>
            </w:r>
            <w:r w:rsidRPr="00A84FAE">
              <w:rPr>
                <w:color w:val="000000"/>
                <w:lang w:eastAsia="cs-CZ"/>
              </w:rPr>
              <w:t>V a XLS</w:t>
            </w:r>
          </w:p>
        </w:tc>
      </w:tr>
      <w:tr w:rsidR="007F2FE1" w:rsidRPr="00A84FAE" w14:paraId="5F61E177" w14:textId="77777777" w:rsidTr="004C33B7">
        <w:trPr>
          <w:trHeight w:val="250"/>
        </w:trPr>
        <w:tc>
          <w:tcPr>
            <w:tcW w:w="606" w:type="dxa"/>
            <w:shd w:val="clear" w:color="auto" w:fill="auto"/>
            <w:textDirection w:val="btLr"/>
          </w:tcPr>
          <w:p w14:paraId="59A33E8E"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66A3B090" w14:textId="77777777" w:rsidR="007F2FE1" w:rsidRPr="00A84FAE" w:rsidRDefault="007F2FE1" w:rsidP="004C33B7">
            <w:pPr>
              <w:spacing w:line="240" w:lineRule="auto"/>
              <w:jc w:val="left"/>
              <w:rPr>
                <w:color w:val="000000"/>
                <w:lang w:eastAsia="cs-CZ"/>
              </w:rPr>
            </w:pPr>
            <w:r w:rsidRPr="00A84FAE">
              <w:rPr>
                <w:color w:val="000000"/>
                <w:lang w:eastAsia="cs-CZ"/>
              </w:rPr>
              <w:t>Poskytování informace o datu zpřístupnění a</w:t>
            </w:r>
            <w:r>
              <w:rPr>
                <w:color w:val="000000"/>
                <w:lang w:eastAsia="cs-CZ"/>
              </w:rPr>
              <w:t xml:space="preserve"> </w:t>
            </w:r>
            <w:r w:rsidRPr="00A84FAE">
              <w:rPr>
                <w:color w:val="000000"/>
                <w:lang w:eastAsia="cs-CZ"/>
              </w:rPr>
              <w:t>znepřístupnění DS</w:t>
            </w:r>
          </w:p>
        </w:tc>
        <w:tc>
          <w:tcPr>
            <w:tcW w:w="3402" w:type="dxa"/>
            <w:shd w:val="clear" w:color="auto" w:fill="auto"/>
          </w:tcPr>
          <w:p w14:paraId="30B9827E"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57CFF11E"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v servisním modulu možnost zobrazení informace o datu zpřístupnění a znepřístupnění datové schránky </w:t>
            </w:r>
          </w:p>
        </w:tc>
      </w:tr>
      <w:tr w:rsidR="007F2FE1" w:rsidRPr="00A84FAE" w14:paraId="14658B50" w14:textId="77777777" w:rsidTr="004C33B7">
        <w:trPr>
          <w:trHeight w:val="250"/>
        </w:trPr>
        <w:tc>
          <w:tcPr>
            <w:tcW w:w="606" w:type="dxa"/>
            <w:shd w:val="clear" w:color="auto" w:fill="auto"/>
            <w:textDirection w:val="btLr"/>
          </w:tcPr>
          <w:p w14:paraId="49137CB4"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0BA3E381" w14:textId="77777777" w:rsidR="007F2FE1" w:rsidRPr="00A84FAE" w:rsidRDefault="007F2FE1" w:rsidP="004C33B7">
            <w:pPr>
              <w:spacing w:line="240" w:lineRule="auto"/>
              <w:jc w:val="left"/>
              <w:rPr>
                <w:color w:val="000000"/>
                <w:lang w:eastAsia="cs-CZ"/>
              </w:rPr>
            </w:pPr>
            <w:r w:rsidRPr="00A84FAE">
              <w:rPr>
                <w:color w:val="000000"/>
                <w:lang w:eastAsia="cs-CZ"/>
              </w:rPr>
              <w:t xml:space="preserve">Poskytování informace o okamžiku znepřístupnění </w:t>
            </w:r>
            <w:r>
              <w:rPr>
                <w:color w:val="000000"/>
                <w:lang w:eastAsia="cs-CZ"/>
              </w:rPr>
              <w:t xml:space="preserve">datové </w:t>
            </w:r>
            <w:r w:rsidRPr="00A84FAE">
              <w:rPr>
                <w:color w:val="000000"/>
                <w:lang w:eastAsia="cs-CZ"/>
              </w:rPr>
              <w:t xml:space="preserve">schránky </w:t>
            </w:r>
          </w:p>
        </w:tc>
        <w:tc>
          <w:tcPr>
            <w:tcW w:w="3402" w:type="dxa"/>
            <w:shd w:val="clear" w:color="auto" w:fill="auto"/>
          </w:tcPr>
          <w:p w14:paraId="295B84BC"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36FFF4F7" w14:textId="77777777" w:rsidR="007F2FE1" w:rsidRPr="00A84FAE" w:rsidRDefault="007F2FE1" w:rsidP="004C33B7">
            <w:pPr>
              <w:spacing w:line="240" w:lineRule="auto"/>
              <w:jc w:val="left"/>
              <w:rPr>
                <w:color w:val="000000"/>
                <w:lang w:eastAsia="cs-CZ"/>
              </w:rPr>
            </w:pPr>
            <w:r w:rsidRPr="00A84FAE">
              <w:rPr>
                <w:color w:val="000000"/>
                <w:lang w:eastAsia="cs-CZ"/>
              </w:rPr>
              <w:t>Zajistí v servisním modulu možnost zobrazení v seznamu žádostí záznamu s datem znepřístupnění datové schránky na žádost</w:t>
            </w:r>
          </w:p>
        </w:tc>
      </w:tr>
      <w:tr w:rsidR="007F2FE1" w:rsidRPr="00A84FAE" w14:paraId="31A61B02" w14:textId="77777777" w:rsidTr="004C33B7">
        <w:trPr>
          <w:trHeight w:val="250"/>
        </w:trPr>
        <w:tc>
          <w:tcPr>
            <w:tcW w:w="606" w:type="dxa"/>
            <w:shd w:val="clear" w:color="auto" w:fill="auto"/>
            <w:textDirection w:val="btLr"/>
          </w:tcPr>
          <w:p w14:paraId="169E3EE7"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FDFD84B" w14:textId="77777777" w:rsidR="007F2FE1" w:rsidRPr="00A84FAE" w:rsidRDefault="007F2FE1" w:rsidP="004C33B7">
            <w:pPr>
              <w:spacing w:line="240" w:lineRule="auto"/>
              <w:jc w:val="left"/>
              <w:rPr>
                <w:color w:val="000000"/>
                <w:lang w:eastAsia="cs-CZ"/>
              </w:rPr>
            </w:pPr>
            <w:r w:rsidRPr="00A84FAE">
              <w:rPr>
                <w:color w:val="000000"/>
                <w:lang w:eastAsia="cs-CZ"/>
              </w:rPr>
              <w:t>Poskytování informace o znepřístupněných a zrušených DS</w:t>
            </w:r>
          </w:p>
        </w:tc>
        <w:tc>
          <w:tcPr>
            <w:tcW w:w="3402" w:type="dxa"/>
            <w:shd w:val="clear" w:color="auto" w:fill="auto"/>
          </w:tcPr>
          <w:p w14:paraId="59798DCF"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274232DD"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poskytování informace o znepřístupněných a zrušených </w:t>
            </w:r>
            <w:r>
              <w:rPr>
                <w:color w:val="000000"/>
                <w:lang w:eastAsia="cs-CZ"/>
              </w:rPr>
              <w:t xml:space="preserve">datových </w:t>
            </w:r>
            <w:r w:rsidRPr="00A84FAE">
              <w:rPr>
                <w:color w:val="000000"/>
                <w:lang w:eastAsia="cs-CZ"/>
              </w:rPr>
              <w:t xml:space="preserve">schránkách v seznamu žádostí </w:t>
            </w:r>
            <w:r>
              <w:rPr>
                <w:color w:val="000000"/>
                <w:lang w:eastAsia="cs-CZ"/>
              </w:rPr>
              <w:t>S</w:t>
            </w:r>
            <w:r w:rsidRPr="00A84FAE">
              <w:rPr>
                <w:color w:val="000000"/>
                <w:lang w:eastAsia="cs-CZ"/>
              </w:rPr>
              <w:t xml:space="preserve">právci ve stejném rozsahu jako informace o aktivních datových schránkách </w:t>
            </w:r>
          </w:p>
        </w:tc>
      </w:tr>
      <w:tr w:rsidR="007F2FE1" w:rsidRPr="00A84FAE" w14:paraId="49063885" w14:textId="77777777" w:rsidTr="004C33B7">
        <w:trPr>
          <w:trHeight w:val="250"/>
        </w:trPr>
        <w:tc>
          <w:tcPr>
            <w:tcW w:w="606" w:type="dxa"/>
            <w:shd w:val="clear" w:color="auto" w:fill="auto"/>
            <w:textDirection w:val="btLr"/>
          </w:tcPr>
          <w:p w14:paraId="4C66E395"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2235AC63" w14:textId="77777777" w:rsidR="007F2FE1" w:rsidRPr="00A84FAE" w:rsidRDefault="007F2FE1" w:rsidP="004C33B7">
            <w:pPr>
              <w:spacing w:line="240" w:lineRule="auto"/>
              <w:jc w:val="left"/>
              <w:rPr>
                <w:color w:val="000000"/>
                <w:lang w:eastAsia="cs-CZ"/>
              </w:rPr>
            </w:pPr>
          </w:p>
        </w:tc>
        <w:tc>
          <w:tcPr>
            <w:tcW w:w="3402" w:type="dxa"/>
            <w:shd w:val="clear" w:color="auto" w:fill="auto"/>
          </w:tcPr>
          <w:p w14:paraId="002322F7"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5F011EC4" w14:textId="77777777" w:rsidR="007F2FE1" w:rsidRPr="00A84FAE" w:rsidRDefault="007F2FE1" w:rsidP="004C33B7">
            <w:pPr>
              <w:spacing w:line="240" w:lineRule="auto"/>
              <w:jc w:val="left"/>
              <w:rPr>
                <w:color w:val="000000"/>
                <w:lang w:eastAsia="cs-CZ"/>
              </w:rPr>
            </w:pPr>
          </w:p>
        </w:tc>
      </w:tr>
      <w:tr w:rsidR="007F2FE1" w:rsidRPr="00A84FAE" w14:paraId="7BBF2939" w14:textId="77777777" w:rsidTr="004C33B7">
        <w:trPr>
          <w:trHeight w:val="250"/>
        </w:trPr>
        <w:tc>
          <w:tcPr>
            <w:tcW w:w="606" w:type="dxa"/>
            <w:shd w:val="clear" w:color="auto" w:fill="auto"/>
            <w:textDirection w:val="btLr"/>
          </w:tcPr>
          <w:p w14:paraId="0EB31D16"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086F9582" w14:textId="77777777" w:rsidR="007F2FE1" w:rsidRPr="00A84FAE" w:rsidRDefault="007F2FE1" w:rsidP="004C33B7">
            <w:pPr>
              <w:spacing w:line="240" w:lineRule="auto"/>
              <w:jc w:val="left"/>
              <w:rPr>
                <w:color w:val="000000"/>
                <w:lang w:eastAsia="cs-CZ"/>
              </w:rPr>
            </w:pPr>
            <w:r w:rsidRPr="00A84FAE">
              <w:rPr>
                <w:color w:val="000000"/>
                <w:lang w:eastAsia="cs-CZ"/>
              </w:rPr>
              <w:t>Generování výpisů o dodaných a odeslaných DZ</w:t>
            </w:r>
          </w:p>
        </w:tc>
        <w:tc>
          <w:tcPr>
            <w:tcW w:w="3402" w:type="dxa"/>
            <w:shd w:val="clear" w:color="auto" w:fill="auto"/>
          </w:tcPr>
          <w:p w14:paraId="3BC75EC3"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A8B441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dodatkovou funkci poskytování výpisů z DS o dodaných či odeslaných zprávách za určité období (výpis z logu – základní údaje o zprávě). </w:t>
            </w:r>
          </w:p>
        </w:tc>
      </w:tr>
      <w:tr w:rsidR="007F2FE1" w:rsidRPr="00A84FAE" w14:paraId="51C3C2CF" w14:textId="77777777" w:rsidTr="004C33B7">
        <w:trPr>
          <w:trHeight w:val="250"/>
        </w:trPr>
        <w:tc>
          <w:tcPr>
            <w:tcW w:w="606" w:type="dxa"/>
            <w:shd w:val="clear" w:color="auto" w:fill="auto"/>
            <w:textDirection w:val="btLr"/>
          </w:tcPr>
          <w:p w14:paraId="6F9D62DF"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03E6E5E6" w14:textId="77777777" w:rsidR="007F2FE1" w:rsidRPr="00A84FAE" w:rsidRDefault="007F2FE1" w:rsidP="004C33B7">
            <w:pPr>
              <w:spacing w:line="240" w:lineRule="auto"/>
              <w:jc w:val="left"/>
              <w:rPr>
                <w:color w:val="000000"/>
                <w:lang w:eastAsia="cs-CZ"/>
              </w:rPr>
            </w:pPr>
            <w:r w:rsidRPr="00A84FAE">
              <w:rPr>
                <w:color w:val="000000"/>
                <w:lang w:eastAsia="cs-CZ"/>
              </w:rPr>
              <w:t>Poskytování informací o datových zprávách uživat</w:t>
            </w:r>
            <w:r w:rsidRPr="00CC4368">
              <w:rPr>
                <w:color w:val="000000"/>
                <w:lang w:eastAsia="cs-CZ"/>
              </w:rPr>
              <w:t>elům SM (S</w:t>
            </w:r>
            <w:r>
              <w:rPr>
                <w:color w:val="000000"/>
                <w:lang w:eastAsia="cs-CZ"/>
              </w:rPr>
              <w:t>ervisní modul)</w:t>
            </w:r>
          </w:p>
        </w:tc>
        <w:tc>
          <w:tcPr>
            <w:tcW w:w="3402" w:type="dxa"/>
            <w:shd w:val="clear" w:color="auto" w:fill="auto"/>
          </w:tcPr>
          <w:p w14:paraId="4C0E56C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5D2439A1"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uživatelům servisního modulu možnost zjistit podrobné informace o konkrétní datové zprávě (např. adresát, odesilatel, čas dodání, doručení, stav zprávy apod.) </w:t>
            </w:r>
          </w:p>
        </w:tc>
      </w:tr>
      <w:tr w:rsidR="007F2FE1" w:rsidRPr="00A84FAE" w14:paraId="4B3AE972" w14:textId="77777777" w:rsidTr="004C33B7">
        <w:trPr>
          <w:trHeight w:val="250"/>
        </w:trPr>
        <w:tc>
          <w:tcPr>
            <w:tcW w:w="606" w:type="dxa"/>
            <w:shd w:val="clear" w:color="auto" w:fill="auto"/>
            <w:textDirection w:val="btLr"/>
          </w:tcPr>
          <w:p w14:paraId="5E155990"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7419C566" w14:textId="77777777" w:rsidR="007F2FE1" w:rsidRPr="00A84FAE" w:rsidRDefault="007F2FE1" w:rsidP="004C33B7">
            <w:pPr>
              <w:spacing w:line="240" w:lineRule="auto"/>
              <w:jc w:val="left"/>
              <w:rPr>
                <w:color w:val="000000"/>
                <w:lang w:eastAsia="cs-CZ"/>
              </w:rPr>
            </w:pPr>
            <w:r w:rsidRPr="00A84FAE">
              <w:rPr>
                <w:color w:val="000000"/>
                <w:lang w:eastAsia="cs-CZ"/>
              </w:rPr>
              <w:t>Zobrazení informací o počtech zásilek v SM a reportech</w:t>
            </w:r>
          </w:p>
        </w:tc>
        <w:tc>
          <w:tcPr>
            <w:tcW w:w="3402" w:type="dxa"/>
            <w:shd w:val="clear" w:color="auto" w:fill="auto"/>
            <w:vAlign w:val="bottom"/>
          </w:tcPr>
          <w:p w14:paraId="1BB6BCF6"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4C7BFA37" w14:textId="77777777" w:rsidR="007F2FE1" w:rsidRPr="00A84FAE" w:rsidRDefault="007F2FE1" w:rsidP="004C33B7">
            <w:pPr>
              <w:spacing w:line="240" w:lineRule="auto"/>
              <w:jc w:val="left"/>
              <w:rPr>
                <w:color w:val="000000"/>
                <w:lang w:eastAsia="cs-CZ"/>
              </w:rPr>
            </w:pPr>
            <w:r w:rsidRPr="00A84FAE">
              <w:rPr>
                <w:color w:val="000000"/>
                <w:lang w:eastAsia="cs-CZ"/>
              </w:rPr>
              <w:t>Zajistí v Servisním modulu možnost generování reportů o zásilkách předávaných systému hybridní pošty a stavech jejich doručení.</w:t>
            </w:r>
          </w:p>
        </w:tc>
      </w:tr>
      <w:tr w:rsidR="007F2FE1" w:rsidRPr="00A84FAE" w14:paraId="1B5955E4" w14:textId="77777777" w:rsidTr="004C33B7">
        <w:trPr>
          <w:trHeight w:val="250"/>
        </w:trPr>
        <w:tc>
          <w:tcPr>
            <w:tcW w:w="606" w:type="dxa"/>
            <w:shd w:val="clear" w:color="auto" w:fill="auto"/>
            <w:textDirection w:val="btLr"/>
          </w:tcPr>
          <w:p w14:paraId="2E1A8F9C"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C041B4E" w14:textId="77777777" w:rsidR="007F2FE1" w:rsidRPr="00A84FAE" w:rsidRDefault="007F2FE1" w:rsidP="004C33B7">
            <w:pPr>
              <w:spacing w:line="240" w:lineRule="auto"/>
              <w:jc w:val="left"/>
              <w:rPr>
                <w:color w:val="000000"/>
                <w:lang w:eastAsia="cs-CZ"/>
              </w:rPr>
            </w:pPr>
            <w:r w:rsidRPr="00A84FAE">
              <w:rPr>
                <w:color w:val="000000"/>
                <w:lang w:eastAsia="cs-CZ"/>
              </w:rPr>
              <w:t>Zobrazení informací ve „Stavu žádosti“</w:t>
            </w:r>
          </w:p>
        </w:tc>
        <w:tc>
          <w:tcPr>
            <w:tcW w:w="3402" w:type="dxa"/>
            <w:shd w:val="clear" w:color="auto" w:fill="auto"/>
          </w:tcPr>
          <w:p w14:paraId="54984BB0"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719C7C4C" w14:textId="77777777" w:rsidR="007F2FE1" w:rsidRPr="00A84FAE" w:rsidRDefault="007F2FE1" w:rsidP="004C33B7">
            <w:pPr>
              <w:spacing w:line="240" w:lineRule="auto"/>
              <w:jc w:val="left"/>
              <w:rPr>
                <w:color w:val="000000"/>
                <w:lang w:eastAsia="cs-CZ"/>
              </w:rPr>
            </w:pPr>
            <w:r w:rsidRPr="00A84FAE">
              <w:rPr>
                <w:color w:val="000000"/>
                <w:lang w:eastAsia="cs-CZ"/>
              </w:rPr>
              <w:t>Zajistí v</w:t>
            </w:r>
            <w:r>
              <w:rPr>
                <w:color w:val="000000"/>
                <w:lang w:eastAsia="cs-CZ"/>
              </w:rPr>
              <w:t xml:space="preserve"> </w:t>
            </w:r>
            <w:r w:rsidRPr="00A84FAE">
              <w:rPr>
                <w:color w:val="000000"/>
                <w:lang w:eastAsia="cs-CZ"/>
              </w:rPr>
              <w:t>servisní</w:t>
            </w:r>
            <w:r>
              <w:rPr>
                <w:color w:val="000000"/>
                <w:lang w:eastAsia="cs-CZ"/>
              </w:rPr>
              <w:t>m</w:t>
            </w:r>
            <w:r w:rsidRPr="00A84FAE">
              <w:rPr>
                <w:color w:val="000000"/>
                <w:lang w:eastAsia="cs-CZ"/>
              </w:rPr>
              <w:t xml:space="preserve"> modulu možnost zobrazení informací ve „Stavu žádosti“, včetně jména a příjmení osoby a data, kdy byla operace provedena, včetně textového popisu.</w:t>
            </w:r>
          </w:p>
        </w:tc>
      </w:tr>
      <w:tr w:rsidR="007F2FE1" w:rsidRPr="00A84FAE" w14:paraId="590FA24E" w14:textId="77777777" w:rsidTr="004C33B7">
        <w:trPr>
          <w:trHeight w:val="827"/>
        </w:trPr>
        <w:tc>
          <w:tcPr>
            <w:tcW w:w="606" w:type="dxa"/>
            <w:shd w:val="clear" w:color="auto" w:fill="auto"/>
            <w:textDirection w:val="btLr"/>
          </w:tcPr>
          <w:p w14:paraId="4D40BD0E"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7A1A8E3" w14:textId="77777777" w:rsidR="007F2FE1" w:rsidRPr="00A84FAE" w:rsidRDefault="007F2FE1" w:rsidP="004C33B7">
            <w:pPr>
              <w:spacing w:line="240" w:lineRule="auto"/>
              <w:jc w:val="left"/>
              <w:rPr>
                <w:color w:val="000000"/>
                <w:lang w:eastAsia="cs-CZ"/>
              </w:rPr>
            </w:pPr>
            <w:r w:rsidRPr="00A84FAE">
              <w:rPr>
                <w:color w:val="000000"/>
                <w:lang w:eastAsia="cs-CZ"/>
              </w:rPr>
              <w:t>Report interních uživatelů</w:t>
            </w:r>
          </w:p>
        </w:tc>
        <w:tc>
          <w:tcPr>
            <w:tcW w:w="3402" w:type="dxa"/>
            <w:shd w:val="clear" w:color="auto" w:fill="auto"/>
          </w:tcPr>
          <w:p w14:paraId="1FD8EE66"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03E820A" w14:textId="77777777" w:rsidR="007F2FE1" w:rsidRPr="00A84FAE" w:rsidRDefault="007F2FE1" w:rsidP="004C33B7">
            <w:pPr>
              <w:spacing w:line="240" w:lineRule="auto"/>
              <w:jc w:val="left"/>
              <w:rPr>
                <w:color w:val="000000"/>
                <w:lang w:eastAsia="cs-CZ"/>
              </w:rPr>
            </w:pPr>
            <w:r w:rsidRPr="00A84FAE">
              <w:rPr>
                <w:color w:val="000000"/>
                <w:lang w:eastAsia="cs-CZ"/>
              </w:rPr>
              <w:t>Zajistí uživatelům servisního modulu s nejvyššími právy možnost generovat report interních uživatelů včetně rolí</w:t>
            </w:r>
          </w:p>
        </w:tc>
      </w:tr>
      <w:tr w:rsidR="007F2FE1" w:rsidRPr="00A84FAE" w14:paraId="356FD73E" w14:textId="77777777" w:rsidTr="004C33B7">
        <w:trPr>
          <w:trHeight w:val="250"/>
        </w:trPr>
        <w:tc>
          <w:tcPr>
            <w:tcW w:w="606" w:type="dxa"/>
            <w:shd w:val="clear" w:color="auto" w:fill="auto"/>
            <w:textDirection w:val="btLr"/>
          </w:tcPr>
          <w:p w14:paraId="47D28106"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71AC923A" w14:textId="5E6E9AE1" w:rsidR="007F2FE1" w:rsidRPr="003C3899" w:rsidRDefault="007F2FE1" w:rsidP="004C33B7">
            <w:pPr>
              <w:spacing w:line="240" w:lineRule="auto"/>
              <w:jc w:val="left"/>
              <w:rPr>
                <w:color w:val="000000"/>
                <w:lang w:eastAsia="cs-CZ"/>
              </w:rPr>
            </w:pPr>
            <w:r w:rsidRPr="003C3899">
              <w:rPr>
                <w:color w:val="000000"/>
                <w:lang w:eastAsia="cs-CZ"/>
              </w:rPr>
              <w:t xml:space="preserve">Zpřístupnění informací o odesílajících osobách způsobujících doručení DZ </w:t>
            </w:r>
          </w:p>
        </w:tc>
        <w:tc>
          <w:tcPr>
            <w:tcW w:w="3402" w:type="dxa"/>
            <w:shd w:val="clear" w:color="auto" w:fill="auto"/>
            <w:vAlign w:val="bottom"/>
          </w:tcPr>
          <w:p w14:paraId="0472AD1D" w14:textId="77777777" w:rsidR="007F2FE1" w:rsidRPr="003C3899" w:rsidRDefault="007F2FE1" w:rsidP="004C33B7">
            <w:pPr>
              <w:spacing w:line="240" w:lineRule="auto"/>
              <w:jc w:val="left"/>
              <w:rPr>
                <w:color w:val="000000"/>
                <w:lang w:eastAsia="cs-CZ"/>
              </w:rPr>
            </w:pPr>
          </w:p>
        </w:tc>
        <w:tc>
          <w:tcPr>
            <w:tcW w:w="5811" w:type="dxa"/>
            <w:shd w:val="clear" w:color="auto" w:fill="auto"/>
            <w:vAlign w:val="bottom"/>
          </w:tcPr>
          <w:p w14:paraId="3E67F6B2" w14:textId="77777777" w:rsidR="007F2FE1" w:rsidRPr="003C3899" w:rsidRDefault="007F2FE1" w:rsidP="004C33B7">
            <w:pPr>
              <w:spacing w:line="240" w:lineRule="auto"/>
              <w:jc w:val="left"/>
            </w:pPr>
            <w:r w:rsidRPr="003C3899">
              <w:rPr>
                <w:color w:val="000000"/>
                <w:lang w:eastAsia="cs-CZ"/>
              </w:rPr>
              <w:t>Dle příslušných ustanovení ZEU umožnit získávat seznamy DZ určité DS pro interní uživatele ISDS. V tabulkách uvnitř ISDS bude uváděna i osoba, která odeslala a osoba, která způsobila doručení.</w:t>
            </w:r>
          </w:p>
        </w:tc>
      </w:tr>
      <w:tr w:rsidR="007F2FE1" w:rsidRPr="00A84FAE" w14:paraId="03BAF9FF" w14:textId="77777777" w:rsidTr="00564BF7">
        <w:trPr>
          <w:trHeight w:val="250"/>
        </w:trPr>
        <w:tc>
          <w:tcPr>
            <w:tcW w:w="606" w:type="dxa"/>
            <w:shd w:val="clear" w:color="auto" w:fill="auto"/>
            <w:textDirection w:val="btLr"/>
          </w:tcPr>
          <w:p w14:paraId="1EA1316E"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28F1FC83" w14:textId="0560020B" w:rsidR="007F2FE1" w:rsidRPr="003C3899" w:rsidRDefault="00C6480A" w:rsidP="0050569E">
            <w:pPr>
              <w:spacing w:line="240" w:lineRule="auto"/>
              <w:jc w:val="left"/>
              <w:rPr>
                <w:color w:val="000000"/>
                <w:lang w:eastAsia="cs-CZ"/>
              </w:rPr>
            </w:pPr>
            <w:r w:rsidRPr="003C3899">
              <w:rPr>
                <w:color w:val="000000"/>
                <w:lang w:eastAsia="cs-CZ"/>
              </w:rPr>
              <w:t xml:space="preserve">Servisní modul pro správu a obsluhu datových schránek </w:t>
            </w:r>
          </w:p>
        </w:tc>
        <w:tc>
          <w:tcPr>
            <w:tcW w:w="3402" w:type="dxa"/>
            <w:shd w:val="clear" w:color="auto" w:fill="auto"/>
          </w:tcPr>
          <w:p w14:paraId="6671063A" w14:textId="289529F3" w:rsidR="007F2FE1" w:rsidRPr="003C3899" w:rsidRDefault="007F2FE1" w:rsidP="00564BF7">
            <w:pPr>
              <w:spacing w:line="240" w:lineRule="auto"/>
              <w:jc w:val="left"/>
              <w:rPr>
                <w:color w:val="000000"/>
                <w:lang w:eastAsia="cs-CZ"/>
              </w:rPr>
            </w:pPr>
            <w:r w:rsidRPr="003C3899">
              <w:rPr>
                <w:color w:val="000000"/>
                <w:lang w:eastAsia="cs-CZ"/>
              </w:rPr>
              <w:t>Funkcionality definuje MV</w:t>
            </w:r>
            <w:r w:rsidR="00564BF7" w:rsidRPr="003C3899">
              <w:rPr>
                <w:color w:val="000000"/>
                <w:lang w:eastAsia="cs-CZ"/>
              </w:rPr>
              <w:t>. Č</w:t>
            </w:r>
            <w:r w:rsidR="005071C8" w:rsidRPr="003C3899">
              <w:rPr>
                <w:color w:val="000000"/>
                <w:lang w:eastAsia="cs-CZ"/>
              </w:rPr>
              <w:t xml:space="preserve">ást </w:t>
            </w:r>
            <w:r w:rsidR="00AE06DA">
              <w:rPr>
                <w:color w:val="000000"/>
                <w:lang w:eastAsia="cs-CZ"/>
              </w:rPr>
              <w:t>D</w:t>
            </w:r>
            <w:r w:rsidR="0050569E" w:rsidRPr="003C3899">
              <w:rPr>
                <w:color w:val="000000"/>
                <w:lang w:eastAsia="cs-CZ"/>
              </w:rPr>
              <w:t xml:space="preserve">okumentace </w:t>
            </w:r>
            <w:r w:rsidR="005071C8" w:rsidRPr="003C3899">
              <w:rPr>
                <w:color w:val="000000"/>
                <w:lang w:eastAsia="cs-CZ"/>
              </w:rPr>
              <w:t>je v</w:t>
            </w:r>
            <w:r w:rsidR="0050569E" w:rsidRPr="003C3899">
              <w:rPr>
                <w:color w:val="000000"/>
                <w:lang w:eastAsia="cs-CZ"/>
              </w:rPr>
              <w:t xml:space="preserve"> režimu</w:t>
            </w:r>
            <w:r w:rsidR="005071C8" w:rsidRPr="003C3899">
              <w:rPr>
                <w:color w:val="000000"/>
                <w:lang w:eastAsia="cs-CZ"/>
              </w:rPr>
              <w:t xml:space="preserve"> utajení D</w:t>
            </w:r>
            <w:r w:rsidR="0050569E" w:rsidRPr="003C3899">
              <w:rPr>
                <w:color w:val="000000"/>
                <w:lang w:eastAsia="cs-CZ"/>
              </w:rPr>
              <w:t>ůvěrné</w:t>
            </w:r>
            <w:r w:rsidR="005071C8" w:rsidRPr="003C3899">
              <w:rPr>
                <w:color w:val="000000"/>
                <w:lang w:eastAsia="cs-CZ"/>
              </w:rPr>
              <w:t xml:space="preserve">, </w:t>
            </w:r>
            <w:proofErr w:type="gramStart"/>
            <w:r w:rsidR="005071C8" w:rsidRPr="003C3899">
              <w:rPr>
                <w:color w:val="000000"/>
                <w:lang w:eastAsia="cs-CZ"/>
              </w:rPr>
              <w:t xml:space="preserve">část </w:t>
            </w:r>
            <w:r w:rsidR="0050569E" w:rsidRPr="003C3899">
              <w:rPr>
                <w:color w:val="000000"/>
                <w:lang w:eastAsia="cs-CZ"/>
              </w:rPr>
              <w:t xml:space="preserve"> v</w:t>
            </w:r>
            <w:proofErr w:type="gramEnd"/>
            <w:r w:rsidR="0050569E" w:rsidRPr="003C3899">
              <w:rPr>
                <w:color w:val="000000"/>
                <w:lang w:eastAsia="cs-CZ"/>
              </w:rPr>
              <w:t xml:space="preserve"> režimu utajení </w:t>
            </w:r>
            <w:r w:rsidR="005071C8" w:rsidRPr="003C3899">
              <w:rPr>
                <w:color w:val="000000"/>
                <w:lang w:eastAsia="cs-CZ"/>
              </w:rPr>
              <w:t>V</w:t>
            </w:r>
            <w:r w:rsidR="0050569E" w:rsidRPr="003C3899">
              <w:rPr>
                <w:color w:val="000000"/>
                <w:lang w:eastAsia="cs-CZ"/>
              </w:rPr>
              <w:t>yhrazené</w:t>
            </w:r>
            <w:r w:rsidR="005071C8" w:rsidRPr="003C3899">
              <w:rPr>
                <w:color w:val="000000"/>
                <w:lang w:eastAsia="cs-CZ"/>
              </w:rPr>
              <w:t>.</w:t>
            </w:r>
          </w:p>
        </w:tc>
        <w:tc>
          <w:tcPr>
            <w:tcW w:w="5811" w:type="dxa"/>
            <w:shd w:val="clear" w:color="auto" w:fill="auto"/>
          </w:tcPr>
          <w:p w14:paraId="1908DAB4" w14:textId="2ACED1FA" w:rsidR="007F2FE1" w:rsidRPr="003C3899" w:rsidRDefault="007F2FE1" w:rsidP="0050569E">
            <w:pPr>
              <w:spacing w:line="240" w:lineRule="auto"/>
              <w:jc w:val="left"/>
              <w:rPr>
                <w:color w:val="000000"/>
                <w:lang w:eastAsia="cs-CZ"/>
              </w:rPr>
            </w:pPr>
            <w:r w:rsidRPr="003C3899">
              <w:rPr>
                <w:color w:val="000000"/>
                <w:lang w:eastAsia="cs-CZ"/>
              </w:rPr>
              <w:t>Zajistí určeným interním uživatelům definované funkce</w:t>
            </w:r>
            <w:r w:rsidR="005071C8" w:rsidRPr="003C3899">
              <w:rPr>
                <w:color w:val="000000"/>
                <w:lang w:eastAsia="cs-CZ"/>
              </w:rPr>
              <w:t xml:space="preserve"> dle </w:t>
            </w:r>
            <w:r w:rsidR="00AE06DA">
              <w:rPr>
                <w:color w:val="000000"/>
                <w:lang w:eastAsia="cs-CZ"/>
              </w:rPr>
              <w:t>D</w:t>
            </w:r>
            <w:r w:rsidR="0050569E" w:rsidRPr="003C3899">
              <w:rPr>
                <w:color w:val="000000"/>
                <w:lang w:eastAsia="cs-CZ"/>
              </w:rPr>
              <w:t>okumentace</w:t>
            </w:r>
            <w:r w:rsidR="005071C8" w:rsidRPr="003C3899">
              <w:rPr>
                <w:color w:val="000000"/>
                <w:lang w:eastAsia="cs-CZ"/>
              </w:rPr>
              <w:t xml:space="preserve">. Povede separátní </w:t>
            </w:r>
            <w:r w:rsidR="0050569E" w:rsidRPr="003C3899">
              <w:rPr>
                <w:color w:val="000000"/>
                <w:lang w:eastAsia="cs-CZ"/>
              </w:rPr>
              <w:t xml:space="preserve">režimovou </w:t>
            </w:r>
            <w:r w:rsidR="00AE06DA">
              <w:rPr>
                <w:color w:val="000000"/>
                <w:lang w:eastAsia="cs-CZ"/>
              </w:rPr>
              <w:t>D</w:t>
            </w:r>
            <w:r w:rsidR="005071C8" w:rsidRPr="003C3899">
              <w:rPr>
                <w:color w:val="000000"/>
                <w:lang w:eastAsia="cs-CZ"/>
              </w:rPr>
              <w:t xml:space="preserve">okumentaci </w:t>
            </w:r>
            <w:proofErr w:type="gramStart"/>
            <w:r w:rsidR="005071C8" w:rsidRPr="003C3899">
              <w:rPr>
                <w:color w:val="000000"/>
                <w:lang w:eastAsia="cs-CZ"/>
              </w:rPr>
              <w:t xml:space="preserve">pro </w:t>
            </w:r>
            <w:r w:rsidR="0050569E" w:rsidRPr="003C3899">
              <w:rPr>
                <w:color w:val="000000"/>
                <w:lang w:eastAsia="cs-CZ"/>
              </w:rPr>
              <w:t xml:space="preserve"> Servisní</w:t>
            </w:r>
            <w:proofErr w:type="gramEnd"/>
            <w:r w:rsidR="0050569E" w:rsidRPr="003C3899">
              <w:rPr>
                <w:color w:val="000000"/>
                <w:lang w:eastAsia="cs-CZ"/>
              </w:rPr>
              <w:t xml:space="preserve"> modul pro správu a obsluhu datových schránek.</w:t>
            </w:r>
          </w:p>
        </w:tc>
      </w:tr>
      <w:tr w:rsidR="007F2FE1" w:rsidRPr="00A84FAE" w14:paraId="29D46F57" w14:textId="77777777" w:rsidTr="004C33B7">
        <w:trPr>
          <w:trHeight w:val="344"/>
        </w:trPr>
        <w:tc>
          <w:tcPr>
            <w:tcW w:w="606" w:type="dxa"/>
            <w:shd w:val="clear" w:color="000000" w:fill="F2F2F2"/>
          </w:tcPr>
          <w:p w14:paraId="37154D81" w14:textId="77777777" w:rsidR="007F2FE1" w:rsidRPr="00A84FAE" w:rsidRDefault="007F2FE1" w:rsidP="004C33B7">
            <w:pPr>
              <w:spacing w:line="240" w:lineRule="auto"/>
              <w:jc w:val="left"/>
              <w:rPr>
                <w:b/>
                <w:bCs/>
                <w:color w:val="000000"/>
                <w:lang w:eastAsia="cs-CZ"/>
              </w:rPr>
            </w:pPr>
            <w:r>
              <w:rPr>
                <w:b/>
                <w:bCs/>
                <w:color w:val="000000"/>
                <w:lang w:eastAsia="cs-CZ"/>
              </w:rPr>
              <w:t>6</w:t>
            </w:r>
          </w:p>
        </w:tc>
        <w:tc>
          <w:tcPr>
            <w:tcW w:w="12505" w:type="dxa"/>
            <w:gridSpan w:val="3"/>
            <w:shd w:val="clear" w:color="000000" w:fill="F2F2F2"/>
          </w:tcPr>
          <w:p w14:paraId="474B2B99" w14:textId="77777777" w:rsidR="007F2FE1" w:rsidRPr="003C3899" w:rsidRDefault="007F2FE1" w:rsidP="004C33B7">
            <w:pPr>
              <w:spacing w:line="240" w:lineRule="auto"/>
              <w:jc w:val="left"/>
              <w:rPr>
                <w:b/>
                <w:bCs/>
                <w:color w:val="000000"/>
                <w:lang w:eastAsia="cs-CZ"/>
              </w:rPr>
            </w:pPr>
            <w:r w:rsidRPr="003C3899">
              <w:rPr>
                <w:b/>
                <w:bCs/>
                <w:color w:val="000000"/>
                <w:lang w:eastAsia="cs-CZ"/>
              </w:rPr>
              <w:t>Portál Poskytovatelů dat</w:t>
            </w:r>
          </w:p>
        </w:tc>
      </w:tr>
      <w:tr w:rsidR="007F2FE1" w:rsidRPr="00A84FAE" w14:paraId="432730DB" w14:textId="77777777" w:rsidTr="004C33B7">
        <w:trPr>
          <w:trHeight w:val="344"/>
        </w:trPr>
        <w:tc>
          <w:tcPr>
            <w:tcW w:w="606" w:type="dxa"/>
            <w:shd w:val="clear" w:color="auto" w:fill="auto"/>
            <w:textDirection w:val="btLr"/>
          </w:tcPr>
          <w:p w14:paraId="55C01F84"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4685ECA9" w14:textId="77777777" w:rsidR="007F2FE1" w:rsidRPr="00A84FAE" w:rsidRDefault="007F2FE1" w:rsidP="004C33B7">
            <w:pPr>
              <w:spacing w:line="240" w:lineRule="auto"/>
              <w:jc w:val="left"/>
              <w:rPr>
                <w:color w:val="000000"/>
                <w:lang w:eastAsia="cs-CZ"/>
              </w:rPr>
            </w:pPr>
            <w:r w:rsidRPr="00A84FAE">
              <w:rPr>
                <w:color w:val="000000"/>
                <w:lang w:eastAsia="cs-CZ"/>
              </w:rPr>
              <w:t xml:space="preserve">Možnosti </w:t>
            </w:r>
          </w:p>
        </w:tc>
        <w:tc>
          <w:tcPr>
            <w:tcW w:w="3402" w:type="dxa"/>
            <w:shd w:val="clear" w:color="auto" w:fill="auto"/>
          </w:tcPr>
          <w:p w14:paraId="1AD4E3D7"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74357DC7" w14:textId="77777777" w:rsidR="007F2FE1" w:rsidRPr="00A84FAE" w:rsidRDefault="007F2FE1" w:rsidP="004C33B7">
            <w:pPr>
              <w:spacing w:line="240" w:lineRule="auto"/>
              <w:jc w:val="left"/>
              <w:rPr>
                <w:color w:val="000000"/>
                <w:lang w:eastAsia="cs-CZ"/>
              </w:rPr>
            </w:pPr>
            <w:r>
              <w:rPr>
                <w:color w:val="000000"/>
                <w:lang w:eastAsia="cs-CZ"/>
              </w:rPr>
              <w:t xml:space="preserve"> Zajistí funkčnost formulářů pro správu schránek pro ty poskytovatele dat, kteří nevyužívají rozhraní webových služeb.</w:t>
            </w:r>
          </w:p>
        </w:tc>
      </w:tr>
      <w:tr w:rsidR="007F2FE1" w:rsidRPr="00330BD4" w14:paraId="640B8A2D" w14:textId="77777777" w:rsidTr="004C33B7">
        <w:trPr>
          <w:trHeight w:val="315"/>
        </w:trPr>
        <w:tc>
          <w:tcPr>
            <w:tcW w:w="606" w:type="dxa"/>
            <w:shd w:val="clear" w:color="000000" w:fill="F2F2F2"/>
          </w:tcPr>
          <w:p w14:paraId="518A1B3F" w14:textId="77777777" w:rsidR="007F2FE1" w:rsidRPr="00A84FAE" w:rsidRDefault="007F2FE1" w:rsidP="004C33B7">
            <w:pPr>
              <w:spacing w:line="240" w:lineRule="auto"/>
              <w:jc w:val="left"/>
              <w:rPr>
                <w:b/>
                <w:bCs/>
                <w:color w:val="000000"/>
                <w:lang w:eastAsia="cs-CZ"/>
              </w:rPr>
            </w:pPr>
            <w:r>
              <w:rPr>
                <w:b/>
                <w:bCs/>
                <w:color w:val="000000"/>
                <w:lang w:eastAsia="cs-CZ"/>
              </w:rPr>
              <w:t>7</w:t>
            </w:r>
          </w:p>
        </w:tc>
        <w:tc>
          <w:tcPr>
            <w:tcW w:w="12505" w:type="dxa"/>
            <w:gridSpan w:val="3"/>
            <w:shd w:val="clear" w:color="000000" w:fill="F2F2F2"/>
          </w:tcPr>
          <w:p w14:paraId="3A4429FC" w14:textId="77777777" w:rsidR="007F2FE1" w:rsidRPr="00A84FAE" w:rsidRDefault="007F2FE1" w:rsidP="004C33B7">
            <w:pPr>
              <w:spacing w:line="240" w:lineRule="auto"/>
              <w:jc w:val="left"/>
              <w:rPr>
                <w:b/>
                <w:bCs/>
                <w:color w:val="000000"/>
                <w:lang w:eastAsia="cs-CZ"/>
              </w:rPr>
            </w:pPr>
            <w:r w:rsidRPr="00A84FAE">
              <w:rPr>
                <w:b/>
                <w:bCs/>
                <w:color w:val="000000"/>
                <w:lang w:eastAsia="cs-CZ"/>
              </w:rPr>
              <w:t>Výstupy forenzní funkcionality</w:t>
            </w:r>
          </w:p>
        </w:tc>
      </w:tr>
      <w:tr w:rsidR="007F2FE1" w:rsidRPr="00A84FAE" w14:paraId="6CC043FA" w14:textId="77777777" w:rsidTr="004C33B7">
        <w:trPr>
          <w:trHeight w:val="315"/>
        </w:trPr>
        <w:tc>
          <w:tcPr>
            <w:tcW w:w="606" w:type="dxa"/>
            <w:shd w:val="clear" w:color="auto" w:fill="auto"/>
          </w:tcPr>
          <w:p w14:paraId="29C0D430"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 </w:t>
            </w:r>
          </w:p>
        </w:tc>
        <w:tc>
          <w:tcPr>
            <w:tcW w:w="3292" w:type="dxa"/>
            <w:shd w:val="clear" w:color="auto" w:fill="auto"/>
          </w:tcPr>
          <w:p w14:paraId="6599083B" w14:textId="77777777" w:rsidR="007F2FE1" w:rsidRPr="00A84FAE" w:rsidRDefault="007F2FE1" w:rsidP="004C33B7">
            <w:pPr>
              <w:spacing w:line="240" w:lineRule="auto"/>
              <w:jc w:val="left"/>
              <w:rPr>
                <w:color w:val="000000"/>
                <w:lang w:eastAsia="cs-CZ"/>
              </w:rPr>
            </w:pPr>
            <w:r w:rsidRPr="00A84FAE">
              <w:rPr>
                <w:color w:val="000000"/>
                <w:lang w:eastAsia="cs-CZ"/>
              </w:rPr>
              <w:t>Forenzní vyhledávání</w:t>
            </w:r>
          </w:p>
        </w:tc>
        <w:tc>
          <w:tcPr>
            <w:tcW w:w="3402" w:type="dxa"/>
            <w:shd w:val="clear" w:color="auto" w:fill="auto"/>
          </w:tcPr>
          <w:p w14:paraId="3ADDB49F"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66714E5" w14:textId="77777777" w:rsidR="007F2FE1" w:rsidRDefault="007F2FE1" w:rsidP="004C33B7">
            <w:pPr>
              <w:spacing w:line="240" w:lineRule="auto"/>
              <w:jc w:val="left"/>
              <w:rPr>
                <w:color w:val="000000"/>
                <w:lang w:eastAsia="cs-CZ"/>
              </w:rPr>
            </w:pPr>
            <w:r>
              <w:rPr>
                <w:color w:val="000000"/>
                <w:lang w:eastAsia="cs-CZ"/>
              </w:rPr>
              <w:t>Zajistí funkčnost vyhledávání a výpis událostí bezpečného logu k dané datové schránce</w:t>
            </w:r>
          </w:p>
          <w:p w14:paraId="1B998CEE" w14:textId="77777777" w:rsidR="007F2FE1" w:rsidRPr="00A84FAE" w:rsidRDefault="007F2FE1" w:rsidP="004C33B7">
            <w:pPr>
              <w:spacing w:line="240" w:lineRule="auto"/>
              <w:jc w:val="left"/>
              <w:rPr>
                <w:color w:val="000000"/>
                <w:lang w:eastAsia="cs-CZ"/>
              </w:rPr>
            </w:pPr>
          </w:p>
        </w:tc>
      </w:tr>
      <w:tr w:rsidR="007F2FE1" w:rsidRPr="00A84FAE" w14:paraId="6C84DDA7" w14:textId="77777777" w:rsidTr="004C33B7">
        <w:trPr>
          <w:trHeight w:val="449"/>
        </w:trPr>
        <w:tc>
          <w:tcPr>
            <w:tcW w:w="606" w:type="dxa"/>
            <w:shd w:val="clear" w:color="auto" w:fill="auto"/>
          </w:tcPr>
          <w:p w14:paraId="26FCAC88"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3292" w:type="dxa"/>
            <w:shd w:val="clear" w:color="auto" w:fill="auto"/>
          </w:tcPr>
          <w:p w14:paraId="4673A7A9" w14:textId="77777777" w:rsidR="007F2FE1" w:rsidRPr="00A84FAE" w:rsidRDefault="007F2FE1" w:rsidP="004C33B7">
            <w:pPr>
              <w:spacing w:line="240" w:lineRule="auto"/>
              <w:jc w:val="left"/>
              <w:rPr>
                <w:color w:val="000000"/>
                <w:lang w:eastAsia="cs-CZ"/>
              </w:rPr>
            </w:pPr>
            <w:r w:rsidRPr="00A84FAE">
              <w:rPr>
                <w:color w:val="000000"/>
                <w:lang w:eastAsia="cs-CZ"/>
              </w:rPr>
              <w:t>Výstupy forenzní funkcionality</w:t>
            </w:r>
          </w:p>
        </w:tc>
        <w:tc>
          <w:tcPr>
            <w:tcW w:w="3402" w:type="dxa"/>
            <w:shd w:val="clear" w:color="auto" w:fill="auto"/>
          </w:tcPr>
          <w:p w14:paraId="5DF3D875" w14:textId="77777777" w:rsidR="007F2FE1" w:rsidRPr="00A84FAE" w:rsidRDefault="007F2FE1" w:rsidP="004C33B7">
            <w:pPr>
              <w:spacing w:line="240" w:lineRule="auto"/>
              <w:jc w:val="left"/>
              <w:rPr>
                <w:color w:val="000000"/>
                <w:lang w:eastAsia="cs-CZ"/>
              </w:rPr>
            </w:pPr>
          </w:p>
        </w:tc>
        <w:tc>
          <w:tcPr>
            <w:tcW w:w="5811" w:type="dxa"/>
            <w:shd w:val="clear" w:color="auto" w:fill="auto"/>
          </w:tcPr>
          <w:p w14:paraId="6EC3E714" w14:textId="77777777" w:rsidR="007F2FE1" w:rsidRPr="00A84FAE" w:rsidRDefault="007F2FE1" w:rsidP="004C33B7">
            <w:pPr>
              <w:spacing w:line="240" w:lineRule="auto"/>
              <w:jc w:val="left"/>
              <w:rPr>
                <w:color w:val="000000"/>
                <w:lang w:eastAsia="cs-CZ"/>
              </w:rPr>
            </w:pPr>
            <w:r w:rsidRPr="00A84FAE">
              <w:rPr>
                <w:color w:val="000000"/>
                <w:lang w:eastAsia="cs-CZ"/>
              </w:rPr>
              <w:t xml:space="preserve">Zajistí, aby auditní výpis událostí </w:t>
            </w:r>
            <w:r>
              <w:rPr>
                <w:color w:val="000000"/>
                <w:lang w:eastAsia="cs-CZ"/>
              </w:rPr>
              <w:t xml:space="preserve">datové </w:t>
            </w:r>
            <w:r w:rsidRPr="00A84FAE">
              <w:rPr>
                <w:color w:val="000000"/>
                <w:lang w:eastAsia="cs-CZ"/>
              </w:rPr>
              <w:t xml:space="preserve">schránky ze servisního modulu, který je předáván na základě </w:t>
            </w:r>
            <w:r>
              <w:rPr>
                <w:color w:val="000000"/>
                <w:lang w:eastAsia="cs-CZ"/>
              </w:rPr>
              <w:t>speciálních právních předpisů</w:t>
            </w:r>
            <w:r w:rsidRPr="00A84FAE">
              <w:rPr>
                <w:color w:val="000000"/>
                <w:lang w:eastAsia="cs-CZ"/>
              </w:rPr>
              <w:t xml:space="preserve"> mimo ISDS</w:t>
            </w:r>
            <w:r>
              <w:rPr>
                <w:color w:val="000000"/>
                <w:lang w:eastAsia="cs-CZ"/>
              </w:rPr>
              <w:t xml:space="preserve"> ve formátu XLS</w:t>
            </w:r>
            <w:r w:rsidRPr="00A84FAE">
              <w:rPr>
                <w:color w:val="000000"/>
                <w:lang w:eastAsia="cs-CZ"/>
              </w:rPr>
              <w:t xml:space="preserve">, neuváděl uživatelské identifikátory jiných </w:t>
            </w:r>
            <w:proofErr w:type="gramStart"/>
            <w:r w:rsidRPr="00A84FAE">
              <w:rPr>
                <w:color w:val="000000"/>
                <w:lang w:eastAsia="cs-CZ"/>
              </w:rPr>
              <w:t>uživatelů,</w:t>
            </w:r>
            <w:proofErr w:type="gramEnd"/>
            <w:r w:rsidRPr="00A84FAE">
              <w:rPr>
                <w:color w:val="000000"/>
                <w:lang w:eastAsia="cs-CZ"/>
              </w:rPr>
              <w:t xml:space="preserve"> než z auditované </w:t>
            </w:r>
            <w:r>
              <w:rPr>
                <w:color w:val="000000"/>
                <w:lang w:eastAsia="cs-CZ"/>
              </w:rPr>
              <w:t xml:space="preserve">datové </w:t>
            </w:r>
            <w:r w:rsidRPr="00A84FAE">
              <w:rPr>
                <w:color w:val="000000"/>
                <w:lang w:eastAsia="cs-CZ"/>
              </w:rPr>
              <w:t>schránky.</w:t>
            </w:r>
          </w:p>
        </w:tc>
      </w:tr>
      <w:tr w:rsidR="007F2FE1" w:rsidRPr="00A84FAE" w14:paraId="6D26C55F" w14:textId="77777777" w:rsidTr="004C33B7">
        <w:trPr>
          <w:trHeight w:val="449"/>
        </w:trPr>
        <w:tc>
          <w:tcPr>
            <w:tcW w:w="606" w:type="dxa"/>
            <w:shd w:val="clear" w:color="auto" w:fill="auto"/>
          </w:tcPr>
          <w:p w14:paraId="40384561" w14:textId="77777777" w:rsidR="007F2FE1" w:rsidRPr="00A84FAE" w:rsidRDefault="007F2FE1" w:rsidP="004C33B7">
            <w:pPr>
              <w:spacing w:line="240" w:lineRule="auto"/>
              <w:jc w:val="left"/>
              <w:rPr>
                <w:color w:val="000000"/>
                <w:lang w:eastAsia="cs-CZ"/>
              </w:rPr>
            </w:pPr>
          </w:p>
        </w:tc>
        <w:tc>
          <w:tcPr>
            <w:tcW w:w="3292" w:type="dxa"/>
            <w:shd w:val="clear" w:color="auto" w:fill="auto"/>
          </w:tcPr>
          <w:p w14:paraId="49CA81DD" w14:textId="77777777" w:rsidR="007F2FE1" w:rsidRPr="00A84FAE" w:rsidRDefault="007F2FE1" w:rsidP="004C33B7">
            <w:pPr>
              <w:spacing w:line="240" w:lineRule="auto"/>
              <w:jc w:val="left"/>
              <w:rPr>
                <w:color w:val="000000"/>
                <w:lang w:eastAsia="cs-CZ"/>
              </w:rPr>
            </w:pPr>
            <w:r w:rsidRPr="00A2626A">
              <w:rPr>
                <w:color w:val="000000"/>
                <w:lang w:eastAsia="cs-CZ"/>
              </w:rPr>
              <w:t>Forenzní šetření</w:t>
            </w:r>
          </w:p>
        </w:tc>
        <w:tc>
          <w:tcPr>
            <w:tcW w:w="3402" w:type="dxa"/>
            <w:shd w:val="clear" w:color="auto" w:fill="auto"/>
          </w:tcPr>
          <w:p w14:paraId="78E4DD23" w14:textId="77777777" w:rsidR="007F2FE1" w:rsidRPr="00A84FAE" w:rsidRDefault="007F2FE1" w:rsidP="004C33B7">
            <w:pPr>
              <w:spacing w:line="240" w:lineRule="auto"/>
              <w:jc w:val="left"/>
              <w:rPr>
                <w:color w:val="000000"/>
                <w:lang w:eastAsia="cs-CZ"/>
              </w:rPr>
            </w:pPr>
            <w:r w:rsidRPr="00A84FAE">
              <w:rPr>
                <w:color w:val="000000"/>
                <w:lang w:eastAsia="cs-CZ"/>
              </w:rPr>
              <w:t xml:space="preserve">spolupracuje s </w:t>
            </w:r>
            <w:r>
              <w:rPr>
                <w:color w:val="000000"/>
                <w:lang w:eastAsia="cs-CZ"/>
              </w:rPr>
              <w:t>Poskytovatel</w:t>
            </w:r>
            <w:r w:rsidRPr="00A84FAE">
              <w:rPr>
                <w:color w:val="000000"/>
                <w:lang w:eastAsia="cs-CZ"/>
              </w:rPr>
              <w:t>em na definici procesu</w:t>
            </w:r>
          </w:p>
        </w:tc>
        <w:tc>
          <w:tcPr>
            <w:tcW w:w="5811" w:type="dxa"/>
            <w:shd w:val="clear" w:color="auto" w:fill="auto"/>
          </w:tcPr>
          <w:p w14:paraId="7F049075" w14:textId="77777777" w:rsidR="007F2FE1" w:rsidRPr="00A84FAE" w:rsidRDefault="007F2FE1" w:rsidP="004C33B7">
            <w:pPr>
              <w:spacing w:line="240" w:lineRule="auto"/>
              <w:jc w:val="left"/>
              <w:rPr>
                <w:color w:val="000000"/>
                <w:lang w:eastAsia="cs-CZ"/>
              </w:rPr>
            </w:pPr>
            <w:r w:rsidRPr="00A84FAE">
              <w:rPr>
                <w:color w:val="000000"/>
                <w:lang w:eastAsia="cs-CZ"/>
              </w:rPr>
              <w:t>Výstupem je proces přístupů pověřených osob MV k podkladovým informacím ISDS pro potřeby realizace forenzního šetření</w:t>
            </w:r>
          </w:p>
        </w:tc>
      </w:tr>
      <w:tr w:rsidR="007F2FE1" w:rsidRPr="00A84FAE" w14:paraId="05CC5496" w14:textId="77777777" w:rsidTr="004C33B7">
        <w:trPr>
          <w:trHeight w:val="344"/>
        </w:trPr>
        <w:tc>
          <w:tcPr>
            <w:tcW w:w="606" w:type="dxa"/>
            <w:shd w:val="clear" w:color="000000" w:fill="F2F2F2"/>
          </w:tcPr>
          <w:p w14:paraId="036ECADF" w14:textId="77777777" w:rsidR="007F2FE1" w:rsidRPr="00A84FAE" w:rsidRDefault="007F2FE1" w:rsidP="004C33B7">
            <w:pPr>
              <w:spacing w:line="240" w:lineRule="auto"/>
              <w:jc w:val="left"/>
              <w:rPr>
                <w:b/>
                <w:bCs/>
                <w:color w:val="000000"/>
                <w:lang w:eastAsia="cs-CZ"/>
              </w:rPr>
            </w:pPr>
            <w:r>
              <w:rPr>
                <w:b/>
                <w:bCs/>
                <w:color w:val="000000"/>
                <w:lang w:eastAsia="cs-CZ"/>
              </w:rPr>
              <w:t>8</w:t>
            </w:r>
          </w:p>
        </w:tc>
        <w:tc>
          <w:tcPr>
            <w:tcW w:w="12505" w:type="dxa"/>
            <w:gridSpan w:val="3"/>
            <w:shd w:val="clear" w:color="000000" w:fill="F2F2F2"/>
          </w:tcPr>
          <w:p w14:paraId="4C697C24" w14:textId="77777777" w:rsidR="007F2FE1" w:rsidRPr="00A84FAE" w:rsidRDefault="007F2FE1" w:rsidP="004C33B7">
            <w:pPr>
              <w:spacing w:line="240" w:lineRule="auto"/>
              <w:jc w:val="left"/>
              <w:rPr>
                <w:b/>
                <w:bCs/>
                <w:color w:val="000000"/>
                <w:lang w:eastAsia="cs-CZ"/>
              </w:rPr>
            </w:pPr>
            <w:r>
              <w:rPr>
                <w:b/>
                <w:bCs/>
                <w:color w:val="000000"/>
                <w:lang w:eastAsia="cs-CZ"/>
              </w:rPr>
              <w:t>Call centrum (CC) – Informační linka</w:t>
            </w:r>
            <w:r w:rsidRPr="00A84FAE">
              <w:rPr>
                <w:b/>
                <w:bCs/>
                <w:color w:val="000000"/>
                <w:lang w:eastAsia="cs-CZ"/>
              </w:rPr>
              <w:t xml:space="preserve"> a Service</w:t>
            </w:r>
            <w:r>
              <w:rPr>
                <w:b/>
                <w:bCs/>
                <w:color w:val="000000"/>
                <w:lang w:eastAsia="cs-CZ"/>
              </w:rPr>
              <w:t xml:space="preserve"> </w:t>
            </w:r>
            <w:proofErr w:type="gramStart"/>
            <w:r>
              <w:rPr>
                <w:b/>
                <w:bCs/>
                <w:color w:val="000000"/>
                <w:lang w:eastAsia="cs-CZ"/>
              </w:rPr>
              <w:t>D</w:t>
            </w:r>
            <w:r w:rsidRPr="00A84FAE">
              <w:rPr>
                <w:b/>
                <w:bCs/>
                <w:color w:val="000000"/>
                <w:lang w:eastAsia="cs-CZ"/>
              </w:rPr>
              <w:t>esk</w:t>
            </w:r>
            <w:r>
              <w:rPr>
                <w:b/>
                <w:bCs/>
                <w:color w:val="000000"/>
                <w:lang w:eastAsia="cs-CZ"/>
              </w:rPr>
              <w:t xml:space="preserve">  (</w:t>
            </w:r>
            <w:proofErr w:type="gramEnd"/>
            <w:r>
              <w:rPr>
                <w:b/>
                <w:bCs/>
                <w:color w:val="000000"/>
                <w:lang w:eastAsia="cs-CZ"/>
              </w:rPr>
              <w:t>SD)</w:t>
            </w:r>
          </w:p>
        </w:tc>
      </w:tr>
      <w:tr w:rsidR="007F2FE1" w:rsidRPr="00A84FAE" w14:paraId="54C39B7E" w14:textId="77777777" w:rsidTr="004C33B7">
        <w:trPr>
          <w:trHeight w:val="915"/>
        </w:trPr>
        <w:tc>
          <w:tcPr>
            <w:tcW w:w="606" w:type="dxa"/>
            <w:shd w:val="clear" w:color="auto" w:fill="auto"/>
          </w:tcPr>
          <w:p w14:paraId="0AD5BA5D"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445B3A48" w14:textId="77777777" w:rsidR="007F2FE1" w:rsidRPr="002539D9" w:rsidRDefault="007F2FE1" w:rsidP="004C33B7">
            <w:pPr>
              <w:spacing w:line="240" w:lineRule="auto"/>
              <w:jc w:val="left"/>
              <w:rPr>
                <w:color w:val="000000"/>
                <w:lang w:eastAsia="cs-CZ"/>
              </w:rPr>
            </w:pPr>
            <w:r w:rsidRPr="002539D9">
              <w:rPr>
                <w:color w:val="000000"/>
                <w:lang w:eastAsia="cs-CZ"/>
              </w:rPr>
              <w:t xml:space="preserve">Přijetí </w:t>
            </w:r>
            <w:proofErr w:type="gramStart"/>
            <w:r w:rsidRPr="002539D9">
              <w:rPr>
                <w:color w:val="000000"/>
                <w:lang w:eastAsia="cs-CZ"/>
              </w:rPr>
              <w:t xml:space="preserve">požadavku  </w:t>
            </w:r>
            <w:proofErr w:type="spellStart"/>
            <w:r w:rsidRPr="002539D9">
              <w:rPr>
                <w:color w:val="000000"/>
                <w:lang w:eastAsia="cs-CZ"/>
              </w:rPr>
              <w:t>CallCentrem</w:t>
            </w:r>
            <w:proofErr w:type="spellEnd"/>
            <w:proofErr w:type="gramEnd"/>
          </w:p>
        </w:tc>
        <w:tc>
          <w:tcPr>
            <w:tcW w:w="3402" w:type="dxa"/>
            <w:shd w:val="clear" w:color="auto" w:fill="auto"/>
          </w:tcPr>
          <w:p w14:paraId="7AD7B458" w14:textId="77777777" w:rsidR="007F2FE1" w:rsidRPr="002539D9" w:rsidRDefault="007F2FE1" w:rsidP="004C33B7">
            <w:pPr>
              <w:spacing w:line="240" w:lineRule="auto"/>
              <w:jc w:val="left"/>
              <w:rPr>
                <w:color w:val="000000"/>
                <w:lang w:eastAsia="cs-CZ"/>
              </w:rPr>
            </w:pPr>
            <w:r w:rsidRPr="002539D9">
              <w:rPr>
                <w:color w:val="000000"/>
                <w:lang w:eastAsia="cs-CZ"/>
              </w:rPr>
              <w:t xml:space="preserve">Je vlastníkem kontaktní informační linky. Je provozovatelem CC. </w:t>
            </w:r>
            <w:proofErr w:type="gramStart"/>
            <w:r w:rsidRPr="002539D9">
              <w:rPr>
                <w:color w:val="000000"/>
                <w:lang w:eastAsia="cs-CZ"/>
              </w:rPr>
              <w:t>Řeší</w:t>
            </w:r>
            <w:proofErr w:type="gramEnd"/>
            <w:r w:rsidRPr="002539D9">
              <w:rPr>
                <w:color w:val="000000"/>
                <w:lang w:eastAsia="cs-CZ"/>
              </w:rPr>
              <w:t xml:space="preserve"> příjem všech požadavků/incidentů od uživatelů DS (datových schránek)</w:t>
            </w:r>
          </w:p>
        </w:tc>
        <w:tc>
          <w:tcPr>
            <w:tcW w:w="5811" w:type="dxa"/>
            <w:shd w:val="clear" w:color="auto" w:fill="auto"/>
          </w:tcPr>
          <w:p w14:paraId="402E8C27" w14:textId="77777777" w:rsidR="007F2FE1" w:rsidRPr="002539D9" w:rsidRDefault="007F2FE1" w:rsidP="004C33B7">
            <w:pPr>
              <w:spacing w:line="240" w:lineRule="auto"/>
              <w:jc w:val="left"/>
              <w:rPr>
                <w:color w:val="000000"/>
                <w:lang w:eastAsia="cs-CZ"/>
              </w:rPr>
            </w:pPr>
            <w:r w:rsidRPr="002539D9">
              <w:rPr>
                <w:color w:val="000000"/>
                <w:lang w:eastAsia="cs-CZ"/>
              </w:rPr>
              <w:t>Zajistí poskytování služeb II. úrovně podpory pro CC Objednatele v souladu s definovanými SLA</w:t>
            </w:r>
          </w:p>
        </w:tc>
      </w:tr>
      <w:tr w:rsidR="007F2FE1" w:rsidRPr="00A84FAE" w14:paraId="503959E8" w14:textId="77777777" w:rsidTr="004C33B7">
        <w:trPr>
          <w:trHeight w:val="915"/>
        </w:trPr>
        <w:tc>
          <w:tcPr>
            <w:tcW w:w="606" w:type="dxa"/>
            <w:shd w:val="clear" w:color="auto" w:fill="auto"/>
          </w:tcPr>
          <w:p w14:paraId="6F311D1E" w14:textId="77777777" w:rsidR="007F2FE1" w:rsidRDefault="007F2FE1" w:rsidP="004C33B7">
            <w:pPr>
              <w:spacing w:line="240" w:lineRule="auto"/>
              <w:jc w:val="left"/>
              <w:rPr>
                <w:b/>
                <w:bCs/>
                <w:color w:val="000000"/>
                <w:lang w:eastAsia="cs-CZ"/>
              </w:rPr>
            </w:pPr>
          </w:p>
        </w:tc>
        <w:tc>
          <w:tcPr>
            <w:tcW w:w="3292" w:type="dxa"/>
            <w:shd w:val="clear" w:color="auto" w:fill="auto"/>
          </w:tcPr>
          <w:p w14:paraId="4A36FAC3" w14:textId="77777777" w:rsidR="007F2FE1" w:rsidRPr="002539D9" w:rsidRDefault="007F2FE1" w:rsidP="004C33B7">
            <w:pPr>
              <w:spacing w:line="240" w:lineRule="auto"/>
              <w:jc w:val="left"/>
              <w:rPr>
                <w:color w:val="000000"/>
                <w:lang w:eastAsia="cs-CZ"/>
              </w:rPr>
            </w:pPr>
            <w:r w:rsidRPr="002539D9">
              <w:rPr>
                <w:color w:val="000000"/>
                <w:lang w:eastAsia="cs-CZ"/>
              </w:rPr>
              <w:t xml:space="preserve">Přijetí požadavku </w:t>
            </w:r>
            <w:proofErr w:type="spellStart"/>
            <w:r w:rsidRPr="002539D9">
              <w:rPr>
                <w:color w:val="000000"/>
                <w:lang w:eastAsia="cs-CZ"/>
              </w:rPr>
              <w:t>Service</w:t>
            </w:r>
            <w:proofErr w:type="spellEnd"/>
            <w:r w:rsidRPr="002539D9">
              <w:rPr>
                <w:color w:val="000000"/>
                <w:lang w:eastAsia="cs-CZ"/>
              </w:rPr>
              <w:t xml:space="preserve"> </w:t>
            </w:r>
            <w:proofErr w:type="spellStart"/>
            <w:proofErr w:type="gramStart"/>
            <w:r w:rsidRPr="002539D9">
              <w:rPr>
                <w:color w:val="000000"/>
                <w:lang w:eastAsia="cs-CZ"/>
              </w:rPr>
              <w:t>Deskem</w:t>
            </w:r>
            <w:proofErr w:type="spellEnd"/>
            <w:r w:rsidRPr="002539D9">
              <w:rPr>
                <w:color w:val="000000"/>
                <w:lang w:eastAsia="cs-CZ"/>
              </w:rPr>
              <w:t xml:space="preserve">  SD</w:t>
            </w:r>
            <w:proofErr w:type="gramEnd"/>
          </w:p>
        </w:tc>
        <w:tc>
          <w:tcPr>
            <w:tcW w:w="3402" w:type="dxa"/>
            <w:shd w:val="clear" w:color="auto" w:fill="auto"/>
          </w:tcPr>
          <w:p w14:paraId="3A3EF636" w14:textId="77777777" w:rsidR="007F2FE1" w:rsidRPr="002539D9" w:rsidRDefault="007F2FE1" w:rsidP="004C33B7">
            <w:pPr>
              <w:spacing w:line="240" w:lineRule="auto"/>
              <w:jc w:val="left"/>
              <w:rPr>
                <w:color w:val="000000"/>
                <w:lang w:eastAsia="cs-CZ"/>
              </w:rPr>
            </w:pPr>
            <w:r w:rsidRPr="002539D9">
              <w:rPr>
                <w:color w:val="000000"/>
                <w:lang w:eastAsia="cs-CZ"/>
              </w:rPr>
              <w:t xml:space="preserve"> </w:t>
            </w:r>
          </w:p>
        </w:tc>
        <w:tc>
          <w:tcPr>
            <w:tcW w:w="5811" w:type="dxa"/>
            <w:shd w:val="clear" w:color="auto" w:fill="auto"/>
          </w:tcPr>
          <w:p w14:paraId="1C785A9F" w14:textId="77777777" w:rsidR="007F2FE1" w:rsidRPr="002539D9" w:rsidRDefault="007F2FE1" w:rsidP="004C33B7">
            <w:pPr>
              <w:spacing w:line="240" w:lineRule="auto"/>
              <w:jc w:val="left"/>
              <w:rPr>
                <w:color w:val="000000"/>
                <w:lang w:eastAsia="cs-CZ"/>
              </w:rPr>
            </w:pPr>
            <w:r w:rsidRPr="002539D9">
              <w:rPr>
                <w:color w:val="000000"/>
                <w:lang w:eastAsia="cs-CZ"/>
              </w:rPr>
              <w:t xml:space="preserve">Zajistí poskytování služeb SD Poskytovatele </w:t>
            </w:r>
            <w:proofErr w:type="gramStart"/>
            <w:r w:rsidRPr="002539D9">
              <w:rPr>
                <w:color w:val="000000"/>
                <w:lang w:eastAsia="cs-CZ"/>
              </w:rPr>
              <w:t>pro  Objednatele</w:t>
            </w:r>
            <w:proofErr w:type="gramEnd"/>
            <w:r w:rsidRPr="002539D9">
              <w:rPr>
                <w:color w:val="000000"/>
                <w:lang w:eastAsia="cs-CZ"/>
              </w:rPr>
              <w:t xml:space="preserve"> v souladu s definovanými SLA</w:t>
            </w:r>
          </w:p>
        </w:tc>
      </w:tr>
      <w:tr w:rsidR="007F2FE1" w:rsidRPr="00A84FAE" w14:paraId="5AFEB1AF" w14:textId="77777777" w:rsidTr="004C33B7">
        <w:trPr>
          <w:trHeight w:val="915"/>
        </w:trPr>
        <w:tc>
          <w:tcPr>
            <w:tcW w:w="606" w:type="dxa"/>
            <w:shd w:val="clear" w:color="auto" w:fill="auto"/>
          </w:tcPr>
          <w:p w14:paraId="433AF272" w14:textId="77777777" w:rsidR="007F2FE1" w:rsidRDefault="007F2FE1" w:rsidP="004C33B7">
            <w:pPr>
              <w:spacing w:line="240" w:lineRule="auto"/>
              <w:jc w:val="left"/>
              <w:rPr>
                <w:b/>
                <w:bCs/>
                <w:color w:val="000000"/>
                <w:lang w:eastAsia="cs-CZ"/>
              </w:rPr>
            </w:pPr>
          </w:p>
        </w:tc>
        <w:tc>
          <w:tcPr>
            <w:tcW w:w="3292" w:type="dxa"/>
            <w:shd w:val="clear" w:color="auto" w:fill="auto"/>
          </w:tcPr>
          <w:p w14:paraId="4773DF19" w14:textId="77777777" w:rsidR="007F2FE1" w:rsidRPr="002539D9" w:rsidRDefault="007F2FE1" w:rsidP="004C33B7">
            <w:pPr>
              <w:spacing w:line="240" w:lineRule="auto"/>
              <w:jc w:val="left"/>
              <w:rPr>
                <w:color w:val="000000"/>
                <w:lang w:eastAsia="cs-CZ"/>
              </w:rPr>
            </w:pPr>
            <w:r w:rsidRPr="002539D9">
              <w:rPr>
                <w:color w:val="000000"/>
                <w:lang w:eastAsia="cs-CZ"/>
              </w:rPr>
              <w:t>Proces reklamace v SD</w:t>
            </w:r>
          </w:p>
        </w:tc>
        <w:tc>
          <w:tcPr>
            <w:tcW w:w="3402" w:type="dxa"/>
            <w:shd w:val="clear" w:color="auto" w:fill="auto"/>
          </w:tcPr>
          <w:p w14:paraId="43429A33" w14:textId="77777777" w:rsidR="007F2FE1" w:rsidRPr="002539D9" w:rsidRDefault="007F2FE1" w:rsidP="004C33B7">
            <w:pPr>
              <w:spacing w:line="240" w:lineRule="auto"/>
              <w:jc w:val="left"/>
              <w:rPr>
                <w:color w:val="000000"/>
                <w:lang w:eastAsia="cs-CZ"/>
              </w:rPr>
            </w:pPr>
          </w:p>
        </w:tc>
        <w:tc>
          <w:tcPr>
            <w:tcW w:w="5811" w:type="dxa"/>
            <w:shd w:val="clear" w:color="auto" w:fill="auto"/>
          </w:tcPr>
          <w:p w14:paraId="6D226161" w14:textId="77777777" w:rsidR="007F2FE1" w:rsidRPr="002539D9" w:rsidRDefault="007F2FE1" w:rsidP="004C33B7">
            <w:pPr>
              <w:spacing w:line="240" w:lineRule="auto"/>
              <w:jc w:val="left"/>
              <w:rPr>
                <w:color w:val="000000"/>
                <w:lang w:eastAsia="cs-CZ"/>
              </w:rPr>
            </w:pPr>
            <w:r w:rsidRPr="002539D9">
              <w:rPr>
                <w:color w:val="000000"/>
                <w:lang w:eastAsia="cs-CZ"/>
              </w:rPr>
              <w:t>V aplikaci TTS</w:t>
            </w:r>
            <w:r>
              <w:rPr>
                <w:color w:val="000000"/>
                <w:lang w:eastAsia="cs-CZ"/>
              </w:rPr>
              <w:t xml:space="preserve"> </w:t>
            </w:r>
            <w:r w:rsidRPr="002539D9">
              <w:rPr>
                <w:color w:val="000000"/>
                <w:lang w:eastAsia="cs-CZ"/>
              </w:rPr>
              <w:t xml:space="preserve">pro potřeby evidence incidentů zajistí vedení kategorie „R“, která je určena pro incidenty koncových uživatelů. Zajistí </w:t>
            </w:r>
            <w:proofErr w:type="gramStart"/>
            <w:r w:rsidRPr="002539D9">
              <w:rPr>
                <w:color w:val="000000"/>
                <w:lang w:eastAsia="cs-CZ"/>
              </w:rPr>
              <w:t>zpracování  ticketů</w:t>
            </w:r>
            <w:proofErr w:type="gramEnd"/>
            <w:r w:rsidRPr="002539D9">
              <w:rPr>
                <w:color w:val="000000"/>
                <w:lang w:eastAsia="cs-CZ"/>
              </w:rPr>
              <w:t xml:space="preserve"> v rámci jednotlivých skupin řešitelů, možnost dohledu Incident Managera nad incidenty přes všechny řešitelské skupiny Správce, Objednatele a Poskytovatele.</w:t>
            </w:r>
          </w:p>
        </w:tc>
      </w:tr>
      <w:tr w:rsidR="007F2FE1" w:rsidRPr="00A84FAE" w14:paraId="59EAC50D" w14:textId="77777777" w:rsidTr="004C33B7">
        <w:trPr>
          <w:trHeight w:val="915"/>
        </w:trPr>
        <w:tc>
          <w:tcPr>
            <w:tcW w:w="606" w:type="dxa"/>
            <w:shd w:val="clear" w:color="auto" w:fill="auto"/>
          </w:tcPr>
          <w:p w14:paraId="77F372B1" w14:textId="77777777" w:rsidR="007F2FE1" w:rsidRDefault="007F2FE1" w:rsidP="004C33B7">
            <w:pPr>
              <w:spacing w:line="240" w:lineRule="auto"/>
              <w:jc w:val="left"/>
              <w:rPr>
                <w:b/>
                <w:bCs/>
                <w:color w:val="000000"/>
                <w:lang w:eastAsia="cs-CZ"/>
              </w:rPr>
            </w:pPr>
          </w:p>
        </w:tc>
        <w:tc>
          <w:tcPr>
            <w:tcW w:w="3292" w:type="dxa"/>
            <w:shd w:val="clear" w:color="auto" w:fill="auto"/>
          </w:tcPr>
          <w:p w14:paraId="5183F4A0" w14:textId="77777777" w:rsidR="007F2FE1" w:rsidRPr="002539D9" w:rsidRDefault="007F2FE1" w:rsidP="004C33B7">
            <w:pPr>
              <w:spacing w:line="240" w:lineRule="auto"/>
              <w:jc w:val="left"/>
              <w:rPr>
                <w:color w:val="000000"/>
                <w:lang w:eastAsia="cs-CZ"/>
              </w:rPr>
            </w:pPr>
            <w:r w:rsidRPr="002539D9">
              <w:rPr>
                <w:color w:val="000000"/>
                <w:lang w:eastAsia="cs-CZ"/>
              </w:rPr>
              <w:t>Události v SD</w:t>
            </w:r>
          </w:p>
        </w:tc>
        <w:tc>
          <w:tcPr>
            <w:tcW w:w="3402" w:type="dxa"/>
            <w:shd w:val="clear" w:color="auto" w:fill="auto"/>
          </w:tcPr>
          <w:p w14:paraId="4E4C6F92" w14:textId="77777777" w:rsidR="007F2FE1" w:rsidRPr="002539D9" w:rsidRDefault="007F2FE1" w:rsidP="004C33B7">
            <w:pPr>
              <w:spacing w:line="240" w:lineRule="auto"/>
              <w:jc w:val="left"/>
              <w:rPr>
                <w:color w:val="000000"/>
                <w:lang w:eastAsia="cs-CZ"/>
              </w:rPr>
            </w:pPr>
          </w:p>
        </w:tc>
        <w:tc>
          <w:tcPr>
            <w:tcW w:w="5811" w:type="dxa"/>
            <w:shd w:val="clear" w:color="auto" w:fill="auto"/>
          </w:tcPr>
          <w:p w14:paraId="65611EE3" w14:textId="77777777" w:rsidR="007F2FE1" w:rsidRPr="002539D9" w:rsidRDefault="007F2FE1" w:rsidP="004C33B7">
            <w:pPr>
              <w:spacing w:line="240" w:lineRule="auto"/>
              <w:jc w:val="left"/>
              <w:rPr>
                <w:color w:val="000000"/>
                <w:lang w:eastAsia="cs-CZ"/>
              </w:rPr>
            </w:pPr>
            <w:r>
              <w:rPr>
                <w:color w:val="000000"/>
                <w:lang w:eastAsia="cs-CZ"/>
              </w:rPr>
              <w:t>U</w:t>
            </w:r>
            <w:r w:rsidRPr="002539D9">
              <w:rPr>
                <w:color w:val="000000"/>
                <w:lang w:eastAsia="cs-CZ"/>
              </w:rPr>
              <w:t>možní určený</w:t>
            </w:r>
            <w:r>
              <w:rPr>
                <w:color w:val="000000"/>
                <w:lang w:eastAsia="cs-CZ"/>
              </w:rPr>
              <w:t>m</w:t>
            </w:r>
            <w:r w:rsidRPr="002539D9">
              <w:rPr>
                <w:color w:val="000000"/>
                <w:lang w:eastAsia="cs-CZ"/>
              </w:rPr>
              <w:t xml:space="preserve"> pracovníkům </w:t>
            </w:r>
            <w:r>
              <w:rPr>
                <w:color w:val="000000"/>
                <w:lang w:eastAsia="cs-CZ"/>
              </w:rPr>
              <w:t>O</w:t>
            </w:r>
            <w:r w:rsidRPr="002539D9">
              <w:rPr>
                <w:color w:val="000000"/>
                <w:lang w:eastAsia="cs-CZ"/>
              </w:rPr>
              <w:t xml:space="preserve">bjednatele náhled nad incidenty přes všechny řešitelské skupiny Správce, Objednatele a Poskytovatele. </w:t>
            </w:r>
          </w:p>
        </w:tc>
      </w:tr>
      <w:tr w:rsidR="007F2FE1" w:rsidRPr="00A84FAE" w14:paraId="16652327" w14:textId="77777777" w:rsidTr="004C33B7">
        <w:trPr>
          <w:trHeight w:val="315"/>
        </w:trPr>
        <w:tc>
          <w:tcPr>
            <w:tcW w:w="606" w:type="dxa"/>
            <w:shd w:val="clear" w:color="000000" w:fill="F2F2F2"/>
          </w:tcPr>
          <w:p w14:paraId="1E9674B8" w14:textId="77777777" w:rsidR="007F2FE1" w:rsidRPr="00A84FAE" w:rsidRDefault="007F2FE1" w:rsidP="004C33B7">
            <w:pPr>
              <w:spacing w:line="240" w:lineRule="auto"/>
              <w:jc w:val="left"/>
              <w:rPr>
                <w:b/>
                <w:bCs/>
                <w:color w:val="000000"/>
                <w:lang w:eastAsia="cs-CZ"/>
              </w:rPr>
            </w:pPr>
            <w:r>
              <w:rPr>
                <w:b/>
                <w:bCs/>
                <w:color w:val="000000"/>
                <w:lang w:eastAsia="cs-CZ"/>
              </w:rPr>
              <w:t>9</w:t>
            </w:r>
          </w:p>
        </w:tc>
        <w:tc>
          <w:tcPr>
            <w:tcW w:w="12505" w:type="dxa"/>
            <w:gridSpan w:val="3"/>
            <w:shd w:val="clear" w:color="000000" w:fill="F2F2F2"/>
          </w:tcPr>
          <w:p w14:paraId="0D086707" w14:textId="77777777" w:rsidR="007F2FE1" w:rsidRPr="00A84FAE" w:rsidRDefault="007F2FE1" w:rsidP="004C33B7">
            <w:pPr>
              <w:spacing w:line="240" w:lineRule="auto"/>
              <w:jc w:val="left"/>
              <w:rPr>
                <w:b/>
                <w:bCs/>
                <w:color w:val="000000"/>
                <w:lang w:eastAsia="cs-CZ"/>
              </w:rPr>
            </w:pPr>
            <w:r w:rsidRPr="00A84FAE">
              <w:rPr>
                <w:b/>
                <w:bCs/>
                <w:color w:val="000000"/>
                <w:lang w:eastAsia="cs-CZ"/>
              </w:rPr>
              <w:t>Interní správa a auditování systému</w:t>
            </w:r>
          </w:p>
        </w:tc>
      </w:tr>
      <w:tr w:rsidR="007F2FE1" w:rsidRPr="00A84FAE" w14:paraId="35110375" w14:textId="77777777" w:rsidTr="004C33B7">
        <w:trPr>
          <w:trHeight w:val="551"/>
        </w:trPr>
        <w:tc>
          <w:tcPr>
            <w:tcW w:w="606" w:type="dxa"/>
            <w:shd w:val="clear" w:color="auto" w:fill="auto"/>
          </w:tcPr>
          <w:p w14:paraId="41025E11"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12DF9648" w14:textId="77777777" w:rsidR="007F2FE1" w:rsidRPr="00A84FAE" w:rsidRDefault="007F2FE1" w:rsidP="004C33B7">
            <w:pPr>
              <w:spacing w:line="240" w:lineRule="auto"/>
              <w:jc w:val="left"/>
              <w:rPr>
                <w:color w:val="000000"/>
                <w:lang w:eastAsia="cs-CZ"/>
              </w:rPr>
            </w:pPr>
            <w:r w:rsidRPr="00A84FAE">
              <w:rPr>
                <w:color w:val="000000"/>
                <w:lang w:eastAsia="cs-CZ"/>
              </w:rPr>
              <w:t>Interní správa, monitoring, auditování systému</w:t>
            </w:r>
          </w:p>
        </w:tc>
        <w:tc>
          <w:tcPr>
            <w:tcW w:w="3402" w:type="dxa"/>
            <w:shd w:val="clear" w:color="auto" w:fill="auto"/>
          </w:tcPr>
          <w:p w14:paraId="26951569"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40631B09" w14:textId="77777777" w:rsidR="007F2FE1" w:rsidRPr="00A84FAE" w:rsidRDefault="007F2FE1" w:rsidP="004C33B7">
            <w:pPr>
              <w:spacing w:line="240" w:lineRule="auto"/>
              <w:jc w:val="left"/>
              <w:rPr>
                <w:color w:val="000000"/>
                <w:lang w:eastAsia="cs-CZ"/>
              </w:rPr>
            </w:pPr>
            <w:r w:rsidRPr="00A84FAE">
              <w:rPr>
                <w:color w:val="000000"/>
                <w:lang w:eastAsia="cs-CZ"/>
              </w:rPr>
              <w:t>Zajistí dohled, monitoring a správu systému ISDS včetně bezpečnostní správy, kontrolu monitorovacích zpráv</w:t>
            </w:r>
          </w:p>
        </w:tc>
      </w:tr>
      <w:tr w:rsidR="007F2FE1" w:rsidRPr="00A84FAE" w14:paraId="03BE62D2" w14:textId="77777777" w:rsidTr="004C33B7">
        <w:trPr>
          <w:trHeight w:val="915"/>
        </w:trPr>
        <w:tc>
          <w:tcPr>
            <w:tcW w:w="606" w:type="dxa"/>
            <w:shd w:val="clear" w:color="auto" w:fill="auto"/>
          </w:tcPr>
          <w:p w14:paraId="68BE7B84"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6E9552E3" w14:textId="77777777" w:rsidR="007F2FE1" w:rsidRPr="00A84FAE" w:rsidRDefault="007F2FE1" w:rsidP="004C33B7">
            <w:pPr>
              <w:spacing w:line="240" w:lineRule="auto"/>
              <w:jc w:val="left"/>
              <w:rPr>
                <w:color w:val="000000"/>
                <w:lang w:eastAsia="cs-CZ"/>
              </w:rPr>
            </w:pPr>
            <w:r w:rsidRPr="00A2626A">
              <w:rPr>
                <w:color w:val="000000"/>
                <w:lang w:eastAsia="cs-CZ"/>
              </w:rPr>
              <w:t>Rozšířený monitoring poskytovaných služeb</w:t>
            </w:r>
          </w:p>
        </w:tc>
        <w:tc>
          <w:tcPr>
            <w:tcW w:w="3402" w:type="dxa"/>
            <w:shd w:val="clear" w:color="auto" w:fill="auto"/>
          </w:tcPr>
          <w:p w14:paraId="7199C9CB" w14:textId="77777777" w:rsidR="007F2FE1" w:rsidRPr="00A84FAE" w:rsidRDefault="007F2FE1" w:rsidP="004C33B7">
            <w:pPr>
              <w:spacing w:line="240" w:lineRule="auto"/>
              <w:jc w:val="left"/>
              <w:rPr>
                <w:color w:val="000000"/>
                <w:lang w:eastAsia="cs-CZ"/>
              </w:rPr>
            </w:pPr>
            <w:r w:rsidRPr="00A84FAE">
              <w:rPr>
                <w:color w:val="000000"/>
                <w:lang w:eastAsia="cs-CZ"/>
              </w:rPr>
              <w:t> </w:t>
            </w:r>
          </w:p>
        </w:tc>
        <w:tc>
          <w:tcPr>
            <w:tcW w:w="5811" w:type="dxa"/>
            <w:shd w:val="clear" w:color="auto" w:fill="auto"/>
          </w:tcPr>
          <w:p w14:paraId="33DF705A" w14:textId="77777777" w:rsidR="007F2FE1" w:rsidRPr="00A84FAE" w:rsidRDefault="007F2FE1" w:rsidP="004C33B7">
            <w:pPr>
              <w:spacing w:line="240" w:lineRule="auto"/>
              <w:jc w:val="left"/>
              <w:rPr>
                <w:color w:val="000000"/>
                <w:lang w:eastAsia="cs-CZ"/>
              </w:rPr>
            </w:pPr>
            <w:r w:rsidRPr="00A84FAE">
              <w:rPr>
                <w:color w:val="000000"/>
                <w:lang w:eastAsia="cs-CZ"/>
              </w:rPr>
              <w:t>Zajistí možnost vykazování následujících parametrů:</w:t>
            </w:r>
          </w:p>
          <w:p w14:paraId="1DE5ED10" w14:textId="47E16499"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dodaných datových zpráv za měřené období dodaných do </w:t>
            </w:r>
            <w:r w:rsidR="0098347A">
              <w:rPr>
                <w:color w:val="000000"/>
                <w:lang w:eastAsia="cs-CZ"/>
              </w:rPr>
              <w:t>30</w:t>
            </w:r>
            <w:r w:rsidR="0098347A" w:rsidRPr="00A84FAE">
              <w:rPr>
                <w:color w:val="000000"/>
                <w:lang w:eastAsia="cs-CZ"/>
              </w:rPr>
              <w:t xml:space="preserve"> </w:t>
            </w:r>
            <w:r>
              <w:rPr>
                <w:color w:val="000000"/>
                <w:lang w:eastAsia="cs-CZ"/>
              </w:rPr>
              <w:t>minut</w:t>
            </w:r>
            <w:r w:rsidRPr="00A84FAE">
              <w:rPr>
                <w:color w:val="000000"/>
                <w:lang w:eastAsia="cs-CZ"/>
              </w:rPr>
              <w:t xml:space="preserve"> od podání</w:t>
            </w:r>
          </w:p>
          <w:p w14:paraId="12C85A9C" w14:textId="77777777" w:rsidR="003C3899" w:rsidRDefault="007F2FE1" w:rsidP="003C3899">
            <w:pPr>
              <w:numPr>
                <w:ilvl w:val="0"/>
                <w:numId w:val="55"/>
              </w:numPr>
              <w:spacing w:after="0" w:line="240" w:lineRule="auto"/>
              <w:jc w:val="left"/>
              <w:rPr>
                <w:color w:val="000000"/>
                <w:lang w:eastAsia="cs-CZ"/>
              </w:rPr>
            </w:pPr>
            <w:r w:rsidRPr="00A84FAE">
              <w:rPr>
                <w:color w:val="000000"/>
                <w:lang w:eastAsia="cs-CZ"/>
              </w:rPr>
              <w:t xml:space="preserve">Počet datových zpráv za měřené období nedodaných do </w:t>
            </w:r>
            <w:r w:rsidR="0098347A">
              <w:rPr>
                <w:color w:val="000000"/>
                <w:lang w:eastAsia="cs-CZ"/>
              </w:rPr>
              <w:t xml:space="preserve">30 </w:t>
            </w:r>
            <w:r>
              <w:rPr>
                <w:color w:val="000000"/>
                <w:lang w:eastAsia="cs-CZ"/>
              </w:rPr>
              <w:t>minut</w:t>
            </w:r>
            <w:r w:rsidRPr="00A84FAE">
              <w:rPr>
                <w:color w:val="000000"/>
                <w:lang w:eastAsia="cs-CZ"/>
              </w:rPr>
              <w:t xml:space="preserve"> od podání</w:t>
            </w:r>
          </w:p>
          <w:p w14:paraId="35C2BA17" w14:textId="701FE606" w:rsidR="007F2FE1" w:rsidRPr="00A84FAE" w:rsidRDefault="007F2FE1" w:rsidP="003C3899">
            <w:pPr>
              <w:numPr>
                <w:ilvl w:val="0"/>
                <w:numId w:val="55"/>
              </w:numPr>
              <w:spacing w:after="0" w:line="240" w:lineRule="auto"/>
              <w:jc w:val="left"/>
              <w:rPr>
                <w:color w:val="000000"/>
                <w:lang w:eastAsia="cs-CZ"/>
              </w:rPr>
            </w:pPr>
            <w:r w:rsidRPr="00A84FAE">
              <w:rPr>
                <w:color w:val="000000"/>
                <w:lang w:eastAsia="cs-CZ"/>
              </w:rPr>
              <w:t>Celkový počet podaných datových zpráv</w:t>
            </w:r>
            <w:r w:rsidR="0098347A">
              <w:rPr>
                <w:color w:val="000000"/>
                <w:lang w:eastAsia="cs-CZ"/>
              </w:rPr>
              <w:t xml:space="preserve"> za měřené období</w:t>
            </w:r>
          </w:p>
          <w:p w14:paraId="0A69C1A7" w14:textId="675B04C0"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dodaných datových zpráv do </w:t>
            </w:r>
            <w:r>
              <w:rPr>
                <w:color w:val="000000"/>
                <w:lang w:eastAsia="cs-CZ"/>
              </w:rPr>
              <w:t>240</w:t>
            </w:r>
            <w:r w:rsidRPr="00A84FAE">
              <w:rPr>
                <w:color w:val="000000"/>
                <w:lang w:eastAsia="cs-CZ"/>
              </w:rPr>
              <w:t xml:space="preserve"> minut od </w:t>
            </w:r>
            <w:proofErr w:type="gramStart"/>
            <w:r w:rsidRPr="00A84FAE">
              <w:rPr>
                <w:color w:val="000000"/>
                <w:lang w:eastAsia="cs-CZ"/>
              </w:rPr>
              <w:t>podání</w:t>
            </w:r>
            <w:r w:rsidR="0098347A">
              <w:rPr>
                <w:color w:val="000000"/>
                <w:lang w:eastAsia="cs-CZ"/>
              </w:rPr>
              <w:t>,  za</w:t>
            </w:r>
            <w:proofErr w:type="gramEnd"/>
            <w:r w:rsidR="0098347A">
              <w:rPr>
                <w:color w:val="000000"/>
                <w:lang w:eastAsia="cs-CZ"/>
              </w:rPr>
              <w:t xml:space="preserve"> měřené období</w:t>
            </w:r>
          </w:p>
          <w:p w14:paraId="1636C71D" w14:textId="0D3C338C"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datových zpráv nedodaných do </w:t>
            </w:r>
            <w:r>
              <w:rPr>
                <w:color w:val="000000"/>
                <w:lang w:eastAsia="cs-CZ"/>
              </w:rPr>
              <w:t>240</w:t>
            </w:r>
            <w:r w:rsidRPr="00A84FAE">
              <w:rPr>
                <w:color w:val="000000"/>
                <w:lang w:eastAsia="cs-CZ"/>
              </w:rPr>
              <w:t xml:space="preserve"> minut od </w:t>
            </w:r>
            <w:proofErr w:type="gramStart"/>
            <w:r w:rsidRPr="00A84FAE">
              <w:rPr>
                <w:color w:val="000000"/>
                <w:lang w:eastAsia="cs-CZ"/>
              </w:rPr>
              <w:t>podání</w:t>
            </w:r>
            <w:r w:rsidR="0098347A">
              <w:rPr>
                <w:color w:val="000000"/>
                <w:lang w:eastAsia="cs-CZ"/>
              </w:rPr>
              <w:t>,  za</w:t>
            </w:r>
            <w:proofErr w:type="gramEnd"/>
            <w:r w:rsidR="0098347A">
              <w:rPr>
                <w:color w:val="000000"/>
                <w:lang w:eastAsia="cs-CZ"/>
              </w:rPr>
              <w:t xml:space="preserve"> měřené období</w:t>
            </w:r>
          </w:p>
          <w:p w14:paraId="4E8153CA" w14:textId="77777777" w:rsidR="007F2FE1" w:rsidRDefault="007F2FE1" w:rsidP="007F2FE1">
            <w:pPr>
              <w:numPr>
                <w:ilvl w:val="0"/>
                <w:numId w:val="55"/>
              </w:numPr>
              <w:spacing w:after="0" w:line="240" w:lineRule="auto"/>
              <w:jc w:val="left"/>
              <w:rPr>
                <w:color w:val="000000"/>
                <w:lang w:eastAsia="cs-CZ"/>
              </w:rPr>
            </w:pPr>
            <w:r w:rsidRPr="00A84FAE">
              <w:rPr>
                <w:color w:val="000000"/>
                <w:lang w:eastAsia="cs-CZ"/>
              </w:rPr>
              <w:t>Počet zřízených DS</w:t>
            </w:r>
          </w:p>
          <w:p w14:paraId="52784552" w14:textId="77777777" w:rsidR="007F2FE1" w:rsidRPr="00A84FAE" w:rsidRDefault="007F2FE1" w:rsidP="007F2FE1">
            <w:pPr>
              <w:numPr>
                <w:ilvl w:val="0"/>
                <w:numId w:val="55"/>
              </w:numPr>
              <w:spacing w:after="0" w:line="240" w:lineRule="auto"/>
              <w:jc w:val="left"/>
              <w:rPr>
                <w:color w:val="000000"/>
                <w:lang w:eastAsia="cs-CZ"/>
              </w:rPr>
            </w:pPr>
            <w:r>
              <w:rPr>
                <w:color w:val="000000"/>
                <w:lang w:eastAsia="cs-CZ"/>
              </w:rPr>
              <w:t>P</w:t>
            </w:r>
            <w:r w:rsidRPr="00A84FAE">
              <w:rPr>
                <w:color w:val="000000"/>
                <w:lang w:eastAsia="cs-CZ"/>
              </w:rPr>
              <w:t>očet přijatých požadavků k vytvoření DS</w:t>
            </w:r>
          </w:p>
          <w:p w14:paraId="6B084BEE"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zrušených DS za měřené období</w:t>
            </w:r>
          </w:p>
          <w:p w14:paraId="3855CDF1"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zrušených DS ve stanovené lhůtě za měřené období</w:t>
            </w:r>
          </w:p>
          <w:p w14:paraId="4ECA605B"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Seznam jednotlivých případů zrušení DS, u kterých nebyla splněna garantovaná doba vyřízení, s uvedením skutečného času zrušení DS</w:t>
            </w:r>
          </w:p>
          <w:p w14:paraId="44DF59AD"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znepřístupněných DS za měřené období</w:t>
            </w:r>
          </w:p>
          <w:p w14:paraId="47801ACA"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DS znepřístupněných </w:t>
            </w:r>
            <w:proofErr w:type="gramStart"/>
            <w:r w:rsidRPr="00A84FAE">
              <w:rPr>
                <w:color w:val="000000"/>
                <w:lang w:eastAsia="cs-CZ"/>
              </w:rPr>
              <w:t>včas  za</w:t>
            </w:r>
            <w:proofErr w:type="gramEnd"/>
            <w:r w:rsidRPr="00A84FAE">
              <w:rPr>
                <w:color w:val="000000"/>
                <w:lang w:eastAsia="cs-CZ"/>
              </w:rPr>
              <w:t xml:space="preserve"> měřené období</w:t>
            </w:r>
          </w:p>
          <w:p w14:paraId="1890822A"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přijatých požadavků na znepřístupnění DS za měřené období</w:t>
            </w:r>
          </w:p>
          <w:p w14:paraId="7ADE435F"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zneplatněných přístupových údajů za měřené období</w:t>
            </w:r>
          </w:p>
          <w:p w14:paraId="3BCB839B"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lastRenderedPageBreak/>
              <w:t>Počet zneplatněných přístupových údajů ve lhůtě do 60 minut, za měřené období</w:t>
            </w:r>
          </w:p>
          <w:p w14:paraId="0984A0F6"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přijatých požadavků </w:t>
            </w:r>
            <w:proofErr w:type="gramStart"/>
            <w:r w:rsidRPr="00A84FAE">
              <w:rPr>
                <w:color w:val="000000"/>
                <w:lang w:eastAsia="cs-CZ"/>
              </w:rPr>
              <w:t>na  zneplatněných</w:t>
            </w:r>
            <w:proofErr w:type="gramEnd"/>
            <w:r w:rsidRPr="00A84FAE">
              <w:rPr>
                <w:color w:val="000000"/>
                <w:lang w:eastAsia="cs-CZ"/>
              </w:rPr>
              <w:t xml:space="preserve"> přístupových údajů za měřené období</w:t>
            </w:r>
          </w:p>
          <w:p w14:paraId="401FB411"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přijatých požadavků na vytvoření přístupových údajů</w:t>
            </w:r>
          </w:p>
          <w:p w14:paraId="1B4BBA95"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přístupových údajů vytvořených včas za měřené období</w:t>
            </w:r>
          </w:p>
          <w:p w14:paraId="4341A7C4"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stažených datových zpráv za měřené období</w:t>
            </w:r>
          </w:p>
          <w:p w14:paraId="48CDE88A"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datových zpráv za měřené období, připravených včas ke stažení </w:t>
            </w:r>
          </w:p>
          <w:p w14:paraId="1E5EC3E9"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Počet stažených dodejek a doručenek za měřené období</w:t>
            </w:r>
          </w:p>
          <w:p w14:paraId="348E89F4" w14:textId="77777777" w:rsidR="007F2FE1" w:rsidRPr="00A84FAE" w:rsidRDefault="007F2FE1" w:rsidP="007F2FE1">
            <w:pPr>
              <w:numPr>
                <w:ilvl w:val="0"/>
                <w:numId w:val="55"/>
              </w:numPr>
              <w:spacing w:after="0" w:line="240" w:lineRule="auto"/>
              <w:jc w:val="left"/>
              <w:rPr>
                <w:color w:val="000000"/>
                <w:lang w:eastAsia="cs-CZ"/>
              </w:rPr>
            </w:pPr>
            <w:r w:rsidRPr="00A84FAE">
              <w:rPr>
                <w:color w:val="000000"/>
                <w:lang w:eastAsia="cs-CZ"/>
              </w:rPr>
              <w:t xml:space="preserve">Počet dodejek a doručenek za měřené období, připravených včas ke stažení </w:t>
            </w:r>
          </w:p>
          <w:p w14:paraId="10E22B32" w14:textId="77777777" w:rsidR="007F2FE1" w:rsidRDefault="007F2FE1" w:rsidP="007F2FE1">
            <w:pPr>
              <w:numPr>
                <w:ilvl w:val="0"/>
                <w:numId w:val="55"/>
              </w:numPr>
              <w:spacing w:after="0" w:line="240" w:lineRule="auto"/>
              <w:jc w:val="left"/>
              <w:rPr>
                <w:color w:val="000000"/>
                <w:lang w:eastAsia="cs-CZ"/>
              </w:rPr>
            </w:pPr>
            <w:r w:rsidRPr="00A84FAE">
              <w:rPr>
                <w:color w:val="000000"/>
                <w:lang w:eastAsia="cs-CZ"/>
              </w:rPr>
              <w:t>Počet požadavků na Call centrum přijatých v časovém limitu</w:t>
            </w:r>
          </w:p>
          <w:p w14:paraId="4D4153B7" w14:textId="77777777" w:rsidR="0050569E" w:rsidRDefault="0050569E" w:rsidP="007F2FE1">
            <w:pPr>
              <w:numPr>
                <w:ilvl w:val="0"/>
                <w:numId w:val="55"/>
              </w:numPr>
              <w:spacing w:after="0" w:line="240" w:lineRule="auto"/>
              <w:jc w:val="left"/>
              <w:rPr>
                <w:color w:val="000000"/>
                <w:lang w:eastAsia="cs-CZ"/>
              </w:rPr>
            </w:pPr>
            <w:r>
              <w:rPr>
                <w:color w:val="000000"/>
                <w:lang w:eastAsia="cs-CZ"/>
              </w:rPr>
              <w:t>Počet aktivních datových schránek na konci měsíce</w:t>
            </w:r>
          </w:p>
          <w:p w14:paraId="5B4F13FB" w14:textId="6D24FFF2" w:rsidR="0050569E" w:rsidRPr="00A84FAE" w:rsidRDefault="0050569E" w:rsidP="008A4F81">
            <w:pPr>
              <w:numPr>
                <w:ilvl w:val="0"/>
                <w:numId w:val="55"/>
              </w:numPr>
              <w:spacing w:after="0" w:line="240" w:lineRule="auto"/>
              <w:jc w:val="left"/>
              <w:rPr>
                <w:color w:val="000000"/>
                <w:lang w:eastAsia="cs-CZ"/>
              </w:rPr>
            </w:pPr>
            <w:r>
              <w:rPr>
                <w:color w:val="000000"/>
                <w:lang w:eastAsia="cs-CZ"/>
              </w:rPr>
              <w:t>Počet datových zpráv podle určených velikostních kategorií</w:t>
            </w:r>
            <w:r w:rsidR="008A4F81">
              <w:rPr>
                <w:color w:val="000000"/>
                <w:lang w:eastAsia="cs-CZ"/>
              </w:rPr>
              <w:t xml:space="preserve">, </w:t>
            </w:r>
            <w:r w:rsidR="008A4F81" w:rsidRPr="00A84FAE">
              <w:rPr>
                <w:color w:val="000000"/>
                <w:lang w:eastAsia="cs-CZ"/>
              </w:rPr>
              <w:t>za měřené období</w:t>
            </w:r>
          </w:p>
        </w:tc>
      </w:tr>
      <w:tr w:rsidR="007F2FE1" w:rsidRPr="00A84FAE" w14:paraId="3C5FCEB2" w14:textId="77777777" w:rsidTr="004C33B7">
        <w:trPr>
          <w:trHeight w:val="286"/>
        </w:trPr>
        <w:tc>
          <w:tcPr>
            <w:tcW w:w="606" w:type="dxa"/>
            <w:shd w:val="clear" w:color="000000" w:fill="F2F2F2"/>
          </w:tcPr>
          <w:p w14:paraId="39E1D593" w14:textId="77777777" w:rsidR="007F2FE1" w:rsidRPr="00A84FAE" w:rsidRDefault="007F2FE1" w:rsidP="004C33B7">
            <w:pPr>
              <w:spacing w:line="240" w:lineRule="auto"/>
              <w:jc w:val="left"/>
              <w:rPr>
                <w:b/>
                <w:bCs/>
                <w:color w:val="000000"/>
                <w:lang w:eastAsia="cs-CZ"/>
              </w:rPr>
            </w:pPr>
            <w:r>
              <w:rPr>
                <w:b/>
                <w:bCs/>
                <w:color w:val="000000"/>
                <w:lang w:eastAsia="cs-CZ"/>
              </w:rPr>
              <w:lastRenderedPageBreak/>
              <w:t>10</w:t>
            </w:r>
          </w:p>
        </w:tc>
        <w:tc>
          <w:tcPr>
            <w:tcW w:w="12505" w:type="dxa"/>
            <w:gridSpan w:val="3"/>
            <w:shd w:val="clear" w:color="000000" w:fill="F2F2F2"/>
          </w:tcPr>
          <w:p w14:paraId="27CB4697" w14:textId="77777777" w:rsidR="007F2FE1" w:rsidRPr="00A84FAE" w:rsidRDefault="007F2FE1" w:rsidP="004C33B7">
            <w:pPr>
              <w:spacing w:line="240" w:lineRule="auto"/>
              <w:jc w:val="left"/>
              <w:rPr>
                <w:b/>
                <w:bCs/>
                <w:color w:val="000000"/>
                <w:lang w:eastAsia="cs-CZ"/>
              </w:rPr>
            </w:pPr>
            <w:r w:rsidRPr="00A84FAE">
              <w:rPr>
                <w:b/>
                <w:bCs/>
                <w:color w:val="000000"/>
                <w:lang w:eastAsia="cs-CZ"/>
              </w:rPr>
              <w:t>Definování provozních parametrů (identifikátor, formáty, příst. údaje atd.)</w:t>
            </w:r>
          </w:p>
        </w:tc>
      </w:tr>
      <w:tr w:rsidR="007F2FE1" w:rsidRPr="00A84FAE" w14:paraId="69686942" w14:textId="77777777" w:rsidTr="004C33B7">
        <w:trPr>
          <w:trHeight w:val="605"/>
        </w:trPr>
        <w:tc>
          <w:tcPr>
            <w:tcW w:w="606" w:type="dxa"/>
            <w:shd w:val="clear" w:color="auto" w:fill="auto"/>
          </w:tcPr>
          <w:p w14:paraId="42895336"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294A2293" w14:textId="77777777" w:rsidR="007F2FE1" w:rsidRPr="00A84FAE" w:rsidRDefault="007F2FE1" w:rsidP="004C33B7">
            <w:pPr>
              <w:spacing w:line="240" w:lineRule="auto"/>
              <w:jc w:val="left"/>
              <w:rPr>
                <w:color w:val="000000"/>
                <w:lang w:eastAsia="cs-CZ"/>
              </w:rPr>
            </w:pPr>
            <w:r w:rsidRPr="00A84FAE">
              <w:rPr>
                <w:color w:val="000000"/>
                <w:lang w:eastAsia="cs-CZ"/>
              </w:rPr>
              <w:t>Definice provozních parametrů</w:t>
            </w:r>
          </w:p>
        </w:tc>
        <w:tc>
          <w:tcPr>
            <w:tcW w:w="3402" w:type="dxa"/>
            <w:shd w:val="clear" w:color="auto" w:fill="auto"/>
          </w:tcPr>
          <w:p w14:paraId="1C1D20B8" w14:textId="77777777" w:rsidR="007F2FE1" w:rsidRPr="00A84FAE" w:rsidRDefault="007F2FE1" w:rsidP="004C33B7">
            <w:pPr>
              <w:spacing w:line="240" w:lineRule="auto"/>
              <w:jc w:val="left"/>
              <w:rPr>
                <w:color w:val="000000"/>
                <w:lang w:eastAsia="cs-CZ"/>
              </w:rPr>
            </w:pPr>
            <w:r w:rsidRPr="00A84FAE">
              <w:rPr>
                <w:color w:val="000000"/>
                <w:lang w:eastAsia="cs-CZ"/>
              </w:rPr>
              <w:t>Schvaluje a vydává vyhlášku</w:t>
            </w:r>
          </w:p>
        </w:tc>
        <w:tc>
          <w:tcPr>
            <w:tcW w:w="5811" w:type="dxa"/>
            <w:shd w:val="clear" w:color="auto" w:fill="auto"/>
          </w:tcPr>
          <w:p w14:paraId="247CF8FB" w14:textId="77777777" w:rsidR="007F2FE1" w:rsidRPr="00A84FAE" w:rsidRDefault="007F2FE1" w:rsidP="004C33B7">
            <w:pPr>
              <w:spacing w:line="240" w:lineRule="auto"/>
              <w:jc w:val="left"/>
              <w:rPr>
                <w:color w:val="000000"/>
                <w:lang w:eastAsia="cs-CZ"/>
              </w:rPr>
            </w:pPr>
            <w:r w:rsidRPr="00A84FAE">
              <w:rPr>
                <w:color w:val="000000"/>
                <w:lang w:eastAsia="cs-CZ"/>
              </w:rPr>
              <w:t>Vypracovává a předkládá návrhy příslušných parametrů (případně jejich struktury) pro vyhlášku</w:t>
            </w:r>
          </w:p>
        </w:tc>
      </w:tr>
      <w:tr w:rsidR="007F2FE1" w:rsidRPr="00A84FAE" w14:paraId="40A8D086" w14:textId="77777777" w:rsidTr="004C33B7">
        <w:trPr>
          <w:trHeight w:val="605"/>
        </w:trPr>
        <w:tc>
          <w:tcPr>
            <w:tcW w:w="606" w:type="dxa"/>
            <w:shd w:val="clear" w:color="auto" w:fill="auto"/>
          </w:tcPr>
          <w:p w14:paraId="659AEC08" w14:textId="77777777" w:rsidR="007F2FE1" w:rsidRPr="00A84FAE" w:rsidRDefault="007F2FE1" w:rsidP="004C33B7">
            <w:pPr>
              <w:spacing w:line="240" w:lineRule="auto"/>
              <w:jc w:val="left"/>
              <w:rPr>
                <w:b/>
                <w:bCs/>
                <w:color w:val="000000"/>
                <w:lang w:eastAsia="cs-CZ"/>
              </w:rPr>
            </w:pPr>
            <w:r>
              <w:rPr>
                <w:b/>
                <w:bCs/>
                <w:color w:val="000000"/>
                <w:lang w:eastAsia="cs-CZ"/>
              </w:rPr>
              <w:t>11</w:t>
            </w:r>
          </w:p>
        </w:tc>
        <w:tc>
          <w:tcPr>
            <w:tcW w:w="12505" w:type="dxa"/>
            <w:gridSpan w:val="3"/>
            <w:shd w:val="clear" w:color="auto" w:fill="auto"/>
          </w:tcPr>
          <w:p w14:paraId="035DCDB2" w14:textId="77777777" w:rsidR="007F2FE1" w:rsidRPr="00A84FAE" w:rsidRDefault="007F2FE1" w:rsidP="004C33B7">
            <w:pPr>
              <w:spacing w:line="240" w:lineRule="auto"/>
              <w:jc w:val="left"/>
              <w:rPr>
                <w:color w:val="000000"/>
                <w:lang w:eastAsia="cs-CZ"/>
              </w:rPr>
            </w:pPr>
            <w:r>
              <w:rPr>
                <w:b/>
                <w:bCs/>
                <w:color w:val="000000"/>
                <w:lang w:eastAsia="cs-CZ"/>
              </w:rPr>
              <w:t>Bezpečnostní monitoring</w:t>
            </w:r>
          </w:p>
        </w:tc>
      </w:tr>
      <w:tr w:rsidR="007F2FE1" w:rsidRPr="00D92F1B" w14:paraId="6DAE3CF6" w14:textId="77777777" w:rsidTr="004C33B7">
        <w:trPr>
          <w:trHeight w:val="605"/>
        </w:trPr>
        <w:tc>
          <w:tcPr>
            <w:tcW w:w="606" w:type="dxa"/>
            <w:shd w:val="clear" w:color="auto" w:fill="auto"/>
          </w:tcPr>
          <w:p w14:paraId="27547AA0" w14:textId="77777777" w:rsidR="007F2FE1" w:rsidRPr="00DB1C5B" w:rsidRDefault="007F2FE1" w:rsidP="004C33B7">
            <w:pPr>
              <w:spacing w:line="240" w:lineRule="auto"/>
              <w:jc w:val="left"/>
              <w:rPr>
                <w:bCs/>
                <w:color w:val="000000"/>
                <w:lang w:eastAsia="cs-CZ"/>
              </w:rPr>
            </w:pPr>
          </w:p>
        </w:tc>
        <w:tc>
          <w:tcPr>
            <w:tcW w:w="3292" w:type="dxa"/>
            <w:shd w:val="clear" w:color="auto" w:fill="auto"/>
          </w:tcPr>
          <w:p w14:paraId="6EF10CB6" w14:textId="77777777" w:rsidR="007F2FE1" w:rsidRPr="00D92F1B" w:rsidRDefault="007F2FE1" w:rsidP="004C33B7">
            <w:pPr>
              <w:spacing w:line="240" w:lineRule="auto"/>
              <w:jc w:val="left"/>
              <w:rPr>
                <w:color w:val="000000"/>
                <w:lang w:eastAsia="cs-CZ"/>
              </w:rPr>
            </w:pPr>
            <w:r w:rsidRPr="00DB1C5B">
              <w:rPr>
                <w:bCs/>
                <w:color w:val="000000"/>
                <w:lang w:eastAsia="cs-CZ"/>
              </w:rPr>
              <w:t>Bezpečnostní monitoring</w:t>
            </w:r>
          </w:p>
        </w:tc>
        <w:tc>
          <w:tcPr>
            <w:tcW w:w="3402" w:type="dxa"/>
            <w:shd w:val="clear" w:color="auto" w:fill="auto"/>
          </w:tcPr>
          <w:p w14:paraId="308191FD" w14:textId="77777777" w:rsidR="007F2FE1" w:rsidRPr="00D92F1B" w:rsidRDefault="007F2FE1" w:rsidP="004C33B7">
            <w:pPr>
              <w:spacing w:line="240" w:lineRule="auto"/>
              <w:jc w:val="left"/>
              <w:rPr>
                <w:color w:val="000000"/>
                <w:lang w:eastAsia="cs-CZ"/>
              </w:rPr>
            </w:pPr>
          </w:p>
        </w:tc>
        <w:tc>
          <w:tcPr>
            <w:tcW w:w="5811" w:type="dxa"/>
            <w:shd w:val="clear" w:color="auto" w:fill="auto"/>
          </w:tcPr>
          <w:p w14:paraId="75CA51BA" w14:textId="77777777" w:rsidR="007F2FE1" w:rsidRPr="00E47AB5" w:rsidRDefault="007F2FE1" w:rsidP="004C33B7">
            <w:pPr>
              <w:spacing w:after="0" w:line="240" w:lineRule="auto"/>
            </w:pPr>
            <w:r w:rsidRPr="00E47AB5">
              <w:rPr>
                <w:color w:val="000000"/>
                <w:lang w:eastAsia="cs-CZ"/>
              </w:rPr>
              <w:t xml:space="preserve">Prostřednictvím specializovaného nástroje </w:t>
            </w:r>
            <w:r w:rsidRPr="00E56E73">
              <w:rPr>
                <w:bCs/>
              </w:rPr>
              <w:t>zaznamenává činnost</w:t>
            </w:r>
            <w:r>
              <w:rPr>
                <w:bCs/>
              </w:rPr>
              <w:t>i</w:t>
            </w:r>
            <w:r w:rsidRPr="00E47AB5">
              <w:rPr>
                <w:bCs/>
              </w:rPr>
              <w:t xml:space="preserve"> systému ISDS, jeho uživatelů a administrátorů v souladu s požadavky </w:t>
            </w:r>
            <w:r>
              <w:rPr>
                <w:bCs/>
              </w:rPr>
              <w:t>V</w:t>
            </w:r>
            <w:r w:rsidRPr="00E47AB5">
              <w:rPr>
                <w:bCs/>
              </w:rPr>
              <w:t xml:space="preserve">yhlášky </w:t>
            </w:r>
            <w:r>
              <w:rPr>
                <w:bCs/>
              </w:rPr>
              <w:t>82/2018</w:t>
            </w:r>
            <w:r w:rsidRPr="00E47AB5">
              <w:rPr>
                <w:bCs/>
              </w:rPr>
              <w:t xml:space="preserve"> </w:t>
            </w:r>
            <w:r w:rsidRPr="00E47AB5">
              <w:rPr>
                <w:color w:val="000000"/>
                <w:lang w:eastAsia="cs-CZ"/>
              </w:rPr>
              <w:t>Sb., o kybernetické bezpečnosti</w:t>
            </w:r>
          </w:p>
        </w:tc>
      </w:tr>
      <w:tr w:rsidR="007F2FE1" w:rsidRPr="00A84FAE" w14:paraId="7DDE308D" w14:textId="77777777" w:rsidTr="004C33B7">
        <w:trPr>
          <w:trHeight w:val="315"/>
        </w:trPr>
        <w:tc>
          <w:tcPr>
            <w:tcW w:w="606" w:type="dxa"/>
            <w:shd w:val="clear" w:color="000000" w:fill="F2F2F2"/>
          </w:tcPr>
          <w:p w14:paraId="506594E3" w14:textId="77777777" w:rsidR="007F2FE1" w:rsidRPr="00A84FAE" w:rsidRDefault="007F2FE1" w:rsidP="004C33B7">
            <w:pPr>
              <w:spacing w:line="240" w:lineRule="auto"/>
              <w:jc w:val="left"/>
              <w:rPr>
                <w:b/>
                <w:bCs/>
                <w:color w:val="000000"/>
                <w:lang w:eastAsia="cs-CZ"/>
              </w:rPr>
            </w:pPr>
            <w:r>
              <w:rPr>
                <w:b/>
                <w:bCs/>
                <w:color w:val="000000"/>
                <w:lang w:eastAsia="cs-CZ"/>
              </w:rPr>
              <w:t>12</w:t>
            </w:r>
          </w:p>
        </w:tc>
        <w:tc>
          <w:tcPr>
            <w:tcW w:w="12505" w:type="dxa"/>
            <w:gridSpan w:val="3"/>
            <w:shd w:val="clear" w:color="000000" w:fill="F2F2F2"/>
          </w:tcPr>
          <w:p w14:paraId="640DBB7A" w14:textId="77777777" w:rsidR="007F2FE1" w:rsidRPr="00A84FAE" w:rsidRDefault="007F2FE1" w:rsidP="004C33B7">
            <w:pPr>
              <w:spacing w:line="240" w:lineRule="auto"/>
              <w:jc w:val="left"/>
              <w:rPr>
                <w:b/>
                <w:bCs/>
                <w:color w:val="000000"/>
                <w:lang w:eastAsia="cs-CZ"/>
              </w:rPr>
            </w:pPr>
            <w:r w:rsidRPr="00A84FAE">
              <w:rPr>
                <w:b/>
                <w:bCs/>
                <w:color w:val="000000"/>
                <w:lang w:eastAsia="cs-CZ"/>
              </w:rPr>
              <w:t>Bezpečnostní audit</w:t>
            </w:r>
          </w:p>
        </w:tc>
      </w:tr>
      <w:tr w:rsidR="007F2FE1" w:rsidRPr="00A84FAE" w14:paraId="74585D55" w14:textId="77777777" w:rsidTr="004C33B7">
        <w:trPr>
          <w:trHeight w:val="926"/>
        </w:trPr>
        <w:tc>
          <w:tcPr>
            <w:tcW w:w="606" w:type="dxa"/>
            <w:shd w:val="clear" w:color="auto" w:fill="auto"/>
          </w:tcPr>
          <w:p w14:paraId="4FF98D61" w14:textId="77777777" w:rsidR="007F2FE1" w:rsidRPr="00A84FAE" w:rsidRDefault="007F2FE1" w:rsidP="004C33B7">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33B19B54" w14:textId="77777777" w:rsidR="007F2FE1" w:rsidRPr="00A84FAE" w:rsidRDefault="007F2FE1" w:rsidP="004C33B7">
            <w:pPr>
              <w:spacing w:line="240" w:lineRule="auto"/>
              <w:jc w:val="left"/>
              <w:rPr>
                <w:color w:val="000000"/>
                <w:lang w:eastAsia="cs-CZ"/>
              </w:rPr>
            </w:pPr>
            <w:r w:rsidRPr="00A84FAE">
              <w:rPr>
                <w:color w:val="000000"/>
                <w:lang w:eastAsia="cs-CZ"/>
              </w:rPr>
              <w:t>Bezpečnostní audit</w:t>
            </w:r>
          </w:p>
        </w:tc>
        <w:tc>
          <w:tcPr>
            <w:tcW w:w="3402" w:type="dxa"/>
            <w:shd w:val="clear" w:color="auto" w:fill="auto"/>
          </w:tcPr>
          <w:p w14:paraId="3FA0BE3B" w14:textId="77777777" w:rsidR="007F2FE1" w:rsidRDefault="007F2FE1" w:rsidP="004C33B7">
            <w:pPr>
              <w:spacing w:line="240" w:lineRule="auto"/>
              <w:jc w:val="left"/>
              <w:rPr>
                <w:color w:val="000000"/>
                <w:lang w:eastAsia="cs-CZ"/>
              </w:rPr>
            </w:pPr>
            <w:r w:rsidRPr="00A84FAE">
              <w:rPr>
                <w:color w:val="000000"/>
                <w:lang w:eastAsia="cs-CZ"/>
              </w:rPr>
              <w:t>Iniciace</w:t>
            </w:r>
          </w:p>
          <w:p w14:paraId="14AEB9AC" w14:textId="77777777" w:rsidR="007F2FE1" w:rsidRPr="00A84FAE" w:rsidRDefault="007F2FE1" w:rsidP="004C33B7">
            <w:pPr>
              <w:spacing w:line="240" w:lineRule="auto"/>
              <w:jc w:val="left"/>
              <w:rPr>
                <w:color w:val="000000"/>
                <w:lang w:eastAsia="cs-CZ"/>
              </w:rPr>
            </w:pPr>
            <w:r>
              <w:rPr>
                <w:color w:val="000000"/>
                <w:lang w:eastAsia="cs-CZ"/>
              </w:rPr>
              <w:lastRenderedPageBreak/>
              <w:t>K</w:t>
            </w:r>
            <w:r w:rsidRPr="0060486B">
              <w:rPr>
                <w:color w:val="000000"/>
                <w:lang w:eastAsia="cs-CZ"/>
              </w:rPr>
              <w:t xml:space="preserve">ontroluje své pracovníky a postupy i pracovníky a postupy </w:t>
            </w:r>
            <w:r>
              <w:rPr>
                <w:color w:val="000000"/>
                <w:lang w:eastAsia="cs-CZ"/>
              </w:rPr>
              <w:t>s</w:t>
            </w:r>
            <w:r w:rsidRPr="0060486B">
              <w:rPr>
                <w:color w:val="000000"/>
                <w:lang w:eastAsia="cs-CZ"/>
              </w:rPr>
              <w:t>ubdodavatele</w:t>
            </w:r>
          </w:p>
        </w:tc>
        <w:tc>
          <w:tcPr>
            <w:tcW w:w="5811" w:type="dxa"/>
            <w:shd w:val="clear" w:color="auto" w:fill="auto"/>
          </w:tcPr>
          <w:p w14:paraId="0E15C5F7" w14:textId="77777777" w:rsidR="007F2FE1" w:rsidRPr="00A84FAE" w:rsidRDefault="007F2FE1" w:rsidP="004C33B7">
            <w:pPr>
              <w:spacing w:line="240" w:lineRule="auto"/>
              <w:jc w:val="left"/>
              <w:rPr>
                <w:color w:val="000000"/>
                <w:lang w:eastAsia="cs-CZ"/>
              </w:rPr>
            </w:pPr>
            <w:r w:rsidRPr="00A84FAE">
              <w:rPr>
                <w:color w:val="000000"/>
                <w:lang w:eastAsia="cs-CZ"/>
              </w:rPr>
              <w:lastRenderedPageBreak/>
              <w:t>Připravuje podklady a zajišťuje bezpečnostní audit</w:t>
            </w:r>
          </w:p>
        </w:tc>
      </w:tr>
    </w:tbl>
    <w:p w14:paraId="72540CEC" w14:textId="77777777" w:rsidR="007F2FE1" w:rsidRDefault="007F2FE1" w:rsidP="007F2FE1"/>
    <w:p w14:paraId="13C5B6FC" w14:textId="77777777" w:rsidR="00E1554C" w:rsidRDefault="00E1554C" w:rsidP="00E17150">
      <w:pPr>
        <w:pStyle w:val="Nadpis2"/>
        <w:sectPr w:rsidR="00E1554C" w:rsidSect="006D0FBB">
          <w:pgSz w:w="16838" w:h="11906" w:orient="landscape"/>
          <w:pgMar w:top="1418" w:right="2521" w:bottom="1418" w:left="1418" w:header="709" w:footer="709" w:gutter="0"/>
          <w:cols w:space="708"/>
          <w:docGrid w:linePitch="360"/>
        </w:sectPr>
      </w:pPr>
    </w:p>
    <w:p w14:paraId="23098FEE" w14:textId="09086E57" w:rsidR="00051293" w:rsidRDefault="00051293" w:rsidP="00E17150">
      <w:pPr>
        <w:pStyle w:val="Nadpis2"/>
      </w:pPr>
      <w:bookmarkStart w:id="28" w:name="_Toc193114030"/>
      <w:r>
        <w:lastRenderedPageBreak/>
        <w:t>Podpora dodavatelů aplikací třetích stran</w:t>
      </w:r>
      <w:bookmarkEnd w:id="28"/>
    </w:p>
    <w:tbl>
      <w:tblPr>
        <w:tblW w:w="91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691"/>
      </w:tblGrid>
      <w:tr w:rsidR="00051293" w:rsidRPr="00A84FAE" w14:paraId="3D7686EE" w14:textId="77777777" w:rsidTr="00E1554C">
        <w:tc>
          <w:tcPr>
            <w:tcW w:w="2411" w:type="dxa"/>
          </w:tcPr>
          <w:p w14:paraId="40E361A5" w14:textId="77777777" w:rsidR="00051293" w:rsidRPr="00A84FAE" w:rsidRDefault="00051293" w:rsidP="009D3BC2">
            <w:pPr>
              <w:jc w:val="left"/>
            </w:pPr>
            <w:r w:rsidRPr="00A84FAE">
              <w:t xml:space="preserve">Určení služby: </w:t>
            </w:r>
          </w:p>
        </w:tc>
        <w:tc>
          <w:tcPr>
            <w:tcW w:w="6691" w:type="dxa"/>
          </w:tcPr>
          <w:p w14:paraId="6E25DC04" w14:textId="07BE2455" w:rsidR="00051293" w:rsidRPr="00A84FAE" w:rsidRDefault="00051293" w:rsidP="00AE77BD">
            <w:pPr>
              <w:ind w:right="31"/>
            </w:pPr>
            <w:r>
              <w:t>Zajištění podpory</w:t>
            </w:r>
            <w:r w:rsidR="00780D36">
              <w:t xml:space="preserve"> Poskytovatelem</w:t>
            </w:r>
            <w:r>
              <w:t xml:space="preserve"> komunitě </w:t>
            </w:r>
            <w:r w:rsidR="00424905">
              <w:t>vývojářů – dodavatelů</w:t>
            </w:r>
            <w:r>
              <w:t xml:space="preserve"> aplikací třetích </w:t>
            </w:r>
            <w:r w:rsidR="0005001F">
              <w:t>stran – využívajících</w:t>
            </w:r>
            <w:r>
              <w:t xml:space="preserve"> aplikační rozhraní ISDS. Podpora bude poskytována formou </w:t>
            </w:r>
            <w:proofErr w:type="gramStart"/>
            <w:r>
              <w:t>diskuzního</w:t>
            </w:r>
            <w:proofErr w:type="gramEnd"/>
            <w:r>
              <w:t xml:space="preserve"> fóra v rámci webové aplikace</w:t>
            </w:r>
            <w:r w:rsidR="00AE77BD">
              <w:t xml:space="preserve">. </w:t>
            </w:r>
            <w:r>
              <w:t xml:space="preserve"> </w:t>
            </w:r>
            <w:r w:rsidR="00AE77BD">
              <w:t xml:space="preserve">Webovou aplikaci, její hosting </w:t>
            </w:r>
            <w:proofErr w:type="gramStart"/>
            <w:r w:rsidR="00AE77BD">
              <w:t>a  provoz</w:t>
            </w:r>
            <w:proofErr w:type="gramEnd"/>
            <w:r w:rsidR="00AE77BD">
              <w:t xml:space="preserve"> zajistí Poskytovatel.</w:t>
            </w:r>
          </w:p>
        </w:tc>
      </w:tr>
      <w:tr w:rsidR="00051293" w:rsidRPr="00A84FAE" w14:paraId="63726B54" w14:textId="77777777" w:rsidTr="00E1554C">
        <w:tc>
          <w:tcPr>
            <w:tcW w:w="2411" w:type="dxa"/>
          </w:tcPr>
          <w:p w14:paraId="07232D82" w14:textId="77777777" w:rsidR="00051293" w:rsidRPr="00A84FAE" w:rsidRDefault="00051293" w:rsidP="009D3BC2">
            <w:pPr>
              <w:jc w:val="left"/>
            </w:pPr>
            <w:r w:rsidRPr="00A84FAE">
              <w:t>Parametry služby:</w:t>
            </w:r>
          </w:p>
        </w:tc>
        <w:tc>
          <w:tcPr>
            <w:tcW w:w="6691" w:type="dxa"/>
          </w:tcPr>
          <w:p w14:paraId="3C7CF51E"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Zajištění dostupnosti aplikace z internetu v režimu 24×7</w:t>
            </w:r>
          </w:p>
          <w:p w14:paraId="20D45638"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Součinnost při tvorbě obsahu fóra</w:t>
            </w:r>
          </w:p>
          <w:p w14:paraId="0CFC5F6A"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Fórum může být rozděleno na veřejné a neveřejné s přístupem přes autentizaci</w:t>
            </w:r>
          </w:p>
          <w:p w14:paraId="48E51A68"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Zajistit proces registrace</w:t>
            </w:r>
            <w:r>
              <w:rPr>
                <w:color w:val="000000"/>
                <w:lang w:eastAsia="cs-CZ"/>
              </w:rPr>
              <w:t xml:space="preserve"> uživatelů</w:t>
            </w:r>
          </w:p>
          <w:p w14:paraId="1832EAC4" w14:textId="77777777" w:rsidR="00AE77BD" w:rsidRPr="00455692" w:rsidRDefault="00AE77BD" w:rsidP="00AE77BD">
            <w:pPr>
              <w:widowControl w:val="0"/>
              <w:adjustRightInd w:val="0"/>
              <w:spacing w:after="0" w:line="300" w:lineRule="atLeast"/>
              <w:textAlignment w:val="baseline"/>
              <w:rPr>
                <w:color w:val="000000"/>
                <w:lang w:eastAsia="cs-CZ"/>
              </w:rPr>
            </w:pPr>
            <w:r w:rsidRPr="00455692">
              <w:rPr>
                <w:color w:val="000000"/>
                <w:lang w:eastAsia="cs-CZ"/>
              </w:rPr>
              <w:t>Možností vkládat dokumenty a řídit přístup ke složkám podle rolí</w:t>
            </w:r>
          </w:p>
          <w:p w14:paraId="34BFFA0C" w14:textId="4BBD5220" w:rsidR="00AE77BD" w:rsidRDefault="00AE77BD" w:rsidP="00AE77BD">
            <w:pPr>
              <w:widowControl w:val="0"/>
              <w:adjustRightInd w:val="0"/>
              <w:spacing w:after="0" w:line="300" w:lineRule="atLeast"/>
              <w:textAlignment w:val="baseline"/>
              <w:rPr>
                <w:color w:val="000000"/>
                <w:lang w:eastAsia="cs-CZ"/>
              </w:rPr>
            </w:pPr>
            <w:r w:rsidRPr="00455692">
              <w:rPr>
                <w:color w:val="000000"/>
                <w:lang w:eastAsia="cs-CZ"/>
              </w:rPr>
              <w:t xml:space="preserve">Zajištění přístupu do aplikace pro určené pracovníky </w:t>
            </w:r>
            <w:r>
              <w:rPr>
                <w:color w:val="000000"/>
                <w:lang w:eastAsia="cs-CZ"/>
              </w:rPr>
              <w:t>Objednatele</w:t>
            </w:r>
            <w:r w:rsidRPr="00455692">
              <w:rPr>
                <w:color w:val="000000"/>
                <w:lang w:eastAsia="cs-CZ"/>
              </w:rPr>
              <w:t xml:space="preserve"> </w:t>
            </w:r>
            <w:r>
              <w:rPr>
                <w:color w:val="000000"/>
                <w:lang w:eastAsia="cs-CZ"/>
              </w:rPr>
              <w:t xml:space="preserve">a </w:t>
            </w:r>
            <w:r w:rsidRPr="00455692">
              <w:rPr>
                <w:color w:val="000000"/>
                <w:lang w:eastAsia="cs-CZ"/>
              </w:rPr>
              <w:t>Správce</w:t>
            </w:r>
            <w:r>
              <w:rPr>
                <w:color w:val="000000"/>
                <w:lang w:eastAsia="cs-CZ"/>
              </w:rPr>
              <w:t xml:space="preserve"> </w:t>
            </w:r>
          </w:p>
          <w:p w14:paraId="6B958DEB" w14:textId="4293A223" w:rsidR="00051293" w:rsidRPr="00A84FAE" w:rsidRDefault="00051293" w:rsidP="00AE77BD">
            <w:pPr>
              <w:widowControl w:val="0"/>
              <w:adjustRightInd w:val="0"/>
              <w:spacing w:after="0" w:line="300" w:lineRule="atLeast"/>
              <w:textAlignment w:val="baseline"/>
              <w:rPr>
                <w:b/>
                <w:bCs/>
                <w:lang w:eastAsia="cs-CZ"/>
              </w:rPr>
            </w:pPr>
            <w:r w:rsidRPr="00AE77BD">
              <w:rPr>
                <w:color w:val="000000"/>
                <w:lang w:eastAsia="cs-CZ"/>
              </w:rPr>
              <w:t>Reakční doba 1 pracovní den</w:t>
            </w:r>
          </w:p>
        </w:tc>
      </w:tr>
      <w:tr w:rsidR="00051293" w:rsidRPr="00A84FAE" w14:paraId="63EDC22B" w14:textId="77777777" w:rsidTr="00E1554C">
        <w:tc>
          <w:tcPr>
            <w:tcW w:w="2411" w:type="dxa"/>
          </w:tcPr>
          <w:p w14:paraId="378C5234" w14:textId="77777777" w:rsidR="00051293" w:rsidRPr="00A84FAE" w:rsidRDefault="00051293" w:rsidP="00051293">
            <w:r w:rsidRPr="00A84FAE">
              <w:rPr>
                <w:bCs/>
              </w:rPr>
              <w:t>Reporting:</w:t>
            </w:r>
          </w:p>
        </w:tc>
        <w:tc>
          <w:tcPr>
            <w:tcW w:w="6691" w:type="dxa"/>
          </w:tcPr>
          <w:p w14:paraId="1D3A62D2" w14:textId="14033964" w:rsidR="00051293" w:rsidRPr="00A84FAE" w:rsidRDefault="00773193" w:rsidP="00051293">
            <w:r>
              <w:t>Statistika řešení incidentů pro potřeby třetích stran</w:t>
            </w:r>
          </w:p>
        </w:tc>
      </w:tr>
      <w:tr w:rsidR="00051293" w:rsidRPr="00A84FAE" w14:paraId="1E902EB3" w14:textId="77777777" w:rsidTr="00E1554C">
        <w:tc>
          <w:tcPr>
            <w:tcW w:w="2411" w:type="dxa"/>
          </w:tcPr>
          <w:p w14:paraId="333EC815" w14:textId="77777777" w:rsidR="00051293" w:rsidRPr="00A84FAE" w:rsidRDefault="00051293" w:rsidP="009D3BC2">
            <w:pPr>
              <w:jc w:val="left"/>
            </w:pPr>
            <w:r w:rsidRPr="00A84FAE">
              <w:t>Režim služby:</w:t>
            </w:r>
          </w:p>
        </w:tc>
        <w:tc>
          <w:tcPr>
            <w:tcW w:w="6691" w:type="dxa"/>
          </w:tcPr>
          <w:p w14:paraId="0A8EAD04" w14:textId="77777777" w:rsidR="00051293" w:rsidRPr="00A84FAE" w:rsidRDefault="00051293" w:rsidP="00051293">
            <w:pPr>
              <w:jc w:val="left"/>
            </w:pPr>
            <w:r>
              <w:t>9</w:t>
            </w:r>
            <w:r w:rsidRPr="00A84FAE">
              <w:t>x</w:t>
            </w:r>
            <w:r>
              <w:t>5</w:t>
            </w:r>
          </w:p>
        </w:tc>
      </w:tr>
    </w:tbl>
    <w:p w14:paraId="1C5C3E01" w14:textId="77777777" w:rsidR="00212ED1" w:rsidRPr="00DB1C5B" w:rsidRDefault="00212ED1" w:rsidP="00E17150">
      <w:pPr>
        <w:pStyle w:val="Nadpis2"/>
      </w:pPr>
      <w:bookmarkStart w:id="29" w:name="_Toc193114031"/>
      <w:r w:rsidRPr="00DB1C5B">
        <w:t xml:space="preserve">Zajištění </w:t>
      </w:r>
      <w:r w:rsidR="005B2CB2">
        <w:t xml:space="preserve">bezpečného </w:t>
      </w:r>
      <w:r w:rsidRPr="00DB1C5B">
        <w:t>provozu a dostupnosti ISDS</w:t>
      </w:r>
      <w:bookmarkEnd w:id="29"/>
    </w:p>
    <w:p w14:paraId="19C36FF4" w14:textId="77777777" w:rsidR="00212ED1" w:rsidRPr="00A84FAE" w:rsidRDefault="00212ED1" w:rsidP="00212ED1">
      <w:r w:rsidRPr="00A84FAE">
        <w:t>Základním cílem zajištění provozu a dostupnosti ISDS je zajištění provozu ISDS a s tím související poskytnutí funkčností tohoto systému oprávněným uživatelům v rozsahu pokrývajícím zákonné požadavky</w:t>
      </w:r>
      <w:r w:rsidR="006142AA">
        <w:t xml:space="preserve"> viz. </w:t>
      </w:r>
      <w:r w:rsidR="00645861">
        <w:t xml:space="preserve">článek </w:t>
      </w:r>
      <w:r w:rsidR="006142AA">
        <w:t>3</w:t>
      </w:r>
      <w:r w:rsidRPr="00A84FAE">
        <w:t xml:space="preserve">. </w:t>
      </w:r>
      <w:r w:rsidR="006142AA">
        <w:t xml:space="preserve"> Přílohy č.</w:t>
      </w:r>
      <w:r w:rsidR="007718BE">
        <w:t xml:space="preserve"> </w:t>
      </w:r>
      <w:r w:rsidR="006142AA">
        <w:t xml:space="preserve">1 </w:t>
      </w:r>
      <w:r w:rsidR="000F5493">
        <w:t>S</w:t>
      </w:r>
      <w:r w:rsidR="006142AA">
        <w:t>mlouvy</w:t>
      </w:r>
      <w:r w:rsidR="00535EAE">
        <w:t>.</w:t>
      </w: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832"/>
      </w:tblGrid>
      <w:tr w:rsidR="00212ED1" w:rsidRPr="00A84FAE" w14:paraId="512A6E65" w14:textId="77777777" w:rsidTr="00E1554C">
        <w:tc>
          <w:tcPr>
            <w:tcW w:w="2411" w:type="dxa"/>
          </w:tcPr>
          <w:p w14:paraId="79AA90F8" w14:textId="77777777" w:rsidR="00212ED1" w:rsidRPr="00A84FAE" w:rsidRDefault="00212ED1" w:rsidP="00212ED1">
            <w:pPr>
              <w:jc w:val="left"/>
            </w:pPr>
            <w:r w:rsidRPr="00A84FAE">
              <w:t xml:space="preserve">Určení služby: </w:t>
            </w:r>
          </w:p>
        </w:tc>
        <w:tc>
          <w:tcPr>
            <w:tcW w:w="6832" w:type="dxa"/>
          </w:tcPr>
          <w:p w14:paraId="1F88762D" w14:textId="77777777" w:rsidR="00212ED1" w:rsidRPr="00A84FAE" w:rsidRDefault="00212ED1" w:rsidP="00DC1586">
            <w:r w:rsidRPr="00A84FAE">
              <w:t xml:space="preserve">Služba je určena pro zajištění </w:t>
            </w:r>
            <w:r w:rsidR="00690E93">
              <w:t xml:space="preserve">bezpečného, </w:t>
            </w:r>
            <w:r w:rsidRPr="00A84FAE">
              <w:t xml:space="preserve">bezporuchového a </w:t>
            </w:r>
            <w:proofErr w:type="spellStart"/>
            <w:r w:rsidRPr="003C3899">
              <w:t>bezvýpadkového</w:t>
            </w:r>
            <w:proofErr w:type="spellEnd"/>
            <w:r w:rsidRPr="00A84FAE">
              <w:t xml:space="preserve"> provozu a dostupnosti systému ISD</w:t>
            </w:r>
            <w:r>
              <w:t xml:space="preserve">S za předpokladu definované součinnosti </w:t>
            </w:r>
            <w:r w:rsidR="00A05B2C">
              <w:t xml:space="preserve">v souladu s definovanými SLA </w:t>
            </w:r>
            <w:r w:rsidR="009F6839">
              <w:t xml:space="preserve">uvedenými </w:t>
            </w:r>
            <w:r w:rsidR="00A05B2C">
              <w:t>v </w:t>
            </w:r>
            <w:r w:rsidR="00E56E73">
              <w:t xml:space="preserve">Příloze </w:t>
            </w:r>
            <w:r w:rsidR="00A05B2C">
              <w:t>č.</w:t>
            </w:r>
            <w:r w:rsidR="00E56E73">
              <w:t xml:space="preserve"> </w:t>
            </w:r>
            <w:r w:rsidR="00A05B2C">
              <w:t>6</w:t>
            </w:r>
            <w:r w:rsidR="00535EAE">
              <w:t>.</w:t>
            </w:r>
          </w:p>
        </w:tc>
      </w:tr>
      <w:tr w:rsidR="00212ED1" w:rsidRPr="00A84FAE" w14:paraId="3F8462BE" w14:textId="77777777" w:rsidTr="00E1554C">
        <w:tc>
          <w:tcPr>
            <w:tcW w:w="2411" w:type="dxa"/>
          </w:tcPr>
          <w:p w14:paraId="63D9EE8F" w14:textId="77777777" w:rsidR="00212ED1" w:rsidRPr="00A84FAE" w:rsidRDefault="00212ED1" w:rsidP="00212ED1">
            <w:pPr>
              <w:jc w:val="left"/>
            </w:pPr>
            <w:r w:rsidRPr="00A84FAE">
              <w:t>Parametry služby:</w:t>
            </w:r>
          </w:p>
        </w:tc>
        <w:tc>
          <w:tcPr>
            <w:tcW w:w="6832" w:type="dxa"/>
          </w:tcPr>
          <w:p w14:paraId="3AA1C3EF" w14:textId="5DC1E617" w:rsidR="00212ED1" w:rsidRPr="00A84FAE" w:rsidRDefault="00212ED1" w:rsidP="00DC1586">
            <w:r w:rsidRPr="00A84FAE">
              <w:t xml:space="preserve">Služby provozu ISDS jsou poskytovány </w:t>
            </w:r>
            <w:r w:rsidR="00DC1586">
              <w:t xml:space="preserve">technické </w:t>
            </w:r>
            <w:r w:rsidR="00227649">
              <w:t>infrastruktuře</w:t>
            </w:r>
            <w:r w:rsidR="00227649" w:rsidRPr="00A84FAE">
              <w:t xml:space="preserve"> a</w:t>
            </w:r>
            <w:r w:rsidRPr="00A84FAE">
              <w:t xml:space="preserve"> </w:t>
            </w:r>
            <w:r w:rsidR="00DC1586">
              <w:t>s</w:t>
            </w:r>
            <w:r w:rsidRPr="00A84FAE">
              <w:t xml:space="preserve"> garantovanou dostupnost nepřetržitě v režimu 24×7.</w:t>
            </w:r>
          </w:p>
          <w:p w14:paraId="6AE67573" w14:textId="77777777" w:rsidR="00212ED1" w:rsidRPr="00A84FAE" w:rsidRDefault="00212ED1" w:rsidP="0022559F">
            <w:pPr>
              <w:widowControl w:val="0"/>
              <w:numPr>
                <w:ilvl w:val="0"/>
                <w:numId w:val="7"/>
              </w:numPr>
              <w:adjustRightInd w:val="0"/>
              <w:spacing w:after="0" w:line="300" w:lineRule="atLeast"/>
              <w:textAlignment w:val="baseline"/>
              <w:rPr>
                <w:b/>
                <w:bCs/>
              </w:rPr>
            </w:pPr>
            <w:r w:rsidRPr="00A84FAE">
              <w:t xml:space="preserve">Maximální velikost datové zprávy dodávané do datové schránky </w:t>
            </w:r>
            <w:r w:rsidR="00E1411F">
              <w:t>je definována Dotčenými právními předpisy.</w:t>
            </w:r>
          </w:p>
          <w:p w14:paraId="26349D83" w14:textId="178F9144" w:rsidR="00212ED1" w:rsidRPr="00A84FAE" w:rsidRDefault="00212ED1" w:rsidP="0022559F">
            <w:pPr>
              <w:widowControl w:val="0"/>
              <w:numPr>
                <w:ilvl w:val="0"/>
                <w:numId w:val="7"/>
              </w:numPr>
              <w:adjustRightInd w:val="0"/>
              <w:spacing w:after="0" w:line="300" w:lineRule="atLeast"/>
              <w:textAlignment w:val="baseline"/>
              <w:rPr>
                <w:b/>
                <w:bCs/>
                <w:lang w:eastAsia="cs-CZ"/>
              </w:rPr>
            </w:pPr>
            <w:r w:rsidRPr="00A84FAE">
              <w:t xml:space="preserve">Lhůta uchovávání datových zpráv, u nichž bylo doručení vykonáno přihlášením adresáta do jeho datové schránky, je </w:t>
            </w:r>
            <w:r w:rsidR="007D1072">
              <w:t>d</w:t>
            </w:r>
            <w:r w:rsidR="007D1072" w:rsidRPr="003C3899">
              <w:rPr>
                <w:color w:val="000000"/>
                <w:lang w:eastAsia="cs-CZ"/>
              </w:rPr>
              <w:t>le příslušných ustanovení ZEU</w:t>
            </w:r>
            <w:r w:rsidRPr="00A84FAE">
              <w:t>.</w:t>
            </w:r>
          </w:p>
          <w:p w14:paraId="4B8B713F" w14:textId="79C4ABB3" w:rsidR="00212ED1" w:rsidRPr="00006A8D" w:rsidRDefault="00B67CD5" w:rsidP="0022559F">
            <w:pPr>
              <w:widowControl w:val="0"/>
              <w:numPr>
                <w:ilvl w:val="0"/>
                <w:numId w:val="7"/>
              </w:numPr>
              <w:adjustRightInd w:val="0"/>
              <w:spacing w:after="0" w:line="300" w:lineRule="atLeast"/>
              <w:textAlignment w:val="baseline"/>
              <w:rPr>
                <w:b/>
                <w:bCs/>
                <w:lang w:eastAsia="cs-CZ"/>
              </w:rPr>
            </w:pPr>
            <w:r w:rsidRPr="00A84FAE">
              <w:t>Lhůta uchovávání </w:t>
            </w:r>
            <w:r>
              <w:t>D</w:t>
            </w:r>
            <w:r w:rsidRPr="00A84FAE">
              <w:t xml:space="preserve">atových zpráv, </w:t>
            </w:r>
            <w:r w:rsidRPr="0077568D">
              <w:t>které byly</w:t>
            </w:r>
            <w:r w:rsidRPr="00B35BD9">
              <w:t xml:space="preserve"> dodán</w:t>
            </w:r>
            <w:r w:rsidRPr="0077568D">
              <w:t>y</w:t>
            </w:r>
            <w:r w:rsidRPr="00B35BD9">
              <w:t xml:space="preserve"> do datové schránky,</w:t>
            </w:r>
            <w:r w:rsidRPr="0077568D">
              <w:t xml:space="preserve"> </w:t>
            </w:r>
            <w:proofErr w:type="gramStart"/>
            <w:r w:rsidRPr="0077568D">
              <w:t>ale  nedošlo</w:t>
            </w:r>
            <w:proofErr w:type="gramEnd"/>
            <w:r w:rsidRPr="0077568D">
              <w:t xml:space="preserve"> </w:t>
            </w:r>
            <w:r w:rsidRPr="00B35BD9">
              <w:t xml:space="preserve"> k přístupu do datové schránky</w:t>
            </w:r>
            <w:r w:rsidRPr="0077568D">
              <w:t xml:space="preserve">, tj. nedošlo k  doručení  jedním ze způsobů přístupu do datové schránky, je  </w:t>
            </w:r>
            <w:r w:rsidRPr="00B35BD9">
              <w:t>3 roky ode dne, kdy byla datová zpráva dodána</w:t>
            </w:r>
            <w:r>
              <w:t>.</w:t>
            </w:r>
            <w:r w:rsidRPr="00B35BD9">
              <w:t xml:space="preserve"> </w:t>
            </w:r>
            <w:r w:rsidR="00212ED1" w:rsidRPr="00A84FAE">
              <w:t>V systémovém logu budou o těchto událostech uchovávány veškeré záznamy po dobu o tři roky delší než maximální dobu požadovanou právními předpisy.</w:t>
            </w:r>
          </w:p>
        </w:tc>
      </w:tr>
      <w:tr w:rsidR="00212ED1" w:rsidRPr="00A84FAE" w14:paraId="636C500A" w14:textId="77777777" w:rsidTr="00E1554C">
        <w:trPr>
          <w:trHeight w:val="676"/>
        </w:trPr>
        <w:tc>
          <w:tcPr>
            <w:tcW w:w="2411" w:type="dxa"/>
          </w:tcPr>
          <w:p w14:paraId="54CCD93B" w14:textId="77777777" w:rsidR="00212ED1" w:rsidRPr="00A84FAE" w:rsidRDefault="00212ED1" w:rsidP="00006A8D">
            <w:r w:rsidRPr="00A84FAE">
              <w:rPr>
                <w:bCs/>
              </w:rPr>
              <w:t>Reporting:</w:t>
            </w:r>
          </w:p>
        </w:tc>
        <w:tc>
          <w:tcPr>
            <w:tcW w:w="6832" w:type="dxa"/>
          </w:tcPr>
          <w:p w14:paraId="51B68DD7" w14:textId="77777777" w:rsidR="00212ED1" w:rsidRPr="00A84FAE" w:rsidRDefault="00212ED1" w:rsidP="00DC1586">
            <w:r w:rsidRPr="00A84FAE">
              <w:t>Součástí služby je i pravidelný měsíční report zahrnující informace o dostupnosti systému.</w:t>
            </w:r>
          </w:p>
        </w:tc>
      </w:tr>
      <w:tr w:rsidR="00212ED1" w:rsidRPr="00A84FAE" w14:paraId="5F93101D" w14:textId="77777777" w:rsidTr="00E1554C">
        <w:tc>
          <w:tcPr>
            <w:tcW w:w="2411" w:type="dxa"/>
          </w:tcPr>
          <w:p w14:paraId="4D476ECB" w14:textId="77777777" w:rsidR="00212ED1" w:rsidRPr="00A84FAE" w:rsidRDefault="00212ED1" w:rsidP="00212ED1">
            <w:pPr>
              <w:jc w:val="left"/>
            </w:pPr>
            <w:r w:rsidRPr="00A84FAE">
              <w:lastRenderedPageBreak/>
              <w:t>Režim služby:</w:t>
            </w:r>
          </w:p>
        </w:tc>
        <w:tc>
          <w:tcPr>
            <w:tcW w:w="6832" w:type="dxa"/>
          </w:tcPr>
          <w:p w14:paraId="48722F72" w14:textId="77777777" w:rsidR="00212ED1" w:rsidRPr="00A84FAE" w:rsidRDefault="00212ED1" w:rsidP="00212ED1">
            <w:pPr>
              <w:jc w:val="left"/>
            </w:pPr>
            <w:r w:rsidRPr="00A84FAE">
              <w:t>24x7</w:t>
            </w:r>
          </w:p>
        </w:tc>
      </w:tr>
    </w:tbl>
    <w:p w14:paraId="27DE115D" w14:textId="77777777" w:rsidR="00212ED1" w:rsidRDefault="00212ED1" w:rsidP="00212ED1"/>
    <w:p w14:paraId="0D4CD4AF" w14:textId="77777777" w:rsidR="008D1D83" w:rsidRDefault="008D1D83" w:rsidP="00E17150">
      <w:pPr>
        <w:pStyle w:val="Nadpis2"/>
      </w:pPr>
      <w:bookmarkStart w:id="30" w:name="_Toc193114032"/>
      <w:r>
        <w:t>Dohledové systémy</w:t>
      </w:r>
      <w:bookmarkEnd w:id="30"/>
    </w:p>
    <w:p w14:paraId="57880461" w14:textId="7A9710A5" w:rsidR="00AD12A7" w:rsidRDefault="00AD12A7" w:rsidP="00F96BDE">
      <w:pPr>
        <w:pStyle w:val="Nadpis3"/>
        <w:ind w:left="851" w:hanging="851"/>
      </w:pPr>
      <w:bookmarkStart w:id="31" w:name="_Toc193114033"/>
      <w:r>
        <w:t>Bezpečnostní monitoring</w:t>
      </w:r>
      <w:bookmarkEnd w:id="31"/>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AD12A7" w:rsidRPr="00A84FAE" w14:paraId="5CC6ED2B" w14:textId="77777777" w:rsidTr="00DC1586">
        <w:tc>
          <w:tcPr>
            <w:tcW w:w="2235" w:type="dxa"/>
          </w:tcPr>
          <w:p w14:paraId="181CF008" w14:textId="77777777" w:rsidR="00AD12A7" w:rsidRPr="00A84FAE" w:rsidRDefault="00AD12A7" w:rsidP="00182139">
            <w:pPr>
              <w:jc w:val="left"/>
            </w:pPr>
            <w:r w:rsidRPr="00A84FAE">
              <w:t xml:space="preserve">Určení služby: </w:t>
            </w:r>
          </w:p>
        </w:tc>
        <w:tc>
          <w:tcPr>
            <w:tcW w:w="6832" w:type="dxa"/>
          </w:tcPr>
          <w:p w14:paraId="293120E0" w14:textId="77777777" w:rsidR="00AD12A7" w:rsidRPr="00A84FAE" w:rsidRDefault="00AD12A7" w:rsidP="00AD12A7">
            <w:r>
              <w:t xml:space="preserve">Monitoring </w:t>
            </w:r>
            <w:r>
              <w:rPr>
                <w:color w:val="000000"/>
              </w:rPr>
              <w:t>účinnosti bezpečnostních opatření</w:t>
            </w:r>
            <w:r w:rsidR="007718BE">
              <w:rPr>
                <w:color w:val="000000"/>
              </w:rPr>
              <w:t>.</w:t>
            </w:r>
            <w:r w:rsidRPr="00A84FAE">
              <w:t xml:space="preserve"> </w:t>
            </w:r>
          </w:p>
        </w:tc>
      </w:tr>
      <w:tr w:rsidR="00AD12A7" w:rsidRPr="00A84FAE" w14:paraId="28ACF254" w14:textId="77777777" w:rsidTr="00DC1586">
        <w:tc>
          <w:tcPr>
            <w:tcW w:w="2235" w:type="dxa"/>
          </w:tcPr>
          <w:p w14:paraId="56856283" w14:textId="77777777" w:rsidR="00AD12A7" w:rsidRPr="00A84FAE" w:rsidRDefault="00AD12A7" w:rsidP="00182139">
            <w:pPr>
              <w:jc w:val="left"/>
            </w:pPr>
            <w:r w:rsidRPr="00A84FAE">
              <w:t>Parametry služby:</w:t>
            </w:r>
          </w:p>
        </w:tc>
        <w:tc>
          <w:tcPr>
            <w:tcW w:w="6832" w:type="dxa"/>
          </w:tcPr>
          <w:p w14:paraId="562117E7" w14:textId="77777777" w:rsidR="00AD12A7" w:rsidRDefault="00AD12A7" w:rsidP="00AD12A7">
            <w:pPr>
              <w:autoSpaceDE w:val="0"/>
              <w:autoSpaceDN w:val="0"/>
              <w:adjustRightInd w:val="0"/>
              <w:spacing w:after="0" w:line="240" w:lineRule="auto"/>
            </w:pPr>
            <w:r w:rsidRPr="00A84FAE">
              <w:t xml:space="preserve">Služba je poskytována </w:t>
            </w:r>
            <w:r>
              <w:t xml:space="preserve">prostřednictvím </w:t>
            </w:r>
            <w:bookmarkStart w:id="32" w:name="_Hlk51687703"/>
            <w:r>
              <w:t xml:space="preserve">specializovaného nástroje </w:t>
            </w:r>
            <w:r w:rsidRPr="00AD12A7">
              <w:t xml:space="preserve">pro zaznamenávání činností </w:t>
            </w:r>
            <w:r>
              <w:t>ISDS, jeho</w:t>
            </w:r>
            <w:r w:rsidRPr="00AD12A7">
              <w:t xml:space="preserve"> uživatelů a administrátorů</w:t>
            </w:r>
            <w:bookmarkEnd w:id="32"/>
            <w:r>
              <w:t>.</w:t>
            </w:r>
          </w:p>
          <w:p w14:paraId="4E9ECA5D" w14:textId="77777777" w:rsidR="00AD12A7" w:rsidRDefault="00A735A5" w:rsidP="00AD12A7">
            <w:pPr>
              <w:autoSpaceDE w:val="0"/>
              <w:autoSpaceDN w:val="0"/>
              <w:adjustRightInd w:val="0"/>
              <w:spacing w:after="0" w:line="240" w:lineRule="auto"/>
              <w:rPr>
                <w:rFonts w:ascii="Arial" w:hAnsi="Arial" w:cs="Arial"/>
                <w:color w:val="000000"/>
                <w:sz w:val="19"/>
                <w:szCs w:val="19"/>
              </w:rPr>
            </w:pPr>
            <w:r>
              <w:t>zajistí</w:t>
            </w:r>
            <w:r w:rsidR="00AD12A7" w:rsidRPr="00AD12A7">
              <w:t xml:space="preserve"> především:</w:t>
            </w:r>
            <w:r w:rsidR="00AD12A7">
              <w:rPr>
                <w:rFonts w:ascii="Arial" w:hAnsi="Arial" w:cs="Arial"/>
                <w:color w:val="000000"/>
                <w:sz w:val="19"/>
                <w:szCs w:val="19"/>
              </w:rPr>
              <w:t xml:space="preserve"> </w:t>
            </w:r>
          </w:p>
          <w:p w14:paraId="3CC63CA2" w14:textId="77777777" w:rsidR="00AD12A7" w:rsidRPr="00E56E73" w:rsidRDefault="00AD12A7" w:rsidP="0022559F">
            <w:pPr>
              <w:pStyle w:val="Odstavecseseznamem"/>
              <w:numPr>
                <w:ilvl w:val="1"/>
                <w:numId w:val="15"/>
              </w:numPr>
              <w:autoSpaceDE w:val="0"/>
              <w:autoSpaceDN w:val="0"/>
              <w:adjustRightInd w:val="0"/>
              <w:spacing w:after="0" w:line="240" w:lineRule="auto"/>
              <w:rPr>
                <w:color w:val="000000"/>
              </w:rPr>
            </w:pPr>
            <w:r w:rsidRPr="00E56E73">
              <w:rPr>
                <w:color w:val="000000"/>
              </w:rPr>
              <w:t>sběr informací o provozních a bezpečnostních činnostech, zejména typ činnosti, datum</w:t>
            </w:r>
            <w:r w:rsidR="007718BE">
              <w:rPr>
                <w:color w:val="000000"/>
              </w:rPr>
              <w:t xml:space="preserve"> </w:t>
            </w:r>
            <w:r w:rsidRPr="00E56E73">
              <w:rPr>
                <w:color w:val="000000"/>
              </w:rPr>
              <w:t>a čas, identifikaci technického aktiva, které činnost zaznamenalo, identifikaci původce a</w:t>
            </w:r>
            <w:r w:rsidR="00A735A5" w:rsidRPr="00E56E73">
              <w:rPr>
                <w:color w:val="000000"/>
              </w:rPr>
              <w:t xml:space="preserve"> </w:t>
            </w:r>
            <w:r w:rsidRPr="00E56E73">
              <w:rPr>
                <w:color w:val="000000"/>
              </w:rPr>
              <w:t>místa činnosti a úspěšnost nebo neúspěšnost činnosti a</w:t>
            </w:r>
          </w:p>
          <w:p w14:paraId="1C10ED71" w14:textId="77777777" w:rsidR="00AD12A7" w:rsidRPr="00E56E73" w:rsidRDefault="00AD12A7" w:rsidP="0022559F">
            <w:pPr>
              <w:pStyle w:val="Odstavecseseznamem"/>
              <w:numPr>
                <w:ilvl w:val="1"/>
                <w:numId w:val="15"/>
              </w:numPr>
              <w:autoSpaceDE w:val="0"/>
              <w:autoSpaceDN w:val="0"/>
              <w:adjustRightInd w:val="0"/>
              <w:spacing w:after="0" w:line="240" w:lineRule="auto"/>
              <w:rPr>
                <w:color w:val="000000"/>
              </w:rPr>
            </w:pPr>
            <w:r w:rsidRPr="00E56E73">
              <w:rPr>
                <w:color w:val="000000"/>
              </w:rPr>
              <w:t>ochranu získaných informací před neoprávněným čtením nebo změnou.</w:t>
            </w:r>
          </w:p>
          <w:p w14:paraId="5071D2AE" w14:textId="77777777" w:rsidR="00AD12A7" w:rsidRPr="00E56E73" w:rsidRDefault="00A735A5" w:rsidP="00A735A5">
            <w:pPr>
              <w:autoSpaceDE w:val="0"/>
              <w:autoSpaceDN w:val="0"/>
              <w:adjustRightInd w:val="0"/>
              <w:spacing w:after="0" w:line="240" w:lineRule="auto"/>
              <w:rPr>
                <w:color w:val="000000"/>
              </w:rPr>
            </w:pPr>
            <w:r w:rsidRPr="00525FFE">
              <w:rPr>
                <w:bCs/>
                <w:color w:val="000000"/>
              </w:rPr>
              <w:t>P</w:t>
            </w:r>
            <w:r w:rsidR="00AD12A7" w:rsidRPr="00E56E73">
              <w:rPr>
                <w:color w:val="000000"/>
              </w:rPr>
              <w:t xml:space="preserve">omocí nástroje </w:t>
            </w:r>
            <w:r w:rsidRPr="00E56E73">
              <w:rPr>
                <w:color w:val="000000"/>
              </w:rPr>
              <w:t>jsou zaznamenávány následující činnosti</w:t>
            </w:r>
          </w:p>
          <w:p w14:paraId="39AC33C1" w14:textId="77777777" w:rsidR="00A735A5"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přihlášení a odhlášení uživatelů a administrátorů,</w:t>
            </w:r>
            <w:r w:rsidR="00A735A5" w:rsidRPr="00E56E73">
              <w:rPr>
                <w:color w:val="000000"/>
              </w:rPr>
              <w:t xml:space="preserve"> </w:t>
            </w:r>
          </w:p>
          <w:p w14:paraId="1E4A4516" w14:textId="77777777" w:rsidR="00A735A5"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činnosti provedené administrátory,</w:t>
            </w:r>
            <w:r w:rsidR="00A735A5" w:rsidRPr="00E56E73">
              <w:rPr>
                <w:color w:val="000000"/>
              </w:rPr>
              <w:t xml:space="preserve"> </w:t>
            </w:r>
          </w:p>
          <w:p w14:paraId="22492BE5"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činnosti vedoucí ke změně přístupových oprávnění,</w:t>
            </w:r>
          </w:p>
          <w:p w14:paraId="6C25ADEE"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neprovedení činností v důsledku nedostatku přístupových oprávnění a další neúspěšné</w:t>
            </w:r>
            <w:r w:rsidR="00A735A5" w:rsidRPr="00E56E73">
              <w:rPr>
                <w:color w:val="000000"/>
              </w:rPr>
              <w:t xml:space="preserve"> </w:t>
            </w:r>
            <w:r w:rsidRPr="00E56E73">
              <w:rPr>
                <w:color w:val="000000"/>
              </w:rPr>
              <w:t>činnosti uživatelů,</w:t>
            </w:r>
          </w:p>
          <w:p w14:paraId="7C8E7712"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 xml:space="preserve">zahájení a ukončení činností technických aktiv </w:t>
            </w:r>
            <w:r w:rsidR="00A735A5" w:rsidRPr="00E56E73">
              <w:rPr>
                <w:color w:val="000000"/>
              </w:rPr>
              <w:t>ISDS</w:t>
            </w:r>
            <w:r w:rsidRPr="00E56E73">
              <w:rPr>
                <w:color w:val="000000"/>
              </w:rPr>
              <w:t>,</w:t>
            </w:r>
          </w:p>
          <w:p w14:paraId="007AF83C"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automatická varovná nebo chybová hlášení technických aktiv,</w:t>
            </w:r>
          </w:p>
          <w:p w14:paraId="0891D1AB" w14:textId="77777777" w:rsidR="00AD12A7" w:rsidRPr="00E56E73" w:rsidRDefault="00AD12A7" w:rsidP="0022559F">
            <w:pPr>
              <w:pStyle w:val="Odstavecseseznamem"/>
              <w:numPr>
                <w:ilvl w:val="0"/>
                <w:numId w:val="16"/>
              </w:numPr>
              <w:autoSpaceDE w:val="0"/>
              <w:autoSpaceDN w:val="0"/>
              <w:adjustRightInd w:val="0"/>
              <w:spacing w:after="0" w:line="240" w:lineRule="auto"/>
              <w:ind w:left="1593" w:hanging="567"/>
              <w:rPr>
                <w:color w:val="000000"/>
              </w:rPr>
            </w:pPr>
            <w:r w:rsidRPr="00E56E73">
              <w:rPr>
                <w:color w:val="000000"/>
              </w:rPr>
              <w:t>přístupy k záznamům o činnostech, pokusy o manipulaci se záznamy o činnostech a</w:t>
            </w:r>
            <w:r w:rsidR="00A735A5" w:rsidRPr="00E56E73">
              <w:rPr>
                <w:color w:val="000000"/>
              </w:rPr>
              <w:t xml:space="preserve"> </w:t>
            </w:r>
            <w:r w:rsidRPr="00E56E73">
              <w:rPr>
                <w:color w:val="000000"/>
              </w:rPr>
              <w:t>změny nastavení nástroje pro zaznamenávání činností a</w:t>
            </w:r>
            <w:r w:rsidR="00A735A5" w:rsidRPr="00E56E73">
              <w:rPr>
                <w:color w:val="000000"/>
              </w:rPr>
              <w:t xml:space="preserve"> </w:t>
            </w:r>
            <w:r w:rsidRPr="00E56E73">
              <w:rPr>
                <w:color w:val="000000"/>
              </w:rPr>
              <w:t xml:space="preserve">použití mechanismů identifikace a autentizace včetně změny údajů, které </w:t>
            </w:r>
            <w:proofErr w:type="gramStart"/>
            <w:r w:rsidRPr="00E56E73">
              <w:rPr>
                <w:color w:val="000000"/>
              </w:rPr>
              <w:t>slouží</w:t>
            </w:r>
            <w:proofErr w:type="gramEnd"/>
            <w:r w:rsidRPr="00E56E73">
              <w:rPr>
                <w:color w:val="000000"/>
              </w:rPr>
              <w:t xml:space="preserve"> k</w:t>
            </w:r>
            <w:r w:rsidR="00A735A5" w:rsidRPr="00E56E73">
              <w:rPr>
                <w:color w:val="000000"/>
              </w:rPr>
              <w:t xml:space="preserve"> </w:t>
            </w:r>
            <w:r w:rsidRPr="00E56E73">
              <w:rPr>
                <w:color w:val="000000"/>
              </w:rPr>
              <w:t>přihlášení.</w:t>
            </w:r>
          </w:p>
          <w:p w14:paraId="5D25459E" w14:textId="77777777" w:rsidR="00BF4178" w:rsidRDefault="00BF4178" w:rsidP="00BF4178">
            <w:r>
              <w:rPr>
                <w:bCs/>
                <w:color w:val="000000"/>
              </w:rPr>
              <w:t xml:space="preserve">Součástí nástroje je i </w:t>
            </w:r>
            <w:r>
              <w:t>specifikace, ve kterých kontrolních bodech bude monitoring a bezpečnostní dohled prováděn, jaké indikátory (</w:t>
            </w:r>
            <w:proofErr w:type="spellStart"/>
            <w:r>
              <w:t>alerty</w:t>
            </w:r>
            <w:proofErr w:type="spellEnd"/>
            <w:r>
              <w:t>) dohledu budou použity a jaké metriky budou vykazovány.</w:t>
            </w:r>
          </w:p>
          <w:p w14:paraId="79ECA216" w14:textId="77777777" w:rsidR="00BF4178" w:rsidRDefault="00BF4178" w:rsidP="00BF4178">
            <w:r>
              <w:t xml:space="preserve">Z důvodu interoperability s Dohledovým centrem eGovernmentu MV bude součástí nástroje specifikace, jak organizačně a procesně bude spolupráce s dotčenými stranami realizována. </w:t>
            </w:r>
          </w:p>
          <w:p w14:paraId="06132CDE" w14:textId="2159E6F3" w:rsidR="00AD12A7" w:rsidRPr="00A84FAE" w:rsidRDefault="00A735A5" w:rsidP="00355135">
            <w:pPr>
              <w:autoSpaceDE w:val="0"/>
              <w:autoSpaceDN w:val="0"/>
              <w:adjustRightInd w:val="0"/>
              <w:spacing w:after="0" w:line="240" w:lineRule="auto"/>
              <w:rPr>
                <w:lang w:eastAsia="cs-CZ"/>
              </w:rPr>
            </w:pPr>
            <w:r w:rsidRPr="00525FFE">
              <w:rPr>
                <w:bCs/>
                <w:color w:val="000000"/>
              </w:rPr>
              <w:t>Z</w:t>
            </w:r>
            <w:r w:rsidR="00AD12A7" w:rsidRPr="00E56E73">
              <w:rPr>
                <w:color w:val="000000"/>
              </w:rPr>
              <w:t xml:space="preserve">áznamy činností </w:t>
            </w:r>
            <w:r w:rsidRPr="00E56E73">
              <w:rPr>
                <w:color w:val="000000"/>
              </w:rPr>
              <w:t xml:space="preserve">jsou uchovávány </w:t>
            </w:r>
            <w:r w:rsidRPr="00227649">
              <w:rPr>
                <w:color w:val="000000"/>
              </w:rPr>
              <w:t>nejméně</w:t>
            </w:r>
            <w:r w:rsidR="00AD12A7" w:rsidRPr="00227649">
              <w:rPr>
                <w:color w:val="000000"/>
              </w:rPr>
              <w:t xml:space="preserve"> po dobu </w:t>
            </w:r>
            <w:r w:rsidR="00EA3651">
              <w:rPr>
                <w:color w:val="000000"/>
              </w:rPr>
              <w:t xml:space="preserve">uvedenou v </w:t>
            </w:r>
            <w:proofErr w:type="spellStart"/>
            <w:r w:rsidR="00EA3651">
              <w:rPr>
                <w:color w:val="000000"/>
              </w:rPr>
              <w:t>ZoKB</w:t>
            </w:r>
            <w:proofErr w:type="spellEnd"/>
            <w:r w:rsidR="00AD12A7" w:rsidRPr="00E56E73">
              <w:rPr>
                <w:color w:val="000000"/>
              </w:rPr>
              <w:t>.</w:t>
            </w:r>
          </w:p>
        </w:tc>
      </w:tr>
      <w:tr w:rsidR="00AD12A7" w:rsidRPr="00A84FAE" w14:paraId="277F7B5C" w14:textId="77777777" w:rsidTr="00DC1586">
        <w:tc>
          <w:tcPr>
            <w:tcW w:w="2235" w:type="dxa"/>
          </w:tcPr>
          <w:p w14:paraId="0DD94467" w14:textId="77777777" w:rsidR="00AD12A7" w:rsidRPr="00A84FAE" w:rsidRDefault="00AD12A7" w:rsidP="00182139">
            <w:pPr>
              <w:rPr>
                <w:bCs/>
              </w:rPr>
            </w:pPr>
            <w:r w:rsidRPr="00A84FAE">
              <w:rPr>
                <w:bCs/>
              </w:rPr>
              <w:t>Reporting:</w:t>
            </w:r>
          </w:p>
        </w:tc>
        <w:tc>
          <w:tcPr>
            <w:tcW w:w="6832" w:type="dxa"/>
          </w:tcPr>
          <w:p w14:paraId="6321EC9F" w14:textId="77777777" w:rsidR="00AD12A7" w:rsidRPr="00A84FAE" w:rsidRDefault="00AD12A7" w:rsidP="00AD12A7">
            <w:r w:rsidRPr="00A84FAE">
              <w:t xml:space="preserve">Součástí služby je i pravidelný měsíční report </w:t>
            </w:r>
          </w:p>
        </w:tc>
      </w:tr>
      <w:tr w:rsidR="00AD12A7" w:rsidRPr="00A84FAE" w14:paraId="75BEDBA9"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60AC4BF7" w14:textId="77777777" w:rsidR="00AD12A7" w:rsidRPr="00A84FAE" w:rsidRDefault="00AD12A7" w:rsidP="00182139">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4CEB30E0" w14:textId="77777777" w:rsidR="00AD12A7" w:rsidRPr="00A84FAE" w:rsidRDefault="00AD12A7" w:rsidP="00182139">
            <w:pPr>
              <w:jc w:val="left"/>
            </w:pPr>
            <w:r w:rsidRPr="00A84FAE">
              <w:t>24x7</w:t>
            </w:r>
          </w:p>
        </w:tc>
      </w:tr>
    </w:tbl>
    <w:p w14:paraId="35FDDDE1" w14:textId="77777777" w:rsidR="00AD12A7" w:rsidRDefault="00AD12A7" w:rsidP="00AD12A7"/>
    <w:p w14:paraId="6735C166" w14:textId="77777777" w:rsidR="004734F6" w:rsidRDefault="004734F6" w:rsidP="00F96BDE">
      <w:pPr>
        <w:pStyle w:val="Nadpis4"/>
        <w:ind w:left="851" w:hanging="851"/>
      </w:pPr>
      <w:r>
        <w:t>Další požadavky Objednatele na zajištění bezpečnostního monitoringu:</w:t>
      </w:r>
      <w:r w:rsidR="00CC598C">
        <w:t xml:space="preserve"> </w:t>
      </w:r>
    </w:p>
    <w:p w14:paraId="14495CE5" w14:textId="77777777" w:rsidR="00DF7446" w:rsidRDefault="004734F6" w:rsidP="00852BD7">
      <w:pPr>
        <w:spacing w:after="240"/>
      </w:pPr>
      <w:r>
        <w:t xml:space="preserve">Umožnit </w:t>
      </w:r>
      <w:bookmarkStart w:id="33" w:name="_Hlk51687678"/>
      <w:r>
        <w:t>pracovníkům Objednatele prostřednictvím</w:t>
      </w:r>
      <w:r w:rsidRPr="002C65BF">
        <w:t xml:space="preserve"> konzolí systému</w:t>
      </w:r>
      <w:r>
        <w:t xml:space="preserve"> sledování</w:t>
      </w:r>
      <w:r w:rsidRPr="002C65BF">
        <w:t xml:space="preserve"> bezpečnostních událostí</w:t>
      </w:r>
      <w:r w:rsidR="00BD7511">
        <w:t xml:space="preserve"> </w:t>
      </w:r>
      <w:bookmarkEnd w:id="33"/>
      <w:r w:rsidR="00BD7511">
        <w:t>a incidentů a stavy jejich řešení</w:t>
      </w:r>
      <w:r w:rsidRPr="002C65BF">
        <w:t xml:space="preserve">. </w:t>
      </w:r>
      <w:r>
        <w:t xml:space="preserve"> Poskytovatel zajistí školení pro pracovníky Objednatele. </w:t>
      </w:r>
    </w:p>
    <w:p w14:paraId="5D7D73D0" w14:textId="77777777" w:rsidR="00212ED1" w:rsidRPr="001D0BD5" w:rsidRDefault="009E56C7" w:rsidP="00F96BDE">
      <w:pPr>
        <w:pStyle w:val="Nadpis3"/>
        <w:ind w:left="851" w:hanging="851"/>
      </w:pPr>
      <w:bookmarkStart w:id="34" w:name="_Toc193114034"/>
      <w:r>
        <w:lastRenderedPageBreak/>
        <w:t>Provozní m</w:t>
      </w:r>
      <w:r w:rsidR="008D1D83">
        <w:t>onitoring</w:t>
      </w:r>
      <w:r w:rsidR="00D37D86">
        <w:t xml:space="preserve"> ISDS</w:t>
      </w:r>
      <w:bookmarkEnd w:id="34"/>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A84FAE" w14:paraId="151C2F76" w14:textId="77777777" w:rsidTr="00DC1586">
        <w:tc>
          <w:tcPr>
            <w:tcW w:w="2235" w:type="dxa"/>
          </w:tcPr>
          <w:p w14:paraId="30D0DC5D" w14:textId="77777777" w:rsidR="00962D55" w:rsidRPr="00355135" w:rsidRDefault="00962D55" w:rsidP="00962D55">
            <w:pPr>
              <w:jc w:val="left"/>
            </w:pPr>
            <w:r w:rsidRPr="00355135">
              <w:t xml:space="preserve">Určení služby: </w:t>
            </w:r>
          </w:p>
        </w:tc>
        <w:tc>
          <w:tcPr>
            <w:tcW w:w="6832" w:type="dxa"/>
          </w:tcPr>
          <w:p w14:paraId="57A2A18B" w14:textId="77777777" w:rsidR="00962D55" w:rsidRPr="00355135" w:rsidRDefault="008D1D83" w:rsidP="00D37D86">
            <w:pPr>
              <w:widowControl w:val="0"/>
              <w:adjustRightInd w:val="0"/>
              <w:spacing w:after="0" w:line="300" w:lineRule="atLeast"/>
              <w:textAlignment w:val="baseline"/>
            </w:pPr>
            <w:r>
              <w:t>Služba</w:t>
            </w:r>
            <w:r w:rsidRPr="00A84FAE">
              <w:t xml:space="preserve"> je </w:t>
            </w:r>
            <w:r w:rsidR="00D37D86">
              <w:t>určena</w:t>
            </w:r>
            <w:r>
              <w:t xml:space="preserve"> </w:t>
            </w:r>
            <w:r w:rsidRPr="00AD12A7">
              <w:t>pro</w:t>
            </w:r>
            <w:r>
              <w:t xml:space="preserve"> </w:t>
            </w:r>
            <w:r w:rsidRPr="00355135">
              <w:t xml:space="preserve">sledování dostupnosti a výkonu </w:t>
            </w:r>
            <w:r>
              <w:t>technické infrastruktury</w:t>
            </w:r>
            <w:r w:rsidR="00D37D86">
              <w:t xml:space="preserve"> produkčního prostředí ISDS</w:t>
            </w:r>
            <w:r w:rsidRPr="00355135">
              <w:t>.</w:t>
            </w:r>
          </w:p>
        </w:tc>
      </w:tr>
      <w:tr w:rsidR="00962D55" w:rsidRPr="00A84FAE" w14:paraId="6E057BD0" w14:textId="77777777" w:rsidTr="00DC1586">
        <w:tc>
          <w:tcPr>
            <w:tcW w:w="2235" w:type="dxa"/>
          </w:tcPr>
          <w:p w14:paraId="75556CCC" w14:textId="77777777" w:rsidR="00962D55" w:rsidRPr="00355135" w:rsidRDefault="00962D55" w:rsidP="00962D55">
            <w:pPr>
              <w:jc w:val="left"/>
            </w:pPr>
            <w:r w:rsidRPr="00355135">
              <w:t>Parametry služby:</w:t>
            </w:r>
          </w:p>
        </w:tc>
        <w:tc>
          <w:tcPr>
            <w:tcW w:w="6832" w:type="dxa"/>
          </w:tcPr>
          <w:p w14:paraId="693BD162" w14:textId="77777777" w:rsidR="00D37D86" w:rsidRDefault="00491E07" w:rsidP="0022559F">
            <w:pPr>
              <w:widowControl w:val="0"/>
              <w:numPr>
                <w:ilvl w:val="0"/>
                <w:numId w:val="10"/>
              </w:numPr>
              <w:adjustRightInd w:val="0"/>
              <w:spacing w:after="0" w:line="300" w:lineRule="atLeast"/>
              <w:textAlignment w:val="baseline"/>
            </w:pPr>
            <w:r>
              <w:t xml:space="preserve">Provozní monitoring – </w:t>
            </w:r>
            <w:bookmarkStart w:id="35" w:name="_Hlk51688237"/>
            <w:r>
              <w:t>Služba</w:t>
            </w:r>
            <w:r w:rsidRPr="00A84FAE">
              <w:t xml:space="preserve"> je poskytována </w:t>
            </w:r>
            <w:r>
              <w:t xml:space="preserve">prostřednictvím specializovaného nástroje </w:t>
            </w:r>
            <w:r w:rsidRPr="00AD12A7">
              <w:t>pro</w:t>
            </w:r>
            <w:r>
              <w:t xml:space="preserve"> </w:t>
            </w:r>
            <w:r w:rsidRPr="00355135">
              <w:t xml:space="preserve">sledování dostupnosti a výkonu </w:t>
            </w:r>
            <w:r>
              <w:t>technické infrastruktury</w:t>
            </w:r>
            <w:r w:rsidRPr="00355135">
              <w:t>, který zvolí a implementuje Poskytovatel.</w:t>
            </w:r>
          </w:p>
          <w:p w14:paraId="36DC7F6F" w14:textId="77777777" w:rsidR="00491E07" w:rsidRDefault="00491E07" w:rsidP="00D37D86">
            <w:pPr>
              <w:widowControl w:val="0"/>
              <w:adjustRightInd w:val="0"/>
              <w:spacing w:after="0" w:line="300" w:lineRule="atLeast"/>
              <w:ind w:left="284"/>
              <w:textAlignment w:val="baseline"/>
            </w:pPr>
            <w:r w:rsidRPr="00D37D86">
              <w:rPr>
                <w:bCs/>
                <w:color w:val="000000"/>
              </w:rPr>
              <w:t xml:space="preserve">Součástí nástroje je i </w:t>
            </w:r>
            <w:r>
              <w:t>specifikace, ve kterých kontrolních bodech bude monitoring prováděn, jaké indikátory (</w:t>
            </w:r>
            <w:proofErr w:type="spellStart"/>
            <w:r>
              <w:t>alerty</w:t>
            </w:r>
            <w:proofErr w:type="spellEnd"/>
            <w:r>
              <w:t>) dohledu budou použity a jaké metriky budou vykazovány.</w:t>
            </w:r>
          </w:p>
          <w:p w14:paraId="44118F34" w14:textId="77777777" w:rsidR="00D37D86" w:rsidRDefault="00D37D86" w:rsidP="00D37D86">
            <w:pPr>
              <w:widowControl w:val="0"/>
              <w:adjustRightInd w:val="0"/>
              <w:spacing w:after="0" w:line="300" w:lineRule="atLeast"/>
              <w:ind w:left="284"/>
              <w:textAlignment w:val="baseline"/>
            </w:pPr>
            <w:r>
              <w:t xml:space="preserve">Prostřednictvím nástroje a jeho parametrizací musí být zajištěna možnost sledovat </w:t>
            </w:r>
            <w:r w:rsidRPr="00355135">
              <w:t>stav</w:t>
            </w:r>
            <w:r>
              <w:t>y</w:t>
            </w:r>
            <w:r w:rsidRPr="00355135">
              <w:t xml:space="preserve"> všech parametrů souvisejících s plněním SLA</w:t>
            </w:r>
            <w:bookmarkEnd w:id="35"/>
            <w:r>
              <w:t>.</w:t>
            </w:r>
          </w:p>
          <w:p w14:paraId="70AF9B79" w14:textId="77777777" w:rsidR="00D37D86" w:rsidRDefault="00D37D86" w:rsidP="008D1D83">
            <w:pPr>
              <w:ind w:left="198"/>
            </w:pPr>
          </w:p>
          <w:p w14:paraId="57FD6C3B" w14:textId="77777777" w:rsidR="00491E07" w:rsidRPr="00355135" w:rsidRDefault="00491E07" w:rsidP="0022559F">
            <w:pPr>
              <w:widowControl w:val="0"/>
              <w:numPr>
                <w:ilvl w:val="0"/>
                <w:numId w:val="10"/>
              </w:numPr>
              <w:adjustRightInd w:val="0"/>
              <w:spacing w:after="0" w:line="300" w:lineRule="atLeast"/>
              <w:textAlignment w:val="baseline"/>
            </w:pPr>
            <w:bookmarkStart w:id="36" w:name="_Hlk51688279"/>
            <w:r>
              <w:t xml:space="preserve">Nezávislý monitoring – </w:t>
            </w:r>
            <w:r w:rsidR="008D1D83">
              <w:t xml:space="preserve">služba je poskytována prostřednictvím nástroje, který je umístěn mino datová centra produkčního </w:t>
            </w:r>
            <w:r w:rsidR="00D37D86">
              <w:t>systému a</w:t>
            </w:r>
            <w:r w:rsidR="008D1D83">
              <w:t xml:space="preserve"> </w:t>
            </w:r>
            <w:r w:rsidR="00D37D86">
              <w:t xml:space="preserve">služba </w:t>
            </w:r>
            <w:r>
              <w:t xml:space="preserve">zajistí </w:t>
            </w:r>
            <w:r w:rsidR="00D37D86">
              <w:t xml:space="preserve">sledování dostupnosti produkčního prostředí </w:t>
            </w:r>
            <w:r>
              <w:t>ISDS</w:t>
            </w:r>
            <w:r w:rsidR="00D37D86">
              <w:t xml:space="preserve">, prostředí veřejného testu </w:t>
            </w:r>
            <w:r>
              <w:t>nezávisle</w:t>
            </w:r>
            <w:r w:rsidR="008D1D83">
              <w:t>.</w:t>
            </w:r>
          </w:p>
          <w:bookmarkEnd w:id="36"/>
          <w:p w14:paraId="302DF464" w14:textId="77777777" w:rsidR="00962D55" w:rsidRPr="00355135" w:rsidRDefault="00962D55" w:rsidP="00D225C9">
            <w:pPr>
              <w:widowControl w:val="0"/>
              <w:adjustRightInd w:val="0"/>
              <w:spacing w:after="0" w:line="300" w:lineRule="atLeast"/>
              <w:ind w:left="284"/>
              <w:jc w:val="left"/>
              <w:textAlignment w:val="baseline"/>
              <w:rPr>
                <w:lang w:eastAsia="cs-CZ"/>
              </w:rPr>
            </w:pPr>
          </w:p>
        </w:tc>
      </w:tr>
      <w:tr w:rsidR="00962D55" w:rsidRPr="00A84FAE" w14:paraId="41BA1AE7" w14:textId="77777777" w:rsidTr="00DC1586">
        <w:tc>
          <w:tcPr>
            <w:tcW w:w="2235" w:type="dxa"/>
          </w:tcPr>
          <w:p w14:paraId="636BD272" w14:textId="77777777" w:rsidR="00962D55" w:rsidRPr="00355135" w:rsidRDefault="00962D55" w:rsidP="00962D55">
            <w:pPr>
              <w:rPr>
                <w:bCs/>
              </w:rPr>
            </w:pPr>
            <w:r w:rsidRPr="00355135">
              <w:rPr>
                <w:bCs/>
              </w:rPr>
              <w:t>Reporting:</w:t>
            </w:r>
          </w:p>
        </w:tc>
        <w:tc>
          <w:tcPr>
            <w:tcW w:w="6832" w:type="dxa"/>
          </w:tcPr>
          <w:p w14:paraId="3A75513B" w14:textId="77777777" w:rsidR="00962D55" w:rsidRPr="00355135" w:rsidRDefault="00962D55" w:rsidP="00962D55">
            <w:r w:rsidRPr="00355135">
              <w:t>Součástí služby je i pravidelný měsíční report zahrnující počty jednotlivých servisních požadavků dle jejich typu a služeb, kterých se požadavky týkají a stavu, v jakých se řešení požadavků/incidentů nachází</w:t>
            </w:r>
          </w:p>
        </w:tc>
      </w:tr>
      <w:tr w:rsidR="00962D55" w:rsidRPr="00A84FAE" w14:paraId="2DBE69D8"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1BA6DAEC" w14:textId="77777777" w:rsidR="00962D55" w:rsidRPr="00CC6952" w:rsidRDefault="00962D55" w:rsidP="00962D55">
            <w:pPr>
              <w:jc w:val="left"/>
            </w:pPr>
            <w:r w:rsidRPr="002E5AFE">
              <w:t>Režim služby:</w:t>
            </w:r>
          </w:p>
        </w:tc>
        <w:tc>
          <w:tcPr>
            <w:tcW w:w="6832" w:type="dxa"/>
            <w:tcBorders>
              <w:top w:val="single" w:sz="4" w:space="0" w:color="000000"/>
              <w:left w:val="single" w:sz="4" w:space="0" w:color="000000"/>
              <w:bottom w:val="single" w:sz="4" w:space="0" w:color="000000"/>
              <w:right w:val="single" w:sz="4" w:space="0" w:color="000000"/>
            </w:tcBorders>
          </w:tcPr>
          <w:p w14:paraId="6B2962C1" w14:textId="77777777" w:rsidR="00962D55" w:rsidRPr="00CC6952" w:rsidRDefault="00962D55" w:rsidP="00962D55">
            <w:pPr>
              <w:jc w:val="left"/>
            </w:pPr>
            <w:r w:rsidRPr="002E5AFE">
              <w:t xml:space="preserve">24x7 </w:t>
            </w:r>
          </w:p>
        </w:tc>
      </w:tr>
    </w:tbl>
    <w:p w14:paraId="7CEF5450" w14:textId="77777777" w:rsidR="00F85DC0" w:rsidRDefault="00F85DC0" w:rsidP="00F96BDE">
      <w:pPr>
        <w:pStyle w:val="Nadpis4"/>
        <w:ind w:left="851" w:hanging="851"/>
      </w:pPr>
      <w:r>
        <w:t>Další požadavky Objednatele na zajištění provozního monitoringu:</w:t>
      </w:r>
    </w:p>
    <w:p w14:paraId="048280E5" w14:textId="77777777" w:rsidR="00F85DC0" w:rsidRPr="00355135" w:rsidRDefault="00F85DC0" w:rsidP="00F85DC0">
      <w:pPr>
        <w:spacing w:after="240"/>
      </w:pPr>
      <w:bookmarkStart w:id="37" w:name="_Hlk51688261"/>
      <w:r w:rsidRPr="00355135">
        <w:t xml:space="preserve">Umožnit pracovníkům Objednatele sledování stavu všech parametrů souvisejících s plněním SLA na prostřednictvím </w:t>
      </w:r>
      <w:r>
        <w:t xml:space="preserve">monitorovacích stanic, umístěných v lokalitách určených Objednatelem, jejichž </w:t>
      </w:r>
      <w:r w:rsidRPr="00355135">
        <w:t xml:space="preserve">nastavení provádí dle požadavků Objednatele Poskytovatel. </w:t>
      </w:r>
      <w:r>
        <w:t xml:space="preserve">Objednateli musí být umožněno </w:t>
      </w:r>
      <w:r w:rsidRPr="00355135">
        <w:t>provádě</w:t>
      </w:r>
      <w:r>
        <w:t>t</w:t>
      </w:r>
      <w:r w:rsidRPr="00355135">
        <w:t xml:space="preserve">: </w:t>
      </w:r>
    </w:p>
    <w:p w14:paraId="1D97802D" w14:textId="77777777" w:rsidR="00F85DC0" w:rsidRPr="00355135" w:rsidRDefault="00F85DC0" w:rsidP="00601367">
      <w:pPr>
        <w:pStyle w:val="Odstavecseseznamem"/>
        <w:numPr>
          <w:ilvl w:val="0"/>
          <w:numId w:val="27"/>
        </w:numPr>
        <w:spacing w:after="0" w:line="260" w:lineRule="exact"/>
        <w:jc w:val="left"/>
        <w:rPr>
          <w:color w:val="1F497D"/>
        </w:rPr>
      </w:pPr>
      <w:r w:rsidRPr="00355135">
        <w:t xml:space="preserve">pravidelné nezávislé sledování dostupnosti a výkonu IT infrastruktur prostřednictvím nástroje, který zvolí a implementuje Poskytovatel </w:t>
      </w:r>
      <w:r>
        <w:t>S</w:t>
      </w:r>
      <w:r w:rsidRPr="00355135">
        <w:t>lužeb.</w:t>
      </w:r>
    </w:p>
    <w:p w14:paraId="581CED8D" w14:textId="77777777" w:rsidR="00F85DC0" w:rsidRPr="00355135" w:rsidRDefault="00F85DC0" w:rsidP="00601367">
      <w:pPr>
        <w:pStyle w:val="Odstavecseseznamem"/>
        <w:numPr>
          <w:ilvl w:val="0"/>
          <w:numId w:val="27"/>
        </w:numPr>
        <w:spacing w:after="0" w:line="260" w:lineRule="exact"/>
        <w:jc w:val="left"/>
        <w:rPr>
          <w:color w:val="1F497D"/>
        </w:rPr>
      </w:pPr>
      <w:r w:rsidRPr="00355135">
        <w:t>pravidelná analýza specifických reportů nad daty ukládanými monitorovacím nástrojem do databáze.</w:t>
      </w:r>
    </w:p>
    <w:bookmarkEnd w:id="37"/>
    <w:p w14:paraId="68D224B2" w14:textId="77777777" w:rsidR="00F85DC0" w:rsidRDefault="00F85DC0" w:rsidP="00F85DC0">
      <w:pPr>
        <w:spacing w:after="0"/>
      </w:pPr>
      <w:r w:rsidRPr="00355135">
        <w:t>Poskytovatel</w:t>
      </w:r>
      <w:r>
        <w:t>:</w:t>
      </w:r>
    </w:p>
    <w:p w14:paraId="60D69EC6" w14:textId="77777777" w:rsidR="00F85DC0" w:rsidRPr="00355135" w:rsidRDefault="00F85DC0" w:rsidP="00601367">
      <w:pPr>
        <w:pStyle w:val="Odstavecseseznamem"/>
        <w:numPr>
          <w:ilvl w:val="0"/>
          <w:numId w:val="27"/>
        </w:numPr>
        <w:spacing w:after="0" w:line="260" w:lineRule="exact"/>
        <w:ind w:left="714" w:hanging="357"/>
        <w:jc w:val="left"/>
        <w:rPr>
          <w:color w:val="1F497D"/>
        </w:rPr>
      </w:pPr>
      <w:r>
        <w:t>z</w:t>
      </w:r>
      <w:r w:rsidRPr="00355135">
        <w:t>ajistí odpovídající prostředí pro nezávislý monitoring</w:t>
      </w:r>
    </w:p>
    <w:p w14:paraId="2495F12A" w14:textId="77777777" w:rsidR="00F85DC0" w:rsidRPr="00F85DC0" w:rsidRDefault="00F85DC0" w:rsidP="00601367">
      <w:pPr>
        <w:pStyle w:val="Odstavecseseznamem"/>
        <w:numPr>
          <w:ilvl w:val="0"/>
          <w:numId w:val="27"/>
        </w:numPr>
        <w:spacing w:after="120" w:line="260" w:lineRule="exact"/>
        <w:ind w:left="714" w:hanging="357"/>
        <w:jc w:val="left"/>
        <w:rPr>
          <w:color w:val="1F497D"/>
        </w:rPr>
      </w:pPr>
      <w:r>
        <w:t>p</w:t>
      </w:r>
      <w:r w:rsidRPr="00355135">
        <w:t>řipraví manuál</w:t>
      </w:r>
    </w:p>
    <w:p w14:paraId="2751ACEE" w14:textId="77777777" w:rsidR="00F85DC0" w:rsidRPr="00F85DC0" w:rsidRDefault="00F85DC0" w:rsidP="00601367">
      <w:pPr>
        <w:pStyle w:val="Odstavecseseznamem"/>
        <w:numPr>
          <w:ilvl w:val="0"/>
          <w:numId w:val="27"/>
        </w:numPr>
        <w:spacing w:after="120" w:line="260" w:lineRule="exact"/>
        <w:ind w:left="714" w:hanging="357"/>
        <w:jc w:val="left"/>
        <w:rPr>
          <w:color w:val="1F497D"/>
        </w:rPr>
      </w:pPr>
      <w:r w:rsidRPr="00355135">
        <w:t>zajistí školení pro pracovníky Objednatele v rozsahu, který je nutný k porozumění monitorovacího nástroje, sledovaných parametrů a procesů řešení.</w:t>
      </w:r>
    </w:p>
    <w:p w14:paraId="0363E3AE" w14:textId="77777777" w:rsidR="008D1D83" w:rsidRPr="001D0BD5" w:rsidRDefault="008D1D83" w:rsidP="00F96BDE">
      <w:pPr>
        <w:pStyle w:val="Nadpis3"/>
        <w:ind w:left="851" w:hanging="851"/>
      </w:pPr>
      <w:bookmarkStart w:id="38" w:name="_Toc193114035"/>
      <w:r w:rsidRPr="001D0BD5">
        <w:t xml:space="preserve">Service Desk </w:t>
      </w:r>
      <w:r>
        <w:t>– služby</w:t>
      </w:r>
      <w:bookmarkEnd w:id="38"/>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8D1D83" w:rsidRPr="00A84FAE" w14:paraId="76F4B7A5" w14:textId="77777777" w:rsidTr="009E1EA1">
        <w:tc>
          <w:tcPr>
            <w:tcW w:w="2235" w:type="dxa"/>
          </w:tcPr>
          <w:p w14:paraId="2A224D0C" w14:textId="77777777" w:rsidR="008D1D83" w:rsidRPr="00355135" w:rsidRDefault="008D1D83" w:rsidP="009E1EA1">
            <w:pPr>
              <w:jc w:val="left"/>
            </w:pPr>
            <w:r w:rsidRPr="00355135">
              <w:t xml:space="preserve">Určení služby: </w:t>
            </w:r>
          </w:p>
        </w:tc>
        <w:tc>
          <w:tcPr>
            <w:tcW w:w="6832" w:type="dxa"/>
          </w:tcPr>
          <w:p w14:paraId="00F2A01A" w14:textId="77777777" w:rsidR="008D1D83" w:rsidRPr="00355135" w:rsidRDefault="008D1D83" w:rsidP="009E1EA1">
            <w:r w:rsidRPr="00355135">
              <w:t>Předmětem poskytované služby je poskytnutí jednotného kontaktního místa (</w:t>
            </w:r>
            <w:proofErr w:type="spellStart"/>
            <w:r w:rsidRPr="00355135">
              <w:t>SpoC</w:t>
            </w:r>
            <w:proofErr w:type="spellEnd"/>
            <w:r w:rsidRPr="00355135">
              <w:t xml:space="preserve"> – Single Point </w:t>
            </w:r>
            <w:proofErr w:type="spellStart"/>
            <w:r w:rsidRPr="00355135">
              <w:t>of</w:t>
            </w:r>
            <w:proofErr w:type="spellEnd"/>
            <w:r w:rsidRPr="00355135">
              <w:t xml:space="preserve"> </w:t>
            </w:r>
            <w:proofErr w:type="spellStart"/>
            <w:r w:rsidRPr="00355135">
              <w:t>Contact</w:t>
            </w:r>
            <w:proofErr w:type="spellEnd"/>
            <w:r w:rsidRPr="00355135">
              <w:t>) pro Správce</w:t>
            </w:r>
            <w:r>
              <w:t>,</w:t>
            </w:r>
            <w:r w:rsidRPr="00355135">
              <w:t xml:space="preserve"> Objednatele a Poskytovatele podle definovaných rolí a oprávnění k přístupu.</w:t>
            </w:r>
          </w:p>
        </w:tc>
      </w:tr>
      <w:tr w:rsidR="008D1D83" w:rsidRPr="00A84FAE" w14:paraId="54E45735" w14:textId="77777777" w:rsidTr="009E1EA1">
        <w:tc>
          <w:tcPr>
            <w:tcW w:w="2235" w:type="dxa"/>
          </w:tcPr>
          <w:p w14:paraId="2536299C" w14:textId="77777777" w:rsidR="008D1D83" w:rsidRPr="00355135" w:rsidRDefault="008D1D83" w:rsidP="009E1EA1">
            <w:pPr>
              <w:jc w:val="left"/>
            </w:pPr>
            <w:r w:rsidRPr="00355135">
              <w:t>Parametry služby:</w:t>
            </w:r>
          </w:p>
        </w:tc>
        <w:tc>
          <w:tcPr>
            <w:tcW w:w="6832" w:type="dxa"/>
          </w:tcPr>
          <w:p w14:paraId="29E6FDA5" w14:textId="77777777" w:rsidR="008D1D83" w:rsidRPr="00355135" w:rsidRDefault="008D1D83" w:rsidP="009E1EA1">
            <w:r w:rsidRPr="00355135">
              <w:t>Služba je poskytována komunikačními kanály. (řazení není podle priority využívaného kanálu):</w:t>
            </w:r>
          </w:p>
          <w:p w14:paraId="1D9D70B8" w14:textId="77777777" w:rsidR="008D1D83" w:rsidRPr="00355135" w:rsidRDefault="008D1D83" w:rsidP="0022559F">
            <w:pPr>
              <w:widowControl w:val="0"/>
              <w:numPr>
                <w:ilvl w:val="0"/>
                <w:numId w:val="10"/>
              </w:numPr>
              <w:adjustRightInd w:val="0"/>
              <w:spacing w:after="0" w:line="300" w:lineRule="atLeast"/>
              <w:jc w:val="left"/>
              <w:textAlignment w:val="baseline"/>
            </w:pPr>
            <w:r w:rsidRPr="00355135">
              <w:t xml:space="preserve">Telefon </w:t>
            </w:r>
          </w:p>
          <w:p w14:paraId="3BFA0B26" w14:textId="77777777" w:rsidR="008D1D83" w:rsidRPr="00355135" w:rsidRDefault="008D1D83" w:rsidP="009E1EA1">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standardní telefonní kontakt na Service Desk Poskytovatele</w:t>
            </w:r>
          </w:p>
          <w:p w14:paraId="028A9583" w14:textId="77777777" w:rsidR="008D1D83" w:rsidRPr="00355135" w:rsidRDefault="008D1D83" w:rsidP="009E1EA1">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lastRenderedPageBreak/>
              <w:t>eskalační telefonní číslo na manažera Service Desku</w:t>
            </w:r>
          </w:p>
          <w:p w14:paraId="19967ADD" w14:textId="77777777" w:rsidR="008D1D83" w:rsidRPr="00355135" w:rsidRDefault="008D1D83" w:rsidP="009E1EA1">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záložní telefonní kontakt na Service Desk Poskytovatele (nezávislý na přenosových trasách standardního telefonického kontaktu).</w:t>
            </w:r>
          </w:p>
          <w:p w14:paraId="3CF43393" w14:textId="77777777" w:rsidR="008D1D83" w:rsidRPr="00355135" w:rsidRDefault="008D1D83" w:rsidP="0022559F">
            <w:pPr>
              <w:widowControl w:val="0"/>
              <w:numPr>
                <w:ilvl w:val="0"/>
                <w:numId w:val="10"/>
              </w:numPr>
              <w:adjustRightInd w:val="0"/>
              <w:spacing w:after="0" w:line="300" w:lineRule="atLeast"/>
              <w:jc w:val="left"/>
              <w:textAlignment w:val="baseline"/>
            </w:pPr>
            <w:r w:rsidRPr="00355135">
              <w:t>Elektronická pošta</w:t>
            </w:r>
          </w:p>
          <w:p w14:paraId="7F6B5D39" w14:textId="77777777" w:rsidR="008D1D83" w:rsidRPr="00355135" w:rsidRDefault="008D1D83" w:rsidP="0022559F">
            <w:pPr>
              <w:widowControl w:val="0"/>
              <w:numPr>
                <w:ilvl w:val="0"/>
                <w:numId w:val="10"/>
              </w:numPr>
              <w:adjustRightInd w:val="0"/>
              <w:spacing w:after="0" w:line="300" w:lineRule="atLeast"/>
              <w:textAlignment w:val="baseline"/>
            </w:pPr>
            <w:bookmarkStart w:id="39" w:name="_Hlk51688892"/>
            <w:proofErr w:type="spellStart"/>
            <w:r w:rsidRPr="00355135">
              <w:t>Trouble</w:t>
            </w:r>
            <w:proofErr w:type="spellEnd"/>
            <w:r w:rsidRPr="00355135">
              <w:t xml:space="preserve"> Ticket Systém</w:t>
            </w:r>
            <w:r w:rsidRPr="00355135" w:rsidDel="006A42C8">
              <w:t xml:space="preserve"> </w:t>
            </w:r>
            <w:r>
              <w:t>(TTS) - a</w:t>
            </w:r>
            <w:r w:rsidRPr="00355135">
              <w:t xml:space="preserve">plikace pro evidenci, správu a řešení incidentů/požadavků, </w:t>
            </w:r>
            <w:proofErr w:type="gramStart"/>
            <w:r w:rsidRPr="00355135">
              <w:t>Slouží</w:t>
            </w:r>
            <w:proofErr w:type="gramEnd"/>
            <w:r w:rsidRPr="00355135">
              <w:t xml:space="preserve"> pro předávání požadavků/incidentů od Objednatele k Poskytovateli a zpětnou reakci Poskytovatele na řešení, průběh a vyřešení případu. Na základě dohodnutých technických parametrů.</w:t>
            </w:r>
            <w:bookmarkEnd w:id="39"/>
          </w:p>
        </w:tc>
      </w:tr>
      <w:tr w:rsidR="008D1D83" w:rsidRPr="00A84FAE" w14:paraId="74A019F6" w14:textId="77777777" w:rsidTr="009E1EA1">
        <w:tc>
          <w:tcPr>
            <w:tcW w:w="2235" w:type="dxa"/>
          </w:tcPr>
          <w:p w14:paraId="56F25DB3" w14:textId="77777777" w:rsidR="008D1D83" w:rsidRPr="00355135" w:rsidRDefault="008D1D83" w:rsidP="009E1EA1">
            <w:pPr>
              <w:rPr>
                <w:bCs/>
              </w:rPr>
            </w:pPr>
            <w:r w:rsidRPr="00355135">
              <w:rPr>
                <w:bCs/>
              </w:rPr>
              <w:lastRenderedPageBreak/>
              <w:t>Reporting:</w:t>
            </w:r>
          </w:p>
        </w:tc>
        <w:tc>
          <w:tcPr>
            <w:tcW w:w="6832" w:type="dxa"/>
          </w:tcPr>
          <w:p w14:paraId="2B0186E0" w14:textId="77777777" w:rsidR="008D1D83" w:rsidRPr="00355135" w:rsidRDefault="008D1D83" w:rsidP="009E1EA1">
            <w:r w:rsidRPr="00355135">
              <w:t>Součástí služby je i pravidelný měsíční report zahrnující počty jednotlivých servisních požadavků dle jejich typu a služeb, kterých se požadavky týkají a stavu, v jakých se řešení požadavků/incidentů nachází</w:t>
            </w:r>
          </w:p>
        </w:tc>
      </w:tr>
      <w:tr w:rsidR="008D1D83" w:rsidRPr="00A84FAE" w14:paraId="2E50D3B4" w14:textId="77777777" w:rsidTr="009E1EA1">
        <w:tc>
          <w:tcPr>
            <w:tcW w:w="2235" w:type="dxa"/>
            <w:tcBorders>
              <w:top w:val="single" w:sz="4" w:space="0" w:color="000000"/>
              <w:left w:val="single" w:sz="4" w:space="0" w:color="000000"/>
              <w:bottom w:val="single" w:sz="4" w:space="0" w:color="000000"/>
              <w:right w:val="single" w:sz="4" w:space="0" w:color="000000"/>
            </w:tcBorders>
          </w:tcPr>
          <w:p w14:paraId="3D10E35C" w14:textId="77777777" w:rsidR="008D1D83" w:rsidRPr="00CC6952" w:rsidRDefault="008D1D83" w:rsidP="009E1EA1">
            <w:pPr>
              <w:jc w:val="left"/>
            </w:pPr>
            <w:r w:rsidRPr="002E5AFE">
              <w:t>Režim služby:</w:t>
            </w:r>
          </w:p>
        </w:tc>
        <w:tc>
          <w:tcPr>
            <w:tcW w:w="6832" w:type="dxa"/>
            <w:tcBorders>
              <w:top w:val="single" w:sz="4" w:space="0" w:color="000000"/>
              <w:left w:val="single" w:sz="4" w:space="0" w:color="000000"/>
              <w:bottom w:val="single" w:sz="4" w:space="0" w:color="000000"/>
              <w:right w:val="single" w:sz="4" w:space="0" w:color="000000"/>
            </w:tcBorders>
          </w:tcPr>
          <w:p w14:paraId="4BEF16F7" w14:textId="77777777" w:rsidR="008D1D83" w:rsidRPr="00CC6952" w:rsidRDefault="008D1D83" w:rsidP="009E1EA1">
            <w:pPr>
              <w:jc w:val="left"/>
            </w:pPr>
            <w:r w:rsidRPr="002E5AFE">
              <w:t xml:space="preserve">24x7 </w:t>
            </w:r>
          </w:p>
        </w:tc>
      </w:tr>
    </w:tbl>
    <w:p w14:paraId="6DD66F4A" w14:textId="77777777" w:rsidR="00F85DC0" w:rsidRDefault="009E56C7" w:rsidP="00F96BDE">
      <w:pPr>
        <w:pStyle w:val="Nadpis4"/>
        <w:ind w:left="851" w:hanging="851"/>
      </w:pPr>
      <w:r>
        <w:t>Další požadavky Objednatele na Service Desk</w:t>
      </w:r>
    </w:p>
    <w:p w14:paraId="56784DFC" w14:textId="77777777" w:rsidR="009E56C7" w:rsidRDefault="009E56C7" w:rsidP="009E56C7">
      <w:pPr>
        <w:spacing w:after="0" w:line="260" w:lineRule="exact"/>
        <w:jc w:val="left"/>
      </w:pPr>
      <w:r>
        <w:t xml:space="preserve">Objednateli musí být umožněno </w:t>
      </w:r>
      <w:r w:rsidRPr="00355135">
        <w:t>provádě</w:t>
      </w:r>
      <w:r>
        <w:t>t</w:t>
      </w:r>
      <w:r w:rsidRPr="00355135">
        <w:t>:</w:t>
      </w:r>
    </w:p>
    <w:p w14:paraId="6054B029" w14:textId="77777777" w:rsidR="00F85DC0" w:rsidRPr="00355135" w:rsidRDefault="00F85DC0" w:rsidP="00601367">
      <w:pPr>
        <w:pStyle w:val="Odstavecseseznamem"/>
        <w:numPr>
          <w:ilvl w:val="0"/>
          <w:numId w:val="27"/>
        </w:numPr>
        <w:spacing w:after="120" w:line="260" w:lineRule="exact"/>
        <w:ind w:left="1134" w:hanging="567"/>
        <w:jc w:val="left"/>
      </w:pPr>
      <w:r w:rsidRPr="00355135">
        <w:t xml:space="preserve">sledování záznamů, klasifikace a řešení všech incidentů zaznamenaných do </w:t>
      </w:r>
      <w:r>
        <w:t>TTS</w:t>
      </w:r>
      <w:r w:rsidRPr="00355135">
        <w:t xml:space="preserve">, který zvolí a implementuje Poskytovatel </w:t>
      </w:r>
      <w:r>
        <w:t>S</w:t>
      </w:r>
      <w:r w:rsidRPr="00355135">
        <w:t>lužeb.</w:t>
      </w:r>
    </w:p>
    <w:p w14:paraId="2BF6F926" w14:textId="77777777" w:rsidR="00F85DC0" w:rsidRPr="00643657" w:rsidRDefault="00F85DC0" w:rsidP="00601367">
      <w:pPr>
        <w:pStyle w:val="Odstavecseseznamem"/>
        <w:numPr>
          <w:ilvl w:val="0"/>
          <w:numId w:val="27"/>
        </w:numPr>
        <w:spacing w:after="120" w:line="260" w:lineRule="exact"/>
        <w:ind w:left="1134" w:hanging="567"/>
        <w:jc w:val="left"/>
      </w:pPr>
      <w:r w:rsidRPr="00355135">
        <w:t xml:space="preserve">pravidelná analýza specifických reportů nad </w:t>
      </w:r>
      <w:r>
        <w:t xml:space="preserve">reportovanými </w:t>
      </w:r>
      <w:r w:rsidRPr="00355135">
        <w:t>daty.</w:t>
      </w:r>
    </w:p>
    <w:p w14:paraId="3CC101FE" w14:textId="77777777" w:rsidR="009E56C7" w:rsidRDefault="009E56C7" w:rsidP="009E56C7">
      <w:pPr>
        <w:spacing w:after="0"/>
      </w:pPr>
      <w:r w:rsidRPr="00355135">
        <w:t>Poskytovatel</w:t>
      </w:r>
      <w:r>
        <w:t>:</w:t>
      </w:r>
    </w:p>
    <w:p w14:paraId="53764949" w14:textId="77777777" w:rsidR="009E56C7" w:rsidRPr="00F85DC0" w:rsidRDefault="009E56C7" w:rsidP="00601367">
      <w:pPr>
        <w:pStyle w:val="Odstavecseseznamem"/>
        <w:numPr>
          <w:ilvl w:val="0"/>
          <w:numId w:val="27"/>
        </w:numPr>
        <w:spacing w:after="120" w:line="260" w:lineRule="exact"/>
        <w:ind w:left="1134" w:hanging="567"/>
        <w:jc w:val="left"/>
        <w:rPr>
          <w:color w:val="1F497D"/>
        </w:rPr>
      </w:pPr>
      <w:r>
        <w:t>p</w:t>
      </w:r>
      <w:r w:rsidRPr="00355135">
        <w:t>řipraví manuál</w:t>
      </w:r>
      <w:r>
        <w:t>,</w:t>
      </w:r>
    </w:p>
    <w:p w14:paraId="7BE65174" w14:textId="77777777" w:rsidR="009E56C7" w:rsidRPr="00643657" w:rsidRDefault="009E56C7" w:rsidP="00601367">
      <w:pPr>
        <w:pStyle w:val="Odstavecseseznamem"/>
        <w:numPr>
          <w:ilvl w:val="0"/>
          <w:numId w:val="27"/>
        </w:numPr>
        <w:spacing w:after="120" w:line="260" w:lineRule="exact"/>
        <w:ind w:left="1134" w:hanging="567"/>
        <w:jc w:val="left"/>
      </w:pPr>
      <w:r w:rsidRPr="00355135">
        <w:t>zajistí školení pro pracovníky Objednatele v rozsahu, který je nutný k porozumění monitorovacího nástroje, sledovaných parametrů a procesů řešení.</w:t>
      </w:r>
    </w:p>
    <w:p w14:paraId="4DCFCA79" w14:textId="77777777" w:rsidR="00212ED1" w:rsidRPr="00355135" w:rsidRDefault="00962D55" w:rsidP="00F96BDE">
      <w:pPr>
        <w:pStyle w:val="Nadpis4"/>
        <w:ind w:left="851" w:hanging="851"/>
      </w:pPr>
      <w:r w:rsidRPr="00355135">
        <w:t xml:space="preserve">II. úroveň podpory pro CC </w:t>
      </w:r>
      <w:r w:rsidR="002F1A2B">
        <w:t>O</w:t>
      </w:r>
      <w:r w:rsidRPr="00355135">
        <w:t>bjednatele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A84FAE" w14:paraId="6A8B050D" w14:textId="77777777" w:rsidTr="00DC1586">
        <w:tc>
          <w:tcPr>
            <w:tcW w:w="2235" w:type="dxa"/>
          </w:tcPr>
          <w:p w14:paraId="37975D33" w14:textId="77777777" w:rsidR="00962D55" w:rsidRPr="00355135" w:rsidRDefault="00962D55" w:rsidP="00962D55">
            <w:pPr>
              <w:jc w:val="left"/>
            </w:pPr>
            <w:r w:rsidRPr="00355135">
              <w:t xml:space="preserve">Určení služby: </w:t>
            </w:r>
          </w:p>
        </w:tc>
        <w:tc>
          <w:tcPr>
            <w:tcW w:w="6832" w:type="dxa"/>
          </w:tcPr>
          <w:p w14:paraId="44DF2DD1" w14:textId="77777777" w:rsidR="00962D55" w:rsidRPr="00355135" w:rsidRDefault="00962D55" w:rsidP="00962D55">
            <w:r w:rsidRPr="00355135">
              <w:t>Zajištění technické podpory formou II. úrovně podpory v případech technických požadavků/i</w:t>
            </w:r>
            <w:r w:rsidR="0003745F" w:rsidRPr="00355135">
              <w:t>ncidentů. Poskytovatel bude od O</w:t>
            </w:r>
            <w:r w:rsidRPr="00355135">
              <w:t xml:space="preserve">bjednatele přijímat veškeré technické požadavky/incidenty, samostatně je řešit a informovat </w:t>
            </w:r>
            <w:r w:rsidR="0003745F" w:rsidRPr="00355135">
              <w:t>O</w:t>
            </w:r>
            <w:r w:rsidRPr="00355135">
              <w:t>bjednatele o způsobu nebo stavu řešení. Rozsah níže je uveden orientačně a může být rozšířen</w:t>
            </w:r>
          </w:p>
          <w:p w14:paraId="40ED7EEC"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nastavení prohlížeče u uživatele</w:t>
            </w:r>
          </w:p>
          <w:p w14:paraId="722AEEF6" w14:textId="77777777" w:rsidR="00203F44" w:rsidRPr="00355135" w:rsidRDefault="00203F44" w:rsidP="00203F44">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problematika přístupových údajů</w:t>
            </w:r>
          </w:p>
          <w:p w14:paraId="741E3B4A"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 xml:space="preserve">nastavení zabezpečení na straně uživatele – </w:t>
            </w:r>
            <w:proofErr w:type="spellStart"/>
            <w:r w:rsidRPr="00355135">
              <w:rPr>
                <w:rFonts w:ascii="Times New Roman" w:hAnsi="Times New Roman"/>
                <w:color w:val="auto"/>
                <w:sz w:val="22"/>
                <w:szCs w:val="22"/>
              </w:rPr>
              <w:t>proxy</w:t>
            </w:r>
            <w:proofErr w:type="spellEnd"/>
            <w:r w:rsidRPr="00355135">
              <w:rPr>
                <w:rFonts w:ascii="Times New Roman" w:hAnsi="Times New Roman"/>
                <w:color w:val="auto"/>
                <w:sz w:val="22"/>
                <w:szCs w:val="22"/>
              </w:rPr>
              <w:t xml:space="preserve">, firewall, antivir, </w:t>
            </w:r>
          </w:p>
          <w:p w14:paraId="46D583B0"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 xml:space="preserve">propojení ISDS pomocí WS se systémy třetích stran (nejčastěji spisových služeb, </w:t>
            </w:r>
            <w:proofErr w:type="gramStart"/>
            <w:r w:rsidRPr="00355135">
              <w:rPr>
                <w:rFonts w:ascii="Times New Roman" w:hAnsi="Times New Roman"/>
                <w:color w:val="auto"/>
                <w:sz w:val="22"/>
                <w:szCs w:val="22"/>
              </w:rPr>
              <w:t>… )</w:t>
            </w:r>
            <w:proofErr w:type="gramEnd"/>
          </w:p>
          <w:p w14:paraId="0829CFE2"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problematika formátů dat, příloh, ZFO… spolupracujících s ISDS</w:t>
            </w:r>
          </w:p>
          <w:p w14:paraId="4718B584"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podpora uživatelů Servisního modulu DS</w:t>
            </w:r>
          </w:p>
          <w:p w14:paraId="19F86D6F" w14:textId="77777777" w:rsidR="00962D55" w:rsidRPr="00355135" w:rsidRDefault="00962D55" w:rsidP="00D15245">
            <w:pPr>
              <w:pStyle w:val="DSOdrka2"/>
              <w:tabs>
                <w:tab w:val="left" w:pos="993"/>
              </w:tabs>
              <w:spacing w:after="0" w:line="240" w:lineRule="auto"/>
              <w:ind w:left="992" w:hanging="425"/>
            </w:pPr>
            <w:r w:rsidRPr="00D15245">
              <w:rPr>
                <w:rFonts w:ascii="Times New Roman" w:hAnsi="Times New Roman"/>
                <w:color w:val="auto"/>
                <w:sz w:val="22"/>
                <w:szCs w:val="22"/>
              </w:rPr>
              <w:t>zajištění reportingu statistik ticketů uživatelů</w:t>
            </w:r>
          </w:p>
        </w:tc>
      </w:tr>
      <w:tr w:rsidR="00962D55" w:rsidRPr="00355135" w14:paraId="3EE007C9" w14:textId="77777777" w:rsidTr="00DC1586">
        <w:tc>
          <w:tcPr>
            <w:tcW w:w="2235" w:type="dxa"/>
          </w:tcPr>
          <w:p w14:paraId="724DB9BB" w14:textId="77777777" w:rsidR="00962D55" w:rsidRPr="00355135" w:rsidRDefault="00962D55" w:rsidP="00962D55">
            <w:pPr>
              <w:jc w:val="left"/>
            </w:pPr>
            <w:r w:rsidRPr="00355135">
              <w:t>Parametry služby:</w:t>
            </w:r>
          </w:p>
        </w:tc>
        <w:tc>
          <w:tcPr>
            <w:tcW w:w="6832" w:type="dxa"/>
          </w:tcPr>
          <w:p w14:paraId="2ADB3E5C" w14:textId="77777777" w:rsidR="00962D55" w:rsidRPr="00355135" w:rsidRDefault="00962D55" w:rsidP="0022559F">
            <w:pPr>
              <w:widowControl w:val="0"/>
              <w:numPr>
                <w:ilvl w:val="0"/>
                <w:numId w:val="11"/>
              </w:numPr>
              <w:adjustRightInd w:val="0"/>
              <w:spacing w:after="0" w:line="300" w:lineRule="atLeast"/>
              <w:textAlignment w:val="baseline"/>
            </w:pPr>
            <w:r w:rsidRPr="00355135">
              <w:t>webový formulář – slouží uživateli DS pro zadání dotazu/požadavku/incidentu. Poskytovateli bude přesměrována ta část problematiky, která se bude týkat technických oblastí. Agenda bude vedena v TT</w:t>
            </w:r>
            <w:r w:rsidR="00203F44" w:rsidRPr="00355135">
              <w:t>S</w:t>
            </w:r>
            <w:r w:rsidRPr="00355135">
              <w:t xml:space="preserve"> nástro</w:t>
            </w:r>
            <w:r w:rsidR="000B38D7" w:rsidRPr="00355135">
              <w:t>ji P</w:t>
            </w:r>
            <w:r w:rsidRPr="00355135">
              <w:t>oskytovatele tak, aby byly případy dostupné</w:t>
            </w:r>
            <w:r w:rsidR="000B38D7" w:rsidRPr="00355135">
              <w:t xml:space="preserve"> pro náhled určených pracovišť O</w:t>
            </w:r>
            <w:r w:rsidRPr="00355135">
              <w:t>bjednatele – viz podmínky v bodě 4.6.2.1</w:t>
            </w:r>
          </w:p>
          <w:p w14:paraId="37F419FA" w14:textId="77777777" w:rsidR="00962D55" w:rsidRPr="00355135" w:rsidRDefault="00962D55" w:rsidP="00355135">
            <w:pPr>
              <w:widowControl w:val="0"/>
              <w:adjustRightInd w:val="0"/>
              <w:spacing w:after="0" w:line="300" w:lineRule="atLeast"/>
              <w:textAlignment w:val="baseline"/>
            </w:pPr>
          </w:p>
          <w:p w14:paraId="2A955B65" w14:textId="77777777" w:rsidR="00962D55" w:rsidRPr="00355135" w:rsidRDefault="000B38D7" w:rsidP="0022559F">
            <w:pPr>
              <w:widowControl w:val="0"/>
              <w:numPr>
                <w:ilvl w:val="0"/>
                <w:numId w:val="11"/>
              </w:numPr>
              <w:adjustRightInd w:val="0"/>
              <w:spacing w:after="0" w:line="300" w:lineRule="atLeast"/>
              <w:textAlignment w:val="baseline"/>
            </w:pPr>
            <w:r w:rsidRPr="00355135">
              <w:t>P</w:t>
            </w:r>
            <w:r w:rsidR="00962D55" w:rsidRPr="00355135">
              <w:t xml:space="preserve">oskytovatel bude počítat s nutností přizpůsobit komunikaci vlastního </w:t>
            </w:r>
            <w:r w:rsidR="00962D55" w:rsidRPr="00355135">
              <w:lastRenderedPageBreak/>
              <w:t xml:space="preserve">řešení </w:t>
            </w:r>
            <w:r w:rsidR="00203F44" w:rsidRPr="00355135">
              <w:t xml:space="preserve">TTS </w:t>
            </w:r>
            <w:r w:rsidR="00962D55" w:rsidRPr="00355135">
              <w:t>tak, aby bylo možno požadavky/incidenty prokazatelně a vzájemně předávat s tím, že veškeré životní cykly požadavků/incidentů budou on-line transparentní. Například propojením TT</w:t>
            </w:r>
            <w:r w:rsidR="00203F44" w:rsidRPr="00355135">
              <w:t>S</w:t>
            </w:r>
            <w:r w:rsidR="00962D55" w:rsidRPr="00355135">
              <w:t xml:space="preserve"> nástrojů nebo přímým, bezpečnostně garantovaným vstupem, do TT</w:t>
            </w:r>
            <w:r w:rsidR="00203F44" w:rsidRPr="00355135">
              <w:t>S</w:t>
            </w:r>
            <w:r w:rsidR="00962D55" w:rsidRPr="00355135">
              <w:t xml:space="preserve"> nástroje </w:t>
            </w:r>
            <w:r w:rsidR="00B174FB">
              <w:t>O</w:t>
            </w:r>
            <w:r w:rsidR="00962D55" w:rsidRPr="00355135">
              <w:t>bjednatele</w:t>
            </w:r>
          </w:p>
        </w:tc>
      </w:tr>
      <w:tr w:rsidR="00962D55" w:rsidRPr="00A84FAE" w14:paraId="55C00B1E" w14:textId="77777777" w:rsidTr="00DC1586">
        <w:tc>
          <w:tcPr>
            <w:tcW w:w="2235" w:type="dxa"/>
          </w:tcPr>
          <w:p w14:paraId="3397788C" w14:textId="77777777" w:rsidR="00962D55" w:rsidRPr="00355135" w:rsidRDefault="00962D55" w:rsidP="00962D55">
            <w:pPr>
              <w:rPr>
                <w:bCs/>
              </w:rPr>
            </w:pPr>
            <w:r w:rsidRPr="00355135">
              <w:rPr>
                <w:bCs/>
              </w:rPr>
              <w:lastRenderedPageBreak/>
              <w:t>Reporting:</w:t>
            </w:r>
          </w:p>
        </w:tc>
        <w:tc>
          <w:tcPr>
            <w:tcW w:w="6832" w:type="dxa"/>
          </w:tcPr>
          <w:p w14:paraId="54F8541F" w14:textId="77777777" w:rsidR="00962D55" w:rsidRPr="00A84FAE" w:rsidRDefault="00962D55" w:rsidP="00962D55">
            <w:r w:rsidRPr="00355135">
              <w:t>Součástí služby je i pravidelný měsíční report zahrnující počty jednotlivých požadavků dle jejich typu a služeb, kterých se požadavky týkají a stavu, v jakých se řešení požadavků/incidentů nachází</w:t>
            </w:r>
          </w:p>
        </w:tc>
      </w:tr>
      <w:tr w:rsidR="00962D55" w:rsidRPr="00355135" w14:paraId="2CAD20CE"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3776048" w14:textId="77777777" w:rsidR="00962D55" w:rsidRPr="00355135" w:rsidRDefault="00962D55" w:rsidP="00962D55">
            <w:pPr>
              <w:jc w:val="left"/>
            </w:pPr>
            <w:r w:rsidRPr="00355135">
              <w:t>Režim služby:</w:t>
            </w:r>
          </w:p>
        </w:tc>
        <w:tc>
          <w:tcPr>
            <w:tcW w:w="6832" w:type="dxa"/>
            <w:tcBorders>
              <w:top w:val="single" w:sz="4" w:space="0" w:color="000000"/>
              <w:left w:val="single" w:sz="4" w:space="0" w:color="000000"/>
              <w:bottom w:val="single" w:sz="4" w:space="0" w:color="000000"/>
              <w:right w:val="single" w:sz="4" w:space="0" w:color="000000"/>
            </w:tcBorders>
          </w:tcPr>
          <w:p w14:paraId="55B57096" w14:textId="77777777" w:rsidR="00962D55" w:rsidRPr="00355135" w:rsidRDefault="00962D55" w:rsidP="00962D55">
            <w:pPr>
              <w:jc w:val="left"/>
            </w:pPr>
            <w:r w:rsidRPr="00355135">
              <w:t>Webový k</w:t>
            </w:r>
            <w:r w:rsidR="00F02A7A" w:rsidRPr="00355135">
              <w:t>o</w:t>
            </w:r>
            <w:r w:rsidR="00601EF1" w:rsidRPr="00355135">
              <w:t>ntakt 24x7, telefonní kontakt 12</w:t>
            </w:r>
            <w:r w:rsidRPr="00355135">
              <w:t>x5</w:t>
            </w:r>
            <w:r w:rsidR="00F02A7A" w:rsidRPr="00355135">
              <w:t xml:space="preserve"> </w:t>
            </w:r>
          </w:p>
        </w:tc>
      </w:tr>
    </w:tbl>
    <w:p w14:paraId="08D05169" w14:textId="77777777" w:rsidR="00212ED1" w:rsidRPr="00355135" w:rsidRDefault="00212ED1" w:rsidP="00F96BDE">
      <w:pPr>
        <w:pStyle w:val="Nadpis4"/>
        <w:ind w:left="851" w:hanging="851"/>
      </w:pPr>
      <w:r w:rsidRPr="00355135">
        <w:t xml:space="preserve">Řešení provozních incidentů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355135" w14:paraId="3A32BB50" w14:textId="77777777" w:rsidTr="00DC1586">
        <w:tc>
          <w:tcPr>
            <w:tcW w:w="2235" w:type="dxa"/>
          </w:tcPr>
          <w:p w14:paraId="3ACFE311" w14:textId="77777777" w:rsidR="00962D55" w:rsidRPr="00355135" w:rsidRDefault="00962D55" w:rsidP="00962D55">
            <w:pPr>
              <w:jc w:val="left"/>
            </w:pPr>
            <w:r w:rsidRPr="00355135">
              <w:t xml:space="preserve">Určení služby: </w:t>
            </w:r>
          </w:p>
        </w:tc>
        <w:tc>
          <w:tcPr>
            <w:tcW w:w="6832" w:type="dxa"/>
          </w:tcPr>
          <w:p w14:paraId="5446C650" w14:textId="77777777" w:rsidR="00962D55" w:rsidRPr="00355135" w:rsidRDefault="00962D55" w:rsidP="00962D55">
            <w:r w:rsidRPr="00355135">
              <w:t>Předmětem poskytované služby je řešení incidentů v provozním prostředí IS s garantovanou reakční dobou na straně Poskytovatele. Incident je událost, která není součástí standardního provozu IS a která způsobuje či může způsobovat přerušení nebo omezení kvality dané služby IS</w:t>
            </w:r>
            <w:r w:rsidR="00B174FB">
              <w:t>DS</w:t>
            </w:r>
            <w:r w:rsidRPr="00355135">
              <w:t xml:space="preserve">. </w:t>
            </w:r>
          </w:p>
        </w:tc>
      </w:tr>
      <w:tr w:rsidR="00962D55" w:rsidRPr="00355135" w14:paraId="1B3C7229" w14:textId="77777777" w:rsidTr="00DC1586">
        <w:tc>
          <w:tcPr>
            <w:tcW w:w="2235" w:type="dxa"/>
          </w:tcPr>
          <w:p w14:paraId="4748B425" w14:textId="77777777" w:rsidR="00962D55" w:rsidRPr="00355135" w:rsidRDefault="00962D55" w:rsidP="00962D55">
            <w:pPr>
              <w:jc w:val="left"/>
            </w:pPr>
            <w:r w:rsidRPr="00355135">
              <w:t>Parametry služby:</w:t>
            </w:r>
          </w:p>
        </w:tc>
        <w:tc>
          <w:tcPr>
            <w:tcW w:w="6832" w:type="dxa"/>
          </w:tcPr>
          <w:p w14:paraId="4B33BF3D" w14:textId="3E51B492" w:rsidR="00962D55" w:rsidRPr="00355135" w:rsidRDefault="00962D55" w:rsidP="00962D55">
            <w:pPr>
              <w:tabs>
                <w:tab w:val="left" w:pos="4665"/>
              </w:tabs>
            </w:pPr>
            <w:r w:rsidRPr="00355135">
              <w:t>Kategorizace incidentů podle dopadu a naléhavosti</w:t>
            </w:r>
            <w:r w:rsidR="00C75701">
              <w:t>.</w:t>
            </w:r>
            <w:r w:rsidRPr="00355135">
              <w:t xml:space="preserve"> Agenda bude vedena v TT</w:t>
            </w:r>
            <w:r w:rsidR="00203F44" w:rsidRPr="00355135">
              <w:t>S</w:t>
            </w:r>
            <w:r w:rsidRPr="00355135">
              <w:t xml:space="preserve"> nástroji </w:t>
            </w:r>
            <w:r w:rsidR="00203F44" w:rsidRPr="00355135">
              <w:t>P</w:t>
            </w:r>
            <w:r w:rsidRPr="00355135">
              <w:t xml:space="preserve">oskytovatele tak, aby byly případy dostupné pro náhled určených pracovišť </w:t>
            </w:r>
            <w:r w:rsidR="00882F72" w:rsidRPr="00355135">
              <w:t>O</w:t>
            </w:r>
            <w:r w:rsidRPr="00355135">
              <w:t xml:space="preserve">bjednatele – viz podmínky v bodě 4.6.2.1 </w:t>
            </w:r>
            <w:r w:rsidRPr="00355135">
              <w:tab/>
            </w:r>
          </w:p>
        </w:tc>
      </w:tr>
      <w:tr w:rsidR="00962D55" w:rsidRPr="00355135" w14:paraId="358CE6F1" w14:textId="77777777" w:rsidTr="00DC1586">
        <w:tc>
          <w:tcPr>
            <w:tcW w:w="2235" w:type="dxa"/>
          </w:tcPr>
          <w:p w14:paraId="78F4510E" w14:textId="77777777" w:rsidR="00962D55" w:rsidRPr="00355135" w:rsidRDefault="00962D55" w:rsidP="00962D55">
            <w:pPr>
              <w:rPr>
                <w:bCs/>
              </w:rPr>
            </w:pPr>
            <w:r w:rsidRPr="00355135">
              <w:rPr>
                <w:bCs/>
              </w:rPr>
              <w:t>Reporting:</w:t>
            </w:r>
          </w:p>
        </w:tc>
        <w:tc>
          <w:tcPr>
            <w:tcW w:w="6832" w:type="dxa"/>
          </w:tcPr>
          <w:p w14:paraId="4FD66ED6" w14:textId="77777777" w:rsidR="00962D55" w:rsidRPr="00355135" w:rsidRDefault="00962D55" w:rsidP="00962D55">
            <w:r w:rsidRPr="00355135">
              <w:t>Součástí služby je i pravidelný měsíční report zahrnující počty jednotlivých incidentů dle jejich kategorie.</w:t>
            </w:r>
          </w:p>
          <w:p w14:paraId="7066DF2E" w14:textId="77777777" w:rsidR="00962D55" w:rsidRPr="00355135" w:rsidRDefault="00962D55" w:rsidP="00962D55">
            <w:r w:rsidRPr="00355135">
              <w:t xml:space="preserve">Součástí reportu je přehled počtu nahlášených incidentů za měsíc, počet vyřešených incidentů v daném měsíci a celkový přehled otevřených incidentů na konci měsíce. </w:t>
            </w:r>
          </w:p>
        </w:tc>
      </w:tr>
      <w:tr w:rsidR="00962D55" w:rsidRPr="00355135" w14:paraId="46A75477"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79846F82" w14:textId="77777777" w:rsidR="00962D55" w:rsidRPr="00355135" w:rsidRDefault="00962D55" w:rsidP="00962D55">
            <w:pPr>
              <w:jc w:val="left"/>
            </w:pPr>
            <w:r w:rsidRPr="00355135">
              <w:t>Režim služby:</w:t>
            </w:r>
          </w:p>
        </w:tc>
        <w:tc>
          <w:tcPr>
            <w:tcW w:w="6832" w:type="dxa"/>
            <w:tcBorders>
              <w:top w:val="single" w:sz="4" w:space="0" w:color="000000"/>
              <w:left w:val="single" w:sz="4" w:space="0" w:color="000000"/>
              <w:bottom w:val="single" w:sz="4" w:space="0" w:color="000000"/>
              <w:right w:val="single" w:sz="4" w:space="0" w:color="000000"/>
            </w:tcBorders>
          </w:tcPr>
          <w:p w14:paraId="68B6C4C3" w14:textId="77777777" w:rsidR="00962D55" w:rsidRPr="00355135" w:rsidRDefault="00962D55" w:rsidP="00962D55">
            <w:pPr>
              <w:jc w:val="left"/>
            </w:pPr>
            <w:r w:rsidRPr="00355135">
              <w:t>24x7</w:t>
            </w:r>
          </w:p>
        </w:tc>
      </w:tr>
    </w:tbl>
    <w:p w14:paraId="1C603B17" w14:textId="77777777" w:rsidR="00962D55" w:rsidRPr="00355135" w:rsidRDefault="00962D55" w:rsidP="00F96BDE">
      <w:pPr>
        <w:pStyle w:val="Nadpis4"/>
        <w:ind w:left="851" w:hanging="851"/>
      </w:pPr>
      <w:r w:rsidRPr="00355135">
        <w:t xml:space="preserve">Řešení provozních problémů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62D55" w:rsidRPr="00355135" w14:paraId="5CAFD0A5" w14:textId="77777777" w:rsidTr="00DC1586">
        <w:tc>
          <w:tcPr>
            <w:tcW w:w="2235" w:type="dxa"/>
          </w:tcPr>
          <w:p w14:paraId="32C79D60" w14:textId="77777777" w:rsidR="00962D55" w:rsidRPr="00355135" w:rsidRDefault="00962D55" w:rsidP="00962D55">
            <w:pPr>
              <w:jc w:val="left"/>
            </w:pPr>
            <w:r w:rsidRPr="00355135">
              <w:t xml:space="preserve">Určení služby: </w:t>
            </w:r>
          </w:p>
        </w:tc>
        <w:tc>
          <w:tcPr>
            <w:tcW w:w="6832" w:type="dxa"/>
          </w:tcPr>
          <w:p w14:paraId="2EED324F" w14:textId="77777777" w:rsidR="00962D55" w:rsidRPr="00355135" w:rsidRDefault="00962D55" w:rsidP="00962D55">
            <w:r w:rsidRPr="00355135">
              <w:t>Předmětem služby je řešení a správa problémů v provozním prostředí IS. Správa problémů (</w:t>
            </w:r>
            <w:proofErr w:type="spellStart"/>
            <w:r w:rsidRPr="00355135">
              <w:t>Problem</w:t>
            </w:r>
            <w:proofErr w:type="spellEnd"/>
            <w:r w:rsidRPr="00355135">
              <w:t xml:space="preserve"> management) se snaží nalézt neznámou hlavní příčinu incidentů a následně tuto příčinu odstranit.</w:t>
            </w:r>
          </w:p>
        </w:tc>
      </w:tr>
      <w:tr w:rsidR="00962D55" w:rsidRPr="00355135" w14:paraId="6CBCF587" w14:textId="77777777" w:rsidTr="00DC1586">
        <w:tc>
          <w:tcPr>
            <w:tcW w:w="2235" w:type="dxa"/>
          </w:tcPr>
          <w:p w14:paraId="5FE442E0" w14:textId="77777777" w:rsidR="00962D55" w:rsidRPr="00355135" w:rsidRDefault="00962D55" w:rsidP="00962D55">
            <w:pPr>
              <w:jc w:val="left"/>
            </w:pPr>
            <w:r w:rsidRPr="00355135">
              <w:t>Parametry služby:</w:t>
            </w:r>
          </w:p>
        </w:tc>
        <w:tc>
          <w:tcPr>
            <w:tcW w:w="6832" w:type="dxa"/>
          </w:tcPr>
          <w:p w14:paraId="52E66BA8" w14:textId="77777777" w:rsidR="00962D55" w:rsidRPr="00355135" w:rsidRDefault="00962D55" w:rsidP="00962D55">
            <w:r w:rsidRPr="00355135">
              <w:t>Určení priority problému na základě dopadu, naléhavosti a existence náhradního řešení. Agenda bude vedena v TT</w:t>
            </w:r>
            <w:r w:rsidR="00203F44" w:rsidRPr="00355135">
              <w:t>S</w:t>
            </w:r>
            <w:r w:rsidRPr="00355135">
              <w:t xml:space="preserve"> nástroji </w:t>
            </w:r>
            <w:r w:rsidR="00882F72" w:rsidRPr="00355135">
              <w:t>P</w:t>
            </w:r>
            <w:r w:rsidRPr="00355135">
              <w:t xml:space="preserve">oskytovatele tak, aby byly případy dostupné pro náhled určených pracovišť </w:t>
            </w:r>
            <w:r w:rsidR="00882F72" w:rsidRPr="00355135">
              <w:t>O</w:t>
            </w:r>
            <w:r w:rsidRPr="00355135">
              <w:t xml:space="preserve">bjednatele – viz podmínky v bodě 4.6.2.1  </w:t>
            </w:r>
          </w:p>
        </w:tc>
      </w:tr>
      <w:tr w:rsidR="00962D55" w:rsidRPr="00A84FAE" w14:paraId="3C67781A" w14:textId="77777777" w:rsidTr="00DC1586">
        <w:tc>
          <w:tcPr>
            <w:tcW w:w="2235" w:type="dxa"/>
          </w:tcPr>
          <w:p w14:paraId="282432A8" w14:textId="77777777" w:rsidR="00962D55" w:rsidRPr="00355135" w:rsidRDefault="00962D55" w:rsidP="00962D55">
            <w:pPr>
              <w:rPr>
                <w:bCs/>
              </w:rPr>
            </w:pPr>
            <w:r w:rsidRPr="00355135">
              <w:rPr>
                <w:bCs/>
              </w:rPr>
              <w:t>Reporting:</w:t>
            </w:r>
          </w:p>
        </w:tc>
        <w:tc>
          <w:tcPr>
            <w:tcW w:w="6832" w:type="dxa"/>
          </w:tcPr>
          <w:p w14:paraId="0FB81F31" w14:textId="77777777" w:rsidR="00962D55" w:rsidRPr="00355135" w:rsidRDefault="00962D55" w:rsidP="00962D55">
            <w:r w:rsidRPr="00355135">
              <w:t>Součástí služby je i pravidelný měsíční report zahrnující počty jednotlivých problémů dle jejich klasifikace.</w:t>
            </w:r>
          </w:p>
          <w:p w14:paraId="25914B35" w14:textId="77777777" w:rsidR="00962D55" w:rsidRPr="00355135" w:rsidRDefault="00962D55" w:rsidP="00962D55">
            <w:r w:rsidRPr="00355135">
              <w:t>Součástí reportu je přehled počtu nahlášených problémů za měsíc, počet vyřešených problémů v daném měsíci a celkový přehled otevřených problémů na konci měsíce.</w:t>
            </w:r>
          </w:p>
          <w:p w14:paraId="51FEF0C4" w14:textId="77777777" w:rsidR="00962D55" w:rsidRPr="00A84FAE" w:rsidRDefault="00962D55" w:rsidP="00962D55"/>
        </w:tc>
      </w:tr>
      <w:tr w:rsidR="00962D55" w:rsidRPr="00A84FAE" w14:paraId="7D3ED991"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687762AC" w14:textId="77777777" w:rsidR="00962D55" w:rsidRPr="00355135" w:rsidRDefault="00962D55" w:rsidP="00962D55">
            <w:pPr>
              <w:jc w:val="left"/>
            </w:pPr>
            <w:r w:rsidRPr="00355135">
              <w:lastRenderedPageBreak/>
              <w:t>Režim služby:</w:t>
            </w:r>
          </w:p>
        </w:tc>
        <w:tc>
          <w:tcPr>
            <w:tcW w:w="6832" w:type="dxa"/>
            <w:tcBorders>
              <w:top w:val="single" w:sz="4" w:space="0" w:color="000000"/>
              <w:left w:val="single" w:sz="4" w:space="0" w:color="000000"/>
              <w:bottom w:val="single" w:sz="4" w:space="0" w:color="000000"/>
              <w:right w:val="single" w:sz="4" w:space="0" w:color="000000"/>
            </w:tcBorders>
          </w:tcPr>
          <w:p w14:paraId="47114989" w14:textId="77777777" w:rsidR="00962D55" w:rsidRPr="00A84FAE" w:rsidRDefault="00962D55" w:rsidP="00962D55">
            <w:pPr>
              <w:jc w:val="left"/>
            </w:pPr>
            <w:r w:rsidRPr="00355135">
              <w:t>9x5</w:t>
            </w:r>
          </w:p>
        </w:tc>
      </w:tr>
    </w:tbl>
    <w:p w14:paraId="6F2D96D8" w14:textId="77777777" w:rsidR="005B6111" w:rsidRDefault="005B6111" w:rsidP="00974952">
      <w:pPr>
        <w:pStyle w:val="cpodstavecslovan2"/>
        <w:numPr>
          <w:ilvl w:val="0"/>
          <w:numId w:val="0"/>
        </w:numPr>
      </w:pPr>
    </w:p>
    <w:p w14:paraId="4300D062" w14:textId="77777777" w:rsidR="00212ED1" w:rsidRDefault="00464981" w:rsidP="00F96BDE">
      <w:pPr>
        <w:pStyle w:val="Nadpis1"/>
        <w:ind w:left="851" w:hanging="851"/>
      </w:pPr>
      <w:bookmarkStart w:id="40" w:name="_Toc193114036"/>
      <w:r>
        <w:t>Požadavky na</w:t>
      </w:r>
      <w:r w:rsidR="0083157B">
        <w:t xml:space="preserve"> technickou</w:t>
      </w:r>
      <w:r>
        <w:t xml:space="preserve"> infrastrukturu</w:t>
      </w:r>
      <w:bookmarkEnd w:id="40"/>
      <w:r w:rsidR="0083157B">
        <w:t xml:space="preserve"> </w:t>
      </w:r>
    </w:p>
    <w:p w14:paraId="11471972" w14:textId="77777777" w:rsidR="001F01DB" w:rsidRDefault="001F01DB" w:rsidP="00E17150">
      <w:pPr>
        <w:pStyle w:val="Nadpis2"/>
      </w:pPr>
      <w:bookmarkStart w:id="41" w:name="_Toc193114037"/>
      <w:r>
        <w:t>Požadavky na zajištění klíčového hospodářství</w:t>
      </w:r>
      <w:bookmarkEnd w:id="41"/>
      <w:r>
        <w:t xml:space="preserve"> </w:t>
      </w:r>
    </w:p>
    <w:p w14:paraId="6FA7D5B8" w14:textId="2093758D" w:rsidR="001F01DB" w:rsidRDefault="001F01DB" w:rsidP="001F01DB">
      <w:pPr>
        <w:rPr>
          <w:highlight w:val="yellow"/>
        </w:rPr>
      </w:pPr>
      <w:r>
        <w:t xml:space="preserve">Objednatel požaduje, aby Poskytovatel </w:t>
      </w:r>
      <w:r w:rsidRPr="00720A0B">
        <w:t>z</w:t>
      </w:r>
      <w:r>
        <w:t>ajis</w:t>
      </w:r>
      <w:r w:rsidRPr="00A620C4">
        <w:t xml:space="preserve">til </w:t>
      </w:r>
      <w:r>
        <w:t xml:space="preserve">řádné provádění klíčového hospodářství a technickými a organizačními prostředky zajistil ochranu všech šifrovacích klíčů a případného dalšího kryptografického materiálu použitého pro ochranu Datových zpráv spravovaných v ISDS a při šifrování </w:t>
      </w:r>
      <w:r w:rsidRPr="00301B72">
        <w:t>komunikací</w:t>
      </w:r>
      <w:r w:rsidR="00C723CD">
        <w:t xml:space="preserve"> KDM (</w:t>
      </w:r>
      <w:proofErr w:type="spellStart"/>
      <w:r w:rsidR="00C723CD">
        <w:t>Key</w:t>
      </w:r>
      <w:proofErr w:type="spellEnd"/>
      <w:r w:rsidR="00C723CD">
        <w:t xml:space="preserve"> </w:t>
      </w:r>
      <w:proofErr w:type="spellStart"/>
      <w:r w:rsidR="00C723CD">
        <w:t>distribution</w:t>
      </w:r>
      <w:proofErr w:type="spellEnd"/>
      <w:r w:rsidR="00C723CD">
        <w:t xml:space="preserve"> management)</w:t>
      </w:r>
      <w:r w:rsidRPr="00301B72">
        <w:t>. Objednatel</w:t>
      </w:r>
      <w:r>
        <w:t xml:space="preserve"> pro bezpečné zajištění klíčového hospodářství doporučuje zvážit použití HW řešení. </w:t>
      </w:r>
      <w:r w:rsidRPr="00483072">
        <w:rPr>
          <w:highlight w:val="yellow"/>
        </w:rPr>
        <w:t xml:space="preserve"> </w:t>
      </w:r>
    </w:p>
    <w:p w14:paraId="14BEF399" w14:textId="77777777" w:rsidR="001F01DB" w:rsidRDefault="001F01DB" w:rsidP="00E17150">
      <w:pPr>
        <w:pStyle w:val="Nadpis2"/>
      </w:pPr>
      <w:bookmarkStart w:id="42" w:name="_Toc193114038"/>
      <w:r>
        <w:t xml:space="preserve">Platnost datových zpráv, dodejek </w:t>
      </w:r>
      <w:r w:rsidRPr="007D7808">
        <w:t>a doručenek</w:t>
      </w:r>
      <w:bookmarkEnd w:id="42"/>
    </w:p>
    <w:p w14:paraId="7C9402E1" w14:textId="77777777" w:rsidR="001F01DB" w:rsidRDefault="001F01DB" w:rsidP="001F01DB">
      <w:r w:rsidRPr="00301B72">
        <w:t>Poskytovatel je povinen zajistit</w:t>
      </w:r>
      <w:r>
        <w:t>,</w:t>
      </w:r>
      <w:r w:rsidRPr="00301B72">
        <w:t xml:space="preserve"> </w:t>
      </w:r>
      <w:r>
        <w:t xml:space="preserve">aby </w:t>
      </w:r>
      <w:r w:rsidRPr="00301B72">
        <w:t>dlouhodob</w:t>
      </w:r>
      <w:r>
        <w:t>á</w:t>
      </w:r>
      <w:r w:rsidRPr="00301B72">
        <w:t xml:space="preserve"> </w:t>
      </w:r>
      <w:r w:rsidR="00643657" w:rsidRPr="00301B72">
        <w:t>platnost</w:t>
      </w:r>
      <w:r w:rsidR="00643657">
        <w:t>,</w:t>
      </w:r>
      <w:r w:rsidR="00643657" w:rsidRPr="00301B72">
        <w:t xml:space="preserve"> prověřování</w:t>
      </w:r>
      <w:r w:rsidRPr="00301B72">
        <w:t xml:space="preserve"> autenticity datových zpráv a způsob podepisování </w:t>
      </w:r>
      <w:r>
        <w:t xml:space="preserve">dodejek a </w:t>
      </w:r>
      <w:r w:rsidRPr="00301B72">
        <w:t xml:space="preserve">doručenek v ISDS </w:t>
      </w:r>
      <w:r>
        <w:t>byly</w:t>
      </w:r>
      <w:r w:rsidRPr="00301B72">
        <w:t xml:space="preserve"> v souladu s aktuálně platnými prováděcími rozhodnutími Evropské komise, kterými se stanoví specifikace pro formáty zaručených elektronických podpisů a zaručených pečetí uznávaných subjekty veřejného sektoru a návaznými aktuálně platnými technickými normami ETSI</w:t>
      </w:r>
      <w:r>
        <w:t>.</w:t>
      </w:r>
      <w:r w:rsidRPr="00301B72">
        <w:t xml:space="preserve"> </w:t>
      </w:r>
    </w:p>
    <w:p w14:paraId="553F6AD2" w14:textId="77777777" w:rsidR="001F01DB" w:rsidRPr="00301B72" w:rsidRDefault="001F01DB" w:rsidP="00E17150">
      <w:pPr>
        <w:pStyle w:val="Nadpis2"/>
      </w:pPr>
      <w:bookmarkStart w:id="43" w:name="_Toc193114039"/>
      <w:r w:rsidRPr="00301B72">
        <w:t>Výkonnostní požadavky</w:t>
      </w:r>
      <w:bookmarkEnd w:id="43"/>
    </w:p>
    <w:p w14:paraId="6736F23C" w14:textId="6BACF51C" w:rsidR="00F35A27" w:rsidRDefault="00F35A27" w:rsidP="00F35A27">
      <w:pPr>
        <w:pStyle w:val="Textkomente"/>
        <w:spacing w:after="200"/>
        <w:rPr>
          <w:rFonts w:eastAsiaTheme="minorHAnsi"/>
          <w:sz w:val="22"/>
          <w:szCs w:val="22"/>
        </w:rPr>
      </w:pPr>
      <w:r>
        <w:rPr>
          <w:rFonts w:eastAsiaTheme="minorHAnsi"/>
          <w:sz w:val="22"/>
          <w:szCs w:val="22"/>
        </w:rPr>
        <w:t xml:space="preserve">Požadované výkonnostní parametry jsou dány limitními parametry, definovanými tabulkou č. </w:t>
      </w:r>
      <w:r w:rsidR="00194141">
        <w:rPr>
          <w:rFonts w:eastAsiaTheme="minorHAnsi"/>
          <w:sz w:val="22"/>
          <w:szCs w:val="22"/>
        </w:rPr>
        <w:t>1 v</w:t>
      </w:r>
      <w:r w:rsidR="00202718">
        <w:rPr>
          <w:rFonts w:eastAsiaTheme="minorHAnsi"/>
          <w:sz w:val="22"/>
          <w:szCs w:val="22"/>
        </w:rPr>
        <w:t> Příloze č.6</w:t>
      </w:r>
      <w:r>
        <w:rPr>
          <w:rFonts w:eastAsiaTheme="minorHAnsi"/>
          <w:sz w:val="22"/>
          <w:szCs w:val="22"/>
        </w:rPr>
        <w:t>.</w:t>
      </w:r>
    </w:p>
    <w:p w14:paraId="18EE1F24" w14:textId="77777777" w:rsidR="008B4CEB" w:rsidRDefault="008B4CEB" w:rsidP="00E17150">
      <w:pPr>
        <w:pStyle w:val="Nadpis2"/>
      </w:pPr>
      <w:bookmarkStart w:id="44" w:name="_Toc193114040"/>
      <w:r>
        <w:t>Požadavky na rozhraní vůči uživateli</w:t>
      </w:r>
      <w:bookmarkEnd w:id="44"/>
    </w:p>
    <w:p w14:paraId="171C8688" w14:textId="08ED357E" w:rsidR="00155834" w:rsidRDefault="008B4CEB" w:rsidP="008B4CEB">
      <w:r>
        <w:t>Poskytovatel je povinen zajistit, aby při uvedení ISDS do Řádného a plného provozu byly vzhled a funkčnost rozhraní vůči uživatelům ISDS shodné se stávajícím rozhraním</w:t>
      </w:r>
      <w:r w:rsidR="00773193">
        <w:t xml:space="preserve"> </w:t>
      </w:r>
      <w:r w:rsidR="00155834">
        <w:t xml:space="preserve">a splňovat grafický manuál státní </w:t>
      </w:r>
      <w:r w:rsidR="00096AAD">
        <w:t>správy.</w:t>
      </w:r>
    </w:p>
    <w:p w14:paraId="4EE70B1F" w14:textId="71284A83" w:rsidR="00970155" w:rsidRDefault="00970155" w:rsidP="00970155">
      <w:pPr>
        <w:pStyle w:val="Nadpis2"/>
      </w:pPr>
      <w:bookmarkStart w:id="45" w:name="_Toc193114041"/>
      <w:r w:rsidRPr="00970155">
        <w:t>Obecné požadavky na technickou infrastrukturu</w:t>
      </w:r>
      <w:bookmarkEnd w:id="45"/>
    </w:p>
    <w:p w14:paraId="700B4BFC" w14:textId="77777777" w:rsidR="00970155" w:rsidRDefault="00970155" w:rsidP="00970155">
      <w:pPr>
        <w:pStyle w:val="cpodstavecslovan2"/>
        <w:numPr>
          <w:ilvl w:val="0"/>
          <w:numId w:val="0"/>
        </w:numPr>
      </w:pPr>
      <w:r>
        <w:t>Objednatel nepřipouští možnost využití cloudového řešení či použití datových center mimo území ČR.</w:t>
      </w:r>
    </w:p>
    <w:p w14:paraId="31BF7DB9" w14:textId="77777777" w:rsidR="00970155" w:rsidRPr="00970155" w:rsidRDefault="00970155" w:rsidP="00970155"/>
    <w:p w14:paraId="23B34A84" w14:textId="62616EDD" w:rsidR="001F01DB" w:rsidRPr="001F01DB" w:rsidRDefault="001F01DB" w:rsidP="00E17150">
      <w:pPr>
        <w:pStyle w:val="Nadpis2"/>
      </w:pPr>
      <w:bookmarkStart w:id="46" w:name="_Toc193114042"/>
      <w:r>
        <w:t>Definice prostředí</w:t>
      </w:r>
      <w:bookmarkEnd w:id="46"/>
    </w:p>
    <w:p w14:paraId="303E6839" w14:textId="77777777" w:rsidR="00464981" w:rsidRDefault="00464981" w:rsidP="00301B72">
      <w:pPr>
        <w:spacing w:after="60"/>
      </w:pPr>
      <w:r>
        <w:t>Definice prostředí, ve kterém probíhá provozovávání ISDS:</w:t>
      </w:r>
    </w:p>
    <w:p w14:paraId="65311B03" w14:textId="77777777" w:rsidR="00B71614" w:rsidRPr="00051293" w:rsidRDefault="00B71614" w:rsidP="00601367">
      <w:pPr>
        <w:pStyle w:val="Default"/>
        <w:numPr>
          <w:ilvl w:val="0"/>
          <w:numId w:val="36"/>
        </w:numPr>
        <w:spacing w:after="120"/>
        <w:ind w:left="1066" w:hanging="357"/>
        <w:rPr>
          <w:rFonts w:ascii="Times New Roman" w:hAnsi="Times New Roman" w:cs="Times New Roman"/>
          <w:b/>
          <w:bCs/>
          <w:sz w:val="22"/>
          <w:szCs w:val="22"/>
        </w:rPr>
      </w:pPr>
      <w:r w:rsidRPr="00051293">
        <w:rPr>
          <w:rFonts w:ascii="Times New Roman" w:hAnsi="Times New Roman" w:cs="Times New Roman"/>
          <w:b/>
          <w:bCs/>
          <w:sz w:val="22"/>
          <w:szCs w:val="22"/>
        </w:rPr>
        <w:t>Produkční prostředí</w:t>
      </w:r>
      <w:r w:rsidR="0083157B">
        <w:rPr>
          <w:rFonts w:ascii="Times New Roman" w:hAnsi="Times New Roman" w:cs="Times New Roman"/>
          <w:b/>
          <w:bCs/>
          <w:sz w:val="22"/>
          <w:szCs w:val="22"/>
        </w:rPr>
        <w:t xml:space="preserve"> ISDS</w:t>
      </w:r>
    </w:p>
    <w:p w14:paraId="27E626CC" w14:textId="77777777" w:rsidR="002D4DFB" w:rsidRPr="00051293" w:rsidRDefault="002D4DFB" w:rsidP="00601367">
      <w:pPr>
        <w:pStyle w:val="Default"/>
        <w:numPr>
          <w:ilvl w:val="0"/>
          <w:numId w:val="36"/>
        </w:numPr>
        <w:rPr>
          <w:rFonts w:ascii="Times New Roman" w:hAnsi="Times New Roman" w:cs="Times New Roman"/>
          <w:sz w:val="22"/>
          <w:szCs w:val="22"/>
        </w:rPr>
      </w:pPr>
      <w:r w:rsidRPr="00051293">
        <w:rPr>
          <w:rFonts w:ascii="Times New Roman" w:hAnsi="Times New Roman" w:cs="Times New Roman"/>
          <w:b/>
          <w:bCs/>
          <w:sz w:val="22"/>
          <w:szCs w:val="22"/>
        </w:rPr>
        <w:t xml:space="preserve">Neprodukční prostředí ISDS </w:t>
      </w:r>
    </w:p>
    <w:p w14:paraId="436B1861" w14:textId="77777777" w:rsidR="00643657" w:rsidRDefault="00643657" w:rsidP="00601367">
      <w:pPr>
        <w:pStyle w:val="Odstavecseseznamem"/>
        <w:numPr>
          <w:ilvl w:val="0"/>
          <w:numId w:val="18"/>
        </w:numPr>
      </w:pPr>
      <w:r w:rsidRPr="005B05C7">
        <w:t xml:space="preserve">Prostředí </w:t>
      </w:r>
      <w:proofErr w:type="spellStart"/>
      <w:r w:rsidRPr="005B05C7">
        <w:t>předprodukční</w:t>
      </w:r>
      <w:proofErr w:type="spellEnd"/>
      <w:r w:rsidRPr="005B05C7">
        <w:t xml:space="preserve"> (PRED)</w:t>
      </w:r>
    </w:p>
    <w:p w14:paraId="7E932AE2" w14:textId="77777777" w:rsidR="00643657" w:rsidRDefault="00643657" w:rsidP="00601367">
      <w:pPr>
        <w:pStyle w:val="Odstavecseseznamem"/>
        <w:numPr>
          <w:ilvl w:val="0"/>
          <w:numId w:val="18"/>
        </w:numPr>
      </w:pPr>
      <w:r w:rsidRPr="005B05C7">
        <w:t xml:space="preserve">Prostředí </w:t>
      </w:r>
      <w:r>
        <w:t>veřejný test</w:t>
      </w:r>
      <w:r w:rsidRPr="005B05C7">
        <w:t xml:space="preserve"> (VT)</w:t>
      </w:r>
    </w:p>
    <w:p w14:paraId="6EE124A6" w14:textId="0D68EC04" w:rsidR="005B05C7" w:rsidRPr="008A7E1A" w:rsidRDefault="005B05C7" w:rsidP="00601367">
      <w:pPr>
        <w:pStyle w:val="Odstavecseseznamem"/>
        <w:numPr>
          <w:ilvl w:val="0"/>
          <w:numId w:val="18"/>
        </w:numPr>
      </w:pPr>
      <w:r w:rsidRPr="008A7E1A">
        <w:t xml:space="preserve">Prostředí vývojové </w:t>
      </w:r>
      <w:r w:rsidR="004736B2">
        <w:t xml:space="preserve">a interní </w:t>
      </w:r>
      <w:r w:rsidR="004736B2" w:rsidRPr="00EB276D">
        <w:t xml:space="preserve">testovací </w:t>
      </w:r>
      <w:r w:rsidRPr="008A7E1A">
        <w:t>(</w:t>
      </w:r>
      <w:r w:rsidR="00302DC4">
        <w:t>VITP</w:t>
      </w:r>
      <w:r w:rsidRPr="008A7E1A">
        <w:t>)</w:t>
      </w:r>
    </w:p>
    <w:p w14:paraId="4E47DA95" w14:textId="77777777" w:rsidR="00F96BDE" w:rsidRDefault="00B945D7" w:rsidP="00F96BDE">
      <w:pPr>
        <w:ind w:left="1134"/>
      </w:pPr>
      <w:r w:rsidRPr="004A2C5E">
        <w:t>Datové zprávy zaslané v neprodukčním prostředí nejsou platné datové zprávy</w:t>
      </w:r>
      <w:r>
        <w:t xml:space="preserve">. </w:t>
      </w:r>
      <w:r w:rsidRPr="004A2C5E">
        <w:t xml:space="preserve">Tyto zprávy nelze zaměnit ani ověřit na Produkčním prostředí. Neprodukční prostředí </w:t>
      </w:r>
      <w:r>
        <w:t xml:space="preserve">mohou být </w:t>
      </w:r>
      <w:r w:rsidRPr="004A2C5E">
        <w:t xml:space="preserve">výrazně jednodušší v infrastruktuře, nejsou napojena na produkční externí systémy (pokud </w:t>
      </w:r>
      <w:r w:rsidRPr="004A2C5E">
        <w:lastRenderedPageBreak/>
        <w:t xml:space="preserve">externí systémy mají testovací verze, mohou být napojena na ně – </w:t>
      </w:r>
      <w:r w:rsidR="00823217">
        <w:t xml:space="preserve">např. </w:t>
      </w:r>
      <w:r w:rsidRPr="004A2C5E">
        <w:t>ISZR, Czech POINT</w:t>
      </w:r>
      <w:r w:rsidR="00823217">
        <w:t>, NIA</w:t>
      </w:r>
      <w:r w:rsidRPr="004A2C5E">
        <w:t xml:space="preserve">). </w:t>
      </w:r>
    </w:p>
    <w:p w14:paraId="35995DB9" w14:textId="77777777" w:rsidR="00F96BDE" w:rsidRPr="004A2C5E" w:rsidRDefault="00B945D7" w:rsidP="00F96BDE">
      <w:pPr>
        <w:ind w:left="1134"/>
      </w:pPr>
      <w:r w:rsidRPr="004A2C5E">
        <w:t xml:space="preserve">K dalším odlišnostem patří: </w:t>
      </w:r>
    </w:p>
    <w:p w14:paraId="57AD42A5" w14:textId="77777777" w:rsidR="00B945D7" w:rsidRPr="005B05C7" w:rsidRDefault="00B945D7" w:rsidP="00601367">
      <w:pPr>
        <w:pStyle w:val="Odstavecseseznamem"/>
        <w:numPr>
          <w:ilvl w:val="0"/>
          <w:numId w:val="19"/>
        </w:numPr>
        <w:ind w:left="1788"/>
      </w:pPr>
      <w:r w:rsidRPr="005B05C7">
        <w:t xml:space="preserve">Nekomunikuje se s </w:t>
      </w:r>
      <w:proofErr w:type="spellStart"/>
      <w:r w:rsidRPr="005B05C7">
        <w:t>PostServisem</w:t>
      </w:r>
      <w:proofErr w:type="spellEnd"/>
      <w:r w:rsidRPr="005B05C7">
        <w:t xml:space="preserve">, nevytvářejí se dopisy s přístupovými údaji; </w:t>
      </w:r>
    </w:p>
    <w:p w14:paraId="2CE295E0" w14:textId="77777777" w:rsidR="00B945D7" w:rsidRPr="004A2C5E" w:rsidRDefault="00B945D7" w:rsidP="00601367">
      <w:pPr>
        <w:pStyle w:val="Odstavecseseznamem"/>
        <w:numPr>
          <w:ilvl w:val="0"/>
          <w:numId w:val="19"/>
        </w:numPr>
        <w:ind w:left="1788"/>
      </w:pPr>
      <w:r w:rsidRPr="00656FB9">
        <w:t xml:space="preserve">Odlišné napojení na </w:t>
      </w:r>
      <w:r>
        <w:t>TSA</w:t>
      </w:r>
      <w:r w:rsidRPr="00656FB9">
        <w:t xml:space="preserve">; </w:t>
      </w:r>
    </w:p>
    <w:p w14:paraId="0B9C755D" w14:textId="77777777" w:rsidR="00B945D7" w:rsidRPr="004A2C5E" w:rsidRDefault="00B945D7" w:rsidP="00601367">
      <w:pPr>
        <w:pStyle w:val="Odstavecseseznamem"/>
        <w:numPr>
          <w:ilvl w:val="0"/>
          <w:numId w:val="19"/>
        </w:numPr>
        <w:ind w:left="1788"/>
      </w:pPr>
      <w:r w:rsidRPr="004A2C5E">
        <w:t xml:space="preserve">Při vytvoření uživatele se přístupové údaje vrací do WS nebo do Portálu; </w:t>
      </w:r>
    </w:p>
    <w:p w14:paraId="0C4F331A" w14:textId="77777777" w:rsidR="00B945D7" w:rsidRPr="004A2C5E" w:rsidRDefault="00B945D7" w:rsidP="00601367">
      <w:pPr>
        <w:pStyle w:val="Odstavecseseznamem"/>
        <w:numPr>
          <w:ilvl w:val="0"/>
          <w:numId w:val="19"/>
        </w:numPr>
        <w:ind w:left="1788"/>
      </w:pPr>
      <w:r w:rsidRPr="004A2C5E">
        <w:t xml:space="preserve">Při vytváření schránek jsou nastaveny některé vlastnosti (např. posílání PDZ) defaultně; </w:t>
      </w:r>
    </w:p>
    <w:p w14:paraId="55681667" w14:textId="77777777" w:rsidR="00B945D7" w:rsidRPr="004A2C5E" w:rsidRDefault="00B945D7" w:rsidP="00601367">
      <w:pPr>
        <w:pStyle w:val="Odstavecseseznamem"/>
        <w:numPr>
          <w:ilvl w:val="0"/>
          <w:numId w:val="19"/>
        </w:numPr>
        <w:ind w:left="1788"/>
      </w:pPr>
      <w:r w:rsidRPr="004A2C5E">
        <w:t xml:space="preserve">Při vytváření DS lze zadat duplicitní IČ – vygeneruje se náhradní; </w:t>
      </w:r>
    </w:p>
    <w:p w14:paraId="153062D5" w14:textId="77777777" w:rsidR="00B945D7" w:rsidRPr="004A2C5E" w:rsidRDefault="00B945D7" w:rsidP="00601367">
      <w:pPr>
        <w:pStyle w:val="Odstavecseseznamem"/>
        <w:numPr>
          <w:ilvl w:val="0"/>
          <w:numId w:val="19"/>
        </w:numPr>
        <w:ind w:left="1788"/>
      </w:pPr>
      <w:r w:rsidRPr="004A2C5E">
        <w:t xml:space="preserve">Lze si libovolně na Portálu „nabíjet“ kredit; </w:t>
      </w:r>
    </w:p>
    <w:p w14:paraId="7C4C510E" w14:textId="77777777" w:rsidR="00B945D7" w:rsidRPr="004A2C5E" w:rsidRDefault="00B945D7" w:rsidP="00601367">
      <w:pPr>
        <w:pStyle w:val="Odstavecseseznamem"/>
        <w:numPr>
          <w:ilvl w:val="0"/>
          <w:numId w:val="19"/>
        </w:numPr>
        <w:ind w:left="1788"/>
      </w:pPr>
      <w:r w:rsidRPr="004A2C5E">
        <w:t xml:space="preserve">Lze si zaregistrovat k přihlašování Testovací certifikát </w:t>
      </w:r>
      <w:r>
        <w:t xml:space="preserve">certifikační autority </w:t>
      </w:r>
      <w:proofErr w:type="spellStart"/>
      <w:r w:rsidRPr="004A2C5E">
        <w:t>PostSignum</w:t>
      </w:r>
      <w:proofErr w:type="spellEnd"/>
      <w:r w:rsidRPr="004A2C5E">
        <w:t xml:space="preserve">; </w:t>
      </w:r>
    </w:p>
    <w:p w14:paraId="16CE7176" w14:textId="77777777" w:rsidR="00B945D7" w:rsidRDefault="00B945D7" w:rsidP="00601367">
      <w:pPr>
        <w:pStyle w:val="Odstavecseseznamem"/>
        <w:numPr>
          <w:ilvl w:val="0"/>
          <w:numId w:val="19"/>
        </w:numPr>
        <w:ind w:left="1788"/>
      </w:pPr>
      <w:r w:rsidRPr="004A2C5E">
        <w:t xml:space="preserve">Neprobíhá indexování </w:t>
      </w:r>
      <w:proofErr w:type="spellStart"/>
      <w:r w:rsidRPr="004A2C5E">
        <w:t>safelogů</w:t>
      </w:r>
      <w:proofErr w:type="spellEnd"/>
      <w:r w:rsidRPr="004A2C5E">
        <w:t xml:space="preserve"> (na DEV ano, ale jen omezeně a ne zabezpečeně)</w:t>
      </w:r>
      <w:r>
        <w:t>.</w:t>
      </w:r>
      <w:r w:rsidRPr="004A2C5E">
        <w:t xml:space="preserve"> </w:t>
      </w:r>
    </w:p>
    <w:p w14:paraId="2C44E139" w14:textId="710753CA" w:rsidR="00B82990" w:rsidRDefault="00186AAA" w:rsidP="00601367">
      <w:pPr>
        <w:pStyle w:val="Odstavecseseznamem"/>
        <w:numPr>
          <w:ilvl w:val="0"/>
          <w:numId w:val="19"/>
        </w:numPr>
        <w:ind w:left="1788"/>
      </w:pPr>
      <w:r>
        <w:t xml:space="preserve">Datové schránky </w:t>
      </w:r>
      <w:r w:rsidR="00B82990">
        <w:t>pro prostředí VT si může zakládat přihlášený uživatel v produkčním prostředí z klientského portálu</w:t>
      </w:r>
    </w:p>
    <w:p w14:paraId="08E37A96" w14:textId="77777777" w:rsidR="00D2124B" w:rsidRDefault="009E56C7" w:rsidP="00601367">
      <w:pPr>
        <w:pStyle w:val="Default"/>
        <w:numPr>
          <w:ilvl w:val="0"/>
          <w:numId w:val="36"/>
        </w:numPr>
        <w:rPr>
          <w:rFonts w:ascii="Times New Roman" w:hAnsi="Times New Roman" w:cs="Times New Roman"/>
          <w:b/>
          <w:bCs/>
          <w:sz w:val="22"/>
          <w:szCs w:val="22"/>
        </w:rPr>
      </w:pPr>
      <w:r w:rsidRPr="009E56C7">
        <w:rPr>
          <w:rFonts w:ascii="Times New Roman" w:hAnsi="Times New Roman" w:cs="Times New Roman"/>
          <w:b/>
          <w:bCs/>
          <w:sz w:val="22"/>
          <w:szCs w:val="22"/>
        </w:rPr>
        <w:t>Dohledové systémy</w:t>
      </w:r>
      <w:r w:rsidR="00D2124B" w:rsidRPr="009E56C7">
        <w:rPr>
          <w:rFonts w:ascii="Times New Roman" w:hAnsi="Times New Roman" w:cs="Times New Roman"/>
          <w:b/>
          <w:bCs/>
          <w:sz w:val="22"/>
          <w:szCs w:val="22"/>
        </w:rPr>
        <w:t xml:space="preserve"> </w:t>
      </w:r>
    </w:p>
    <w:p w14:paraId="19E2813F" w14:textId="77777777" w:rsidR="009E56C7" w:rsidRDefault="009E56C7" w:rsidP="00601367">
      <w:pPr>
        <w:pStyle w:val="Odstavecseseznamem"/>
        <w:numPr>
          <w:ilvl w:val="0"/>
          <w:numId w:val="18"/>
        </w:numPr>
      </w:pPr>
      <w:r w:rsidRPr="009E56C7">
        <w:t>Bezpečnostní monitoring</w:t>
      </w:r>
    </w:p>
    <w:p w14:paraId="2184FC92" w14:textId="77777777" w:rsidR="009E56C7" w:rsidRDefault="009E56C7" w:rsidP="00601367">
      <w:pPr>
        <w:pStyle w:val="Odstavecseseznamem"/>
        <w:numPr>
          <w:ilvl w:val="0"/>
          <w:numId w:val="18"/>
        </w:numPr>
      </w:pPr>
      <w:r>
        <w:t>Provozní monitoring</w:t>
      </w:r>
    </w:p>
    <w:p w14:paraId="05DA26BD" w14:textId="2ABB29E1" w:rsidR="009E56C7" w:rsidRDefault="000C26FF" w:rsidP="00601367">
      <w:pPr>
        <w:pStyle w:val="Odstavecseseznamem"/>
        <w:numPr>
          <w:ilvl w:val="0"/>
          <w:numId w:val="18"/>
        </w:numPr>
      </w:pPr>
      <w:r>
        <w:t>Externí monitoring dostupnosti a funkčnosti ISDS (nezávislý monitoring)</w:t>
      </w:r>
    </w:p>
    <w:p w14:paraId="1D0CCEE5" w14:textId="77777777" w:rsidR="009E56C7" w:rsidRPr="009E56C7" w:rsidRDefault="009E56C7" w:rsidP="00601367">
      <w:pPr>
        <w:pStyle w:val="Odstavecseseznamem"/>
        <w:numPr>
          <w:ilvl w:val="0"/>
          <w:numId w:val="18"/>
        </w:numPr>
      </w:pPr>
      <w:r>
        <w:t>TTS</w:t>
      </w:r>
    </w:p>
    <w:p w14:paraId="0F69DD71" w14:textId="77777777" w:rsidR="0083157B" w:rsidRDefault="0083157B" w:rsidP="00E17150">
      <w:pPr>
        <w:pStyle w:val="Nadpis2"/>
      </w:pPr>
      <w:bookmarkStart w:id="47" w:name="_Toc193114043"/>
      <w:r>
        <w:t>Produkční prostředí</w:t>
      </w:r>
      <w:bookmarkEnd w:id="47"/>
    </w:p>
    <w:p w14:paraId="4509ED49" w14:textId="77777777" w:rsidR="0029652A" w:rsidRDefault="0083157B" w:rsidP="0083157B">
      <w:pPr>
        <w:autoSpaceDE w:val="0"/>
        <w:autoSpaceDN w:val="0"/>
        <w:adjustRightInd w:val="0"/>
        <w:spacing w:after="0" w:line="240" w:lineRule="auto"/>
      </w:pPr>
      <w:r>
        <w:t xml:space="preserve">Provoz produkčního prostředí ISDS musí </w:t>
      </w:r>
      <w:r w:rsidR="00145BF4">
        <w:t>být zajištěn</w:t>
      </w:r>
      <w:r>
        <w:t xml:space="preserve"> jako </w:t>
      </w:r>
      <w:proofErr w:type="spellStart"/>
      <w:r w:rsidRPr="0053591B">
        <w:t>bezodstávkový</w:t>
      </w:r>
      <w:proofErr w:type="spellEnd"/>
      <w:r>
        <w:t xml:space="preserve"> ve dvou nezávislých geografických clusterech, které budou umístěny ve dvou datových centrech, splňujících požadavky stanovené v</w:t>
      </w:r>
      <w:r w:rsidR="00145BF4">
        <w:t> Příloze č</w:t>
      </w:r>
      <w:r w:rsidR="00145BF4" w:rsidRPr="0053591B">
        <w:t xml:space="preserve">. </w:t>
      </w:r>
      <w:r w:rsidR="0053591B">
        <w:t xml:space="preserve">8 </w:t>
      </w:r>
      <w:r w:rsidR="00145BF4">
        <w:t>Požadavky kladené na datová centra</w:t>
      </w:r>
      <w:r>
        <w:t xml:space="preserve">. Fyzické prostředí pro umístění produkčních systémů musí </w:t>
      </w:r>
      <w:r w:rsidR="005D1255">
        <w:t xml:space="preserve">mimo jiné </w:t>
      </w:r>
      <w:r>
        <w:t>splňovat požadavky ZKB.</w:t>
      </w:r>
      <w:r w:rsidR="006150DA">
        <w:t xml:space="preserve"> </w:t>
      </w:r>
    </w:p>
    <w:p w14:paraId="6B60FF01" w14:textId="0C45A1CB" w:rsidR="0083157B" w:rsidRDefault="006150DA" w:rsidP="0083157B">
      <w:pPr>
        <w:autoSpaceDE w:val="0"/>
        <w:autoSpaceDN w:val="0"/>
        <w:adjustRightInd w:val="0"/>
        <w:spacing w:after="0" w:line="240" w:lineRule="auto"/>
      </w:pPr>
      <w:r w:rsidRPr="005B053C">
        <w:t xml:space="preserve">Vzhledem k požadavkům, které </w:t>
      </w:r>
      <w:r w:rsidR="003F2795" w:rsidRPr="005B053C">
        <w:t xml:space="preserve">Objednatel </w:t>
      </w:r>
      <w:r w:rsidRPr="005B053C">
        <w:t xml:space="preserve">klade na provoz ISDS a Počáteční migraci je nutno pro práci s daty bezpečného logu a </w:t>
      </w:r>
      <w:r w:rsidR="00195571" w:rsidRPr="005B053C">
        <w:t xml:space="preserve">daty pro autentizaci </w:t>
      </w:r>
      <w:r w:rsidR="00194141" w:rsidRPr="005B053C">
        <w:t>uživatelů použít</w:t>
      </w:r>
      <w:r w:rsidRPr="005B053C">
        <w:t xml:space="preserve"> technologii</w:t>
      </w:r>
      <w:r w:rsidR="00195571" w:rsidRPr="005B053C">
        <w:t xml:space="preserve"> plně</w:t>
      </w:r>
      <w:r w:rsidRPr="005B053C">
        <w:t xml:space="preserve"> kompatibilní se stávající technologií</w:t>
      </w:r>
      <w:r w:rsidR="00195571" w:rsidRPr="005B053C">
        <w:t>.</w:t>
      </w:r>
    </w:p>
    <w:p w14:paraId="0323CA18" w14:textId="77777777" w:rsidR="00FC0A8D" w:rsidRPr="00900B85" w:rsidRDefault="00FC0A8D" w:rsidP="008B4CEB">
      <w:pPr>
        <w:pStyle w:val="Nadpis3"/>
        <w:ind w:left="851" w:hanging="851"/>
      </w:pPr>
      <w:bookmarkStart w:id="48" w:name="_Toc193114044"/>
      <w:r>
        <w:t>Služby</w:t>
      </w:r>
      <w:bookmarkEnd w:id="48"/>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83157B" w:rsidRPr="00A84FAE" w14:paraId="1EDB4864" w14:textId="77777777" w:rsidTr="00DC1586">
        <w:tc>
          <w:tcPr>
            <w:tcW w:w="2235" w:type="dxa"/>
          </w:tcPr>
          <w:p w14:paraId="0F0CB098" w14:textId="77777777" w:rsidR="0083157B" w:rsidRPr="00A84FAE" w:rsidRDefault="0083157B" w:rsidP="00F6100F">
            <w:pPr>
              <w:jc w:val="left"/>
            </w:pPr>
            <w:r w:rsidRPr="00A84FAE">
              <w:t xml:space="preserve">Určení služby: </w:t>
            </w:r>
          </w:p>
        </w:tc>
        <w:tc>
          <w:tcPr>
            <w:tcW w:w="6832" w:type="dxa"/>
          </w:tcPr>
          <w:p w14:paraId="74DF81B2" w14:textId="77777777" w:rsidR="0083157B" w:rsidRPr="00A84FAE" w:rsidRDefault="0083157B" w:rsidP="00F6100F">
            <w:pPr>
              <w:spacing w:after="0"/>
              <w:jc w:val="left"/>
            </w:pPr>
            <w:r w:rsidRPr="00A84FAE">
              <w:t>Předmětem služby je:</w:t>
            </w:r>
          </w:p>
          <w:p w14:paraId="3D7F8FA3" w14:textId="77777777" w:rsidR="005D1255" w:rsidRDefault="005D1255" w:rsidP="0022559F">
            <w:pPr>
              <w:pStyle w:val="Odstavecseseznamem"/>
              <w:widowControl w:val="0"/>
              <w:numPr>
                <w:ilvl w:val="0"/>
                <w:numId w:val="17"/>
              </w:numPr>
              <w:adjustRightInd w:val="0"/>
              <w:spacing w:after="0" w:line="300" w:lineRule="atLeast"/>
              <w:jc w:val="left"/>
              <w:textAlignment w:val="baseline"/>
            </w:pPr>
            <w:r>
              <w:t>zprovoznění technické infrastruktury</w:t>
            </w:r>
            <w:r w:rsidR="00B6453E">
              <w:t xml:space="preserve"> dodané Poskytovatelem</w:t>
            </w:r>
            <w:r>
              <w:t>,</w:t>
            </w:r>
          </w:p>
          <w:p w14:paraId="61B6315C" w14:textId="77777777" w:rsidR="005D1255" w:rsidRDefault="005D1255" w:rsidP="0022559F">
            <w:pPr>
              <w:pStyle w:val="Odstavecseseznamem"/>
              <w:widowControl w:val="0"/>
              <w:numPr>
                <w:ilvl w:val="0"/>
                <w:numId w:val="17"/>
              </w:numPr>
              <w:adjustRightInd w:val="0"/>
              <w:spacing w:after="0" w:line="300" w:lineRule="atLeast"/>
              <w:jc w:val="left"/>
              <w:textAlignment w:val="baseline"/>
            </w:pPr>
            <w:r>
              <w:t xml:space="preserve">napojení externích </w:t>
            </w:r>
            <w:r w:rsidR="00B6453E">
              <w:t>systémů</w:t>
            </w:r>
          </w:p>
          <w:p w14:paraId="25908BC3" w14:textId="77777777" w:rsidR="0083157B" w:rsidRPr="00A84FAE" w:rsidRDefault="005D1255"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rsidR="009F207A">
              <w:t xml:space="preserve">a údržba </w:t>
            </w:r>
            <w:r>
              <w:t>technologické</w:t>
            </w:r>
            <w:r w:rsidR="0083157B" w:rsidRPr="00A84FAE">
              <w:t xml:space="preserve"> infrastruktury </w:t>
            </w:r>
            <w:r w:rsidR="0083157B">
              <w:t>dodané Poskytovatelem,</w:t>
            </w:r>
          </w:p>
          <w:p w14:paraId="354E7C8D" w14:textId="730C4DCE" w:rsidR="0083157B" w:rsidRDefault="005D1255" w:rsidP="0022559F">
            <w:pPr>
              <w:pStyle w:val="Odstavecseseznamem"/>
              <w:widowControl w:val="0"/>
              <w:numPr>
                <w:ilvl w:val="0"/>
                <w:numId w:val="17"/>
              </w:numPr>
              <w:adjustRightInd w:val="0"/>
              <w:spacing w:after="0" w:line="300" w:lineRule="atLeast"/>
              <w:jc w:val="left"/>
              <w:textAlignment w:val="baseline"/>
            </w:pPr>
            <w:r w:rsidRPr="00A84FAE">
              <w:t>provozování</w:t>
            </w:r>
            <w:r>
              <w:t xml:space="preserve"> </w:t>
            </w:r>
            <w:r w:rsidR="00145BF4">
              <w:t>licencovaného SW</w:t>
            </w:r>
            <w:r w:rsidR="0098103F">
              <w:t xml:space="preserve"> </w:t>
            </w:r>
          </w:p>
          <w:p w14:paraId="1F0CF65B" w14:textId="31DBD165" w:rsidR="009F207A" w:rsidRPr="00A84FAE" w:rsidRDefault="009F207A" w:rsidP="0022559F">
            <w:pPr>
              <w:pStyle w:val="Odstavecseseznamem"/>
              <w:widowControl w:val="0"/>
              <w:numPr>
                <w:ilvl w:val="0"/>
                <w:numId w:val="17"/>
              </w:numPr>
              <w:adjustRightInd w:val="0"/>
              <w:spacing w:after="0" w:line="300" w:lineRule="atLeast"/>
              <w:jc w:val="left"/>
              <w:textAlignment w:val="baseline"/>
            </w:pPr>
            <w:r>
              <w:t xml:space="preserve">vedení historie </w:t>
            </w:r>
            <w:proofErr w:type="spellStart"/>
            <w:r w:rsidR="00CC7D48">
              <w:t>r</w:t>
            </w:r>
            <w:r>
              <w:t>eleasů</w:t>
            </w:r>
            <w:proofErr w:type="spellEnd"/>
            <w:r>
              <w:t xml:space="preserve"> a </w:t>
            </w:r>
            <w:r w:rsidR="00CC7D48">
              <w:t>p</w:t>
            </w:r>
            <w:r>
              <w:t>atchů.</w:t>
            </w:r>
            <w:r w:rsidR="005453F0">
              <w:t xml:space="preserve"> a ostatního SW potřebného pro chod ISDS,</w:t>
            </w:r>
          </w:p>
          <w:p w14:paraId="4F53BF53" w14:textId="77777777" w:rsidR="0083157B" w:rsidRDefault="0083157B" w:rsidP="00F6100F">
            <w:pPr>
              <w:spacing w:before="120"/>
              <w:jc w:val="left"/>
            </w:pPr>
            <w:r w:rsidRPr="00A84FAE">
              <w:t>pro zajištění bezpečného provozu systému ISDS v</w:t>
            </w:r>
            <w:r>
              <w:t>e dvou</w:t>
            </w:r>
            <w:r w:rsidRPr="00A84FAE">
              <w:t> </w:t>
            </w:r>
            <w:r>
              <w:t xml:space="preserve">nezávislých geografických </w:t>
            </w:r>
            <w:r w:rsidR="00145BF4">
              <w:t>clusterech</w:t>
            </w:r>
          </w:p>
          <w:p w14:paraId="40D3CCC1" w14:textId="77777777" w:rsidR="0098103F" w:rsidRDefault="0083157B" w:rsidP="0098103F">
            <w:pPr>
              <w:pStyle w:val="Odstavecseseznamem"/>
              <w:widowControl w:val="0"/>
              <w:numPr>
                <w:ilvl w:val="0"/>
                <w:numId w:val="17"/>
              </w:numPr>
              <w:adjustRightInd w:val="0"/>
              <w:spacing w:after="0" w:line="300" w:lineRule="atLeast"/>
              <w:jc w:val="left"/>
              <w:textAlignment w:val="baseline"/>
            </w:pPr>
            <w:r>
              <w:t xml:space="preserve">Toto prostředí </w:t>
            </w:r>
            <w:r w:rsidRPr="002F11D0">
              <w:t xml:space="preserve">slouží pro provoz aplikace, splňuje všechny funkční i nefunkční požadavky, tj. výkon, dostupnost, využití povinných služeb, bezpečnost atd. </w:t>
            </w:r>
            <w:r w:rsidR="00145BF4">
              <w:t>Do produkčního</w:t>
            </w:r>
            <w:r w:rsidRPr="002F11D0">
              <w:t xml:space="preserve"> prostředí je nasazena poslední schválená otestovaná stabilní verze</w:t>
            </w:r>
            <w:r w:rsidR="00145BF4">
              <w:t xml:space="preserve"> </w:t>
            </w:r>
            <w:r w:rsidR="00145BF4">
              <w:lastRenderedPageBreak/>
              <w:t>licencovaného SW</w:t>
            </w:r>
            <w:r w:rsidR="00C51F86">
              <w:t xml:space="preserve"> </w:t>
            </w:r>
            <w:r w:rsidR="0098103F">
              <w:t>a ostatního SW potřebného pro chod ISDS,</w:t>
            </w:r>
          </w:p>
          <w:p w14:paraId="5ADFAAD1" w14:textId="77777777" w:rsidR="0083157B" w:rsidRPr="00A84FAE" w:rsidRDefault="0083157B" w:rsidP="00F6100F">
            <w:pPr>
              <w:spacing w:before="120"/>
            </w:pPr>
            <w:r w:rsidRPr="002F11D0">
              <w:t>. Prostředí pracuje s platnými daty.</w:t>
            </w:r>
          </w:p>
          <w:p w14:paraId="51A901B2" w14:textId="77777777" w:rsidR="0083157B" w:rsidRPr="00A84FAE" w:rsidRDefault="0083157B" w:rsidP="00F6100F">
            <w:pPr>
              <w:spacing w:after="0"/>
              <w:jc w:val="left"/>
            </w:pPr>
            <w:r w:rsidRPr="00A84FAE">
              <w:t xml:space="preserve">Předmětem služby je dále </w:t>
            </w:r>
          </w:p>
          <w:p w14:paraId="5BB2E779" w14:textId="77777777" w:rsidR="0083157B" w:rsidRPr="00A84FAE" w:rsidRDefault="0083157B" w:rsidP="0022559F">
            <w:pPr>
              <w:widowControl w:val="0"/>
              <w:numPr>
                <w:ilvl w:val="0"/>
                <w:numId w:val="10"/>
              </w:numPr>
              <w:adjustRightInd w:val="0"/>
              <w:spacing w:after="0" w:line="300" w:lineRule="atLeast"/>
              <w:jc w:val="left"/>
              <w:textAlignment w:val="baseline"/>
            </w:pPr>
            <w:r w:rsidRPr="00A84FAE">
              <w:t xml:space="preserve">konektivita ISDS do sítě internet s dostatečnou kapacitou, Poskytovatel přitom zajistí, aby nemohlo dojít k prostupu mezi CMS a internetovou přípojkou. </w:t>
            </w:r>
          </w:p>
          <w:p w14:paraId="7966F6AD" w14:textId="304E003D" w:rsidR="0083157B" w:rsidRDefault="0083157B" w:rsidP="0022559F">
            <w:pPr>
              <w:widowControl w:val="0"/>
              <w:numPr>
                <w:ilvl w:val="0"/>
                <w:numId w:val="10"/>
              </w:numPr>
              <w:adjustRightInd w:val="0"/>
              <w:spacing w:after="0" w:line="300" w:lineRule="atLeast"/>
              <w:jc w:val="left"/>
              <w:textAlignment w:val="baseline"/>
            </w:pPr>
            <w:r w:rsidRPr="00A84FAE">
              <w:t>příprava rozhraní pro připojení do sítě Centrálního místa služeb (CMS)</w:t>
            </w:r>
          </w:p>
          <w:p w14:paraId="7E12565C" w14:textId="77777777" w:rsidR="0083157B" w:rsidRDefault="0083157B" w:rsidP="0022559F">
            <w:pPr>
              <w:widowControl w:val="0"/>
              <w:numPr>
                <w:ilvl w:val="0"/>
                <w:numId w:val="10"/>
              </w:numPr>
              <w:adjustRightInd w:val="0"/>
              <w:spacing w:after="0" w:line="300" w:lineRule="atLeast"/>
              <w:jc w:val="left"/>
              <w:textAlignment w:val="baseline"/>
            </w:pPr>
            <w:r>
              <w:t>služby ISDS budou plnohodnotně dostupné protokolem IPv4 i IPv6</w:t>
            </w:r>
          </w:p>
          <w:p w14:paraId="20881005" w14:textId="065BA6A8" w:rsidR="0083157B" w:rsidRPr="00A84FAE" w:rsidRDefault="0083157B" w:rsidP="008D1D9B">
            <w:pPr>
              <w:widowControl w:val="0"/>
              <w:numPr>
                <w:ilvl w:val="0"/>
                <w:numId w:val="10"/>
              </w:numPr>
              <w:adjustRightInd w:val="0"/>
              <w:spacing w:after="0" w:line="300" w:lineRule="atLeast"/>
              <w:jc w:val="left"/>
              <w:textAlignment w:val="baseline"/>
            </w:pPr>
            <w:r>
              <w:t>propojení do CMS protokolem IPv4</w:t>
            </w:r>
            <w:r w:rsidR="00137D3F">
              <w:t xml:space="preserve"> </w:t>
            </w:r>
            <w:r w:rsidR="008D1D9B">
              <w:t>a</w:t>
            </w:r>
            <w:r w:rsidR="00137D3F">
              <w:t xml:space="preserve"> IPv6 podle potřeb </w:t>
            </w:r>
            <w:r w:rsidR="008D1D9B">
              <w:t>správce</w:t>
            </w:r>
            <w:r w:rsidR="00155834">
              <w:t xml:space="preserve"> </w:t>
            </w:r>
            <w:r w:rsidR="00137D3F">
              <w:t>CMS</w:t>
            </w:r>
            <w:r w:rsidRPr="00A84FAE">
              <w:t>.</w:t>
            </w:r>
          </w:p>
        </w:tc>
      </w:tr>
      <w:tr w:rsidR="0083157B" w:rsidRPr="00A84FAE" w14:paraId="6302A105" w14:textId="77777777" w:rsidTr="00DC1586">
        <w:tc>
          <w:tcPr>
            <w:tcW w:w="2235" w:type="dxa"/>
          </w:tcPr>
          <w:p w14:paraId="5D74DD1F" w14:textId="77777777" w:rsidR="0083157B" w:rsidRPr="00A84FAE" w:rsidRDefault="0083157B" w:rsidP="00F6100F">
            <w:pPr>
              <w:jc w:val="left"/>
            </w:pPr>
            <w:r w:rsidRPr="00A84FAE">
              <w:lastRenderedPageBreak/>
              <w:t>Parametry služby:</w:t>
            </w:r>
          </w:p>
        </w:tc>
        <w:tc>
          <w:tcPr>
            <w:tcW w:w="6832" w:type="dxa"/>
          </w:tcPr>
          <w:p w14:paraId="6753E253" w14:textId="07FCC4DD" w:rsidR="0083157B" w:rsidRPr="00A84FAE" w:rsidRDefault="0083157B" w:rsidP="0022559F">
            <w:pPr>
              <w:widowControl w:val="0"/>
              <w:numPr>
                <w:ilvl w:val="0"/>
                <w:numId w:val="10"/>
              </w:numPr>
              <w:adjustRightInd w:val="0"/>
              <w:spacing w:after="0" w:line="300" w:lineRule="atLeast"/>
              <w:jc w:val="left"/>
              <w:textAlignment w:val="baseline"/>
            </w:pPr>
            <w:r w:rsidRPr="00A84FAE">
              <w:t>Dostupnost technologické infrastruktury v </w:t>
            </w:r>
            <w:r w:rsidR="00E37146">
              <w:t>aktivních lokalitách</w:t>
            </w:r>
            <w:r w:rsidRPr="00A84FAE">
              <w:t xml:space="preserve"> – 99,9 %</w:t>
            </w:r>
          </w:p>
          <w:p w14:paraId="181E71DB" w14:textId="78903FB2" w:rsidR="0083157B" w:rsidRPr="00A84FAE" w:rsidRDefault="0083157B" w:rsidP="00E37146">
            <w:pPr>
              <w:widowControl w:val="0"/>
              <w:adjustRightInd w:val="0"/>
              <w:spacing w:after="0" w:line="300" w:lineRule="atLeast"/>
              <w:ind w:left="284"/>
              <w:jc w:val="left"/>
              <w:textAlignment w:val="baseline"/>
              <w:rPr>
                <w:bCs/>
                <w:lang w:eastAsia="cs-CZ"/>
              </w:rPr>
            </w:pPr>
          </w:p>
        </w:tc>
      </w:tr>
      <w:tr w:rsidR="0083157B" w:rsidRPr="00A84FAE" w14:paraId="245AC668" w14:textId="77777777" w:rsidTr="00DC1586">
        <w:tc>
          <w:tcPr>
            <w:tcW w:w="2235" w:type="dxa"/>
          </w:tcPr>
          <w:p w14:paraId="76E81B13" w14:textId="77777777" w:rsidR="0083157B" w:rsidRPr="00A84FAE" w:rsidRDefault="0083157B" w:rsidP="00F6100F">
            <w:pPr>
              <w:rPr>
                <w:bCs/>
              </w:rPr>
            </w:pPr>
            <w:r w:rsidRPr="00A84FAE">
              <w:rPr>
                <w:bCs/>
              </w:rPr>
              <w:t>Reporting:</w:t>
            </w:r>
          </w:p>
        </w:tc>
        <w:tc>
          <w:tcPr>
            <w:tcW w:w="6832" w:type="dxa"/>
          </w:tcPr>
          <w:p w14:paraId="41639513" w14:textId="77777777" w:rsidR="0083157B" w:rsidRPr="00A84FAE" w:rsidRDefault="0083157B" w:rsidP="00F6100F">
            <w:r w:rsidRPr="00A84FAE">
              <w:t>Součástí služby je i pravidelný měsíční report zahrnující informace o dostupnosti infrastruktury a o míře využití přípojek systému ISDS do sítě CMS prostřednictvím monitoringu portů</w:t>
            </w:r>
          </w:p>
        </w:tc>
      </w:tr>
      <w:tr w:rsidR="0083157B" w:rsidRPr="00A84FAE" w14:paraId="23EA0A39"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97A48B7" w14:textId="77777777" w:rsidR="0083157B" w:rsidRPr="00A84FAE" w:rsidRDefault="0083157B" w:rsidP="00F6100F">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73447283" w14:textId="77777777" w:rsidR="0083157B" w:rsidRPr="00A84FAE" w:rsidRDefault="0083157B" w:rsidP="00F6100F">
            <w:pPr>
              <w:jc w:val="left"/>
            </w:pPr>
            <w:r w:rsidRPr="00A84FAE">
              <w:t>24x7</w:t>
            </w:r>
          </w:p>
        </w:tc>
      </w:tr>
      <w:tr w:rsidR="0083157B" w:rsidRPr="00A84FAE" w14:paraId="36914E17"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6496DF48" w14:textId="77777777" w:rsidR="0083157B" w:rsidRPr="00A84FAE" w:rsidRDefault="0083157B" w:rsidP="00F6100F">
            <w:pPr>
              <w:jc w:val="left"/>
            </w:pPr>
            <w:r w:rsidRPr="00A84FAE">
              <w:t>Připojení do CMS</w:t>
            </w:r>
          </w:p>
        </w:tc>
        <w:tc>
          <w:tcPr>
            <w:tcW w:w="6832" w:type="dxa"/>
            <w:tcBorders>
              <w:top w:val="single" w:sz="4" w:space="0" w:color="000000"/>
              <w:left w:val="single" w:sz="4" w:space="0" w:color="000000"/>
              <w:bottom w:val="single" w:sz="4" w:space="0" w:color="000000"/>
              <w:right w:val="single" w:sz="4" w:space="0" w:color="000000"/>
            </w:tcBorders>
          </w:tcPr>
          <w:p w14:paraId="0B00BE4D" w14:textId="0D8AA578" w:rsidR="0083157B" w:rsidRPr="00A84FAE" w:rsidRDefault="0083157B" w:rsidP="00F6100F">
            <w:r>
              <w:t>Objednatel</w:t>
            </w:r>
            <w:r w:rsidRPr="00A84FAE">
              <w:t xml:space="preserve"> </w:t>
            </w:r>
            <w:r w:rsidR="00096AAD">
              <w:t>požaduje</w:t>
            </w:r>
            <w:r w:rsidR="00096AAD" w:rsidRPr="00A84FAE">
              <w:t xml:space="preserve"> </w:t>
            </w:r>
            <w:r w:rsidRPr="00A84FAE">
              <w:t xml:space="preserve">realizovat linkou o kapacitě nejméně 1 </w:t>
            </w:r>
            <w:proofErr w:type="spellStart"/>
            <w:r w:rsidRPr="00A84FAE">
              <w:t>Gbps</w:t>
            </w:r>
            <w:proofErr w:type="spellEnd"/>
            <w:r w:rsidRPr="00A84FAE">
              <w:t xml:space="preserve"> </w:t>
            </w:r>
          </w:p>
        </w:tc>
      </w:tr>
      <w:tr w:rsidR="0083157B" w:rsidRPr="00A84FAE" w14:paraId="33D2E1B7"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7F6D9215" w14:textId="77777777" w:rsidR="0083157B" w:rsidRPr="00A84FAE" w:rsidRDefault="0083157B" w:rsidP="00F6100F">
            <w:pPr>
              <w:jc w:val="left"/>
            </w:pPr>
            <w:r>
              <w:t>Připojení do Internetu</w:t>
            </w:r>
          </w:p>
        </w:tc>
        <w:tc>
          <w:tcPr>
            <w:tcW w:w="6832" w:type="dxa"/>
            <w:tcBorders>
              <w:top w:val="single" w:sz="4" w:space="0" w:color="000000"/>
              <w:left w:val="single" w:sz="4" w:space="0" w:color="000000"/>
              <w:bottom w:val="single" w:sz="4" w:space="0" w:color="000000"/>
              <w:right w:val="single" w:sz="4" w:space="0" w:color="000000"/>
            </w:tcBorders>
          </w:tcPr>
          <w:p w14:paraId="298A25A5" w14:textId="6BA5C74E" w:rsidR="0083157B" w:rsidRDefault="0083157B" w:rsidP="00F6100F">
            <w:r>
              <w:t>Objednatel</w:t>
            </w:r>
            <w:r w:rsidRPr="00A84FAE">
              <w:t xml:space="preserve"> </w:t>
            </w:r>
            <w:r w:rsidR="00096AAD">
              <w:t>požaduje</w:t>
            </w:r>
            <w:r w:rsidR="00096AAD" w:rsidRPr="00A84FAE">
              <w:t xml:space="preserve"> </w:t>
            </w:r>
            <w:r w:rsidRPr="00A84FAE">
              <w:t>realizovat linkou o kapacitě nejméně 1</w:t>
            </w:r>
            <w:r>
              <w:t>0</w:t>
            </w:r>
            <w:r w:rsidRPr="00A84FAE">
              <w:t xml:space="preserve"> </w:t>
            </w:r>
            <w:proofErr w:type="spellStart"/>
            <w:r w:rsidRPr="00A84FAE">
              <w:t>Gbps</w:t>
            </w:r>
            <w:proofErr w:type="spellEnd"/>
            <w:r w:rsidRPr="00A84FAE">
              <w:t xml:space="preserve"> </w:t>
            </w:r>
          </w:p>
        </w:tc>
      </w:tr>
      <w:tr w:rsidR="00145BF4" w:rsidRPr="00A84FAE" w14:paraId="7E5DF49C"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3C29FADA" w14:textId="77777777" w:rsidR="00145BF4" w:rsidRDefault="00145BF4" w:rsidP="00F6100F">
            <w:pPr>
              <w:jc w:val="left"/>
            </w:pPr>
            <w:r>
              <w:t>Připojení k TSA</w:t>
            </w:r>
          </w:p>
        </w:tc>
        <w:tc>
          <w:tcPr>
            <w:tcW w:w="6832" w:type="dxa"/>
            <w:tcBorders>
              <w:top w:val="single" w:sz="4" w:space="0" w:color="000000"/>
              <w:left w:val="single" w:sz="4" w:space="0" w:color="000000"/>
              <w:bottom w:val="single" w:sz="4" w:space="0" w:color="000000"/>
              <w:right w:val="single" w:sz="4" w:space="0" w:color="000000"/>
            </w:tcBorders>
          </w:tcPr>
          <w:p w14:paraId="31896113" w14:textId="77777777" w:rsidR="00145BF4" w:rsidRDefault="00145BF4" w:rsidP="00F6100F"/>
        </w:tc>
      </w:tr>
    </w:tbl>
    <w:p w14:paraId="757DF549" w14:textId="72141BDF" w:rsidR="00795A76" w:rsidRDefault="00795A76" w:rsidP="001B734D">
      <w:pPr>
        <w:spacing w:before="240"/>
      </w:pPr>
      <w:r>
        <w:t xml:space="preserve">Poskytovatel umožní Objednateli přístup ke kompletní historii </w:t>
      </w:r>
      <w:proofErr w:type="spellStart"/>
      <w:r w:rsidR="00CC7D48">
        <w:t>r</w:t>
      </w:r>
      <w:r>
        <w:t>eleasů</w:t>
      </w:r>
      <w:proofErr w:type="spellEnd"/>
      <w:r>
        <w:t xml:space="preserve"> a </w:t>
      </w:r>
      <w:r w:rsidR="00CC7D48">
        <w:t>p</w:t>
      </w:r>
      <w:r>
        <w:t>atchů.</w:t>
      </w:r>
    </w:p>
    <w:p w14:paraId="7C37F205" w14:textId="5EF68182" w:rsidR="007F03F9" w:rsidRDefault="007F03F9" w:rsidP="00970155">
      <w:pPr>
        <w:pStyle w:val="Nadpis3"/>
        <w:ind w:left="851" w:hanging="851"/>
      </w:pPr>
      <w:bookmarkStart w:id="49" w:name="_Toc193114045"/>
      <w:bookmarkStart w:id="50" w:name="_Hlk51684012"/>
      <w:r>
        <w:t>Návrh technické infrastruktury</w:t>
      </w:r>
      <w:bookmarkEnd w:id="49"/>
    </w:p>
    <w:p w14:paraId="094C9771" w14:textId="2E21CD65" w:rsidR="001B734D" w:rsidRDefault="001B734D" w:rsidP="001B734D">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zajištění provozu produkčního prostředí ISDS</w:t>
      </w:r>
      <w:r w:rsidR="0025310C">
        <w:t>.</w:t>
      </w:r>
      <w:r>
        <w:t xml:space="preserve"> </w:t>
      </w:r>
      <w:r w:rsidR="0025310C">
        <w:t xml:space="preserve">Návrh TI bude vycházet z předané </w:t>
      </w:r>
      <w:r w:rsidR="00AE06DA">
        <w:t>D</w:t>
      </w:r>
      <w:r w:rsidR="0025310C">
        <w:t xml:space="preserve">okumentace, především </w:t>
      </w:r>
      <w:r w:rsidR="00B33EC6">
        <w:t xml:space="preserve">funkčního </w:t>
      </w:r>
      <w:r w:rsidR="0025310C">
        <w:t xml:space="preserve">popisu a </w:t>
      </w:r>
      <w:r w:rsidR="00B33EC6">
        <w:t xml:space="preserve">architektury </w:t>
      </w:r>
      <w:r w:rsidR="0025310C">
        <w:t>systému</w:t>
      </w:r>
      <w:r w:rsidR="00AE06DA">
        <w:t xml:space="preserve"> ISDS</w:t>
      </w:r>
      <w:r w:rsidR="0025310C">
        <w:t xml:space="preserve">. Návrh musí splňovat funkční, bezpečnostní a provozní požadavky na systém kladené, které jsou uvedené ve </w:t>
      </w:r>
      <w:r w:rsidR="00AE06DA">
        <w:t>Smlouvě</w:t>
      </w:r>
      <w:r w:rsidR="0025310C">
        <w:t xml:space="preserve">, jejích přílohách a předané </w:t>
      </w:r>
      <w:r w:rsidR="00AE06DA">
        <w:t>D</w:t>
      </w:r>
      <w:r w:rsidR="0025310C">
        <w:t xml:space="preserve">okumentaci. </w:t>
      </w:r>
      <w:r w:rsidR="007F03F9">
        <w:t xml:space="preserve">V návrhu Poskytovatel zohlední potřeby zajištění provozního a bezpečnostního monitoringu. Navržená infrastruktura musí umožnit napojení na dohledové a monitorovací systémy, poskytovat a uchovávat jimi požadovaná data. </w:t>
      </w:r>
      <w:r w:rsidR="0025310C">
        <w:t xml:space="preserve">Navržená technická infrastruktura musí umožnit migraci dat dle zadaných podmínek a provoz ISDS v souladu s platnou legislativou, požadavky uvedenými ve </w:t>
      </w:r>
      <w:r w:rsidR="003D6F83">
        <w:t>S</w:t>
      </w:r>
      <w:r w:rsidR="0025310C">
        <w:t>mlouvě.</w:t>
      </w:r>
      <w:r w:rsidR="00900B85">
        <w:t xml:space="preserve"> </w:t>
      </w:r>
    </w:p>
    <w:p w14:paraId="5A5A73A2" w14:textId="77777777" w:rsidR="00900B85" w:rsidRDefault="00900B85" w:rsidP="008B4CEB">
      <w:pPr>
        <w:pStyle w:val="Nadpis3"/>
        <w:ind w:left="851" w:hanging="851"/>
      </w:pPr>
      <w:bookmarkStart w:id="51" w:name="_Toc193114046"/>
      <w:r>
        <w:t>Dodávky</w:t>
      </w:r>
      <w:bookmarkEnd w:id="51"/>
    </w:p>
    <w:p w14:paraId="5B1306C9" w14:textId="77777777" w:rsidR="0025310C" w:rsidRDefault="001B734D" w:rsidP="001B734D">
      <w:pPr>
        <w:autoSpaceDE w:val="0"/>
        <w:autoSpaceDN w:val="0"/>
        <w:adjustRightInd w:val="0"/>
        <w:spacing w:after="0" w:line="240" w:lineRule="auto"/>
      </w:pPr>
      <w:r>
        <w:t>Poskytovatel zajistí dodávku prvků technické infrastruktury</w:t>
      </w:r>
      <w:r w:rsidR="0025310C" w:rsidRPr="0025310C">
        <w:t xml:space="preserve"> </w:t>
      </w:r>
      <w:r w:rsidR="0025310C">
        <w:t xml:space="preserve">pro prostředí produkční podle </w:t>
      </w:r>
      <w:r w:rsidR="00513137">
        <w:t>Objednatelem</w:t>
      </w:r>
      <w:r w:rsidR="0025310C">
        <w:t xml:space="preserve"> </w:t>
      </w:r>
      <w:r w:rsidR="0025310C" w:rsidRPr="00227649">
        <w:t>schváleného</w:t>
      </w:r>
      <w:r w:rsidR="0025310C">
        <w:t xml:space="preserve"> návrhu, které tvoří:</w:t>
      </w:r>
    </w:p>
    <w:p w14:paraId="03F82D4E" w14:textId="77777777" w:rsidR="0025310C" w:rsidRDefault="0025310C"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datová pole a další technické, komunikační prostředky),</w:t>
      </w:r>
    </w:p>
    <w:p w14:paraId="62EECC78" w14:textId="7374F3E7" w:rsidR="0025310C" w:rsidRDefault="0025310C" w:rsidP="00601367">
      <w:pPr>
        <w:pStyle w:val="Odstavecseseznamem"/>
        <w:numPr>
          <w:ilvl w:val="0"/>
          <w:numId w:val="37"/>
        </w:numPr>
        <w:autoSpaceDE w:val="0"/>
        <w:autoSpaceDN w:val="0"/>
        <w:adjustRightInd w:val="0"/>
        <w:spacing w:after="0" w:line="240" w:lineRule="auto"/>
      </w:pPr>
      <w:r>
        <w:t xml:space="preserve">SW prvky (systémový </w:t>
      </w:r>
      <w:r w:rsidR="00347DCF">
        <w:t>S</w:t>
      </w:r>
      <w:r>
        <w:t xml:space="preserve">oftware, operační systémy, obslužné programy, databázové </w:t>
      </w:r>
      <w:proofErr w:type="spellStart"/>
      <w:r>
        <w:t>enginy</w:t>
      </w:r>
      <w:proofErr w:type="spellEnd"/>
      <w:r>
        <w:t xml:space="preserve"> a další nezbytné programové vybavení),</w:t>
      </w:r>
    </w:p>
    <w:p w14:paraId="7E270E34" w14:textId="77777777" w:rsidR="001B734D" w:rsidRDefault="0025310C" w:rsidP="00601367">
      <w:pPr>
        <w:pStyle w:val="Odstavecseseznamem"/>
        <w:numPr>
          <w:ilvl w:val="0"/>
          <w:numId w:val="37"/>
        </w:numPr>
        <w:autoSpaceDE w:val="0"/>
        <w:autoSpaceDN w:val="0"/>
        <w:adjustRightInd w:val="0"/>
        <w:spacing w:after="0" w:line="240" w:lineRule="auto"/>
      </w:pPr>
      <w:r>
        <w:t>prvky datové komunikace.</w:t>
      </w:r>
    </w:p>
    <w:p w14:paraId="3B58CF56" w14:textId="77777777" w:rsidR="007F03F9" w:rsidRDefault="007F03F9" w:rsidP="008B4CEB">
      <w:pPr>
        <w:pStyle w:val="Nadpis3"/>
        <w:ind w:left="851" w:hanging="851"/>
      </w:pPr>
      <w:bookmarkStart w:id="52" w:name="_Toc193114047"/>
      <w:r>
        <w:t>Instalace a zprovoznění</w:t>
      </w:r>
      <w:bookmarkEnd w:id="52"/>
      <w:r>
        <w:t xml:space="preserve"> </w:t>
      </w:r>
    </w:p>
    <w:p w14:paraId="5916E631" w14:textId="408A6708" w:rsidR="007F03F9" w:rsidRPr="007F03F9" w:rsidRDefault="007F03F9" w:rsidP="007F03F9">
      <w:r>
        <w:t xml:space="preserve">Poskytovatel </w:t>
      </w:r>
      <w:r w:rsidR="00C723CD">
        <w:t xml:space="preserve">provede </w:t>
      </w:r>
      <w:r w:rsidR="00D50947">
        <w:t xml:space="preserve">instalaci prvků technické infrastruktury, jejich konfiguraci, implementaci licencovaného SW, napojení externích systémů a veškeré další kroky nezbytné před provedením migrace dat a zahájením </w:t>
      </w:r>
      <w:r w:rsidR="0051219A">
        <w:t xml:space="preserve">Řádného </w:t>
      </w:r>
      <w:r w:rsidR="00D50947">
        <w:t xml:space="preserve">a </w:t>
      </w:r>
      <w:r w:rsidR="00372FB6">
        <w:t>pln</w:t>
      </w:r>
      <w:r w:rsidR="00D50947">
        <w:t>ého provozu</w:t>
      </w:r>
      <w:r w:rsidR="00C723CD">
        <w:t xml:space="preserve"> tak, aby ISDS bylo funkční jako celek včetně všech uvedených náležitostí</w:t>
      </w:r>
      <w:r w:rsidR="00D50947">
        <w:t>.</w:t>
      </w:r>
    </w:p>
    <w:p w14:paraId="5E89B85F" w14:textId="77777777" w:rsidR="00464981" w:rsidRDefault="00464981" w:rsidP="00E17150">
      <w:pPr>
        <w:pStyle w:val="Nadpis2"/>
      </w:pPr>
      <w:bookmarkStart w:id="53" w:name="_Toc193114048"/>
      <w:bookmarkEnd w:id="50"/>
      <w:proofErr w:type="spellStart"/>
      <w:r>
        <w:lastRenderedPageBreak/>
        <w:t>Předprodukční</w:t>
      </w:r>
      <w:proofErr w:type="spellEnd"/>
      <w:r w:rsidR="00182139">
        <w:t xml:space="preserve"> prostředí</w:t>
      </w:r>
      <w:bookmarkEnd w:id="53"/>
      <w:r w:rsidR="00973E28">
        <w:t xml:space="preserve"> </w:t>
      </w:r>
    </w:p>
    <w:p w14:paraId="6472F4CB" w14:textId="702DC2BD" w:rsidR="00A00B06" w:rsidRDefault="00A00B06" w:rsidP="001B734D">
      <w:pPr>
        <w:autoSpaceDE w:val="0"/>
        <w:autoSpaceDN w:val="0"/>
        <w:adjustRightInd w:val="0"/>
        <w:spacing w:after="240" w:line="240" w:lineRule="auto"/>
      </w:pPr>
      <w:r>
        <w:t xml:space="preserve">Provoz </w:t>
      </w:r>
      <w:proofErr w:type="spellStart"/>
      <w:r w:rsidR="00FD0362">
        <w:t>Předprodukčního</w:t>
      </w:r>
      <w:proofErr w:type="spellEnd"/>
      <w:r w:rsidR="00FD0362">
        <w:t xml:space="preserve"> </w:t>
      </w:r>
      <w:r>
        <w:t>prostředí musí být umístěn v jednom ze dvou datových cent</w:t>
      </w:r>
      <w:r w:rsidR="00C723CD">
        <w:t>e</w:t>
      </w:r>
      <w:r>
        <w:t>r</w:t>
      </w:r>
      <w:r w:rsidR="00B945D7">
        <w:t xml:space="preserve"> určených pro produkční prostředí</w:t>
      </w:r>
      <w:r>
        <w:t xml:space="preserve">. </w:t>
      </w:r>
    </w:p>
    <w:p w14:paraId="2925F93F" w14:textId="77777777" w:rsidR="001F01DB" w:rsidRDefault="001F01DB" w:rsidP="008B4CEB">
      <w:pPr>
        <w:pStyle w:val="Nadpis3"/>
        <w:ind w:left="851" w:hanging="851"/>
      </w:pPr>
      <w:bookmarkStart w:id="54" w:name="_Toc193114049"/>
      <w:r>
        <w:t>Služby</w:t>
      </w:r>
      <w:bookmarkEnd w:id="54"/>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182139" w:rsidRPr="00A84FAE" w14:paraId="4103ADE4" w14:textId="77777777" w:rsidTr="00DC1586">
        <w:tc>
          <w:tcPr>
            <w:tcW w:w="2235" w:type="dxa"/>
          </w:tcPr>
          <w:p w14:paraId="30D7B623" w14:textId="77777777" w:rsidR="00182139" w:rsidRPr="00A84FAE" w:rsidRDefault="00182139" w:rsidP="00182139">
            <w:pPr>
              <w:jc w:val="left"/>
            </w:pPr>
            <w:r w:rsidRPr="00A84FAE">
              <w:t xml:space="preserve">Určení služby: </w:t>
            </w:r>
          </w:p>
        </w:tc>
        <w:tc>
          <w:tcPr>
            <w:tcW w:w="6832" w:type="dxa"/>
          </w:tcPr>
          <w:p w14:paraId="5E7324CB" w14:textId="77777777" w:rsidR="00CC4368" w:rsidRPr="00A84FAE" w:rsidRDefault="00CC4368" w:rsidP="00CC4368">
            <w:pPr>
              <w:spacing w:after="0"/>
              <w:jc w:val="left"/>
            </w:pPr>
            <w:r w:rsidRPr="00A84FAE">
              <w:t>Předmětem služby je provozování:</w:t>
            </w:r>
          </w:p>
          <w:p w14:paraId="025775E9" w14:textId="77777777" w:rsidR="00B6453E" w:rsidRDefault="00B6453E" w:rsidP="0022559F">
            <w:pPr>
              <w:pStyle w:val="Odstavecseseznamem"/>
              <w:widowControl w:val="0"/>
              <w:numPr>
                <w:ilvl w:val="0"/>
                <w:numId w:val="17"/>
              </w:numPr>
              <w:adjustRightInd w:val="0"/>
              <w:spacing w:after="0" w:line="300" w:lineRule="atLeast"/>
              <w:jc w:val="left"/>
              <w:textAlignment w:val="baseline"/>
            </w:pPr>
            <w:r>
              <w:t>zprovoznění technické infrastruktury dodané Poskytovatelem,</w:t>
            </w:r>
          </w:p>
          <w:p w14:paraId="70533047" w14:textId="77777777" w:rsidR="00B6453E" w:rsidRDefault="00B6453E" w:rsidP="0022559F">
            <w:pPr>
              <w:pStyle w:val="Odstavecseseznamem"/>
              <w:widowControl w:val="0"/>
              <w:numPr>
                <w:ilvl w:val="0"/>
                <w:numId w:val="17"/>
              </w:numPr>
              <w:adjustRightInd w:val="0"/>
              <w:spacing w:after="0" w:line="300" w:lineRule="atLeast"/>
              <w:jc w:val="left"/>
              <w:textAlignment w:val="baseline"/>
            </w:pPr>
            <w:r>
              <w:t>napojení externích systémů</w:t>
            </w:r>
          </w:p>
          <w:p w14:paraId="426FFC52" w14:textId="77777777" w:rsidR="00B6453E" w:rsidRPr="00A84FAE" w:rsidRDefault="00B6453E"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t>a údržba technologické</w:t>
            </w:r>
            <w:r w:rsidRPr="00A84FAE">
              <w:t xml:space="preserve"> infrastruktury </w:t>
            </w:r>
            <w:r>
              <w:t>dodané Poskytovatelem,</w:t>
            </w:r>
          </w:p>
          <w:p w14:paraId="269127A6" w14:textId="26F0D07E" w:rsidR="0098103F" w:rsidRDefault="00B6453E" w:rsidP="0098103F">
            <w:pPr>
              <w:pStyle w:val="Odstavecseseznamem"/>
              <w:widowControl w:val="0"/>
              <w:numPr>
                <w:ilvl w:val="0"/>
                <w:numId w:val="17"/>
              </w:numPr>
              <w:adjustRightInd w:val="0"/>
              <w:spacing w:after="0" w:line="300" w:lineRule="atLeast"/>
              <w:jc w:val="left"/>
              <w:textAlignment w:val="baseline"/>
            </w:pPr>
            <w:r w:rsidRPr="00A84FAE">
              <w:t>provozování</w:t>
            </w:r>
            <w:r>
              <w:t xml:space="preserve"> licencovaného SW</w:t>
            </w:r>
            <w:r w:rsidR="0098103F">
              <w:t xml:space="preserve"> a ostatního SW potřebného pro chod ISDS,</w:t>
            </w:r>
          </w:p>
          <w:p w14:paraId="5D2FAF2D" w14:textId="77777777" w:rsidR="00B6453E" w:rsidRDefault="00B6453E" w:rsidP="0022559F">
            <w:pPr>
              <w:pStyle w:val="Odstavecseseznamem"/>
              <w:widowControl w:val="0"/>
              <w:numPr>
                <w:ilvl w:val="0"/>
                <w:numId w:val="17"/>
              </w:numPr>
              <w:adjustRightInd w:val="0"/>
              <w:spacing w:after="0" w:line="300" w:lineRule="atLeast"/>
              <w:jc w:val="left"/>
              <w:textAlignment w:val="baseline"/>
            </w:pPr>
          </w:p>
          <w:p w14:paraId="096045F1" w14:textId="721B48BE" w:rsidR="00373C4F" w:rsidRPr="00372C0F" w:rsidRDefault="00373C4F" w:rsidP="0022559F">
            <w:pPr>
              <w:pStyle w:val="Odstavecseseznamem"/>
              <w:widowControl w:val="0"/>
              <w:numPr>
                <w:ilvl w:val="0"/>
                <w:numId w:val="17"/>
              </w:numPr>
              <w:adjustRightInd w:val="0"/>
              <w:spacing w:after="0" w:line="240" w:lineRule="auto"/>
              <w:ind w:left="1066" w:hanging="357"/>
              <w:jc w:val="left"/>
              <w:textAlignment w:val="baseline"/>
            </w:pPr>
            <w:r>
              <w:t xml:space="preserve">vedení historie </w:t>
            </w:r>
            <w:proofErr w:type="spellStart"/>
            <w:r w:rsidR="00CC7D48">
              <w:t>r</w:t>
            </w:r>
            <w:r>
              <w:t>eleasů</w:t>
            </w:r>
            <w:proofErr w:type="spellEnd"/>
            <w:r>
              <w:t xml:space="preserve"> a </w:t>
            </w:r>
            <w:r w:rsidR="00CC7D48">
              <w:t>p</w:t>
            </w:r>
            <w:r>
              <w:t>atchů</w:t>
            </w:r>
          </w:p>
          <w:p w14:paraId="4D67D3F1" w14:textId="77777777" w:rsidR="00CC4368" w:rsidRDefault="00745820" w:rsidP="00D50947">
            <w:pPr>
              <w:spacing w:before="120"/>
            </w:pPr>
            <w:proofErr w:type="spellStart"/>
            <w:r>
              <w:t>Předprodukční</w:t>
            </w:r>
            <w:proofErr w:type="spellEnd"/>
            <w:r w:rsidR="00CC4368">
              <w:t xml:space="preserve"> prostředí je provozováno</w:t>
            </w:r>
            <w:r w:rsidR="00CC4368" w:rsidRPr="00A84FAE">
              <w:t xml:space="preserve"> </w:t>
            </w:r>
            <w:r w:rsidR="00CC4368">
              <w:t>v</w:t>
            </w:r>
            <w:r>
              <w:t xml:space="preserve"> jednom </w:t>
            </w:r>
            <w:r w:rsidR="00DC55BF">
              <w:t>datovém</w:t>
            </w:r>
            <w:r w:rsidR="00CC4368">
              <w:t xml:space="preserve"> centru</w:t>
            </w:r>
            <w:r>
              <w:t xml:space="preserve"> a</w:t>
            </w:r>
            <w:r w:rsidR="006A0067">
              <w:t xml:space="preserve"> není vyžadován</w:t>
            </w:r>
            <w:r w:rsidR="004638AD">
              <w:t>a</w:t>
            </w:r>
            <w:r w:rsidR="006A0067">
              <w:t xml:space="preserve"> </w:t>
            </w:r>
            <w:r w:rsidR="004638AD">
              <w:t>stejně výkonná technická infrastruktura jako u prostředí produkčního</w:t>
            </w:r>
            <w:r w:rsidR="006A0067">
              <w:t>.</w:t>
            </w:r>
          </w:p>
          <w:p w14:paraId="233A9088" w14:textId="1E3DCEC4" w:rsidR="00745820" w:rsidRDefault="00745820" w:rsidP="00745820">
            <w:pPr>
              <w:autoSpaceDE w:val="0"/>
              <w:autoSpaceDN w:val="0"/>
              <w:adjustRightInd w:val="0"/>
              <w:spacing w:after="0" w:line="240" w:lineRule="auto"/>
            </w:pPr>
            <w:proofErr w:type="spellStart"/>
            <w:r w:rsidRPr="00745820">
              <w:t>Předprodukční</w:t>
            </w:r>
            <w:proofErr w:type="spellEnd"/>
            <w:r w:rsidRPr="00745820">
              <w:t xml:space="preserve"> prostředí slouží pro ověření nových verzí aplikace, </w:t>
            </w:r>
            <w:r w:rsidR="003A5A9D" w:rsidRPr="002F11D0">
              <w:t xml:space="preserve">splňuje všechny funkční i nefunkční </w:t>
            </w:r>
            <w:r w:rsidR="001F01DB" w:rsidRPr="002F11D0">
              <w:t>požadavky,</w:t>
            </w:r>
            <w:r w:rsidR="003A5A9D" w:rsidRPr="002F11D0">
              <w:t xml:space="preserve"> tj. využití povinných služeb, bezpečnost atd. </w:t>
            </w:r>
            <w:r w:rsidR="003A5A9D" w:rsidRPr="00745820">
              <w:t xml:space="preserve"> </w:t>
            </w:r>
            <w:r w:rsidR="003A5A9D">
              <w:t>Jedná se</w:t>
            </w:r>
            <w:r w:rsidRPr="00745820">
              <w:t xml:space="preserve"> o prostředí </w:t>
            </w:r>
            <w:r w:rsidR="009C3890">
              <w:t xml:space="preserve">se stejnou HW a SW architekturou, </w:t>
            </w:r>
            <w:r w:rsidR="004638AD">
              <w:t xml:space="preserve">funkčně </w:t>
            </w:r>
            <w:r w:rsidR="005D46A6">
              <w:t xml:space="preserve">i bezpečnostně </w:t>
            </w:r>
            <w:r w:rsidRPr="00745820">
              <w:t>identické s prostředím produkčním. Případné konkrétní odlišnosti od produkčního prostředí musí být definovány nejpozději před zahájením nasazení prostředí</w:t>
            </w:r>
            <w:r w:rsidR="004958F2">
              <w:t xml:space="preserve"> a zachyceny v </w:t>
            </w:r>
            <w:r w:rsidR="00AE06DA">
              <w:t>D</w:t>
            </w:r>
            <w:r w:rsidR="004958F2">
              <w:t>okumentaci</w:t>
            </w:r>
            <w:r w:rsidRPr="00745820">
              <w:t xml:space="preserve">. Na prostředí je nasazena verze určená ke schválení a následnému nasazení na produkční prostředí. </w:t>
            </w:r>
            <w:proofErr w:type="spellStart"/>
            <w:r w:rsidR="009C3890">
              <w:t>P</w:t>
            </w:r>
            <w:r w:rsidR="005D46A6">
              <w:t>ředprodukční</w:t>
            </w:r>
            <w:proofErr w:type="spellEnd"/>
            <w:r w:rsidR="005D46A6">
              <w:t xml:space="preserve"> p</w:t>
            </w:r>
            <w:r w:rsidR="003A5A9D" w:rsidRPr="002F11D0">
              <w:t xml:space="preserve">rostředí pracuje s </w:t>
            </w:r>
            <w:r w:rsidR="003A5A9D">
              <w:t>testovacími</w:t>
            </w:r>
            <w:r w:rsidR="003A5A9D" w:rsidRPr="002F11D0">
              <w:t xml:space="preserve"> daty.</w:t>
            </w:r>
          </w:p>
          <w:p w14:paraId="18C76BEE" w14:textId="77777777" w:rsidR="003A5A9D" w:rsidRPr="00745820" w:rsidRDefault="003A5A9D" w:rsidP="00745820">
            <w:pPr>
              <w:autoSpaceDE w:val="0"/>
              <w:autoSpaceDN w:val="0"/>
              <w:adjustRightInd w:val="0"/>
              <w:spacing w:after="0" w:line="240" w:lineRule="auto"/>
            </w:pPr>
          </w:p>
          <w:p w14:paraId="3584379E" w14:textId="77777777" w:rsidR="00CC4368" w:rsidRPr="00A84FAE" w:rsidRDefault="00CC4368" w:rsidP="00CC4368">
            <w:pPr>
              <w:spacing w:after="0"/>
              <w:jc w:val="left"/>
            </w:pPr>
            <w:r w:rsidRPr="00A84FAE">
              <w:t xml:space="preserve">Předmětem služby je dále </w:t>
            </w:r>
          </w:p>
          <w:p w14:paraId="2C567E0B" w14:textId="77777777" w:rsidR="006A0067" w:rsidRPr="00A84FAE" w:rsidRDefault="006A0067" w:rsidP="0022559F">
            <w:pPr>
              <w:widowControl w:val="0"/>
              <w:numPr>
                <w:ilvl w:val="0"/>
                <w:numId w:val="10"/>
              </w:numPr>
              <w:adjustRightInd w:val="0"/>
              <w:spacing w:after="0" w:line="300" w:lineRule="atLeast"/>
              <w:jc w:val="left"/>
              <w:textAlignment w:val="baseline"/>
            </w:pPr>
            <w:r w:rsidRPr="00A84FAE">
              <w:t xml:space="preserve">konektivita ISDS do sítě internet s dostatečnou kapacitou. </w:t>
            </w:r>
          </w:p>
          <w:p w14:paraId="0D2E3714" w14:textId="77777777" w:rsidR="00182139" w:rsidRPr="00A84FAE" w:rsidRDefault="006A0067" w:rsidP="0022559F">
            <w:pPr>
              <w:widowControl w:val="0"/>
              <w:numPr>
                <w:ilvl w:val="0"/>
                <w:numId w:val="10"/>
              </w:numPr>
              <w:adjustRightInd w:val="0"/>
              <w:spacing w:after="0" w:line="300" w:lineRule="atLeast"/>
              <w:jc w:val="left"/>
              <w:textAlignment w:val="baseline"/>
            </w:pPr>
            <w:r>
              <w:t>napojení na externí systémy, které disponují testovacím prostředím.</w:t>
            </w:r>
          </w:p>
        </w:tc>
      </w:tr>
      <w:tr w:rsidR="00182139" w:rsidRPr="00A84FAE" w14:paraId="1D2EB0B8" w14:textId="77777777" w:rsidTr="00DC1586">
        <w:tc>
          <w:tcPr>
            <w:tcW w:w="2235" w:type="dxa"/>
          </w:tcPr>
          <w:p w14:paraId="4532E370" w14:textId="77777777" w:rsidR="00182139" w:rsidRPr="00A84FAE" w:rsidRDefault="00182139" w:rsidP="00182139">
            <w:pPr>
              <w:jc w:val="left"/>
            </w:pPr>
            <w:r w:rsidRPr="00A84FAE">
              <w:t>Parametry služby:</w:t>
            </w:r>
          </w:p>
        </w:tc>
        <w:tc>
          <w:tcPr>
            <w:tcW w:w="6832" w:type="dxa"/>
          </w:tcPr>
          <w:p w14:paraId="4C4C10D6" w14:textId="77777777" w:rsidR="00182139" w:rsidRPr="002F11D0" w:rsidRDefault="00C43EF0" w:rsidP="001B734D">
            <w:pPr>
              <w:widowControl w:val="0"/>
              <w:adjustRightInd w:val="0"/>
              <w:spacing w:after="0" w:line="300" w:lineRule="atLeast"/>
              <w:jc w:val="left"/>
              <w:textAlignment w:val="baseline"/>
            </w:pPr>
            <w:r w:rsidRPr="00A84FAE">
              <w:t xml:space="preserve">Dostupnost technologické infrastruktury </w:t>
            </w:r>
            <w:r w:rsidR="004736B2">
              <w:t>– není stanovena</w:t>
            </w:r>
          </w:p>
        </w:tc>
      </w:tr>
      <w:tr w:rsidR="00182139" w:rsidRPr="00A84FAE" w14:paraId="2438E01C" w14:textId="77777777" w:rsidTr="00DC1586">
        <w:tc>
          <w:tcPr>
            <w:tcW w:w="2235" w:type="dxa"/>
          </w:tcPr>
          <w:p w14:paraId="233E478E" w14:textId="77777777" w:rsidR="00182139" w:rsidRPr="00A84FAE" w:rsidRDefault="00182139" w:rsidP="00182139">
            <w:pPr>
              <w:rPr>
                <w:bCs/>
              </w:rPr>
            </w:pPr>
            <w:r w:rsidRPr="00A84FAE">
              <w:rPr>
                <w:bCs/>
              </w:rPr>
              <w:t>Reporting:</w:t>
            </w:r>
          </w:p>
        </w:tc>
        <w:tc>
          <w:tcPr>
            <w:tcW w:w="6832" w:type="dxa"/>
          </w:tcPr>
          <w:p w14:paraId="274BDBB8" w14:textId="77777777" w:rsidR="00182139" w:rsidRPr="00A84FAE" w:rsidRDefault="00745820" w:rsidP="00182139">
            <w:r w:rsidRPr="00A84FAE">
              <w:t>Součástí služby je i pravidelný měsíční report zahrnující informace o dostupnosti infrastruktury</w:t>
            </w:r>
            <w:r w:rsidR="006A0067">
              <w:t>.</w:t>
            </w:r>
          </w:p>
        </w:tc>
      </w:tr>
      <w:tr w:rsidR="00182139" w:rsidRPr="00A84FAE" w14:paraId="77749366"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34FA69D7" w14:textId="77777777" w:rsidR="00182139" w:rsidRPr="00A84FAE" w:rsidRDefault="00182139" w:rsidP="00182139">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05BB2484" w14:textId="77777777" w:rsidR="00182139" w:rsidRPr="00A84FAE" w:rsidRDefault="00182139" w:rsidP="00182139">
            <w:pPr>
              <w:jc w:val="left"/>
            </w:pPr>
            <w:r w:rsidRPr="00A84FAE">
              <w:t>24x7</w:t>
            </w:r>
          </w:p>
        </w:tc>
      </w:tr>
      <w:tr w:rsidR="00182139" w:rsidRPr="00A84FAE" w14:paraId="49FB735E"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E4799C7" w14:textId="77777777" w:rsidR="00182139" w:rsidRPr="00A84FAE" w:rsidRDefault="00182139" w:rsidP="001C70EB">
            <w:pPr>
              <w:jc w:val="left"/>
            </w:pPr>
            <w:r w:rsidRPr="00A84FAE">
              <w:t xml:space="preserve">Připojení do </w:t>
            </w:r>
            <w:r w:rsidR="001F01DB">
              <w:t>Internetu</w:t>
            </w:r>
          </w:p>
        </w:tc>
        <w:tc>
          <w:tcPr>
            <w:tcW w:w="6832" w:type="dxa"/>
            <w:tcBorders>
              <w:top w:val="single" w:sz="4" w:space="0" w:color="000000"/>
              <w:left w:val="single" w:sz="4" w:space="0" w:color="000000"/>
              <w:bottom w:val="single" w:sz="4" w:space="0" w:color="000000"/>
              <w:right w:val="single" w:sz="4" w:space="0" w:color="000000"/>
            </w:tcBorders>
          </w:tcPr>
          <w:p w14:paraId="2BE34C86" w14:textId="7B2B288D" w:rsidR="00182139" w:rsidRPr="00A84FAE" w:rsidRDefault="0050582B" w:rsidP="0050582B">
            <w:r>
              <w:t>Objednatel</w:t>
            </w:r>
            <w:r w:rsidR="00182139" w:rsidRPr="00A84FAE">
              <w:t xml:space="preserve"> </w:t>
            </w:r>
            <w:r w:rsidR="00096AAD">
              <w:t>požaduje</w:t>
            </w:r>
            <w:r w:rsidR="00096AAD" w:rsidRPr="00A84FAE">
              <w:t xml:space="preserve"> </w:t>
            </w:r>
            <w:r w:rsidR="00182139" w:rsidRPr="00A84FAE">
              <w:t xml:space="preserve">realizovat linkou o kapacitě nejméně 1 </w:t>
            </w:r>
            <w:proofErr w:type="spellStart"/>
            <w:r w:rsidR="00182139" w:rsidRPr="00A84FAE">
              <w:t>Gbps</w:t>
            </w:r>
            <w:proofErr w:type="spellEnd"/>
            <w:r w:rsidR="00182139" w:rsidRPr="00A84FAE">
              <w:t xml:space="preserve"> </w:t>
            </w:r>
          </w:p>
        </w:tc>
      </w:tr>
    </w:tbl>
    <w:p w14:paraId="4E85A9F3" w14:textId="77777777" w:rsidR="00D50947" w:rsidRDefault="00D50947" w:rsidP="008B4CEB">
      <w:pPr>
        <w:pStyle w:val="Nadpis3"/>
        <w:ind w:left="851" w:hanging="851"/>
      </w:pPr>
      <w:bookmarkStart w:id="55" w:name="_Toc193114050"/>
      <w:r>
        <w:t>Návrh technické infrastruktury</w:t>
      </w:r>
      <w:bookmarkEnd w:id="55"/>
    </w:p>
    <w:p w14:paraId="78D5B015" w14:textId="7F7B2DDD" w:rsidR="00D50947" w:rsidRDefault="00D50947" w:rsidP="00D50947">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provozu </w:t>
      </w:r>
      <w:proofErr w:type="spellStart"/>
      <w:r>
        <w:t>předprodukčního</w:t>
      </w:r>
      <w:proofErr w:type="spellEnd"/>
      <w:r>
        <w:t xml:space="preserve"> prostředí ISDS. Návrh TI bude vycházet z návrhu technické infrastruktury produkčního prostředí a splňovat požadavky na toto </w:t>
      </w:r>
      <w:r w:rsidR="004958F2">
        <w:t xml:space="preserve">výše uvedené </w:t>
      </w:r>
      <w:r>
        <w:t>prostředí.</w:t>
      </w:r>
    </w:p>
    <w:p w14:paraId="38D1098B" w14:textId="77777777" w:rsidR="00D50947" w:rsidRDefault="00D50947" w:rsidP="008B4CEB">
      <w:pPr>
        <w:pStyle w:val="Nadpis3"/>
        <w:ind w:left="851" w:hanging="851"/>
      </w:pPr>
      <w:bookmarkStart w:id="56" w:name="_Toc193114051"/>
      <w:r>
        <w:t>Dodávky</w:t>
      </w:r>
      <w:bookmarkEnd w:id="56"/>
    </w:p>
    <w:p w14:paraId="4667F356" w14:textId="339B6B0D" w:rsidR="00D50947" w:rsidRDefault="00D50947" w:rsidP="00D50947">
      <w:pPr>
        <w:autoSpaceDE w:val="0"/>
        <w:autoSpaceDN w:val="0"/>
        <w:adjustRightInd w:val="0"/>
        <w:spacing w:after="0" w:line="240" w:lineRule="auto"/>
      </w:pPr>
      <w:r>
        <w:t>Poskytovatel zajistí dodávku prvků technické infrastruktury</w:t>
      </w:r>
      <w:r w:rsidRPr="0025310C">
        <w:t xml:space="preserve"> </w:t>
      </w:r>
      <w:r>
        <w:t xml:space="preserve">pro </w:t>
      </w:r>
      <w:proofErr w:type="spellStart"/>
      <w:r w:rsidR="00EA3651">
        <w:t>předprodukční</w:t>
      </w:r>
      <w:proofErr w:type="spellEnd"/>
      <w:r w:rsidR="00EA3651">
        <w:t xml:space="preserve"> prostředí </w:t>
      </w:r>
      <w:r>
        <w:t xml:space="preserve">podle </w:t>
      </w:r>
      <w:r w:rsidR="005973B6">
        <w:t xml:space="preserve">Objednatelem </w:t>
      </w:r>
      <w:r w:rsidRPr="00227649">
        <w:t>schváleného</w:t>
      </w:r>
      <w:r>
        <w:t xml:space="preserve"> návrhu, které tvoří:</w:t>
      </w:r>
    </w:p>
    <w:p w14:paraId="1CEEFBEB" w14:textId="77777777" w:rsidR="00D50947" w:rsidRDefault="00D50947"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datová pole a další technické, komunikační prostředky),</w:t>
      </w:r>
    </w:p>
    <w:p w14:paraId="17431966" w14:textId="2B16F81C" w:rsidR="00D50947" w:rsidRDefault="00D50947" w:rsidP="00601367">
      <w:pPr>
        <w:pStyle w:val="Odstavecseseznamem"/>
        <w:numPr>
          <w:ilvl w:val="0"/>
          <w:numId w:val="37"/>
        </w:numPr>
        <w:autoSpaceDE w:val="0"/>
        <w:autoSpaceDN w:val="0"/>
        <w:adjustRightInd w:val="0"/>
        <w:spacing w:after="0" w:line="240" w:lineRule="auto"/>
      </w:pPr>
      <w:r>
        <w:lastRenderedPageBreak/>
        <w:t xml:space="preserve">SW prvky (systémový </w:t>
      </w:r>
      <w:r w:rsidR="00347DCF">
        <w:t>S</w:t>
      </w:r>
      <w:r>
        <w:t xml:space="preserve">oftware, operační systémy, obslužné programy, databázové </w:t>
      </w:r>
      <w:proofErr w:type="spellStart"/>
      <w:r>
        <w:t>enginy</w:t>
      </w:r>
      <w:proofErr w:type="spellEnd"/>
      <w:r>
        <w:t xml:space="preserve"> a další nezbytné programové vybavení),</w:t>
      </w:r>
    </w:p>
    <w:p w14:paraId="04322C49" w14:textId="77777777" w:rsidR="00D50947" w:rsidRDefault="00D50947" w:rsidP="00601367">
      <w:pPr>
        <w:pStyle w:val="Odstavecseseznamem"/>
        <w:numPr>
          <w:ilvl w:val="0"/>
          <w:numId w:val="37"/>
        </w:numPr>
        <w:autoSpaceDE w:val="0"/>
        <w:autoSpaceDN w:val="0"/>
        <w:adjustRightInd w:val="0"/>
        <w:spacing w:after="0" w:line="240" w:lineRule="auto"/>
      </w:pPr>
      <w:r>
        <w:t>prvky datové komunikace.</w:t>
      </w:r>
    </w:p>
    <w:p w14:paraId="13D991E9" w14:textId="77777777" w:rsidR="00D50947" w:rsidRDefault="00D50947" w:rsidP="008B4CEB">
      <w:pPr>
        <w:pStyle w:val="Nadpis3"/>
        <w:ind w:left="851" w:hanging="851"/>
      </w:pPr>
      <w:bookmarkStart w:id="57" w:name="_Toc193114052"/>
      <w:r>
        <w:t>Instalace a zprovoznění</w:t>
      </w:r>
      <w:bookmarkEnd w:id="57"/>
      <w:r>
        <w:t xml:space="preserve"> </w:t>
      </w:r>
    </w:p>
    <w:p w14:paraId="1CBF63A0" w14:textId="3AFDB253" w:rsidR="001B734D" w:rsidRDefault="00D50947" w:rsidP="00D50947">
      <w:r>
        <w:t xml:space="preserve">Poskytovatel </w:t>
      </w:r>
      <w:r w:rsidR="00B4757F">
        <w:t xml:space="preserve">provede </w:t>
      </w:r>
      <w:r>
        <w:t xml:space="preserve">instalaci prvků technické infrastruktury, jejich konfiguraci, implementaci licencovaného SW, napojení externích systémů a veškeré další kroky nezbytné před zahájením </w:t>
      </w:r>
      <w:r w:rsidR="00372FB6">
        <w:t>Ř</w:t>
      </w:r>
      <w:r>
        <w:t xml:space="preserve">ádného a </w:t>
      </w:r>
      <w:r w:rsidR="00372FB6">
        <w:t>pln</w:t>
      </w:r>
      <w:r>
        <w:t>ého provozu.</w:t>
      </w:r>
    </w:p>
    <w:p w14:paraId="755DABA4" w14:textId="77777777" w:rsidR="009F207A" w:rsidRDefault="009F207A" w:rsidP="00E17150">
      <w:pPr>
        <w:pStyle w:val="Nadpis2"/>
      </w:pPr>
      <w:bookmarkStart w:id="58" w:name="_Toc193114053"/>
      <w:r>
        <w:t>Veřejné testovací prostředí</w:t>
      </w:r>
      <w:bookmarkEnd w:id="58"/>
    </w:p>
    <w:p w14:paraId="258EAD76" w14:textId="4C0B456D" w:rsidR="001F01DB" w:rsidRDefault="001F01DB" w:rsidP="001F01DB">
      <w:pPr>
        <w:autoSpaceDE w:val="0"/>
        <w:autoSpaceDN w:val="0"/>
        <w:adjustRightInd w:val="0"/>
        <w:spacing w:after="0" w:line="240" w:lineRule="auto"/>
      </w:pPr>
      <w:r>
        <w:t xml:space="preserve">Provoz veřejného testovacího prostředí musí být umístěn v jednom ze dvou datových </w:t>
      </w:r>
      <w:proofErr w:type="spellStart"/>
      <w:r w:rsidR="00227649">
        <w:t>centerech</w:t>
      </w:r>
      <w:proofErr w:type="spellEnd"/>
      <w:r w:rsidRPr="00B945D7">
        <w:t xml:space="preserve"> </w:t>
      </w:r>
      <w:r>
        <w:t xml:space="preserve">určených pro produkční prostředí. </w:t>
      </w:r>
    </w:p>
    <w:p w14:paraId="6DA15D82" w14:textId="77777777" w:rsidR="001F01DB" w:rsidRDefault="001F01DB" w:rsidP="008B4CEB">
      <w:pPr>
        <w:pStyle w:val="Nadpis3"/>
        <w:ind w:left="851" w:hanging="851"/>
      </w:pPr>
      <w:bookmarkStart w:id="59" w:name="_Toc193114054"/>
      <w:r>
        <w:t>Služby</w:t>
      </w:r>
      <w:bookmarkEnd w:id="59"/>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9F207A" w:rsidRPr="00A84FAE" w14:paraId="4BF11DB6" w14:textId="77777777" w:rsidTr="00DC1586">
        <w:tc>
          <w:tcPr>
            <w:tcW w:w="2235" w:type="dxa"/>
          </w:tcPr>
          <w:p w14:paraId="628D35AB" w14:textId="77777777" w:rsidR="009F207A" w:rsidRPr="00A84FAE" w:rsidRDefault="009F207A" w:rsidP="00F6100F">
            <w:pPr>
              <w:jc w:val="left"/>
            </w:pPr>
            <w:r w:rsidRPr="00A84FAE">
              <w:t xml:space="preserve">Určení služby: </w:t>
            </w:r>
          </w:p>
        </w:tc>
        <w:tc>
          <w:tcPr>
            <w:tcW w:w="6832" w:type="dxa"/>
          </w:tcPr>
          <w:p w14:paraId="5E50BB42" w14:textId="77777777" w:rsidR="009F207A" w:rsidRPr="00A84FAE" w:rsidRDefault="009F207A" w:rsidP="00F6100F">
            <w:pPr>
              <w:spacing w:after="0"/>
              <w:jc w:val="left"/>
            </w:pPr>
            <w:r w:rsidRPr="00A84FAE">
              <w:t>Předmětem služby je:</w:t>
            </w:r>
          </w:p>
          <w:p w14:paraId="5A2CC085" w14:textId="77777777" w:rsidR="00B6453E" w:rsidRDefault="00B6453E" w:rsidP="0022559F">
            <w:pPr>
              <w:pStyle w:val="Odstavecseseznamem"/>
              <w:widowControl w:val="0"/>
              <w:numPr>
                <w:ilvl w:val="0"/>
                <w:numId w:val="17"/>
              </w:numPr>
              <w:adjustRightInd w:val="0"/>
              <w:spacing w:after="0" w:line="300" w:lineRule="atLeast"/>
              <w:jc w:val="left"/>
              <w:textAlignment w:val="baseline"/>
            </w:pPr>
            <w:r>
              <w:t>zprovoznění technické infrastruktury dodané Poskytovatelem,</w:t>
            </w:r>
          </w:p>
          <w:p w14:paraId="01E29D97" w14:textId="77777777" w:rsidR="00B6453E" w:rsidRPr="00A84FAE" w:rsidRDefault="00B6453E"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t>a údržba technologické</w:t>
            </w:r>
            <w:r w:rsidRPr="00A84FAE">
              <w:t xml:space="preserve"> infrastruktury </w:t>
            </w:r>
            <w:r>
              <w:t>dodané Poskytovatelem,</w:t>
            </w:r>
          </w:p>
          <w:p w14:paraId="31BCE648" w14:textId="6C669D9F" w:rsidR="00FB4258" w:rsidRDefault="00B6453E" w:rsidP="00FB4258">
            <w:pPr>
              <w:pStyle w:val="Odstavecseseznamem"/>
              <w:widowControl w:val="0"/>
              <w:numPr>
                <w:ilvl w:val="0"/>
                <w:numId w:val="17"/>
              </w:numPr>
              <w:adjustRightInd w:val="0"/>
              <w:spacing w:after="0" w:line="300" w:lineRule="atLeast"/>
              <w:jc w:val="left"/>
              <w:textAlignment w:val="baseline"/>
            </w:pPr>
            <w:r w:rsidRPr="00A84FAE">
              <w:t>provozování</w:t>
            </w:r>
            <w:r>
              <w:t xml:space="preserve"> licencovaného SW</w:t>
            </w:r>
            <w:r w:rsidR="00FB4258">
              <w:t xml:space="preserve"> a ostatního SW potřebného pro chod ISDS,</w:t>
            </w:r>
          </w:p>
          <w:p w14:paraId="1FB94904" w14:textId="10238587" w:rsidR="009F207A" w:rsidRPr="00372C0F" w:rsidRDefault="009F207A" w:rsidP="0022559F">
            <w:pPr>
              <w:pStyle w:val="Odstavecseseznamem"/>
              <w:widowControl w:val="0"/>
              <w:numPr>
                <w:ilvl w:val="0"/>
                <w:numId w:val="17"/>
              </w:numPr>
              <w:adjustRightInd w:val="0"/>
              <w:spacing w:after="0" w:line="240" w:lineRule="auto"/>
              <w:ind w:left="1066" w:hanging="357"/>
              <w:jc w:val="left"/>
              <w:textAlignment w:val="baseline"/>
            </w:pPr>
            <w:r>
              <w:t xml:space="preserve">vedení historie </w:t>
            </w:r>
            <w:proofErr w:type="spellStart"/>
            <w:r w:rsidR="00CC7D48">
              <w:t>r</w:t>
            </w:r>
            <w:r>
              <w:t>eleasů</w:t>
            </w:r>
            <w:proofErr w:type="spellEnd"/>
            <w:r>
              <w:t xml:space="preserve"> a </w:t>
            </w:r>
            <w:r w:rsidR="00CC7D48">
              <w:t>p</w:t>
            </w:r>
            <w:r>
              <w:t>atchů.</w:t>
            </w:r>
          </w:p>
          <w:p w14:paraId="2232D561" w14:textId="77777777" w:rsidR="009F207A" w:rsidRPr="00A84FAE" w:rsidRDefault="009F207A" w:rsidP="00F6100F">
            <w:pPr>
              <w:widowControl w:val="0"/>
              <w:adjustRightInd w:val="0"/>
              <w:spacing w:after="0" w:line="300" w:lineRule="atLeast"/>
              <w:jc w:val="left"/>
              <w:textAlignment w:val="baseline"/>
            </w:pPr>
            <w:r>
              <w:t>Slouží pro ověření nové verze aplikace</w:t>
            </w:r>
            <w:r w:rsidR="00B6453E">
              <w:t xml:space="preserve"> pro SW třetích stran</w:t>
            </w:r>
            <w:r>
              <w:t xml:space="preserve">. </w:t>
            </w:r>
          </w:p>
          <w:p w14:paraId="1330A330" w14:textId="0C569A9A" w:rsidR="009F207A" w:rsidRPr="00A84FAE" w:rsidRDefault="009F207A" w:rsidP="00F6100F">
            <w:pPr>
              <w:spacing w:before="120"/>
            </w:pPr>
            <w:r>
              <w:t>Veřejné testovací prostředí je umístěno v jednom datovém centru a je dostupné na webové adrese</w:t>
            </w:r>
            <w:r w:rsidR="007452DD">
              <w:t xml:space="preserve"> dle požadavku objednatele</w:t>
            </w:r>
            <w:r>
              <w:t>.</w:t>
            </w:r>
          </w:p>
        </w:tc>
      </w:tr>
      <w:tr w:rsidR="009F207A" w:rsidRPr="00A84FAE" w14:paraId="78B71C1C" w14:textId="77777777" w:rsidTr="00DC1586">
        <w:tc>
          <w:tcPr>
            <w:tcW w:w="2235" w:type="dxa"/>
          </w:tcPr>
          <w:p w14:paraId="7C0DAE93" w14:textId="77777777" w:rsidR="009F207A" w:rsidRPr="00A84FAE" w:rsidRDefault="009F207A" w:rsidP="00F6100F">
            <w:pPr>
              <w:jc w:val="left"/>
            </w:pPr>
            <w:r w:rsidRPr="00A84FAE">
              <w:t>Parametry služby:</w:t>
            </w:r>
          </w:p>
        </w:tc>
        <w:tc>
          <w:tcPr>
            <w:tcW w:w="6832" w:type="dxa"/>
          </w:tcPr>
          <w:p w14:paraId="33EF26FA" w14:textId="77777777" w:rsidR="009F207A" w:rsidRPr="002F11D0" w:rsidRDefault="009F207A" w:rsidP="00F6100F">
            <w:pPr>
              <w:widowControl w:val="0"/>
              <w:adjustRightInd w:val="0"/>
              <w:spacing w:after="0" w:line="300" w:lineRule="atLeast"/>
              <w:jc w:val="left"/>
              <w:textAlignment w:val="baseline"/>
            </w:pPr>
            <w:r w:rsidRPr="00A84FAE">
              <w:t xml:space="preserve">Dostupnost technologické infrastruktury – </w:t>
            </w:r>
            <w:r>
              <w:t>97</w:t>
            </w:r>
            <w:r>
              <w:rPr>
                <w:lang w:val="en-US"/>
              </w:rPr>
              <w:t xml:space="preserve">% </w:t>
            </w:r>
            <w:r>
              <w:t>- v souladu s definovanými SLA uvedenými v Příloze č. 6.</w:t>
            </w:r>
          </w:p>
        </w:tc>
      </w:tr>
      <w:tr w:rsidR="009F207A" w:rsidRPr="00A84FAE" w14:paraId="02DD3603" w14:textId="77777777" w:rsidTr="00DC1586">
        <w:tc>
          <w:tcPr>
            <w:tcW w:w="2235" w:type="dxa"/>
          </w:tcPr>
          <w:p w14:paraId="23BE4F77" w14:textId="77777777" w:rsidR="009F207A" w:rsidRPr="00A84FAE" w:rsidRDefault="009F207A" w:rsidP="00F6100F">
            <w:pPr>
              <w:rPr>
                <w:bCs/>
              </w:rPr>
            </w:pPr>
            <w:r w:rsidRPr="00A84FAE">
              <w:rPr>
                <w:bCs/>
              </w:rPr>
              <w:t>Reporting:</w:t>
            </w:r>
          </w:p>
        </w:tc>
        <w:tc>
          <w:tcPr>
            <w:tcW w:w="6832" w:type="dxa"/>
          </w:tcPr>
          <w:p w14:paraId="56FB5448" w14:textId="77777777" w:rsidR="009F207A" w:rsidRPr="00A84FAE" w:rsidRDefault="009F207A" w:rsidP="00F6100F">
            <w:r w:rsidRPr="00A84FAE">
              <w:t>Součástí služby je i pravidelný měsíční report zahrnující informace o dostupnosti infrastruktury</w:t>
            </w:r>
            <w:r>
              <w:t>.</w:t>
            </w:r>
          </w:p>
        </w:tc>
      </w:tr>
      <w:tr w:rsidR="009F207A" w:rsidRPr="00A84FAE" w14:paraId="7FA9E893"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7B6DBB1F" w14:textId="77777777" w:rsidR="009F207A" w:rsidRPr="00A84FAE" w:rsidRDefault="009F207A" w:rsidP="00F6100F">
            <w:pPr>
              <w:jc w:val="left"/>
            </w:pPr>
            <w:r w:rsidRPr="00A84FAE">
              <w:t>Režim služby:</w:t>
            </w:r>
          </w:p>
        </w:tc>
        <w:tc>
          <w:tcPr>
            <w:tcW w:w="6832" w:type="dxa"/>
            <w:tcBorders>
              <w:top w:val="single" w:sz="4" w:space="0" w:color="000000"/>
              <w:left w:val="single" w:sz="4" w:space="0" w:color="000000"/>
              <w:bottom w:val="single" w:sz="4" w:space="0" w:color="000000"/>
              <w:right w:val="single" w:sz="4" w:space="0" w:color="000000"/>
            </w:tcBorders>
          </w:tcPr>
          <w:p w14:paraId="3BB090A5" w14:textId="77777777" w:rsidR="009F207A" w:rsidRPr="00A84FAE" w:rsidRDefault="009F207A" w:rsidP="00F6100F">
            <w:pPr>
              <w:jc w:val="left"/>
            </w:pPr>
            <w:r w:rsidRPr="00A84FAE">
              <w:t>24x7</w:t>
            </w:r>
          </w:p>
        </w:tc>
      </w:tr>
      <w:tr w:rsidR="009F207A" w:rsidRPr="00A84FAE" w14:paraId="7F64BB39"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344C390D" w14:textId="77777777" w:rsidR="009F207A" w:rsidRPr="00A84FAE" w:rsidRDefault="009F207A" w:rsidP="00F6100F">
            <w:pPr>
              <w:jc w:val="left"/>
            </w:pPr>
            <w:r w:rsidRPr="00A84FAE">
              <w:t xml:space="preserve">Připojení </w:t>
            </w:r>
            <w:r>
              <w:t>do Internetu</w:t>
            </w:r>
          </w:p>
        </w:tc>
        <w:tc>
          <w:tcPr>
            <w:tcW w:w="6832" w:type="dxa"/>
            <w:tcBorders>
              <w:top w:val="single" w:sz="4" w:space="0" w:color="000000"/>
              <w:left w:val="single" w:sz="4" w:space="0" w:color="000000"/>
              <w:bottom w:val="single" w:sz="4" w:space="0" w:color="000000"/>
              <w:right w:val="single" w:sz="4" w:space="0" w:color="000000"/>
            </w:tcBorders>
          </w:tcPr>
          <w:p w14:paraId="6B35860E" w14:textId="77777777" w:rsidR="009F207A" w:rsidRPr="00A84FAE" w:rsidRDefault="009F207A" w:rsidP="00F6100F">
            <w:r>
              <w:t>K</w:t>
            </w:r>
            <w:r w:rsidRPr="00A84FAE">
              <w:t>onektivita ISDS do sítě internet s dostatečnou kapacitou</w:t>
            </w:r>
          </w:p>
        </w:tc>
      </w:tr>
    </w:tbl>
    <w:p w14:paraId="566F6886" w14:textId="77777777" w:rsidR="00D50947" w:rsidRDefault="00D50947" w:rsidP="008B4CEB">
      <w:pPr>
        <w:pStyle w:val="Nadpis3"/>
        <w:ind w:left="851" w:hanging="851"/>
      </w:pPr>
      <w:bookmarkStart w:id="60" w:name="_Toc193114055"/>
      <w:r>
        <w:t>Návrh technické infrastruktury</w:t>
      </w:r>
      <w:bookmarkEnd w:id="60"/>
    </w:p>
    <w:p w14:paraId="0B09CF66" w14:textId="77777777" w:rsidR="001F01DB" w:rsidRDefault="001F01DB" w:rsidP="001F01DB">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zajištění provozu prostředí veřejného testu. Návrh TI bude vycházet z návrhu technické infrastruktury produkčního prostředí a splňovat požadavky na toto prostředí výše uvedené.</w:t>
      </w:r>
    </w:p>
    <w:p w14:paraId="1266330E" w14:textId="77777777" w:rsidR="00D50947" w:rsidRDefault="00D50947" w:rsidP="008B4CEB">
      <w:pPr>
        <w:pStyle w:val="Nadpis3"/>
        <w:ind w:left="851" w:hanging="851"/>
      </w:pPr>
      <w:bookmarkStart w:id="61" w:name="_Toc193114056"/>
      <w:r>
        <w:t>Dodávky</w:t>
      </w:r>
      <w:bookmarkEnd w:id="61"/>
    </w:p>
    <w:p w14:paraId="75C15FFF" w14:textId="77777777" w:rsidR="00D50947" w:rsidRDefault="00D50947" w:rsidP="00D50947">
      <w:pPr>
        <w:autoSpaceDE w:val="0"/>
        <w:autoSpaceDN w:val="0"/>
        <w:adjustRightInd w:val="0"/>
        <w:spacing w:after="0" w:line="240" w:lineRule="auto"/>
      </w:pPr>
      <w:r>
        <w:t>Poskytovatel zajistí dodávku prvků technické infrastruktury</w:t>
      </w:r>
      <w:r w:rsidRPr="0025310C">
        <w:t xml:space="preserve"> </w:t>
      </w:r>
      <w:r>
        <w:t xml:space="preserve">pro prostředí produkční podle </w:t>
      </w:r>
      <w:r w:rsidR="005973B6">
        <w:t xml:space="preserve">Objednatelem </w:t>
      </w:r>
      <w:r w:rsidRPr="00227649">
        <w:t>schváleného</w:t>
      </w:r>
      <w:r>
        <w:t xml:space="preserve"> návrhu, které tvoří:</w:t>
      </w:r>
    </w:p>
    <w:p w14:paraId="168CB785" w14:textId="77777777" w:rsidR="00D50947" w:rsidRDefault="00D50947"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datová pole a další technické, komunikační prostředky),</w:t>
      </w:r>
    </w:p>
    <w:p w14:paraId="2F6922CA" w14:textId="5F4D1C98" w:rsidR="00D50947" w:rsidRDefault="00D50947" w:rsidP="00601367">
      <w:pPr>
        <w:pStyle w:val="Odstavecseseznamem"/>
        <w:numPr>
          <w:ilvl w:val="0"/>
          <w:numId w:val="37"/>
        </w:numPr>
        <w:autoSpaceDE w:val="0"/>
        <w:autoSpaceDN w:val="0"/>
        <w:adjustRightInd w:val="0"/>
        <w:spacing w:after="0" w:line="240" w:lineRule="auto"/>
      </w:pPr>
      <w:r>
        <w:t xml:space="preserve">SW prvky (systémový </w:t>
      </w:r>
      <w:r w:rsidR="00347DCF">
        <w:t>S</w:t>
      </w:r>
      <w:r>
        <w:t xml:space="preserve">oftware, operační systémy, obslužné programy, databázové </w:t>
      </w:r>
      <w:proofErr w:type="spellStart"/>
      <w:r>
        <w:t>enginy</w:t>
      </w:r>
      <w:proofErr w:type="spellEnd"/>
      <w:r>
        <w:t xml:space="preserve"> a další nezbytné programové vybavení),</w:t>
      </w:r>
    </w:p>
    <w:p w14:paraId="6F685F12" w14:textId="77777777" w:rsidR="00D50947" w:rsidRDefault="00D50947" w:rsidP="00601367">
      <w:pPr>
        <w:pStyle w:val="Odstavecseseznamem"/>
        <w:numPr>
          <w:ilvl w:val="0"/>
          <w:numId w:val="37"/>
        </w:numPr>
        <w:autoSpaceDE w:val="0"/>
        <w:autoSpaceDN w:val="0"/>
        <w:adjustRightInd w:val="0"/>
        <w:spacing w:after="0" w:line="240" w:lineRule="auto"/>
      </w:pPr>
      <w:r>
        <w:t>prvky datové komunikace.</w:t>
      </w:r>
    </w:p>
    <w:p w14:paraId="12141E84" w14:textId="77777777" w:rsidR="00D50947" w:rsidRDefault="00D50947" w:rsidP="008B4CEB">
      <w:pPr>
        <w:pStyle w:val="Nadpis3"/>
        <w:ind w:left="851" w:hanging="851"/>
      </w:pPr>
      <w:bookmarkStart w:id="62" w:name="_Toc193114057"/>
      <w:r>
        <w:lastRenderedPageBreak/>
        <w:t>Instalace a zprovoznění</w:t>
      </w:r>
      <w:bookmarkEnd w:id="62"/>
      <w:r>
        <w:t xml:space="preserve"> </w:t>
      </w:r>
    </w:p>
    <w:p w14:paraId="28E373DD" w14:textId="1D9722AF" w:rsidR="009F207A" w:rsidRDefault="00D50947" w:rsidP="00D50947">
      <w:r>
        <w:t xml:space="preserve">Poskytovatel </w:t>
      </w:r>
      <w:r w:rsidR="00B4757F">
        <w:t xml:space="preserve">provede </w:t>
      </w:r>
      <w:r>
        <w:t xml:space="preserve">instalaci prvků technické infrastruktury, jejich konfiguraci, implementaci licencovaného SW, napojení externích systémů a veškeré další kroky nezbytné před provedením migrace dat a zahájením </w:t>
      </w:r>
      <w:r w:rsidR="00372FB6">
        <w:t>Ř</w:t>
      </w:r>
      <w:r>
        <w:t xml:space="preserve">ádného a </w:t>
      </w:r>
      <w:r w:rsidR="00372FB6">
        <w:t>pln</w:t>
      </w:r>
      <w:r>
        <w:t>ého provozu.</w:t>
      </w:r>
    </w:p>
    <w:p w14:paraId="38E0AAD2" w14:textId="77777777" w:rsidR="00B26332" w:rsidRDefault="00B26332" w:rsidP="00E17150">
      <w:pPr>
        <w:pStyle w:val="Nadpis2"/>
      </w:pPr>
      <w:bookmarkStart w:id="63" w:name="_Toc193114058"/>
      <w:r>
        <w:t>Vývojové a interní testovací prostředí</w:t>
      </w:r>
      <w:bookmarkEnd w:id="63"/>
      <w:r>
        <w:t xml:space="preserve"> </w:t>
      </w:r>
    </w:p>
    <w:p w14:paraId="1E060359" w14:textId="77777777" w:rsidR="00B6453E" w:rsidRDefault="00B6453E" w:rsidP="00B6453E">
      <w:pPr>
        <w:autoSpaceDE w:val="0"/>
        <w:autoSpaceDN w:val="0"/>
        <w:adjustRightInd w:val="0"/>
        <w:spacing w:after="0" w:line="240" w:lineRule="auto"/>
      </w:pPr>
      <w:r>
        <w:t>Provoz vývojového a interního testovacího prostředí musí být umístěn v</w:t>
      </w:r>
      <w:r w:rsidR="00667EB8">
        <w:t> datovém centru určeném Objednatelem</w:t>
      </w:r>
      <w:r>
        <w:t xml:space="preserve">. </w:t>
      </w:r>
    </w:p>
    <w:p w14:paraId="67BB24A1" w14:textId="77777777" w:rsidR="00FC0A8D" w:rsidRDefault="00FC0A8D" w:rsidP="008B4CEB">
      <w:pPr>
        <w:pStyle w:val="Nadpis3"/>
        <w:ind w:left="851" w:hanging="851"/>
      </w:pPr>
      <w:bookmarkStart w:id="64" w:name="_Toc193114059"/>
      <w:r>
        <w:t>Služby</w:t>
      </w:r>
      <w:bookmarkEnd w:id="64"/>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B26332" w:rsidRPr="00A84FAE" w14:paraId="6C78AF7E" w14:textId="77777777" w:rsidTr="00DC1586">
        <w:tc>
          <w:tcPr>
            <w:tcW w:w="2235" w:type="dxa"/>
          </w:tcPr>
          <w:p w14:paraId="11791047" w14:textId="77777777" w:rsidR="00B26332" w:rsidRPr="00A84FAE" w:rsidRDefault="00B26332" w:rsidP="00F6100F">
            <w:pPr>
              <w:jc w:val="left"/>
            </w:pPr>
            <w:r w:rsidRPr="00A84FAE">
              <w:t xml:space="preserve">Určení služby: </w:t>
            </w:r>
          </w:p>
        </w:tc>
        <w:tc>
          <w:tcPr>
            <w:tcW w:w="6832" w:type="dxa"/>
          </w:tcPr>
          <w:p w14:paraId="6C723AD3" w14:textId="77777777" w:rsidR="00B26332" w:rsidRPr="00A84FAE" w:rsidRDefault="00B26332" w:rsidP="00F6100F">
            <w:pPr>
              <w:spacing w:after="0"/>
              <w:jc w:val="left"/>
            </w:pPr>
            <w:r w:rsidRPr="00A84FAE">
              <w:t>Předmětem služby je:</w:t>
            </w:r>
          </w:p>
          <w:p w14:paraId="754791FB" w14:textId="77777777" w:rsidR="00667EB8" w:rsidRDefault="00667EB8" w:rsidP="0022559F">
            <w:pPr>
              <w:pStyle w:val="Odstavecseseznamem"/>
              <w:widowControl w:val="0"/>
              <w:numPr>
                <w:ilvl w:val="0"/>
                <w:numId w:val="17"/>
              </w:numPr>
              <w:adjustRightInd w:val="0"/>
              <w:spacing w:after="0" w:line="300" w:lineRule="atLeast"/>
              <w:jc w:val="left"/>
              <w:textAlignment w:val="baseline"/>
            </w:pPr>
            <w:r>
              <w:t>zprovoznění technické infrastruktury dodané Poskytovatelem,</w:t>
            </w:r>
          </w:p>
          <w:p w14:paraId="55B84896" w14:textId="77777777" w:rsidR="00667EB8" w:rsidRDefault="00667EB8" w:rsidP="0022559F">
            <w:pPr>
              <w:pStyle w:val="Odstavecseseznamem"/>
              <w:widowControl w:val="0"/>
              <w:numPr>
                <w:ilvl w:val="0"/>
                <w:numId w:val="17"/>
              </w:numPr>
              <w:adjustRightInd w:val="0"/>
              <w:spacing w:after="0" w:line="300" w:lineRule="atLeast"/>
              <w:jc w:val="left"/>
              <w:textAlignment w:val="baseline"/>
            </w:pPr>
            <w:r>
              <w:t>p</w:t>
            </w:r>
            <w:r w:rsidRPr="00A84FAE">
              <w:t xml:space="preserve">rovozování </w:t>
            </w:r>
            <w:r>
              <w:t>a údržba technologické</w:t>
            </w:r>
            <w:r w:rsidRPr="00A84FAE">
              <w:t xml:space="preserve"> infrastruktury </w:t>
            </w:r>
            <w:r>
              <w:t>dodané Poskytovatelem,</w:t>
            </w:r>
          </w:p>
          <w:p w14:paraId="19C58CD1" w14:textId="77777777" w:rsidR="00B26332" w:rsidRPr="00372C0F" w:rsidRDefault="00B26332" w:rsidP="0022559F">
            <w:pPr>
              <w:pStyle w:val="Odstavecseseznamem"/>
              <w:widowControl w:val="0"/>
              <w:numPr>
                <w:ilvl w:val="0"/>
                <w:numId w:val="17"/>
              </w:numPr>
              <w:adjustRightInd w:val="0"/>
              <w:spacing w:after="0" w:line="240" w:lineRule="auto"/>
              <w:ind w:left="1066" w:hanging="357"/>
              <w:textAlignment w:val="baseline"/>
            </w:pPr>
            <w:r>
              <w:t xml:space="preserve">implementace zdrojových kódů Licencovaného software, </w:t>
            </w:r>
            <w:r w:rsidRPr="00372C0F">
              <w:rPr>
                <w:rFonts w:eastAsia="Times New Roman"/>
                <w:szCs w:val="24"/>
                <w:lang w:eastAsia="cs-CZ"/>
              </w:rPr>
              <w:t xml:space="preserve">vytvoření vývojového a interního testovacího prostředí pro účely Služeb </w:t>
            </w:r>
            <w:r>
              <w:rPr>
                <w:rFonts w:eastAsia="Times New Roman"/>
                <w:szCs w:val="24"/>
                <w:lang w:eastAsia="cs-CZ"/>
              </w:rPr>
              <w:t>R</w:t>
            </w:r>
            <w:r w:rsidRPr="00372C0F">
              <w:rPr>
                <w:rFonts w:eastAsia="Times New Roman"/>
                <w:szCs w:val="24"/>
                <w:lang w:eastAsia="cs-CZ"/>
              </w:rPr>
              <w:t>ozvoje, které zahrnuje</w:t>
            </w:r>
            <w:r>
              <w:t xml:space="preserve"> vytvoření </w:t>
            </w:r>
            <w:r w:rsidRPr="00372C0F">
              <w:rPr>
                <w:rFonts w:eastAsia="Times New Roman"/>
                <w:szCs w:val="24"/>
                <w:lang w:eastAsia="cs-CZ"/>
              </w:rPr>
              <w:t>prostředí vhodného</w:t>
            </w:r>
            <w:r>
              <w:t xml:space="preserve"> pro:</w:t>
            </w:r>
          </w:p>
          <w:p w14:paraId="4AB7FE19" w14:textId="2D6D43E0" w:rsidR="00B26332" w:rsidRPr="00372C0F" w:rsidRDefault="00B26332" w:rsidP="00601367">
            <w:pPr>
              <w:pStyle w:val="Odstavecseseznamem"/>
              <w:numPr>
                <w:ilvl w:val="0"/>
                <w:numId w:val="29"/>
              </w:numPr>
            </w:pPr>
            <w:r w:rsidRPr="00372C0F">
              <w:t>editaci a řízení změn zdrojového kódu</w:t>
            </w:r>
            <w:r>
              <w:t xml:space="preserve"> včetně systému verzování zdrojového kódu ve vhodném SW nástroji s komentářem kódu po dobu platnosti Smlouvy. Objednatel si může při každém novém </w:t>
            </w:r>
            <w:proofErr w:type="spellStart"/>
            <w:r w:rsidR="00CC7D48">
              <w:t>r</w:t>
            </w:r>
            <w:r>
              <w:t>eleasu</w:t>
            </w:r>
            <w:proofErr w:type="spellEnd"/>
            <w:r>
              <w:t xml:space="preserve"> – nasazení změn – vyžádat kontrolu změn</w:t>
            </w:r>
            <w:r w:rsidRPr="00372C0F">
              <w:t xml:space="preserve">,  </w:t>
            </w:r>
          </w:p>
          <w:p w14:paraId="0F9BEC90" w14:textId="77777777" w:rsidR="00B26332" w:rsidRPr="00372C0F" w:rsidRDefault="00B26332" w:rsidP="00601367">
            <w:pPr>
              <w:pStyle w:val="Odstavecseseznamem"/>
              <w:numPr>
                <w:ilvl w:val="0"/>
                <w:numId w:val="29"/>
              </w:numPr>
            </w:pPr>
            <w:r w:rsidRPr="00372C0F">
              <w:t>sestavení binárního kódu,</w:t>
            </w:r>
          </w:p>
          <w:p w14:paraId="6BCEFDDE" w14:textId="77777777" w:rsidR="00B26332" w:rsidRDefault="00B26332" w:rsidP="00601367">
            <w:pPr>
              <w:pStyle w:val="Odstavecseseznamem"/>
              <w:numPr>
                <w:ilvl w:val="0"/>
                <w:numId w:val="29"/>
              </w:numPr>
            </w:pPr>
            <w:r w:rsidRPr="00372C0F">
              <w:t>testování binárních aplikací.</w:t>
            </w:r>
            <w:r>
              <w:t xml:space="preserve"> </w:t>
            </w:r>
          </w:p>
          <w:p w14:paraId="7EEE1845" w14:textId="77777777" w:rsidR="00B26332" w:rsidRDefault="00B26332" w:rsidP="0022559F">
            <w:pPr>
              <w:pStyle w:val="Odstavecseseznamem"/>
              <w:widowControl w:val="0"/>
              <w:numPr>
                <w:ilvl w:val="0"/>
                <w:numId w:val="17"/>
              </w:numPr>
              <w:adjustRightInd w:val="0"/>
              <w:spacing w:after="0" w:line="240" w:lineRule="auto"/>
              <w:ind w:left="1066" w:hanging="357"/>
              <w:jc w:val="left"/>
              <w:textAlignment w:val="baseline"/>
            </w:pPr>
            <w:r>
              <w:t>administrace a správa prostředí,</w:t>
            </w:r>
          </w:p>
          <w:p w14:paraId="0F25FB31" w14:textId="36CA09A8" w:rsidR="00B26332" w:rsidRPr="00372C0F" w:rsidRDefault="00B26332" w:rsidP="0022559F">
            <w:pPr>
              <w:pStyle w:val="Odstavecseseznamem"/>
              <w:widowControl w:val="0"/>
              <w:numPr>
                <w:ilvl w:val="0"/>
                <w:numId w:val="17"/>
              </w:numPr>
              <w:adjustRightInd w:val="0"/>
              <w:spacing w:after="0" w:line="240" w:lineRule="auto"/>
              <w:ind w:left="1066" w:hanging="357"/>
              <w:jc w:val="left"/>
              <w:textAlignment w:val="baseline"/>
            </w:pPr>
            <w:r>
              <w:t xml:space="preserve">vedení historie </w:t>
            </w:r>
            <w:proofErr w:type="spellStart"/>
            <w:r w:rsidR="00CC7D48">
              <w:t>r</w:t>
            </w:r>
            <w:r>
              <w:t>eleasů</w:t>
            </w:r>
            <w:proofErr w:type="spellEnd"/>
            <w:r>
              <w:t>.</w:t>
            </w:r>
          </w:p>
          <w:p w14:paraId="3F223E79" w14:textId="77777777" w:rsidR="00B26332" w:rsidRDefault="00B26332" w:rsidP="00FC0A8D">
            <w:pPr>
              <w:spacing w:before="120"/>
            </w:pPr>
            <w:r>
              <w:t xml:space="preserve">Slouží </w:t>
            </w:r>
            <w:r w:rsidRPr="00A84FAE">
              <w:t xml:space="preserve">pro zajištění </w:t>
            </w:r>
            <w:r>
              <w:t xml:space="preserve">úprav a rozvoje Licencovaného software, programátorského testování a vytvoření binárních kódů určených pro předání do veřejného testovacího, </w:t>
            </w:r>
            <w:proofErr w:type="spellStart"/>
            <w:r>
              <w:t>předprodukčního</w:t>
            </w:r>
            <w:proofErr w:type="spellEnd"/>
            <w:r>
              <w:t xml:space="preserve"> a produkčního prostředí </w:t>
            </w:r>
            <w:r w:rsidRPr="00A84FAE">
              <w:t>ISDS</w:t>
            </w:r>
            <w:r>
              <w:t>.</w:t>
            </w:r>
          </w:p>
          <w:p w14:paraId="1FC3803A" w14:textId="77777777" w:rsidR="00B26332" w:rsidRPr="00A84FAE" w:rsidRDefault="00B26332" w:rsidP="00F6100F">
            <w:pPr>
              <w:spacing w:before="120"/>
              <w:jc w:val="left"/>
            </w:pPr>
            <w:r>
              <w:t>Vývojové a interní testovací prostředí je provozováno</w:t>
            </w:r>
            <w:r w:rsidRPr="00A84FAE">
              <w:t xml:space="preserve"> </w:t>
            </w:r>
            <w:r>
              <w:t>v datovém centru určeném Objednatelem</w:t>
            </w:r>
            <w:r w:rsidRPr="00A84FAE">
              <w:t>.</w:t>
            </w:r>
          </w:p>
          <w:p w14:paraId="2A1AE380" w14:textId="77777777" w:rsidR="00B26332" w:rsidRPr="00A84FAE" w:rsidRDefault="00B26332" w:rsidP="00F6100F">
            <w:pPr>
              <w:spacing w:after="0"/>
              <w:jc w:val="left"/>
            </w:pPr>
            <w:r w:rsidRPr="00A84FAE">
              <w:t xml:space="preserve">Předmětem služby je dále </w:t>
            </w:r>
          </w:p>
          <w:p w14:paraId="64966257" w14:textId="77777777" w:rsidR="00B26332" w:rsidRDefault="00B26332" w:rsidP="0022559F">
            <w:pPr>
              <w:widowControl w:val="0"/>
              <w:numPr>
                <w:ilvl w:val="0"/>
                <w:numId w:val="10"/>
              </w:numPr>
              <w:adjustRightInd w:val="0"/>
              <w:spacing w:after="0" w:line="300" w:lineRule="atLeast"/>
              <w:jc w:val="left"/>
              <w:textAlignment w:val="baseline"/>
            </w:pPr>
            <w:r w:rsidRPr="00A84FAE">
              <w:t>příprava</w:t>
            </w:r>
            <w:r>
              <w:t xml:space="preserve"> bezpečného</w:t>
            </w:r>
            <w:r w:rsidRPr="00A84FAE">
              <w:t xml:space="preserve"> rozhraní</w:t>
            </w:r>
            <w:r>
              <w:t xml:space="preserve"> pro </w:t>
            </w:r>
            <w:r w:rsidRPr="00A84FAE">
              <w:t xml:space="preserve">konektivitu </w:t>
            </w:r>
            <w:r>
              <w:t>vývojového prostředí</w:t>
            </w:r>
            <w:r w:rsidRPr="00A84FAE">
              <w:t xml:space="preserve"> do sítě internet</w:t>
            </w:r>
            <w:r>
              <w:t>.</w:t>
            </w:r>
          </w:p>
          <w:p w14:paraId="78479053" w14:textId="77777777" w:rsidR="00B26332" w:rsidRPr="00A84FAE" w:rsidRDefault="00B26332" w:rsidP="00F6100F">
            <w:pPr>
              <w:widowControl w:val="0"/>
              <w:adjustRightInd w:val="0"/>
              <w:spacing w:after="0" w:line="300" w:lineRule="atLeast"/>
              <w:jc w:val="left"/>
              <w:textAlignment w:val="baseline"/>
            </w:pPr>
            <w:r w:rsidRPr="00C677D3">
              <w:t>Zajištění konektivity do Internetu není předmětem služby</w:t>
            </w:r>
          </w:p>
        </w:tc>
      </w:tr>
      <w:tr w:rsidR="00B26332" w:rsidRPr="00A84FAE" w14:paraId="104E4B7C" w14:textId="77777777" w:rsidTr="00DC1586">
        <w:tc>
          <w:tcPr>
            <w:tcW w:w="2235" w:type="dxa"/>
          </w:tcPr>
          <w:p w14:paraId="6CF171FA" w14:textId="77777777" w:rsidR="00B26332" w:rsidRPr="00A84FAE" w:rsidRDefault="00B26332" w:rsidP="00F6100F">
            <w:pPr>
              <w:jc w:val="left"/>
            </w:pPr>
            <w:r w:rsidRPr="00A84FAE">
              <w:t>Parametry služby:</w:t>
            </w:r>
          </w:p>
        </w:tc>
        <w:tc>
          <w:tcPr>
            <w:tcW w:w="6832" w:type="dxa"/>
          </w:tcPr>
          <w:p w14:paraId="05AE71BE" w14:textId="77777777" w:rsidR="00B26332" w:rsidRPr="00210BA7" w:rsidRDefault="00B26332" w:rsidP="00F6100F">
            <w:pPr>
              <w:widowControl w:val="0"/>
              <w:adjustRightInd w:val="0"/>
              <w:spacing w:after="0" w:line="300" w:lineRule="atLeast"/>
              <w:jc w:val="left"/>
              <w:textAlignment w:val="baseline"/>
            </w:pPr>
            <w:r w:rsidRPr="00A84FAE">
              <w:t>Dostupnost technologické infrastrukt</w:t>
            </w:r>
            <w:r>
              <w:t>ury ve vybrané lokalitě Objednatele – není stanovena</w:t>
            </w:r>
          </w:p>
        </w:tc>
      </w:tr>
      <w:tr w:rsidR="00B26332" w:rsidRPr="00A84FAE" w14:paraId="5CDFEA0D" w14:textId="77777777" w:rsidTr="00DC1586">
        <w:tc>
          <w:tcPr>
            <w:tcW w:w="2235" w:type="dxa"/>
          </w:tcPr>
          <w:p w14:paraId="26B29623" w14:textId="77777777" w:rsidR="00B26332" w:rsidRPr="00A84FAE" w:rsidRDefault="00B26332" w:rsidP="00F6100F">
            <w:pPr>
              <w:rPr>
                <w:bCs/>
              </w:rPr>
            </w:pPr>
            <w:r w:rsidRPr="00A84FAE">
              <w:rPr>
                <w:bCs/>
              </w:rPr>
              <w:t>Reporting:</w:t>
            </w:r>
          </w:p>
        </w:tc>
        <w:tc>
          <w:tcPr>
            <w:tcW w:w="6832" w:type="dxa"/>
          </w:tcPr>
          <w:p w14:paraId="2C367822" w14:textId="77777777" w:rsidR="00B26332" w:rsidRDefault="00B26332" w:rsidP="00F6100F">
            <w:r w:rsidRPr="00A84FAE">
              <w:t xml:space="preserve">Součástí služby je i pravidelný měsíční report zahrnující informace o dostupnosti infrastruktury </w:t>
            </w:r>
          </w:p>
          <w:p w14:paraId="40AB8BC4" w14:textId="77777777" w:rsidR="00B26332" w:rsidRDefault="00B26332" w:rsidP="00F6100F">
            <w:r>
              <w:t xml:space="preserve">Informace o provedených změnách </w:t>
            </w:r>
            <w:r w:rsidRPr="00DA54E9">
              <w:t xml:space="preserve">Licencovaného </w:t>
            </w:r>
            <w:r>
              <w:t>software</w:t>
            </w:r>
            <w:r w:rsidRPr="00DA54E9">
              <w:t xml:space="preserve"> </w:t>
            </w:r>
          </w:p>
          <w:p w14:paraId="101DA8C3" w14:textId="77777777" w:rsidR="00B26332" w:rsidRPr="00A84FAE" w:rsidRDefault="00B26332" w:rsidP="00F6100F">
            <w:r>
              <w:t xml:space="preserve">Vydané </w:t>
            </w:r>
            <w:r w:rsidRPr="00DA54E9">
              <w:t xml:space="preserve">verze Licencovaného </w:t>
            </w:r>
            <w:r>
              <w:t>software</w:t>
            </w:r>
            <w:r w:rsidRPr="00DA54E9">
              <w:t xml:space="preserve"> včetně</w:t>
            </w:r>
            <w:r>
              <w:t xml:space="preserve"> testovacích protokolů</w:t>
            </w:r>
          </w:p>
        </w:tc>
      </w:tr>
      <w:tr w:rsidR="00B26332" w:rsidRPr="00A84FAE" w14:paraId="04585D68"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1522CAD1" w14:textId="77777777" w:rsidR="00B26332" w:rsidRPr="00A84FAE" w:rsidRDefault="00B26332" w:rsidP="00F6100F">
            <w:pPr>
              <w:jc w:val="left"/>
            </w:pPr>
            <w:r w:rsidRPr="00A84FAE">
              <w:lastRenderedPageBreak/>
              <w:t>Režim služby:</w:t>
            </w:r>
          </w:p>
        </w:tc>
        <w:tc>
          <w:tcPr>
            <w:tcW w:w="6832" w:type="dxa"/>
            <w:tcBorders>
              <w:top w:val="single" w:sz="4" w:space="0" w:color="000000"/>
              <w:left w:val="single" w:sz="4" w:space="0" w:color="000000"/>
              <w:bottom w:val="single" w:sz="4" w:space="0" w:color="000000"/>
              <w:right w:val="single" w:sz="4" w:space="0" w:color="000000"/>
            </w:tcBorders>
          </w:tcPr>
          <w:p w14:paraId="72CB8273" w14:textId="77777777" w:rsidR="00B26332" w:rsidRPr="00A84FAE" w:rsidRDefault="00B26332" w:rsidP="00F6100F">
            <w:pPr>
              <w:jc w:val="left"/>
            </w:pPr>
            <w:r w:rsidRPr="00A84FAE">
              <w:t>24x7</w:t>
            </w:r>
          </w:p>
        </w:tc>
      </w:tr>
      <w:tr w:rsidR="00B26332" w:rsidRPr="00A84FAE" w14:paraId="3E7448E3" w14:textId="77777777" w:rsidTr="00DC1586">
        <w:tc>
          <w:tcPr>
            <w:tcW w:w="2235" w:type="dxa"/>
            <w:tcBorders>
              <w:top w:val="single" w:sz="4" w:space="0" w:color="000000"/>
              <w:left w:val="single" w:sz="4" w:space="0" w:color="000000"/>
              <w:bottom w:val="single" w:sz="4" w:space="0" w:color="000000"/>
              <w:right w:val="single" w:sz="4" w:space="0" w:color="000000"/>
            </w:tcBorders>
          </w:tcPr>
          <w:p w14:paraId="4D041A59" w14:textId="77777777" w:rsidR="00B26332" w:rsidRPr="00C677D3" w:rsidRDefault="00B26332" w:rsidP="00F6100F">
            <w:pPr>
              <w:jc w:val="left"/>
            </w:pPr>
            <w:r w:rsidRPr="00C677D3">
              <w:t>Připojení do Internetu</w:t>
            </w:r>
          </w:p>
        </w:tc>
        <w:tc>
          <w:tcPr>
            <w:tcW w:w="6832" w:type="dxa"/>
            <w:tcBorders>
              <w:top w:val="single" w:sz="4" w:space="0" w:color="000000"/>
              <w:left w:val="single" w:sz="4" w:space="0" w:color="000000"/>
              <w:bottom w:val="single" w:sz="4" w:space="0" w:color="000000"/>
              <w:right w:val="single" w:sz="4" w:space="0" w:color="000000"/>
            </w:tcBorders>
          </w:tcPr>
          <w:p w14:paraId="3173B1AF" w14:textId="77777777" w:rsidR="00B26332" w:rsidRPr="00C677D3" w:rsidRDefault="00B26332" w:rsidP="00F6100F">
            <w:r w:rsidRPr="00C677D3">
              <w:t>viz. Příloha č. 12 Smlouvy</w:t>
            </w:r>
          </w:p>
        </w:tc>
      </w:tr>
    </w:tbl>
    <w:p w14:paraId="0E1CFCCB" w14:textId="51EB758C" w:rsidR="00B26332" w:rsidRDefault="00B26332" w:rsidP="00974952">
      <w:pPr>
        <w:spacing w:before="240"/>
      </w:pPr>
      <w:r>
        <w:t xml:space="preserve">Poskytovatel umožní Objednateli přístup ke kompletní historii </w:t>
      </w:r>
      <w:proofErr w:type="spellStart"/>
      <w:r w:rsidR="00CC7D48">
        <w:t>r</w:t>
      </w:r>
      <w:r>
        <w:t>eleasů</w:t>
      </w:r>
      <w:proofErr w:type="spellEnd"/>
      <w:r w:rsidR="00FC0A8D">
        <w:t xml:space="preserve">. </w:t>
      </w:r>
    </w:p>
    <w:p w14:paraId="091AA070" w14:textId="77777777" w:rsidR="00FC0A8D" w:rsidRDefault="00FC0A8D" w:rsidP="00974952">
      <w:pPr>
        <w:spacing w:before="240"/>
      </w:pPr>
      <w:r>
        <w:t>Vývojové prostředí musí splňovat požadavky stanovené ZKB na vývojové prostředí systémů kritické infrastruktury.</w:t>
      </w:r>
    </w:p>
    <w:p w14:paraId="5D898E00" w14:textId="77777777" w:rsidR="001F01DB" w:rsidRDefault="001F01DB" w:rsidP="008B4CEB">
      <w:pPr>
        <w:pStyle w:val="Nadpis3"/>
        <w:ind w:left="851" w:hanging="851"/>
      </w:pPr>
      <w:bookmarkStart w:id="65" w:name="_Toc193114060"/>
      <w:r>
        <w:t>Návrh technické infrastruktury</w:t>
      </w:r>
      <w:bookmarkEnd w:id="65"/>
    </w:p>
    <w:p w14:paraId="01198160" w14:textId="77777777" w:rsidR="001F01DB" w:rsidRDefault="001F01DB" w:rsidP="001F01DB">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w:t>
      </w:r>
      <w:r w:rsidR="00FC0A8D">
        <w:t>vývojového</w:t>
      </w:r>
      <w:r>
        <w:t xml:space="preserve"> prostředí. Návrh TI bude splňovat </w:t>
      </w:r>
      <w:r w:rsidR="00FC0A8D">
        <w:t xml:space="preserve">výše uvedené </w:t>
      </w:r>
      <w:r>
        <w:t>požadavky na toto prostředí</w:t>
      </w:r>
      <w:r w:rsidR="00FC0A8D">
        <w:t xml:space="preserve"> kladené</w:t>
      </w:r>
      <w:r>
        <w:t>.</w:t>
      </w:r>
      <w:r w:rsidR="00FC0A8D">
        <w:t xml:space="preserve"> Návrh musí umožnit migraci stávajícího vývojového prostředí.</w:t>
      </w:r>
    </w:p>
    <w:p w14:paraId="48BAACC3" w14:textId="77777777" w:rsidR="001F01DB" w:rsidRDefault="001F01DB" w:rsidP="008B4CEB">
      <w:pPr>
        <w:pStyle w:val="Nadpis3"/>
        <w:ind w:left="851" w:hanging="851"/>
      </w:pPr>
      <w:bookmarkStart w:id="66" w:name="_Toc193114061"/>
      <w:r>
        <w:t>Instalace a zprovoznění</w:t>
      </w:r>
      <w:bookmarkEnd w:id="66"/>
      <w:r>
        <w:t xml:space="preserve"> </w:t>
      </w:r>
    </w:p>
    <w:p w14:paraId="3C8296EC" w14:textId="6F3E1735" w:rsidR="001F01DB" w:rsidRDefault="001F01DB" w:rsidP="001F01DB">
      <w:r>
        <w:t xml:space="preserve">Poskytovatel </w:t>
      </w:r>
      <w:r w:rsidR="00531248">
        <w:t>provede</w:t>
      </w:r>
      <w:r>
        <w:t xml:space="preserve"> instalaci prvků technické infrastruktury, jejich konfiguraci, </w:t>
      </w:r>
      <w:r w:rsidR="00E9379C" w:rsidRPr="00A84FAE">
        <w:t>příprava</w:t>
      </w:r>
      <w:r w:rsidR="00E9379C">
        <w:t xml:space="preserve"> bezpečného</w:t>
      </w:r>
      <w:r w:rsidR="00E9379C" w:rsidRPr="00A84FAE">
        <w:t xml:space="preserve"> rozhraní</w:t>
      </w:r>
      <w:r w:rsidR="00E9379C">
        <w:t xml:space="preserve"> pro </w:t>
      </w:r>
      <w:r w:rsidR="00E9379C" w:rsidRPr="00A84FAE">
        <w:t xml:space="preserve">konektivitu </w:t>
      </w:r>
      <w:r w:rsidR="00E9379C">
        <w:t>vývojového prostředí</w:t>
      </w:r>
      <w:r w:rsidR="00E9379C" w:rsidRPr="00A84FAE">
        <w:t xml:space="preserve"> do sítě </w:t>
      </w:r>
      <w:r w:rsidR="00E9379C">
        <w:t>I</w:t>
      </w:r>
      <w:r w:rsidR="00E9379C" w:rsidRPr="00A84FAE">
        <w:t>nternet</w:t>
      </w:r>
      <w:r w:rsidR="00E9379C">
        <w:t xml:space="preserve"> </w:t>
      </w:r>
      <w:r>
        <w:t xml:space="preserve">a veškeré další kroky nezbytné před provedením migrace </w:t>
      </w:r>
      <w:r w:rsidR="00E9379C">
        <w:t>stávajícího vývojového prostředí</w:t>
      </w:r>
      <w:r>
        <w:t xml:space="preserve"> a zahájením </w:t>
      </w:r>
      <w:r w:rsidR="00372FB6">
        <w:t>Ř</w:t>
      </w:r>
      <w:r>
        <w:t xml:space="preserve">ádného a </w:t>
      </w:r>
      <w:r w:rsidR="00372FB6">
        <w:t>pln</w:t>
      </w:r>
      <w:r>
        <w:t>ého provozu.</w:t>
      </w:r>
    </w:p>
    <w:p w14:paraId="78E4ACA7" w14:textId="77777777" w:rsidR="00E9379C" w:rsidRDefault="00E9379C" w:rsidP="00E17150">
      <w:pPr>
        <w:pStyle w:val="Nadpis2"/>
      </w:pPr>
      <w:bookmarkStart w:id="67" w:name="_Toc193114062"/>
      <w:r w:rsidRPr="00E9379C">
        <w:t>Dohledové</w:t>
      </w:r>
      <w:r w:rsidRPr="009E56C7">
        <w:t xml:space="preserve"> systémy</w:t>
      </w:r>
      <w:bookmarkEnd w:id="67"/>
      <w:r w:rsidRPr="009E56C7">
        <w:t xml:space="preserve"> </w:t>
      </w:r>
    </w:p>
    <w:p w14:paraId="77C08976" w14:textId="0DE9C473" w:rsidR="00E9379C" w:rsidRDefault="00E9379C" w:rsidP="008B4CEB">
      <w:pPr>
        <w:pStyle w:val="Nadpis3"/>
        <w:ind w:left="851" w:hanging="851"/>
      </w:pPr>
      <w:bookmarkStart w:id="68" w:name="_Toc193114063"/>
      <w:r w:rsidRPr="009E56C7">
        <w:t>Bezpečnostní monitoring</w:t>
      </w:r>
      <w:bookmarkEnd w:id="68"/>
    </w:p>
    <w:p w14:paraId="30666B61" w14:textId="77777777" w:rsidR="00643657" w:rsidRDefault="00643657" w:rsidP="008B4CEB">
      <w:pPr>
        <w:pStyle w:val="Nadpis4"/>
        <w:ind w:left="851" w:hanging="851"/>
      </w:pPr>
      <w:r>
        <w:t>Návrh technické infrastruktury</w:t>
      </w:r>
    </w:p>
    <w:p w14:paraId="64323749" w14:textId="3810B6CC" w:rsidR="00643657" w:rsidRDefault="00643657" w:rsidP="00643657">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w:t>
      </w:r>
      <w:r w:rsidR="00C16E1F">
        <w:t>bezpečnostního monitoringu</w:t>
      </w:r>
      <w:r>
        <w:t xml:space="preserve"> produkčního prostředí ISDS. Návrh TI bude vycházet </w:t>
      </w:r>
      <w:r w:rsidR="00C16E1F">
        <w:t xml:space="preserve">ze ZKB, </w:t>
      </w:r>
      <w:r>
        <w:t xml:space="preserve">z předané </w:t>
      </w:r>
      <w:r w:rsidR="00AE06DA">
        <w:t>D</w:t>
      </w:r>
      <w:r>
        <w:t xml:space="preserve">okumentace, především </w:t>
      </w:r>
      <w:r w:rsidR="00B77ADA">
        <w:t xml:space="preserve">z </w:t>
      </w:r>
      <w:r w:rsidR="00AE06DA">
        <w:t>bezpečnostní D</w:t>
      </w:r>
      <w:r w:rsidR="00C16E1F">
        <w:t>okumentace</w:t>
      </w:r>
      <w:r w:rsidR="00B77ADA">
        <w:t>, návrhu technické infrastruktury produkčního prostředí</w:t>
      </w:r>
      <w:r>
        <w:t xml:space="preserve">. Návrh musí splňovat požadavky na systém kladené, které jsou uvedené ve </w:t>
      </w:r>
      <w:r w:rsidR="003D6F83">
        <w:t>S</w:t>
      </w:r>
      <w:r>
        <w:t xml:space="preserve">mlouvě, jejích přílohách a předané </w:t>
      </w:r>
      <w:r w:rsidR="00AE06DA">
        <w:t>D</w:t>
      </w:r>
      <w:r>
        <w:t xml:space="preserve">okumentaci. Navržená infrastruktura musí umožnit napojení na </w:t>
      </w:r>
      <w:r w:rsidR="00C16E1F">
        <w:t>produkční prostředí ISDS a zpracovávat jím poskytovaná</w:t>
      </w:r>
      <w:r>
        <w:t xml:space="preserve"> data. </w:t>
      </w:r>
    </w:p>
    <w:p w14:paraId="757FDD8F" w14:textId="5FF80C4C" w:rsidR="00643657" w:rsidRDefault="00643657" w:rsidP="008B4CEB">
      <w:pPr>
        <w:pStyle w:val="Nadpis4"/>
        <w:ind w:left="851" w:hanging="851"/>
      </w:pPr>
      <w:r>
        <w:t>Dodávky</w:t>
      </w:r>
    </w:p>
    <w:p w14:paraId="4563A252" w14:textId="4094F2B9" w:rsidR="00643657" w:rsidRDefault="00643657" w:rsidP="00643657">
      <w:pPr>
        <w:autoSpaceDE w:val="0"/>
        <w:autoSpaceDN w:val="0"/>
        <w:adjustRightInd w:val="0"/>
        <w:spacing w:after="0" w:line="240" w:lineRule="auto"/>
      </w:pPr>
      <w:r>
        <w:t>Poskytovatel zajistí dodávku prvků technické infrastruktury</w:t>
      </w:r>
      <w:r w:rsidRPr="0025310C">
        <w:t xml:space="preserve"> </w:t>
      </w:r>
      <w:r>
        <w:t xml:space="preserve">pro prostředí produkční podle </w:t>
      </w:r>
      <w:r w:rsidR="00876A19" w:rsidRPr="00352EBC">
        <w:t xml:space="preserve">Objednatelem </w:t>
      </w:r>
      <w:r w:rsidRPr="004E742D">
        <w:t>schváleného</w:t>
      </w:r>
      <w:r>
        <w:t xml:space="preserve"> návrhu, které tvoří:</w:t>
      </w:r>
    </w:p>
    <w:p w14:paraId="1A5708DF" w14:textId="1A5657BB" w:rsidR="00643657" w:rsidRDefault="00643657"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w:t>
      </w:r>
      <w:r w:rsidR="00C16E1F">
        <w:t xml:space="preserve"> a </w:t>
      </w:r>
      <w:r>
        <w:t>další technické</w:t>
      </w:r>
      <w:r w:rsidR="00C16E1F">
        <w:t xml:space="preserve"> </w:t>
      </w:r>
      <w:r>
        <w:t>prostředky),</w:t>
      </w:r>
    </w:p>
    <w:p w14:paraId="17FC07C4" w14:textId="4C5BE891" w:rsidR="00643657" w:rsidRDefault="00643657" w:rsidP="00601367">
      <w:pPr>
        <w:pStyle w:val="Odstavecseseznamem"/>
        <w:numPr>
          <w:ilvl w:val="0"/>
          <w:numId w:val="37"/>
        </w:numPr>
        <w:autoSpaceDE w:val="0"/>
        <w:autoSpaceDN w:val="0"/>
        <w:adjustRightInd w:val="0"/>
        <w:spacing w:after="0" w:line="240" w:lineRule="auto"/>
      </w:pPr>
      <w:r>
        <w:t xml:space="preserve">SW prvky (operační systémy, </w:t>
      </w:r>
      <w:r w:rsidR="00B77ADA">
        <w:t xml:space="preserve">specializovaný nástroj </w:t>
      </w:r>
      <w:r w:rsidR="00B77ADA" w:rsidRPr="00AD12A7">
        <w:t xml:space="preserve">pro zaznamenávání činností </w:t>
      </w:r>
      <w:r w:rsidR="00B77ADA">
        <w:t>ISDS, jeho</w:t>
      </w:r>
      <w:r w:rsidR="00B77ADA" w:rsidRPr="00AD12A7">
        <w:t xml:space="preserve"> uživatelů a administrátorů</w:t>
      </w:r>
      <w:r w:rsidR="00B77ADA">
        <w:t xml:space="preserve"> </w:t>
      </w:r>
      <w:r>
        <w:t>a další nezbytné programové vybavení)</w:t>
      </w:r>
      <w:r w:rsidR="00C16E1F">
        <w:t>.</w:t>
      </w:r>
    </w:p>
    <w:p w14:paraId="3AC298E2" w14:textId="37B9DD0A" w:rsidR="00643657" w:rsidRDefault="00643657" w:rsidP="008B4CEB">
      <w:pPr>
        <w:pStyle w:val="Nadpis4"/>
        <w:ind w:left="851" w:hanging="851"/>
      </w:pPr>
      <w:r>
        <w:t xml:space="preserve">Instalace a zprovoznění </w:t>
      </w:r>
      <w:r w:rsidR="004E742D">
        <w:t>bezpečnostního monitoringu pro</w:t>
      </w:r>
      <w:r>
        <w:t xml:space="preserve"> ISDS</w:t>
      </w:r>
    </w:p>
    <w:p w14:paraId="566FF629" w14:textId="3C0D48A3" w:rsidR="00B77ADA" w:rsidRDefault="00643657" w:rsidP="00B77ADA">
      <w:r>
        <w:t xml:space="preserve">Poskytovatel </w:t>
      </w:r>
      <w:r w:rsidR="00876A19">
        <w:t>provede</w:t>
      </w:r>
      <w:r>
        <w:t xml:space="preserve"> instalaci prvků technické infrastruktury, jejich konfiguraci</w:t>
      </w:r>
      <w:r w:rsidR="008C42F5">
        <w:t xml:space="preserve"> </w:t>
      </w:r>
      <w:r>
        <w:t xml:space="preserve">a veškeré další kroky nezbytné před zahájením </w:t>
      </w:r>
      <w:r w:rsidR="008C42F5">
        <w:t xml:space="preserve">Řádného </w:t>
      </w:r>
      <w:r>
        <w:t xml:space="preserve">a </w:t>
      </w:r>
      <w:r w:rsidR="00372FB6">
        <w:t>pln</w:t>
      </w:r>
      <w:r>
        <w:t>ého provozu.</w:t>
      </w:r>
      <w:r w:rsidR="00B77ADA">
        <w:t xml:space="preserve"> </w:t>
      </w:r>
      <w:r w:rsidR="0083509E">
        <w:t>Poskytovatel provede p</w:t>
      </w:r>
      <w:r w:rsidR="00B77ADA">
        <w:t>řipojení koncových stanic pracovníků Objednatele a jejich konfigurace pro sledování</w:t>
      </w:r>
      <w:r w:rsidR="00B77ADA" w:rsidRPr="002C65BF">
        <w:t xml:space="preserve"> bezpečnostních událostí</w:t>
      </w:r>
      <w:r w:rsidR="00B77ADA">
        <w:t>.</w:t>
      </w:r>
    </w:p>
    <w:p w14:paraId="2043577E" w14:textId="77777777" w:rsidR="00E9379C" w:rsidRDefault="00E9379C" w:rsidP="008B4CEB">
      <w:pPr>
        <w:pStyle w:val="Nadpis3"/>
        <w:ind w:left="851" w:hanging="851"/>
      </w:pPr>
      <w:bookmarkStart w:id="69" w:name="_Toc193114064"/>
      <w:r>
        <w:t>Provozní monitoring</w:t>
      </w:r>
      <w:bookmarkEnd w:id="69"/>
    </w:p>
    <w:p w14:paraId="52803305" w14:textId="77777777" w:rsidR="00B77ADA" w:rsidRDefault="00B77ADA" w:rsidP="008B4CEB">
      <w:pPr>
        <w:pStyle w:val="Nadpis4"/>
        <w:ind w:left="851" w:hanging="851"/>
      </w:pPr>
      <w:r>
        <w:t>Návrh technické infrastruktury</w:t>
      </w:r>
    </w:p>
    <w:p w14:paraId="1B323424" w14:textId="222A4118" w:rsidR="00B77ADA" w:rsidRDefault="00B77ADA" w:rsidP="00B77ADA">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provozního monitoringu produkčního prostředí ISDS. Návrh TI bude vycházet z předané </w:t>
      </w:r>
      <w:r w:rsidR="00AE06DA">
        <w:t>D</w:t>
      </w:r>
      <w:r>
        <w:t>okumentace,</w:t>
      </w:r>
      <w:r w:rsidRPr="00B77ADA">
        <w:t xml:space="preserve"> </w:t>
      </w:r>
      <w:r>
        <w:t xml:space="preserve">návrhu technické infrastruktury produkčního prostředí. Návrh musí splňovat požadavky na systém kladené, které jsou uvedené ve </w:t>
      </w:r>
      <w:r w:rsidR="003D6F83">
        <w:t>S</w:t>
      </w:r>
      <w:r>
        <w:t xml:space="preserve">mlouvě, jejích přílohách a předané </w:t>
      </w:r>
      <w:r w:rsidR="00AE06DA">
        <w:t>D</w:t>
      </w:r>
      <w:r>
        <w:t xml:space="preserve">okumentaci. Navržená infrastruktura musí umožnit napojení na produkční prostředí ISDS a zpracovávat jím poskytovaná data. </w:t>
      </w:r>
    </w:p>
    <w:p w14:paraId="7006FD13" w14:textId="15EDEBCC" w:rsidR="00B77ADA" w:rsidRDefault="00B77ADA" w:rsidP="008B4CEB">
      <w:pPr>
        <w:pStyle w:val="Nadpis4"/>
        <w:ind w:left="851" w:hanging="851"/>
      </w:pPr>
      <w:r>
        <w:lastRenderedPageBreak/>
        <w:t>Dodávky</w:t>
      </w:r>
    </w:p>
    <w:p w14:paraId="5727C45A" w14:textId="2274B484" w:rsidR="00B77ADA" w:rsidRDefault="00B77ADA" w:rsidP="00B77ADA">
      <w:pPr>
        <w:autoSpaceDE w:val="0"/>
        <w:autoSpaceDN w:val="0"/>
        <w:adjustRightInd w:val="0"/>
        <w:spacing w:after="0" w:line="240" w:lineRule="auto"/>
      </w:pPr>
      <w:r>
        <w:t>Poskytovatel zajistí dodávku prvků technické infrastruktury</w:t>
      </w:r>
      <w:r w:rsidRPr="0025310C">
        <w:t xml:space="preserve"> </w:t>
      </w:r>
      <w:r>
        <w:t xml:space="preserve">pro prostředí produkční podle </w:t>
      </w:r>
      <w:r w:rsidRPr="004E742D">
        <w:t>schváleného</w:t>
      </w:r>
      <w:r>
        <w:t xml:space="preserve"> návrhu, které tvoří:</w:t>
      </w:r>
    </w:p>
    <w:p w14:paraId="2BA493AD" w14:textId="05174357" w:rsidR="00B77ADA" w:rsidRDefault="00B77ADA" w:rsidP="00601367">
      <w:pPr>
        <w:pStyle w:val="Odstavecseseznamem"/>
        <w:numPr>
          <w:ilvl w:val="0"/>
          <w:numId w:val="37"/>
        </w:numPr>
        <w:autoSpaceDE w:val="0"/>
        <w:autoSpaceDN w:val="0"/>
        <w:adjustRightInd w:val="0"/>
        <w:spacing w:after="0" w:line="240" w:lineRule="auto"/>
      </w:pPr>
      <w:r w:rsidRPr="00746A2E">
        <w:t>HW prvk</w:t>
      </w:r>
      <w:r>
        <w:t>y</w:t>
      </w:r>
      <w:r w:rsidRPr="00746A2E">
        <w:t xml:space="preserve"> (</w:t>
      </w:r>
      <w:r>
        <w:t>servery a další technické prostředky),</w:t>
      </w:r>
    </w:p>
    <w:p w14:paraId="63C22BA9" w14:textId="1497807C" w:rsidR="00B77ADA" w:rsidRDefault="00B77ADA" w:rsidP="00601367">
      <w:pPr>
        <w:pStyle w:val="Odstavecseseznamem"/>
        <w:numPr>
          <w:ilvl w:val="0"/>
          <w:numId w:val="37"/>
        </w:numPr>
        <w:autoSpaceDE w:val="0"/>
        <w:autoSpaceDN w:val="0"/>
        <w:adjustRightInd w:val="0"/>
        <w:spacing w:after="0" w:line="240" w:lineRule="auto"/>
      </w:pPr>
      <w:r>
        <w:t xml:space="preserve">SW prvky (operační systémy, specializovaný nástroj </w:t>
      </w:r>
      <w:r w:rsidRPr="00AD12A7">
        <w:t xml:space="preserve">pro </w:t>
      </w:r>
      <w:r w:rsidR="0057167C">
        <w:t xml:space="preserve">sledování </w:t>
      </w:r>
      <w:r w:rsidR="0057167C" w:rsidRPr="00355135">
        <w:t>dostupnosti a výkonu IT</w:t>
      </w:r>
      <w:r>
        <w:t xml:space="preserve"> a další nezbytné programové vybavení).</w:t>
      </w:r>
    </w:p>
    <w:p w14:paraId="2B11EE1A" w14:textId="77777777" w:rsidR="00B77ADA" w:rsidRDefault="00B77ADA" w:rsidP="008B4CEB">
      <w:pPr>
        <w:pStyle w:val="Nadpis4"/>
        <w:ind w:left="851" w:hanging="851"/>
      </w:pPr>
      <w:r>
        <w:t>Instalace a zprovoznění produkčního prostředí ISDS</w:t>
      </w:r>
    </w:p>
    <w:p w14:paraId="69E83103" w14:textId="29FBDD51" w:rsidR="00B77ADA" w:rsidRDefault="00B77ADA" w:rsidP="00B77ADA">
      <w:r>
        <w:t>Poskytovate</w:t>
      </w:r>
      <w:r w:rsidR="0083509E">
        <w:t xml:space="preserve">l provede </w:t>
      </w:r>
      <w:r>
        <w:t xml:space="preserve">instalaci prvků technické infrastruktury, jejich konfiguraci a veškeré kroky nezbytné před provedením migrace dat a zahájením </w:t>
      </w:r>
      <w:r w:rsidR="00372FB6">
        <w:t>Ř</w:t>
      </w:r>
      <w:r>
        <w:t xml:space="preserve">ádného a </w:t>
      </w:r>
      <w:r w:rsidR="00372FB6">
        <w:t>pln</w:t>
      </w:r>
      <w:r>
        <w:t xml:space="preserve">ého provozu. </w:t>
      </w:r>
      <w:r w:rsidR="0083509E">
        <w:t>Poskytovatel provede p</w:t>
      </w:r>
      <w:r>
        <w:t xml:space="preserve">řipojení koncových stanic pracovníků Objednatele a jejich </w:t>
      </w:r>
      <w:r w:rsidR="0083509E">
        <w:t xml:space="preserve">konfiguraci </w:t>
      </w:r>
      <w:r>
        <w:t>pro sledování</w:t>
      </w:r>
      <w:r w:rsidRPr="002C65BF">
        <w:t xml:space="preserve"> </w:t>
      </w:r>
      <w:r w:rsidR="0057167C">
        <w:t>dostupnosti a výkonu produkčního prostředí ISDS</w:t>
      </w:r>
      <w:r>
        <w:t>.</w:t>
      </w:r>
    </w:p>
    <w:p w14:paraId="0BAD2A91" w14:textId="2B7E3927" w:rsidR="00E9379C" w:rsidRDefault="00E9379C" w:rsidP="008B4CEB">
      <w:pPr>
        <w:pStyle w:val="Nadpis3"/>
        <w:ind w:left="851" w:hanging="851"/>
      </w:pPr>
      <w:bookmarkStart w:id="70" w:name="_Toc193114065"/>
      <w:r>
        <w:t>Nezávislý monitoring</w:t>
      </w:r>
      <w:bookmarkEnd w:id="70"/>
    </w:p>
    <w:p w14:paraId="246350FB" w14:textId="626E19D2" w:rsidR="00A31FD9" w:rsidRPr="00A31FD9" w:rsidRDefault="00A31FD9" w:rsidP="00A31FD9">
      <w:pPr>
        <w:pStyle w:val="cpodstavecslovan2"/>
        <w:numPr>
          <w:ilvl w:val="0"/>
          <w:numId w:val="0"/>
        </w:numPr>
      </w:pPr>
      <w:r>
        <w:t>V případě nezávislého monitoringu dostupnosti ISDS se jedná o kompletní službu, kterou zajišťuje Poskytovatel na vlastní technické infrastruktuře.</w:t>
      </w:r>
    </w:p>
    <w:p w14:paraId="0D46B46D" w14:textId="77777777" w:rsidR="00B77ADA" w:rsidRDefault="00B77ADA" w:rsidP="008B4CEB">
      <w:pPr>
        <w:pStyle w:val="Nadpis4"/>
        <w:ind w:left="851" w:hanging="851"/>
      </w:pPr>
      <w:r>
        <w:t>Návrh technické infrastruktury</w:t>
      </w:r>
    </w:p>
    <w:p w14:paraId="6C847277" w14:textId="77777777" w:rsidR="00B77ADA" w:rsidRDefault="00B77ADA" w:rsidP="00B77ADA">
      <w:pPr>
        <w:pStyle w:val="cpodstavecslovan2"/>
        <w:numPr>
          <w:ilvl w:val="0"/>
          <w:numId w:val="0"/>
        </w:numPr>
      </w:pPr>
      <w:r>
        <w:t>Poskytovatel z</w:t>
      </w:r>
      <w:r w:rsidRPr="00C03951">
        <w:t>prac</w:t>
      </w:r>
      <w:r>
        <w:t>uje</w:t>
      </w:r>
      <w:r w:rsidRPr="00C03951">
        <w:t xml:space="preserve"> návrh </w:t>
      </w:r>
      <w:r>
        <w:t>T</w:t>
      </w:r>
      <w:r w:rsidRPr="00C03951">
        <w:t>echnické infrastruktury</w:t>
      </w:r>
      <w:r>
        <w:t xml:space="preserve"> </w:t>
      </w:r>
      <w:r w:rsidRPr="00C03951">
        <w:t xml:space="preserve">nezbytné pro </w:t>
      </w:r>
      <w:r>
        <w:t xml:space="preserve">zajištění </w:t>
      </w:r>
      <w:r w:rsidR="0057167C">
        <w:t>nezávislého monitoringu.</w:t>
      </w:r>
      <w:r>
        <w:t xml:space="preserve"> </w:t>
      </w:r>
    </w:p>
    <w:p w14:paraId="6D545543" w14:textId="77777777" w:rsidR="00B77ADA" w:rsidRDefault="00B77ADA" w:rsidP="008B4CEB">
      <w:pPr>
        <w:pStyle w:val="Nadpis4"/>
        <w:ind w:left="851" w:hanging="851"/>
      </w:pPr>
      <w:r>
        <w:t>Instalace a zprovoznění produkčního prostředí ISDS</w:t>
      </w:r>
    </w:p>
    <w:p w14:paraId="5757D8F5" w14:textId="3E66278B" w:rsidR="00B77ADA" w:rsidRDefault="00B77ADA" w:rsidP="00B77ADA">
      <w:r>
        <w:t>Poskytovatel</w:t>
      </w:r>
      <w:r w:rsidR="00A31FD9">
        <w:t xml:space="preserve"> poskytne veškerou nezbytnou technickou infrastrukturu a zajistí umístění nezávislé na požadovaných datových centrech, provede</w:t>
      </w:r>
      <w:r>
        <w:t xml:space="preserve"> instalaci prvků technické infrastruktury, jejich konfiguraci a veškeré další kroky nezbytné před zahájením </w:t>
      </w:r>
      <w:r w:rsidR="008C42F5">
        <w:t xml:space="preserve">Řádného </w:t>
      </w:r>
      <w:r>
        <w:t xml:space="preserve">a </w:t>
      </w:r>
      <w:r w:rsidR="00372FB6">
        <w:t>pln</w:t>
      </w:r>
      <w:r>
        <w:t>ého provozu. Připojení koncových stanic pracovníků Objednatele a jejich konfigurace pro sledování</w:t>
      </w:r>
      <w:r w:rsidRPr="002C65BF">
        <w:t xml:space="preserve"> </w:t>
      </w:r>
      <w:r w:rsidR="006E78E7">
        <w:t>dostupnosti</w:t>
      </w:r>
      <w:r w:rsidR="0057167C">
        <w:t xml:space="preserve"> ISDS</w:t>
      </w:r>
      <w:r>
        <w:t>.</w:t>
      </w:r>
    </w:p>
    <w:p w14:paraId="602B2550" w14:textId="3DF000FF" w:rsidR="00E9379C" w:rsidRDefault="00E9379C" w:rsidP="008B4CEB">
      <w:pPr>
        <w:pStyle w:val="Nadpis3"/>
        <w:ind w:left="851" w:hanging="851"/>
      </w:pPr>
      <w:bookmarkStart w:id="71" w:name="_Toc193114066"/>
      <w:r>
        <w:t>TTS</w:t>
      </w:r>
      <w:bookmarkEnd w:id="71"/>
    </w:p>
    <w:p w14:paraId="52143251" w14:textId="16CDF664" w:rsidR="00A31FD9" w:rsidRPr="00A31FD9" w:rsidRDefault="00A31FD9" w:rsidP="00A31FD9">
      <w:pPr>
        <w:pStyle w:val="cpodstavecslovan2"/>
        <w:numPr>
          <w:ilvl w:val="0"/>
          <w:numId w:val="0"/>
        </w:numPr>
      </w:pPr>
      <w:r>
        <w:t>Jedná o kompletní službu, kterou zajišťuje Poskytovatel na vlastní technické infrastruktuře.</w:t>
      </w:r>
    </w:p>
    <w:p w14:paraId="6433B634" w14:textId="36A14223" w:rsidR="008C42F5" w:rsidRDefault="008C42F5" w:rsidP="008C42F5">
      <w:pPr>
        <w:pStyle w:val="Nadpis4"/>
        <w:ind w:left="851" w:hanging="851"/>
      </w:pPr>
      <w:r>
        <w:t>Návrh technické infrastruktury</w:t>
      </w:r>
    </w:p>
    <w:p w14:paraId="2EE1D7F0" w14:textId="2E7AD707" w:rsidR="008C42F5" w:rsidRDefault="008C42F5" w:rsidP="008C42F5">
      <w:pPr>
        <w:pStyle w:val="cpodstavecslovan2"/>
        <w:numPr>
          <w:ilvl w:val="0"/>
          <w:numId w:val="0"/>
        </w:numPr>
      </w:pPr>
      <w:r>
        <w:t>Poskytovatel z</w:t>
      </w:r>
      <w:r w:rsidRPr="00C03951">
        <w:t>prac</w:t>
      </w:r>
      <w:r>
        <w:t>uje</w:t>
      </w:r>
      <w:r w:rsidRPr="00C03951">
        <w:t xml:space="preserve"> návrh </w:t>
      </w:r>
      <w:r>
        <w:t>TTS</w:t>
      </w:r>
      <w:r w:rsidR="00A31FD9">
        <w:t xml:space="preserve"> a popis procesů souvisejícíc</w:t>
      </w:r>
      <w:r w:rsidR="00BE217B">
        <w:t>h</w:t>
      </w:r>
      <w:r w:rsidR="00A31FD9">
        <w:t xml:space="preserve"> se zajištěním </w:t>
      </w:r>
      <w:proofErr w:type="spellStart"/>
      <w:r w:rsidR="00A31FD9">
        <w:t>service</w:t>
      </w:r>
      <w:proofErr w:type="spellEnd"/>
      <w:r w:rsidR="00A31FD9">
        <w:t xml:space="preserve"> desku</w:t>
      </w:r>
      <w:r>
        <w:t xml:space="preserve">. </w:t>
      </w:r>
    </w:p>
    <w:p w14:paraId="2925CD02" w14:textId="77777777" w:rsidR="008C42F5" w:rsidRDefault="008C42F5" w:rsidP="008C42F5">
      <w:pPr>
        <w:pStyle w:val="Nadpis4"/>
        <w:ind w:left="851" w:hanging="851"/>
      </w:pPr>
      <w:r>
        <w:t>Instalace a zprovoznění produkčního prostředí ISDS</w:t>
      </w:r>
    </w:p>
    <w:p w14:paraId="2A368FC2" w14:textId="5DBEB05E" w:rsidR="008C42F5" w:rsidRDefault="008C42F5" w:rsidP="008C42F5">
      <w:r>
        <w:t xml:space="preserve">Poskytovatel provede </w:t>
      </w:r>
      <w:r w:rsidR="00A31FD9">
        <w:t>zprovoznění služby a</w:t>
      </w:r>
      <w:r>
        <w:t xml:space="preserve"> veškeré další kroky nezbytné před zahájením Řádného a </w:t>
      </w:r>
      <w:r w:rsidR="00372FB6">
        <w:t>pln</w:t>
      </w:r>
      <w:r>
        <w:t xml:space="preserve">ého provozu. </w:t>
      </w:r>
      <w:r w:rsidR="00A31FD9">
        <w:t xml:space="preserve">Poskytovatel zajistí přístup </w:t>
      </w:r>
      <w:r>
        <w:t>a skolení pracovníků Objednatele a Správce do TTS v souladu se schváleným popisem procesů.</w:t>
      </w:r>
    </w:p>
    <w:p w14:paraId="0E8FF480" w14:textId="0320272D" w:rsidR="00E60155" w:rsidRDefault="00E60155" w:rsidP="008B4CEB">
      <w:pPr>
        <w:pStyle w:val="Nadpis1"/>
        <w:ind w:left="851" w:hanging="851"/>
      </w:pPr>
      <w:bookmarkStart w:id="72" w:name="_Toc193114067"/>
      <w:r>
        <w:t xml:space="preserve">Požadavky na </w:t>
      </w:r>
      <w:r w:rsidR="00751650">
        <w:t>počáteční</w:t>
      </w:r>
      <w:r w:rsidR="00C668A3">
        <w:t xml:space="preserve"> a závěrečnou</w:t>
      </w:r>
      <w:r w:rsidR="00751650">
        <w:t xml:space="preserve"> </w:t>
      </w:r>
      <w:r w:rsidR="00133376">
        <w:t>M</w:t>
      </w:r>
      <w:r>
        <w:t>igraci</w:t>
      </w:r>
      <w:bookmarkEnd w:id="72"/>
    </w:p>
    <w:p w14:paraId="43A38BBF" w14:textId="77777777" w:rsidR="00D65D92" w:rsidRDefault="00133376" w:rsidP="00E17150">
      <w:pPr>
        <w:pStyle w:val="Nadpis2"/>
      </w:pPr>
      <w:bookmarkStart w:id="73" w:name="_Toc193114068"/>
      <w:r>
        <w:t>Rámcový p</w:t>
      </w:r>
      <w:r w:rsidR="00D65D92">
        <w:t>řehled dat</w:t>
      </w:r>
      <w:r>
        <w:t xml:space="preserve"> pro migraci</w:t>
      </w:r>
      <w:r w:rsidR="00D65D92">
        <w:t>:</w:t>
      </w:r>
      <w:bookmarkEnd w:id="73"/>
    </w:p>
    <w:p w14:paraId="7434EF88" w14:textId="77777777" w:rsidR="00133376" w:rsidRPr="00133376" w:rsidRDefault="00133376" w:rsidP="009470A4">
      <w:pPr>
        <w:pStyle w:val="cpNormal"/>
      </w:pPr>
      <w:r w:rsidRPr="00F020D7">
        <w:t xml:space="preserve">Podrobnější </w:t>
      </w:r>
      <w:r w:rsidR="005336CC">
        <w:t>popisy</w:t>
      </w:r>
      <w:r w:rsidR="005336CC" w:rsidRPr="00F020D7">
        <w:t xml:space="preserve"> </w:t>
      </w:r>
      <w:r w:rsidRPr="00F020D7">
        <w:t xml:space="preserve">dat </w:t>
      </w:r>
      <w:r w:rsidR="002111DF">
        <w:t xml:space="preserve">jsou </w:t>
      </w:r>
      <w:r w:rsidR="00974952">
        <w:t xml:space="preserve">uvedeny </w:t>
      </w:r>
      <w:r w:rsidR="00974952" w:rsidRPr="00F020D7">
        <w:t>Dokumentaci</w:t>
      </w:r>
      <w:r w:rsidRPr="00F020D7">
        <w:t xml:space="preserve">, která bude </w:t>
      </w:r>
      <w:r>
        <w:t>P</w:t>
      </w:r>
      <w:r w:rsidRPr="00F020D7">
        <w:t>oskytovateli předána.</w:t>
      </w:r>
      <w:r w:rsidRPr="00133376">
        <w:t xml:space="preserve"> </w:t>
      </w:r>
    </w:p>
    <w:p w14:paraId="2DD629BF" w14:textId="77777777" w:rsidR="005336CC" w:rsidRDefault="005336CC" w:rsidP="008B4CEB">
      <w:pPr>
        <w:pStyle w:val="Nadpis3"/>
        <w:ind w:left="851" w:hanging="851"/>
      </w:pPr>
      <w:bookmarkStart w:id="74" w:name="_Toc193114069"/>
      <w:r w:rsidRPr="00B64CBE">
        <w:rPr>
          <w:b w:val="0"/>
        </w:rPr>
        <w:t>Data produkčního prostředí</w:t>
      </w:r>
      <w:bookmarkEnd w:id="74"/>
    </w:p>
    <w:p w14:paraId="0C0C4940" w14:textId="77777777" w:rsidR="005336CC" w:rsidRDefault="005336CC" w:rsidP="005336CC">
      <w:pPr>
        <w:spacing w:after="0" w:line="240" w:lineRule="auto"/>
        <w:rPr>
          <w:b/>
        </w:rPr>
      </w:pPr>
      <w:r>
        <w:rPr>
          <w:b/>
        </w:rPr>
        <w:t xml:space="preserve">Aplikační data </w:t>
      </w:r>
    </w:p>
    <w:p w14:paraId="4E62CCF4" w14:textId="77777777" w:rsidR="005336CC" w:rsidRDefault="005336CC" w:rsidP="0022559F">
      <w:pPr>
        <w:pStyle w:val="Odstavecseseznamem"/>
        <w:numPr>
          <w:ilvl w:val="1"/>
          <w:numId w:val="15"/>
        </w:numPr>
        <w:jc w:val="left"/>
      </w:pPr>
      <w:r w:rsidRPr="007E2B89">
        <w:t>Statistické datové soubory</w:t>
      </w:r>
      <w:r>
        <w:t>,</w:t>
      </w:r>
      <w:r w:rsidRPr="007E2B89">
        <w:t xml:space="preserve">  </w:t>
      </w:r>
    </w:p>
    <w:p w14:paraId="3F5D8907" w14:textId="77777777" w:rsidR="005336CC" w:rsidRDefault="005336CC" w:rsidP="0022559F">
      <w:pPr>
        <w:pStyle w:val="Odstavecseseznamem"/>
        <w:numPr>
          <w:ilvl w:val="1"/>
          <w:numId w:val="15"/>
        </w:numPr>
        <w:jc w:val="left"/>
      </w:pPr>
      <w:r>
        <w:t>Č</w:t>
      </w:r>
      <w:r w:rsidRPr="007E2B89">
        <w:t>íselníky</w:t>
      </w:r>
      <w:r>
        <w:t xml:space="preserve">, </w:t>
      </w:r>
    </w:p>
    <w:p w14:paraId="025EA9F6" w14:textId="77777777" w:rsidR="005336CC" w:rsidRPr="0073262C" w:rsidRDefault="005336CC" w:rsidP="0022559F">
      <w:pPr>
        <w:pStyle w:val="Odstavecseseznamem"/>
        <w:numPr>
          <w:ilvl w:val="1"/>
          <w:numId w:val="15"/>
        </w:numPr>
        <w:jc w:val="left"/>
      </w:pPr>
      <w:r>
        <w:t>Dočasné provozní soubory</w:t>
      </w:r>
    </w:p>
    <w:p w14:paraId="04AB02BC" w14:textId="77777777" w:rsidR="005336CC" w:rsidRPr="007E2B89" w:rsidRDefault="005336CC" w:rsidP="005336CC">
      <w:pPr>
        <w:spacing w:after="0" w:line="240" w:lineRule="auto"/>
      </w:pPr>
      <w:r>
        <w:rPr>
          <w:b/>
        </w:rPr>
        <w:t>Databázová data</w:t>
      </w:r>
    </w:p>
    <w:p w14:paraId="2F949AE6" w14:textId="77777777" w:rsidR="005336CC" w:rsidRPr="007E2B89" w:rsidRDefault="005336CC" w:rsidP="0022559F">
      <w:pPr>
        <w:pStyle w:val="Odstavecseseznamem"/>
        <w:numPr>
          <w:ilvl w:val="1"/>
          <w:numId w:val="15"/>
        </w:numPr>
        <w:jc w:val="left"/>
      </w:pPr>
      <w:r w:rsidRPr="007E2B89">
        <w:t xml:space="preserve">Data o živých datových zprávách </w:t>
      </w:r>
    </w:p>
    <w:p w14:paraId="730747A7" w14:textId="77777777" w:rsidR="005336CC" w:rsidRPr="007E2B89" w:rsidRDefault="005336CC" w:rsidP="0022559F">
      <w:pPr>
        <w:pStyle w:val="Odstavecseseznamem"/>
        <w:numPr>
          <w:ilvl w:val="1"/>
          <w:numId w:val="15"/>
        </w:numPr>
        <w:jc w:val="left"/>
      </w:pPr>
      <w:r w:rsidRPr="007E2B89">
        <w:lastRenderedPageBreak/>
        <w:t xml:space="preserve">Data o </w:t>
      </w:r>
      <w:r>
        <w:t>datových zprávách v archivu</w:t>
      </w:r>
    </w:p>
    <w:p w14:paraId="7954C804" w14:textId="77777777" w:rsidR="005336CC" w:rsidRPr="007E2B89" w:rsidRDefault="005336CC" w:rsidP="0022559F">
      <w:pPr>
        <w:pStyle w:val="Odstavecseseznamem"/>
        <w:numPr>
          <w:ilvl w:val="1"/>
          <w:numId w:val="15"/>
        </w:numPr>
        <w:jc w:val="left"/>
      </w:pPr>
      <w:r w:rsidRPr="007E2B89">
        <w:t>Data o datových schránkách a osobách s právem přístupu do schránek</w:t>
      </w:r>
    </w:p>
    <w:p w14:paraId="448A2ABA" w14:textId="77777777" w:rsidR="005336CC" w:rsidRPr="007E2B89" w:rsidRDefault="005336CC" w:rsidP="0022559F">
      <w:pPr>
        <w:pStyle w:val="Odstavecseseznamem"/>
        <w:numPr>
          <w:ilvl w:val="1"/>
          <w:numId w:val="15"/>
        </w:numPr>
        <w:jc w:val="left"/>
      </w:pPr>
      <w:r w:rsidRPr="007E2B89">
        <w:t>Data o historii operací v ISDS</w:t>
      </w:r>
    </w:p>
    <w:p w14:paraId="0396035B" w14:textId="77777777" w:rsidR="005336CC" w:rsidRPr="007E2B89" w:rsidRDefault="005336CC" w:rsidP="0022559F">
      <w:pPr>
        <w:pStyle w:val="Odstavecseseznamem"/>
        <w:numPr>
          <w:ilvl w:val="1"/>
          <w:numId w:val="15"/>
        </w:numPr>
        <w:jc w:val="left"/>
      </w:pPr>
      <w:r w:rsidRPr="007E2B89">
        <w:t>Data ke komerční činnosti provozovatele</w:t>
      </w:r>
    </w:p>
    <w:p w14:paraId="2D0B6F1C" w14:textId="77777777" w:rsidR="005336CC" w:rsidRPr="007E2B89" w:rsidRDefault="005336CC" w:rsidP="0022559F">
      <w:pPr>
        <w:pStyle w:val="Odstavecseseznamem"/>
        <w:numPr>
          <w:ilvl w:val="1"/>
          <w:numId w:val="15"/>
        </w:numPr>
        <w:jc w:val="left"/>
      </w:pPr>
      <w:r w:rsidRPr="007E2B89">
        <w:t>Provozní data</w:t>
      </w:r>
    </w:p>
    <w:p w14:paraId="2AB24FBA" w14:textId="77777777" w:rsidR="005336CC" w:rsidRPr="007E2B89" w:rsidRDefault="005336CC" w:rsidP="0022559F">
      <w:pPr>
        <w:pStyle w:val="Odstavecseseznamem"/>
        <w:numPr>
          <w:ilvl w:val="1"/>
          <w:numId w:val="15"/>
        </w:numPr>
        <w:jc w:val="left"/>
      </w:pPr>
      <w:r w:rsidRPr="007E2B89">
        <w:t>Data popisující uživatelské preference</w:t>
      </w:r>
    </w:p>
    <w:p w14:paraId="15A96226" w14:textId="77777777" w:rsidR="005336CC" w:rsidRPr="007E2B89" w:rsidRDefault="005336CC" w:rsidP="0022559F">
      <w:pPr>
        <w:pStyle w:val="Odstavecseseznamem"/>
        <w:numPr>
          <w:ilvl w:val="1"/>
          <w:numId w:val="15"/>
        </w:numPr>
        <w:jc w:val="left"/>
      </w:pPr>
      <w:r w:rsidRPr="007E2B89">
        <w:t>Provozní data pro komunikaci s uživateli</w:t>
      </w:r>
    </w:p>
    <w:p w14:paraId="1E26FB89" w14:textId="77777777" w:rsidR="005336CC" w:rsidRPr="00797FD8" w:rsidRDefault="005336CC" w:rsidP="005336CC">
      <w:pPr>
        <w:spacing w:after="0" w:line="240" w:lineRule="auto"/>
      </w:pPr>
      <w:r>
        <w:rPr>
          <w:b/>
        </w:rPr>
        <w:t>Adresářová data</w:t>
      </w:r>
    </w:p>
    <w:p w14:paraId="588C854B" w14:textId="77777777" w:rsidR="005336CC" w:rsidRPr="007E2B89" w:rsidRDefault="005336CC" w:rsidP="0022559F">
      <w:pPr>
        <w:pStyle w:val="Odstavecseseznamem"/>
        <w:numPr>
          <w:ilvl w:val="1"/>
          <w:numId w:val="15"/>
        </w:numPr>
        <w:jc w:val="left"/>
      </w:pPr>
      <w:r w:rsidRPr="007E2B89">
        <w:t>Údaje o datových schránkách a uživatelích</w:t>
      </w:r>
    </w:p>
    <w:p w14:paraId="21E275E0" w14:textId="77777777" w:rsidR="005336CC" w:rsidRPr="007E2B89" w:rsidRDefault="005336CC" w:rsidP="0022559F">
      <w:pPr>
        <w:pStyle w:val="Odstavecseseznamem"/>
        <w:numPr>
          <w:ilvl w:val="1"/>
          <w:numId w:val="15"/>
        </w:numPr>
        <w:jc w:val="left"/>
      </w:pPr>
      <w:r w:rsidRPr="007E2B89">
        <w:t>Data pro autentizaci uživatelů</w:t>
      </w:r>
    </w:p>
    <w:p w14:paraId="07D0CDDF" w14:textId="77777777" w:rsidR="005336CC" w:rsidRPr="007E2B89" w:rsidRDefault="005336CC" w:rsidP="0022559F">
      <w:pPr>
        <w:pStyle w:val="Odstavecseseznamem"/>
        <w:numPr>
          <w:ilvl w:val="1"/>
          <w:numId w:val="15"/>
        </w:numPr>
        <w:jc w:val="left"/>
      </w:pPr>
      <w:r w:rsidRPr="007E2B89">
        <w:t>Uživatelské konfigurace</w:t>
      </w:r>
    </w:p>
    <w:p w14:paraId="7076A007" w14:textId="77777777" w:rsidR="005336CC" w:rsidRPr="00797FD8" w:rsidRDefault="005336CC" w:rsidP="005336CC">
      <w:pPr>
        <w:spacing w:after="0" w:line="240" w:lineRule="auto"/>
        <w:rPr>
          <w:b/>
        </w:rPr>
      </w:pPr>
      <w:r>
        <w:rPr>
          <w:b/>
        </w:rPr>
        <w:t>Souborová data</w:t>
      </w:r>
    </w:p>
    <w:p w14:paraId="11E61958" w14:textId="77777777" w:rsidR="005336CC" w:rsidRDefault="005336CC" w:rsidP="0022559F">
      <w:pPr>
        <w:pStyle w:val="Odstavecseseznamem"/>
        <w:numPr>
          <w:ilvl w:val="1"/>
          <w:numId w:val="15"/>
        </w:numPr>
        <w:jc w:val="left"/>
      </w:pPr>
      <w:r>
        <w:t>Přílohy živých datových zpráv</w:t>
      </w:r>
    </w:p>
    <w:p w14:paraId="4366EE8E" w14:textId="77777777" w:rsidR="005336CC" w:rsidRDefault="005336CC" w:rsidP="0022559F">
      <w:pPr>
        <w:pStyle w:val="Odstavecseseznamem"/>
        <w:numPr>
          <w:ilvl w:val="1"/>
          <w:numId w:val="15"/>
        </w:numPr>
        <w:jc w:val="left"/>
      </w:pPr>
      <w:r>
        <w:t>Přílohy rozpracovaných datových zpráv, načtené datové zprávy</w:t>
      </w:r>
    </w:p>
    <w:p w14:paraId="5EDA9028" w14:textId="77777777" w:rsidR="005336CC" w:rsidRDefault="005336CC" w:rsidP="0022559F">
      <w:pPr>
        <w:pStyle w:val="Odstavecseseznamem"/>
        <w:numPr>
          <w:ilvl w:val="1"/>
          <w:numId w:val="15"/>
        </w:numPr>
        <w:jc w:val="left"/>
      </w:pPr>
      <w:r>
        <w:t>Soubory uložené uživateli systému</w:t>
      </w:r>
    </w:p>
    <w:p w14:paraId="01D92ED1" w14:textId="77777777" w:rsidR="005336CC" w:rsidRDefault="005336CC" w:rsidP="0022559F">
      <w:pPr>
        <w:pStyle w:val="Odstavecseseznamem"/>
        <w:numPr>
          <w:ilvl w:val="1"/>
          <w:numId w:val="15"/>
        </w:numPr>
        <w:jc w:val="left"/>
      </w:pPr>
      <w:r>
        <w:t>Generované seznamy schránek</w:t>
      </w:r>
    </w:p>
    <w:p w14:paraId="03E5CB11" w14:textId="77777777" w:rsidR="005336CC" w:rsidRPr="007E2B89" w:rsidRDefault="005336CC" w:rsidP="0022559F">
      <w:pPr>
        <w:pStyle w:val="Odstavecseseznamem"/>
        <w:numPr>
          <w:ilvl w:val="1"/>
          <w:numId w:val="15"/>
        </w:numPr>
        <w:jc w:val="left"/>
      </w:pPr>
      <w:r>
        <w:t>Aktuální výstupy forensního vyhledávání</w:t>
      </w:r>
    </w:p>
    <w:p w14:paraId="21ABF511" w14:textId="77777777" w:rsidR="005336CC" w:rsidRPr="00852BD7" w:rsidRDefault="005336CC" w:rsidP="005336CC">
      <w:pPr>
        <w:spacing w:after="0" w:line="240" w:lineRule="auto"/>
      </w:pPr>
      <w:r w:rsidRPr="00797FD8">
        <w:rPr>
          <w:b/>
        </w:rPr>
        <w:t>LOGOVACÍ DATA</w:t>
      </w:r>
      <w:r w:rsidRPr="00852BD7">
        <w:rPr>
          <w:b/>
        </w:rPr>
        <w:t xml:space="preserve"> </w:t>
      </w:r>
    </w:p>
    <w:p w14:paraId="5CE545E3" w14:textId="77777777" w:rsidR="005336CC" w:rsidRDefault="005336CC" w:rsidP="0022559F">
      <w:pPr>
        <w:pStyle w:val="Odstavecseseznamem"/>
        <w:numPr>
          <w:ilvl w:val="1"/>
          <w:numId w:val="15"/>
        </w:numPr>
        <w:jc w:val="left"/>
      </w:pPr>
      <w:r w:rsidRPr="007E2B89">
        <w:t xml:space="preserve">Logy vyžadované ze zákona </w:t>
      </w:r>
    </w:p>
    <w:p w14:paraId="62B6F350" w14:textId="7F725659" w:rsidR="00974952" w:rsidRDefault="00974952" w:rsidP="008B4CEB">
      <w:pPr>
        <w:pStyle w:val="Nadpis3"/>
        <w:ind w:left="851" w:hanging="851"/>
      </w:pPr>
      <w:bookmarkStart w:id="75" w:name="_Toc193114070"/>
      <w:r>
        <w:t>Data aditivních služeb</w:t>
      </w:r>
      <w:bookmarkEnd w:id="75"/>
    </w:p>
    <w:p w14:paraId="60679DE6" w14:textId="39FE2809" w:rsidR="00187ECC" w:rsidRPr="00187ECC" w:rsidRDefault="00187ECC" w:rsidP="00187ECC">
      <w:pPr>
        <w:pStyle w:val="Nadpis3"/>
        <w:ind w:left="851" w:hanging="851"/>
      </w:pPr>
      <w:bookmarkStart w:id="76" w:name="_Toc193114071"/>
      <w:proofErr w:type="spellStart"/>
      <w:r>
        <w:t>Předprodukční</w:t>
      </w:r>
      <w:proofErr w:type="spellEnd"/>
      <w:r>
        <w:t xml:space="preserve"> prostředí</w:t>
      </w:r>
      <w:bookmarkEnd w:id="76"/>
    </w:p>
    <w:p w14:paraId="6565E4F3" w14:textId="3E221DFE" w:rsidR="005453F0" w:rsidRPr="005453F0" w:rsidRDefault="005336CC" w:rsidP="005453F0">
      <w:pPr>
        <w:pStyle w:val="Nadpis3"/>
        <w:ind w:left="851" w:hanging="851"/>
      </w:pPr>
      <w:bookmarkStart w:id="77" w:name="_Toc193114072"/>
      <w:r>
        <w:t>Data prostředí veřejného testu</w:t>
      </w:r>
      <w:bookmarkEnd w:id="77"/>
    </w:p>
    <w:p w14:paraId="3A8BD3F2" w14:textId="45F9CB01" w:rsidR="005453F0" w:rsidRPr="005453F0" w:rsidRDefault="00974952" w:rsidP="005453F0">
      <w:pPr>
        <w:pStyle w:val="Nadpis3"/>
        <w:ind w:left="851" w:hanging="851"/>
      </w:pPr>
      <w:bookmarkStart w:id="78" w:name="_Toc193114073"/>
      <w:r>
        <w:t>Vývojové</w:t>
      </w:r>
      <w:r w:rsidR="005336CC">
        <w:t xml:space="preserve"> prostředí</w:t>
      </w:r>
      <w:bookmarkEnd w:id="78"/>
    </w:p>
    <w:p w14:paraId="37A4BF4C" w14:textId="29B6CACD" w:rsidR="00804194" w:rsidRPr="00804194" w:rsidRDefault="009F0D92" w:rsidP="005453F0">
      <w:pPr>
        <w:pStyle w:val="Nadpis3"/>
        <w:ind w:left="851" w:hanging="851"/>
      </w:pPr>
      <w:bookmarkStart w:id="79" w:name="_Toc193114074"/>
      <w:r>
        <w:t>Tikety vedené</w:t>
      </w:r>
      <w:r w:rsidR="008346FA">
        <w:t xml:space="preserve"> v TTS</w:t>
      </w:r>
      <w:bookmarkEnd w:id="79"/>
      <w:r w:rsidR="00804194">
        <w:t xml:space="preserve"> </w:t>
      </w:r>
    </w:p>
    <w:p w14:paraId="3B94CFEB" w14:textId="77777777" w:rsidR="00457B4B" w:rsidRDefault="00457B4B" w:rsidP="00E17150">
      <w:pPr>
        <w:pStyle w:val="Nadpis2"/>
      </w:pPr>
      <w:bookmarkStart w:id="80" w:name="_Toc193114075"/>
      <w:r>
        <w:t>Požadavky Objednatele</w:t>
      </w:r>
      <w:bookmarkEnd w:id="80"/>
    </w:p>
    <w:p w14:paraId="56F939B9" w14:textId="77777777" w:rsidR="00E60155" w:rsidRPr="00E60155" w:rsidRDefault="00E60155" w:rsidP="000173B3">
      <w:r>
        <w:t xml:space="preserve">Objednatel vyžaduje následující postup při přípravě a provádění </w:t>
      </w:r>
      <w:r w:rsidR="00133376">
        <w:t>M</w:t>
      </w:r>
      <w:r>
        <w:t>igrace ISDS do nového prostředí:</w:t>
      </w:r>
    </w:p>
    <w:p w14:paraId="32284666" w14:textId="77777777" w:rsidR="000155A8" w:rsidRDefault="000173B3" w:rsidP="00601367">
      <w:pPr>
        <w:pStyle w:val="Odstavecseseznamem"/>
        <w:numPr>
          <w:ilvl w:val="0"/>
          <w:numId w:val="23"/>
        </w:numPr>
        <w:spacing w:after="160" w:line="259" w:lineRule="auto"/>
      </w:pPr>
      <w:r w:rsidRPr="009470A4">
        <w:t>Poskytovatel</w:t>
      </w:r>
      <w:r w:rsidR="00E60155" w:rsidRPr="009470A4">
        <w:t xml:space="preserve"> zpracuje analýzu postupu provedení </w:t>
      </w:r>
      <w:r w:rsidR="00133376" w:rsidRPr="009470A4">
        <w:t>M</w:t>
      </w:r>
      <w:r w:rsidRPr="009470A4">
        <w:t xml:space="preserve">igrace </w:t>
      </w:r>
      <w:r w:rsidR="00CD0571" w:rsidRPr="009470A4">
        <w:t xml:space="preserve">na základě </w:t>
      </w:r>
      <w:r w:rsidR="00133376" w:rsidRPr="009470A4">
        <w:t>D</w:t>
      </w:r>
      <w:r w:rsidR="00CD0571" w:rsidRPr="009470A4">
        <w:t>okumentace předané dle Přílohy č. 9</w:t>
      </w:r>
      <w:r w:rsidR="004777A6" w:rsidRPr="009470A4">
        <w:t>.</w:t>
      </w:r>
    </w:p>
    <w:p w14:paraId="4E2188E0" w14:textId="56CD25F2" w:rsidR="00E60155" w:rsidRPr="009470A4" w:rsidRDefault="000155A8" w:rsidP="00601367">
      <w:pPr>
        <w:pStyle w:val="Odstavecseseznamem"/>
        <w:numPr>
          <w:ilvl w:val="0"/>
          <w:numId w:val="23"/>
        </w:numPr>
        <w:spacing w:after="160" w:line="259" w:lineRule="auto"/>
      </w:pPr>
      <w:r>
        <w:t xml:space="preserve">Poskytovatel provede kontrolu předaného </w:t>
      </w:r>
      <w:r w:rsidRPr="00756A48">
        <w:rPr>
          <w:b/>
        </w:rPr>
        <w:t xml:space="preserve">plánu </w:t>
      </w:r>
      <w:r w:rsidR="008346FA" w:rsidRPr="00756A48">
        <w:rPr>
          <w:b/>
        </w:rPr>
        <w:t>Migrace</w:t>
      </w:r>
      <w:r w:rsidR="008346FA">
        <w:t>, navrhne</w:t>
      </w:r>
      <w:r>
        <w:t xml:space="preserve"> a zdůvodní jeho případné změny. Navrhované změny budou předány k projednání Objednateli. V případě jejich schválení budou tyto změny zahrnuty do plánu</w:t>
      </w:r>
      <w:r w:rsidR="00E6146B">
        <w:t xml:space="preserve"> počáteční</w:t>
      </w:r>
      <w:r>
        <w:t xml:space="preserve"> Migrace a tento se stane závazným.</w:t>
      </w:r>
    </w:p>
    <w:p w14:paraId="778CE0B3" w14:textId="39980308" w:rsidR="00564165" w:rsidRDefault="00E60155" w:rsidP="00601367">
      <w:pPr>
        <w:pStyle w:val="Odstavecseseznamem"/>
        <w:numPr>
          <w:ilvl w:val="0"/>
          <w:numId w:val="23"/>
        </w:numPr>
        <w:spacing w:after="160" w:line="259" w:lineRule="auto"/>
      </w:pPr>
      <w:r>
        <w:t xml:space="preserve"> V</w:t>
      </w:r>
      <w:r w:rsidR="00F601DD">
        <w:t xml:space="preserve"> Poskytovatelem </w:t>
      </w:r>
      <w:r w:rsidR="00E6146B">
        <w:t xml:space="preserve">zpracovaném </w:t>
      </w:r>
      <w:r w:rsidR="00F601DD">
        <w:t>plánu</w:t>
      </w:r>
      <w:r>
        <w:t xml:space="preserve"> </w:t>
      </w:r>
      <w:r w:rsidR="00E6146B">
        <w:t xml:space="preserve">počáteční </w:t>
      </w:r>
      <w:r w:rsidR="00133376">
        <w:t>M</w:t>
      </w:r>
      <w:r>
        <w:t xml:space="preserve">igrace </w:t>
      </w:r>
      <w:r w:rsidR="00CD0571">
        <w:t xml:space="preserve">budou </w:t>
      </w:r>
      <w:r>
        <w:t xml:space="preserve">uvedeny všechny potřebné náležitosti pro provedení </w:t>
      </w:r>
      <w:r w:rsidR="00E6146B">
        <w:t xml:space="preserve">počáteční </w:t>
      </w:r>
      <w:r w:rsidR="00133376">
        <w:t>M</w:t>
      </w:r>
      <w:r>
        <w:t xml:space="preserve">igrace včetně procedur pro ověření úspěšnosti </w:t>
      </w:r>
      <w:r w:rsidR="00133376">
        <w:t>M</w:t>
      </w:r>
      <w:r>
        <w:t>igrace a požadovaných součinností od Objednatele.</w:t>
      </w:r>
      <w:r w:rsidR="00564165">
        <w:t xml:space="preserve"> Plán </w:t>
      </w:r>
      <w:r w:rsidR="00E6146B">
        <w:t xml:space="preserve">počáteční </w:t>
      </w:r>
      <w:r w:rsidR="00BF1CA6">
        <w:t>M</w:t>
      </w:r>
      <w:r w:rsidR="00564165">
        <w:t xml:space="preserve">igrace musí obsahovat kontrolní termíny, které umožní </w:t>
      </w:r>
      <w:r w:rsidR="00564165" w:rsidRPr="00554937">
        <w:t xml:space="preserve">kontrolovat </w:t>
      </w:r>
      <w:r w:rsidR="008E438F">
        <w:t xml:space="preserve">průběh </w:t>
      </w:r>
      <w:r w:rsidR="00564165" w:rsidRPr="00554937">
        <w:t>plnění</w:t>
      </w:r>
      <w:r w:rsidR="006A3B89">
        <w:t>.</w:t>
      </w:r>
      <w:r w:rsidR="00564165" w:rsidRPr="00554937">
        <w:t xml:space="preserve"> </w:t>
      </w:r>
    </w:p>
    <w:p w14:paraId="72951F5F" w14:textId="76E174B8" w:rsidR="00E60155" w:rsidRDefault="000173B3" w:rsidP="00601367">
      <w:pPr>
        <w:pStyle w:val="Odstavecseseznamem"/>
        <w:numPr>
          <w:ilvl w:val="0"/>
          <w:numId w:val="23"/>
        </w:numPr>
        <w:spacing w:after="160" w:line="259" w:lineRule="auto"/>
      </w:pPr>
      <w:r>
        <w:t>Poskytovatel</w:t>
      </w:r>
      <w:r w:rsidR="00E60155">
        <w:t xml:space="preserve"> provede zkušební </w:t>
      </w:r>
      <w:r w:rsidR="00133376">
        <w:t>M</w:t>
      </w:r>
      <w:r w:rsidR="00E60155">
        <w:t xml:space="preserve">igraci podle </w:t>
      </w:r>
      <w:r w:rsidR="00751650">
        <w:t xml:space="preserve">předloženého </w:t>
      </w:r>
      <w:r w:rsidR="00E60155">
        <w:t xml:space="preserve">plánu </w:t>
      </w:r>
      <w:r w:rsidR="00E6146B">
        <w:t xml:space="preserve">počáteční </w:t>
      </w:r>
      <w:r w:rsidR="00133376">
        <w:t>M</w:t>
      </w:r>
      <w:r w:rsidR="00E60155">
        <w:t>igrace.</w:t>
      </w:r>
    </w:p>
    <w:p w14:paraId="5DE17286" w14:textId="77777777" w:rsidR="00E60155" w:rsidRDefault="000173B3" w:rsidP="00601367">
      <w:pPr>
        <w:pStyle w:val="Odstavecseseznamem"/>
        <w:numPr>
          <w:ilvl w:val="0"/>
          <w:numId w:val="23"/>
        </w:numPr>
        <w:spacing w:after="160" w:line="259" w:lineRule="auto"/>
      </w:pPr>
      <w:r>
        <w:t>Poskytovatel</w:t>
      </w:r>
      <w:r w:rsidR="00E60155">
        <w:t xml:space="preserve"> provede za účasti zástupců Objednatel</w:t>
      </w:r>
      <w:r>
        <w:t>e</w:t>
      </w:r>
      <w:r w:rsidR="00E60155">
        <w:t xml:space="preserve"> ověření úspěšnosti</w:t>
      </w:r>
      <w:r w:rsidR="00AC0607">
        <w:t xml:space="preserve"> zkušební</w:t>
      </w:r>
      <w:r w:rsidR="00E60155">
        <w:t xml:space="preserve"> </w:t>
      </w:r>
      <w:r w:rsidR="00133376">
        <w:t>M</w:t>
      </w:r>
      <w:r w:rsidR="00E60155">
        <w:t>igrace.</w:t>
      </w:r>
    </w:p>
    <w:p w14:paraId="2CF377FD" w14:textId="30D37A4E" w:rsidR="000173B3" w:rsidRDefault="000173B3" w:rsidP="00601367">
      <w:pPr>
        <w:pStyle w:val="Odstavecseseznamem"/>
        <w:numPr>
          <w:ilvl w:val="0"/>
          <w:numId w:val="23"/>
        </w:numPr>
        <w:spacing w:after="160" w:line="259" w:lineRule="auto"/>
      </w:pPr>
      <w:r>
        <w:t xml:space="preserve">Poskytovatel zpracuje přesný časový plán </w:t>
      </w:r>
      <w:r w:rsidR="00E6146B">
        <w:t xml:space="preserve">počáteční </w:t>
      </w:r>
      <w:r w:rsidR="00133376">
        <w:t>M</w:t>
      </w:r>
      <w:r>
        <w:t xml:space="preserve">igrace a předloží ho Objednateli </w:t>
      </w:r>
      <w:r w:rsidR="005B512E">
        <w:t>k vyjádření</w:t>
      </w:r>
      <w:r>
        <w:t>.</w:t>
      </w:r>
    </w:p>
    <w:p w14:paraId="134F01AD" w14:textId="22691E33" w:rsidR="000173B3" w:rsidRDefault="000173B3" w:rsidP="00601367">
      <w:pPr>
        <w:pStyle w:val="Odstavecseseznamem"/>
        <w:numPr>
          <w:ilvl w:val="0"/>
          <w:numId w:val="23"/>
        </w:numPr>
        <w:spacing w:after="160" w:line="259" w:lineRule="auto"/>
      </w:pPr>
      <w:r>
        <w:t xml:space="preserve">Poskytovatel provede </w:t>
      </w:r>
      <w:r w:rsidR="00E6146B">
        <w:t xml:space="preserve">počáteční </w:t>
      </w:r>
      <w:r w:rsidR="00133376">
        <w:t>M</w:t>
      </w:r>
      <w:r w:rsidR="005C65D7">
        <w:t xml:space="preserve">igraci a </w:t>
      </w:r>
      <w:r>
        <w:t>za účasti zástupců Objednatele</w:t>
      </w:r>
      <w:r w:rsidR="005C65D7">
        <w:t xml:space="preserve"> </w:t>
      </w:r>
      <w:r w:rsidR="00E813E0">
        <w:t>provede kontroly úplnosti a správnosti provedené</w:t>
      </w:r>
      <w:r w:rsidR="00E813E0" w:rsidDel="00E813E0">
        <w:t xml:space="preserve"> </w:t>
      </w:r>
      <w:r w:rsidR="00133376">
        <w:t>M</w:t>
      </w:r>
      <w:r>
        <w:t>igrace.</w:t>
      </w:r>
    </w:p>
    <w:p w14:paraId="58FFF860" w14:textId="77777777" w:rsidR="00483072" w:rsidRDefault="00483072" w:rsidP="00852BD7">
      <w:r>
        <w:lastRenderedPageBreak/>
        <w:t>Objednatel požaduje:</w:t>
      </w:r>
    </w:p>
    <w:p w14:paraId="6EE8735B" w14:textId="77777777" w:rsidR="00E4595C" w:rsidRDefault="003E6406" w:rsidP="00601367">
      <w:pPr>
        <w:pStyle w:val="Odstavecseseznamem"/>
        <w:numPr>
          <w:ilvl w:val="0"/>
          <w:numId w:val="28"/>
        </w:numPr>
        <w:spacing w:before="120" w:after="120" w:line="240" w:lineRule="auto"/>
        <w:contextualSpacing w:val="0"/>
      </w:pPr>
      <w:r>
        <w:t>M</w:t>
      </w:r>
      <w:r w:rsidR="00E4595C">
        <w:t>igrace údajů nesmí ohrozit bezpečnost stávajícího provozu ISDS</w:t>
      </w:r>
      <w:r>
        <w:t>.</w:t>
      </w:r>
      <w:r w:rsidR="00E4595C">
        <w:t xml:space="preserve"> </w:t>
      </w:r>
    </w:p>
    <w:p w14:paraId="669E6D42" w14:textId="77777777" w:rsidR="00E4595C" w:rsidRDefault="003E6406" w:rsidP="00601367">
      <w:pPr>
        <w:pStyle w:val="Odstavecseseznamem"/>
        <w:numPr>
          <w:ilvl w:val="0"/>
          <w:numId w:val="28"/>
        </w:numPr>
        <w:spacing w:before="120" w:after="120" w:line="240" w:lineRule="auto"/>
        <w:contextualSpacing w:val="0"/>
      </w:pPr>
      <w:r>
        <w:t>M</w:t>
      </w:r>
      <w:r w:rsidR="00E4595C">
        <w:t>usí být zachována důvěrnost dat uživatelů</w:t>
      </w:r>
      <w:r>
        <w:t>.</w:t>
      </w:r>
    </w:p>
    <w:p w14:paraId="66D258E9" w14:textId="77777777" w:rsidR="00E813E0" w:rsidRDefault="003E6406" w:rsidP="00601367">
      <w:pPr>
        <w:pStyle w:val="Odstavecseseznamem"/>
        <w:numPr>
          <w:ilvl w:val="0"/>
          <w:numId w:val="28"/>
        </w:numPr>
        <w:spacing w:before="120" w:after="120" w:line="240" w:lineRule="auto"/>
        <w:contextualSpacing w:val="0"/>
      </w:pPr>
      <w:r>
        <w:t>V</w:t>
      </w:r>
      <w:r w:rsidR="00E813E0">
        <w:t xml:space="preserve"> průběhu Migrace bude zajištěna bezpečnost všech výše uvedených typů dat a bude dodrženo zejména ustanovení §14 odst. 6 </w:t>
      </w:r>
      <w:r>
        <w:t>ZEU</w:t>
      </w:r>
      <w:r w:rsidR="00E813E0">
        <w:t>.</w:t>
      </w:r>
    </w:p>
    <w:p w14:paraId="2EA9DDFA" w14:textId="24D429DD" w:rsidR="00483072" w:rsidRPr="008E6DDB" w:rsidRDefault="003E6406" w:rsidP="00601367">
      <w:pPr>
        <w:pStyle w:val="Odstavecseseznamem"/>
        <w:numPr>
          <w:ilvl w:val="0"/>
          <w:numId w:val="28"/>
        </w:numPr>
      </w:pPr>
      <w:r>
        <w:t>P</w:t>
      </w:r>
      <w:r w:rsidR="00483072">
        <w:t xml:space="preserve">ři </w:t>
      </w:r>
      <w:r w:rsidR="00133376">
        <w:t>M</w:t>
      </w:r>
      <w:r w:rsidR="00483072" w:rsidRPr="00826A34">
        <w:t>igrac</w:t>
      </w:r>
      <w:r w:rsidR="00133376">
        <w:t>i</w:t>
      </w:r>
      <w:r w:rsidR="00786B7E">
        <w:t xml:space="preserve"> bezpečného logu</w:t>
      </w:r>
      <w:r w:rsidR="00483072" w:rsidRPr="00826A34">
        <w:t xml:space="preserve"> </w:t>
      </w:r>
      <w:r w:rsidR="00786B7E">
        <w:t>(</w:t>
      </w:r>
      <w:proofErr w:type="spellStart"/>
      <w:r w:rsidR="00483072" w:rsidRPr="00826A34">
        <w:t>safelogu</w:t>
      </w:r>
      <w:proofErr w:type="spellEnd"/>
      <w:r w:rsidR="00786B7E">
        <w:t>)</w:t>
      </w:r>
      <w:r w:rsidR="00483072" w:rsidRPr="00826A34">
        <w:t xml:space="preserve"> </w:t>
      </w:r>
      <w:r>
        <w:t>bude</w:t>
      </w:r>
      <w:r w:rsidR="00483072" w:rsidRPr="00826A34">
        <w:t xml:space="preserve"> zachována </w:t>
      </w:r>
      <w:r w:rsidR="002459C4">
        <w:t xml:space="preserve">soudní </w:t>
      </w:r>
      <w:r w:rsidR="00483072">
        <w:t xml:space="preserve">průkaznost </w:t>
      </w:r>
      <w:r w:rsidR="00E813E0">
        <w:t xml:space="preserve">a nepopiratelnost informací, které budou z tohoto logu po provedení Migrace </w:t>
      </w:r>
      <w:r w:rsidR="001F3FDA">
        <w:t>eventuelně použity v případech povolených zákony ČR</w:t>
      </w:r>
      <w:r w:rsidR="009F0D92">
        <w:t xml:space="preserve"> (např. poskytovat orgánům činným v trestním řízení)</w:t>
      </w:r>
      <w:r w:rsidRPr="008E6DDB">
        <w:t>.</w:t>
      </w:r>
      <w:r w:rsidR="00483072" w:rsidRPr="008E6DDB">
        <w:t xml:space="preserve"> </w:t>
      </w:r>
    </w:p>
    <w:p w14:paraId="45B598E9" w14:textId="04E964D6" w:rsidR="00483072" w:rsidRDefault="00786B7E" w:rsidP="001F3FDA">
      <w:pPr>
        <w:pStyle w:val="Odstavecseseznamem"/>
        <w:numPr>
          <w:ilvl w:val="0"/>
          <w:numId w:val="28"/>
        </w:numPr>
      </w:pPr>
      <w:r>
        <w:t>M</w:t>
      </w:r>
      <w:r w:rsidR="00483072" w:rsidRPr="00826A34">
        <w:t>igrac</w:t>
      </w:r>
      <w:r w:rsidR="00483072">
        <w:t>e</w:t>
      </w:r>
      <w:r w:rsidR="00483072" w:rsidRPr="00826A34">
        <w:t xml:space="preserve"> identit uživatelů </w:t>
      </w:r>
      <w:r w:rsidR="003E6406">
        <w:t xml:space="preserve">datových </w:t>
      </w:r>
      <w:r w:rsidR="00483072" w:rsidRPr="00826A34">
        <w:t xml:space="preserve">schránek </w:t>
      </w:r>
      <w:r w:rsidR="003E6406">
        <w:t>bude</w:t>
      </w:r>
      <w:r w:rsidR="00483072">
        <w:t xml:space="preserve"> provedena tak</w:t>
      </w:r>
      <w:r w:rsidR="00483072" w:rsidRPr="00826A34">
        <w:t xml:space="preserve">, že nebude </w:t>
      </w:r>
      <w:r w:rsidR="00483072" w:rsidRPr="00F020D7">
        <w:t>nutno v</w:t>
      </w:r>
      <w:r w:rsidR="00505D84">
        <w:t>ětši</w:t>
      </w:r>
      <w:r w:rsidR="004777A6" w:rsidRPr="00F020D7">
        <w:t xml:space="preserve">ně </w:t>
      </w:r>
      <w:r w:rsidR="00483072" w:rsidRPr="00F020D7">
        <w:t>uživatelů</w:t>
      </w:r>
      <w:r w:rsidR="00483072" w:rsidRPr="00826A34">
        <w:t xml:space="preserve"> rozesílat nové přístupové údaje</w:t>
      </w:r>
      <w:r w:rsidR="001F3FDA">
        <w:t>,</w:t>
      </w:r>
      <w:r w:rsidR="001F3FDA" w:rsidRPr="001F3FDA">
        <w:t xml:space="preserve"> generovat nové přístupové klíče, případně provádět hromadnou akci pro obnovení přístupu, která by se jednotlivě dotkla uživatelů ISDS</w:t>
      </w:r>
      <w:r w:rsidR="00483072" w:rsidRPr="00826A34">
        <w:t xml:space="preserve">. </w:t>
      </w:r>
    </w:p>
    <w:p w14:paraId="6A3507A1" w14:textId="0115D450" w:rsidR="00B33EC6" w:rsidRDefault="00B33EC6" w:rsidP="00B33EC6">
      <w:pPr>
        <w:pStyle w:val="Odstavecseseznamem"/>
        <w:numPr>
          <w:ilvl w:val="0"/>
          <w:numId w:val="28"/>
        </w:numPr>
      </w:pPr>
      <w:r>
        <w:t xml:space="preserve">Migrace musí být provedena v co nejkratším časovém úseku tak, aby maximální doba, po kterou může být ISDS pro uživatele </w:t>
      </w:r>
      <w:r w:rsidR="009F0D92">
        <w:t>nedostupný při</w:t>
      </w:r>
      <w:r w:rsidR="003C3899">
        <w:t xml:space="preserve"> finálním</w:t>
      </w:r>
      <w:r>
        <w:t xml:space="preserve"> přechodu od původního poskytovatele na nového poskytovatele, </w:t>
      </w:r>
      <w:r w:rsidRPr="003C3899">
        <w:t xml:space="preserve">činila </w:t>
      </w:r>
      <w:r w:rsidR="002B06CF" w:rsidRPr="003C3899">
        <w:t xml:space="preserve">3 </w:t>
      </w:r>
      <w:r w:rsidRPr="003C3899">
        <w:t>kalendářní dn</w:t>
      </w:r>
      <w:r w:rsidR="002B06CF" w:rsidRPr="003C3899">
        <w:t>y</w:t>
      </w:r>
      <w:r w:rsidRPr="003C3899">
        <w:t>.</w:t>
      </w:r>
    </w:p>
    <w:p w14:paraId="668DA1F9" w14:textId="13F1FF08" w:rsidR="00195571" w:rsidRPr="005B053C" w:rsidRDefault="00B33EC6" w:rsidP="00E9379C">
      <w:r w:rsidRPr="005B053C">
        <w:t>Technick</w:t>
      </w:r>
      <w:r w:rsidR="007E3594" w:rsidRPr="005B053C">
        <w:t>ou</w:t>
      </w:r>
      <w:r w:rsidRPr="005B053C">
        <w:t xml:space="preserve"> infrastruktur</w:t>
      </w:r>
      <w:r w:rsidR="007E3594" w:rsidRPr="005B053C">
        <w:t>u</w:t>
      </w:r>
      <w:r w:rsidRPr="005B053C">
        <w:t xml:space="preserve"> potřebn</w:t>
      </w:r>
      <w:r w:rsidR="007E3594" w:rsidRPr="005B053C">
        <w:t>ou</w:t>
      </w:r>
      <w:r w:rsidRPr="005B053C">
        <w:t xml:space="preserve"> k provedení </w:t>
      </w:r>
      <w:r w:rsidR="00195571" w:rsidRPr="005B053C">
        <w:t xml:space="preserve">Počáteční </w:t>
      </w:r>
      <w:r w:rsidRPr="005B053C">
        <w:t xml:space="preserve">migrace </w:t>
      </w:r>
      <w:r w:rsidR="007E3594" w:rsidRPr="005B053C">
        <w:t>zajistí</w:t>
      </w:r>
      <w:r w:rsidRPr="005B053C">
        <w:t xml:space="preserve"> Poskytovatel. </w:t>
      </w:r>
      <w:r w:rsidR="007E3594" w:rsidRPr="005B053C">
        <w:t>Zařízení použité pro provedení</w:t>
      </w:r>
      <w:r w:rsidR="003F2795" w:rsidRPr="005B053C">
        <w:t xml:space="preserve"> Počáteční</w:t>
      </w:r>
      <w:r w:rsidR="007E3594" w:rsidRPr="005B053C">
        <w:t xml:space="preserve"> migrace je Poskytovatel povinen v maximální míře použít </w:t>
      </w:r>
      <w:r w:rsidR="00A57753" w:rsidRPr="005B053C">
        <w:t xml:space="preserve">v rámci Technické infrastruktury </w:t>
      </w:r>
      <w:r w:rsidR="007E3594" w:rsidRPr="005B053C">
        <w:t>ISDS.</w:t>
      </w:r>
    </w:p>
    <w:p w14:paraId="2F76AC28" w14:textId="00C02F01" w:rsidR="00195571" w:rsidRPr="005B053C" w:rsidRDefault="00195571" w:rsidP="00195571">
      <w:pPr>
        <w:spacing w:after="240" w:line="259" w:lineRule="auto"/>
      </w:pPr>
      <w:r w:rsidRPr="005B053C">
        <w:t>Objednatel doporučuje</w:t>
      </w:r>
      <w:r w:rsidR="008346FA" w:rsidRPr="005B053C">
        <w:t xml:space="preserve"> Poskytovateli</w:t>
      </w:r>
      <w:r w:rsidRPr="005B053C">
        <w:t xml:space="preserve"> využít pro Počáteční migraci postup pomocí demilitarizované zóny (DMZ)</w:t>
      </w:r>
      <w:r w:rsidR="008346FA" w:rsidRPr="005B053C">
        <w:t>,</w:t>
      </w:r>
      <w:r w:rsidRPr="005B053C">
        <w:t xml:space="preserve"> </w:t>
      </w:r>
      <w:r w:rsidR="008346FA" w:rsidRPr="005B053C">
        <w:t>přes</w:t>
      </w:r>
      <w:r w:rsidRPr="005B053C">
        <w:t xml:space="preserve"> kterou budou data Poskytovateli </w:t>
      </w:r>
      <w:r w:rsidR="00194141" w:rsidRPr="005B053C">
        <w:t>předávána:</w:t>
      </w:r>
      <w:r w:rsidRPr="005B053C">
        <w:t xml:space="preserve"> </w:t>
      </w:r>
    </w:p>
    <w:p w14:paraId="76B7447C" w14:textId="77777777" w:rsidR="00195571" w:rsidRPr="005B053C" w:rsidRDefault="00195571" w:rsidP="00195571">
      <w:pPr>
        <w:pStyle w:val="Odstavecseseznamem"/>
        <w:numPr>
          <w:ilvl w:val="0"/>
          <w:numId w:val="96"/>
        </w:numPr>
        <w:spacing w:after="120" w:line="259" w:lineRule="auto"/>
        <w:ind w:left="1797" w:hanging="357"/>
        <w:contextualSpacing w:val="0"/>
      </w:pPr>
      <w:r w:rsidRPr="005B053C">
        <w:rPr>
          <w:rFonts w:eastAsia="Times New Roman"/>
          <w:color w:val="000000"/>
          <w:shd w:val="clear" w:color="auto" w:fill="FFFFFF"/>
          <w:lang w:eastAsia="cs-CZ"/>
        </w:rPr>
        <w:t xml:space="preserve">Na migrační diskové pole se data příloh DZ dostanou z ISDS ze stávajících datových polí ISDS pomocí funkce </w:t>
      </w:r>
      <w:proofErr w:type="spellStart"/>
      <w:r w:rsidRPr="005B053C">
        <w:t>SnapMirror</w:t>
      </w:r>
      <w:proofErr w:type="spellEnd"/>
      <w:r w:rsidRPr="005B053C">
        <w:t>.</w:t>
      </w:r>
    </w:p>
    <w:p w14:paraId="6FCB2D99" w14:textId="77777777" w:rsidR="00195571" w:rsidRPr="005B053C" w:rsidRDefault="00195571" w:rsidP="00195571">
      <w:pPr>
        <w:pStyle w:val="Odstavecseseznamem"/>
        <w:numPr>
          <w:ilvl w:val="0"/>
          <w:numId w:val="96"/>
        </w:numPr>
        <w:shd w:val="clear" w:color="auto" w:fill="FFFFFF"/>
        <w:spacing w:after="120" w:line="240" w:lineRule="auto"/>
        <w:ind w:left="1797" w:hanging="357"/>
        <w:contextualSpacing w:val="0"/>
        <w:rPr>
          <w:rFonts w:eastAsia="Times New Roman"/>
          <w:color w:val="212121"/>
          <w:lang w:eastAsia="cs-CZ"/>
        </w:rPr>
      </w:pPr>
      <w:r w:rsidRPr="005B053C">
        <w:rPr>
          <w:rFonts w:eastAsia="Times New Roman"/>
          <w:color w:val="000000"/>
          <w:shd w:val="clear" w:color="auto" w:fill="FFFFFF"/>
          <w:lang w:eastAsia="cs-CZ"/>
        </w:rPr>
        <w:t xml:space="preserve">Na migračním serveru budou spuštěny servery (Oracle, </w:t>
      </w:r>
      <w:proofErr w:type="spellStart"/>
      <w:r w:rsidRPr="005B053C">
        <w:rPr>
          <w:rFonts w:eastAsia="Times New Roman"/>
          <w:color w:val="000000"/>
          <w:shd w:val="clear" w:color="auto" w:fill="FFFFFF"/>
          <w:lang w:eastAsia="cs-CZ"/>
        </w:rPr>
        <w:t>eDirectory</w:t>
      </w:r>
      <w:proofErr w:type="spellEnd"/>
      <w:r w:rsidRPr="005B053C">
        <w:rPr>
          <w:rFonts w:eastAsia="Times New Roman"/>
          <w:color w:val="000000"/>
          <w:shd w:val="clear" w:color="auto" w:fill="FFFFFF"/>
          <w:lang w:eastAsia="cs-CZ"/>
        </w:rPr>
        <w:t xml:space="preserve">, </w:t>
      </w:r>
      <w:proofErr w:type="spellStart"/>
      <w:r w:rsidRPr="005B053C">
        <w:rPr>
          <w:rFonts w:eastAsia="Times New Roman"/>
          <w:color w:val="000000"/>
          <w:shd w:val="clear" w:color="auto" w:fill="FFFFFF"/>
          <w:lang w:eastAsia="cs-CZ"/>
        </w:rPr>
        <w:t>app</w:t>
      </w:r>
      <w:proofErr w:type="spellEnd"/>
      <w:r w:rsidRPr="005B053C">
        <w:rPr>
          <w:rFonts w:eastAsia="Times New Roman"/>
          <w:color w:val="000000"/>
          <w:shd w:val="clear" w:color="auto" w:fill="FFFFFF"/>
          <w:lang w:eastAsia="cs-CZ"/>
        </w:rPr>
        <w:t xml:space="preserve"> server), které data vyexportují, případně </w:t>
      </w:r>
      <w:proofErr w:type="spellStart"/>
      <w:r w:rsidRPr="005B053C">
        <w:rPr>
          <w:rFonts w:eastAsia="Times New Roman"/>
          <w:color w:val="000000"/>
          <w:shd w:val="clear" w:color="auto" w:fill="FFFFFF"/>
          <w:lang w:eastAsia="cs-CZ"/>
        </w:rPr>
        <w:t>přešifrují</w:t>
      </w:r>
      <w:proofErr w:type="spellEnd"/>
      <w:r w:rsidRPr="005B053C">
        <w:rPr>
          <w:rFonts w:eastAsia="Times New Roman"/>
          <w:color w:val="000000"/>
          <w:shd w:val="clear" w:color="auto" w:fill="FFFFFF"/>
          <w:lang w:eastAsia="cs-CZ"/>
        </w:rPr>
        <w:t xml:space="preserve"> a uloží je na exportní diskové pole.</w:t>
      </w:r>
    </w:p>
    <w:p w14:paraId="60A13DCB" w14:textId="3D496DC7" w:rsidR="00195571" w:rsidRPr="005B053C" w:rsidRDefault="00195571" w:rsidP="00195571">
      <w:pPr>
        <w:pStyle w:val="Odstavecseseznamem"/>
        <w:numPr>
          <w:ilvl w:val="0"/>
          <w:numId w:val="96"/>
        </w:numPr>
        <w:shd w:val="clear" w:color="auto" w:fill="FFFFFF"/>
        <w:spacing w:after="120" w:line="240" w:lineRule="auto"/>
        <w:ind w:left="1797" w:hanging="357"/>
        <w:contextualSpacing w:val="0"/>
        <w:rPr>
          <w:rFonts w:eastAsia="Times New Roman"/>
          <w:color w:val="212121"/>
          <w:lang w:eastAsia="cs-CZ"/>
        </w:rPr>
      </w:pPr>
      <w:r w:rsidRPr="005B053C">
        <w:rPr>
          <w:rFonts w:eastAsia="Times New Roman"/>
          <w:color w:val="000000"/>
          <w:shd w:val="clear" w:color="auto" w:fill="FFFFFF"/>
          <w:lang w:eastAsia="cs-CZ"/>
        </w:rPr>
        <w:t xml:space="preserve">Exportní diskové pole s daty použije </w:t>
      </w:r>
      <w:r w:rsidR="008346FA" w:rsidRPr="005B053C">
        <w:rPr>
          <w:rFonts w:eastAsia="Times New Roman"/>
          <w:color w:val="000000"/>
          <w:shd w:val="clear" w:color="auto" w:fill="FFFFFF"/>
          <w:lang w:eastAsia="cs-CZ"/>
        </w:rPr>
        <w:t>P</w:t>
      </w:r>
      <w:r w:rsidRPr="005B053C">
        <w:rPr>
          <w:rFonts w:eastAsia="Times New Roman"/>
          <w:color w:val="000000"/>
          <w:shd w:val="clear" w:color="auto" w:fill="FFFFFF"/>
          <w:lang w:eastAsia="cs-CZ"/>
        </w:rPr>
        <w:t>oskytovatel pro převzetí dat a jejich přenesení do nové infrastruktury ISDS.</w:t>
      </w:r>
    </w:p>
    <w:p w14:paraId="51AFC2AE" w14:textId="50A86A25" w:rsidR="00195571" w:rsidRPr="005B053C" w:rsidRDefault="00195571" w:rsidP="00195571">
      <w:pPr>
        <w:pStyle w:val="Odstavecseseznamem"/>
        <w:numPr>
          <w:ilvl w:val="1"/>
          <w:numId w:val="95"/>
        </w:numPr>
        <w:spacing w:after="240" w:line="259" w:lineRule="auto"/>
        <w:contextualSpacing w:val="0"/>
      </w:pPr>
      <w:r w:rsidRPr="005B053C">
        <w:rPr>
          <w:b/>
          <w:bCs/>
        </w:rPr>
        <w:t>Doporučen</w:t>
      </w:r>
      <w:r w:rsidR="008346FA" w:rsidRPr="005B053C">
        <w:rPr>
          <w:b/>
          <w:bCs/>
        </w:rPr>
        <w:t xml:space="preserve">é minimální </w:t>
      </w:r>
      <w:r w:rsidRPr="005B053C">
        <w:t>na technické vybavení DMZ vyplývající ze stávajícího systému a stávající zátěže jsou následující:</w:t>
      </w:r>
    </w:p>
    <w:p w14:paraId="5ECC7715"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t xml:space="preserve">Migrační diskové pole - 60 TB, 4x 10GbE SFP+ SR </w:t>
      </w:r>
      <w:proofErr w:type="spellStart"/>
      <w:r w:rsidRPr="005B053C">
        <w:rPr>
          <w:rFonts w:eastAsia="Times New Roman"/>
          <w:color w:val="000000"/>
          <w:shd w:val="clear" w:color="auto" w:fill="FFFFFF"/>
          <w:lang w:eastAsia="cs-CZ"/>
        </w:rPr>
        <w:t>modules</w:t>
      </w:r>
      <w:proofErr w:type="spellEnd"/>
      <w:r w:rsidRPr="005B053C">
        <w:rPr>
          <w:rFonts w:eastAsia="Times New Roman"/>
          <w:color w:val="000000"/>
          <w:shd w:val="clear" w:color="auto" w:fill="FFFFFF"/>
          <w:lang w:eastAsia="cs-CZ"/>
        </w:rPr>
        <w:t xml:space="preserve">, umožňující služby </w:t>
      </w:r>
      <w:proofErr w:type="spellStart"/>
      <w:r w:rsidRPr="005B053C">
        <w:rPr>
          <w:rFonts w:eastAsia="Times New Roman"/>
          <w:color w:val="000000"/>
          <w:shd w:val="clear" w:color="auto" w:fill="FFFFFF"/>
          <w:lang w:eastAsia="cs-CZ"/>
        </w:rPr>
        <w:t>SnapMirror</w:t>
      </w:r>
      <w:proofErr w:type="spellEnd"/>
      <w:r w:rsidRPr="005B053C">
        <w:rPr>
          <w:rFonts w:eastAsia="Times New Roman"/>
          <w:color w:val="000000"/>
          <w:shd w:val="clear" w:color="auto" w:fill="FFFFFF"/>
          <w:lang w:eastAsia="cs-CZ"/>
        </w:rPr>
        <w:t xml:space="preserve"> z datových polí </w:t>
      </w:r>
      <w:r w:rsidRPr="005B053C">
        <w:t xml:space="preserve">řady FAS 8000 od společnosti </w:t>
      </w:r>
      <w:proofErr w:type="spellStart"/>
      <w:r w:rsidRPr="005B053C">
        <w:t>Netapp</w:t>
      </w:r>
      <w:proofErr w:type="spellEnd"/>
      <w:r w:rsidRPr="005B053C">
        <w:t xml:space="preserve"> </w:t>
      </w:r>
    </w:p>
    <w:p w14:paraId="650153B8"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t xml:space="preserve">Exportní diskové pole – S procesorem Intel® </w:t>
      </w:r>
      <w:proofErr w:type="spellStart"/>
      <w:r w:rsidRPr="005B053C">
        <w:rPr>
          <w:rFonts w:eastAsia="Times New Roman"/>
          <w:color w:val="000000"/>
          <w:shd w:val="clear" w:color="auto" w:fill="FFFFFF"/>
          <w:lang w:eastAsia="cs-CZ"/>
        </w:rPr>
        <w:t>Xeon</w:t>
      </w:r>
      <w:proofErr w:type="spellEnd"/>
      <w:r w:rsidRPr="005B053C">
        <w:rPr>
          <w:rFonts w:eastAsia="Times New Roman"/>
          <w:color w:val="000000"/>
          <w:shd w:val="clear" w:color="auto" w:fill="FFFFFF"/>
          <w:lang w:eastAsia="cs-CZ"/>
        </w:rPr>
        <w:t xml:space="preserve">® 6 jader/12 vláken 3,3 GHz nebo výkonnějším případně jiného typu se srovnatelným výkonem či výkonnějším, minimálně 16Gb operační paměti, minimálně dva porty 10GbE </w:t>
      </w:r>
      <w:proofErr w:type="spellStart"/>
      <w:r w:rsidRPr="005B053C">
        <w:rPr>
          <w:rFonts w:eastAsia="Times New Roman"/>
          <w:color w:val="000000"/>
          <w:shd w:val="clear" w:color="auto" w:fill="FFFFFF"/>
          <w:lang w:eastAsia="cs-CZ"/>
        </w:rPr>
        <w:t>SFP+nebo</w:t>
      </w:r>
      <w:proofErr w:type="spellEnd"/>
      <w:r w:rsidRPr="005B053C">
        <w:rPr>
          <w:rFonts w:eastAsia="Times New Roman"/>
          <w:color w:val="000000"/>
          <w:shd w:val="clear" w:color="auto" w:fill="FFFFFF"/>
          <w:lang w:eastAsia="cs-CZ"/>
        </w:rPr>
        <w:t xml:space="preserve"> rychlejší, s minimální diskovou kapacitou70 TB </w:t>
      </w:r>
    </w:p>
    <w:p w14:paraId="7EF593AE"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t xml:space="preserve">Migrační server – 1x server (2x 1Gb, 8x 10 Gb-RJ45, 1 CPU, 20 </w:t>
      </w:r>
      <w:proofErr w:type="spellStart"/>
      <w:r w:rsidRPr="005B053C">
        <w:rPr>
          <w:rFonts w:eastAsia="Times New Roman"/>
          <w:color w:val="000000"/>
          <w:shd w:val="clear" w:color="auto" w:fill="FFFFFF"/>
          <w:lang w:eastAsia="cs-CZ"/>
        </w:rPr>
        <w:t>Core</w:t>
      </w:r>
      <w:proofErr w:type="spellEnd"/>
      <w:r w:rsidRPr="005B053C">
        <w:rPr>
          <w:rFonts w:eastAsia="Times New Roman"/>
          <w:color w:val="000000"/>
          <w:shd w:val="clear" w:color="auto" w:fill="FFFFFF"/>
          <w:lang w:eastAsia="cs-CZ"/>
        </w:rPr>
        <w:t xml:space="preserve">, 128 GB RAM, 2x 2 TB SSD, </w:t>
      </w:r>
      <w:proofErr w:type="spellStart"/>
      <w:r w:rsidRPr="005B053C">
        <w:rPr>
          <w:rFonts w:eastAsia="Times New Roman"/>
          <w:color w:val="000000"/>
          <w:shd w:val="clear" w:color="auto" w:fill="FFFFFF"/>
          <w:lang w:eastAsia="cs-CZ"/>
        </w:rPr>
        <w:t>remote</w:t>
      </w:r>
      <w:proofErr w:type="spellEnd"/>
      <w:r w:rsidRPr="005B053C">
        <w:rPr>
          <w:rFonts w:eastAsia="Times New Roman"/>
          <w:color w:val="000000"/>
          <w:shd w:val="clear" w:color="auto" w:fill="FFFFFF"/>
          <w:lang w:eastAsia="cs-CZ"/>
        </w:rPr>
        <w:t xml:space="preserve"> </w:t>
      </w:r>
      <w:proofErr w:type="spellStart"/>
      <w:r w:rsidRPr="005B053C">
        <w:rPr>
          <w:rFonts w:eastAsia="Times New Roman"/>
          <w:color w:val="000000"/>
          <w:shd w:val="clear" w:color="auto" w:fill="FFFFFF"/>
          <w:lang w:eastAsia="cs-CZ"/>
        </w:rPr>
        <w:t>access</w:t>
      </w:r>
      <w:proofErr w:type="spellEnd"/>
      <w:r w:rsidRPr="005B053C">
        <w:rPr>
          <w:rFonts w:eastAsia="Times New Roman"/>
          <w:color w:val="000000"/>
          <w:shd w:val="clear" w:color="auto" w:fill="FFFFFF"/>
          <w:lang w:eastAsia="cs-CZ"/>
        </w:rPr>
        <w:t>)</w:t>
      </w:r>
    </w:p>
    <w:p w14:paraId="2E2F723F" w14:textId="77777777" w:rsidR="00195571" w:rsidRPr="005B053C" w:rsidRDefault="00195571" w:rsidP="00195571">
      <w:pPr>
        <w:pStyle w:val="Odstavecseseznamem"/>
        <w:numPr>
          <w:ilvl w:val="0"/>
          <w:numId w:val="96"/>
        </w:numPr>
        <w:spacing w:after="120" w:line="259" w:lineRule="auto"/>
        <w:ind w:left="1797" w:hanging="357"/>
        <w:contextualSpacing w:val="0"/>
        <w:rPr>
          <w:rFonts w:eastAsia="Times New Roman"/>
          <w:color w:val="000000"/>
          <w:shd w:val="clear" w:color="auto" w:fill="FFFFFF"/>
          <w:lang w:eastAsia="cs-CZ"/>
        </w:rPr>
      </w:pPr>
      <w:r w:rsidRPr="005B053C">
        <w:rPr>
          <w:rFonts w:eastAsia="Times New Roman"/>
          <w:color w:val="000000"/>
          <w:shd w:val="clear" w:color="auto" w:fill="FFFFFF"/>
          <w:lang w:eastAsia="cs-CZ"/>
        </w:rPr>
        <w:t xml:space="preserve">Migrační server pro migraci </w:t>
      </w:r>
      <w:proofErr w:type="spellStart"/>
      <w:r w:rsidRPr="005B053C">
        <w:rPr>
          <w:rFonts w:eastAsia="Times New Roman"/>
          <w:color w:val="000000"/>
          <w:shd w:val="clear" w:color="auto" w:fill="FFFFFF"/>
          <w:lang w:eastAsia="cs-CZ"/>
        </w:rPr>
        <w:t>safelogu</w:t>
      </w:r>
      <w:proofErr w:type="spellEnd"/>
      <w:r w:rsidRPr="005B053C">
        <w:rPr>
          <w:rFonts w:eastAsia="Times New Roman"/>
          <w:color w:val="000000"/>
          <w:shd w:val="clear" w:color="auto" w:fill="FFFFFF"/>
          <w:lang w:eastAsia="cs-CZ"/>
        </w:rPr>
        <w:t xml:space="preserve"> - 1x server (2x 1Gb, 1x CPU, 6 </w:t>
      </w:r>
      <w:proofErr w:type="spellStart"/>
      <w:r w:rsidRPr="005B053C">
        <w:rPr>
          <w:rFonts w:eastAsia="Times New Roman"/>
          <w:color w:val="000000"/>
          <w:shd w:val="clear" w:color="auto" w:fill="FFFFFF"/>
          <w:lang w:eastAsia="cs-CZ"/>
        </w:rPr>
        <w:t>Core</w:t>
      </w:r>
      <w:proofErr w:type="spellEnd"/>
      <w:r w:rsidRPr="005B053C">
        <w:rPr>
          <w:rFonts w:eastAsia="Times New Roman"/>
          <w:color w:val="000000"/>
          <w:shd w:val="clear" w:color="auto" w:fill="FFFFFF"/>
          <w:lang w:eastAsia="cs-CZ"/>
        </w:rPr>
        <w:t xml:space="preserve">, 48 GB RAM, 4x 2 TB HDD, </w:t>
      </w:r>
      <w:proofErr w:type="spellStart"/>
      <w:r w:rsidRPr="005B053C">
        <w:rPr>
          <w:rFonts w:eastAsia="Times New Roman"/>
          <w:color w:val="000000"/>
          <w:shd w:val="clear" w:color="auto" w:fill="FFFFFF"/>
          <w:lang w:eastAsia="cs-CZ"/>
        </w:rPr>
        <w:t>remote</w:t>
      </w:r>
      <w:proofErr w:type="spellEnd"/>
      <w:r w:rsidRPr="005B053C">
        <w:rPr>
          <w:rFonts w:eastAsia="Times New Roman"/>
          <w:color w:val="000000"/>
          <w:shd w:val="clear" w:color="auto" w:fill="FFFFFF"/>
          <w:lang w:eastAsia="cs-CZ"/>
        </w:rPr>
        <w:t xml:space="preserve"> </w:t>
      </w:r>
      <w:proofErr w:type="spellStart"/>
      <w:r w:rsidRPr="005B053C">
        <w:rPr>
          <w:rFonts w:eastAsia="Times New Roman"/>
          <w:color w:val="000000"/>
          <w:shd w:val="clear" w:color="auto" w:fill="FFFFFF"/>
          <w:lang w:eastAsia="cs-CZ"/>
        </w:rPr>
        <w:t>access</w:t>
      </w:r>
      <w:proofErr w:type="spellEnd"/>
      <w:r w:rsidRPr="005B053C">
        <w:rPr>
          <w:rFonts w:eastAsia="Times New Roman"/>
          <w:color w:val="000000"/>
          <w:shd w:val="clear" w:color="auto" w:fill="FFFFFF"/>
          <w:lang w:eastAsia="cs-CZ"/>
        </w:rPr>
        <w:t>)</w:t>
      </w:r>
    </w:p>
    <w:p w14:paraId="099CA9B5" w14:textId="04413320" w:rsidR="00195571" w:rsidRPr="005B053C" w:rsidRDefault="00B5560F" w:rsidP="00E9379C">
      <w:r w:rsidRPr="005B053C">
        <w:t>Technick</w:t>
      </w:r>
      <w:r w:rsidR="00A57753" w:rsidRPr="005B053C">
        <w:t xml:space="preserve">é vybavení </w:t>
      </w:r>
      <w:r w:rsidRPr="005B053C">
        <w:t xml:space="preserve"> nezbytn</w:t>
      </w:r>
      <w:r w:rsidR="00A57753" w:rsidRPr="005B053C">
        <w:t>é</w:t>
      </w:r>
      <w:r w:rsidRPr="005B053C">
        <w:t xml:space="preserve"> pro Počáteční migraci bude </w:t>
      </w:r>
      <w:r w:rsidR="00A57753" w:rsidRPr="005B053C">
        <w:t xml:space="preserve">Poskytovatelem jako půjčitelem přenecháno </w:t>
      </w:r>
      <w:r w:rsidRPr="005B053C">
        <w:t>Objednateli</w:t>
      </w:r>
      <w:r w:rsidR="00A57753" w:rsidRPr="005B053C">
        <w:t xml:space="preserve"> jako vypůjčiteli. Objednatel </w:t>
      </w:r>
      <w:r w:rsidRPr="005B053C">
        <w:t>zajistí instalaci</w:t>
      </w:r>
      <w:r w:rsidR="00A57753" w:rsidRPr="005B053C">
        <w:t xml:space="preserve"> technického vybavení</w:t>
      </w:r>
      <w:r w:rsidRPr="005B053C">
        <w:t xml:space="preserve"> do stávajícího ISDS a přenos dat. Podrobný postup bude upřesněn v Plánu </w:t>
      </w:r>
      <w:r w:rsidR="00A57753" w:rsidRPr="005B053C">
        <w:t>P</w:t>
      </w:r>
      <w:r w:rsidRPr="005B053C">
        <w:t>očáteční migrace.</w:t>
      </w:r>
      <w:r w:rsidR="00A57753" w:rsidRPr="005B053C">
        <w:t xml:space="preserve"> Následně bude technické vybavení Poskytovateli vráceno.</w:t>
      </w:r>
    </w:p>
    <w:p w14:paraId="6FD21ADF" w14:textId="625C5B3F" w:rsidR="00B5560F" w:rsidRPr="005B053C" w:rsidRDefault="005A062E" w:rsidP="00E9379C">
      <w:r w:rsidRPr="005B053C">
        <w:lastRenderedPageBreak/>
        <w:t xml:space="preserve">Poskytovatel odpovídá za řádnou </w:t>
      </w:r>
      <w:proofErr w:type="spellStart"/>
      <w:r w:rsidRPr="005B053C">
        <w:t>sanitizac</w:t>
      </w:r>
      <w:r w:rsidR="00A57753" w:rsidRPr="005B053C">
        <w:t>i</w:t>
      </w:r>
      <w:proofErr w:type="spellEnd"/>
      <w:r w:rsidRPr="005B053C">
        <w:t xml:space="preserve"> dat přechodně umístěných po dobu migrace na technickém vybavení DMZ. Technické vybavení DMZ, které</w:t>
      </w:r>
      <w:r w:rsidR="00B5560F" w:rsidRPr="005B053C">
        <w:t xml:space="preserve"> nebude </w:t>
      </w:r>
      <w:r w:rsidRPr="005B053C">
        <w:t xml:space="preserve">dále </w:t>
      </w:r>
      <w:r w:rsidR="00B5560F" w:rsidRPr="005B053C">
        <w:t>použit</w:t>
      </w:r>
      <w:r w:rsidRPr="005B053C">
        <w:t>o</w:t>
      </w:r>
      <w:r w:rsidR="00B5560F" w:rsidRPr="005B053C">
        <w:t xml:space="preserve"> </w:t>
      </w:r>
      <w:r w:rsidR="00A57753" w:rsidRPr="005B053C">
        <w:t>jako součást Technické infrastruktury</w:t>
      </w:r>
      <w:r w:rsidR="00B5560F" w:rsidRPr="005B053C">
        <w:t xml:space="preserve"> ISDS musí být </w:t>
      </w:r>
      <w:r w:rsidR="00A57753" w:rsidRPr="005B053C">
        <w:t>z</w:t>
      </w:r>
      <w:r w:rsidRPr="005B053C">
        <w:t>likvidováno</w:t>
      </w:r>
      <w:r w:rsidR="00B5560F" w:rsidRPr="005B053C">
        <w:t xml:space="preserve"> v souladu s článkem 3.2.23 </w:t>
      </w:r>
      <w:r w:rsidR="00A57753" w:rsidRPr="005B053C">
        <w:t>S</w:t>
      </w:r>
      <w:r w:rsidR="00B5560F" w:rsidRPr="005B053C">
        <w:t>mlouvy</w:t>
      </w:r>
      <w:r w:rsidRPr="005B053C">
        <w:t xml:space="preserve">. O výsledcích </w:t>
      </w:r>
      <w:proofErr w:type="spellStart"/>
      <w:r w:rsidRPr="005B053C">
        <w:t>sanitizace</w:t>
      </w:r>
      <w:proofErr w:type="spellEnd"/>
      <w:r w:rsidRPr="005B053C">
        <w:t xml:space="preserve"> a likvidace obdrží </w:t>
      </w:r>
      <w:r w:rsidR="00A57753" w:rsidRPr="005B053C">
        <w:t>O</w:t>
      </w:r>
      <w:r w:rsidRPr="005B053C">
        <w:t xml:space="preserve">bjednatel zprávu. </w:t>
      </w:r>
    </w:p>
    <w:p w14:paraId="62B7FB5C" w14:textId="7483C23D" w:rsidR="00E9379C" w:rsidRDefault="00B33EC6" w:rsidP="00E9379C">
      <w:r w:rsidRPr="005B053C">
        <w:t>Pro vyloučení pochybností se uvádí, že náklady související s</w:t>
      </w:r>
      <w:r w:rsidR="00E87737" w:rsidRPr="005B053C">
        <w:t xml:space="preserve"> Počáteční i </w:t>
      </w:r>
      <w:r w:rsidR="00195571" w:rsidRPr="005B053C">
        <w:t xml:space="preserve">Závěrečnou </w:t>
      </w:r>
      <w:r w:rsidRPr="005B053C">
        <w:t>migrací nese zcela Poskytovatel, resp. jsou již součástí Ceny.</w:t>
      </w:r>
    </w:p>
    <w:p w14:paraId="4732D4A9" w14:textId="77777777" w:rsidR="00EE1435" w:rsidRDefault="00EE1435" w:rsidP="008B4CEB">
      <w:pPr>
        <w:pStyle w:val="Nadpis1"/>
        <w:tabs>
          <w:tab w:val="left" w:pos="851"/>
        </w:tabs>
        <w:ind w:left="851" w:hanging="851"/>
      </w:pPr>
      <w:bookmarkStart w:id="81" w:name="_Toc465946341"/>
      <w:bookmarkStart w:id="82" w:name="_Toc193114076"/>
      <w:bookmarkEnd w:id="81"/>
      <w:r>
        <w:t>Požadavky na testování ISDS před uvedením do provozu</w:t>
      </w:r>
      <w:bookmarkEnd w:id="82"/>
    </w:p>
    <w:p w14:paraId="041521E1" w14:textId="77777777" w:rsidR="00EE1435" w:rsidRDefault="00B55797" w:rsidP="00E17150">
      <w:pPr>
        <w:pStyle w:val="Nadpis2"/>
      </w:pPr>
      <w:bookmarkStart w:id="83" w:name="_Toc193114077"/>
      <w:r>
        <w:t xml:space="preserve">Audit </w:t>
      </w:r>
      <w:r w:rsidR="00EE1435">
        <w:t xml:space="preserve">návrhové dokumentace </w:t>
      </w:r>
      <w:r w:rsidR="001D287B">
        <w:t xml:space="preserve">a plánu </w:t>
      </w:r>
      <w:r w:rsidR="00786B7E">
        <w:t>M</w:t>
      </w:r>
      <w:r w:rsidR="001D287B">
        <w:t>igrace</w:t>
      </w:r>
      <w:bookmarkEnd w:id="83"/>
    </w:p>
    <w:p w14:paraId="39C156FB" w14:textId="77777777" w:rsidR="00BA38FA" w:rsidRDefault="00BA38FA" w:rsidP="00BA38FA">
      <w:r>
        <w:t>Poskytovatel umožní Objednateli, resp. Objednatelem určené třetí osobě, provést předběžný audit v následujícím rozsahu.</w:t>
      </w:r>
    </w:p>
    <w:p w14:paraId="4932B566" w14:textId="7AD84693" w:rsidR="00B55797" w:rsidRDefault="00B55797" w:rsidP="00BA38FA">
      <w:r>
        <w:t>Ověření, ž</w:t>
      </w:r>
      <w:r w:rsidR="0018590D">
        <w:t xml:space="preserve">e návrhová </w:t>
      </w:r>
      <w:r w:rsidR="00AE06DA">
        <w:t>D</w:t>
      </w:r>
      <w:r w:rsidR="0018590D">
        <w:t>okumentace ISDS</w:t>
      </w:r>
      <w:r>
        <w:t xml:space="preserve"> obsahuje návrhy všech technických a organizačních opatření vyžadovaných </w:t>
      </w:r>
      <w:r w:rsidR="00786B7E">
        <w:t>ZKB</w:t>
      </w:r>
      <w:r>
        <w:t xml:space="preserve"> a vyhláškou o kybernetické bezpečnosti stanovené pro prvky kritické informační infrastruktury.</w:t>
      </w:r>
    </w:p>
    <w:p w14:paraId="3965D835" w14:textId="69963B24" w:rsidR="00B55797" w:rsidRDefault="00B55797" w:rsidP="00852BD7">
      <w:r>
        <w:t xml:space="preserve">Ověření, že technická a organizační opatření/řešení popsaná v </w:t>
      </w:r>
      <w:r w:rsidR="0018590D">
        <w:t xml:space="preserve">návrhové </w:t>
      </w:r>
      <w:r w:rsidR="00AE06DA">
        <w:t>D</w:t>
      </w:r>
      <w:r w:rsidR="0018590D">
        <w:t xml:space="preserve">okumentaci ISDS </w:t>
      </w:r>
      <w:r>
        <w:t>mohou zajistit efektivní ochranu dat</w:t>
      </w:r>
      <w:r w:rsidR="0018590D">
        <w:t xml:space="preserve">ových zpráv a celého ISDS </w:t>
      </w:r>
      <w:r>
        <w:t xml:space="preserve">(tzv. </w:t>
      </w:r>
      <w:proofErr w:type="spellStart"/>
      <w:r>
        <w:t>proof</w:t>
      </w:r>
      <w:proofErr w:type="spellEnd"/>
      <w:r>
        <w:t xml:space="preserve"> </w:t>
      </w:r>
      <w:proofErr w:type="spellStart"/>
      <w:r>
        <w:t>of</w:t>
      </w:r>
      <w:proofErr w:type="spellEnd"/>
      <w:r>
        <w:t xml:space="preserve"> design).</w:t>
      </w:r>
    </w:p>
    <w:p w14:paraId="13242E0B" w14:textId="77777777" w:rsidR="00B55797" w:rsidRDefault="00B55797" w:rsidP="00852BD7">
      <w:r>
        <w:t>Ověř</w:t>
      </w:r>
      <w:r w:rsidR="0018590D">
        <w:t xml:space="preserve">ení, že plán </w:t>
      </w:r>
      <w:r w:rsidR="00743EDB">
        <w:t>M</w:t>
      </w:r>
      <w:r w:rsidR="0018590D">
        <w:t xml:space="preserve">igrace ISDS </w:t>
      </w:r>
      <w:r>
        <w:t>obsahuje postupy a opatření, které zajistí ochranu migrovaných dat.</w:t>
      </w:r>
    </w:p>
    <w:p w14:paraId="6E0705BB" w14:textId="02996FF2" w:rsidR="00B55797" w:rsidRDefault="00B55797" w:rsidP="008B4CEB">
      <w:pPr>
        <w:pStyle w:val="Nadpis3"/>
        <w:ind w:left="851" w:hanging="851"/>
      </w:pPr>
      <w:bookmarkStart w:id="84" w:name="_Toc193114078"/>
      <w:r>
        <w:t xml:space="preserve">Kritéria </w:t>
      </w:r>
      <w:r w:rsidR="00F7526D">
        <w:t xml:space="preserve">auditu </w:t>
      </w:r>
      <w:r>
        <w:t xml:space="preserve">pro akceptaci návrhové dokumentace a plánu </w:t>
      </w:r>
      <w:r w:rsidR="00E6146B">
        <w:t xml:space="preserve">počáteční </w:t>
      </w:r>
      <w:r w:rsidR="004D29FB">
        <w:t>M</w:t>
      </w:r>
      <w:r>
        <w:t>igrace</w:t>
      </w:r>
      <w:bookmarkEnd w:id="84"/>
      <w:r>
        <w:t xml:space="preserve"> </w:t>
      </w:r>
    </w:p>
    <w:p w14:paraId="1E73B772" w14:textId="747DF7D4" w:rsidR="00B55797" w:rsidRDefault="00B55797" w:rsidP="00852BD7">
      <w:r>
        <w:t xml:space="preserve">Jako kritérium pro akceptaci návrhové </w:t>
      </w:r>
      <w:r w:rsidR="00AE06DA">
        <w:t>D</w:t>
      </w:r>
      <w:r>
        <w:t>okumen</w:t>
      </w:r>
      <w:r w:rsidR="0018590D">
        <w:t xml:space="preserve">tace a plánu </w:t>
      </w:r>
      <w:r w:rsidR="004D29FB">
        <w:t>M</w:t>
      </w:r>
      <w:r w:rsidR="0018590D">
        <w:t xml:space="preserve">igrace ISDS </w:t>
      </w:r>
      <w:r w:rsidR="001D287B">
        <w:t>bude použita</w:t>
      </w:r>
      <w:r>
        <w:t xml:space="preserve"> mír</w:t>
      </w:r>
      <w:r w:rsidR="001D287B">
        <w:t>a</w:t>
      </w:r>
      <w:r>
        <w:t xml:space="preserve"> rizik, kterým by byl vystaven </w:t>
      </w:r>
      <w:r w:rsidR="00743EDB">
        <w:t>P</w:t>
      </w:r>
      <w:r>
        <w:t xml:space="preserve">rovozovatel </w:t>
      </w:r>
      <w:r w:rsidR="0018590D">
        <w:t>ISDS</w:t>
      </w:r>
      <w:r>
        <w:t xml:space="preserve"> v případě, že by nedostatky zjištěné auditem nebyly odstraněny.</w:t>
      </w:r>
    </w:p>
    <w:p w14:paraId="58514217" w14:textId="4EDA77E0" w:rsidR="00B55797" w:rsidRDefault="00B55797" w:rsidP="00852BD7">
      <w:r>
        <w:t xml:space="preserve">Vady návrhové </w:t>
      </w:r>
      <w:r w:rsidR="00AE06DA">
        <w:t>D</w:t>
      </w:r>
      <w:r>
        <w:t xml:space="preserve">okumentace a plánu </w:t>
      </w:r>
      <w:r w:rsidR="004D29FB">
        <w:t>M</w:t>
      </w:r>
      <w:r>
        <w:t>igrace ISDS s využitím kritéria mír</w:t>
      </w:r>
      <w:r w:rsidR="00743EDB">
        <w:t>y</w:t>
      </w:r>
      <w:r>
        <w:t xml:space="preserve"> rizik </w:t>
      </w:r>
      <w:r w:rsidR="001D287B">
        <w:t>bude</w:t>
      </w:r>
      <w:r>
        <w:t xml:space="preserve"> </w:t>
      </w:r>
      <w:r w:rsidR="004D29FB">
        <w:t xml:space="preserve">Objednatel </w:t>
      </w:r>
      <w:r>
        <w:t>kategorizovat následovně:</w:t>
      </w:r>
    </w:p>
    <w:tbl>
      <w:tblPr>
        <w:tblStyle w:val="Mkatabulky"/>
        <w:tblW w:w="9209" w:type="dxa"/>
        <w:tblInd w:w="0" w:type="dxa"/>
        <w:tblLook w:val="04A0" w:firstRow="1" w:lastRow="0" w:firstColumn="1" w:lastColumn="0" w:noHBand="0" w:noVBand="1"/>
      </w:tblPr>
      <w:tblGrid>
        <w:gridCol w:w="1145"/>
        <w:gridCol w:w="2408"/>
        <w:gridCol w:w="5656"/>
      </w:tblGrid>
      <w:tr w:rsidR="00B55797" w14:paraId="1C6946FC"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4061569B" w14:textId="77777777" w:rsidR="00B55797" w:rsidRPr="00F96BDE" w:rsidRDefault="00B55797" w:rsidP="00AC2A74">
            <w:pPr>
              <w:spacing w:before="120" w:after="120"/>
              <w:rPr>
                <w:rFonts w:ascii="Arial" w:hAnsi="Arial"/>
                <w:b/>
                <w:bCs/>
                <w:sz w:val="22"/>
                <w:szCs w:val="22"/>
                <w:lang w:val="cs-CZ" w:eastAsia="en-US"/>
              </w:rPr>
            </w:pPr>
            <w:r w:rsidRPr="00F96BDE">
              <w:rPr>
                <w:b/>
                <w:bCs/>
                <w:sz w:val="22"/>
                <w:szCs w:val="22"/>
                <w:lang w:val="cs-CZ"/>
              </w:rPr>
              <w:t>Kategorie</w:t>
            </w:r>
          </w:p>
        </w:tc>
        <w:tc>
          <w:tcPr>
            <w:tcW w:w="2408" w:type="dxa"/>
            <w:tcBorders>
              <w:top w:val="single" w:sz="4" w:space="0" w:color="auto"/>
              <w:left w:val="single" w:sz="4" w:space="0" w:color="auto"/>
              <w:bottom w:val="single" w:sz="4" w:space="0" w:color="auto"/>
              <w:right w:val="single" w:sz="4" w:space="0" w:color="auto"/>
            </w:tcBorders>
            <w:hideMark/>
          </w:tcPr>
          <w:p w14:paraId="71444183" w14:textId="77777777" w:rsidR="00B55797" w:rsidRPr="00F96BDE" w:rsidRDefault="00B55797" w:rsidP="00AC2A74">
            <w:pPr>
              <w:spacing w:before="120" w:after="120"/>
              <w:rPr>
                <w:rFonts w:ascii="Arial" w:hAnsi="Arial"/>
                <w:b/>
                <w:bCs/>
                <w:sz w:val="22"/>
                <w:szCs w:val="22"/>
                <w:lang w:val="cs-CZ" w:eastAsia="en-US"/>
              </w:rPr>
            </w:pPr>
            <w:r w:rsidRPr="00F96BDE">
              <w:rPr>
                <w:b/>
                <w:bCs/>
                <w:sz w:val="22"/>
                <w:szCs w:val="22"/>
                <w:lang w:val="cs-CZ"/>
              </w:rPr>
              <w:t>Stav akceptace</w:t>
            </w:r>
          </w:p>
        </w:tc>
        <w:tc>
          <w:tcPr>
            <w:tcW w:w="5656" w:type="dxa"/>
            <w:tcBorders>
              <w:top w:val="single" w:sz="4" w:space="0" w:color="auto"/>
              <w:left w:val="single" w:sz="4" w:space="0" w:color="auto"/>
              <w:bottom w:val="single" w:sz="4" w:space="0" w:color="auto"/>
              <w:right w:val="single" w:sz="4" w:space="0" w:color="auto"/>
            </w:tcBorders>
            <w:hideMark/>
          </w:tcPr>
          <w:p w14:paraId="62922A2F" w14:textId="77777777" w:rsidR="00B55797" w:rsidRPr="00F96BDE" w:rsidRDefault="00B55797" w:rsidP="00AC2A74">
            <w:pPr>
              <w:spacing w:before="120" w:after="120"/>
              <w:rPr>
                <w:rFonts w:ascii="Arial" w:hAnsi="Arial"/>
                <w:b/>
                <w:bCs/>
                <w:sz w:val="22"/>
                <w:szCs w:val="22"/>
                <w:lang w:val="cs-CZ" w:eastAsia="en-US"/>
              </w:rPr>
            </w:pPr>
            <w:r w:rsidRPr="00F96BDE">
              <w:rPr>
                <w:b/>
                <w:bCs/>
                <w:sz w:val="22"/>
                <w:szCs w:val="22"/>
                <w:lang w:val="cs-CZ"/>
              </w:rPr>
              <w:t>Popis kritérií</w:t>
            </w:r>
          </w:p>
        </w:tc>
      </w:tr>
      <w:tr w:rsidR="00B55797" w14:paraId="77FD4BAA"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0DD4F955"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t>A</w:t>
            </w:r>
          </w:p>
        </w:tc>
        <w:tc>
          <w:tcPr>
            <w:tcW w:w="2408" w:type="dxa"/>
            <w:tcBorders>
              <w:top w:val="single" w:sz="4" w:space="0" w:color="auto"/>
              <w:left w:val="single" w:sz="4" w:space="0" w:color="auto"/>
              <w:bottom w:val="single" w:sz="4" w:space="0" w:color="auto"/>
              <w:right w:val="single" w:sz="4" w:space="0" w:color="auto"/>
            </w:tcBorders>
            <w:hideMark/>
          </w:tcPr>
          <w:p w14:paraId="3E6DE5CE"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t>Neakceptováno</w:t>
            </w:r>
          </w:p>
        </w:tc>
        <w:tc>
          <w:tcPr>
            <w:tcW w:w="5656" w:type="dxa"/>
            <w:tcBorders>
              <w:top w:val="single" w:sz="4" w:space="0" w:color="auto"/>
              <w:left w:val="single" w:sz="4" w:space="0" w:color="auto"/>
              <w:bottom w:val="single" w:sz="4" w:space="0" w:color="auto"/>
              <w:right w:val="single" w:sz="4" w:space="0" w:color="auto"/>
            </w:tcBorders>
            <w:hideMark/>
          </w:tcPr>
          <w:p w14:paraId="1915E4F5" w14:textId="77777777" w:rsidR="00B55797" w:rsidRPr="00F96BDE" w:rsidRDefault="00B55797" w:rsidP="004D29FB">
            <w:pPr>
              <w:spacing w:before="120" w:after="120"/>
              <w:rPr>
                <w:rFonts w:ascii="Arial" w:hAnsi="Arial"/>
                <w:sz w:val="22"/>
                <w:szCs w:val="22"/>
                <w:lang w:val="cs-CZ" w:eastAsia="en-US"/>
              </w:rPr>
            </w:pPr>
            <w:r w:rsidRPr="00F96BDE">
              <w:rPr>
                <w:sz w:val="22"/>
                <w:szCs w:val="22"/>
                <w:lang w:val="cs-CZ"/>
              </w:rPr>
              <w:t xml:space="preserve">Neodstranitelná vada, která vystavuje </w:t>
            </w:r>
            <w:r w:rsidR="004D29FB" w:rsidRPr="00F96BDE">
              <w:rPr>
                <w:sz w:val="22"/>
                <w:szCs w:val="22"/>
                <w:lang w:val="cs-CZ"/>
              </w:rPr>
              <w:t>P</w:t>
            </w:r>
            <w:r w:rsidRPr="00F96BDE">
              <w:rPr>
                <w:sz w:val="22"/>
                <w:szCs w:val="22"/>
                <w:lang w:val="cs-CZ"/>
              </w:rPr>
              <w:t xml:space="preserve">rovozovatele </w:t>
            </w:r>
            <w:r w:rsidR="00F96BDE" w:rsidRPr="00F96BDE">
              <w:rPr>
                <w:sz w:val="22"/>
                <w:szCs w:val="22"/>
                <w:lang w:val="cs-CZ"/>
              </w:rPr>
              <w:t>ISDS riziku</w:t>
            </w:r>
            <w:r w:rsidRPr="00F96BDE">
              <w:rPr>
                <w:sz w:val="22"/>
                <w:szCs w:val="22"/>
                <w:lang w:val="cs-CZ"/>
              </w:rPr>
              <w:t>, jehož míra je hodnocena jako vysoké nebo kritické riziko</w:t>
            </w:r>
            <w:r w:rsidR="00743EDB" w:rsidRPr="00F96BDE">
              <w:rPr>
                <w:sz w:val="22"/>
                <w:szCs w:val="22"/>
                <w:lang w:val="cs-CZ"/>
              </w:rPr>
              <w:t>.</w:t>
            </w:r>
          </w:p>
        </w:tc>
      </w:tr>
      <w:tr w:rsidR="00B55797" w14:paraId="7A38B2D6"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4B4CAF98"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t>B</w:t>
            </w:r>
          </w:p>
        </w:tc>
        <w:tc>
          <w:tcPr>
            <w:tcW w:w="2408" w:type="dxa"/>
            <w:tcBorders>
              <w:top w:val="single" w:sz="4" w:space="0" w:color="auto"/>
              <w:left w:val="single" w:sz="4" w:space="0" w:color="auto"/>
              <w:bottom w:val="single" w:sz="4" w:space="0" w:color="auto"/>
              <w:right w:val="single" w:sz="4" w:space="0" w:color="auto"/>
            </w:tcBorders>
            <w:hideMark/>
          </w:tcPr>
          <w:p w14:paraId="57F9375A" w14:textId="77777777" w:rsidR="00B55797" w:rsidRPr="00F96BDE" w:rsidRDefault="00B55797" w:rsidP="00744BC9">
            <w:pPr>
              <w:spacing w:before="120" w:after="120"/>
              <w:rPr>
                <w:rFonts w:ascii="Arial" w:hAnsi="Arial"/>
                <w:sz w:val="22"/>
                <w:szCs w:val="22"/>
                <w:lang w:val="cs-CZ" w:eastAsia="en-US"/>
              </w:rPr>
            </w:pPr>
            <w:r w:rsidRPr="00F96BDE">
              <w:rPr>
                <w:sz w:val="22"/>
                <w:szCs w:val="22"/>
                <w:lang w:val="cs-CZ"/>
              </w:rPr>
              <w:t>Neakceptováno do doby odstranění vady</w:t>
            </w:r>
          </w:p>
        </w:tc>
        <w:tc>
          <w:tcPr>
            <w:tcW w:w="5656" w:type="dxa"/>
            <w:tcBorders>
              <w:top w:val="single" w:sz="4" w:space="0" w:color="auto"/>
              <w:left w:val="single" w:sz="4" w:space="0" w:color="auto"/>
              <w:bottom w:val="single" w:sz="4" w:space="0" w:color="auto"/>
              <w:right w:val="single" w:sz="4" w:space="0" w:color="auto"/>
            </w:tcBorders>
            <w:hideMark/>
          </w:tcPr>
          <w:p w14:paraId="0ECD6F6F" w14:textId="77777777" w:rsidR="00B55797" w:rsidRPr="00F96BDE" w:rsidRDefault="00B55797" w:rsidP="004D29FB">
            <w:pPr>
              <w:spacing w:before="120" w:after="120"/>
              <w:rPr>
                <w:rFonts w:ascii="Arial" w:hAnsi="Arial"/>
                <w:sz w:val="22"/>
                <w:szCs w:val="22"/>
                <w:lang w:val="cs-CZ" w:eastAsia="en-US"/>
              </w:rPr>
            </w:pPr>
            <w:r w:rsidRPr="00F96BDE">
              <w:rPr>
                <w:sz w:val="22"/>
                <w:szCs w:val="22"/>
                <w:lang w:val="cs-CZ"/>
              </w:rPr>
              <w:t xml:space="preserve">Odstranitelná vada, která vystavuje </w:t>
            </w:r>
            <w:r w:rsidR="004D29FB" w:rsidRPr="00F96BDE">
              <w:rPr>
                <w:sz w:val="22"/>
                <w:szCs w:val="22"/>
                <w:lang w:val="cs-CZ"/>
              </w:rPr>
              <w:t>P</w:t>
            </w:r>
            <w:r w:rsidRPr="00F96BDE">
              <w:rPr>
                <w:sz w:val="22"/>
                <w:szCs w:val="22"/>
                <w:lang w:val="cs-CZ"/>
              </w:rPr>
              <w:t xml:space="preserve">rovozovatele </w:t>
            </w:r>
            <w:r w:rsidR="00F96BDE" w:rsidRPr="00F96BDE">
              <w:rPr>
                <w:sz w:val="22"/>
                <w:szCs w:val="22"/>
                <w:lang w:val="cs-CZ"/>
              </w:rPr>
              <w:t>ISDS riziku</w:t>
            </w:r>
            <w:r w:rsidRPr="00F96BDE">
              <w:rPr>
                <w:sz w:val="22"/>
                <w:szCs w:val="22"/>
                <w:lang w:val="cs-CZ"/>
              </w:rPr>
              <w:t>, jehož míra je hodnocena jako střední, vysoké nebo kritické riziko</w:t>
            </w:r>
            <w:r w:rsidR="00743EDB" w:rsidRPr="00F96BDE">
              <w:rPr>
                <w:sz w:val="22"/>
                <w:szCs w:val="22"/>
                <w:lang w:val="cs-CZ"/>
              </w:rPr>
              <w:t>.</w:t>
            </w:r>
          </w:p>
        </w:tc>
      </w:tr>
      <w:tr w:rsidR="00B55797" w14:paraId="64D43460"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6C31C0D0" w14:textId="77777777" w:rsidR="00B55797" w:rsidRPr="00F96BDE" w:rsidRDefault="00B55797" w:rsidP="00AC2A74">
            <w:pPr>
              <w:spacing w:before="120" w:after="120"/>
              <w:rPr>
                <w:rFonts w:ascii="Arial" w:hAnsi="Arial"/>
                <w:sz w:val="22"/>
                <w:szCs w:val="22"/>
                <w:lang w:val="cs-CZ" w:eastAsia="en-US"/>
              </w:rPr>
            </w:pPr>
            <w:r w:rsidRPr="00F96BDE">
              <w:rPr>
                <w:sz w:val="22"/>
                <w:szCs w:val="22"/>
                <w:lang w:val="cs-CZ"/>
              </w:rPr>
              <w:t>C</w:t>
            </w:r>
          </w:p>
        </w:tc>
        <w:tc>
          <w:tcPr>
            <w:tcW w:w="2408" w:type="dxa"/>
            <w:tcBorders>
              <w:top w:val="single" w:sz="4" w:space="0" w:color="auto"/>
              <w:left w:val="single" w:sz="4" w:space="0" w:color="auto"/>
              <w:bottom w:val="single" w:sz="4" w:space="0" w:color="auto"/>
              <w:right w:val="single" w:sz="4" w:space="0" w:color="auto"/>
            </w:tcBorders>
            <w:hideMark/>
          </w:tcPr>
          <w:p w14:paraId="4BBEDC2E" w14:textId="77777777" w:rsidR="00B55797" w:rsidRPr="00F96BDE" w:rsidRDefault="00B55797" w:rsidP="00BA38FA">
            <w:pPr>
              <w:spacing w:before="120" w:after="120"/>
              <w:rPr>
                <w:rFonts w:ascii="Arial" w:hAnsi="Arial"/>
                <w:sz w:val="22"/>
                <w:szCs w:val="22"/>
                <w:lang w:val="cs-CZ" w:eastAsia="en-US"/>
              </w:rPr>
            </w:pPr>
            <w:r w:rsidRPr="00F96BDE">
              <w:rPr>
                <w:sz w:val="22"/>
                <w:szCs w:val="22"/>
                <w:lang w:val="cs-CZ"/>
              </w:rPr>
              <w:t xml:space="preserve">Akceptováno s výhradou </w:t>
            </w:r>
          </w:p>
        </w:tc>
        <w:tc>
          <w:tcPr>
            <w:tcW w:w="5656" w:type="dxa"/>
            <w:tcBorders>
              <w:top w:val="single" w:sz="4" w:space="0" w:color="auto"/>
              <w:left w:val="single" w:sz="4" w:space="0" w:color="auto"/>
              <w:bottom w:val="single" w:sz="4" w:space="0" w:color="auto"/>
              <w:right w:val="single" w:sz="4" w:space="0" w:color="auto"/>
            </w:tcBorders>
            <w:hideMark/>
          </w:tcPr>
          <w:p w14:paraId="7411AAD9" w14:textId="77777777" w:rsidR="00B55797" w:rsidRPr="00F96BDE" w:rsidRDefault="00B55797" w:rsidP="004D29FB">
            <w:pPr>
              <w:spacing w:before="120" w:after="120"/>
              <w:rPr>
                <w:rFonts w:ascii="Arial" w:hAnsi="Arial"/>
                <w:sz w:val="22"/>
                <w:szCs w:val="22"/>
                <w:lang w:val="cs-CZ" w:eastAsia="en-US"/>
              </w:rPr>
            </w:pPr>
            <w:r w:rsidRPr="00F96BDE">
              <w:rPr>
                <w:sz w:val="22"/>
                <w:szCs w:val="22"/>
                <w:lang w:val="cs-CZ"/>
              </w:rPr>
              <w:t xml:space="preserve">Neodstranitelná vada, která vystavuje </w:t>
            </w:r>
            <w:r w:rsidR="004D29FB" w:rsidRPr="00F96BDE">
              <w:rPr>
                <w:sz w:val="22"/>
                <w:szCs w:val="22"/>
                <w:lang w:val="cs-CZ"/>
              </w:rPr>
              <w:t>P</w:t>
            </w:r>
            <w:r w:rsidRPr="00F96BDE">
              <w:rPr>
                <w:sz w:val="22"/>
                <w:szCs w:val="22"/>
                <w:lang w:val="cs-CZ"/>
              </w:rPr>
              <w:t xml:space="preserve">rovozovatele </w:t>
            </w:r>
            <w:r w:rsidR="00F96BDE" w:rsidRPr="00F96BDE">
              <w:rPr>
                <w:sz w:val="22"/>
                <w:szCs w:val="22"/>
                <w:lang w:val="cs-CZ"/>
              </w:rPr>
              <w:t>ISDS riziku</w:t>
            </w:r>
            <w:r w:rsidRPr="00F96BDE">
              <w:rPr>
                <w:sz w:val="22"/>
                <w:szCs w:val="22"/>
                <w:lang w:val="cs-CZ"/>
              </w:rPr>
              <w:t>, jehož míra je hodnocena jako nízké nebo žádné riziko</w:t>
            </w:r>
            <w:r w:rsidR="00743EDB" w:rsidRPr="00F96BDE">
              <w:rPr>
                <w:sz w:val="22"/>
                <w:szCs w:val="22"/>
                <w:lang w:val="cs-CZ"/>
              </w:rPr>
              <w:t>.</w:t>
            </w:r>
          </w:p>
        </w:tc>
      </w:tr>
      <w:tr w:rsidR="00F45F14" w14:paraId="2BFE1193" w14:textId="77777777" w:rsidTr="00F96BDE">
        <w:tc>
          <w:tcPr>
            <w:tcW w:w="1145" w:type="dxa"/>
            <w:tcBorders>
              <w:top w:val="single" w:sz="4" w:space="0" w:color="auto"/>
              <w:left w:val="single" w:sz="4" w:space="0" w:color="auto"/>
              <w:bottom w:val="single" w:sz="4" w:space="0" w:color="auto"/>
              <w:right w:val="single" w:sz="4" w:space="0" w:color="auto"/>
            </w:tcBorders>
          </w:tcPr>
          <w:p w14:paraId="3BEA364B" w14:textId="77777777" w:rsidR="00F45F14" w:rsidRPr="00F96BDE" w:rsidRDefault="00F45F14" w:rsidP="00AC2A74">
            <w:pPr>
              <w:spacing w:before="120" w:after="120"/>
              <w:rPr>
                <w:sz w:val="22"/>
                <w:szCs w:val="22"/>
              </w:rPr>
            </w:pPr>
            <w:r w:rsidRPr="00F96BDE">
              <w:rPr>
                <w:sz w:val="22"/>
                <w:szCs w:val="22"/>
              </w:rPr>
              <w:t>D</w:t>
            </w:r>
          </w:p>
        </w:tc>
        <w:tc>
          <w:tcPr>
            <w:tcW w:w="2408" w:type="dxa"/>
            <w:tcBorders>
              <w:top w:val="single" w:sz="4" w:space="0" w:color="auto"/>
              <w:left w:val="single" w:sz="4" w:space="0" w:color="auto"/>
              <w:bottom w:val="single" w:sz="4" w:space="0" w:color="auto"/>
              <w:right w:val="single" w:sz="4" w:space="0" w:color="auto"/>
            </w:tcBorders>
          </w:tcPr>
          <w:p w14:paraId="2331B8E9" w14:textId="77777777" w:rsidR="00F45F14" w:rsidRPr="00F96BDE" w:rsidRDefault="00F45F14" w:rsidP="00AC2A74">
            <w:pPr>
              <w:spacing w:before="120" w:after="120"/>
              <w:rPr>
                <w:sz w:val="22"/>
                <w:szCs w:val="22"/>
              </w:rPr>
            </w:pPr>
            <w:r w:rsidRPr="00F96BDE">
              <w:rPr>
                <w:sz w:val="22"/>
                <w:szCs w:val="22"/>
                <w:lang w:val="cs-CZ"/>
              </w:rPr>
              <w:t xml:space="preserve">Akceptováno </w:t>
            </w:r>
            <w:r w:rsidR="00F96BDE" w:rsidRPr="00F96BDE">
              <w:rPr>
                <w:sz w:val="22"/>
                <w:szCs w:val="22"/>
                <w:lang w:val="cs-CZ"/>
              </w:rPr>
              <w:t>bez výhrad</w:t>
            </w:r>
          </w:p>
        </w:tc>
        <w:tc>
          <w:tcPr>
            <w:tcW w:w="5656" w:type="dxa"/>
            <w:tcBorders>
              <w:top w:val="single" w:sz="4" w:space="0" w:color="auto"/>
              <w:left w:val="single" w:sz="4" w:space="0" w:color="auto"/>
              <w:bottom w:val="single" w:sz="4" w:space="0" w:color="auto"/>
              <w:right w:val="single" w:sz="4" w:space="0" w:color="auto"/>
            </w:tcBorders>
          </w:tcPr>
          <w:p w14:paraId="458F7812" w14:textId="77777777" w:rsidR="00F45F14" w:rsidRPr="00F96BDE" w:rsidRDefault="00F45F14" w:rsidP="004D29FB">
            <w:pPr>
              <w:spacing w:before="120" w:after="120"/>
              <w:rPr>
                <w:sz w:val="22"/>
                <w:szCs w:val="22"/>
              </w:rPr>
            </w:pPr>
          </w:p>
        </w:tc>
      </w:tr>
    </w:tbl>
    <w:p w14:paraId="4CF4EF5F" w14:textId="6552A2CD" w:rsidR="00944DCF" w:rsidRDefault="00944DCF" w:rsidP="0051225D">
      <w:pPr>
        <w:spacing w:before="120"/>
      </w:pPr>
      <w:r>
        <w:t xml:space="preserve">Doba trvání auditu návrhové </w:t>
      </w:r>
      <w:r w:rsidR="00AE06DA">
        <w:t>D</w:t>
      </w:r>
      <w:r>
        <w:t xml:space="preserve">okumentace a plánu </w:t>
      </w:r>
      <w:r w:rsidR="004D29FB">
        <w:t>M</w:t>
      </w:r>
      <w:r>
        <w:t>igrace je 20</w:t>
      </w:r>
      <w:r w:rsidR="00F7526D">
        <w:t xml:space="preserve"> dnů.</w:t>
      </w:r>
    </w:p>
    <w:p w14:paraId="6B8FE77A" w14:textId="77777777" w:rsidR="005E4C7E" w:rsidRDefault="005E4C7E" w:rsidP="00E17150">
      <w:pPr>
        <w:pStyle w:val="Nadpis2"/>
      </w:pPr>
      <w:bookmarkStart w:id="85" w:name="_Toc193114079"/>
      <w:r>
        <w:lastRenderedPageBreak/>
        <w:t>Audit bezpečnosti ISDS</w:t>
      </w:r>
      <w:bookmarkEnd w:id="85"/>
      <w:r>
        <w:t xml:space="preserve"> </w:t>
      </w:r>
    </w:p>
    <w:p w14:paraId="0AB0169B" w14:textId="7CAF3AE1" w:rsidR="00BA38FA" w:rsidRPr="00BA38FA" w:rsidRDefault="00BA38FA" w:rsidP="00525FE9">
      <w:r>
        <w:t xml:space="preserve">Poskytovatel umožní Objednateli, resp. Objednatelem určené třetí osobě, provést předběžný audit v následujícím </w:t>
      </w:r>
      <w:r w:rsidR="009F0D92">
        <w:t>rozsahu,</w:t>
      </w:r>
      <w:r w:rsidR="001004FE">
        <w:t xml:space="preserve"> a to kdykoli během plnění zakázky (min.1x za rok)</w:t>
      </w:r>
      <w:r>
        <w:t>.</w:t>
      </w:r>
      <w:r w:rsidR="001004FE">
        <w:t xml:space="preserve"> Audit je Objednatel povinen oznámit Provozovateli min.</w:t>
      </w:r>
      <w:r w:rsidR="00202718">
        <w:t xml:space="preserve"> </w:t>
      </w:r>
      <w:r w:rsidR="001004FE" w:rsidRPr="008B72F5">
        <w:t>30 dnů</w:t>
      </w:r>
      <w:r w:rsidR="001004FE">
        <w:t xml:space="preserve"> před zahájení auditu.</w:t>
      </w:r>
    </w:p>
    <w:p w14:paraId="205FDF59" w14:textId="77777777" w:rsidR="005E4C7E" w:rsidRDefault="005E4C7E" w:rsidP="008B4CEB">
      <w:pPr>
        <w:pStyle w:val="Nadpis3"/>
        <w:ind w:left="851" w:hanging="851"/>
      </w:pPr>
      <w:bookmarkStart w:id="86" w:name="_Toc193114080"/>
      <w:r>
        <w:t>Rozsah auditu</w:t>
      </w:r>
      <w:bookmarkEnd w:id="86"/>
    </w:p>
    <w:p w14:paraId="1908252A" w14:textId="77777777" w:rsidR="005E4C7E" w:rsidRDefault="005E4C7E" w:rsidP="00852BD7">
      <w:r>
        <w:t xml:space="preserve">Auditován bude ISDS ve stavu před </w:t>
      </w:r>
      <w:r w:rsidR="004D29FB">
        <w:t>M</w:t>
      </w:r>
      <w:r>
        <w:t>igrací dat, budou auditov</w:t>
      </w:r>
      <w:r w:rsidR="004D29FB">
        <w:t>á</w:t>
      </w:r>
      <w:r>
        <w:t>ny i procesy a organizace administrování ISDS. Budou provedeny následující činnosti:</w:t>
      </w:r>
    </w:p>
    <w:p w14:paraId="688668D7" w14:textId="77777777" w:rsidR="005E4C7E" w:rsidRDefault="005E4C7E" w:rsidP="00601367">
      <w:pPr>
        <w:pStyle w:val="Odstavecseseznamem"/>
        <w:numPr>
          <w:ilvl w:val="0"/>
          <w:numId w:val="26"/>
        </w:numPr>
      </w:pPr>
      <w:r>
        <w:t>externí penetrační testy perimetru ISDS</w:t>
      </w:r>
      <w:r w:rsidR="0018590D">
        <w:t>,</w:t>
      </w:r>
    </w:p>
    <w:p w14:paraId="0770DCDF" w14:textId="77777777" w:rsidR="005E4C7E" w:rsidRDefault="005E4C7E" w:rsidP="00601367">
      <w:pPr>
        <w:pStyle w:val="Odstavecseseznamem"/>
        <w:numPr>
          <w:ilvl w:val="0"/>
          <w:numId w:val="26"/>
        </w:numPr>
      </w:pPr>
      <w:r>
        <w:t>interní penetrační testy z vnitřních zón ISDS</w:t>
      </w:r>
      <w:r w:rsidR="0018590D">
        <w:t>,</w:t>
      </w:r>
    </w:p>
    <w:p w14:paraId="0FD6058C" w14:textId="77777777" w:rsidR="005E4C7E" w:rsidRDefault="005E4C7E" w:rsidP="00601367">
      <w:pPr>
        <w:pStyle w:val="Odstavecseseznamem"/>
        <w:numPr>
          <w:ilvl w:val="0"/>
          <w:numId w:val="26"/>
        </w:numPr>
      </w:pPr>
      <w:r>
        <w:t>kontroly nastavení bezp</w:t>
      </w:r>
      <w:r w:rsidR="0018590D">
        <w:t>ečnostních mechanismů ISDS,</w:t>
      </w:r>
    </w:p>
    <w:p w14:paraId="209F779F" w14:textId="77777777" w:rsidR="005E4C7E" w:rsidRDefault="005E4C7E" w:rsidP="00601367">
      <w:pPr>
        <w:pStyle w:val="Odstavecseseznamem"/>
        <w:numPr>
          <w:ilvl w:val="0"/>
          <w:numId w:val="26"/>
        </w:numPr>
      </w:pPr>
      <w:r>
        <w:t>kontroly nastavení přístupových o</w:t>
      </w:r>
      <w:r w:rsidR="0018590D">
        <w:t>právnění tzv. silných uživatelů,</w:t>
      </w:r>
    </w:p>
    <w:p w14:paraId="20BCC53D" w14:textId="77777777" w:rsidR="005E4C7E" w:rsidRDefault="005E4C7E" w:rsidP="00601367">
      <w:pPr>
        <w:pStyle w:val="Odstavecseseznamem"/>
        <w:numPr>
          <w:ilvl w:val="0"/>
          <w:numId w:val="26"/>
        </w:numPr>
      </w:pPr>
      <w:r>
        <w:t>kontroly nastavení</w:t>
      </w:r>
      <w:r w:rsidR="0018590D">
        <w:t xml:space="preserve"> způsobů a postupů administrace.</w:t>
      </w:r>
    </w:p>
    <w:p w14:paraId="04E76AAA" w14:textId="77777777" w:rsidR="005E4C7E" w:rsidRDefault="005E4C7E" w:rsidP="008B4CEB">
      <w:pPr>
        <w:pStyle w:val="Nadpis3"/>
        <w:ind w:left="851" w:hanging="851"/>
      </w:pPr>
      <w:bookmarkStart w:id="87" w:name="_Toc193114081"/>
      <w:r>
        <w:t>Podmínky provedení auditu</w:t>
      </w:r>
      <w:bookmarkEnd w:id="87"/>
    </w:p>
    <w:p w14:paraId="3CF3A365" w14:textId="5240EA90"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 xml:space="preserve">Poskytnutí </w:t>
      </w:r>
      <w:r w:rsidR="001004FE">
        <w:rPr>
          <w:rFonts w:ascii="Times New Roman" w:hAnsi="Times New Roman"/>
        </w:rPr>
        <w:t xml:space="preserve">aktuální </w:t>
      </w:r>
      <w:r w:rsidR="00287B3D">
        <w:rPr>
          <w:rFonts w:ascii="Times New Roman" w:hAnsi="Times New Roman"/>
        </w:rPr>
        <w:t>D</w:t>
      </w:r>
      <w:r w:rsidR="00287B3D" w:rsidRPr="00852BD7">
        <w:rPr>
          <w:rFonts w:ascii="Times New Roman" w:hAnsi="Times New Roman"/>
        </w:rPr>
        <w:t xml:space="preserve">okumentace </w:t>
      </w:r>
      <w:r w:rsidR="0018590D" w:rsidRPr="00852BD7">
        <w:rPr>
          <w:rFonts w:ascii="Times New Roman" w:hAnsi="Times New Roman"/>
        </w:rPr>
        <w:t>skutečného provedení</w:t>
      </w:r>
      <w:r w:rsidR="009B1CB9">
        <w:rPr>
          <w:rFonts w:ascii="Times New Roman" w:hAnsi="Times New Roman"/>
        </w:rPr>
        <w:t xml:space="preserve"> ISDS</w:t>
      </w:r>
      <w:r w:rsidR="0018590D" w:rsidRPr="00852BD7">
        <w:rPr>
          <w:rFonts w:ascii="Times New Roman" w:hAnsi="Times New Roman"/>
        </w:rPr>
        <w:t>.</w:t>
      </w:r>
    </w:p>
    <w:p w14:paraId="69D036E6" w14:textId="14150BCA"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 xml:space="preserve">Provedení pracovních jednání k upřesnění informací uvedených v </w:t>
      </w:r>
      <w:r w:rsidR="00AE06DA">
        <w:rPr>
          <w:rFonts w:ascii="Times New Roman" w:hAnsi="Times New Roman"/>
        </w:rPr>
        <w:t>D</w:t>
      </w:r>
      <w:r w:rsidRPr="00852BD7">
        <w:rPr>
          <w:rFonts w:ascii="Times New Roman" w:hAnsi="Times New Roman"/>
        </w:rPr>
        <w:t>okument</w:t>
      </w:r>
      <w:r w:rsidR="0018590D" w:rsidRPr="00852BD7">
        <w:rPr>
          <w:rFonts w:ascii="Times New Roman" w:hAnsi="Times New Roman"/>
        </w:rPr>
        <w:t>aci skutečného provedení</w:t>
      </w:r>
      <w:r w:rsidR="009B1CB9">
        <w:rPr>
          <w:rFonts w:ascii="Times New Roman" w:hAnsi="Times New Roman"/>
        </w:rPr>
        <w:t xml:space="preserve"> ISDS</w:t>
      </w:r>
      <w:r w:rsidR="0018590D" w:rsidRPr="00852BD7">
        <w:rPr>
          <w:rFonts w:ascii="Times New Roman" w:hAnsi="Times New Roman"/>
        </w:rPr>
        <w:t>.</w:t>
      </w:r>
    </w:p>
    <w:p w14:paraId="73D71441" w14:textId="77777777"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Součinnost při plánování provedení technických prověrek</w:t>
      </w:r>
      <w:r w:rsidR="009B1CB9">
        <w:rPr>
          <w:rFonts w:ascii="Times New Roman" w:hAnsi="Times New Roman"/>
        </w:rPr>
        <w:t>.</w:t>
      </w:r>
    </w:p>
    <w:p w14:paraId="1D3107BD" w14:textId="77777777"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Součinnost při provedení penetračních testů spočívající v:</w:t>
      </w:r>
    </w:p>
    <w:p w14:paraId="7D029687"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Koordinace postupů v případě bezpečnostního incidentu vyvolaného v průběhu penetračních testů.</w:t>
      </w:r>
    </w:p>
    <w:p w14:paraId="6755B413"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Technická asistence při provádění interních penetračních testů.</w:t>
      </w:r>
    </w:p>
    <w:p w14:paraId="5DEA20A1" w14:textId="77777777" w:rsidR="005E4C7E" w:rsidRPr="00852BD7" w:rsidRDefault="005E4C7E" w:rsidP="00601367">
      <w:pPr>
        <w:pStyle w:val="Zkladntext"/>
        <w:numPr>
          <w:ilvl w:val="0"/>
          <w:numId w:val="25"/>
        </w:numPr>
        <w:spacing w:before="0" w:after="0"/>
        <w:ind w:left="714" w:hanging="357"/>
        <w:jc w:val="both"/>
        <w:rPr>
          <w:rFonts w:ascii="Times New Roman" w:hAnsi="Times New Roman"/>
        </w:rPr>
      </w:pPr>
      <w:r w:rsidRPr="00852BD7">
        <w:rPr>
          <w:rFonts w:ascii="Times New Roman" w:hAnsi="Times New Roman"/>
        </w:rPr>
        <w:t>Součinnost při provedení kontroly nastavení bezpečnostních mechanismů spočívající v:</w:t>
      </w:r>
    </w:p>
    <w:p w14:paraId="79F2B79F"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Ověření nástrojů pro provádění kontroly nastavení bezpečnostních mechanismů ISDS</w:t>
      </w:r>
      <w:r w:rsidR="0018590D">
        <w:rPr>
          <w:rFonts w:ascii="Times New Roman" w:hAnsi="Times New Roman"/>
        </w:rPr>
        <w:t>.</w:t>
      </w:r>
    </w:p>
    <w:p w14:paraId="6F7B479E"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Ověření nástrojů pro provádění kontroly nastavení přístupových oprávnění tzv. silných uživatelů</w:t>
      </w:r>
      <w:r w:rsidR="0018590D">
        <w:rPr>
          <w:rFonts w:ascii="Times New Roman" w:hAnsi="Times New Roman"/>
        </w:rPr>
        <w:t>.</w:t>
      </w:r>
    </w:p>
    <w:p w14:paraId="67777826"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Asistence při provádění kontroly nastavení bezpečnostních mechanismů</w:t>
      </w:r>
      <w:r w:rsidR="0018590D">
        <w:rPr>
          <w:rFonts w:ascii="Times New Roman" w:hAnsi="Times New Roman"/>
        </w:rPr>
        <w:t>.</w:t>
      </w:r>
    </w:p>
    <w:p w14:paraId="6D493E77" w14:textId="77777777"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Asistence při provádění kontroly nastavení přístupových oprávnění tzv. silných uživatelů ISDS</w:t>
      </w:r>
      <w:r w:rsidR="0018590D">
        <w:rPr>
          <w:rFonts w:ascii="Times New Roman" w:hAnsi="Times New Roman"/>
        </w:rPr>
        <w:t>.</w:t>
      </w:r>
    </w:p>
    <w:p w14:paraId="2DEE5451" w14:textId="49C277FE" w:rsidR="005E4C7E" w:rsidRPr="00852BD7" w:rsidRDefault="005E4C7E" w:rsidP="00601367">
      <w:pPr>
        <w:pStyle w:val="Zkladntext"/>
        <w:numPr>
          <w:ilvl w:val="1"/>
          <w:numId w:val="25"/>
        </w:numPr>
        <w:spacing w:before="0" w:after="0"/>
        <w:jc w:val="both"/>
        <w:rPr>
          <w:rFonts w:ascii="Times New Roman" w:hAnsi="Times New Roman"/>
        </w:rPr>
      </w:pPr>
      <w:r w:rsidRPr="00852BD7">
        <w:rPr>
          <w:rFonts w:ascii="Times New Roman" w:hAnsi="Times New Roman"/>
        </w:rPr>
        <w:t>Uložení, zabezpečení, sanit</w:t>
      </w:r>
      <w:r w:rsidR="001004FE">
        <w:rPr>
          <w:rFonts w:ascii="Times New Roman" w:hAnsi="Times New Roman"/>
        </w:rPr>
        <w:t>ace</w:t>
      </w:r>
      <w:r w:rsidRPr="00852BD7">
        <w:rPr>
          <w:rFonts w:ascii="Times New Roman" w:hAnsi="Times New Roman"/>
        </w:rPr>
        <w:t xml:space="preserve"> a předání dat získaných pomocí nástrojů pro provádění kontroly nastavení bezpečnostních mechanismů ISDS a nástrojů pro provádění kontroly nastavení přístupových oprávnění tzv. silných uživatelů ISDS</w:t>
      </w:r>
      <w:r w:rsidR="0018590D">
        <w:rPr>
          <w:rFonts w:ascii="Times New Roman" w:hAnsi="Times New Roman"/>
        </w:rPr>
        <w:t>.</w:t>
      </w:r>
    </w:p>
    <w:p w14:paraId="2B256F49" w14:textId="77777777" w:rsidR="0018590D" w:rsidRDefault="005E4C7E" w:rsidP="008B4CEB">
      <w:pPr>
        <w:pStyle w:val="Nadpis3"/>
        <w:spacing w:before="240" w:after="120"/>
        <w:ind w:left="851" w:hanging="851"/>
      </w:pPr>
      <w:bookmarkStart w:id="88" w:name="StartOfLists"/>
      <w:bookmarkStart w:id="89" w:name="_Toc193114082"/>
      <w:bookmarkEnd w:id="88"/>
      <w:r>
        <w:t xml:space="preserve">Kritéria </w:t>
      </w:r>
      <w:r w:rsidR="00F7526D">
        <w:t xml:space="preserve">auditu </w:t>
      </w:r>
      <w:r>
        <w:t>pro akceptaci</w:t>
      </w:r>
      <w:bookmarkEnd w:id="89"/>
      <w:r>
        <w:t xml:space="preserve"> </w:t>
      </w:r>
    </w:p>
    <w:p w14:paraId="562AFE6A" w14:textId="77777777" w:rsidR="005E4C7E" w:rsidRDefault="005E4C7E" w:rsidP="00852BD7">
      <w:r>
        <w:t xml:space="preserve">Jako kritérium pro akceptaci </w:t>
      </w:r>
      <w:r w:rsidR="00F96BDE">
        <w:t>ISDS před</w:t>
      </w:r>
      <w:r>
        <w:t xml:space="preserve"> provedením </w:t>
      </w:r>
      <w:r w:rsidR="00E606DC">
        <w:t>M</w:t>
      </w:r>
      <w:r>
        <w:t xml:space="preserve">igrace dat a uvedením do </w:t>
      </w:r>
      <w:r w:rsidR="00E606DC">
        <w:t>Ř</w:t>
      </w:r>
      <w:r w:rsidR="0018590D">
        <w:t xml:space="preserve">ádného </w:t>
      </w:r>
      <w:r w:rsidR="00E606DC">
        <w:t xml:space="preserve">a plného </w:t>
      </w:r>
      <w:r w:rsidR="0018590D">
        <w:t>provozu</w:t>
      </w:r>
      <w:r>
        <w:t xml:space="preserve"> </w:t>
      </w:r>
      <w:r w:rsidR="0018590D">
        <w:t>bude použita</w:t>
      </w:r>
      <w:r>
        <w:t xml:space="preserve"> mír</w:t>
      </w:r>
      <w:r w:rsidR="0018590D">
        <w:t>a</w:t>
      </w:r>
      <w:r>
        <w:t xml:space="preserve"> rizik, kterým by byl vystaven </w:t>
      </w:r>
      <w:r w:rsidR="00B6282F">
        <w:t>P</w:t>
      </w:r>
      <w:r>
        <w:t xml:space="preserve">rovozovatel </w:t>
      </w:r>
      <w:r w:rsidR="0018590D">
        <w:t>ISDS</w:t>
      </w:r>
      <w:r>
        <w:t>.</w:t>
      </w:r>
    </w:p>
    <w:p w14:paraId="4A6EF981" w14:textId="77777777" w:rsidR="005E4C7E" w:rsidRDefault="005E4C7E" w:rsidP="005E4C7E">
      <w:pPr>
        <w:spacing w:before="120" w:after="120"/>
      </w:pPr>
      <w:r>
        <w:t xml:space="preserve">Vady ISDS před provedením </w:t>
      </w:r>
      <w:r w:rsidR="00E606DC">
        <w:t>M</w:t>
      </w:r>
      <w:r>
        <w:t xml:space="preserve">igrace dat a uvedením do </w:t>
      </w:r>
      <w:r w:rsidR="00E606DC">
        <w:t>Řádného a plného (</w:t>
      </w:r>
      <w:r>
        <w:t>produkčního</w:t>
      </w:r>
      <w:r w:rsidR="00E606DC">
        <w:t>)</w:t>
      </w:r>
      <w:r>
        <w:t xml:space="preserve"> provozu s využitím kritéria mír</w:t>
      </w:r>
      <w:r w:rsidR="0024653F">
        <w:t>y</w:t>
      </w:r>
      <w:r>
        <w:t xml:space="preserve"> rizik </w:t>
      </w:r>
      <w:r w:rsidR="001D287B">
        <w:t>bud</w:t>
      </w:r>
      <w:r w:rsidR="00E606DC">
        <w:t>e Objednatel</w:t>
      </w:r>
      <w:r>
        <w:t xml:space="preserve"> kategorizovat následovně:</w:t>
      </w:r>
    </w:p>
    <w:tbl>
      <w:tblPr>
        <w:tblStyle w:val="Mkatabulky"/>
        <w:tblW w:w="9209" w:type="dxa"/>
        <w:tblInd w:w="0" w:type="dxa"/>
        <w:tblLook w:val="04A0" w:firstRow="1" w:lastRow="0" w:firstColumn="1" w:lastColumn="0" w:noHBand="0" w:noVBand="1"/>
      </w:tblPr>
      <w:tblGrid>
        <w:gridCol w:w="1145"/>
        <w:gridCol w:w="2410"/>
        <w:gridCol w:w="5654"/>
      </w:tblGrid>
      <w:tr w:rsidR="00F65A10" w14:paraId="5063C2D1"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1E66B144" w14:textId="77777777" w:rsidR="00F65A10" w:rsidRPr="00F96BDE" w:rsidRDefault="00F65A10" w:rsidP="00D916ED">
            <w:pPr>
              <w:spacing w:before="120" w:after="120"/>
              <w:rPr>
                <w:rFonts w:ascii="Arial" w:hAnsi="Arial"/>
                <w:b/>
                <w:bCs/>
                <w:sz w:val="22"/>
                <w:szCs w:val="22"/>
                <w:lang w:val="cs-CZ" w:eastAsia="en-US"/>
              </w:rPr>
            </w:pPr>
            <w:r w:rsidRPr="00F96BDE">
              <w:rPr>
                <w:b/>
                <w:bCs/>
                <w:sz w:val="22"/>
                <w:szCs w:val="22"/>
                <w:lang w:val="cs-CZ"/>
              </w:rPr>
              <w:t>Kategorie</w:t>
            </w:r>
          </w:p>
        </w:tc>
        <w:tc>
          <w:tcPr>
            <w:tcW w:w="2410" w:type="dxa"/>
            <w:tcBorders>
              <w:top w:val="single" w:sz="4" w:space="0" w:color="auto"/>
              <w:left w:val="single" w:sz="4" w:space="0" w:color="auto"/>
              <w:bottom w:val="single" w:sz="4" w:space="0" w:color="auto"/>
              <w:right w:val="single" w:sz="4" w:space="0" w:color="auto"/>
            </w:tcBorders>
            <w:hideMark/>
          </w:tcPr>
          <w:p w14:paraId="64AB4AA7" w14:textId="77777777" w:rsidR="00F65A10" w:rsidRPr="00F96BDE" w:rsidRDefault="00F65A10" w:rsidP="00D916ED">
            <w:pPr>
              <w:spacing w:before="120" w:after="120"/>
              <w:rPr>
                <w:rFonts w:ascii="Arial" w:hAnsi="Arial"/>
                <w:b/>
                <w:bCs/>
                <w:sz w:val="22"/>
                <w:szCs w:val="22"/>
                <w:lang w:val="cs-CZ" w:eastAsia="en-US"/>
              </w:rPr>
            </w:pPr>
            <w:r w:rsidRPr="00F96BDE">
              <w:rPr>
                <w:b/>
                <w:bCs/>
                <w:sz w:val="22"/>
                <w:szCs w:val="22"/>
                <w:lang w:val="cs-CZ"/>
              </w:rPr>
              <w:t>Stav akceptace</w:t>
            </w:r>
          </w:p>
        </w:tc>
        <w:tc>
          <w:tcPr>
            <w:tcW w:w="5654" w:type="dxa"/>
            <w:tcBorders>
              <w:top w:val="single" w:sz="4" w:space="0" w:color="auto"/>
              <w:left w:val="single" w:sz="4" w:space="0" w:color="auto"/>
              <w:bottom w:val="single" w:sz="4" w:space="0" w:color="auto"/>
              <w:right w:val="single" w:sz="4" w:space="0" w:color="auto"/>
            </w:tcBorders>
            <w:hideMark/>
          </w:tcPr>
          <w:p w14:paraId="1A5BD76A" w14:textId="77777777" w:rsidR="00F65A10" w:rsidRPr="00F96BDE" w:rsidRDefault="00F65A10" w:rsidP="00D916ED">
            <w:pPr>
              <w:spacing w:before="120" w:after="120"/>
              <w:rPr>
                <w:rFonts w:ascii="Arial" w:hAnsi="Arial"/>
                <w:b/>
                <w:bCs/>
                <w:sz w:val="22"/>
                <w:szCs w:val="22"/>
                <w:lang w:val="cs-CZ" w:eastAsia="en-US"/>
              </w:rPr>
            </w:pPr>
            <w:r w:rsidRPr="00F96BDE">
              <w:rPr>
                <w:b/>
                <w:bCs/>
                <w:sz w:val="22"/>
                <w:szCs w:val="22"/>
                <w:lang w:val="cs-CZ"/>
              </w:rPr>
              <w:t>Popis kritérií</w:t>
            </w:r>
          </w:p>
        </w:tc>
      </w:tr>
      <w:tr w:rsidR="00F65A10" w14:paraId="15FA120A"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1E35A671" w14:textId="77777777" w:rsidR="00F65A10" w:rsidRPr="00F96BDE" w:rsidRDefault="00F65A10" w:rsidP="00D916ED">
            <w:pPr>
              <w:spacing w:before="120" w:after="120"/>
              <w:rPr>
                <w:rFonts w:ascii="Arial" w:hAnsi="Arial"/>
                <w:sz w:val="22"/>
                <w:szCs w:val="22"/>
                <w:lang w:val="cs-CZ" w:eastAsia="en-US"/>
              </w:rPr>
            </w:pPr>
            <w:r w:rsidRPr="00F96BDE">
              <w:rPr>
                <w:sz w:val="22"/>
                <w:szCs w:val="22"/>
                <w:lang w:val="cs-CZ"/>
              </w:rPr>
              <w:t>A</w:t>
            </w:r>
          </w:p>
        </w:tc>
        <w:tc>
          <w:tcPr>
            <w:tcW w:w="2410" w:type="dxa"/>
            <w:tcBorders>
              <w:top w:val="single" w:sz="4" w:space="0" w:color="auto"/>
              <w:left w:val="single" w:sz="4" w:space="0" w:color="auto"/>
              <w:bottom w:val="single" w:sz="4" w:space="0" w:color="auto"/>
              <w:right w:val="single" w:sz="4" w:space="0" w:color="auto"/>
            </w:tcBorders>
            <w:hideMark/>
          </w:tcPr>
          <w:p w14:paraId="0B3F00B7" w14:textId="77777777" w:rsidR="00F65A10" w:rsidRPr="00F96BDE" w:rsidRDefault="00F65A10" w:rsidP="00D916ED">
            <w:pPr>
              <w:spacing w:before="120" w:after="120"/>
              <w:rPr>
                <w:rFonts w:ascii="Arial" w:hAnsi="Arial"/>
                <w:sz w:val="22"/>
                <w:szCs w:val="22"/>
                <w:lang w:val="cs-CZ" w:eastAsia="en-US"/>
              </w:rPr>
            </w:pPr>
            <w:r w:rsidRPr="00F96BDE">
              <w:rPr>
                <w:sz w:val="22"/>
                <w:szCs w:val="22"/>
                <w:lang w:val="cs-CZ"/>
              </w:rPr>
              <w:t>Neakceptováno</w:t>
            </w:r>
          </w:p>
        </w:tc>
        <w:tc>
          <w:tcPr>
            <w:tcW w:w="5654" w:type="dxa"/>
            <w:tcBorders>
              <w:top w:val="single" w:sz="4" w:space="0" w:color="auto"/>
              <w:left w:val="single" w:sz="4" w:space="0" w:color="auto"/>
              <w:bottom w:val="single" w:sz="4" w:space="0" w:color="auto"/>
              <w:right w:val="single" w:sz="4" w:space="0" w:color="auto"/>
            </w:tcBorders>
            <w:hideMark/>
          </w:tcPr>
          <w:p w14:paraId="0B0B20C9" w14:textId="77777777" w:rsidR="00F65A10" w:rsidRPr="00F96BDE" w:rsidRDefault="00F65A10" w:rsidP="00D916ED">
            <w:pPr>
              <w:spacing w:before="120" w:after="120"/>
              <w:rPr>
                <w:sz w:val="22"/>
                <w:szCs w:val="22"/>
                <w:lang w:val="cs-CZ"/>
              </w:rPr>
            </w:pPr>
            <w:r w:rsidRPr="00F96BDE">
              <w:rPr>
                <w:sz w:val="22"/>
                <w:szCs w:val="22"/>
                <w:lang w:val="cs-CZ"/>
              </w:rPr>
              <w:t xml:space="preserve">Neodstranitelná vada, která vystavuje </w:t>
            </w:r>
            <w:r w:rsidR="0024653F" w:rsidRPr="00F96BDE">
              <w:rPr>
                <w:sz w:val="22"/>
                <w:szCs w:val="22"/>
                <w:lang w:val="cs-CZ"/>
              </w:rPr>
              <w:t>P</w:t>
            </w:r>
            <w:r w:rsidRPr="00F96BDE">
              <w:rPr>
                <w:sz w:val="22"/>
                <w:szCs w:val="22"/>
                <w:lang w:val="cs-CZ"/>
              </w:rPr>
              <w:t>rovozovatele ISDS riziku, jehož míra je hodnocena jako vysoké nebo kritické riziko</w:t>
            </w:r>
            <w:r w:rsidR="0024653F" w:rsidRPr="00F96BDE">
              <w:rPr>
                <w:sz w:val="22"/>
                <w:szCs w:val="22"/>
                <w:lang w:val="cs-CZ"/>
              </w:rPr>
              <w:t>.</w:t>
            </w:r>
          </w:p>
          <w:p w14:paraId="7364EAEA" w14:textId="77777777" w:rsidR="00525FE9" w:rsidRDefault="00525FE9" w:rsidP="00193307">
            <w:pPr>
              <w:spacing w:before="120" w:after="120"/>
              <w:rPr>
                <w:sz w:val="22"/>
                <w:szCs w:val="22"/>
                <w:lang w:val="cs-CZ"/>
              </w:rPr>
            </w:pPr>
            <w:r w:rsidRPr="00F96BDE">
              <w:rPr>
                <w:sz w:val="22"/>
                <w:szCs w:val="22"/>
                <w:lang w:val="cs-CZ"/>
              </w:rPr>
              <w:t xml:space="preserve">Odstranitelná vada, která vystavuje </w:t>
            </w:r>
            <w:r w:rsidR="0024653F" w:rsidRPr="00F96BDE">
              <w:rPr>
                <w:sz w:val="22"/>
                <w:szCs w:val="22"/>
                <w:lang w:val="cs-CZ"/>
              </w:rPr>
              <w:t>P</w:t>
            </w:r>
            <w:r w:rsidRPr="00F96BDE">
              <w:rPr>
                <w:sz w:val="22"/>
                <w:szCs w:val="22"/>
                <w:lang w:val="cs-CZ"/>
              </w:rPr>
              <w:t>rovozovatele ISDS riziku, jehož míra je hodnocena jako střední, vysoké nebo kritické riziko</w:t>
            </w:r>
            <w:r w:rsidR="0024653F" w:rsidRPr="00F96BDE">
              <w:rPr>
                <w:sz w:val="22"/>
                <w:szCs w:val="22"/>
                <w:lang w:val="cs-CZ"/>
              </w:rPr>
              <w:t>.</w:t>
            </w:r>
          </w:p>
          <w:p w14:paraId="44F56A41" w14:textId="23B7F1B7" w:rsidR="005E6092" w:rsidRPr="00FD065D" w:rsidRDefault="005E6092" w:rsidP="00604EFC">
            <w:pPr>
              <w:spacing w:before="120" w:after="120"/>
              <w:rPr>
                <w:sz w:val="22"/>
                <w:szCs w:val="22"/>
                <w:lang w:val="cs-CZ"/>
              </w:rPr>
            </w:pPr>
            <w:r>
              <w:rPr>
                <w:sz w:val="22"/>
                <w:szCs w:val="22"/>
                <w:lang w:val="cs-CZ"/>
              </w:rPr>
              <w:lastRenderedPageBreak/>
              <w:t>Míra rizika je hodnocena ve shodě se standardem NUKIB. Posouzení dopadu rizika je hodnoceno ve shodě s metodikou ZKB, případně řešeno jako KBU/KBI.</w:t>
            </w:r>
          </w:p>
        </w:tc>
      </w:tr>
      <w:tr w:rsidR="00F65A10" w14:paraId="21E2D5A9" w14:textId="77777777" w:rsidTr="00F96BDE">
        <w:tc>
          <w:tcPr>
            <w:tcW w:w="1145" w:type="dxa"/>
            <w:tcBorders>
              <w:top w:val="single" w:sz="4" w:space="0" w:color="auto"/>
              <w:left w:val="single" w:sz="4" w:space="0" w:color="auto"/>
              <w:bottom w:val="single" w:sz="4" w:space="0" w:color="auto"/>
              <w:right w:val="single" w:sz="4" w:space="0" w:color="auto"/>
            </w:tcBorders>
            <w:hideMark/>
          </w:tcPr>
          <w:p w14:paraId="3592B59E" w14:textId="77777777" w:rsidR="00F65A10" w:rsidRPr="00F96BDE" w:rsidRDefault="00525FE9" w:rsidP="00D916ED">
            <w:pPr>
              <w:spacing w:before="120" w:after="120"/>
              <w:rPr>
                <w:rFonts w:ascii="Arial" w:hAnsi="Arial"/>
                <w:sz w:val="22"/>
                <w:szCs w:val="22"/>
                <w:lang w:val="cs-CZ" w:eastAsia="en-US"/>
              </w:rPr>
            </w:pPr>
            <w:r w:rsidRPr="00F96BDE">
              <w:rPr>
                <w:sz w:val="22"/>
                <w:szCs w:val="22"/>
                <w:lang w:val="cs-CZ"/>
              </w:rPr>
              <w:lastRenderedPageBreak/>
              <w:t>B</w:t>
            </w:r>
          </w:p>
        </w:tc>
        <w:tc>
          <w:tcPr>
            <w:tcW w:w="2410" w:type="dxa"/>
            <w:tcBorders>
              <w:top w:val="single" w:sz="4" w:space="0" w:color="auto"/>
              <w:left w:val="single" w:sz="4" w:space="0" w:color="auto"/>
              <w:bottom w:val="single" w:sz="4" w:space="0" w:color="auto"/>
              <w:right w:val="single" w:sz="4" w:space="0" w:color="auto"/>
            </w:tcBorders>
            <w:hideMark/>
          </w:tcPr>
          <w:p w14:paraId="584E39C6" w14:textId="77777777" w:rsidR="00F65A10" w:rsidRPr="00F96BDE" w:rsidRDefault="00F65A10" w:rsidP="00F65A10">
            <w:pPr>
              <w:spacing w:before="120" w:after="120"/>
              <w:rPr>
                <w:rFonts w:ascii="Arial" w:hAnsi="Arial"/>
                <w:sz w:val="22"/>
                <w:szCs w:val="22"/>
                <w:lang w:val="cs-CZ" w:eastAsia="en-US"/>
              </w:rPr>
            </w:pPr>
            <w:r w:rsidRPr="00F96BDE">
              <w:rPr>
                <w:sz w:val="22"/>
                <w:szCs w:val="22"/>
                <w:lang w:val="cs-CZ"/>
              </w:rPr>
              <w:t xml:space="preserve">Akceptováno s výhradou </w:t>
            </w:r>
          </w:p>
        </w:tc>
        <w:tc>
          <w:tcPr>
            <w:tcW w:w="5654" w:type="dxa"/>
            <w:tcBorders>
              <w:top w:val="single" w:sz="4" w:space="0" w:color="auto"/>
              <w:left w:val="single" w:sz="4" w:space="0" w:color="auto"/>
              <w:bottom w:val="single" w:sz="4" w:space="0" w:color="auto"/>
              <w:right w:val="single" w:sz="4" w:space="0" w:color="auto"/>
            </w:tcBorders>
            <w:hideMark/>
          </w:tcPr>
          <w:p w14:paraId="4C0B56CB" w14:textId="77777777" w:rsidR="00F65A10" w:rsidRPr="00F96BDE" w:rsidRDefault="00F65A10" w:rsidP="00D916ED">
            <w:pPr>
              <w:spacing w:before="120" w:after="120"/>
              <w:rPr>
                <w:sz w:val="22"/>
                <w:szCs w:val="22"/>
                <w:lang w:val="cs-CZ"/>
              </w:rPr>
            </w:pPr>
            <w:r w:rsidRPr="00F96BDE">
              <w:rPr>
                <w:sz w:val="22"/>
                <w:szCs w:val="22"/>
                <w:lang w:val="cs-CZ"/>
              </w:rPr>
              <w:t xml:space="preserve">Neodstranitelná vada, která vystavuje </w:t>
            </w:r>
            <w:r w:rsidR="0024653F" w:rsidRPr="00F96BDE">
              <w:rPr>
                <w:sz w:val="22"/>
                <w:szCs w:val="22"/>
                <w:lang w:val="cs-CZ"/>
              </w:rPr>
              <w:t>P</w:t>
            </w:r>
            <w:r w:rsidRPr="00F96BDE">
              <w:rPr>
                <w:sz w:val="22"/>
                <w:szCs w:val="22"/>
                <w:lang w:val="cs-CZ"/>
              </w:rPr>
              <w:t>rovozovatele ISDS riziku, jehož míra je hodnocena jako nízké nebo žádné riziko</w:t>
            </w:r>
            <w:r w:rsidR="0024653F" w:rsidRPr="00F96BDE">
              <w:rPr>
                <w:sz w:val="22"/>
                <w:szCs w:val="22"/>
                <w:lang w:val="cs-CZ"/>
              </w:rPr>
              <w:t>.</w:t>
            </w:r>
          </w:p>
          <w:p w14:paraId="6A0D78DE" w14:textId="77777777" w:rsidR="00525FE9" w:rsidRPr="00F96BDE" w:rsidRDefault="00525FE9" w:rsidP="00193307">
            <w:pPr>
              <w:spacing w:before="120" w:after="120"/>
              <w:rPr>
                <w:rFonts w:ascii="Arial" w:hAnsi="Arial"/>
                <w:sz w:val="22"/>
                <w:szCs w:val="22"/>
                <w:lang w:val="cs-CZ" w:eastAsia="en-US"/>
              </w:rPr>
            </w:pPr>
            <w:r w:rsidRPr="00F96BDE">
              <w:rPr>
                <w:sz w:val="22"/>
                <w:szCs w:val="22"/>
                <w:lang w:val="cs-CZ"/>
              </w:rPr>
              <w:t>Odstranitelná vada, která vystavuje provozovatele ISDS riziku, jehož míra je hodnocena jako nízké nebo žádné riziko</w:t>
            </w:r>
            <w:r w:rsidR="0024653F" w:rsidRPr="00F96BDE">
              <w:rPr>
                <w:sz w:val="22"/>
                <w:szCs w:val="22"/>
                <w:lang w:val="cs-CZ"/>
              </w:rPr>
              <w:t>.</w:t>
            </w:r>
          </w:p>
        </w:tc>
      </w:tr>
      <w:tr w:rsidR="00F65A10" w:rsidRPr="00F020D7" w14:paraId="0D558F41" w14:textId="77777777" w:rsidTr="00F96BDE">
        <w:tc>
          <w:tcPr>
            <w:tcW w:w="1145" w:type="dxa"/>
          </w:tcPr>
          <w:p w14:paraId="162B7549" w14:textId="77777777" w:rsidR="00F65A10" w:rsidRPr="00F96BDE" w:rsidRDefault="00525FE9" w:rsidP="00D916ED">
            <w:pPr>
              <w:spacing w:before="120" w:after="120"/>
              <w:rPr>
                <w:sz w:val="22"/>
                <w:szCs w:val="22"/>
                <w:lang w:val="cs-CZ"/>
              </w:rPr>
            </w:pPr>
            <w:r w:rsidRPr="00F96BDE">
              <w:rPr>
                <w:sz w:val="22"/>
                <w:szCs w:val="22"/>
                <w:lang w:val="cs-CZ"/>
              </w:rPr>
              <w:t>C</w:t>
            </w:r>
          </w:p>
        </w:tc>
        <w:tc>
          <w:tcPr>
            <w:tcW w:w="2410" w:type="dxa"/>
          </w:tcPr>
          <w:p w14:paraId="1C3F3089" w14:textId="77777777" w:rsidR="00F65A10" w:rsidRPr="00F96BDE" w:rsidRDefault="00F65A10" w:rsidP="00D916ED">
            <w:pPr>
              <w:spacing w:before="120" w:after="120"/>
              <w:rPr>
                <w:sz w:val="22"/>
                <w:szCs w:val="22"/>
                <w:lang w:val="cs-CZ"/>
              </w:rPr>
            </w:pPr>
            <w:r w:rsidRPr="00F96BDE">
              <w:rPr>
                <w:sz w:val="22"/>
                <w:szCs w:val="22"/>
                <w:lang w:val="cs-CZ"/>
              </w:rPr>
              <w:t xml:space="preserve">Akceptováno </w:t>
            </w:r>
            <w:r w:rsidR="00F96BDE" w:rsidRPr="00F96BDE">
              <w:rPr>
                <w:sz w:val="22"/>
                <w:szCs w:val="22"/>
                <w:lang w:val="cs-CZ"/>
              </w:rPr>
              <w:t>bez výhrad</w:t>
            </w:r>
            <w:r w:rsidRPr="00F96BDE">
              <w:rPr>
                <w:sz w:val="22"/>
                <w:szCs w:val="22"/>
                <w:lang w:val="cs-CZ"/>
              </w:rPr>
              <w:t xml:space="preserve"> </w:t>
            </w:r>
          </w:p>
        </w:tc>
        <w:tc>
          <w:tcPr>
            <w:tcW w:w="5654" w:type="dxa"/>
          </w:tcPr>
          <w:p w14:paraId="3F35C865" w14:textId="77777777" w:rsidR="00F65A10" w:rsidRPr="00F96BDE" w:rsidRDefault="00F65A10" w:rsidP="00D916ED">
            <w:pPr>
              <w:spacing w:before="120" w:after="120"/>
              <w:rPr>
                <w:sz w:val="22"/>
                <w:szCs w:val="22"/>
                <w:lang w:val="cs-CZ"/>
              </w:rPr>
            </w:pPr>
          </w:p>
        </w:tc>
      </w:tr>
    </w:tbl>
    <w:p w14:paraId="26656BCF" w14:textId="599E4BB6" w:rsidR="005E4C7E" w:rsidRPr="00F020D7" w:rsidRDefault="005E4C7E" w:rsidP="00F65A10">
      <w:pPr>
        <w:spacing w:before="120"/>
      </w:pPr>
      <w:r w:rsidRPr="00F020D7">
        <w:t xml:space="preserve">Audit bude proveden za </w:t>
      </w:r>
      <w:r w:rsidR="00F65A10" w:rsidRPr="00F020D7">
        <w:t>40 dní</w:t>
      </w:r>
      <w:r w:rsidRPr="00F020D7">
        <w:t xml:space="preserve"> od předání </w:t>
      </w:r>
      <w:r w:rsidR="00AE06DA">
        <w:t>D</w:t>
      </w:r>
      <w:r w:rsidRPr="00F020D7">
        <w:t>okumentace skutečného provedení ISDS.</w:t>
      </w:r>
    </w:p>
    <w:p w14:paraId="1BE5AAB6" w14:textId="77777777" w:rsidR="001D287B" w:rsidRPr="00F020D7" w:rsidRDefault="00F13BCA" w:rsidP="00E17150">
      <w:pPr>
        <w:pStyle w:val="Nadpis2"/>
      </w:pPr>
      <w:bookmarkStart w:id="90" w:name="_Toc193114083"/>
      <w:r w:rsidRPr="00F020D7">
        <w:t xml:space="preserve">Funkční, </w:t>
      </w:r>
      <w:r w:rsidR="00344B49">
        <w:t xml:space="preserve">výkonnostní, </w:t>
      </w:r>
      <w:r w:rsidR="00C90BC3" w:rsidRPr="00F020D7">
        <w:t>integrační</w:t>
      </w:r>
      <w:r w:rsidR="00EC72C0" w:rsidRPr="00F020D7">
        <w:t xml:space="preserve"> </w:t>
      </w:r>
      <w:r w:rsidR="00344B49">
        <w:t xml:space="preserve">a bezpečnostní </w:t>
      </w:r>
      <w:r w:rsidR="001D287B" w:rsidRPr="00F020D7">
        <w:t>testy ISDS</w:t>
      </w:r>
      <w:bookmarkEnd w:id="90"/>
    </w:p>
    <w:p w14:paraId="54D2B8AB" w14:textId="7DBF6074" w:rsidR="00817073" w:rsidRDefault="00EC72C0" w:rsidP="00817073">
      <w:r w:rsidRPr="00F020D7">
        <w:t xml:space="preserve">Poskytovatel navrhne </w:t>
      </w:r>
      <w:r w:rsidR="003201E2">
        <w:t>postup</w:t>
      </w:r>
      <w:r w:rsidRPr="00F020D7">
        <w:t xml:space="preserve"> testování, </w:t>
      </w:r>
      <w:r w:rsidR="00F601DD">
        <w:t xml:space="preserve">který bude </w:t>
      </w:r>
      <w:r w:rsidR="00F96BDE">
        <w:t>obsahovat</w:t>
      </w:r>
      <w:r w:rsidR="00F96BDE" w:rsidRPr="00F020D7">
        <w:t xml:space="preserve"> – Cíle</w:t>
      </w:r>
      <w:r w:rsidRPr="00F020D7">
        <w:rPr>
          <w:rStyle w:val="Siln"/>
          <w:b w:val="0"/>
          <w:bCs w:val="0"/>
        </w:rPr>
        <w:t xml:space="preserve"> testování, Seznam plánovaných oblastí k testování, Kategorie testů, Požadavky na testovací data, harmonogram plánovaných </w:t>
      </w:r>
      <w:r w:rsidR="009F0D92" w:rsidRPr="00F020D7">
        <w:rPr>
          <w:rStyle w:val="Siln"/>
          <w:b w:val="0"/>
          <w:bCs w:val="0"/>
        </w:rPr>
        <w:t>testů</w:t>
      </w:r>
      <w:r w:rsidR="009F0D92">
        <w:rPr>
          <w:rStyle w:val="Siln"/>
          <w:b w:val="0"/>
          <w:bCs w:val="0"/>
        </w:rPr>
        <w:t>, a</w:t>
      </w:r>
      <w:r w:rsidR="00641C0F">
        <w:rPr>
          <w:rStyle w:val="Siln"/>
          <w:b w:val="0"/>
          <w:bCs w:val="0"/>
        </w:rPr>
        <w:t xml:space="preserve"> </w:t>
      </w:r>
      <w:r w:rsidR="00AE132F">
        <w:rPr>
          <w:rStyle w:val="Siln"/>
          <w:b w:val="0"/>
          <w:bCs w:val="0"/>
        </w:rPr>
        <w:t xml:space="preserve">předloží </w:t>
      </w:r>
      <w:r w:rsidR="00641C0F">
        <w:rPr>
          <w:rStyle w:val="Siln"/>
          <w:b w:val="0"/>
          <w:bCs w:val="0"/>
        </w:rPr>
        <w:t xml:space="preserve">jej </w:t>
      </w:r>
      <w:r w:rsidR="00AE132F">
        <w:rPr>
          <w:rStyle w:val="Siln"/>
          <w:b w:val="0"/>
          <w:bCs w:val="0"/>
        </w:rPr>
        <w:t>Objednateli k</w:t>
      </w:r>
      <w:r w:rsidR="00641C0F">
        <w:rPr>
          <w:rStyle w:val="Siln"/>
          <w:b w:val="0"/>
          <w:bCs w:val="0"/>
        </w:rPr>
        <w:t> </w:t>
      </w:r>
      <w:r w:rsidR="00AE132F">
        <w:rPr>
          <w:rStyle w:val="Siln"/>
          <w:b w:val="0"/>
          <w:bCs w:val="0"/>
        </w:rPr>
        <w:t>projednání</w:t>
      </w:r>
      <w:r w:rsidR="00641C0F">
        <w:rPr>
          <w:rStyle w:val="Siln"/>
          <w:b w:val="0"/>
          <w:bCs w:val="0"/>
        </w:rPr>
        <w:t xml:space="preserve">. Povinností </w:t>
      </w:r>
      <w:r w:rsidR="00FD065D">
        <w:rPr>
          <w:rStyle w:val="Siln"/>
          <w:b w:val="0"/>
          <w:bCs w:val="0"/>
        </w:rPr>
        <w:t>P</w:t>
      </w:r>
      <w:r w:rsidR="00641C0F">
        <w:rPr>
          <w:rStyle w:val="Siln"/>
          <w:b w:val="0"/>
          <w:bCs w:val="0"/>
        </w:rPr>
        <w:t>oskytovatele je zapracovat</w:t>
      </w:r>
      <w:r w:rsidR="00AE132F">
        <w:rPr>
          <w:rStyle w:val="Siln"/>
          <w:b w:val="0"/>
          <w:bCs w:val="0"/>
        </w:rPr>
        <w:t xml:space="preserve"> </w:t>
      </w:r>
      <w:r w:rsidR="00B33EC6">
        <w:rPr>
          <w:rStyle w:val="Siln"/>
          <w:b w:val="0"/>
          <w:bCs w:val="0"/>
        </w:rPr>
        <w:t xml:space="preserve">případné </w:t>
      </w:r>
      <w:r w:rsidR="00AE132F">
        <w:rPr>
          <w:rStyle w:val="Siln"/>
          <w:b w:val="0"/>
          <w:bCs w:val="0"/>
        </w:rPr>
        <w:t>připomínky</w:t>
      </w:r>
      <w:r w:rsidR="00641C0F">
        <w:rPr>
          <w:rStyle w:val="Siln"/>
          <w:b w:val="0"/>
          <w:bCs w:val="0"/>
        </w:rPr>
        <w:t xml:space="preserve"> Objednatele</w:t>
      </w:r>
      <w:r w:rsidR="00AE132F">
        <w:rPr>
          <w:rStyle w:val="Siln"/>
          <w:b w:val="0"/>
          <w:bCs w:val="0"/>
        </w:rPr>
        <w:t>.</w:t>
      </w:r>
      <w:r w:rsidRPr="00F020D7">
        <w:rPr>
          <w:rStyle w:val="Siln"/>
          <w:b w:val="0"/>
          <w:bCs w:val="0"/>
        </w:rPr>
        <w:t> </w:t>
      </w:r>
      <w:r w:rsidRPr="00F020D7">
        <w:t xml:space="preserve">Objednatel schválí </w:t>
      </w:r>
      <w:r w:rsidR="003201E2">
        <w:t>postup</w:t>
      </w:r>
      <w:r w:rsidRPr="00F020D7">
        <w:t xml:space="preserve"> testování. Poskytovatel připraví vše potřebné dle </w:t>
      </w:r>
      <w:r w:rsidR="003201E2">
        <w:t>postupu</w:t>
      </w:r>
      <w:r w:rsidRPr="00F020D7">
        <w:t xml:space="preserve"> testování, následně ve spolupráci s </w:t>
      </w:r>
      <w:r w:rsidR="0024653F">
        <w:t>O</w:t>
      </w:r>
      <w:r w:rsidRPr="00F020D7">
        <w:t>bjednatelem provede v plánovaných termínech příslušné testy. Výstupem testování budou průkazné protokoly dokumentující průběh a výsledky testů.</w:t>
      </w:r>
      <w:r w:rsidR="00817073" w:rsidRPr="00F020D7">
        <w:t xml:space="preserve"> </w:t>
      </w:r>
    </w:p>
    <w:p w14:paraId="33036CEF" w14:textId="1A857353" w:rsidR="00373C4F" w:rsidRDefault="00373C4F" w:rsidP="00817073">
      <w:r>
        <w:t xml:space="preserve">Testování Poskytovatel navrhne pro veřejné testovací prostředí, </w:t>
      </w:r>
      <w:proofErr w:type="spellStart"/>
      <w:r>
        <w:t>předprodukční</w:t>
      </w:r>
      <w:proofErr w:type="spellEnd"/>
      <w:r>
        <w:t xml:space="preserve"> prostředí a produkční prostředí</w:t>
      </w:r>
      <w:r w:rsidR="00F601DD">
        <w:t>, vývojové</w:t>
      </w:r>
      <w:r>
        <w:t>.</w:t>
      </w:r>
    </w:p>
    <w:p w14:paraId="0CA605C1" w14:textId="5FFEA7EC" w:rsidR="00AE132F" w:rsidRPr="00F020D7" w:rsidRDefault="00AE132F" w:rsidP="00817073">
      <w:r>
        <w:t xml:space="preserve">Poskytovatel provede testování dle schváleného </w:t>
      </w:r>
      <w:r w:rsidR="00641C0F">
        <w:t>postupu testování</w:t>
      </w:r>
      <w:r>
        <w:t xml:space="preserve"> a umožní účast Objednatele při provádění testů.</w:t>
      </w:r>
    </w:p>
    <w:p w14:paraId="2576ED7C" w14:textId="77777777" w:rsidR="00F13BCA" w:rsidRPr="00F020D7" w:rsidRDefault="00F13BCA" w:rsidP="008B4CEB">
      <w:pPr>
        <w:pStyle w:val="Nadpis3"/>
        <w:spacing w:before="120" w:after="120"/>
        <w:ind w:left="851" w:hanging="851"/>
      </w:pPr>
      <w:bookmarkStart w:id="91" w:name="_Toc193114084"/>
      <w:r w:rsidRPr="00F020D7">
        <w:t>Kritéria pro akceptaci funkčních, výkonnostních a integračních testů</w:t>
      </w:r>
      <w:bookmarkEnd w:id="91"/>
    </w:p>
    <w:tbl>
      <w:tblPr>
        <w:tblStyle w:val="Mkatabulky"/>
        <w:tblW w:w="9067" w:type="dxa"/>
        <w:tblInd w:w="0" w:type="dxa"/>
        <w:tblLook w:val="04A0" w:firstRow="1" w:lastRow="0" w:firstColumn="1" w:lastColumn="0" w:noHBand="0" w:noVBand="1"/>
      </w:tblPr>
      <w:tblGrid>
        <w:gridCol w:w="1129"/>
        <w:gridCol w:w="2268"/>
        <w:gridCol w:w="5670"/>
      </w:tblGrid>
      <w:tr w:rsidR="00F13BCA" w:rsidRPr="00F020D7" w14:paraId="02A19412"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5E816DA9" w14:textId="77777777" w:rsidR="00F13BCA" w:rsidRPr="00DF6FCE" w:rsidRDefault="00F13BCA" w:rsidP="00F13BCA">
            <w:pPr>
              <w:spacing w:before="120" w:after="120"/>
              <w:rPr>
                <w:rFonts w:ascii="Arial" w:hAnsi="Arial"/>
                <w:lang w:val="cs-CZ"/>
              </w:rPr>
            </w:pPr>
            <w:r w:rsidRPr="00DF6FCE">
              <w:rPr>
                <w:lang w:val="cs-CZ"/>
              </w:rPr>
              <w:t>Kategorie</w:t>
            </w:r>
          </w:p>
        </w:tc>
        <w:tc>
          <w:tcPr>
            <w:tcW w:w="2268" w:type="dxa"/>
            <w:tcBorders>
              <w:top w:val="single" w:sz="4" w:space="0" w:color="auto"/>
              <w:left w:val="single" w:sz="4" w:space="0" w:color="auto"/>
              <w:bottom w:val="single" w:sz="4" w:space="0" w:color="auto"/>
              <w:right w:val="single" w:sz="4" w:space="0" w:color="auto"/>
            </w:tcBorders>
            <w:hideMark/>
          </w:tcPr>
          <w:p w14:paraId="2658CE67" w14:textId="77777777" w:rsidR="00F13BCA" w:rsidRPr="00DF6FCE" w:rsidRDefault="00F13BCA" w:rsidP="00F13BCA">
            <w:pPr>
              <w:spacing w:before="120" w:after="120"/>
              <w:rPr>
                <w:rFonts w:ascii="Arial" w:hAnsi="Arial"/>
                <w:lang w:val="cs-CZ"/>
              </w:rPr>
            </w:pPr>
            <w:r w:rsidRPr="00DF6FCE">
              <w:rPr>
                <w:lang w:val="cs-CZ"/>
              </w:rPr>
              <w:t>Stav akceptace</w:t>
            </w:r>
          </w:p>
        </w:tc>
        <w:tc>
          <w:tcPr>
            <w:tcW w:w="5670" w:type="dxa"/>
            <w:tcBorders>
              <w:top w:val="single" w:sz="4" w:space="0" w:color="auto"/>
              <w:left w:val="single" w:sz="4" w:space="0" w:color="auto"/>
              <w:bottom w:val="single" w:sz="4" w:space="0" w:color="auto"/>
              <w:right w:val="single" w:sz="4" w:space="0" w:color="auto"/>
            </w:tcBorders>
            <w:hideMark/>
          </w:tcPr>
          <w:p w14:paraId="37F30F5F" w14:textId="77777777" w:rsidR="00F13BCA" w:rsidRPr="00DF6FCE" w:rsidRDefault="00F13BCA" w:rsidP="00F13BCA">
            <w:pPr>
              <w:spacing w:before="120" w:after="120"/>
              <w:rPr>
                <w:rFonts w:ascii="Arial" w:hAnsi="Arial"/>
                <w:lang w:val="cs-CZ"/>
              </w:rPr>
            </w:pPr>
            <w:r w:rsidRPr="00DF6FCE">
              <w:rPr>
                <w:lang w:val="cs-CZ"/>
              </w:rPr>
              <w:t>Popis kritérií</w:t>
            </w:r>
          </w:p>
        </w:tc>
      </w:tr>
      <w:tr w:rsidR="00F13BCA" w:rsidRPr="00F020D7" w14:paraId="44031160"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0BBA20E1" w14:textId="77777777" w:rsidR="00F13BCA" w:rsidRPr="00DF6FCE" w:rsidRDefault="00F13BCA" w:rsidP="00F13BCA">
            <w:pPr>
              <w:spacing w:before="120" w:after="120"/>
              <w:rPr>
                <w:rFonts w:ascii="Arial" w:hAnsi="Arial"/>
                <w:lang w:val="cs-CZ"/>
              </w:rPr>
            </w:pPr>
            <w:r w:rsidRPr="00DF6FCE">
              <w:rPr>
                <w:lang w:val="cs-CZ"/>
              </w:rPr>
              <w:t>A</w:t>
            </w:r>
          </w:p>
        </w:tc>
        <w:tc>
          <w:tcPr>
            <w:tcW w:w="2268" w:type="dxa"/>
            <w:tcBorders>
              <w:top w:val="single" w:sz="4" w:space="0" w:color="auto"/>
              <w:left w:val="single" w:sz="4" w:space="0" w:color="auto"/>
              <w:bottom w:val="single" w:sz="4" w:space="0" w:color="auto"/>
              <w:right w:val="single" w:sz="4" w:space="0" w:color="auto"/>
            </w:tcBorders>
            <w:hideMark/>
          </w:tcPr>
          <w:p w14:paraId="7E8BFCE7" w14:textId="77777777" w:rsidR="00F13BCA" w:rsidRPr="00DF6FCE" w:rsidRDefault="00F13BCA" w:rsidP="00F13BCA">
            <w:pPr>
              <w:spacing w:before="120" w:after="120"/>
              <w:rPr>
                <w:rFonts w:ascii="Arial" w:hAnsi="Arial"/>
                <w:lang w:val="cs-CZ"/>
              </w:rPr>
            </w:pPr>
            <w:r w:rsidRPr="00DF6FCE">
              <w:rPr>
                <w:lang w:val="cs-CZ"/>
              </w:rPr>
              <w:t>Neakceptováno</w:t>
            </w:r>
          </w:p>
        </w:tc>
        <w:tc>
          <w:tcPr>
            <w:tcW w:w="5670" w:type="dxa"/>
            <w:tcBorders>
              <w:top w:val="single" w:sz="4" w:space="0" w:color="auto"/>
              <w:left w:val="single" w:sz="4" w:space="0" w:color="auto"/>
              <w:bottom w:val="single" w:sz="4" w:space="0" w:color="auto"/>
              <w:right w:val="single" w:sz="4" w:space="0" w:color="auto"/>
            </w:tcBorders>
            <w:hideMark/>
          </w:tcPr>
          <w:p w14:paraId="5B721E59" w14:textId="17B0A8C9" w:rsidR="00F13BCA" w:rsidRPr="00DF6FCE" w:rsidRDefault="00F13BCA" w:rsidP="00F13BCA">
            <w:pPr>
              <w:spacing w:before="120" w:after="120"/>
              <w:rPr>
                <w:rFonts w:ascii="Arial" w:hAnsi="Arial"/>
                <w:lang w:val="cs-CZ"/>
              </w:rPr>
            </w:pPr>
            <w:r w:rsidRPr="00DF6FCE">
              <w:rPr>
                <w:lang w:val="cs-CZ"/>
              </w:rPr>
              <w:t>Kritická vada</w:t>
            </w:r>
            <w:r w:rsidR="001004FE">
              <w:rPr>
                <w:lang w:val="cs-CZ"/>
              </w:rPr>
              <w:t xml:space="preserve"> nebo kombinace níže kategorizovaných vad</w:t>
            </w:r>
            <w:r w:rsidRPr="00DF6FCE">
              <w:rPr>
                <w:lang w:val="cs-CZ"/>
              </w:rPr>
              <w:t xml:space="preserve"> funkčnosti k termínu provedení </w:t>
            </w:r>
            <w:r w:rsidR="00F52795">
              <w:rPr>
                <w:lang w:val="cs-CZ"/>
              </w:rPr>
              <w:t>M</w:t>
            </w:r>
            <w:r w:rsidRPr="00DF6FCE">
              <w:rPr>
                <w:lang w:val="cs-CZ"/>
              </w:rPr>
              <w:t>igrace dat do produkčního prostředí – nesplnění zadání dle Smlouvy, nebo vada, která zásadně ovlivňuje klíčovou funkci ISDS, nebo koncoví uživatelé nemají ke službám ISDS přístup. Ve svých důsledcích může Objednateli způsobit velké finanční nebo jiné škody.</w:t>
            </w:r>
          </w:p>
        </w:tc>
      </w:tr>
      <w:tr w:rsidR="00F13BCA" w:rsidRPr="00F020D7" w14:paraId="380F4501"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44BE6FEF" w14:textId="77777777" w:rsidR="00F13BCA" w:rsidRPr="00DF6FCE" w:rsidRDefault="00F13BCA" w:rsidP="00F13BCA">
            <w:pPr>
              <w:spacing w:before="120" w:after="120"/>
              <w:rPr>
                <w:rFonts w:ascii="Arial" w:hAnsi="Arial"/>
                <w:lang w:val="cs-CZ"/>
              </w:rPr>
            </w:pPr>
            <w:r w:rsidRPr="00DF6FCE">
              <w:rPr>
                <w:lang w:val="cs-CZ"/>
              </w:rPr>
              <w:t>B</w:t>
            </w:r>
          </w:p>
        </w:tc>
        <w:tc>
          <w:tcPr>
            <w:tcW w:w="2268" w:type="dxa"/>
            <w:tcBorders>
              <w:top w:val="single" w:sz="4" w:space="0" w:color="auto"/>
              <w:left w:val="single" w:sz="4" w:space="0" w:color="auto"/>
              <w:bottom w:val="single" w:sz="4" w:space="0" w:color="auto"/>
              <w:right w:val="single" w:sz="4" w:space="0" w:color="auto"/>
            </w:tcBorders>
            <w:hideMark/>
          </w:tcPr>
          <w:p w14:paraId="58D8F86B" w14:textId="77777777" w:rsidR="00F13BCA" w:rsidRPr="00DF6FCE" w:rsidRDefault="00F13BCA" w:rsidP="00F13BCA">
            <w:pPr>
              <w:spacing w:before="120" w:after="120"/>
              <w:rPr>
                <w:rFonts w:ascii="Arial" w:hAnsi="Arial"/>
                <w:lang w:val="cs-CZ"/>
              </w:rPr>
            </w:pPr>
            <w:r w:rsidRPr="00DF6FCE">
              <w:rPr>
                <w:lang w:val="cs-CZ"/>
              </w:rPr>
              <w:t xml:space="preserve">Neakceptováno do doby odstranění vady </w:t>
            </w:r>
          </w:p>
        </w:tc>
        <w:tc>
          <w:tcPr>
            <w:tcW w:w="5670" w:type="dxa"/>
            <w:tcBorders>
              <w:top w:val="single" w:sz="4" w:space="0" w:color="auto"/>
              <w:left w:val="single" w:sz="4" w:space="0" w:color="auto"/>
              <w:bottom w:val="single" w:sz="4" w:space="0" w:color="auto"/>
              <w:right w:val="single" w:sz="4" w:space="0" w:color="auto"/>
            </w:tcBorders>
            <w:hideMark/>
          </w:tcPr>
          <w:p w14:paraId="16BEFD7C" w14:textId="01EE6502" w:rsidR="00F13BCA" w:rsidRPr="00DF6FCE" w:rsidRDefault="00F13BCA" w:rsidP="00F13BCA">
            <w:pPr>
              <w:spacing w:before="120" w:after="120"/>
              <w:rPr>
                <w:rFonts w:ascii="Arial" w:hAnsi="Arial"/>
                <w:lang w:val="cs-CZ"/>
              </w:rPr>
            </w:pPr>
            <w:r w:rsidRPr="00DF6FCE">
              <w:rPr>
                <w:lang w:val="cs-CZ"/>
              </w:rPr>
              <w:t>Kritická vada</w:t>
            </w:r>
            <w:r w:rsidR="001004FE">
              <w:rPr>
                <w:lang w:val="cs-CZ"/>
              </w:rPr>
              <w:t xml:space="preserve"> nebo kombinace níže kategorizovaných vad</w:t>
            </w:r>
            <w:r w:rsidRPr="00DF6FCE">
              <w:rPr>
                <w:lang w:val="cs-CZ"/>
              </w:rPr>
              <w:t xml:space="preserve"> funkčnosti – nesplnění zadání dle Smlouvy, nebo vada, která zásadně ovlivňuje klíčovou funkci ISDS, nebo koncoví uživatelé nemají ke službám ISDS přístup. Ve svých důsledcích může Objednateli způsobit velké finanční nebo jiné škody.</w:t>
            </w:r>
          </w:p>
        </w:tc>
      </w:tr>
      <w:tr w:rsidR="00F13BCA" w:rsidRPr="00F020D7" w14:paraId="22BB29BC" w14:textId="77777777" w:rsidTr="009F0D92">
        <w:tc>
          <w:tcPr>
            <w:tcW w:w="1129" w:type="dxa"/>
            <w:tcBorders>
              <w:top w:val="single" w:sz="4" w:space="0" w:color="auto"/>
              <w:left w:val="single" w:sz="4" w:space="0" w:color="auto"/>
              <w:bottom w:val="single" w:sz="4" w:space="0" w:color="auto"/>
              <w:right w:val="single" w:sz="4" w:space="0" w:color="auto"/>
            </w:tcBorders>
            <w:hideMark/>
          </w:tcPr>
          <w:p w14:paraId="3CD711BA" w14:textId="77777777" w:rsidR="00F13BCA" w:rsidRPr="00DF6FCE" w:rsidRDefault="00F13BCA" w:rsidP="00F13BCA">
            <w:pPr>
              <w:spacing w:before="120" w:after="120"/>
              <w:rPr>
                <w:rFonts w:ascii="Arial" w:hAnsi="Arial"/>
                <w:lang w:val="cs-CZ"/>
              </w:rPr>
            </w:pPr>
            <w:r w:rsidRPr="00DF6FCE">
              <w:rPr>
                <w:lang w:val="cs-CZ"/>
              </w:rPr>
              <w:t>C</w:t>
            </w:r>
          </w:p>
        </w:tc>
        <w:tc>
          <w:tcPr>
            <w:tcW w:w="2268" w:type="dxa"/>
            <w:tcBorders>
              <w:top w:val="single" w:sz="4" w:space="0" w:color="auto"/>
              <w:left w:val="single" w:sz="4" w:space="0" w:color="auto"/>
              <w:bottom w:val="single" w:sz="4" w:space="0" w:color="auto"/>
              <w:right w:val="single" w:sz="4" w:space="0" w:color="auto"/>
            </w:tcBorders>
            <w:hideMark/>
          </w:tcPr>
          <w:p w14:paraId="21CFE8A9" w14:textId="77777777" w:rsidR="00F13BCA" w:rsidRPr="00DF6FCE" w:rsidRDefault="00F13BCA" w:rsidP="00744BC9">
            <w:pPr>
              <w:spacing w:before="120" w:after="120"/>
              <w:rPr>
                <w:rFonts w:ascii="Arial" w:hAnsi="Arial"/>
                <w:lang w:val="cs-CZ"/>
              </w:rPr>
            </w:pPr>
            <w:r w:rsidRPr="00DF6FCE">
              <w:rPr>
                <w:lang w:val="cs-CZ"/>
              </w:rPr>
              <w:t>Akceptováno s výhradou, a požadavkem na odstranění</w:t>
            </w:r>
          </w:p>
        </w:tc>
        <w:tc>
          <w:tcPr>
            <w:tcW w:w="5670" w:type="dxa"/>
            <w:tcBorders>
              <w:top w:val="single" w:sz="4" w:space="0" w:color="auto"/>
              <w:left w:val="single" w:sz="4" w:space="0" w:color="auto"/>
              <w:bottom w:val="single" w:sz="4" w:space="0" w:color="auto"/>
              <w:right w:val="single" w:sz="4" w:space="0" w:color="auto"/>
            </w:tcBorders>
            <w:hideMark/>
          </w:tcPr>
          <w:p w14:paraId="401D57F0" w14:textId="77777777" w:rsidR="00F13BCA" w:rsidRDefault="00F13BCA" w:rsidP="00DF6FCE">
            <w:pPr>
              <w:spacing w:before="120" w:after="120"/>
              <w:rPr>
                <w:lang w:val="cs-CZ"/>
              </w:rPr>
            </w:pPr>
            <w:r w:rsidRPr="00DF6FCE">
              <w:rPr>
                <w:lang w:val="cs-CZ"/>
              </w:rPr>
              <w:t>Závažná vada funkčnosti – odstranitelná vada, která zásadně neovlivňuje klíčovou funkci ISDS, neomezuje běžný provoz ISDS, nebo je zasažena nepříliš významná část funkcionality ISDS.</w:t>
            </w:r>
          </w:p>
          <w:p w14:paraId="40C36309" w14:textId="77777777" w:rsidR="00F6253D" w:rsidRPr="00DF6FCE" w:rsidRDefault="00F6253D" w:rsidP="00E17B83">
            <w:pPr>
              <w:spacing w:before="120" w:after="120"/>
              <w:rPr>
                <w:rFonts w:ascii="Arial" w:hAnsi="Arial"/>
                <w:lang w:val="cs-CZ"/>
              </w:rPr>
            </w:pPr>
            <w:r>
              <w:rPr>
                <w:lang w:val="cs-CZ"/>
              </w:rPr>
              <w:t>V</w:t>
            </w:r>
            <w:r w:rsidRPr="00DF6FCE">
              <w:rPr>
                <w:lang w:val="cs-CZ"/>
              </w:rPr>
              <w:t>ada, která nebyla zařazena ani mezi vadu kategorie A</w:t>
            </w:r>
            <w:r w:rsidR="00BE5C1D">
              <w:rPr>
                <w:lang w:val="cs-CZ"/>
              </w:rPr>
              <w:t xml:space="preserve"> </w:t>
            </w:r>
            <w:proofErr w:type="spellStart"/>
            <w:r w:rsidR="00BE5C1D">
              <w:rPr>
                <w:lang w:val="cs-CZ"/>
              </w:rPr>
              <w:t>a</w:t>
            </w:r>
            <w:proofErr w:type="spellEnd"/>
            <w:r w:rsidRPr="00DF6FCE">
              <w:rPr>
                <w:lang w:val="cs-CZ"/>
              </w:rPr>
              <w:t xml:space="preserve"> B</w:t>
            </w:r>
            <w:r w:rsidR="00E17B83">
              <w:rPr>
                <w:lang w:val="cs-CZ"/>
              </w:rPr>
              <w:t>,</w:t>
            </w:r>
            <w:r w:rsidRPr="00DF6FCE">
              <w:rPr>
                <w:lang w:val="cs-CZ"/>
              </w:rPr>
              <w:t xml:space="preserve"> která nebrání užívání ISDS, anebo má zcela minimální vliv na řádné užívání nebo funkčnost ISDS</w:t>
            </w:r>
            <w:r w:rsidR="00F52795">
              <w:rPr>
                <w:lang w:val="cs-CZ"/>
              </w:rPr>
              <w:t>.</w:t>
            </w:r>
          </w:p>
        </w:tc>
      </w:tr>
      <w:tr w:rsidR="009470A4" w:rsidRPr="00F020D7" w14:paraId="196ECA37" w14:textId="77777777" w:rsidTr="009F0D92">
        <w:tc>
          <w:tcPr>
            <w:tcW w:w="1129" w:type="dxa"/>
            <w:tcBorders>
              <w:top w:val="single" w:sz="4" w:space="0" w:color="auto"/>
              <w:left w:val="single" w:sz="4" w:space="0" w:color="auto"/>
              <w:bottom w:val="single" w:sz="4" w:space="0" w:color="auto"/>
              <w:right w:val="single" w:sz="4" w:space="0" w:color="auto"/>
            </w:tcBorders>
          </w:tcPr>
          <w:p w14:paraId="013CE67F" w14:textId="77777777" w:rsidR="009470A4" w:rsidRPr="00DF6FCE" w:rsidRDefault="00F6253D" w:rsidP="00F13BCA">
            <w:pPr>
              <w:spacing w:before="120" w:after="120"/>
              <w:rPr>
                <w:lang w:val="cs-CZ"/>
              </w:rPr>
            </w:pPr>
            <w:r>
              <w:rPr>
                <w:lang w:val="cs-CZ"/>
              </w:rPr>
              <w:t>D</w:t>
            </w:r>
          </w:p>
        </w:tc>
        <w:tc>
          <w:tcPr>
            <w:tcW w:w="2268" w:type="dxa"/>
            <w:tcBorders>
              <w:top w:val="single" w:sz="4" w:space="0" w:color="auto"/>
              <w:left w:val="single" w:sz="4" w:space="0" w:color="auto"/>
              <w:bottom w:val="single" w:sz="4" w:space="0" w:color="auto"/>
              <w:right w:val="single" w:sz="4" w:space="0" w:color="auto"/>
            </w:tcBorders>
          </w:tcPr>
          <w:p w14:paraId="18633768" w14:textId="7BD825BD" w:rsidR="009470A4" w:rsidRPr="00DF6FCE" w:rsidRDefault="009470A4" w:rsidP="00F13BCA">
            <w:pPr>
              <w:spacing w:before="120" w:after="120"/>
              <w:rPr>
                <w:lang w:val="cs-CZ"/>
              </w:rPr>
            </w:pPr>
            <w:r w:rsidRPr="00DF6FCE">
              <w:rPr>
                <w:lang w:val="cs-CZ"/>
              </w:rPr>
              <w:t xml:space="preserve">Akceptováno </w:t>
            </w:r>
            <w:r w:rsidR="009F0D92" w:rsidRPr="00DF6FCE">
              <w:rPr>
                <w:lang w:val="cs-CZ"/>
              </w:rPr>
              <w:t>bez výhrad</w:t>
            </w:r>
            <w:r w:rsidRPr="00DF6FCE">
              <w:rPr>
                <w:lang w:val="cs-CZ"/>
              </w:rPr>
              <w:t xml:space="preserve"> </w:t>
            </w:r>
          </w:p>
        </w:tc>
        <w:tc>
          <w:tcPr>
            <w:tcW w:w="5670" w:type="dxa"/>
            <w:tcBorders>
              <w:top w:val="single" w:sz="4" w:space="0" w:color="auto"/>
              <w:left w:val="single" w:sz="4" w:space="0" w:color="auto"/>
              <w:bottom w:val="single" w:sz="4" w:space="0" w:color="auto"/>
              <w:right w:val="single" w:sz="4" w:space="0" w:color="auto"/>
            </w:tcBorders>
          </w:tcPr>
          <w:p w14:paraId="31515D23" w14:textId="77777777" w:rsidR="009470A4" w:rsidRPr="00DF6FCE" w:rsidRDefault="009470A4" w:rsidP="00F13BCA">
            <w:pPr>
              <w:spacing w:before="120" w:after="120"/>
              <w:rPr>
                <w:lang w:val="cs-CZ"/>
              </w:rPr>
            </w:pPr>
          </w:p>
        </w:tc>
      </w:tr>
    </w:tbl>
    <w:p w14:paraId="4A506E8B" w14:textId="77777777" w:rsidR="00F13BCA" w:rsidRPr="00F020D7" w:rsidRDefault="00F13BCA" w:rsidP="00F020D7"/>
    <w:p w14:paraId="0AADA26E" w14:textId="77777777" w:rsidR="00373C4F" w:rsidRPr="00373C4F" w:rsidRDefault="00E56091" w:rsidP="00373C4F">
      <w:r>
        <w:lastRenderedPageBreak/>
        <w:t xml:space="preserve">V případě ukončení auditu </w:t>
      </w:r>
      <w:r w:rsidR="004E362B">
        <w:t xml:space="preserve">nebo testování </w:t>
      </w:r>
      <w:r>
        <w:t xml:space="preserve">se statutem akceptováno s výhradou bude v akceptačním protokolu, v případech, kdy </w:t>
      </w:r>
      <w:r w:rsidR="004E362B">
        <w:t>to Objednatel</w:t>
      </w:r>
      <w:r>
        <w:t xml:space="preserve"> uzná za vhodné,</w:t>
      </w:r>
      <w:r w:rsidR="00471C28">
        <w:t xml:space="preserve"> uveden</w:t>
      </w:r>
      <w:r>
        <w:t xml:space="preserve"> termín pro odstranění nedostatků</w:t>
      </w:r>
      <w:r w:rsidR="00665066">
        <w:t xml:space="preserve"> (vad)</w:t>
      </w:r>
      <w:r>
        <w:t>.</w:t>
      </w:r>
    </w:p>
    <w:p w14:paraId="423CFC2D" w14:textId="77777777" w:rsidR="000E0118" w:rsidRPr="007F5D54" w:rsidRDefault="00212ED1" w:rsidP="008B4CEB">
      <w:pPr>
        <w:pStyle w:val="Nadpis1"/>
        <w:ind w:left="851" w:hanging="851"/>
      </w:pPr>
      <w:bookmarkStart w:id="92" w:name="_Toc193114085"/>
      <w:r w:rsidRPr="007F5D54">
        <w:t xml:space="preserve">Požadavky </w:t>
      </w:r>
      <w:r w:rsidR="000E0118" w:rsidRPr="007F5D54">
        <w:t>v oblasti bezpečnosti</w:t>
      </w:r>
      <w:bookmarkEnd w:id="92"/>
    </w:p>
    <w:p w14:paraId="38A31640" w14:textId="77777777" w:rsidR="00774274" w:rsidRDefault="00774274" w:rsidP="00E17150">
      <w:pPr>
        <w:pStyle w:val="Styl1"/>
      </w:pPr>
      <w:bookmarkStart w:id="93" w:name="_Toc193114086"/>
      <w:r>
        <w:t>Legislativní vymezení</w:t>
      </w:r>
      <w:bookmarkEnd w:id="93"/>
    </w:p>
    <w:p w14:paraId="63996F29" w14:textId="77777777" w:rsidR="00774274" w:rsidRDefault="00774274" w:rsidP="00774274">
      <w:r>
        <w:t xml:space="preserve">Poskytovatel realizuje opatření, </w:t>
      </w:r>
      <w:r w:rsidR="00F96BDE">
        <w:t>která vyplývají</w:t>
      </w:r>
      <w:r>
        <w:t xml:space="preserve"> z požadavků ZEU, Vyhlášky, ZKB</w:t>
      </w:r>
      <w:r w:rsidRPr="00E56091">
        <w:t>, ZISVS a</w:t>
      </w:r>
      <w:r>
        <w:t xml:space="preserve"> ZOOÚ. </w:t>
      </w:r>
    </w:p>
    <w:p w14:paraId="104A76E7" w14:textId="77777777" w:rsidR="00212ED1" w:rsidRPr="001F38DA" w:rsidRDefault="000E0118" w:rsidP="00E17150">
      <w:pPr>
        <w:pStyle w:val="Nadpis2"/>
      </w:pPr>
      <w:bookmarkStart w:id="94" w:name="_Toc193114087"/>
      <w:r>
        <w:t xml:space="preserve">Požadavky </w:t>
      </w:r>
      <w:r w:rsidR="00212ED1" w:rsidRPr="001F38DA">
        <w:t>na soulad se Zákonem o kybernetické bezpečnosti</w:t>
      </w:r>
      <w:bookmarkEnd w:id="94"/>
    </w:p>
    <w:p w14:paraId="13C02AD3" w14:textId="4000B409" w:rsidR="004804D2" w:rsidRDefault="00244BAA" w:rsidP="00244BAA">
      <w:bookmarkStart w:id="95" w:name="_Ref452631067"/>
      <w:r w:rsidRPr="00554937">
        <w:t>Poskytovatel je povinen realizovat opatření nutná k zajištění souladu ISDS s požadavky ZKB a ostatních právních předpisů o kybernetické bez</w:t>
      </w:r>
      <w:r w:rsidRPr="00E85229">
        <w:t xml:space="preserve">pečnosti. V případě změny právních předpisů v oblasti kybernetické bezpečnosti je Poskytovatel povinen </w:t>
      </w:r>
      <w:r>
        <w:t>navrhnout a po schválení</w:t>
      </w:r>
      <w:r w:rsidRPr="00E85229">
        <w:t xml:space="preserve"> Objednatelem </w:t>
      </w:r>
      <w:r>
        <w:t xml:space="preserve">realizovat potřebná opatření </w:t>
      </w:r>
      <w:r w:rsidRPr="00E85229">
        <w:t>v souladu s příslušnými právními předpisy a oprávněnými požadavky Správce. Pokud budou tato opatření znamenat změny ISDS definované touto Smlouvou v části Služeb Rozvoj</w:t>
      </w:r>
      <w:r>
        <w:t>e</w:t>
      </w:r>
      <w:r w:rsidRPr="00E85229">
        <w:t>, budou řešeny v</w:t>
      </w:r>
      <w:r>
        <w:t> </w:t>
      </w:r>
      <w:r w:rsidRPr="00E85229">
        <w:t>rámci</w:t>
      </w:r>
      <w:r>
        <w:t xml:space="preserve"> Služeb </w:t>
      </w:r>
      <w:r w:rsidR="000E2C69">
        <w:t>R</w:t>
      </w:r>
      <w:r w:rsidRPr="00E85229">
        <w:t>ozvoje.</w:t>
      </w:r>
      <w:bookmarkEnd w:id="95"/>
      <w:r w:rsidRPr="00E85229">
        <w:t xml:space="preserve"> </w:t>
      </w:r>
      <w:r w:rsidR="003F7864">
        <w:t xml:space="preserve">Jedná se </w:t>
      </w:r>
      <w:r w:rsidR="004804D2">
        <w:t>především</w:t>
      </w:r>
      <w:r w:rsidR="003F7864">
        <w:t xml:space="preserve"> o: </w:t>
      </w:r>
    </w:p>
    <w:p w14:paraId="0B51E70A" w14:textId="77777777" w:rsidR="004A4F5E" w:rsidRDefault="004A4F5E" w:rsidP="004A4F5E">
      <w:pPr>
        <w:pStyle w:val="Odstavecseseznamem"/>
        <w:numPr>
          <w:ilvl w:val="0"/>
          <w:numId w:val="33"/>
        </w:numPr>
      </w:pPr>
      <w:r w:rsidRPr="002E21D3">
        <w:rPr>
          <w:b/>
        </w:rPr>
        <w:t>Technická opatření</w:t>
      </w:r>
      <w:r>
        <w:t xml:space="preserve"> požadovaná ZKB, která musí být zvolena a implementována s ohledem na architekturu a požadované technické provedení ISDS:</w:t>
      </w:r>
    </w:p>
    <w:p w14:paraId="60191C29" w14:textId="691F4EA4" w:rsidR="004A4F5E" w:rsidRDefault="004A4F5E" w:rsidP="004A4F5E">
      <w:pPr>
        <w:pStyle w:val="Zhlav"/>
        <w:numPr>
          <w:ilvl w:val="0"/>
          <w:numId w:val="22"/>
        </w:numPr>
        <w:spacing w:before="120" w:after="120" w:line="259" w:lineRule="auto"/>
        <w:jc w:val="left"/>
      </w:pPr>
      <w:r>
        <w:t>fyzick</w:t>
      </w:r>
      <w:r w:rsidR="00DB49B4">
        <w:t>á</w:t>
      </w:r>
      <w:r>
        <w:t xml:space="preserve"> bezpečnost dle §17 vyhlášky</w:t>
      </w:r>
      <w:r w:rsidRPr="00780D36">
        <w:t xml:space="preserve"> </w:t>
      </w:r>
      <w:r w:rsidRPr="00173F8B">
        <w:t>č.</w:t>
      </w:r>
      <w:r>
        <w:t xml:space="preserve"> 82</w:t>
      </w:r>
      <w:r w:rsidRPr="00173F8B">
        <w:t>/201</w:t>
      </w:r>
      <w:r>
        <w:t>8,</w:t>
      </w:r>
    </w:p>
    <w:p w14:paraId="3E5A2D35" w14:textId="77777777" w:rsidR="004A4F5E" w:rsidRDefault="004A4F5E" w:rsidP="004A4F5E">
      <w:pPr>
        <w:pStyle w:val="Zhlav"/>
        <w:numPr>
          <w:ilvl w:val="0"/>
          <w:numId w:val="22"/>
        </w:numPr>
        <w:spacing w:before="120" w:after="120" w:line="259" w:lineRule="auto"/>
        <w:jc w:val="left"/>
      </w:pPr>
      <w:r>
        <w:t>nástroj pro ochranu integrity komunikačních sítí dle §18 vyhlášky</w:t>
      </w:r>
      <w:r w:rsidRPr="00780D36">
        <w:t xml:space="preserve"> </w:t>
      </w:r>
      <w:r w:rsidRPr="00173F8B">
        <w:t>č.</w:t>
      </w:r>
      <w:r>
        <w:t>82</w:t>
      </w:r>
      <w:r w:rsidRPr="00173F8B">
        <w:t>/201</w:t>
      </w:r>
      <w:r>
        <w:t>8,</w:t>
      </w:r>
    </w:p>
    <w:p w14:paraId="24851BB4" w14:textId="77777777" w:rsidR="004A4F5E" w:rsidRDefault="004A4F5E" w:rsidP="004A4F5E">
      <w:pPr>
        <w:pStyle w:val="Zhlav"/>
        <w:numPr>
          <w:ilvl w:val="0"/>
          <w:numId w:val="22"/>
        </w:numPr>
        <w:spacing w:before="120" w:after="120" w:line="259" w:lineRule="auto"/>
        <w:jc w:val="left"/>
      </w:pPr>
      <w:r>
        <w:t xml:space="preserve">nástroj pro ověřování identity uživatelů dle §19 vyhlášky </w:t>
      </w:r>
      <w:r w:rsidRPr="00173F8B">
        <w:t>č.</w:t>
      </w:r>
      <w:r>
        <w:t xml:space="preserve"> 82</w:t>
      </w:r>
      <w:r w:rsidRPr="00173F8B">
        <w:t>/201</w:t>
      </w:r>
      <w:r>
        <w:t>8,</w:t>
      </w:r>
    </w:p>
    <w:p w14:paraId="21848CE1" w14:textId="77777777" w:rsidR="004A4F5E" w:rsidRDefault="004A4F5E" w:rsidP="004A4F5E">
      <w:pPr>
        <w:pStyle w:val="Zhlav"/>
        <w:numPr>
          <w:ilvl w:val="0"/>
          <w:numId w:val="22"/>
        </w:numPr>
        <w:spacing w:before="120" w:after="120" w:line="259" w:lineRule="auto"/>
        <w:jc w:val="left"/>
      </w:pPr>
      <w:r>
        <w:t xml:space="preserve">nástroj pro řízení přístupových oprávnění dle §20 vyhlášky </w:t>
      </w:r>
      <w:r w:rsidRPr="00173F8B">
        <w:t>č.</w:t>
      </w:r>
      <w:r>
        <w:t>82</w:t>
      </w:r>
      <w:r w:rsidRPr="00173F8B">
        <w:t>/201</w:t>
      </w:r>
      <w:r>
        <w:t>8,</w:t>
      </w:r>
    </w:p>
    <w:p w14:paraId="751D47F6" w14:textId="77777777" w:rsidR="004A4F5E" w:rsidRDefault="004A4F5E" w:rsidP="004A4F5E">
      <w:pPr>
        <w:pStyle w:val="Zhlav"/>
        <w:numPr>
          <w:ilvl w:val="0"/>
          <w:numId w:val="22"/>
        </w:numPr>
        <w:spacing w:before="120" w:after="120" w:line="259" w:lineRule="auto"/>
        <w:jc w:val="left"/>
      </w:pPr>
      <w:r>
        <w:t xml:space="preserve">nástroj pro ochranu před škodlivým kódem dle §21 vyhlášky </w:t>
      </w:r>
      <w:r w:rsidRPr="00173F8B">
        <w:t>č.</w:t>
      </w:r>
      <w:r>
        <w:t xml:space="preserve"> 82</w:t>
      </w:r>
      <w:r w:rsidRPr="00173F8B">
        <w:t>/201</w:t>
      </w:r>
      <w:r>
        <w:t>8,</w:t>
      </w:r>
    </w:p>
    <w:p w14:paraId="7F5E995B" w14:textId="77777777" w:rsidR="004A4F5E" w:rsidRDefault="004A4F5E" w:rsidP="004A4F5E">
      <w:pPr>
        <w:pStyle w:val="Zhlav"/>
        <w:numPr>
          <w:ilvl w:val="0"/>
          <w:numId w:val="22"/>
        </w:numPr>
        <w:spacing w:before="120" w:after="120" w:line="259" w:lineRule="auto"/>
        <w:jc w:val="left"/>
      </w:pPr>
      <w:r>
        <w:t xml:space="preserve">nástroj pro zaznamenávání činnosti kritické informační infrastruktury a významných informačních systémů, jejich uživatelů a administrátorů dle §22 vyhlášky </w:t>
      </w:r>
      <w:r w:rsidRPr="00173F8B">
        <w:t>č.</w:t>
      </w:r>
      <w:r>
        <w:t xml:space="preserve"> 82</w:t>
      </w:r>
      <w:r w:rsidRPr="00173F8B">
        <w:t>/201</w:t>
      </w:r>
      <w:r>
        <w:t>8,</w:t>
      </w:r>
    </w:p>
    <w:p w14:paraId="6B2E34F6" w14:textId="158BF376" w:rsidR="004A4F5E" w:rsidRDefault="004A4F5E" w:rsidP="004A4F5E">
      <w:pPr>
        <w:pStyle w:val="Zhlav"/>
        <w:numPr>
          <w:ilvl w:val="0"/>
          <w:numId w:val="22"/>
        </w:numPr>
        <w:spacing w:before="120" w:after="120" w:line="259" w:lineRule="auto"/>
        <w:jc w:val="left"/>
      </w:pPr>
      <w:r>
        <w:t xml:space="preserve">nástroj pro detekci kybernetických bezpečnostních událostí dle §23 vyhlášky </w:t>
      </w:r>
      <w:r w:rsidRPr="00173F8B">
        <w:t>č.</w:t>
      </w:r>
      <w:r>
        <w:t xml:space="preserve"> 82</w:t>
      </w:r>
      <w:r w:rsidRPr="00173F8B">
        <w:t>/</w:t>
      </w:r>
      <w:r w:rsidR="009F0D92" w:rsidRPr="00173F8B">
        <w:t>201</w:t>
      </w:r>
      <w:r w:rsidR="009F0D92">
        <w:t>8,</w:t>
      </w:r>
    </w:p>
    <w:p w14:paraId="66B2B9C6" w14:textId="77777777" w:rsidR="004A4F5E" w:rsidRDefault="004A4F5E" w:rsidP="004A4F5E">
      <w:pPr>
        <w:pStyle w:val="Zhlav"/>
        <w:numPr>
          <w:ilvl w:val="0"/>
          <w:numId w:val="22"/>
        </w:numPr>
        <w:spacing w:before="120" w:after="120" w:line="259" w:lineRule="auto"/>
        <w:jc w:val="left"/>
      </w:pPr>
      <w:r>
        <w:t xml:space="preserve">nástroj pro sběr a vyhodnocení kybernetických bezpečnostních událostí dle §24 vyhlášky </w:t>
      </w:r>
      <w:r w:rsidRPr="00173F8B">
        <w:t>č.</w:t>
      </w:r>
      <w:r>
        <w:t xml:space="preserve"> 82</w:t>
      </w:r>
      <w:r w:rsidRPr="00173F8B">
        <w:t>/201</w:t>
      </w:r>
      <w:r>
        <w:t>8,</w:t>
      </w:r>
    </w:p>
    <w:p w14:paraId="718DDD3C" w14:textId="1A99043A" w:rsidR="004A4F5E" w:rsidRDefault="004A4F5E" w:rsidP="004A4F5E">
      <w:pPr>
        <w:pStyle w:val="Zhlav"/>
        <w:numPr>
          <w:ilvl w:val="0"/>
          <w:numId w:val="22"/>
        </w:numPr>
        <w:spacing w:before="120" w:after="120" w:line="259" w:lineRule="auto"/>
        <w:jc w:val="left"/>
      </w:pPr>
      <w:r>
        <w:t>aplikačn</w:t>
      </w:r>
      <w:r w:rsidR="00DB49B4">
        <w:t>í</w:t>
      </w:r>
      <w:r>
        <w:t xml:space="preserve"> bezpečnost dle §25 vyhlášky </w:t>
      </w:r>
      <w:r w:rsidRPr="00173F8B">
        <w:t>č.</w:t>
      </w:r>
      <w:r>
        <w:t xml:space="preserve"> 82</w:t>
      </w:r>
      <w:r w:rsidRPr="00173F8B">
        <w:t>/201</w:t>
      </w:r>
      <w:r>
        <w:t>8,</w:t>
      </w:r>
    </w:p>
    <w:p w14:paraId="6A6D2DBF" w14:textId="77777777" w:rsidR="004A4F5E" w:rsidRDefault="004A4F5E" w:rsidP="004A4F5E">
      <w:pPr>
        <w:pStyle w:val="Zhlav"/>
        <w:numPr>
          <w:ilvl w:val="0"/>
          <w:numId w:val="22"/>
        </w:numPr>
        <w:spacing w:before="120" w:after="120" w:line="259" w:lineRule="auto"/>
        <w:jc w:val="left"/>
      </w:pPr>
      <w:r>
        <w:t xml:space="preserve">kryptografické prostředky dle §26 vyhlášky </w:t>
      </w:r>
      <w:r w:rsidRPr="00173F8B">
        <w:t>č.</w:t>
      </w:r>
      <w:r>
        <w:t xml:space="preserve"> 82</w:t>
      </w:r>
      <w:r w:rsidRPr="00173F8B">
        <w:t>/201</w:t>
      </w:r>
      <w:r>
        <w:t>8,</w:t>
      </w:r>
    </w:p>
    <w:p w14:paraId="7980E867" w14:textId="77777777" w:rsidR="004A4F5E" w:rsidRDefault="004A4F5E" w:rsidP="004A4F5E">
      <w:pPr>
        <w:pStyle w:val="Zhlav"/>
        <w:numPr>
          <w:ilvl w:val="0"/>
          <w:numId w:val="22"/>
        </w:numPr>
        <w:spacing w:before="120" w:after="120" w:line="259" w:lineRule="auto"/>
        <w:jc w:val="left"/>
      </w:pPr>
      <w:r>
        <w:t xml:space="preserve">nástroj pro zajišťování úrovně dostupnosti dle §27 vyhlášky </w:t>
      </w:r>
      <w:r w:rsidRPr="00173F8B">
        <w:t>č.</w:t>
      </w:r>
      <w:r>
        <w:t xml:space="preserve"> 82</w:t>
      </w:r>
      <w:r w:rsidRPr="00173F8B">
        <w:t>/201</w:t>
      </w:r>
      <w:r>
        <w:t>8.</w:t>
      </w:r>
    </w:p>
    <w:p w14:paraId="6160A676" w14:textId="77777777" w:rsidR="004A4F5E" w:rsidRDefault="004A4F5E" w:rsidP="004A4F5E">
      <w:pPr>
        <w:pStyle w:val="Odstavecseseznamem"/>
        <w:numPr>
          <w:ilvl w:val="0"/>
          <w:numId w:val="33"/>
        </w:numPr>
      </w:pPr>
      <w:r w:rsidRPr="002E21D3">
        <w:rPr>
          <w:b/>
        </w:rPr>
        <w:t>Organizační opatření</w:t>
      </w:r>
      <w:r w:rsidRPr="004804D2">
        <w:t xml:space="preserve"> požadovaná</w:t>
      </w:r>
      <w:r>
        <w:t xml:space="preserve"> ZKB, která musí být navržena, zavedena a prováděna s ohledem na model provozování ISDS:</w:t>
      </w:r>
    </w:p>
    <w:p w14:paraId="53DEDE33" w14:textId="77777777" w:rsidR="004A4F5E" w:rsidRDefault="004A4F5E" w:rsidP="004A4F5E">
      <w:pPr>
        <w:pStyle w:val="Zhlav"/>
        <w:numPr>
          <w:ilvl w:val="0"/>
          <w:numId w:val="22"/>
        </w:numPr>
        <w:spacing w:before="120" w:after="120" w:line="259" w:lineRule="auto"/>
        <w:jc w:val="left"/>
      </w:pPr>
      <w:r>
        <w:t>systém řízení bezpečnosti informací dle §3 vyhlášky č. 82/2018,</w:t>
      </w:r>
    </w:p>
    <w:p w14:paraId="27FF227F" w14:textId="77777777" w:rsidR="004A4F5E" w:rsidRDefault="004A4F5E" w:rsidP="004A4F5E">
      <w:pPr>
        <w:pStyle w:val="Zhlav"/>
        <w:numPr>
          <w:ilvl w:val="0"/>
          <w:numId w:val="22"/>
        </w:numPr>
        <w:spacing w:before="120" w:after="120" w:line="259" w:lineRule="auto"/>
        <w:jc w:val="left"/>
      </w:pPr>
      <w:r>
        <w:t>řízení aktiv dle §4 vyhlášky č. 82/2018,</w:t>
      </w:r>
    </w:p>
    <w:p w14:paraId="01DB1F0F" w14:textId="77777777" w:rsidR="004A4F5E" w:rsidRDefault="004A4F5E" w:rsidP="004A4F5E">
      <w:pPr>
        <w:pStyle w:val="Zhlav"/>
        <w:numPr>
          <w:ilvl w:val="0"/>
          <w:numId w:val="22"/>
        </w:numPr>
        <w:spacing w:before="120" w:after="120" w:line="259" w:lineRule="auto"/>
        <w:jc w:val="left"/>
      </w:pPr>
      <w:r>
        <w:t>řízení rizik dle §5 vyhlášky č. 82/2018,</w:t>
      </w:r>
    </w:p>
    <w:p w14:paraId="4E432969" w14:textId="77777777" w:rsidR="004A4F5E" w:rsidRDefault="004A4F5E" w:rsidP="004A4F5E">
      <w:pPr>
        <w:pStyle w:val="Zhlav"/>
        <w:numPr>
          <w:ilvl w:val="0"/>
          <w:numId w:val="22"/>
        </w:numPr>
        <w:spacing w:before="120" w:after="120" w:line="259" w:lineRule="auto"/>
        <w:jc w:val="left"/>
      </w:pPr>
      <w:r>
        <w:t>organizační bezpečnost dle §6 vyhlášky č. 82/2018, určení manažera a architekta kybernetické bezpečnosti,</w:t>
      </w:r>
    </w:p>
    <w:p w14:paraId="01988C60" w14:textId="77777777" w:rsidR="004A4F5E" w:rsidRDefault="004A4F5E" w:rsidP="004A4F5E">
      <w:pPr>
        <w:pStyle w:val="Zhlav"/>
        <w:numPr>
          <w:ilvl w:val="0"/>
          <w:numId w:val="22"/>
        </w:numPr>
        <w:spacing w:before="120" w:after="120" w:line="259" w:lineRule="auto"/>
        <w:jc w:val="left"/>
      </w:pPr>
      <w:r>
        <w:lastRenderedPageBreak/>
        <w:t>bezpečnostní role dle §7 vyhlášky č. 82/2018</w:t>
      </w:r>
    </w:p>
    <w:p w14:paraId="544DE038" w14:textId="77777777" w:rsidR="004A4F5E" w:rsidRDefault="004A4F5E" w:rsidP="004A4F5E">
      <w:pPr>
        <w:pStyle w:val="Zhlav"/>
        <w:numPr>
          <w:ilvl w:val="0"/>
          <w:numId w:val="22"/>
        </w:numPr>
        <w:spacing w:before="120" w:after="120" w:line="259" w:lineRule="auto"/>
        <w:jc w:val="left"/>
      </w:pPr>
      <w:r>
        <w:t>řízení dodavatelů dle §8 vyhlášky č. 82/2018,</w:t>
      </w:r>
    </w:p>
    <w:p w14:paraId="4A9F97AA" w14:textId="77777777" w:rsidR="004A4F5E" w:rsidRDefault="004A4F5E" w:rsidP="004A4F5E">
      <w:pPr>
        <w:pStyle w:val="Zhlav"/>
        <w:numPr>
          <w:ilvl w:val="0"/>
          <w:numId w:val="22"/>
        </w:numPr>
        <w:spacing w:before="120" w:after="120" w:line="259" w:lineRule="auto"/>
        <w:jc w:val="left"/>
      </w:pPr>
      <w:r>
        <w:t xml:space="preserve">bezpečnosti lidských zdrojů dle §9 vyhlášky </w:t>
      </w:r>
      <w:r w:rsidRPr="00173F8B">
        <w:t>č.</w:t>
      </w:r>
      <w:r>
        <w:t xml:space="preserve"> 82/2018,</w:t>
      </w:r>
    </w:p>
    <w:p w14:paraId="678A3976" w14:textId="77777777" w:rsidR="004A4F5E" w:rsidRDefault="004A4F5E" w:rsidP="004A4F5E">
      <w:pPr>
        <w:pStyle w:val="Zhlav"/>
        <w:numPr>
          <w:ilvl w:val="0"/>
          <w:numId w:val="22"/>
        </w:numPr>
        <w:spacing w:before="120" w:after="120" w:line="259" w:lineRule="auto"/>
        <w:jc w:val="left"/>
      </w:pPr>
      <w:r>
        <w:t xml:space="preserve">řízení provozu a komunikací dle §10 vyhlášky </w:t>
      </w:r>
      <w:r w:rsidRPr="00173F8B">
        <w:t>č.</w:t>
      </w:r>
      <w:r>
        <w:t xml:space="preserve"> 82/2018,</w:t>
      </w:r>
    </w:p>
    <w:p w14:paraId="3CCB4281" w14:textId="77777777" w:rsidR="004A4F5E" w:rsidRDefault="004A4F5E" w:rsidP="004A4F5E">
      <w:pPr>
        <w:pStyle w:val="Zhlav"/>
        <w:numPr>
          <w:ilvl w:val="0"/>
          <w:numId w:val="22"/>
        </w:numPr>
        <w:spacing w:before="120" w:after="120" w:line="259" w:lineRule="auto"/>
        <w:jc w:val="left"/>
      </w:pPr>
      <w:r>
        <w:t xml:space="preserve">řízení změn dle §11 vyhlášky </w:t>
      </w:r>
      <w:r w:rsidRPr="00173F8B">
        <w:t>č.</w:t>
      </w:r>
      <w:r>
        <w:t xml:space="preserve"> 82/2018,</w:t>
      </w:r>
    </w:p>
    <w:p w14:paraId="5CC31226" w14:textId="77777777" w:rsidR="004A4F5E" w:rsidRDefault="004A4F5E" w:rsidP="004A4F5E">
      <w:pPr>
        <w:pStyle w:val="Zhlav"/>
        <w:numPr>
          <w:ilvl w:val="0"/>
          <w:numId w:val="22"/>
        </w:numPr>
        <w:spacing w:before="120" w:after="120" w:line="256" w:lineRule="auto"/>
        <w:jc w:val="left"/>
      </w:pPr>
      <w:r>
        <w:t>řízení přístupu dle §12 vyhlášky č. 82/2018</w:t>
      </w:r>
    </w:p>
    <w:p w14:paraId="429C19FD" w14:textId="77777777" w:rsidR="004A4F5E" w:rsidRDefault="004A4F5E" w:rsidP="004A4F5E">
      <w:pPr>
        <w:pStyle w:val="Zhlav"/>
        <w:numPr>
          <w:ilvl w:val="0"/>
          <w:numId w:val="22"/>
        </w:numPr>
        <w:spacing w:before="120" w:after="120" w:line="256" w:lineRule="auto"/>
        <w:jc w:val="left"/>
      </w:pPr>
      <w:r>
        <w:t>akvizice, vývoj a údržba dle §13 vyhlášky č. 82/2018,</w:t>
      </w:r>
    </w:p>
    <w:p w14:paraId="799DE51C" w14:textId="77777777" w:rsidR="004A4F5E" w:rsidRDefault="004A4F5E" w:rsidP="004A4F5E">
      <w:pPr>
        <w:pStyle w:val="Zhlav"/>
        <w:numPr>
          <w:ilvl w:val="0"/>
          <w:numId w:val="22"/>
        </w:numPr>
        <w:spacing w:before="120" w:after="120" w:line="259" w:lineRule="auto"/>
        <w:jc w:val="left"/>
      </w:pPr>
      <w:r>
        <w:t xml:space="preserve">zvládání kybernetických bezpečnostních událostí a incidentů dle §14 vyhlášky </w:t>
      </w:r>
      <w:r w:rsidRPr="00173F8B">
        <w:t>č.</w:t>
      </w:r>
      <w:r>
        <w:t xml:space="preserve"> 82/2018,</w:t>
      </w:r>
    </w:p>
    <w:p w14:paraId="396B5A15" w14:textId="77777777" w:rsidR="004A4F5E" w:rsidRDefault="004A4F5E" w:rsidP="004A4F5E">
      <w:pPr>
        <w:pStyle w:val="Zhlav"/>
        <w:numPr>
          <w:ilvl w:val="0"/>
          <w:numId w:val="22"/>
        </w:numPr>
        <w:spacing w:before="120" w:after="120" w:line="259" w:lineRule="auto"/>
        <w:jc w:val="left"/>
      </w:pPr>
      <w:r>
        <w:t xml:space="preserve">řízení kontinuity činností dle §15 vyhlášky </w:t>
      </w:r>
      <w:r w:rsidRPr="00173F8B">
        <w:t>č.</w:t>
      </w:r>
      <w:r>
        <w:t xml:space="preserve"> 82/2018</w:t>
      </w:r>
    </w:p>
    <w:p w14:paraId="2234E1C7" w14:textId="7550D846" w:rsidR="0040620E" w:rsidRDefault="004A4F5E" w:rsidP="00601367">
      <w:pPr>
        <w:pStyle w:val="Zhlav"/>
        <w:numPr>
          <w:ilvl w:val="0"/>
          <w:numId w:val="22"/>
        </w:numPr>
        <w:spacing w:before="120" w:after="120" w:line="259" w:lineRule="auto"/>
        <w:jc w:val="left"/>
      </w:pPr>
      <w:r>
        <w:t>audit kybernetické bezpečnosti dle §16 vyhlášky č. 82/2018.</w:t>
      </w:r>
      <w:r w:rsidR="0040620E">
        <w:t>.</w:t>
      </w:r>
    </w:p>
    <w:p w14:paraId="61C64397" w14:textId="77777777" w:rsidR="00034310" w:rsidRDefault="00034310" w:rsidP="00E17150">
      <w:pPr>
        <w:pStyle w:val="Nadpis2"/>
      </w:pPr>
      <w:bookmarkStart w:id="96" w:name="_Toc193114088"/>
      <w:r>
        <w:t>Zajištění podmínek a součinnosti při auditu kybernetické bezpečnosti</w:t>
      </w:r>
      <w:bookmarkEnd w:id="96"/>
    </w:p>
    <w:p w14:paraId="0E1BEFD2" w14:textId="77777777" w:rsidR="00034310" w:rsidRDefault="00034310" w:rsidP="00601367">
      <w:pPr>
        <w:pStyle w:val="Odstavecseseznamem"/>
        <w:numPr>
          <w:ilvl w:val="0"/>
          <w:numId w:val="21"/>
        </w:numPr>
        <w:spacing w:after="160" w:line="259" w:lineRule="auto"/>
      </w:pPr>
      <w:r>
        <w:t xml:space="preserve">Poskytovatel zajistí, aby testovací (auditní) </w:t>
      </w:r>
      <w:r w:rsidR="00CA3C59">
        <w:t xml:space="preserve">datové </w:t>
      </w:r>
      <w:r>
        <w:t xml:space="preserve">schránky nastavené a spravované v produkčním prostředí pro potřeby auditu byly: </w:t>
      </w:r>
    </w:p>
    <w:p w14:paraId="60CBF758" w14:textId="77777777" w:rsidR="00034310" w:rsidRDefault="00034310" w:rsidP="00601367">
      <w:pPr>
        <w:pStyle w:val="Odstavecseseznamem"/>
        <w:numPr>
          <w:ilvl w:val="1"/>
          <w:numId w:val="21"/>
        </w:numPr>
        <w:spacing w:after="160" w:line="259" w:lineRule="auto"/>
      </w:pPr>
      <w:r>
        <w:t>typu FO, PFO, PO, OVM,</w:t>
      </w:r>
    </w:p>
    <w:p w14:paraId="0BDCE3AF" w14:textId="77777777" w:rsidR="00034310" w:rsidRDefault="00034310" w:rsidP="00601367">
      <w:pPr>
        <w:pStyle w:val="Odstavecseseznamem"/>
        <w:numPr>
          <w:ilvl w:val="1"/>
          <w:numId w:val="21"/>
        </w:numPr>
        <w:spacing w:after="160" w:line="259" w:lineRule="auto"/>
      </w:pPr>
      <w:r>
        <w:t>přístupné po dobu provádění auditu auditorovi, kterého určí Objednatel a za tímto účelem mu předá bezpečným způsobem příslušné přihlašovací údaje,</w:t>
      </w:r>
    </w:p>
    <w:p w14:paraId="34175597" w14:textId="77777777" w:rsidR="00034310" w:rsidRDefault="00034310" w:rsidP="00601367">
      <w:pPr>
        <w:pStyle w:val="Odstavecseseznamem"/>
        <w:numPr>
          <w:ilvl w:val="1"/>
          <w:numId w:val="21"/>
        </w:numPr>
        <w:spacing w:after="160" w:line="259" w:lineRule="auto"/>
      </w:pPr>
      <w:r>
        <w:t xml:space="preserve">po ukončení auditu </w:t>
      </w:r>
      <w:r w:rsidR="00C10356">
        <w:t xml:space="preserve">budou </w:t>
      </w:r>
      <w:r>
        <w:t xml:space="preserve">příslušné přihlašovací údaje k testovacím (auditním) </w:t>
      </w:r>
      <w:r w:rsidR="00CA3C59">
        <w:t xml:space="preserve">datovým </w:t>
      </w:r>
      <w:r>
        <w:t>schránkám změněny.</w:t>
      </w:r>
    </w:p>
    <w:p w14:paraId="7E3B515A" w14:textId="77777777" w:rsidR="00034310" w:rsidRDefault="00034310" w:rsidP="00601367">
      <w:pPr>
        <w:pStyle w:val="Odstavecseseznamem"/>
        <w:numPr>
          <w:ilvl w:val="0"/>
          <w:numId w:val="21"/>
        </w:numPr>
        <w:spacing w:after="160" w:line="259" w:lineRule="auto"/>
      </w:pPr>
      <w:r>
        <w:t>Poskytovatel zřídí ve veřejném testovacím prostředí   datové schrány základních typů (FO, PFO, PO, OVM) a nastaví příslušné přístupová údaje pro držitele těchto DS, které předá auditorovi.</w:t>
      </w:r>
    </w:p>
    <w:p w14:paraId="44ACDF2F" w14:textId="77777777" w:rsidR="00034310" w:rsidRDefault="00034310" w:rsidP="00601367">
      <w:pPr>
        <w:pStyle w:val="Odstavecseseznamem"/>
        <w:numPr>
          <w:ilvl w:val="0"/>
          <w:numId w:val="21"/>
        </w:numPr>
        <w:spacing w:after="160" w:line="259" w:lineRule="auto"/>
      </w:pPr>
      <w:r>
        <w:t xml:space="preserve">Poskytovatel zajistí, aby v době provádění auditu byly ve veřejném testovacím prostředí  ISDS </w:t>
      </w:r>
      <w:r w:rsidRPr="00B132A3">
        <w:t>implementovány a řádně</w:t>
      </w:r>
      <w:r>
        <w:t xml:space="preserve"> nasta</w:t>
      </w:r>
      <w:r w:rsidRPr="00B132A3">
        <w:t xml:space="preserve">veny </w:t>
      </w:r>
      <w:r>
        <w:t>všechny bezpečnostní funkce stejně, jako ve verzi produkčního prostředí, ke které je prováděn bezpečnostní audit.</w:t>
      </w:r>
    </w:p>
    <w:p w14:paraId="36FAE0B9" w14:textId="77777777" w:rsidR="00034310" w:rsidRDefault="00034310" w:rsidP="00601367">
      <w:pPr>
        <w:pStyle w:val="Odstavecseseznamem"/>
        <w:numPr>
          <w:ilvl w:val="0"/>
          <w:numId w:val="21"/>
        </w:numPr>
        <w:spacing w:after="160" w:line="259" w:lineRule="auto"/>
      </w:pPr>
      <w:r>
        <w:t xml:space="preserve">Poskytovatel umožní auditorovi v době provádění auditu provést prověrku konfigurací HW, </w:t>
      </w:r>
      <w:r w:rsidR="00535EAE">
        <w:t>základního</w:t>
      </w:r>
      <w:r>
        <w:t xml:space="preserve"> </w:t>
      </w:r>
      <w:r w:rsidR="000E2C69">
        <w:t xml:space="preserve">a generického </w:t>
      </w:r>
      <w:r>
        <w:t>SW, síťových prvků, datových linek</w:t>
      </w:r>
      <w:r w:rsidR="00E606DC">
        <w:t>,</w:t>
      </w:r>
      <w:r>
        <w:t xml:space="preserve"> Licencovaného </w:t>
      </w:r>
      <w:r w:rsidR="000E2C69">
        <w:t>s</w:t>
      </w:r>
      <w:r w:rsidR="00E606DC">
        <w:t>oftware</w:t>
      </w:r>
      <w:r>
        <w:t xml:space="preserve"> </w:t>
      </w:r>
      <w:r w:rsidR="00E606DC">
        <w:t>a</w:t>
      </w:r>
      <w:r>
        <w:t xml:space="preserve"> </w:t>
      </w:r>
      <w:r w:rsidR="00E606DC">
        <w:t xml:space="preserve">Software vytvořeného </w:t>
      </w:r>
      <w:r w:rsidR="000E2C69">
        <w:t>P</w:t>
      </w:r>
      <w:r w:rsidR="00E606DC">
        <w:t xml:space="preserve">oskytovatelem </w:t>
      </w:r>
      <w:r>
        <w:t>(dále jen prověrky konfigurací), které tvoří produkční prostředí ISDS  a při tom mu poskytl potřebnou součinnost, která spočívá v následujícím:</w:t>
      </w:r>
    </w:p>
    <w:p w14:paraId="518BDA18" w14:textId="5CDCE1BA" w:rsidR="00034310" w:rsidRDefault="00034310" w:rsidP="00601367">
      <w:pPr>
        <w:pStyle w:val="Odstavecseseznamem"/>
        <w:numPr>
          <w:ilvl w:val="1"/>
          <w:numId w:val="20"/>
        </w:numPr>
        <w:spacing w:before="120" w:after="120" w:line="259" w:lineRule="auto"/>
      </w:pPr>
      <w:r>
        <w:t xml:space="preserve">poskytnutí </w:t>
      </w:r>
      <w:r w:rsidR="0040620E">
        <w:t xml:space="preserve">veškeré interní </w:t>
      </w:r>
      <w:r w:rsidR="00287B3D">
        <w:t>D</w:t>
      </w:r>
      <w:r>
        <w:t>okumentace skutečného provedení ISDS</w:t>
      </w:r>
      <w:r w:rsidR="005666DD">
        <w:t>.</w:t>
      </w:r>
      <w:r>
        <w:t xml:space="preserve"> </w:t>
      </w:r>
    </w:p>
    <w:p w14:paraId="7D3AB018" w14:textId="77777777" w:rsidR="00034310" w:rsidRDefault="00034310" w:rsidP="00601367">
      <w:pPr>
        <w:pStyle w:val="Odstavecseseznamem"/>
        <w:numPr>
          <w:ilvl w:val="1"/>
          <w:numId w:val="20"/>
        </w:numPr>
        <w:spacing w:before="120" w:after="120" w:line="259" w:lineRule="auto"/>
      </w:pPr>
      <w:r>
        <w:t xml:space="preserve">ověření, že nástroje, postupy a procedury navržené auditorem k provedení prověrek konfigurací nemohou narušit bezpečnost produkčního prostředí ISDS </w:t>
      </w:r>
      <w:r w:rsidRPr="00720A0B">
        <w:t xml:space="preserve"> a </w:t>
      </w:r>
      <w:r w:rsidRPr="009A1CEB">
        <w:t>způsobit jeho nedostupno</w:t>
      </w:r>
      <w:r>
        <w:t>s</w:t>
      </w:r>
      <w:r w:rsidRPr="009A1CEB">
        <w:t xml:space="preserve">t </w:t>
      </w:r>
      <w:r>
        <w:t>na dobu delší než je plánovaná doba na provedení prověrky konfigurací.</w:t>
      </w:r>
    </w:p>
    <w:p w14:paraId="4F827FB4" w14:textId="77777777" w:rsidR="00034310" w:rsidRDefault="00034310" w:rsidP="00601367">
      <w:pPr>
        <w:pStyle w:val="Odstavecseseznamem"/>
        <w:numPr>
          <w:ilvl w:val="1"/>
          <w:numId w:val="20"/>
        </w:numPr>
        <w:spacing w:before="120" w:after="120" w:line="259" w:lineRule="auto"/>
      </w:pPr>
      <w:r>
        <w:t>schválení, že je možné použít nástroje, postupy a procedury navržené k provedení prověrek konfigurací.</w:t>
      </w:r>
    </w:p>
    <w:p w14:paraId="5C6A0750" w14:textId="77777777" w:rsidR="00034310" w:rsidRDefault="00034310" w:rsidP="00601367">
      <w:pPr>
        <w:pStyle w:val="Odstavecseseznamem"/>
        <w:numPr>
          <w:ilvl w:val="1"/>
          <w:numId w:val="20"/>
        </w:numPr>
        <w:spacing w:before="120" w:after="120" w:line="259" w:lineRule="auto"/>
      </w:pPr>
      <w:r>
        <w:t>za asistence auditora spustí nástroje a provede postupy a procedury navržené a schválené k provedení prověrek konfigurací.</w:t>
      </w:r>
    </w:p>
    <w:p w14:paraId="6AA7699E" w14:textId="77777777" w:rsidR="00034310" w:rsidRDefault="00034310" w:rsidP="00601367">
      <w:pPr>
        <w:pStyle w:val="Odstavecseseznamem"/>
        <w:numPr>
          <w:ilvl w:val="1"/>
          <w:numId w:val="20"/>
        </w:numPr>
        <w:spacing w:before="120" w:after="120" w:line="259" w:lineRule="auto"/>
      </w:pPr>
      <w:r>
        <w:t>zabezpečí data, která vznikla během nástrojů a provedením postupů a procedur navržených a schválených k provedení prověrek konfigurací. Zabezpečení dat spočívá v</w:t>
      </w:r>
    </w:p>
    <w:p w14:paraId="338BBF45" w14:textId="77777777" w:rsidR="00034310" w:rsidRDefault="00034310" w:rsidP="00601367">
      <w:pPr>
        <w:pStyle w:val="Odstavecseseznamem"/>
        <w:numPr>
          <w:ilvl w:val="2"/>
          <w:numId w:val="20"/>
        </w:numPr>
        <w:spacing w:before="120" w:after="120" w:line="259" w:lineRule="auto"/>
      </w:pPr>
      <w:r>
        <w:t xml:space="preserve">vytvoření otisků pomocí kryptografických </w:t>
      </w:r>
      <w:proofErr w:type="spellStart"/>
      <w:r>
        <w:t>hash</w:t>
      </w:r>
      <w:proofErr w:type="spellEnd"/>
      <w:r>
        <w:t xml:space="preserve"> funkcí ke každému vzniklému datovému souboru,</w:t>
      </w:r>
    </w:p>
    <w:p w14:paraId="133590FC" w14:textId="77777777" w:rsidR="00034310" w:rsidRDefault="00034310" w:rsidP="00601367">
      <w:pPr>
        <w:pStyle w:val="Odstavecseseznamem"/>
        <w:numPr>
          <w:ilvl w:val="2"/>
          <w:numId w:val="20"/>
        </w:numPr>
        <w:spacing w:before="120" w:after="120" w:line="259" w:lineRule="auto"/>
      </w:pPr>
      <w:r>
        <w:t>ověření, že vzniklé datové soubory mají obsah, který odpovídá vytvořeným otiskům,</w:t>
      </w:r>
    </w:p>
    <w:p w14:paraId="0907E200" w14:textId="77777777" w:rsidR="00034310" w:rsidRDefault="00034310" w:rsidP="00601367">
      <w:pPr>
        <w:pStyle w:val="Odstavecseseznamem"/>
        <w:numPr>
          <w:ilvl w:val="2"/>
          <w:numId w:val="20"/>
        </w:numPr>
        <w:spacing w:before="120" w:after="120" w:line="259" w:lineRule="auto"/>
      </w:pPr>
      <w:r>
        <w:t>uložení datových souboru a jejich otisků na výměnné datové medium (DVD),</w:t>
      </w:r>
    </w:p>
    <w:p w14:paraId="0E75D44C" w14:textId="77777777" w:rsidR="00034310" w:rsidRDefault="00034310" w:rsidP="00601367">
      <w:pPr>
        <w:pStyle w:val="Odstavecseseznamem"/>
        <w:numPr>
          <w:ilvl w:val="2"/>
          <w:numId w:val="20"/>
        </w:numPr>
        <w:spacing w:before="120" w:after="120" w:line="259" w:lineRule="auto"/>
      </w:pPr>
      <w:r>
        <w:lastRenderedPageBreak/>
        <w:t>předání otisků auditorovi.</w:t>
      </w:r>
    </w:p>
    <w:p w14:paraId="595E2739" w14:textId="3985EAD8" w:rsidR="00034310" w:rsidRDefault="00034310" w:rsidP="00601367">
      <w:pPr>
        <w:pStyle w:val="Odstavecseseznamem"/>
        <w:numPr>
          <w:ilvl w:val="1"/>
          <w:numId w:val="20"/>
        </w:numPr>
        <w:spacing w:before="120" w:after="120" w:line="259" w:lineRule="auto"/>
      </w:pPr>
      <w:r>
        <w:t>provede sanit</w:t>
      </w:r>
      <w:r w:rsidR="001004FE">
        <w:t>a</w:t>
      </w:r>
      <w:r>
        <w:t xml:space="preserve">ci dat, která vznikla během nástrojů a provedením postupů a procedur navržených a schválených k provedení prověrek konfigurací. </w:t>
      </w:r>
      <w:proofErr w:type="spellStart"/>
      <w:r>
        <w:t>Sanitizace</w:t>
      </w:r>
      <w:proofErr w:type="spellEnd"/>
      <w:r>
        <w:t xml:space="preserve"> spočívá v odstranění všech osobních údajů z těchto dat. Dále vytvoří otisky pomocí kryptografických </w:t>
      </w:r>
      <w:proofErr w:type="spellStart"/>
      <w:r>
        <w:t>hash</w:t>
      </w:r>
      <w:proofErr w:type="spellEnd"/>
      <w:r>
        <w:t xml:space="preserve"> funkcí ke každému vzniklému </w:t>
      </w:r>
      <w:proofErr w:type="spellStart"/>
      <w:r>
        <w:t>sanit</w:t>
      </w:r>
      <w:r w:rsidR="00E80128">
        <w:t>i</w:t>
      </w:r>
      <w:r>
        <w:t>zovanému</w:t>
      </w:r>
      <w:proofErr w:type="spellEnd"/>
      <w:r>
        <w:t xml:space="preserve"> datovému souboru. Soubory společně s otisky umístí na výměnné datové medium (DVD) a jeho kopii předají auditorovi.</w:t>
      </w:r>
    </w:p>
    <w:p w14:paraId="0C1397B7" w14:textId="77777777" w:rsidR="00034310" w:rsidRDefault="00034310" w:rsidP="00601367">
      <w:pPr>
        <w:pStyle w:val="Odstavecseseznamem"/>
        <w:numPr>
          <w:ilvl w:val="1"/>
          <w:numId w:val="20"/>
        </w:numPr>
        <w:spacing w:before="120" w:after="120" w:line="259" w:lineRule="auto"/>
      </w:pPr>
      <w:r>
        <w:t xml:space="preserve">Pokud auditor v průběhu vyhodnocení předaných dat vyjádří odůvodněnou pochybnost o provedené </w:t>
      </w:r>
      <w:proofErr w:type="spellStart"/>
      <w:r>
        <w:t>sanitizaci</w:t>
      </w:r>
      <w:proofErr w:type="spellEnd"/>
      <w:r>
        <w:t xml:space="preserve"> dat, provede pověřený zástupce Poskytovatele a auditora v prostředí Poskytovatele zkoušku, ve které použijí příslušné původní datové soubory, příslušné </w:t>
      </w:r>
      <w:proofErr w:type="spellStart"/>
      <w:r>
        <w:t>sanitizované</w:t>
      </w:r>
      <w:proofErr w:type="spellEnd"/>
      <w:r>
        <w:t xml:space="preserve"> soubory, jejich integritu ověří pomocí dříve vytvořených otisků. Zkouška prověří, zda </w:t>
      </w:r>
      <w:proofErr w:type="spellStart"/>
      <w:r>
        <w:t>sanitizace</w:t>
      </w:r>
      <w:proofErr w:type="spellEnd"/>
      <w:r>
        <w:t xml:space="preserve"> byla provedena řádně či nikoliv. V případě negativního výsledku se provede nová vytvoření </w:t>
      </w:r>
      <w:proofErr w:type="spellStart"/>
      <w:r>
        <w:t>sanitizovaných</w:t>
      </w:r>
      <w:proofErr w:type="spellEnd"/>
      <w:r>
        <w:t xml:space="preserve"> dat a jejich předání auditorovi.</w:t>
      </w:r>
    </w:p>
    <w:p w14:paraId="66B0116F" w14:textId="77777777" w:rsidR="00034310" w:rsidRDefault="00034310" w:rsidP="00601367">
      <w:pPr>
        <w:pStyle w:val="Odstavecseseznamem"/>
        <w:numPr>
          <w:ilvl w:val="1"/>
          <w:numId w:val="20"/>
        </w:numPr>
        <w:spacing w:before="120" w:after="120" w:line="259" w:lineRule="auto"/>
      </w:pPr>
      <w:r>
        <w:t>Poskytovatel je povinen se seznámit s vybranými výsledky prověrky konfigurací a vyjádřit se k nim.</w:t>
      </w:r>
    </w:p>
    <w:p w14:paraId="0B99B3E2" w14:textId="77777777" w:rsidR="00034310" w:rsidRDefault="00034310" w:rsidP="00601367">
      <w:pPr>
        <w:pStyle w:val="Odstavecseseznamem"/>
        <w:numPr>
          <w:ilvl w:val="1"/>
          <w:numId w:val="20"/>
        </w:numPr>
        <w:spacing w:before="120" w:after="120" w:line="259" w:lineRule="auto"/>
      </w:pPr>
      <w:r>
        <w:t>Poskytovatel</w:t>
      </w:r>
      <w:r w:rsidR="000B739B">
        <w:t xml:space="preserve"> </w:t>
      </w:r>
      <w:r>
        <w:t>je povinen na pokyn Objednatele navrhnout, jakým způsobem odstraní prověrkou zjištěné nedostatky v konfiguraci ISDS</w:t>
      </w:r>
      <w:r w:rsidRPr="00720A0B">
        <w:t>.</w:t>
      </w:r>
    </w:p>
    <w:p w14:paraId="22968F70" w14:textId="77777777" w:rsidR="00034310" w:rsidRDefault="00034310" w:rsidP="00601367">
      <w:pPr>
        <w:pStyle w:val="Odstavecseseznamem"/>
        <w:numPr>
          <w:ilvl w:val="0"/>
          <w:numId w:val="20"/>
        </w:numPr>
        <w:spacing w:before="120" w:after="120" w:line="259" w:lineRule="auto"/>
      </w:pPr>
      <w:r>
        <w:t>Poskytovatel umožní auditorov</w:t>
      </w:r>
      <w:r w:rsidR="0021720B">
        <w:t>i</w:t>
      </w:r>
      <w:r>
        <w:t xml:space="preserve"> provést externí a interní penetrační testy produkčního prostředí </w:t>
      </w:r>
      <w:r w:rsidR="008B4CEB">
        <w:t>ISDS a</w:t>
      </w:r>
      <w:r>
        <w:t xml:space="preserve"> při tom mu poskytne potřebnou součinnost, která spočívá v následujícím:</w:t>
      </w:r>
    </w:p>
    <w:p w14:paraId="05098738" w14:textId="354CEF6D" w:rsidR="00034310" w:rsidRDefault="004448FA" w:rsidP="00601367">
      <w:pPr>
        <w:pStyle w:val="Odstavecseseznamem"/>
        <w:numPr>
          <w:ilvl w:val="1"/>
          <w:numId w:val="20"/>
        </w:numPr>
        <w:spacing w:before="120" w:after="120" w:line="259" w:lineRule="auto"/>
      </w:pPr>
      <w:r>
        <w:t>poskytnutí</w:t>
      </w:r>
      <w:r w:rsidR="00034310">
        <w:t xml:space="preserve"> </w:t>
      </w:r>
      <w:r w:rsidR="00E80128">
        <w:t xml:space="preserve">aktuální </w:t>
      </w:r>
      <w:r w:rsidR="00AE06DA">
        <w:t>D</w:t>
      </w:r>
      <w:r w:rsidR="00034310">
        <w:t xml:space="preserve">okumentaci vnitřní sítě ISDS </w:t>
      </w:r>
    </w:p>
    <w:p w14:paraId="5995266A" w14:textId="77777777" w:rsidR="00034310" w:rsidRDefault="004448FA" w:rsidP="00601367">
      <w:pPr>
        <w:pStyle w:val="Odstavecseseznamem"/>
        <w:numPr>
          <w:ilvl w:val="1"/>
          <w:numId w:val="20"/>
        </w:numPr>
        <w:spacing w:before="120" w:after="120" w:line="259" w:lineRule="auto"/>
      </w:pPr>
      <w:r>
        <w:t>zajištění účasti na</w:t>
      </w:r>
      <w:r w:rsidR="00034310">
        <w:t xml:space="preserve"> připomínkování plánu provedení externích a interních penetračních testů</w:t>
      </w:r>
    </w:p>
    <w:p w14:paraId="49EF9DC1" w14:textId="58DF56D5" w:rsidR="00034310" w:rsidRPr="00EB656B" w:rsidRDefault="004448FA" w:rsidP="00601367">
      <w:pPr>
        <w:pStyle w:val="Odstavecseseznamem"/>
        <w:numPr>
          <w:ilvl w:val="1"/>
          <w:numId w:val="20"/>
        </w:numPr>
        <w:spacing w:before="120" w:after="120" w:line="259" w:lineRule="auto"/>
      </w:pPr>
      <w:r>
        <w:t>předání</w:t>
      </w:r>
      <w:r w:rsidR="00034310">
        <w:t xml:space="preserve"> auditorovi </w:t>
      </w:r>
      <w:r w:rsidR="00E80128">
        <w:t xml:space="preserve">aktuálních a úplných </w:t>
      </w:r>
      <w:r w:rsidR="00034310">
        <w:t>informac</w:t>
      </w:r>
      <w:r w:rsidR="00E80128">
        <w:t>í</w:t>
      </w:r>
      <w:r w:rsidR="00034310">
        <w:t xml:space="preserve"> o adresách (rozsazích adres) vstupních bodů bezpečnostního perimetru ISDS, přes které budou vedeny externí penetrační testy</w:t>
      </w:r>
    </w:p>
    <w:p w14:paraId="0883C883" w14:textId="236B0E3A" w:rsidR="00034310" w:rsidRDefault="004448FA" w:rsidP="00601367">
      <w:pPr>
        <w:pStyle w:val="Odstavecseseznamem"/>
        <w:numPr>
          <w:ilvl w:val="1"/>
          <w:numId w:val="20"/>
        </w:numPr>
        <w:spacing w:before="120" w:after="120" w:line="259" w:lineRule="auto"/>
      </w:pPr>
      <w:r>
        <w:t>předání auditorovi</w:t>
      </w:r>
      <w:r w:rsidR="00034310">
        <w:t xml:space="preserve"> </w:t>
      </w:r>
      <w:r w:rsidR="00E80128">
        <w:t xml:space="preserve">kompletních </w:t>
      </w:r>
      <w:r w:rsidR="00034310">
        <w:t>informac</w:t>
      </w:r>
      <w:r>
        <w:t>í</w:t>
      </w:r>
      <w:r w:rsidR="00034310">
        <w:t xml:space="preserve"> o adresách (rozsazích adres) ve vnitřních sítích, přes které budou vedeny interní penetrační testy, a o fyzických portech na zařízeních interní sítě, kde mohou být zapojena zařízení, ze kterých budou prováděny interní penetrační testy.</w:t>
      </w:r>
    </w:p>
    <w:p w14:paraId="42B0036F" w14:textId="77777777" w:rsidR="00034310" w:rsidRDefault="004448FA" w:rsidP="00601367">
      <w:pPr>
        <w:pStyle w:val="Odstavecseseznamem"/>
        <w:numPr>
          <w:ilvl w:val="1"/>
          <w:numId w:val="20"/>
        </w:numPr>
        <w:spacing w:before="120" w:after="120" w:line="259" w:lineRule="auto"/>
      </w:pPr>
      <w:r>
        <w:t>Poskytovatel</w:t>
      </w:r>
      <w:r w:rsidR="00034310">
        <w:t xml:space="preserve"> zajistí v průběhu penetračních testů zvýšené monitorování kybernetických bezpečnostních událostí a incidentů a v případě, že zjistí vznik závažného nebo velmi závažného kybernetického incidentu, tak informuje neprodleně Objednatele a auditora. Auditor neprodleně pozastaví provádění penetračních testů do doby, kdy se rozhodne</w:t>
      </w:r>
      <w:r>
        <w:t xml:space="preserve"> o jejich</w:t>
      </w:r>
      <w:r w:rsidR="00034310">
        <w:t xml:space="preserve"> pokračov</w:t>
      </w:r>
      <w:r>
        <w:t>ání</w:t>
      </w:r>
      <w:r w:rsidR="00034310">
        <w:t>.</w:t>
      </w:r>
    </w:p>
    <w:p w14:paraId="75809BDA" w14:textId="77777777" w:rsidR="00034310" w:rsidRDefault="004448FA" w:rsidP="00601367">
      <w:pPr>
        <w:pStyle w:val="Odstavecseseznamem"/>
        <w:numPr>
          <w:ilvl w:val="1"/>
          <w:numId w:val="20"/>
        </w:numPr>
        <w:spacing w:before="120" w:after="120" w:line="259" w:lineRule="auto"/>
      </w:pPr>
      <w:r>
        <w:t>Poskytovatel</w:t>
      </w:r>
      <w:r w:rsidR="00034310">
        <w:t xml:space="preserve"> zajistí v průběhu penetračních testů zvýšené monitorování provozních událostí a mezních stavů a v případě, že zjistí překročení nastavených mezních hodnot, informuje </w:t>
      </w:r>
      <w:r w:rsidR="00D24149">
        <w:t>Objednatele a auditora</w:t>
      </w:r>
      <w:r w:rsidR="00034310">
        <w:t xml:space="preserve">. Auditor neprodleně pozastaví provádění penetračních testů do doby, kdy </w:t>
      </w:r>
      <w:r>
        <w:t>se rozhodne o jejich pokračování</w:t>
      </w:r>
      <w:r w:rsidR="00034310">
        <w:t>.</w:t>
      </w:r>
    </w:p>
    <w:p w14:paraId="61E7F4ED" w14:textId="77777777" w:rsidR="00034310" w:rsidRDefault="004448FA" w:rsidP="00601367">
      <w:pPr>
        <w:pStyle w:val="Odstavecseseznamem"/>
        <w:numPr>
          <w:ilvl w:val="1"/>
          <w:numId w:val="20"/>
        </w:numPr>
        <w:spacing w:before="120" w:after="120" w:line="259" w:lineRule="auto"/>
      </w:pPr>
      <w:r>
        <w:t>Poskytovatel</w:t>
      </w:r>
      <w:r w:rsidR="00034310">
        <w:t xml:space="preserve"> je povinen se seznámit s vybranými výsledky penetračních testů a vyjádřit se k nim.</w:t>
      </w:r>
    </w:p>
    <w:p w14:paraId="1AAC1652" w14:textId="77777777" w:rsidR="00030C8D" w:rsidRDefault="004448FA" w:rsidP="00601367">
      <w:pPr>
        <w:pStyle w:val="Odstavecseseznamem"/>
        <w:numPr>
          <w:ilvl w:val="1"/>
          <w:numId w:val="20"/>
        </w:numPr>
        <w:spacing w:before="120" w:after="120" w:line="259" w:lineRule="auto"/>
      </w:pPr>
      <w:r>
        <w:t>Poskytovatel</w:t>
      </w:r>
      <w:r w:rsidR="00034310">
        <w:t xml:space="preserve"> je povinen na pokyn Objednatele navrhnout, jakým způsobem odstraní penetračním testováním zjištěné nedostatky v zabezpečení ISDS</w:t>
      </w:r>
      <w:r w:rsidR="00FA3E6F">
        <w:t xml:space="preserve"> a na vlastní náklady je odstranit</w:t>
      </w:r>
      <w:r w:rsidR="00034310" w:rsidRPr="00720A0B">
        <w:t>.</w:t>
      </w:r>
    </w:p>
    <w:p w14:paraId="56E102AE" w14:textId="77777777" w:rsidR="00030C8D" w:rsidRDefault="00030C8D" w:rsidP="00030C8D">
      <w:pPr>
        <w:spacing w:before="120" w:after="120" w:line="259" w:lineRule="auto"/>
      </w:pPr>
    </w:p>
    <w:p w14:paraId="1130C493" w14:textId="77777777" w:rsidR="000E0118" w:rsidRDefault="000E0118" w:rsidP="00E17150">
      <w:pPr>
        <w:pStyle w:val="Nadpis2"/>
      </w:pPr>
      <w:bookmarkStart w:id="97" w:name="_Toc193114089"/>
      <w:r>
        <w:t xml:space="preserve">Požadavky na ochranu </w:t>
      </w:r>
      <w:r w:rsidR="0042542D">
        <w:t xml:space="preserve">ISDS </w:t>
      </w:r>
      <w:r w:rsidR="0042542D" w:rsidRPr="00620298">
        <w:t>před</w:t>
      </w:r>
      <w:r>
        <w:t xml:space="preserve"> útoky </w:t>
      </w:r>
      <w:proofErr w:type="spellStart"/>
      <w:r>
        <w:t>DoS</w:t>
      </w:r>
      <w:proofErr w:type="spellEnd"/>
      <w:r>
        <w:t xml:space="preserve"> a </w:t>
      </w:r>
      <w:proofErr w:type="spellStart"/>
      <w:r>
        <w:t>DDoS</w:t>
      </w:r>
      <w:proofErr w:type="spellEnd"/>
      <w:r w:rsidR="00421C9E">
        <w:t xml:space="preserve"> a škodlivým kódem</w:t>
      </w:r>
      <w:bookmarkEnd w:id="97"/>
    </w:p>
    <w:p w14:paraId="16F1FC71" w14:textId="77777777" w:rsidR="00E813E0" w:rsidRDefault="00E813E0" w:rsidP="00E813E0">
      <w:r>
        <w:t xml:space="preserve">Objednatel požaduje, aby Poskytovatel </w:t>
      </w:r>
      <w:r w:rsidRPr="00720A0B">
        <w:t>z</w:t>
      </w:r>
      <w:r>
        <w:t>ajis</w:t>
      </w:r>
      <w:r w:rsidRPr="00A620C4">
        <w:t xml:space="preserve">til </w:t>
      </w:r>
      <w:r>
        <w:t>efektivní ochranu před všemi známým</w:t>
      </w:r>
      <w:r w:rsidR="005666DD">
        <w:t>i</w:t>
      </w:r>
      <w:r>
        <w:t xml:space="preserve"> útoky typu </w:t>
      </w:r>
      <w:proofErr w:type="spellStart"/>
      <w:r>
        <w:t>DoS</w:t>
      </w:r>
      <w:proofErr w:type="spellEnd"/>
      <w:r>
        <w:t xml:space="preserve"> a </w:t>
      </w:r>
      <w:proofErr w:type="spellStart"/>
      <w:r>
        <w:t>DDoS</w:t>
      </w:r>
      <w:proofErr w:type="spellEnd"/>
      <w:r>
        <w:t xml:space="preserve">, která umožňují takové útoky rozpoznat a reagovat na ně tak, aby nebyla ohrožena bezpečnost </w:t>
      </w:r>
      <w:r>
        <w:lastRenderedPageBreak/>
        <w:t xml:space="preserve">Datových schránek. Objednatel požaduje, aby navržený systém ochrany byl dostatečně adaptivní a byl schopen chránit i před nově vyvinutými útoky </w:t>
      </w:r>
      <w:proofErr w:type="spellStart"/>
      <w:r>
        <w:t>DoS</w:t>
      </w:r>
      <w:proofErr w:type="spellEnd"/>
      <w:r>
        <w:t>/</w:t>
      </w:r>
      <w:proofErr w:type="spellStart"/>
      <w:r>
        <w:t>DDoS</w:t>
      </w:r>
      <w:proofErr w:type="spellEnd"/>
      <w:r>
        <w:t>.</w:t>
      </w:r>
    </w:p>
    <w:p w14:paraId="5C6E4800" w14:textId="77CC74D8" w:rsidR="00E813E0" w:rsidRDefault="00E813E0" w:rsidP="00E813E0">
      <w:r>
        <w:t xml:space="preserve">Dále se požaduje, aby Poskytovatel v návrhové </w:t>
      </w:r>
      <w:r w:rsidR="00AE06DA">
        <w:t>D</w:t>
      </w:r>
      <w:r>
        <w:t>ok</w:t>
      </w:r>
      <w:r w:rsidR="00D916ED">
        <w:t>u</w:t>
      </w:r>
      <w:r>
        <w:t xml:space="preserve">mentaci podrobně popsal, které komponenty ISDS budou před </w:t>
      </w:r>
      <w:proofErr w:type="spellStart"/>
      <w:r>
        <w:t>DoS</w:t>
      </w:r>
      <w:proofErr w:type="spellEnd"/>
      <w:r>
        <w:t xml:space="preserve"> a DDOS chráněny, jakými metodami a nástroji (vlastními, třetích stran nebo kombinací), jak bude zajištěna prevence, detekce a eliminace </w:t>
      </w:r>
      <w:r w:rsidR="006B42FF">
        <w:t>s minimálním dopadem</w:t>
      </w:r>
      <w:r>
        <w:t xml:space="preserve"> na dostupnost ISDS.</w:t>
      </w:r>
    </w:p>
    <w:p w14:paraId="0DCD16BF" w14:textId="77777777" w:rsidR="00E813E0" w:rsidRDefault="00E813E0" w:rsidP="00E813E0">
      <w:r>
        <w:t xml:space="preserve">Objednatel požaduje, aby Poskytovatel </w:t>
      </w:r>
      <w:r w:rsidRPr="00720A0B">
        <w:t>z</w:t>
      </w:r>
      <w:r>
        <w:t>ajis</w:t>
      </w:r>
      <w:r w:rsidRPr="00A620C4">
        <w:t xml:space="preserve">til </w:t>
      </w:r>
      <w:r>
        <w:t xml:space="preserve">efektivní provádění kontroly příloh Datových zpráv </w:t>
      </w:r>
      <w:r w:rsidRPr="002E21D3">
        <w:t>na přítomnost škodlivého kódu</w:t>
      </w:r>
      <w:r>
        <w:t xml:space="preserve"> v souladu s Vyhláškou i ZKB tak, aby:</w:t>
      </w:r>
    </w:p>
    <w:p w14:paraId="0FEE62B3" w14:textId="77777777" w:rsidR="00E813E0" w:rsidRDefault="00E813E0" w:rsidP="00601367">
      <w:pPr>
        <w:pStyle w:val="Odstavecseseznamem"/>
        <w:numPr>
          <w:ilvl w:val="1"/>
          <w:numId w:val="30"/>
        </w:numPr>
        <w:spacing w:before="120" w:after="120" w:line="256" w:lineRule="auto"/>
      </w:pPr>
      <w:r>
        <w:t>navrhovaný koncept provádění antivirové ochrany efektivně odhalil a zablokoval doručování datových zpráv, ve kterých je vložen škodlivý kód všech známých typů,</w:t>
      </w:r>
    </w:p>
    <w:p w14:paraId="474D212D" w14:textId="77777777" w:rsidR="00E813E0" w:rsidRDefault="00E813E0" w:rsidP="00601367">
      <w:pPr>
        <w:pStyle w:val="Odstavecseseznamem"/>
        <w:numPr>
          <w:ilvl w:val="1"/>
          <w:numId w:val="30"/>
        </w:numPr>
        <w:spacing w:before="120" w:after="120" w:line="256" w:lineRule="auto"/>
      </w:pPr>
      <w:r>
        <w:t>navrhovaný koncept provádění antivirové ochrany byl adaptivní a byl schopen odhalovat nově vzniklé škodlivé kódy,</w:t>
      </w:r>
    </w:p>
    <w:p w14:paraId="74FEA55E" w14:textId="77777777" w:rsidR="00E813E0" w:rsidRDefault="00E813E0" w:rsidP="00601367">
      <w:pPr>
        <w:pStyle w:val="Odstavecseseznamem"/>
        <w:numPr>
          <w:ilvl w:val="1"/>
          <w:numId w:val="30"/>
        </w:numPr>
        <w:spacing w:before="120" w:after="120" w:line="256" w:lineRule="auto"/>
      </w:pPr>
      <w:r>
        <w:t xml:space="preserve">bylo dodrženo zejména ustanovení §14 odst. 6 </w:t>
      </w:r>
      <w:r w:rsidR="005666DD">
        <w:t>ZEU</w:t>
      </w:r>
      <w:r>
        <w:t>.</w:t>
      </w:r>
    </w:p>
    <w:p w14:paraId="681B082C" w14:textId="3AF51E9E" w:rsidR="000E0118" w:rsidRDefault="000E0118" w:rsidP="00E17150">
      <w:pPr>
        <w:pStyle w:val="Nadpis2"/>
      </w:pPr>
      <w:bookmarkStart w:id="98" w:name="_Toc193114090"/>
      <w:r>
        <w:t>Požadavky na provádění prověr</w:t>
      </w:r>
      <w:r w:rsidR="000A352B">
        <w:t>e</w:t>
      </w:r>
      <w:r>
        <w:t>k obnovy ISDS</w:t>
      </w:r>
      <w:bookmarkEnd w:id="98"/>
      <w:r>
        <w:t xml:space="preserve"> </w:t>
      </w:r>
    </w:p>
    <w:p w14:paraId="70157818" w14:textId="780F7C15" w:rsidR="000E0118" w:rsidRPr="000B739B" w:rsidRDefault="000E0118" w:rsidP="000E0118">
      <w:r>
        <w:t xml:space="preserve">Objednatel požaduje, aby </w:t>
      </w:r>
      <w:r w:rsidR="00535EAE">
        <w:t>Poskytovatel</w:t>
      </w:r>
      <w:r>
        <w:t xml:space="preserve"> </w:t>
      </w:r>
      <w:r w:rsidR="000A352B">
        <w:t xml:space="preserve">v souladu s platnými právními předpisy </w:t>
      </w:r>
      <w:r>
        <w:t xml:space="preserve">prováděl </w:t>
      </w:r>
      <w:r w:rsidR="000A352B">
        <w:t xml:space="preserve">prověrky </w:t>
      </w:r>
      <w:r>
        <w:t xml:space="preserve">obnovy </w:t>
      </w:r>
      <w:r w:rsidR="00961ECD">
        <w:t xml:space="preserve">všech prostředí </w:t>
      </w:r>
      <w:r>
        <w:t xml:space="preserve">ISDS dle zpracovaných </w:t>
      </w:r>
      <w:r w:rsidRPr="000B739B">
        <w:t xml:space="preserve">havarijních plánů a ověřoval tak připravenost na zvládnutí havárie. </w:t>
      </w:r>
    </w:p>
    <w:p w14:paraId="02AD1115" w14:textId="77777777" w:rsidR="00EF559E" w:rsidRPr="000B739B" w:rsidRDefault="006B42FF" w:rsidP="000E0118">
      <w:r w:rsidRPr="000B739B">
        <w:t>Plány musí obsahovat</w:t>
      </w:r>
      <w:r w:rsidR="00EF559E" w:rsidRPr="000B739B">
        <w:t>:</w:t>
      </w:r>
      <w:r w:rsidRPr="000B739B">
        <w:t xml:space="preserve"> </w:t>
      </w:r>
    </w:p>
    <w:p w14:paraId="4474F685" w14:textId="77777777" w:rsidR="00EF559E" w:rsidRPr="000B739B" w:rsidRDefault="006B42FF" w:rsidP="00601367">
      <w:pPr>
        <w:pStyle w:val="Odstavecseseznamem"/>
        <w:numPr>
          <w:ilvl w:val="0"/>
          <w:numId w:val="32"/>
        </w:numPr>
      </w:pPr>
      <w:r w:rsidRPr="000B739B">
        <w:t>podrobný popis komponent (částí) ISDS, které budou nejcitlivější na potencionální výpadky včetně toho, které budou nejvíce výkonově zatíženy nebo nejč</w:t>
      </w:r>
      <w:r w:rsidR="00EF559E" w:rsidRPr="000B739B">
        <w:t>astěji zasaženy změnami systému,</w:t>
      </w:r>
    </w:p>
    <w:p w14:paraId="56222662" w14:textId="77777777" w:rsidR="00EF559E" w:rsidRPr="000B739B" w:rsidRDefault="00EF559E" w:rsidP="00601367">
      <w:pPr>
        <w:pStyle w:val="Odstavecseseznamem"/>
        <w:numPr>
          <w:ilvl w:val="0"/>
          <w:numId w:val="32"/>
        </w:numPr>
      </w:pPr>
      <w:r w:rsidRPr="000B739B">
        <w:t xml:space="preserve">popis metodiky, případně nástroje, které budou pro prověrku obnovy ISDS použity, musí být uvedena časová náročnost na požadovanou výluku ISDS. S tím souvisí i deklarace zajištění součinnosti poskytovatele </w:t>
      </w:r>
      <w:r w:rsidR="005666DD">
        <w:t>d</w:t>
      </w:r>
      <w:r w:rsidR="009F2979" w:rsidRPr="000B739B">
        <w:t>atového centra</w:t>
      </w:r>
      <w:r w:rsidRPr="000B739B">
        <w:t xml:space="preserve"> při simulování výpadků jeho infrastruktury při testování prověrek obnovy. </w:t>
      </w:r>
    </w:p>
    <w:p w14:paraId="772754D1" w14:textId="77777777" w:rsidR="000E0118" w:rsidRDefault="000E0118" w:rsidP="000E0118">
      <w:r>
        <w:t>Provedení, výsledky této prověrky a opatření na odstranění zjištěných nedostatků Poskytovatel bude dokumentovat a zprávu o jejím provedení pravidelně předkládat Objednateli.</w:t>
      </w:r>
    </w:p>
    <w:p w14:paraId="3AEDC040" w14:textId="77777777" w:rsidR="00EC6CA2" w:rsidRPr="00E56E73" w:rsidRDefault="00EC6CA2" w:rsidP="00F96BDE">
      <w:pPr>
        <w:pStyle w:val="Nadpis1"/>
        <w:ind w:left="851" w:hanging="851"/>
      </w:pPr>
      <w:bookmarkStart w:id="99" w:name="_Toc193114091"/>
      <w:r w:rsidRPr="00E56E73">
        <w:t>Náležitosti měsíční zprávy o provozu</w:t>
      </w:r>
      <w:bookmarkEnd w:id="99"/>
    </w:p>
    <w:p w14:paraId="4DF5277F" w14:textId="77777777" w:rsidR="00EC6CA2" w:rsidRPr="00A8626D" w:rsidRDefault="007868B5" w:rsidP="00EC6CA2">
      <w:pPr>
        <w:pStyle w:val="Textkomente"/>
        <w:widowControl w:val="0"/>
        <w:adjustRightInd w:val="0"/>
        <w:spacing w:line="300" w:lineRule="atLeast"/>
        <w:jc w:val="both"/>
        <w:textAlignment w:val="baseline"/>
        <w:rPr>
          <w:rFonts w:eastAsiaTheme="minorHAnsi"/>
          <w:color w:val="000000" w:themeColor="text1"/>
          <w:sz w:val="22"/>
          <w:szCs w:val="22"/>
        </w:rPr>
      </w:pPr>
      <w:r>
        <w:rPr>
          <w:rFonts w:eastAsiaTheme="minorHAnsi"/>
          <w:color w:val="000000" w:themeColor="text1"/>
          <w:sz w:val="22"/>
          <w:szCs w:val="22"/>
        </w:rPr>
        <w:t xml:space="preserve">Poskytovatel </w:t>
      </w:r>
      <w:r w:rsidR="00D705AF">
        <w:rPr>
          <w:rFonts w:eastAsiaTheme="minorHAnsi"/>
          <w:color w:val="000000" w:themeColor="text1"/>
          <w:sz w:val="22"/>
          <w:szCs w:val="22"/>
        </w:rPr>
        <w:t xml:space="preserve">předkládá vždy do </w:t>
      </w:r>
      <w:r w:rsidR="00380477">
        <w:rPr>
          <w:rFonts w:eastAsiaTheme="minorHAnsi"/>
          <w:color w:val="000000" w:themeColor="text1"/>
          <w:sz w:val="22"/>
          <w:szCs w:val="22"/>
        </w:rPr>
        <w:t>7</w:t>
      </w:r>
      <w:r w:rsidR="00D705AF">
        <w:rPr>
          <w:rFonts w:eastAsiaTheme="minorHAnsi"/>
          <w:color w:val="000000" w:themeColor="text1"/>
          <w:sz w:val="22"/>
          <w:szCs w:val="22"/>
        </w:rPr>
        <w:t xml:space="preserve">. </w:t>
      </w:r>
      <w:r w:rsidR="005666DD">
        <w:rPr>
          <w:rFonts w:eastAsiaTheme="minorHAnsi"/>
          <w:color w:val="000000" w:themeColor="text1"/>
          <w:sz w:val="22"/>
          <w:szCs w:val="22"/>
        </w:rPr>
        <w:t>d</w:t>
      </w:r>
      <w:r w:rsidR="00D705AF">
        <w:rPr>
          <w:rFonts w:eastAsiaTheme="minorHAnsi"/>
          <w:color w:val="000000" w:themeColor="text1"/>
          <w:sz w:val="22"/>
          <w:szCs w:val="22"/>
        </w:rPr>
        <w:t>ne v měsíci</w:t>
      </w:r>
      <w:r>
        <w:rPr>
          <w:rFonts w:eastAsiaTheme="minorHAnsi"/>
          <w:color w:val="000000" w:themeColor="text1"/>
          <w:sz w:val="22"/>
          <w:szCs w:val="22"/>
        </w:rPr>
        <w:t xml:space="preserve"> </w:t>
      </w:r>
      <w:r w:rsidR="00D705AF">
        <w:rPr>
          <w:rFonts w:eastAsiaTheme="minorHAnsi"/>
          <w:color w:val="000000" w:themeColor="text1"/>
          <w:sz w:val="22"/>
          <w:szCs w:val="22"/>
        </w:rPr>
        <w:t>p</w:t>
      </w:r>
      <w:r w:rsidR="00A1269B">
        <w:rPr>
          <w:rFonts w:eastAsiaTheme="minorHAnsi"/>
          <w:color w:val="000000" w:themeColor="text1"/>
          <w:sz w:val="22"/>
          <w:szCs w:val="22"/>
        </w:rPr>
        <w:t>ravideln</w:t>
      </w:r>
      <w:r w:rsidR="00D705AF">
        <w:rPr>
          <w:rFonts w:eastAsiaTheme="minorHAnsi"/>
          <w:color w:val="000000" w:themeColor="text1"/>
          <w:sz w:val="22"/>
          <w:szCs w:val="22"/>
        </w:rPr>
        <w:t>ou měsíční zprávu</w:t>
      </w:r>
      <w:r w:rsidR="00A1269B">
        <w:rPr>
          <w:rFonts w:eastAsiaTheme="minorHAnsi"/>
          <w:color w:val="000000" w:themeColor="text1"/>
          <w:sz w:val="22"/>
          <w:szCs w:val="22"/>
        </w:rPr>
        <w:t xml:space="preserve"> </w:t>
      </w:r>
      <w:r w:rsidR="00EC6CA2" w:rsidRPr="00A8626D" w:rsidDel="00530DB9">
        <w:rPr>
          <w:rFonts w:eastAsiaTheme="minorHAnsi"/>
          <w:color w:val="000000" w:themeColor="text1"/>
          <w:sz w:val="22"/>
          <w:szCs w:val="22"/>
        </w:rPr>
        <w:t>o provozu</w:t>
      </w:r>
      <w:r w:rsidR="00D705AF">
        <w:rPr>
          <w:rFonts w:eastAsiaTheme="minorHAnsi"/>
          <w:color w:val="000000" w:themeColor="text1"/>
          <w:sz w:val="22"/>
          <w:szCs w:val="22"/>
        </w:rPr>
        <w:t xml:space="preserve"> za uplynulý měsíc (měřené období), která</w:t>
      </w:r>
      <w:r w:rsidR="00A1269B">
        <w:rPr>
          <w:rFonts w:eastAsiaTheme="minorHAnsi"/>
          <w:color w:val="000000" w:themeColor="text1"/>
          <w:sz w:val="22"/>
          <w:szCs w:val="22"/>
        </w:rPr>
        <w:t xml:space="preserve"> obsahuje požadované údaje </w:t>
      </w:r>
      <w:r w:rsidR="00F766DD" w:rsidDel="00530DB9">
        <w:rPr>
          <w:rFonts w:eastAsiaTheme="minorHAnsi"/>
          <w:color w:val="000000" w:themeColor="text1"/>
          <w:sz w:val="22"/>
          <w:szCs w:val="22"/>
        </w:rPr>
        <w:t xml:space="preserve"> reportingu</w:t>
      </w:r>
      <w:r w:rsidR="00A1269B">
        <w:rPr>
          <w:rFonts w:eastAsiaTheme="minorHAnsi"/>
          <w:color w:val="000000" w:themeColor="text1"/>
          <w:sz w:val="22"/>
          <w:szCs w:val="22"/>
        </w:rPr>
        <w:t xml:space="preserve"> uvedené </w:t>
      </w:r>
      <w:r w:rsidR="00F766DD" w:rsidDel="00530DB9">
        <w:rPr>
          <w:rFonts w:eastAsiaTheme="minorHAnsi"/>
          <w:color w:val="000000" w:themeColor="text1"/>
          <w:sz w:val="22"/>
          <w:szCs w:val="22"/>
        </w:rPr>
        <w:t>v</w:t>
      </w:r>
      <w:r w:rsidR="00F766DD" w:rsidRPr="00F766DD" w:rsidDel="00530DB9">
        <w:t xml:space="preserve"> </w:t>
      </w:r>
      <w:r w:rsidR="00F766DD" w:rsidRPr="00F766DD" w:rsidDel="00530DB9">
        <w:rPr>
          <w:rFonts w:eastAsiaTheme="minorHAnsi"/>
          <w:color w:val="000000" w:themeColor="text1"/>
          <w:sz w:val="22"/>
          <w:szCs w:val="22"/>
        </w:rPr>
        <w:t>Příloze č. 6</w:t>
      </w:r>
      <w:r w:rsidR="00D705AF">
        <w:rPr>
          <w:rFonts w:eastAsiaTheme="minorHAnsi"/>
          <w:color w:val="000000" w:themeColor="text1"/>
          <w:sz w:val="22"/>
          <w:szCs w:val="22"/>
        </w:rPr>
        <w:t xml:space="preserve"> a dále následující </w:t>
      </w:r>
      <w:r w:rsidR="00EC6CA2" w:rsidRPr="00A8626D" w:rsidDel="00530DB9">
        <w:rPr>
          <w:rFonts w:eastAsiaTheme="minorHAnsi"/>
          <w:color w:val="000000" w:themeColor="text1"/>
          <w:sz w:val="22"/>
          <w:szCs w:val="22"/>
        </w:rPr>
        <w:t>informace</w:t>
      </w:r>
      <w:r w:rsidR="00D705AF">
        <w:rPr>
          <w:rFonts w:eastAsiaTheme="minorHAnsi"/>
          <w:color w:val="000000" w:themeColor="text1"/>
          <w:sz w:val="22"/>
          <w:szCs w:val="22"/>
        </w:rPr>
        <w:t>:</w:t>
      </w:r>
    </w:p>
    <w:p w14:paraId="50F92195" w14:textId="77777777" w:rsidR="00EC6CA2" w:rsidRPr="00A8626D" w:rsidRDefault="00EC6CA2" w:rsidP="00EC6CA2">
      <w:pPr>
        <w:pStyle w:val="Textkomente"/>
        <w:widowControl w:val="0"/>
        <w:adjustRightInd w:val="0"/>
        <w:spacing w:line="300" w:lineRule="atLeast"/>
        <w:jc w:val="both"/>
        <w:textAlignment w:val="baseline"/>
        <w:rPr>
          <w:rFonts w:eastAsiaTheme="minorHAnsi"/>
          <w:color w:val="000000" w:themeColor="text1"/>
          <w:sz w:val="22"/>
          <w:szCs w:val="22"/>
        </w:rPr>
      </w:pPr>
    </w:p>
    <w:p w14:paraId="008A20EF" w14:textId="77777777" w:rsidR="00EC6CA2" w:rsidRPr="00362B44" w:rsidRDefault="00EC6CA2" w:rsidP="0022559F">
      <w:pPr>
        <w:pStyle w:val="Textkomente"/>
        <w:widowControl w:val="0"/>
        <w:numPr>
          <w:ilvl w:val="0"/>
          <w:numId w:val="13"/>
        </w:numPr>
        <w:adjustRightInd w:val="0"/>
        <w:spacing w:line="300" w:lineRule="atLeast"/>
        <w:jc w:val="both"/>
        <w:textAlignment w:val="baseline"/>
        <w:rPr>
          <w:color w:val="000000" w:themeColor="text1"/>
          <w:sz w:val="22"/>
          <w:szCs w:val="22"/>
        </w:rPr>
      </w:pPr>
      <w:r w:rsidRPr="00C371DD">
        <w:rPr>
          <w:color w:val="000000" w:themeColor="text1"/>
          <w:sz w:val="22"/>
          <w:szCs w:val="22"/>
        </w:rPr>
        <w:t>Limitní parametry</w:t>
      </w:r>
      <w:r w:rsidR="00A1269B" w:rsidRPr="00362B44">
        <w:rPr>
          <w:color w:val="000000" w:themeColor="text1"/>
          <w:sz w:val="22"/>
          <w:szCs w:val="22"/>
        </w:rPr>
        <w:t xml:space="preserve"> (dle Přílohy č.</w:t>
      </w:r>
      <w:r w:rsidR="00EB590C">
        <w:rPr>
          <w:color w:val="000000" w:themeColor="text1"/>
          <w:sz w:val="22"/>
          <w:szCs w:val="22"/>
        </w:rPr>
        <w:t xml:space="preserve"> </w:t>
      </w:r>
      <w:r w:rsidR="00A1269B" w:rsidRPr="00362B44">
        <w:rPr>
          <w:color w:val="000000" w:themeColor="text1"/>
          <w:sz w:val="22"/>
          <w:szCs w:val="22"/>
        </w:rPr>
        <w:t>6)</w:t>
      </w:r>
      <w:r w:rsidRPr="00C371DD">
        <w:rPr>
          <w:color w:val="000000" w:themeColor="text1"/>
          <w:sz w:val="22"/>
          <w:szCs w:val="22"/>
        </w:rPr>
        <w:t xml:space="preserve"> – </w:t>
      </w:r>
      <w:r w:rsidR="00A1269B" w:rsidRPr="00362B44">
        <w:rPr>
          <w:color w:val="000000" w:themeColor="text1"/>
          <w:sz w:val="22"/>
          <w:szCs w:val="22"/>
        </w:rPr>
        <w:t xml:space="preserve">časový průběh hodnot </w:t>
      </w:r>
      <w:r w:rsidRPr="00C371DD">
        <w:rPr>
          <w:color w:val="000000" w:themeColor="text1"/>
          <w:sz w:val="22"/>
          <w:szCs w:val="22"/>
        </w:rPr>
        <w:t xml:space="preserve">limitních parametrů </w:t>
      </w:r>
      <w:r w:rsidR="00A1269B" w:rsidRPr="00362B44">
        <w:rPr>
          <w:color w:val="000000" w:themeColor="text1"/>
          <w:sz w:val="22"/>
          <w:szCs w:val="22"/>
        </w:rPr>
        <w:t>(</w:t>
      </w:r>
      <w:r w:rsidRPr="00C371DD">
        <w:rPr>
          <w:color w:val="000000" w:themeColor="text1"/>
          <w:sz w:val="22"/>
          <w:szCs w:val="22"/>
        </w:rPr>
        <w:t>mimo vyhrazenou dobu</w:t>
      </w:r>
      <w:r w:rsidR="00A1269B" w:rsidRPr="00362B44">
        <w:rPr>
          <w:color w:val="000000" w:themeColor="text1"/>
          <w:sz w:val="22"/>
          <w:szCs w:val="22"/>
        </w:rPr>
        <w:t>)</w:t>
      </w:r>
      <w:r w:rsidR="00C371DD" w:rsidRPr="00362B44">
        <w:rPr>
          <w:color w:val="000000" w:themeColor="text1"/>
          <w:sz w:val="22"/>
          <w:szCs w:val="22"/>
        </w:rPr>
        <w:t>, průběh maximálních, průměrných a minimálních hodnot.</w:t>
      </w:r>
    </w:p>
    <w:p w14:paraId="4E1E0F18" w14:textId="77777777" w:rsidR="00022D59" w:rsidRPr="00C371DD" w:rsidRDefault="00C371DD" w:rsidP="0022559F">
      <w:pPr>
        <w:pStyle w:val="Textkomente"/>
        <w:widowControl w:val="0"/>
        <w:numPr>
          <w:ilvl w:val="0"/>
          <w:numId w:val="13"/>
        </w:numPr>
        <w:adjustRightInd w:val="0"/>
        <w:spacing w:line="300" w:lineRule="atLeast"/>
        <w:jc w:val="both"/>
        <w:textAlignment w:val="baseline"/>
        <w:rPr>
          <w:color w:val="000000" w:themeColor="text1"/>
          <w:sz w:val="22"/>
          <w:szCs w:val="22"/>
        </w:rPr>
      </w:pPr>
      <w:r w:rsidRPr="00362B44">
        <w:rPr>
          <w:color w:val="000000" w:themeColor="text1"/>
          <w:sz w:val="22"/>
          <w:szCs w:val="22"/>
        </w:rPr>
        <w:t>Č</w:t>
      </w:r>
      <w:r w:rsidR="00022D59" w:rsidRPr="00362B44">
        <w:rPr>
          <w:color w:val="000000" w:themeColor="text1"/>
          <w:sz w:val="22"/>
          <w:szCs w:val="22"/>
        </w:rPr>
        <w:t>asové průběhy počtu stahování datových zpráv</w:t>
      </w:r>
      <w:r w:rsidRPr="00362B44">
        <w:rPr>
          <w:color w:val="000000" w:themeColor="text1"/>
          <w:sz w:val="22"/>
          <w:szCs w:val="22"/>
        </w:rPr>
        <w:t xml:space="preserve"> (DZ/min, průběh maximálních, průměrných a minimálních hodnot)</w:t>
      </w:r>
    </w:p>
    <w:p w14:paraId="7235F43E" w14:textId="77777777" w:rsidR="00EC6CA2" w:rsidRPr="00A8626D" w:rsidRDefault="00EC6CA2" w:rsidP="0022559F">
      <w:pPr>
        <w:pStyle w:val="Textkomente"/>
        <w:widowControl w:val="0"/>
        <w:numPr>
          <w:ilvl w:val="0"/>
          <w:numId w:val="13"/>
        </w:numPr>
        <w:adjustRightInd w:val="0"/>
        <w:spacing w:line="300" w:lineRule="atLeast"/>
        <w:jc w:val="both"/>
        <w:textAlignment w:val="baseline"/>
        <w:rPr>
          <w:color w:val="000000" w:themeColor="text1"/>
          <w:sz w:val="22"/>
          <w:szCs w:val="22"/>
        </w:rPr>
      </w:pPr>
      <w:r w:rsidRPr="00757485">
        <w:rPr>
          <w:color w:val="000000" w:themeColor="text1"/>
          <w:sz w:val="22"/>
          <w:szCs w:val="22"/>
        </w:rPr>
        <w:t>Výsledky získávání časového razítka</w:t>
      </w:r>
      <w:r w:rsidR="00CD39EE">
        <w:rPr>
          <w:color w:val="000000" w:themeColor="text1"/>
          <w:sz w:val="22"/>
          <w:szCs w:val="22"/>
        </w:rPr>
        <w:t xml:space="preserve"> </w:t>
      </w:r>
      <w:r w:rsidR="003A1C28">
        <w:rPr>
          <w:color w:val="000000" w:themeColor="text1"/>
          <w:sz w:val="22"/>
          <w:szCs w:val="22"/>
        </w:rPr>
        <w:t>- přehled dostupnosti služby zajištění časových razítek</w:t>
      </w:r>
    </w:p>
    <w:p w14:paraId="1AE7E2BD" w14:textId="77777777" w:rsidR="00EC6CA2" w:rsidRPr="00A8626D"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Seznam jednotlivých případů zrušení DS, u kterých nebyla splněna garantovaná doba vyřízení s uvedením skutečného času zrušení DS</w:t>
      </w:r>
    </w:p>
    <w:p w14:paraId="4CF23C02" w14:textId="17CD7210" w:rsidR="004526FE" w:rsidRDefault="004526FE" w:rsidP="0022559F">
      <w:pPr>
        <w:pStyle w:val="Odstavecseseznamem"/>
        <w:widowControl w:val="0"/>
        <w:numPr>
          <w:ilvl w:val="0"/>
          <w:numId w:val="13"/>
        </w:numPr>
        <w:adjustRightInd w:val="0"/>
        <w:spacing w:line="300" w:lineRule="atLeast"/>
        <w:textAlignment w:val="baseline"/>
        <w:rPr>
          <w:color w:val="000000" w:themeColor="text1"/>
        </w:rPr>
      </w:pPr>
      <w:r>
        <w:rPr>
          <w:color w:val="000000" w:themeColor="text1"/>
        </w:rPr>
        <w:t xml:space="preserve">Informace </w:t>
      </w:r>
      <w:proofErr w:type="spellStart"/>
      <w:r w:rsidR="00CC7D48">
        <w:rPr>
          <w:color w:val="000000" w:themeColor="text1"/>
        </w:rPr>
        <w:t>change</w:t>
      </w:r>
      <w:proofErr w:type="spellEnd"/>
      <w:r w:rsidR="00CC7D48">
        <w:rPr>
          <w:color w:val="000000" w:themeColor="text1"/>
        </w:rPr>
        <w:t xml:space="preserve"> </w:t>
      </w:r>
      <w:r>
        <w:rPr>
          <w:color w:val="000000" w:themeColor="text1"/>
        </w:rPr>
        <w:t xml:space="preserve">managementu a </w:t>
      </w:r>
      <w:proofErr w:type="spellStart"/>
      <w:r w:rsidR="00CC7D48">
        <w:rPr>
          <w:color w:val="000000" w:themeColor="text1"/>
        </w:rPr>
        <w:t>r</w:t>
      </w:r>
      <w:r>
        <w:rPr>
          <w:color w:val="000000" w:themeColor="text1"/>
        </w:rPr>
        <w:t>elease</w:t>
      </w:r>
      <w:proofErr w:type="spellEnd"/>
      <w:r>
        <w:rPr>
          <w:color w:val="000000" w:themeColor="text1"/>
        </w:rPr>
        <w:t xml:space="preserve"> managementu</w:t>
      </w:r>
    </w:p>
    <w:p w14:paraId="03F50048" w14:textId="77777777" w:rsidR="0025389A" w:rsidRDefault="006565A3" w:rsidP="0022559F">
      <w:pPr>
        <w:pStyle w:val="Odstavecseseznamem"/>
        <w:widowControl w:val="0"/>
        <w:numPr>
          <w:ilvl w:val="0"/>
          <w:numId w:val="13"/>
        </w:numPr>
        <w:adjustRightInd w:val="0"/>
        <w:spacing w:line="300" w:lineRule="atLeast"/>
        <w:textAlignment w:val="baseline"/>
        <w:rPr>
          <w:color w:val="000000" w:themeColor="text1"/>
        </w:rPr>
      </w:pPr>
      <w:r>
        <w:rPr>
          <w:color w:val="000000" w:themeColor="text1"/>
        </w:rPr>
        <w:t xml:space="preserve">Rozvoj ISDS – </w:t>
      </w:r>
      <w:r w:rsidR="00C47929">
        <w:rPr>
          <w:color w:val="000000" w:themeColor="text1"/>
        </w:rPr>
        <w:t xml:space="preserve">rozpis </w:t>
      </w:r>
      <w:r>
        <w:rPr>
          <w:color w:val="000000" w:themeColor="text1"/>
        </w:rPr>
        <w:t>počt</w:t>
      </w:r>
      <w:r w:rsidR="00C47929">
        <w:rPr>
          <w:color w:val="000000" w:themeColor="text1"/>
        </w:rPr>
        <w:t>u</w:t>
      </w:r>
      <w:r>
        <w:rPr>
          <w:color w:val="000000" w:themeColor="text1"/>
        </w:rPr>
        <w:t xml:space="preserve"> MD vynaložených v daném měsíci</w:t>
      </w:r>
      <w:r w:rsidR="00C47929">
        <w:rPr>
          <w:color w:val="000000" w:themeColor="text1"/>
        </w:rPr>
        <w:t xml:space="preserve"> a vztažených ke konkrétním </w:t>
      </w:r>
      <w:r w:rsidR="00C47929">
        <w:rPr>
          <w:color w:val="000000" w:themeColor="text1"/>
        </w:rPr>
        <w:lastRenderedPageBreak/>
        <w:t>změnovým požadavkům Služeb Rozvoje</w:t>
      </w:r>
    </w:p>
    <w:p w14:paraId="69187EAE" w14:textId="77777777" w:rsidR="00022D59"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Plánované výluky</w:t>
      </w:r>
    </w:p>
    <w:p w14:paraId="6BC0BFB6" w14:textId="77777777" w:rsidR="00022D59" w:rsidRDefault="00EC6CA2"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časový plán výluk měsíc dopředu</w:t>
      </w:r>
    </w:p>
    <w:p w14:paraId="5C879589" w14:textId="77777777" w:rsidR="00022D59" w:rsidRPr="00A8626D" w:rsidRDefault="00022D59"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požadavky na součinnost</w:t>
      </w:r>
      <w:r>
        <w:rPr>
          <w:color w:val="000000" w:themeColor="text1"/>
        </w:rPr>
        <w:t xml:space="preserve"> Objednatele</w:t>
      </w:r>
    </w:p>
    <w:p w14:paraId="5880A2AD" w14:textId="77777777" w:rsidR="00022D59" w:rsidRDefault="00022D59"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 xml:space="preserve"> </w:t>
      </w:r>
      <w:r w:rsidR="00EC6CA2" w:rsidRPr="00A8626D">
        <w:rPr>
          <w:color w:val="000000" w:themeColor="text1"/>
        </w:rPr>
        <w:t>naplnění časového plánu</w:t>
      </w:r>
      <w:r>
        <w:rPr>
          <w:color w:val="000000" w:themeColor="text1"/>
        </w:rPr>
        <w:t xml:space="preserve"> výluk za uplynulý měsíc</w:t>
      </w:r>
    </w:p>
    <w:p w14:paraId="59EDB4FE" w14:textId="77777777" w:rsidR="00022D59" w:rsidRDefault="00EC6CA2" w:rsidP="0022559F">
      <w:pPr>
        <w:pStyle w:val="Odstavecseseznamem"/>
        <w:widowControl w:val="0"/>
        <w:numPr>
          <w:ilvl w:val="1"/>
          <w:numId w:val="13"/>
        </w:numPr>
        <w:adjustRightInd w:val="0"/>
        <w:spacing w:line="300" w:lineRule="atLeast"/>
        <w:textAlignment w:val="baseline"/>
        <w:rPr>
          <w:color w:val="000000" w:themeColor="text1"/>
        </w:rPr>
      </w:pPr>
      <w:r w:rsidRPr="00A8626D">
        <w:rPr>
          <w:color w:val="000000" w:themeColor="text1"/>
        </w:rPr>
        <w:t xml:space="preserve">odstranění chyb a problémů z minulého období, </w:t>
      </w:r>
    </w:p>
    <w:p w14:paraId="0F454E91" w14:textId="618F2C38" w:rsidR="00EC6CA2" w:rsidRPr="00A8626D" w:rsidRDefault="00EC6CA2" w:rsidP="00A742AC">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Bezpečnostní incidenty</w:t>
      </w:r>
      <w:r w:rsidR="00022D59">
        <w:rPr>
          <w:color w:val="000000" w:themeColor="text1"/>
        </w:rPr>
        <w:t xml:space="preserve"> – </w:t>
      </w:r>
      <w:r w:rsidR="00A742AC">
        <w:rPr>
          <w:color w:val="000000" w:themeColor="text1"/>
        </w:rPr>
        <w:t>Informace o p</w:t>
      </w:r>
      <w:r w:rsidR="00A742AC" w:rsidRPr="00A742AC">
        <w:rPr>
          <w:color w:val="000000" w:themeColor="text1"/>
        </w:rPr>
        <w:t>růběžn</w:t>
      </w:r>
      <w:r w:rsidR="00A742AC">
        <w:rPr>
          <w:color w:val="000000" w:themeColor="text1"/>
        </w:rPr>
        <w:t>ém</w:t>
      </w:r>
      <w:r w:rsidR="00A742AC" w:rsidRPr="00A742AC">
        <w:rPr>
          <w:color w:val="000000" w:themeColor="text1"/>
        </w:rPr>
        <w:t xml:space="preserve"> bezpečnostní</w:t>
      </w:r>
      <w:r w:rsidR="00A742AC">
        <w:rPr>
          <w:color w:val="000000" w:themeColor="text1"/>
        </w:rPr>
        <w:t>m</w:t>
      </w:r>
      <w:r w:rsidR="00A742AC" w:rsidRPr="00A742AC">
        <w:rPr>
          <w:color w:val="000000" w:themeColor="text1"/>
        </w:rPr>
        <w:t xml:space="preserve"> dohled</w:t>
      </w:r>
      <w:r w:rsidR="00A742AC">
        <w:rPr>
          <w:color w:val="000000" w:themeColor="text1"/>
        </w:rPr>
        <w:t>u a prověřovaných</w:t>
      </w:r>
      <w:r w:rsidR="00A742AC" w:rsidRPr="00A742AC">
        <w:rPr>
          <w:color w:val="000000" w:themeColor="text1"/>
        </w:rPr>
        <w:t xml:space="preserve"> bezpečnostní</w:t>
      </w:r>
      <w:r w:rsidR="00A742AC">
        <w:rPr>
          <w:color w:val="000000" w:themeColor="text1"/>
        </w:rPr>
        <w:t>ch událostech, rekapitulaci</w:t>
      </w:r>
      <w:r w:rsidR="00A742AC" w:rsidRPr="00A742AC">
        <w:rPr>
          <w:color w:val="000000" w:themeColor="text1"/>
        </w:rPr>
        <w:t xml:space="preserve"> řešených bezpečnostních událostí a požadavků</w:t>
      </w:r>
      <w:r w:rsidR="00A742AC">
        <w:rPr>
          <w:color w:val="000000" w:themeColor="text1"/>
        </w:rPr>
        <w:t>, informaci o dalších provedených kontrolách.</w:t>
      </w:r>
      <w:r w:rsidR="00A742AC" w:rsidRPr="00A742AC" w:rsidDel="00A742AC">
        <w:rPr>
          <w:color w:val="000000" w:themeColor="text1"/>
        </w:rPr>
        <w:t xml:space="preserve"> </w:t>
      </w:r>
    </w:p>
    <w:p w14:paraId="70E3BF6E" w14:textId="77777777" w:rsidR="00EC6CA2" w:rsidRPr="00A8626D"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 xml:space="preserve">Provozní statistiky pro </w:t>
      </w:r>
      <w:r w:rsidR="00535EAE">
        <w:rPr>
          <w:color w:val="000000" w:themeColor="text1"/>
        </w:rPr>
        <w:t>S</w:t>
      </w:r>
      <w:r w:rsidR="00535EAE" w:rsidRPr="00A8626D">
        <w:rPr>
          <w:color w:val="000000" w:themeColor="text1"/>
        </w:rPr>
        <w:t xml:space="preserve">právce </w:t>
      </w:r>
      <w:r w:rsidRPr="00A8626D">
        <w:rPr>
          <w:color w:val="000000" w:themeColor="text1"/>
        </w:rPr>
        <w:t xml:space="preserve">a </w:t>
      </w:r>
      <w:r w:rsidR="00535EAE">
        <w:rPr>
          <w:color w:val="000000" w:themeColor="text1"/>
        </w:rPr>
        <w:t>P</w:t>
      </w:r>
      <w:r w:rsidR="00535EAE" w:rsidRPr="00A8626D">
        <w:rPr>
          <w:color w:val="000000" w:themeColor="text1"/>
        </w:rPr>
        <w:t xml:space="preserve">rovozovatele </w:t>
      </w:r>
      <w:r w:rsidRPr="00A8626D">
        <w:rPr>
          <w:color w:val="000000" w:themeColor="text1"/>
        </w:rPr>
        <w:t>ISDS – podoba statistik bude formou tabulky, která bude upřesněna dohodou mezi Poskytovatelem a Objednatelem</w:t>
      </w:r>
    </w:p>
    <w:p w14:paraId="6C33C5FC" w14:textId="77777777" w:rsidR="00530DB9" w:rsidRDefault="00EC6CA2" w:rsidP="0022559F">
      <w:pPr>
        <w:pStyle w:val="Odstavecseseznamem"/>
        <w:widowControl w:val="0"/>
        <w:numPr>
          <w:ilvl w:val="0"/>
          <w:numId w:val="13"/>
        </w:numPr>
        <w:adjustRightInd w:val="0"/>
        <w:spacing w:line="300" w:lineRule="atLeast"/>
        <w:textAlignment w:val="baseline"/>
        <w:rPr>
          <w:color w:val="000000" w:themeColor="text1"/>
        </w:rPr>
      </w:pPr>
      <w:r w:rsidRPr="00A8626D">
        <w:rPr>
          <w:color w:val="000000" w:themeColor="text1"/>
        </w:rPr>
        <w:t>Systémové požadavky – Podporované operační systémy a prohlížeče, testované prohlížeče</w:t>
      </w:r>
      <w:r w:rsidR="00530DB9" w:rsidRPr="00530DB9">
        <w:rPr>
          <w:color w:val="000000" w:themeColor="text1"/>
        </w:rPr>
        <w:t xml:space="preserve"> </w:t>
      </w:r>
    </w:p>
    <w:p w14:paraId="193F4B76" w14:textId="77777777" w:rsidR="00212ED1" w:rsidRPr="00212ED1" w:rsidRDefault="00DF46A1" w:rsidP="00F96BDE">
      <w:pPr>
        <w:pStyle w:val="Nadpis1"/>
        <w:ind w:left="851" w:hanging="851"/>
      </w:pPr>
      <w:bookmarkStart w:id="100" w:name="_Toc193114092"/>
      <w:bookmarkStart w:id="101" w:name="_Hlk55403253"/>
      <w:r>
        <w:t xml:space="preserve">Požadavky na </w:t>
      </w:r>
      <w:r w:rsidR="00FF4820">
        <w:t>Dokumentaci</w:t>
      </w:r>
      <w:bookmarkEnd w:id="100"/>
    </w:p>
    <w:p w14:paraId="3DBCFEA7" w14:textId="77777777" w:rsidR="00421F15" w:rsidRPr="00F670D9" w:rsidRDefault="00421F15" w:rsidP="00421F15">
      <w:r w:rsidRPr="00F670D9">
        <w:t xml:space="preserve">Dokumentací se rozumí veškeré písemnosti, ať v listinné nebo elektronické podobě, včetně podkladových materiálů, předané Objednatelem nebo vytvořené či užívané Poskytovatelem pro poskytování Služeb nebo realizace Dodávek dle této Smlouvy, obsahující popis ISDS, jeho fungování, administrace, provozu, funkcionalit a jednotlivých komponent včetně jejich vzájemných vztahů. </w:t>
      </w:r>
    </w:p>
    <w:p w14:paraId="16822EFA" w14:textId="57893882" w:rsidR="00421F15" w:rsidRPr="00F670D9" w:rsidRDefault="00421F15" w:rsidP="00421F15">
      <w:r w:rsidRPr="00F670D9">
        <w:rPr>
          <w:b/>
          <w:bCs/>
        </w:rPr>
        <w:t>Povinností Poskytovatele</w:t>
      </w:r>
      <w:r w:rsidRPr="00F670D9">
        <w:t xml:space="preserve"> je při jakýchkoli změnách ISDS nebo na výzvu Objednatele Dokumentaci </w:t>
      </w:r>
      <w:r w:rsidRPr="00F670D9">
        <w:rPr>
          <w:b/>
          <w:bCs/>
        </w:rPr>
        <w:t>aktualizovat v celé její struktuře</w:t>
      </w:r>
      <w:r w:rsidRPr="00F670D9">
        <w:t xml:space="preserve"> a v souladu požadavky uvedenými ve </w:t>
      </w:r>
      <w:r w:rsidR="008B72F5" w:rsidRPr="00243D75">
        <w:t>S</w:t>
      </w:r>
      <w:r w:rsidRPr="000D599E">
        <w:t xml:space="preserve">mlouvě v článku </w:t>
      </w:r>
      <w:r w:rsidR="00243D75" w:rsidRPr="000D599E">
        <w:t>6.19</w:t>
      </w:r>
      <w:r w:rsidR="000D599E">
        <w:t>.</w:t>
      </w:r>
    </w:p>
    <w:p w14:paraId="4FAF3ADA" w14:textId="2AB182BB" w:rsidR="000D599E" w:rsidRPr="00F670D9" w:rsidRDefault="00421F15" w:rsidP="00421F15">
      <w:r w:rsidRPr="00F670D9">
        <w:t xml:space="preserve">Povinností Poskytovatele je zpřístupnit Objednateli </w:t>
      </w:r>
      <w:r w:rsidR="00AE06DA">
        <w:t>D</w:t>
      </w:r>
      <w:r w:rsidR="00AE06DA" w:rsidRPr="00F670D9">
        <w:t xml:space="preserve">okumentaci </w:t>
      </w:r>
      <w:r w:rsidRPr="00F670D9">
        <w:t xml:space="preserve">v souladu s požadavky uvedenými ve </w:t>
      </w:r>
      <w:r w:rsidR="00AE06DA">
        <w:t>S</w:t>
      </w:r>
      <w:r w:rsidR="00AE06DA" w:rsidRPr="000D599E">
        <w:t xml:space="preserve">mlouvě </w:t>
      </w:r>
      <w:r w:rsidRPr="000D599E">
        <w:t xml:space="preserve">v článku </w:t>
      </w:r>
      <w:r w:rsidR="000D599E" w:rsidRPr="000D599E">
        <w:t>6.20.</w:t>
      </w:r>
    </w:p>
    <w:p w14:paraId="0A858098" w14:textId="29BAD702" w:rsidR="00421F15" w:rsidRPr="00F670D9" w:rsidRDefault="00421F15" w:rsidP="00421F15">
      <w:pPr>
        <w:rPr>
          <w:color w:val="000000"/>
          <w:lang w:eastAsia="cs-CZ"/>
        </w:rPr>
      </w:pPr>
      <w:r w:rsidRPr="00F670D9">
        <w:t xml:space="preserve">Jedná se zejména nikoliv však výlučně o následující typy </w:t>
      </w:r>
      <w:r w:rsidR="00347DCF">
        <w:t>D</w:t>
      </w:r>
      <w:r w:rsidRPr="00F670D9">
        <w:t>okumentace:</w:t>
      </w:r>
    </w:p>
    <w:p w14:paraId="3EA2F30D" w14:textId="77777777" w:rsidR="00421F15" w:rsidRPr="00F670D9" w:rsidRDefault="00421F15" w:rsidP="00421F15">
      <w:r w:rsidRPr="00F670D9">
        <w:rPr>
          <w:b/>
        </w:rPr>
        <w:t>Neveřejná dokumentace</w:t>
      </w:r>
    </w:p>
    <w:p w14:paraId="0C531D88" w14:textId="3D6AFC3B" w:rsidR="00421F15" w:rsidRPr="00F670D9" w:rsidRDefault="00421F15" w:rsidP="00601367">
      <w:pPr>
        <w:pStyle w:val="cpodstavecslovan1"/>
        <w:numPr>
          <w:ilvl w:val="0"/>
          <w:numId w:val="44"/>
        </w:numPr>
      </w:pPr>
      <w:r w:rsidRPr="00F670D9">
        <w:t>Projektov</w:t>
      </w:r>
      <w:r>
        <w:t>á</w:t>
      </w:r>
      <w:r w:rsidRPr="00F670D9">
        <w:t xml:space="preserve"> </w:t>
      </w:r>
      <w:r w:rsidR="00AE06DA">
        <w:t>D</w:t>
      </w:r>
      <w:r w:rsidRPr="00F670D9">
        <w:t>okumentac</w:t>
      </w:r>
      <w:r>
        <w:t>e</w:t>
      </w:r>
      <w:r w:rsidRPr="00F670D9">
        <w:t xml:space="preserve"> </w:t>
      </w:r>
    </w:p>
    <w:p w14:paraId="5F65F083" w14:textId="530E3DC8" w:rsidR="00293703" w:rsidRDefault="00AE06DA" w:rsidP="00421F15">
      <w:pPr>
        <w:numPr>
          <w:ilvl w:val="0"/>
          <w:numId w:val="14"/>
        </w:numPr>
        <w:spacing w:after="120" w:line="260" w:lineRule="exact"/>
        <w:ind w:left="1068"/>
      </w:pPr>
      <w:r>
        <w:t xml:space="preserve">Dokumentace </w:t>
      </w:r>
      <w:r w:rsidR="00293703">
        <w:t>o nastavení projektu a jeho průběžná kontrola a doplňování</w:t>
      </w:r>
      <w:r w:rsidR="00F7176F">
        <w:t>;</w:t>
      </w:r>
    </w:p>
    <w:p w14:paraId="66C7A0CC" w14:textId="1787A02D" w:rsidR="00293703" w:rsidRDefault="00421F15" w:rsidP="00421F15">
      <w:pPr>
        <w:numPr>
          <w:ilvl w:val="0"/>
          <w:numId w:val="14"/>
        </w:numPr>
        <w:spacing w:after="120" w:line="260" w:lineRule="exact"/>
        <w:ind w:left="1068"/>
      </w:pPr>
      <w:r w:rsidRPr="00F670D9">
        <w:t>harmonogram</w:t>
      </w:r>
      <w:r w:rsidR="00293703">
        <w:t xml:space="preserve"> projektu a jeho fází, průběžná kontrola a revize</w:t>
      </w:r>
      <w:r w:rsidR="00F7176F">
        <w:t>;</w:t>
      </w:r>
    </w:p>
    <w:p w14:paraId="576EB06D" w14:textId="491894E5" w:rsidR="00293703" w:rsidRDefault="00293703" w:rsidP="00421F15">
      <w:pPr>
        <w:numPr>
          <w:ilvl w:val="0"/>
          <w:numId w:val="14"/>
        </w:numPr>
        <w:spacing w:after="120" w:line="260" w:lineRule="exact"/>
        <w:ind w:left="1068"/>
      </w:pPr>
      <w:r>
        <w:t>registr rizik a jejich řízení</w:t>
      </w:r>
      <w:r w:rsidR="00F7176F">
        <w:t>;</w:t>
      </w:r>
    </w:p>
    <w:p w14:paraId="13B44D0C" w14:textId="2CA6416C" w:rsidR="00F7176F" w:rsidRDefault="00AE06DA" w:rsidP="00F7176F">
      <w:pPr>
        <w:numPr>
          <w:ilvl w:val="0"/>
          <w:numId w:val="14"/>
        </w:numPr>
        <w:spacing w:after="120" w:line="260" w:lineRule="exact"/>
        <w:ind w:left="1068"/>
      </w:pPr>
      <w:r>
        <w:t xml:space="preserve">Dokumentace </w:t>
      </w:r>
      <w:r w:rsidR="00293703">
        <w:t>rolí v projektu a jejich obsazení, průběžná kontrola a revize</w:t>
      </w:r>
      <w:r w:rsidR="00F7176F">
        <w:t>;</w:t>
      </w:r>
    </w:p>
    <w:p w14:paraId="3D43D0CE" w14:textId="4B9A2D1B" w:rsidR="00293703" w:rsidRPr="00F670D9" w:rsidRDefault="00421F15">
      <w:pPr>
        <w:numPr>
          <w:ilvl w:val="0"/>
          <w:numId w:val="14"/>
        </w:numPr>
        <w:spacing w:after="120" w:line="260" w:lineRule="exact"/>
        <w:ind w:left="1068"/>
      </w:pPr>
      <w:r w:rsidRPr="00F670D9">
        <w:t xml:space="preserve">další součásti projektové </w:t>
      </w:r>
      <w:r w:rsidR="00AE06DA">
        <w:t>D</w:t>
      </w:r>
      <w:r w:rsidRPr="00F670D9">
        <w:t>okumentace související s převzetím a rozvojem ISDS</w:t>
      </w:r>
      <w:r w:rsidR="00F7176F">
        <w:t>;</w:t>
      </w:r>
    </w:p>
    <w:p w14:paraId="0B853C66" w14:textId="6ED999E3" w:rsidR="00421F15" w:rsidRPr="00F670D9" w:rsidRDefault="00421F15" w:rsidP="00421F15">
      <w:pPr>
        <w:ind w:left="708"/>
      </w:pPr>
      <w:r w:rsidRPr="00F670D9">
        <w:t xml:space="preserve">Povinností Poskytovatele je, vytvořit a udržovat projektovou </w:t>
      </w:r>
      <w:r w:rsidR="00AE06DA">
        <w:t>D</w:t>
      </w:r>
      <w:r w:rsidRPr="00F670D9">
        <w:t xml:space="preserve">okumentaci ve struktuře, která je běžně doporučována uznávanými metodikami např. Prince2 respektive PMBOK 5th </w:t>
      </w:r>
      <w:proofErr w:type="spellStart"/>
      <w:r w:rsidRPr="00F670D9">
        <w:t>edition</w:t>
      </w:r>
      <w:proofErr w:type="spellEnd"/>
      <w:r w:rsidRPr="00F670D9">
        <w:t xml:space="preserve"> po celou dobu trvání smluvního vztahu. </w:t>
      </w:r>
    </w:p>
    <w:p w14:paraId="34147ACF" w14:textId="77777777" w:rsidR="00535329" w:rsidRDefault="00535329" w:rsidP="00535329">
      <w:pPr>
        <w:pStyle w:val="cpodstavecslovan1"/>
        <w:numPr>
          <w:ilvl w:val="0"/>
          <w:numId w:val="44"/>
        </w:numPr>
      </w:pPr>
      <w:r>
        <w:t>Dokumentace k migraci</w:t>
      </w:r>
    </w:p>
    <w:p w14:paraId="10B82042" w14:textId="77777777" w:rsidR="00535329" w:rsidRDefault="00535329" w:rsidP="00535329">
      <w:pPr>
        <w:numPr>
          <w:ilvl w:val="0"/>
          <w:numId w:val="14"/>
        </w:numPr>
        <w:spacing w:after="120" w:line="260" w:lineRule="exact"/>
        <w:ind w:left="1068"/>
      </w:pPr>
      <w:r>
        <w:t xml:space="preserve">Plán počáteční migrace bude tvořit dokument obsahující návrhy technických a organizačních opatření vyžadovaných ZKB pro informační systémy kritické infrastruktury popisy ochrany dat a celého ISDS. Dále bude obsahovat plán provedení migrace ISDS ze stávajícího ISDS do nového prostředí zahrnující veškeré potřebné náležitosti pro provedení Migrace včetně postupů a opatření, které zajistí ochranu migrovaných dat a procedur pro </w:t>
      </w:r>
      <w:r>
        <w:lastRenderedPageBreak/>
        <w:t xml:space="preserve">ověření úspěšnosti Migrace a požadovaných součinností od Objednatele. Plán Migrace bude obsahovat kontrolní termíny, které umožní </w:t>
      </w:r>
      <w:r w:rsidRPr="00554937">
        <w:t xml:space="preserve">kontrolovat </w:t>
      </w:r>
      <w:r>
        <w:t xml:space="preserve">průběh </w:t>
      </w:r>
      <w:r w:rsidRPr="00554937">
        <w:t>plnění</w:t>
      </w:r>
      <w:r>
        <w:t>;</w:t>
      </w:r>
    </w:p>
    <w:p w14:paraId="02BA3B47" w14:textId="77777777" w:rsidR="00535329" w:rsidRDefault="00535329" w:rsidP="00535329">
      <w:pPr>
        <w:numPr>
          <w:ilvl w:val="0"/>
          <w:numId w:val="14"/>
        </w:numPr>
        <w:spacing w:after="120" w:line="260" w:lineRule="exact"/>
        <w:ind w:left="1068"/>
      </w:pPr>
      <w:r>
        <w:t>Návrh Závěrečné migrace.</w:t>
      </w:r>
    </w:p>
    <w:p w14:paraId="116AC889" w14:textId="5C08471C" w:rsidR="00421F15" w:rsidRPr="00F670D9" w:rsidRDefault="00421F15" w:rsidP="00601367">
      <w:pPr>
        <w:pStyle w:val="cpodstavecslovan1"/>
        <w:numPr>
          <w:ilvl w:val="0"/>
          <w:numId w:val="44"/>
        </w:numPr>
      </w:pPr>
      <w:r w:rsidRPr="00F670D9">
        <w:t>Technick</w:t>
      </w:r>
      <w:r>
        <w:t>á</w:t>
      </w:r>
      <w:r w:rsidRPr="00F670D9">
        <w:t xml:space="preserve"> </w:t>
      </w:r>
      <w:r w:rsidR="00AE06DA">
        <w:t>D</w:t>
      </w:r>
      <w:r w:rsidRPr="00F670D9">
        <w:t>okumentac</w:t>
      </w:r>
      <w:r>
        <w:t>e</w:t>
      </w:r>
    </w:p>
    <w:p w14:paraId="489BDB14" w14:textId="6FFFE736" w:rsidR="00421F15" w:rsidRPr="00F670D9" w:rsidRDefault="00AE06DA" w:rsidP="00421F15">
      <w:pPr>
        <w:numPr>
          <w:ilvl w:val="0"/>
          <w:numId w:val="14"/>
        </w:numPr>
        <w:spacing w:after="120" w:line="260" w:lineRule="exact"/>
        <w:ind w:left="1068"/>
      </w:pPr>
      <w:r>
        <w:t>D</w:t>
      </w:r>
      <w:r w:rsidRPr="00F670D9">
        <w:t xml:space="preserve">okumentaci </w:t>
      </w:r>
      <w:r w:rsidR="00421F15" w:rsidRPr="00F670D9">
        <w:t xml:space="preserve">obsahující funkční popis systému </w:t>
      </w:r>
      <w:r w:rsidR="00535329">
        <w:t>popisující procesní a logické vztahy jednotlivých částí ISDS a jejich napojení na externí systémy,</w:t>
      </w:r>
      <w:r w:rsidR="00535329" w:rsidRPr="00F670D9">
        <w:t xml:space="preserve"> </w:t>
      </w:r>
      <w:r w:rsidR="00535329">
        <w:t>a</w:t>
      </w:r>
      <w:r w:rsidR="00535329" w:rsidRPr="00F670D9">
        <w:t>rchitekturu</w:t>
      </w:r>
      <w:r w:rsidR="00535329">
        <w:t xml:space="preserve"> aplikace ISDS popisující jednotlivé vrstvy systému ISDS, technické napojení na externí systémy, technickou architekturu popisující ISDS na úrovni hardware a infrastruktury</w:t>
      </w:r>
      <w:r w:rsidR="00535329" w:rsidRPr="00F670D9">
        <w:t xml:space="preserve"> </w:t>
      </w:r>
      <w:r w:rsidR="00535329">
        <w:t xml:space="preserve">a bezpečnostní architekturu popisující zabezpečení systému a jeho nastavení jako celku; doplněnou základní </w:t>
      </w:r>
      <w:r>
        <w:t>D</w:t>
      </w:r>
      <w:r w:rsidR="00535329">
        <w:t xml:space="preserve">okumentací, </w:t>
      </w:r>
      <w:r w:rsidR="00421F15" w:rsidRPr="00F670D9">
        <w:t xml:space="preserve">která musí odpovídat architektonickým principům </w:t>
      </w:r>
      <w:proofErr w:type="spellStart"/>
      <w:r w:rsidR="005B06ED">
        <w:t>Archimate</w:t>
      </w:r>
      <w:proofErr w:type="spellEnd"/>
      <w:r w:rsidR="005B06ED">
        <w:t xml:space="preserve"> dle metodiky </w:t>
      </w:r>
      <w:r w:rsidR="00421F15" w:rsidRPr="00F670D9">
        <w:t>MV (hlavní komponenty technologického celku, vazby mezi komponentami technologického celku na úrovni fyzické, logické, datové, propojení na externí systémy a popis komunikace s externími systémy);</w:t>
      </w:r>
    </w:p>
    <w:p w14:paraId="1E3067A8" w14:textId="6D206EE9" w:rsidR="00421F15" w:rsidRPr="00F670D9" w:rsidRDefault="00AE06DA" w:rsidP="00421F15">
      <w:pPr>
        <w:numPr>
          <w:ilvl w:val="0"/>
          <w:numId w:val="14"/>
        </w:numPr>
        <w:spacing w:after="120" w:line="260" w:lineRule="exact"/>
        <w:ind w:left="1068"/>
      </w:pPr>
      <w:r>
        <w:t>D</w:t>
      </w:r>
      <w:r w:rsidR="00421F15" w:rsidRPr="00F670D9">
        <w:t xml:space="preserve">okumentaci potřebnou pro vybudování, sestavení a zprovoznění </w:t>
      </w:r>
      <w:r w:rsidR="00C465BE">
        <w:t xml:space="preserve">jednotlivých částí </w:t>
      </w:r>
      <w:r w:rsidR="00421F15" w:rsidRPr="00F670D9">
        <w:t xml:space="preserve">systému ISDS </w:t>
      </w:r>
      <w:r w:rsidR="00C465BE">
        <w:t>i systému ISDS jako funkčního celku</w:t>
      </w:r>
      <w:r w:rsidR="00FA0618">
        <w:t>,</w:t>
      </w:r>
      <w:r w:rsidR="00C465BE">
        <w:t xml:space="preserve"> </w:t>
      </w:r>
      <w:r w:rsidR="00BE217B">
        <w:t xml:space="preserve">zahrnující </w:t>
      </w:r>
      <w:r w:rsidR="00BE217B" w:rsidRPr="00F670D9">
        <w:t>všechna</w:t>
      </w:r>
      <w:r w:rsidR="00421F15" w:rsidRPr="00F670D9">
        <w:t xml:space="preserve"> prostředí</w:t>
      </w:r>
      <w:r w:rsidR="00C465BE">
        <w:t xml:space="preserve"> ISDS, včetně Migrace dat</w:t>
      </w:r>
      <w:r w:rsidR="00421F15" w:rsidRPr="00F670D9">
        <w:t>;</w:t>
      </w:r>
    </w:p>
    <w:p w14:paraId="42056642" w14:textId="700A28AD" w:rsidR="00421F15" w:rsidRPr="00F670D9" w:rsidRDefault="00421F15" w:rsidP="00421F15">
      <w:pPr>
        <w:pStyle w:val="cpodstavecslovan1"/>
        <w:numPr>
          <w:ilvl w:val="0"/>
          <w:numId w:val="14"/>
        </w:numPr>
        <w:ind w:left="1068"/>
      </w:pPr>
      <w:r w:rsidRPr="00F670D9">
        <w:t xml:space="preserve">administrátorskou </w:t>
      </w:r>
      <w:r w:rsidR="00AE06DA">
        <w:t>D</w:t>
      </w:r>
      <w:r w:rsidRPr="00F670D9">
        <w:t>okumentaci (konfigurace jednotlivých prvků TI, komplexní popis</w:t>
      </w:r>
      <w:r w:rsidR="002E634F">
        <w:t xml:space="preserve"> </w:t>
      </w:r>
      <w:r w:rsidRPr="00F670D9">
        <w:t xml:space="preserve">všech užitých analytických a monitorovacích nástrojů a jejich konfigurace), </w:t>
      </w:r>
    </w:p>
    <w:p w14:paraId="6430BDBA" w14:textId="77777777" w:rsidR="00421F15" w:rsidRDefault="00421F15" w:rsidP="00421F15">
      <w:pPr>
        <w:pStyle w:val="cpodstavecslovan1"/>
        <w:numPr>
          <w:ilvl w:val="0"/>
          <w:numId w:val="14"/>
        </w:numPr>
        <w:ind w:left="1068"/>
      </w:pPr>
      <w:r>
        <w:t>datový popis infrastruktury – CMDB</w:t>
      </w:r>
    </w:p>
    <w:p w14:paraId="3CEB7AE9" w14:textId="77777777" w:rsidR="00421F15" w:rsidRPr="00F670D9" w:rsidRDefault="00421F15" w:rsidP="00421F15">
      <w:pPr>
        <w:pStyle w:val="cpodstavecslovan1"/>
        <w:numPr>
          <w:ilvl w:val="0"/>
          <w:numId w:val="14"/>
        </w:numPr>
        <w:ind w:left="1068"/>
      </w:pPr>
      <w:r w:rsidRPr="00F670D9">
        <w:t xml:space="preserve">provozní deník, popisu logické a fyzické architektury); </w:t>
      </w:r>
    </w:p>
    <w:p w14:paraId="30D71D87" w14:textId="77777777" w:rsidR="00421F15" w:rsidRPr="00F670D9" w:rsidRDefault="00421F15" w:rsidP="00601367">
      <w:pPr>
        <w:pStyle w:val="Odstavecseseznamem"/>
        <w:keepNext/>
        <w:keepLines/>
        <w:numPr>
          <w:ilvl w:val="0"/>
          <w:numId w:val="43"/>
        </w:numPr>
        <w:ind w:left="1068"/>
        <w:jc w:val="left"/>
        <w:rPr>
          <w:rFonts w:eastAsia="Times New Roman"/>
          <w:lang w:eastAsia="cs-CZ"/>
        </w:rPr>
      </w:pPr>
      <w:r w:rsidRPr="00F670D9">
        <w:rPr>
          <w:rFonts w:eastAsia="Times New Roman"/>
          <w:lang w:eastAsia="cs-CZ"/>
        </w:rPr>
        <w:t>zálohovací plány a postupy</w:t>
      </w:r>
    </w:p>
    <w:p w14:paraId="47949890" w14:textId="221B35E8" w:rsidR="00421F15" w:rsidRPr="00F670D9" w:rsidRDefault="00AE06DA" w:rsidP="00601367">
      <w:pPr>
        <w:pStyle w:val="Odstavecseseznamem"/>
        <w:keepNext/>
        <w:keepLines/>
        <w:numPr>
          <w:ilvl w:val="0"/>
          <w:numId w:val="43"/>
        </w:numPr>
        <w:ind w:left="1068"/>
        <w:jc w:val="left"/>
        <w:rPr>
          <w:rFonts w:eastAsia="Times New Roman"/>
          <w:lang w:eastAsia="cs-CZ"/>
        </w:rPr>
      </w:pPr>
      <w:r>
        <w:rPr>
          <w:rFonts w:eastAsia="Times New Roman"/>
          <w:lang w:eastAsia="cs-CZ"/>
        </w:rPr>
        <w:t>D</w:t>
      </w:r>
      <w:r w:rsidR="00421F15" w:rsidRPr="00F670D9">
        <w:rPr>
          <w:rFonts w:eastAsia="Times New Roman"/>
          <w:lang w:eastAsia="cs-CZ"/>
        </w:rPr>
        <w:t xml:space="preserve">okumentaci k zajištění kontinuity provozu vč. plánů obnovy </w:t>
      </w:r>
      <w:r w:rsidR="00421F15">
        <w:rPr>
          <w:rFonts w:eastAsia="Times New Roman"/>
          <w:lang w:eastAsia="cs-CZ"/>
        </w:rPr>
        <w:t>ISDS</w:t>
      </w:r>
      <w:r w:rsidR="00421F15" w:rsidRPr="00F670D9">
        <w:rPr>
          <w:rFonts w:eastAsia="Times New Roman"/>
          <w:lang w:eastAsia="cs-CZ"/>
        </w:rPr>
        <w:t xml:space="preserve"> (postupy pro obnovení dat včetně konfigurací do původního provozního stavu)</w:t>
      </w:r>
    </w:p>
    <w:p w14:paraId="2AADA1F5" w14:textId="77777777" w:rsidR="00421F15" w:rsidRPr="00F670D9" w:rsidRDefault="00421F15" w:rsidP="00601367">
      <w:pPr>
        <w:pStyle w:val="Odstavecseseznamem"/>
        <w:keepLines/>
        <w:numPr>
          <w:ilvl w:val="0"/>
          <w:numId w:val="43"/>
        </w:numPr>
        <w:ind w:left="1068"/>
        <w:jc w:val="left"/>
        <w:rPr>
          <w:rFonts w:eastAsia="Times New Roman"/>
          <w:lang w:eastAsia="cs-CZ"/>
        </w:rPr>
      </w:pPr>
      <w:r w:rsidRPr="00F670D9">
        <w:rPr>
          <w:rFonts w:eastAsia="Times New Roman"/>
          <w:lang w:eastAsia="cs-CZ"/>
        </w:rPr>
        <w:t>katalog periodických činnosti daných jednotlivými KL</w:t>
      </w:r>
    </w:p>
    <w:p w14:paraId="622AFF15" w14:textId="1E9E0C9A" w:rsidR="00421F15" w:rsidRPr="00F670D9" w:rsidRDefault="00421F15" w:rsidP="00601367">
      <w:pPr>
        <w:numPr>
          <w:ilvl w:val="0"/>
          <w:numId w:val="44"/>
        </w:numPr>
        <w:spacing w:after="120" w:line="260" w:lineRule="exact"/>
      </w:pPr>
      <w:r>
        <w:t>P</w:t>
      </w:r>
      <w:r w:rsidRPr="00F670D9">
        <w:t>rogramátorsk</w:t>
      </w:r>
      <w:r>
        <w:t>á</w:t>
      </w:r>
      <w:r w:rsidRPr="00F670D9">
        <w:t xml:space="preserve"> </w:t>
      </w:r>
      <w:r w:rsidR="00AE06DA">
        <w:t>D</w:t>
      </w:r>
      <w:r w:rsidRPr="00F670D9">
        <w:t>okumentac</w:t>
      </w:r>
      <w:r>
        <w:t>e</w:t>
      </w:r>
    </w:p>
    <w:p w14:paraId="2688A29F" w14:textId="77777777" w:rsidR="00421F15" w:rsidRPr="00F670D9" w:rsidRDefault="00421F15" w:rsidP="00601367">
      <w:pPr>
        <w:numPr>
          <w:ilvl w:val="0"/>
          <w:numId w:val="39"/>
        </w:numPr>
        <w:spacing w:after="120" w:line="260" w:lineRule="exact"/>
      </w:pPr>
      <w:r w:rsidRPr="00F670D9">
        <w:t>popis datových struktur a návrh databází</w:t>
      </w:r>
    </w:p>
    <w:p w14:paraId="62D36701" w14:textId="00B587CC" w:rsidR="00421F15" w:rsidRPr="00F670D9" w:rsidRDefault="00AE06DA" w:rsidP="00601367">
      <w:pPr>
        <w:numPr>
          <w:ilvl w:val="0"/>
          <w:numId w:val="39"/>
        </w:numPr>
        <w:spacing w:after="120" w:line="260" w:lineRule="exact"/>
      </w:pPr>
      <w:r>
        <w:t>D</w:t>
      </w:r>
      <w:r w:rsidR="00421F15" w:rsidRPr="00F670D9">
        <w:t xml:space="preserve">okumentaci všech zdrojových kódů Licencovaného software a Software vytvořeného Poskytovatelem, včetně seznamu všech předávaných aplikací, obsahujícího </w:t>
      </w:r>
      <w:proofErr w:type="spellStart"/>
      <w:r w:rsidR="00421F15" w:rsidRPr="00F670D9">
        <w:t>m.j</w:t>
      </w:r>
      <w:proofErr w:type="spellEnd"/>
      <w:r w:rsidR="00421F15" w:rsidRPr="00F670D9">
        <w:t>. odkazy na zdrojové kódy a na předpisy pro sestavení aplikací a jejich částí, -</w:t>
      </w:r>
    </w:p>
    <w:p w14:paraId="632388DF" w14:textId="77777777" w:rsidR="00421F15" w:rsidRPr="00F670D9" w:rsidRDefault="00421F15" w:rsidP="00601367">
      <w:pPr>
        <w:numPr>
          <w:ilvl w:val="0"/>
          <w:numId w:val="39"/>
        </w:numPr>
        <w:spacing w:after="120" w:line="260" w:lineRule="exact"/>
      </w:pPr>
      <w:r w:rsidRPr="00F670D9">
        <w:t xml:space="preserve">seznamu, popisu a verzí Software třetích stran, </w:t>
      </w:r>
    </w:p>
    <w:p w14:paraId="6546C859" w14:textId="16AB8949" w:rsidR="00421F15" w:rsidRPr="00F670D9" w:rsidRDefault="00421F15" w:rsidP="00601367">
      <w:pPr>
        <w:numPr>
          <w:ilvl w:val="0"/>
          <w:numId w:val="39"/>
        </w:numPr>
        <w:spacing w:after="0" w:line="260" w:lineRule="exact"/>
        <w:ind w:left="1423" w:hanging="357"/>
      </w:pPr>
      <w:r w:rsidRPr="00F670D9">
        <w:t xml:space="preserve">seznamu veškerých licencí, použitých v ISDS, v členění </w:t>
      </w:r>
      <w:r w:rsidR="00FA0618">
        <w:t>dle čl</w:t>
      </w:r>
      <w:r w:rsidR="00FA0618" w:rsidRPr="000E6EB0">
        <w:t xml:space="preserve">. </w:t>
      </w:r>
      <w:r w:rsidR="000E6EB0" w:rsidRPr="000E6EB0">
        <w:t>6.19</w:t>
      </w:r>
      <w:r w:rsidR="00FA0618" w:rsidRPr="000E6EB0">
        <w:t xml:space="preserve"> S</w:t>
      </w:r>
      <w:r w:rsidR="00FA0618">
        <w:t xml:space="preserve">mlouvy </w:t>
      </w:r>
      <w:r w:rsidRPr="00F670D9">
        <w:t>na:</w:t>
      </w:r>
    </w:p>
    <w:p w14:paraId="04413F33" w14:textId="7502AD17" w:rsidR="004E1FE0" w:rsidRDefault="004E1FE0" w:rsidP="004E1FE0">
      <w:pPr>
        <w:pStyle w:val="cpodstavecslovan1"/>
        <w:numPr>
          <w:ilvl w:val="2"/>
          <w:numId w:val="55"/>
        </w:numPr>
        <w:tabs>
          <w:tab w:val="left" w:pos="3402"/>
        </w:tabs>
      </w:pPr>
      <w:r>
        <w:t xml:space="preserve">zdrojový kód všech pro ISDS vyvinutých částí a komponent </w:t>
      </w:r>
      <w:r>
        <w:tab/>
        <w:t>systému a použité Open source aplikace a knihovny</w:t>
      </w:r>
    </w:p>
    <w:p w14:paraId="52AF6CE7" w14:textId="53785680" w:rsidR="004E1FE0" w:rsidRDefault="004E1FE0" w:rsidP="004E1FE0">
      <w:pPr>
        <w:pStyle w:val="Odstavecseseznamem"/>
        <w:numPr>
          <w:ilvl w:val="2"/>
          <w:numId w:val="55"/>
        </w:numPr>
        <w:spacing w:after="0"/>
      </w:pPr>
      <w:r>
        <w:t>použitý komerční</w:t>
      </w:r>
      <w:r w:rsidDel="006222F1">
        <w:t xml:space="preserve"> </w:t>
      </w:r>
      <w:r w:rsidR="00347DCF">
        <w:t>S</w:t>
      </w:r>
      <w:r>
        <w:t xml:space="preserve">oftware, který zajistí Poskytovatel </w:t>
      </w:r>
    </w:p>
    <w:p w14:paraId="3767E319" w14:textId="77777777" w:rsidR="00421F15" w:rsidRPr="00F670D9" w:rsidRDefault="00421F15" w:rsidP="00601367">
      <w:pPr>
        <w:pStyle w:val="cpodstavecslovan1"/>
        <w:numPr>
          <w:ilvl w:val="0"/>
          <w:numId w:val="39"/>
        </w:numPr>
      </w:pPr>
      <w:r w:rsidRPr="00F670D9">
        <w:t>seznamy použitých softwarových komponent a standardního SW včetně jejich verzí (zejména operační systémy, aplikace, frameworky, runtime prostředí),</w:t>
      </w:r>
    </w:p>
    <w:p w14:paraId="277FFDA4" w14:textId="77777777" w:rsidR="00421F15" w:rsidRPr="00F670D9" w:rsidRDefault="00421F15" w:rsidP="00601367">
      <w:pPr>
        <w:pStyle w:val="cpodstavecslovan1"/>
        <w:numPr>
          <w:ilvl w:val="0"/>
          <w:numId w:val="39"/>
        </w:numPr>
      </w:pPr>
      <w:r w:rsidRPr="00F670D9">
        <w:t>všechny programové kódy, vzniklé jako předmět dodávky, kromě Standardního SW</w:t>
      </w:r>
    </w:p>
    <w:p w14:paraId="743241F5" w14:textId="77777777" w:rsidR="00421F15" w:rsidRPr="00F670D9" w:rsidRDefault="00421F15" w:rsidP="00601367">
      <w:pPr>
        <w:pStyle w:val="cpodstavecslovan1"/>
        <w:numPr>
          <w:ilvl w:val="0"/>
          <w:numId w:val="39"/>
        </w:numPr>
      </w:pPr>
      <w:r w:rsidRPr="00F670D9">
        <w:t>všechny programové kódy, vzniklé nebo změněné v průběhu platnosti Smlouvy</w:t>
      </w:r>
    </w:p>
    <w:p w14:paraId="47195BD9" w14:textId="77777777" w:rsidR="00421F15" w:rsidRPr="00F670D9" w:rsidRDefault="00421F15" w:rsidP="00601367">
      <w:pPr>
        <w:pStyle w:val="cpodstavecslovan1"/>
        <w:numPr>
          <w:ilvl w:val="0"/>
          <w:numId w:val="39"/>
        </w:numPr>
      </w:pPr>
      <w:r w:rsidRPr="00F670D9">
        <w:t>konfigurace a artefakty, nezbytné pro sestavení programových komponent z programových kódů</w:t>
      </w:r>
    </w:p>
    <w:p w14:paraId="32E579D0" w14:textId="77777777" w:rsidR="00421F15" w:rsidRPr="00F670D9" w:rsidRDefault="00421F15" w:rsidP="00601367">
      <w:pPr>
        <w:pStyle w:val="cpodstavecslovan1"/>
        <w:numPr>
          <w:ilvl w:val="0"/>
          <w:numId w:val="44"/>
        </w:numPr>
      </w:pPr>
      <w:r>
        <w:t>D</w:t>
      </w:r>
      <w:r w:rsidRPr="008A7526">
        <w:t>okumentac</w:t>
      </w:r>
      <w:r>
        <w:t>e</w:t>
      </w:r>
      <w:r w:rsidRPr="008A7526">
        <w:t xml:space="preserve"> sloužící k testování systému obsahující metodiku testování pro funkční, integrační</w:t>
      </w:r>
      <w:r w:rsidRPr="00F670D9">
        <w:t xml:space="preserve"> zátěžové, performance a bezpečnostní testy, testovací scénáře a testovací data;</w:t>
      </w:r>
    </w:p>
    <w:p w14:paraId="287EDC35" w14:textId="7FC212FD" w:rsidR="00421F15" w:rsidRDefault="00421F15" w:rsidP="00601367">
      <w:pPr>
        <w:pStyle w:val="cpodstavecslovan1"/>
        <w:numPr>
          <w:ilvl w:val="0"/>
          <w:numId w:val="44"/>
        </w:numPr>
      </w:pPr>
      <w:r>
        <w:lastRenderedPageBreak/>
        <w:t>B</w:t>
      </w:r>
      <w:r w:rsidRPr="00F670D9">
        <w:t xml:space="preserve">ezpečnostní </w:t>
      </w:r>
      <w:r w:rsidR="00AE06DA">
        <w:t>D</w:t>
      </w:r>
      <w:r w:rsidRPr="00F670D9">
        <w:t xml:space="preserve">okumentaci odpovídající požadavkům ZKB na bezpečnostní </w:t>
      </w:r>
      <w:r w:rsidR="00AE06DA">
        <w:t>D</w:t>
      </w:r>
      <w:r w:rsidRPr="00F670D9">
        <w:t>okumentaci systému kritické infrastruktury</w:t>
      </w:r>
      <w:r w:rsidR="00105D38">
        <w:t>. Výstupy budou ve formátu kompatibilním se standardními formáty MS Office.</w:t>
      </w:r>
    </w:p>
    <w:p w14:paraId="25D2A736" w14:textId="58E7CCEA" w:rsidR="00421F15" w:rsidRPr="00236A18" w:rsidRDefault="00421F15" w:rsidP="00601367">
      <w:pPr>
        <w:pStyle w:val="cpodstavecslovan1"/>
        <w:numPr>
          <w:ilvl w:val="0"/>
          <w:numId w:val="44"/>
        </w:numPr>
      </w:pPr>
      <w:r>
        <w:t>U</w:t>
      </w:r>
      <w:r w:rsidRPr="00236A18">
        <w:t xml:space="preserve">živatelská </w:t>
      </w:r>
      <w:r w:rsidR="00AE06DA">
        <w:t>D</w:t>
      </w:r>
      <w:r w:rsidRPr="00236A18">
        <w:t>okumentac</w:t>
      </w:r>
      <w:r>
        <w:t>e</w:t>
      </w:r>
      <w:r w:rsidRPr="00236A18">
        <w:t xml:space="preserve"> k servisnímu modulu a dalším částem systému</w:t>
      </w:r>
    </w:p>
    <w:p w14:paraId="1D6580CF" w14:textId="1B1C7DF2" w:rsidR="00421F15" w:rsidRPr="00F670D9" w:rsidRDefault="00421F15" w:rsidP="00421F15">
      <w:pPr>
        <w:spacing w:before="360"/>
        <w:rPr>
          <w:b/>
        </w:rPr>
      </w:pPr>
      <w:r w:rsidRPr="00F670D9">
        <w:rPr>
          <w:b/>
        </w:rPr>
        <w:t xml:space="preserve">Veřejná </w:t>
      </w:r>
      <w:r w:rsidR="00AE06DA">
        <w:rPr>
          <w:b/>
        </w:rPr>
        <w:t>D</w:t>
      </w:r>
      <w:r w:rsidRPr="00F670D9">
        <w:rPr>
          <w:b/>
        </w:rPr>
        <w:t>okumentace:</w:t>
      </w:r>
    </w:p>
    <w:p w14:paraId="5A0B55E5" w14:textId="417CDC67" w:rsidR="00421F15" w:rsidRPr="00F670D9" w:rsidRDefault="00421F15" w:rsidP="00601367">
      <w:pPr>
        <w:pStyle w:val="Odstavecseseznamem"/>
        <w:numPr>
          <w:ilvl w:val="0"/>
          <w:numId w:val="45"/>
        </w:numPr>
      </w:pPr>
      <w:r w:rsidRPr="00F670D9">
        <w:t>Provozní řád</w:t>
      </w:r>
      <w:r w:rsidR="000A352B">
        <w:t xml:space="preserve"> ISDS </w:t>
      </w:r>
      <w:r w:rsidRPr="00F670D9">
        <w:t xml:space="preserve"> </w:t>
      </w:r>
    </w:p>
    <w:p w14:paraId="7FEB2414" w14:textId="6B98C907" w:rsidR="00421F15" w:rsidRPr="00421F15" w:rsidRDefault="00E17150" w:rsidP="00421F15">
      <w:pPr>
        <w:ind w:left="708"/>
      </w:pPr>
      <w:r>
        <w:t>Poskytovatel</w:t>
      </w:r>
      <w:r w:rsidRPr="00F670D9">
        <w:t xml:space="preserve"> </w:t>
      </w:r>
      <w:r w:rsidR="00421F15" w:rsidRPr="00F670D9">
        <w:t xml:space="preserve">zajišťuje </w:t>
      </w:r>
      <w:r w:rsidRPr="00F670D9">
        <w:t xml:space="preserve">nezbytnou součinnost </w:t>
      </w:r>
      <w:r>
        <w:t xml:space="preserve">pro </w:t>
      </w:r>
      <w:r w:rsidR="00421F15" w:rsidRPr="00F670D9">
        <w:t xml:space="preserve">úpravy Provozního řádu, </w:t>
      </w:r>
      <w:r>
        <w:t xml:space="preserve">a pro </w:t>
      </w:r>
      <w:r w:rsidR="00421F15" w:rsidRPr="00F670D9">
        <w:t xml:space="preserve">publikaci veřejných formulářů žádostí o zřízení datové schránky na informačním webu </w:t>
      </w:r>
      <w:r w:rsidR="00155834">
        <w:t xml:space="preserve">s odkazem dle požadavku </w:t>
      </w:r>
      <w:r w:rsidR="000A352B">
        <w:t>Objednatele</w:t>
      </w:r>
      <w:r w:rsidR="00421F15" w:rsidRPr="00421F15">
        <w:t>.</w:t>
      </w:r>
    </w:p>
    <w:p w14:paraId="7AD41710" w14:textId="64737556" w:rsidR="00421F15" w:rsidRPr="00F670D9" w:rsidRDefault="00421F15" w:rsidP="00421F15">
      <w:pPr>
        <w:ind w:left="708"/>
      </w:pPr>
      <w:r w:rsidRPr="00F670D9">
        <w:t xml:space="preserve">Poskytovatel zajistí nezbytnou součinnost při průběžných </w:t>
      </w:r>
      <w:r w:rsidRPr="00F670D9">
        <w:rPr>
          <w:color w:val="000000"/>
          <w:lang w:eastAsia="cs-CZ"/>
        </w:rPr>
        <w:t xml:space="preserve">úpravách </w:t>
      </w:r>
      <w:r w:rsidR="00AE06DA">
        <w:rPr>
          <w:color w:val="000000"/>
          <w:lang w:eastAsia="cs-CZ"/>
        </w:rPr>
        <w:t>D</w:t>
      </w:r>
      <w:r w:rsidRPr="00F670D9">
        <w:rPr>
          <w:color w:val="000000"/>
          <w:lang w:eastAsia="cs-CZ"/>
        </w:rPr>
        <w:t xml:space="preserve">okumentace v rámci dokumentů Provozního řádu. Předkládá návrhy úprav této </w:t>
      </w:r>
      <w:r w:rsidR="00AE06DA">
        <w:rPr>
          <w:color w:val="000000"/>
          <w:lang w:eastAsia="cs-CZ"/>
        </w:rPr>
        <w:t>D</w:t>
      </w:r>
      <w:r w:rsidRPr="00F670D9">
        <w:rPr>
          <w:color w:val="000000"/>
          <w:lang w:eastAsia="cs-CZ"/>
        </w:rPr>
        <w:t>okumentace.</w:t>
      </w:r>
    </w:p>
    <w:p w14:paraId="3585AE22" w14:textId="26A8C804" w:rsidR="00421F15" w:rsidRPr="00F670D9" w:rsidRDefault="00421F15" w:rsidP="00601367">
      <w:pPr>
        <w:pStyle w:val="Odstavecseseznamem"/>
        <w:numPr>
          <w:ilvl w:val="0"/>
          <w:numId w:val="45"/>
        </w:numPr>
      </w:pPr>
      <w:r w:rsidRPr="00F670D9">
        <w:t>Veřejné formuláře žádostí o zřízení datové schránky</w:t>
      </w:r>
      <w:r w:rsidR="00F7176F">
        <w:t xml:space="preserve"> případně další uživatelské formuláře, které mohou být nedílnou součástí provozu ISDS</w:t>
      </w:r>
    </w:p>
    <w:p w14:paraId="647628CA" w14:textId="40D0EA7F" w:rsidR="00421F15" w:rsidRPr="00F670D9" w:rsidRDefault="00421F15" w:rsidP="00601367">
      <w:pPr>
        <w:pStyle w:val="Odstavecseseznamem"/>
        <w:numPr>
          <w:ilvl w:val="0"/>
          <w:numId w:val="45"/>
        </w:numPr>
      </w:pPr>
      <w:r w:rsidRPr="00F670D9">
        <w:t xml:space="preserve">Veřejná uživatelská </w:t>
      </w:r>
      <w:r w:rsidR="00AE06DA">
        <w:t>D</w:t>
      </w:r>
      <w:r w:rsidR="00AE06DA" w:rsidRPr="00F670D9">
        <w:t xml:space="preserve">okumentace </w:t>
      </w:r>
      <w:r w:rsidRPr="00F670D9">
        <w:t xml:space="preserve">nebo </w:t>
      </w:r>
      <w:r w:rsidR="00AE06DA">
        <w:t>D</w:t>
      </w:r>
      <w:r w:rsidRPr="00F670D9">
        <w:t>okumentace určená ke školení uživatelů</w:t>
      </w:r>
      <w:r w:rsidR="00AE06DA">
        <w:t>.</w:t>
      </w:r>
    </w:p>
    <w:p w14:paraId="000F3851" w14:textId="13C7AD6F" w:rsidR="003F5ACA" w:rsidRPr="003F5ACA" w:rsidRDefault="003F5ACA" w:rsidP="003F5ACA">
      <w:pPr>
        <w:spacing w:before="360"/>
        <w:rPr>
          <w:b/>
        </w:rPr>
      </w:pPr>
      <w:r w:rsidRPr="003F5ACA">
        <w:rPr>
          <w:b/>
        </w:rPr>
        <w:t xml:space="preserve">Režimová </w:t>
      </w:r>
      <w:r w:rsidR="00AE06DA">
        <w:rPr>
          <w:b/>
        </w:rPr>
        <w:t>D</w:t>
      </w:r>
      <w:r w:rsidRPr="003F5ACA">
        <w:rPr>
          <w:b/>
        </w:rPr>
        <w:t xml:space="preserve">okumentace </w:t>
      </w:r>
    </w:p>
    <w:p w14:paraId="62F01B58" w14:textId="38B8C15B" w:rsidR="003F5ACA" w:rsidRPr="00EA4996" w:rsidRDefault="003F5ACA" w:rsidP="002E634F">
      <w:pPr>
        <w:pStyle w:val="cpodstavecslovan1"/>
        <w:numPr>
          <w:ilvl w:val="0"/>
          <w:numId w:val="0"/>
        </w:numPr>
      </w:pPr>
      <w:r w:rsidRPr="00F670D9">
        <w:t xml:space="preserve">Povinností Poskytovatele je, vytvořit a udržovat </w:t>
      </w:r>
      <w:r>
        <w:t xml:space="preserve">režimovou </w:t>
      </w:r>
      <w:r w:rsidR="00AE06DA">
        <w:t>D</w:t>
      </w:r>
      <w:r w:rsidRPr="00F670D9">
        <w:t>okumentaci</w:t>
      </w:r>
      <w:r w:rsidRPr="00EA4996">
        <w:t xml:space="preserve">, která podléhá ochraně dle zákona č. 412/2005 Sb., o ochraně utajovaných informací a o bezpečnostní způsobilosti, ve znění pozdějších předpisů, se stupněm utajení </w:t>
      </w:r>
      <w:r w:rsidR="002E634F">
        <w:t>V</w:t>
      </w:r>
      <w:r w:rsidRPr="00EA4996">
        <w:t xml:space="preserve">yhrazené a </w:t>
      </w:r>
      <w:r w:rsidR="002E634F">
        <w:t>D</w:t>
      </w:r>
      <w:r w:rsidRPr="00EA4996">
        <w:t>ůvěrné</w:t>
      </w:r>
      <w:r>
        <w:t xml:space="preserve">. </w:t>
      </w:r>
    </w:p>
    <w:p w14:paraId="1944D0E9" w14:textId="77777777" w:rsidR="003F5ACA" w:rsidRPr="003F5ACA" w:rsidRDefault="003F5ACA" w:rsidP="003F5ACA">
      <w:pPr>
        <w:pStyle w:val="cpodstavecslovan1"/>
        <w:numPr>
          <w:ilvl w:val="0"/>
          <w:numId w:val="0"/>
        </w:numPr>
      </w:pPr>
    </w:p>
    <w:p w14:paraId="2407B071" w14:textId="6BEDB4FA" w:rsidR="00421F15" w:rsidRPr="00F670D9" w:rsidRDefault="00421F15" w:rsidP="00421F15">
      <w:pPr>
        <w:rPr>
          <w:b/>
          <w:bCs/>
        </w:rPr>
      </w:pPr>
      <w:r w:rsidRPr="00F670D9">
        <w:rPr>
          <w:b/>
          <w:bCs/>
        </w:rPr>
        <w:t>Požadavky na vedení provozního deníku</w:t>
      </w:r>
    </w:p>
    <w:p w14:paraId="56089779" w14:textId="77777777" w:rsidR="00421F15" w:rsidRPr="00F670D9" w:rsidRDefault="00421F15" w:rsidP="00421F15">
      <w:pPr>
        <w:pStyle w:val="cpodstavecslovan1"/>
        <w:numPr>
          <w:ilvl w:val="0"/>
          <w:numId w:val="0"/>
        </w:numPr>
      </w:pPr>
      <w:bookmarkStart w:id="102" w:name="_Ref380076290"/>
      <w:r w:rsidRPr="00F670D9">
        <w:t>Povinností poskytovatele je vést při poskytování Služeb dle této Smlouvy provozní deník (dále jen „Provozní deník“)</w:t>
      </w:r>
      <w:bookmarkEnd w:id="102"/>
    </w:p>
    <w:p w14:paraId="22A7CE2E" w14:textId="77777777" w:rsidR="00421F15" w:rsidRPr="00F670D9" w:rsidRDefault="00421F15" w:rsidP="00421F15">
      <w:pPr>
        <w:pStyle w:val="cpodstavecslovan1"/>
        <w:numPr>
          <w:ilvl w:val="0"/>
          <w:numId w:val="0"/>
        </w:numPr>
      </w:pPr>
      <w:r w:rsidRPr="00F670D9">
        <w:t>Provozní deník bude veden k technologiím podle jednotlivých KL. Poskytovatel je povinen do Provozního deníku zaznamenat minimálně následující skutečnosti:</w:t>
      </w:r>
    </w:p>
    <w:p w14:paraId="1A9D90A8" w14:textId="77777777" w:rsidR="00421F15" w:rsidRPr="00F670D9" w:rsidRDefault="00421F15" w:rsidP="00601367">
      <w:pPr>
        <w:pStyle w:val="Odstavecseseznamem"/>
        <w:numPr>
          <w:ilvl w:val="0"/>
          <w:numId w:val="41"/>
        </w:numPr>
        <w:spacing w:after="0" w:line="240" w:lineRule="auto"/>
        <w:contextualSpacing w:val="0"/>
      </w:pPr>
      <w:r w:rsidRPr="00F670D9">
        <w:t>Záznam o provedení úkonů předepsaných v KL včetně identifikace příslušného KL;</w:t>
      </w:r>
    </w:p>
    <w:p w14:paraId="29C33D9F" w14:textId="77777777" w:rsidR="00421F15" w:rsidRPr="00F670D9" w:rsidRDefault="00421F15" w:rsidP="00601367">
      <w:pPr>
        <w:pStyle w:val="Odstavecseseznamem"/>
        <w:numPr>
          <w:ilvl w:val="0"/>
          <w:numId w:val="41"/>
        </w:numPr>
        <w:spacing w:after="0" w:line="240" w:lineRule="auto"/>
        <w:contextualSpacing w:val="0"/>
      </w:pPr>
      <w:r w:rsidRPr="00F670D9">
        <w:t>Výskyt havarijních stavů;</w:t>
      </w:r>
    </w:p>
    <w:p w14:paraId="421FC644" w14:textId="77777777" w:rsidR="00421F15" w:rsidRPr="00F670D9" w:rsidRDefault="00421F15" w:rsidP="00601367">
      <w:pPr>
        <w:pStyle w:val="Odstavecseseznamem"/>
        <w:numPr>
          <w:ilvl w:val="0"/>
          <w:numId w:val="41"/>
        </w:numPr>
        <w:spacing w:after="0" w:line="240" w:lineRule="auto"/>
        <w:contextualSpacing w:val="0"/>
      </w:pPr>
      <w:r w:rsidRPr="00F670D9">
        <w:t>Výskyt anomálií a nestandardních stavů systémů, které mají dopad na plnění SLA;</w:t>
      </w:r>
    </w:p>
    <w:p w14:paraId="5805FFCF" w14:textId="77777777" w:rsidR="00421F15" w:rsidRPr="00F670D9" w:rsidRDefault="00421F15" w:rsidP="00601367">
      <w:pPr>
        <w:pStyle w:val="Odstavecseseznamem"/>
        <w:numPr>
          <w:ilvl w:val="0"/>
          <w:numId w:val="41"/>
        </w:numPr>
        <w:spacing w:after="0" w:line="240" w:lineRule="auto"/>
        <w:contextualSpacing w:val="0"/>
      </w:pPr>
      <w:r w:rsidRPr="00F670D9">
        <w:t>Zprovoznění nového nebo dočasně odstaveného systému a odstavení systému;</w:t>
      </w:r>
    </w:p>
    <w:p w14:paraId="7933919F" w14:textId="77777777" w:rsidR="00421F15" w:rsidRPr="00F670D9" w:rsidRDefault="00421F15" w:rsidP="00601367">
      <w:pPr>
        <w:pStyle w:val="Odstavecseseznamem"/>
        <w:numPr>
          <w:ilvl w:val="0"/>
          <w:numId w:val="41"/>
        </w:numPr>
        <w:spacing w:after="0" w:line="240" w:lineRule="auto"/>
        <w:contextualSpacing w:val="0"/>
      </w:pPr>
      <w:r w:rsidRPr="00F670D9">
        <w:t>Spuštění, vypnutí a restart systému.</w:t>
      </w:r>
    </w:p>
    <w:p w14:paraId="4A667068" w14:textId="7EEFEEC7" w:rsidR="00421F15" w:rsidRPr="00F670D9" w:rsidRDefault="00421F15" w:rsidP="00601367">
      <w:pPr>
        <w:pStyle w:val="Odstavecseseznamem"/>
        <w:numPr>
          <w:ilvl w:val="0"/>
          <w:numId w:val="41"/>
        </w:numPr>
        <w:spacing w:after="0" w:line="240" w:lineRule="auto"/>
        <w:contextualSpacing w:val="0"/>
      </w:pPr>
      <w:r w:rsidRPr="00F670D9">
        <w:t>Zdůvodnění, na základě, jakého požadavku byla činnost vykonána (např. ID záznamu v ServiceDesku)</w:t>
      </w:r>
    </w:p>
    <w:p w14:paraId="56F31222" w14:textId="30D3C6FA" w:rsidR="00421F15" w:rsidRPr="00F670D9" w:rsidRDefault="00421F15" w:rsidP="00601367">
      <w:pPr>
        <w:pStyle w:val="Odstavecseseznamem"/>
        <w:numPr>
          <w:ilvl w:val="0"/>
          <w:numId w:val="41"/>
        </w:numPr>
        <w:spacing w:after="0" w:line="240" w:lineRule="auto"/>
        <w:contextualSpacing w:val="0"/>
      </w:pPr>
      <w:r w:rsidRPr="00F670D9">
        <w:t xml:space="preserve">Provádění změn – zde se zapisuje pouze, že změna byla realizována a její stručný popis. Podrobný popis nově vzniklého stavu je veden v jiné části </w:t>
      </w:r>
      <w:r w:rsidR="00AE06DA">
        <w:t>D</w:t>
      </w:r>
      <w:r w:rsidRPr="00F670D9">
        <w:t>okumentace.</w:t>
      </w:r>
    </w:p>
    <w:p w14:paraId="460B7FB6" w14:textId="77777777" w:rsidR="00421F15" w:rsidRPr="00F670D9" w:rsidRDefault="00421F15" w:rsidP="00421F15">
      <w:pPr>
        <w:spacing w:before="240"/>
      </w:pPr>
      <w:r w:rsidRPr="00F670D9">
        <w:t>Každý záznam bude obsahovat minimálně následující informace:</w:t>
      </w:r>
    </w:p>
    <w:p w14:paraId="422F4F65" w14:textId="0AC1DB67" w:rsidR="00421F15" w:rsidRPr="00F670D9" w:rsidRDefault="00421F15" w:rsidP="00601367">
      <w:pPr>
        <w:pStyle w:val="Odstavecseseznamem"/>
        <w:numPr>
          <w:ilvl w:val="0"/>
          <w:numId w:val="41"/>
        </w:numPr>
        <w:spacing w:after="0" w:line="240" w:lineRule="auto"/>
        <w:contextualSpacing w:val="0"/>
      </w:pPr>
      <w:r w:rsidRPr="00F670D9">
        <w:t>Identifikaci KL, k němuž se zápis vztahuje</w:t>
      </w:r>
    </w:p>
    <w:p w14:paraId="2C05AD36" w14:textId="77777777" w:rsidR="00421F15" w:rsidRPr="00F670D9" w:rsidRDefault="00421F15" w:rsidP="00601367">
      <w:pPr>
        <w:pStyle w:val="Odstavecseseznamem"/>
        <w:numPr>
          <w:ilvl w:val="0"/>
          <w:numId w:val="41"/>
        </w:numPr>
        <w:spacing w:after="0" w:line="240" w:lineRule="auto"/>
        <w:contextualSpacing w:val="0"/>
      </w:pPr>
      <w:r w:rsidRPr="00F670D9">
        <w:t>Datum a čas pořízení záznamu;</w:t>
      </w:r>
    </w:p>
    <w:p w14:paraId="70D2AA16" w14:textId="77777777" w:rsidR="00421F15" w:rsidRPr="00F670D9" w:rsidRDefault="00421F15" w:rsidP="00601367">
      <w:pPr>
        <w:pStyle w:val="Odstavecseseznamem"/>
        <w:numPr>
          <w:ilvl w:val="0"/>
          <w:numId w:val="41"/>
        </w:numPr>
        <w:spacing w:after="0" w:line="240" w:lineRule="auto"/>
        <w:contextualSpacing w:val="0"/>
      </w:pPr>
      <w:r w:rsidRPr="00F670D9">
        <w:t>Identifikace osoby pořizující záznam;</w:t>
      </w:r>
    </w:p>
    <w:p w14:paraId="5CD3F40B" w14:textId="77777777" w:rsidR="00421F15" w:rsidRPr="00F670D9" w:rsidRDefault="00421F15" w:rsidP="00601367">
      <w:pPr>
        <w:pStyle w:val="Odstavecseseznamem"/>
        <w:numPr>
          <w:ilvl w:val="0"/>
          <w:numId w:val="41"/>
        </w:numPr>
        <w:spacing w:after="0" w:line="240" w:lineRule="auto"/>
        <w:contextualSpacing w:val="0"/>
      </w:pPr>
      <w:r w:rsidRPr="00F670D9">
        <w:t>V případě událostí trvajících více než 1 hodinu také čas začátku a konce události;</w:t>
      </w:r>
    </w:p>
    <w:p w14:paraId="4A46331F" w14:textId="77777777" w:rsidR="00421F15" w:rsidRPr="00F670D9" w:rsidRDefault="00421F15" w:rsidP="00601367">
      <w:pPr>
        <w:pStyle w:val="Odstavecseseznamem"/>
        <w:numPr>
          <w:ilvl w:val="0"/>
          <w:numId w:val="41"/>
        </w:numPr>
        <w:spacing w:after="0" w:line="240" w:lineRule="auto"/>
        <w:contextualSpacing w:val="0"/>
      </w:pPr>
      <w:r w:rsidRPr="00F670D9">
        <w:t>Popis události.</w:t>
      </w:r>
    </w:p>
    <w:p w14:paraId="02240009" w14:textId="77777777" w:rsidR="00421F15" w:rsidRPr="00F670D9" w:rsidRDefault="00421F15" w:rsidP="00601367">
      <w:pPr>
        <w:pStyle w:val="Odstavecseseznamem"/>
        <w:numPr>
          <w:ilvl w:val="0"/>
          <w:numId w:val="41"/>
        </w:numPr>
        <w:spacing w:after="0" w:line="240" w:lineRule="auto"/>
        <w:contextualSpacing w:val="0"/>
      </w:pPr>
      <w:r w:rsidRPr="00F670D9">
        <w:t>Úspěšnost řešení události</w:t>
      </w:r>
    </w:p>
    <w:p w14:paraId="3A220F98" w14:textId="77777777" w:rsidR="00421F15" w:rsidRPr="00F670D9" w:rsidRDefault="00421F15" w:rsidP="00421F15">
      <w:r w:rsidRPr="00F670D9">
        <w:lastRenderedPageBreak/>
        <w:t>Poskytovatel je povinen umožnit neomezený dálkový přístup jmenovaným pracovníkům objednatele k vedenému Provoznímu deníku.</w:t>
      </w:r>
    </w:p>
    <w:bookmarkEnd w:id="101"/>
    <w:p w14:paraId="05F57BFF" w14:textId="77777777" w:rsidR="00986463" w:rsidRPr="00456697" w:rsidRDefault="00986463" w:rsidP="00421F15">
      <w:pPr>
        <w:rPr>
          <w:color w:val="000000"/>
          <w:lang w:eastAsia="cs-CZ"/>
        </w:rPr>
      </w:pPr>
    </w:p>
    <w:sectPr w:rsidR="00986463" w:rsidRPr="00456697" w:rsidSect="00E1554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13C5" w14:textId="77777777" w:rsidR="009C4167" w:rsidRDefault="009C4167" w:rsidP="006E4619">
      <w:pPr>
        <w:spacing w:after="0" w:line="240" w:lineRule="auto"/>
      </w:pPr>
      <w:r>
        <w:separator/>
      </w:r>
    </w:p>
  </w:endnote>
  <w:endnote w:type="continuationSeparator" w:id="0">
    <w:p w14:paraId="6C5E382C" w14:textId="77777777" w:rsidR="009C4167" w:rsidRDefault="009C4167" w:rsidP="006E4619">
      <w:pPr>
        <w:spacing w:after="0" w:line="240" w:lineRule="auto"/>
      </w:pPr>
      <w:r>
        <w:continuationSeparator/>
      </w:r>
    </w:p>
  </w:endnote>
  <w:endnote w:type="continuationNotice" w:id="1">
    <w:p w14:paraId="43375FAC" w14:textId="77777777" w:rsidR="009C4167" w:rsidRDefault="009C4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202278"/>
      <w:docPartObj>
        <w:docPartGallery w:val="Page Numbers (Bottom of Page)"/>
        <w:docPartUnique/>
      </w:docPartObj>
    </w:sdtPr>
    <w:sdtEndPr>
      <w:rPr>
        <w:sz w:val="22"/>
      </w:rPr>
    </w:sdtEndPr>
    <w:sdtContent>
      <w:p w14:paraId="78B08341" w14:textId="1F773600" w:rsidR="00B36A05" w:rsidRPr="00047566" w:rsidRDefault="00B36A05">
        <w:pPr>
          <w:pStyle w:val="Zpat"/>
          <w:jc w:val="center"/>
          <w:rPr>
            <w:sz w:val="22"/>
          </w:rPr>
        </w:pPr>
        <w:r w:rsidRPr="00047566">
          <w:rPr>
            <w:sz w:val="22"/>
          </w:rPr>
          <w:fldChar w:fldCharType="begin"/>
        </w:r>
        <w:r w:rsidRPr="00047566">
          <w:rPr>
            <w:sz w:val="22"/>
          </w:rPr>
          <w:instrText>PAGE   \* MERGEFORMAT</w:instrText>
        </w:r>
        <w:r w:rsidRPr="00047566">
          <w:rPr>
            <w:sz w:val="22"/>
          </w:rPr>
          <w:fldChar w:fldCharType="separate"/>
        </w:r>
        <w:r w:rsidR="002D650C">
          <w:rPr>
            <w:noProof/>
            <w:sz w:val="22"/>
          </w:rPr>
          <w:t>54</w:t>
        </w:r>
        <w:r w:rsidRPr="00047566">
          <w:rPr>
            <w:sz w:val="22"/>
          </w:rPr>
          <w:fldChar w:fldCharType="end"/>
        </w:r>
      </w:p>
    </w:sdtContent>
  </w:sdt>
  <w:p w14:paraId="26A83E7D" w14:textId="77777777" w:rsidR="00B36A05" w:rsidRDefault="00B36A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AB95" w14:textId="77777777" w:rsidR="009C4167" w:rsidRDefault="009C4167" w:rsidP="006E4619">
      <w:pPr>
        <w:spacing w:after="0" w:line="240" w:lineRule="auto"/>
      </w:pPr>
      <w:r>
        <w:separator/>
      </w:r>
    </w:p>
  </w:footnote>
  <w:footnote w:type="continuationSeparator" w:id="0">
    <w:p w14:paraId="78ADC02B" w14:textId="77777777" w:rsidR="009C4167" w:rsidRDefault="009C4167" w:rsidP="006E4619">
      <w:pPr>
        <w:spacing w:after="0" w:line="240" w:lineRule="auto"/>
      </w:pPr>
      <w:r>
        <w:continuationSeparator/>
      </w:r>
    </w:p>
  </w:footnote>
  <w:footnote w:type="continuationNotice" w:id="1">
    <w:p w14:paraId="1B05FF36" w14:textId="77777777" w:rsidR="009C4167" w:rsidRDefault="009C4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6C95" w14:textId="69F16076" w:rsidR="001D7DAA" w:rsidRDefault="001D7DAA">
    <w:pPr>
      <w:pStyle w:val="Zhlav"/>
    </w:pPr>
    <w:r>
      <w:rPr>
        <w:noProof/>
      </w:rPr>
      <mc:AlternateContent>
        <mc:Choice Requires="wps">
          <w:drawing>
            <wp:anchor distT="0" distB="0" distL="0" distR="0" simplePos="0" relativeHeight="251659264" behindDoc="0" locked="0" layoutInCell="1" allowOverlap="1" wp14:anchorId="6C0E6D93" wp14:editId="3FBB1F7E">
              <wp:simplePos x="635" y="635"/>
              <wp:positionH relativeFrom="page">
                <wp:align>left</wp:align>
              </wp:positionH>
              <wp:positionV relativeFrom="page">
                <wp:align>top</wp:align>
              </wp:positionV>
              <wp:extent cx="443865" cy="443865"/>
              <wp:effectExtent l="0" t="0" r="4445" b="12065"/>
              <wp:wrapNone/>
              <wp:docPr id="1898405608"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4EC30" w14:textId="2A75C1E2" w:rsidR="001D7DAA" w:rsidRPr="001D7DAA" w:rsidRDefault="001D7DAA" w:rsidP="001D7DAA">
                          <w:pPr>
                            <w:spacing w:after="0"/>
                            <w:rPr>
                              <w:rFonts w:ascii="Calibri" w:eastAsia="Calibri" w:hAnsi="Calibri" w:cs="Calibri"/>
                              <w:noProof/>
                              <w:color w:val="000000"/>
                              <w:sz w:val="20"/>
                              <w:szCs w:val="20"/>
                            </w:rPr>
                          </w:pPr>
                          <w:r w:rsidRPr="001D7DAA">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0E6D93" id="_x0000_t202" coordsize="21600,21600" o:spt="202" path="m,l,21600r21600,l21600,xe">
              <v:stroke joinstyle="miter"/>
              <v:path gradientshapeok="t" o:connecttype="rect"/>
            </v:shapetype>
            <v:shape id="Textové pole 2" o:spid="_x0000_s1026" type="#_x0000_t202" alt="TLP: GREEN"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3D4EC30" w14:textId="2A75C1E2" w:rsidR="001D7DAA" w:rsidRPr="001D7DAA" w:rsidRDefault="001D7DAA" w:rsidP="001D7DAA">
                    <w:pPr>
                      <w:spacing w:after="0"/>
                      <w:rPr>
                        <w:rFonts w:ascii="Calibri" w:eastAsia="Calibri" w:hAnsi="Calibri" w:cs="Calibri"/>
                        <w:noProof/>
                        <w:color w:val="000000"/>
                        <w:sz w:val="20"/>
                        <w:szCs w:val="20"/>
                      </w:rPr>
                    </w:pPr>
                    <w:r w:rsidRPr="001D7DAA">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1122" w14:textId="7BB1A4E9" w:rsidR="001D7DAA" w:rsidRDefault="001D7DAA">
    <w:pPr>
      <w:pStyle w:val="Zhlav"/>
    </w:pPr>
    <w:r>
      <w:rPr>
        <w:noProof/>
      </w:rPr>
      <mc:AlternateContent>
        <mc:Choice Requires="wps">
          <w:drawing>
            <wp:anchor distT="0" distB="0" distL="0" distR="0" simplePos="0" relativeHeight="251660288" behindDoc="0" locked="0" layoutInCell="1" allowOverlap="1" wp14:anchorId="69108464" wp14:editId="055AD3C6">
              <wp:simplePos x="898543" y="449272"/>
              <wp:positionH relativeFrom="page">
                <wp:align>left</wp:align>
              </wp:positionH>
              <wp:positionV relativeFrom="page">
                <wp:align>top</wp:align>
              </wp:positionV>
              <wp:extent cx="443865" cy="443865"/>
              <wp:effectExtent l="0" t="0" r="4445" b="12065"/>
              <wp:wrapNone/>
              <wp:docPr id="55733974"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9D6BB" w14:textId="173FBE5F" w:rsidR="001D7DAA" w:rsidRPr="001D7DAA" w:rsidRDefault="001D7DAA" w:rsidP="001D7DAA">
                          <w:pPr>
                            <w:spacing w:after="0"/>
                            <w:rPr>
                              <w:rFonts w:ascii="Calibri" w:eastAsia="Calibri" w:hAnsi="Calibri" w:cs="Calibri"/>
                              <w:noProof/>
                              <w:color w:val="000000"/>
                              <w:sz w:val="20"/>
                              <w:szCs w:val="20"/>
                            </w:rPr>
                          </w:pPr>
                          <w:r w:rsidRPr="001D7DAA">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108464"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1C9D6BB" w14:textId="173FBE5F" w:rsidR="001D7DAA" w:rsidRPr="001D7DAA" w:rsidRDefault="001D7DAA" w:rsidP="001D7DAA">
                    <w:pPr>
                      <w:spacing w:after="0"/>
                      <w:rPr>
                        <w:rFonts w:ascii="Calibri" w:eastAsia="Calibri" w:hAnsi="Calibri" w:cs="Calibri"/>
                        <w:noProof/>
                        <w:color w:val="000000"/>
                        <w:sz w:val="20"/>
                        <w:szCs w:val="20"/>
                      </w:rPr>
                    </w:pPr>
                    <w:r w:rsidRPr="001D7DAA">
                      <w:rPr>
                        <w:rFonts w:ascii="Calibri" w:eastAsia="Calibri" w:hAnsi="Calibri" w:cs="Calibri"/>
                        <w:noProof/>
                        <w:color w:val="000000"/>
                        <w:sz w:val="20"/>
                        <w:szCs w:val="20"/>
                      </w:rPr>
                      <w:t>TLP: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1601" w14:textId="27FBF62A" w:rsidR="001D7DAA" w:rsidRDefault="001D7DAA">
    <w:pPr>
      <w:pStyle w:val="Zhlav"/>
    </w:pPr>
    <w:r>
      <w:rPr>
        <w:noProof/>
      </w:rPr>
      <mc:AlternateContent>
        <mc:Choice Requires="wps">
          <w:drawing>
            <wp:anchor distT="0" distB="0" distL="0" distR="0" simplePos="0" relativeHeight="251658240" behindDoc="0" locked="0" layoutInCell="1" allowOverlap="1" wp14:anchorId="081F7098" wp14:editId="7E4DEA92">
              <wp:simplePos x="635" y="635"/>
              <wp:positionH relativeFrom="page">
                <wp:align>left</wp:align>
              </wp:positionH>
              <wp:positionV relativeFrom="page">
                <wp:align>top</wp:align>
              </wp:positionV>
              <wp:extent cx="443865" cy="443865"/>
              <wp:effectExtent l="0" t="0" r="4445" b="12065"/>
              <wp:wrapNone/>
              <wp:docPr id="635846975"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FF102" w14:textId="523D98F7" w:rsidR="001D7DAA" w:rsidRPr="001D7DAA" w:rsidRDefault="001D7DAA" w:rsidP="001D7DAA">
                          <w:pPr>
                            <w:spacing w:after="0"/>
                            <w:rPr>
                              <w:rFonts w:ascii="Calibri" w:eastAsia="Calibri" w:hAnsi="Calibri" w:cs="Calibri"/>
                              <w:noProof/>
                              <w:color w:val="000000"/>
                              <w:sz w:val="20"/>
                              <w:szCs w:val="20"/>
                            </w:rPr>
                          </w:pPr>
                          <w:r w:rsidRPr="001D7DAA">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1F7098" id="_x0000_t202" coordsize="21600,21600" o:spt="202" path="m,l,21600r21600,l21600,xe">
              <v:stroke joinstyle="miter"/>
              <v:path gradientshapeok="t" o:connecttype="rect"/>
            </v:shapetype>
            <v:shape id="Textové pole 1" o:spid="_x0000_s1028" type="#_x0000_t202" alt="TLP: GREEN"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82FF102" w14:textId="523D98F7" w:rsidR="001D7DAA" w:rsidRPr="001D7DAA" w:rsidRDefault="001D7DAA" w:rsidP="001D7DAA">
                    <w:pPr>
                      <w:spacing w:after="0"/>
                      <w:rPr>
                        <w:rFonts w:ascii="Calibri" w:eastAsia="Calibri" w:hAnsi="Calibri" w:cs="Calibri"/>
                        <w:noProof/>
                        <w:color w:val="000000"/>
                        <w:sz w:val="20"/>
                        <w:szCs w:val="20"/>
                      </w:rPr>
                    </w:pPr>
                    <w:r w:rsidRPr="001D7DAA">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D69"/>
    <w:multiLevelType w:val="hybridMultilevel"/>
    <w:tmpl w:val="3FE48DB2"/>
    <w:lvl w:ilvl="0" w:tplc="3592992C">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3311E"/>
    <w:multiLevelType w:val="hybridMultilevel"/>
    <w:tmpl w:val="F90E29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3295F17"/>
    <w:multiLevelType w:val="hybridMultilevel"/>
    <w:tmpl w:val="CDDCEF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72288"/>
    <w:multiLevelType w:val="hybridMultilevel"/>
    <w:tmpl w:val="049E9F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71EBC"/>
    <w:multiLevelType w:val="hybridMultilevel"/>
    <w:tmpl w:val="8B9ECF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EC4CFC"/>
    <w:multiLevelType w:val="hybridMultilevel"/>
    <w:tmpl w:val="69A8EC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A6D2EFB"/>
    <w:multiLevelType w:val="hybridMultilevel"/>
    <w:tmpl w:val="65D298BA"/>
    <w:lvl w:ilvl="0" w:tplc="0405000F">
      <w:start w:val="1"/>
      <w:numFmt w:val="decimal"/>
      <w:lvlText w:val="%1."/>
      <w:lvlJc w:val="left"/>
      <w:pPr>
        <w:ind w:left="720" w:hanging="360"/>
      </w:pPr>
    </w:lvl>
    <w:lvl w:ilvl="1" w:tplc="A6B8781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C0143D"/>
    <w:multiLevelType w:val="hybridMultilevel"/>
    <w:tmpl w:val="EFF40A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35127A9E">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22195A"/>
    <w:multiLevelType w:val="hybridMultilevel"/>
    <w:tmpl w:val="6024A328"/>
    <w:lvl w:ilvl="0" w:tplc="17AEE898">
      <w:start w:val="1"/>
      <w:numFmt w:val="bullet"/>
      <w:lvlText w:val=""/>
      <w:lvlJc w:val="left"/>
      <w:pPr>
        <w:tabs>
          <w:tab w:val="num" w:pos="284"/>
        </w:tabs>
        <w:ind w:left="284" w:hanging="28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A5FB1"/>
    <w:multiLevelType w:val="hybridMultilevel"/>
    <w:tmpl w:val="BF42B8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D581C"/>
    <w:multiLevelType w:val="multilevel"/>
    <w:tmpl w:val="2B92D710"/>
    <w:styleLink w:val="cpNumbering"/>
    <w:lvl w:ilvl="0">
      <w:start w:val="1"/>
      <w:numFmt w:val="decimal"/>
      <w:pStyle w:val="cpodstavecslovan"/>
      <w:lvlText w:val="(%1)"/>
      <w:lvlJc w:val="left"/>
      <w:pPr>
        <w:ind w:left="1418" w:hanging="567"/>
      </w:pPr>
      <w:rPr>
        <w:rFonts w:hint="default"/>
        <w:color w:val="auto"/>
      </w:rPr>
    </w:lvl>
    <w:lvl w:ilvl="1">
      <w:start w:val="1"/>
      <w:numFmt w:val="decimal"/>
      <w:pStyle w:val="cpListNumber2"/>
      <w:lvlText w:val="%1.%2."/>
      <w:lvlJc w:val="left"/>
      <w:pPr>
        <w:tabs>
          <w:tab w:val="num" w:pos="1701"/>
        </w:tabs>
        <w:ind w:left="1701" w:hanging="680"/>
      </w:pPr>
      <w:rPr>
        <w:rFonts w:hint="default"/>
        <w:color w:val="auto"/>
      </w:rPr>
    </w:lvl>
    <w:lvl w:ilvl="2">
      <w:start w:val="1"/>
      <w:numFmt w:val="decimal"/>
      <w:pStyle w:val="cpListNumber3"/>
      <w:lvlText w:val="%1.%2.%3."/>
      <w:lvlJc w:val="left"/>
      <w:pPr>
        <w:tabs>
          <w:tab w:val="num" w:pos="2608"/>
        </w:tabs>
        <w:ind w:left="2608" w:hanging="907"/>
      </w:pPr>
      <w:rPr>
        <w:rFonts w:hint="default"/>
        <w:color w:val="auto"/>
      </w:rPr>
    </w:lvl>
    <w:lvl w:ilvl="3">
      <w:start w:val="1"/>
      <w:numFmt w:val="decimal"/>
      <w:pStyle w:val="cpListNumber4"/>
      <w:lvlText w:val="%1.%2.%3.%4."/>
      <w:lvlJc w:val="left"/>
      <w:pPr>
        <w:tabs>
          <w:tab w:val="num" w:pos="3742"/>
        </w:tabs>
        <w:ind w:left="3742" w:hanging="1134"/>
      </w:pPr>
      <w:rPr>
        <w:rFonts w:hint="default"/>
        <w:color w:val="auto"/>
      </w:rPr>
    </w:lvl>
    <w:lvl w:ilvl="4">
      <w:start w:val="1"/>
      <w:numFmt w:val="decimal"/>
      <w:pStyle w:val="cpListNumber5"/>
      <w:lvlText w:val="%1.%2.%3.%4.%5."/>
      <w:lvlJc w:val="left"/>
      <w:pPr>
        <w:tabs>
          <w:tab w:val="num" w:pos="5103"/>
        </w:tabs>
        <w:ind w:left="5103" w:hanging="1361"/>
      </w:pPr>
      <w:rPr>
        <w:rFonts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17B24183"/>
    <w:multiLevelType w:val="hybridMultilevel"/>
    <w:tmpl w:val="114CD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5C7890"/>
    <w:multiLevelType w:val="hybridMultilevel"/>
    <w:tmpl w:val="29F2A8F0"/>
    <w:lvl w:ilvl="0" w:tplc="C484A332">
      <w:start w:val="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F26F16"/>
    <w:multiLevelType w:val="multilevel"/>
    <w:tmpl w:val="BCBE37D8"/>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142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D8B1C51"/>
    <w:multiLevelType w:val="hybridMultilevel"/>
    <w:tmpl w:val="08C4BF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CF5104"/>
    <w:multiLevelType w:val="hybridMultilevel"/>
    <w:tmpl w:val="7B54A8C4"/>
    <w:lvl w:ilvl="0" w:tplc="C484A332">
      <w:start w:val="30"/>
      <w:numFmt w:val="bullet"/>
      <w:lvlText w:val="-"/>
      <w:lvlJc w:val="left"/>
      <w:pPr>
        <w:ind w:left="1654" w:hanging="360"/>
      </w:pPr>
      <w:rPr>
        <w:rFonts w:ascii="Times New Roman" w:eastAsia="Times New Roman" w:hAnsi="Times New Roman" w:cs="Times New Roman"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17" w15:restartNumberingAfterBreak="0">
    <w:nsid w:val="1E0717DC"/>
    <w:multiLevelType w:val="hybridMultilevel"/>
    <w:tmpl w:val="11E83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2D1386"/>
    <w:multiLevelType w:val="hybridMultilevel"/>
    <w:tmpl w:val="62FCB654"/>
    <w:lvl w:ilvl="0" w:tplc="B888BF78">
      <w:start w:val="3"/>
      <w:numFmt w:val="bullet"/>
      <w:lvlText w:val="-"/>
      <w:lvlJc w:val="left"/>
      <w:pPr>
        <w:ind w:left="1704" w:hanging="360"/>
      </w:pPr>
      <w:rPr>
        <w:rFonts w:ascii="Times New Roman" w:eastAsia="Times New Roman" w:hAnsi="Times New Roman" w:cs="Times New Roman" w:hint="default"/>
      </w:rPr>
    </w:lvl>
    <w:lvl w:ilvl="1" w:tplc="04050003">
      <w:start w:val="1"/>
      <w:numFmt w:val="bullet"/>
      <w:lvlText w:val="o"/>
      <w:lvlJc w:val="left"/>
      <w:pPr>
        <w:ind w:left="2424" w:hanging="360"/>
      </w:pPr>
      <w:rPr>
        <w:rFonts w:ascii="Courier New" w:hAnsi="Courier New" w:cs="Courier New" w:hint="default"/>
      </w:rPr>
    </w:lvl>
    <w:lvl w:ilvl="2" w:tplc="B888BF78">
      <w:start w:val="3"/>
      <w:numFmt w:val="bullet"/>
      <w:lvlText w:val="-"/>
      <w:lvlJc w:val="left"/>
      <w:pPr>
        <w:ind w:left="3144" w:hanging="360"/>
      </w:pPr>
      <w:rPr>
        <w:rFonts w:ascii="Times New Roman" w:eastAsia="Times New Roman" w:hAnsi="Times New Roman" w:cs="Times New Roman"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19" w15:restartNumberingAfterBreak="0">
    <w:nsid w:val="21B13B12"/>
    <w:multiLevelType w:val="hybridMultilevel"/>
    <w:tmpl w:val="9CAC12F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22F2B95"/>
    <w:multiLevelType w:val="hybridMultilevel"/>
    <w:tmpl w:val="0CB02D3E"/>
    <w:lvl w:ilvl="0" w:tplc="04050005">
      <w:start w:val="1"/>
      <w:numFmt w:val="bullet"/>
      <w:pStyle w:val="DSOdrka1"/>
      <w:lvlText w:val=""/>
      <w:lvlJc w:val="left"/>
      <w:pPr>
        <w:ind w:left="1275" w:hanging="360"/>
      </w:pPr>
      <w:rPr>
        <w:rFonts w:ascii="Symbol" w:hAnsi="Symbol" w:hint="default"/>
      </w:rPr>
    </w:lvl>
    <w:lvl w:ilvl="1" w:tplc="04050003">
      <w:start w:val="1"/>
      <w:numFmt w:val="bullet"/>
      <w:pStyle w:val="DSOdrka2"/>
      <w:lvlText w:val="o"/>
      <w:lvlJc w:val="left"/>
      <w:pPr>
        <w:ind w:left="1995" w:hanging="360"/>
      </w:pPr>
      <w:rPr>
        <w:rFonts w:ascii="Courier New" w:hAnsi="Courier New" w:cs="Courier New" w:hint="default"/>
      </w:rPr>
    </w:lvl>
    <w:lvl w:ilvl="2" w:tplc="04050005">
      <w:start w:val="1"/>
      <w:numFmt w:val="bullet"/>
      <w:lvlText w:val=""/>
      <w:lvlJc w:val="left"/>
      <w:pPr>
        <w:tabs>
          <w:tab w:val="num" w:pos="2715"/>
        </w:tabs>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21" w15:restartNumberingAfterBreak="0">
    <w:nsid w:val="2871297E"/>
    <w:multiLevelType w:val="hybridMultilevel"/>
    <w:tmpl w:val="1B9475FA"/>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15:restartNumberingAfterBreak="0">
    <w:nsid w:val="2CE05C34"/>
    <w:multiLevelType w:val="hybridMultilevel"/>
    <w:tmpl w:val="E1BE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5E711B"/>
    <w:multiLevelType w:val="hybridMultilevel"/>
    <w:tmpl w:val="ADBC7E30"/>
    <w:lvl w:ilvl="0" w:tplc="04050001">
      <w:start w:val="1"/>
      <w:numFmt w:val="bullet"/>
      <w:lvlText w:val=""/>
      <w:lvlJc w:val="left"/>
      <w:pPr>
        <w:ind w:left="1654" w:hanging="360"/>
      </w:pPr>
      <w:rPr>
        <w:rFonts w:ascii="Symbol" w:hAnsi="Symbol"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25" w15:restartNumberingAfterBreak="0">
    <w:nsid w:val="307407EB"/>
    <w:multiLevelType w:val="hybridMultilevel"/>
    <w:tmpl w:val="81A8AE10"/>
    <w:lvl w:ilvl="0" w:tplc="A84AD314">
      <w:start w:val="1"/>
      <w:numFmt w:val="bullet"/>
      <w:pStyle w:val="lnek"/>
      <w:lvlText w:val=""/>
      <w:lvlJc w:val="left"/>
      <w:pPr>
        <w:tabs>
          <w:tab w:val="num" w:pos="1622"/>
        </w:tabs>
        <w:ind w:left="1622" w:hanging="542"/>
      </w:pPr>
      <w:rPr>
        <w:rFonts w:ascii="Wingdings" w:hAnsi="Wingdings" w:hint="default"/>
        <w:b w:val="0"/>
        <w:i w:val="0"/>
        <w:color w:val="auto"/>
        <w:sz w:val="20"/>
      </w:rPr>
    </w:lvl>
    <w:lvl w:ilvl="1" w:tplc="04050019">
      <w:numFmt w:val="bullet"/>
      <w:lvlText w:val="-"/>
      <w:lvlJc w:val="left"/>
      <w:pPr>
        <w:tabs>
          <w:tab w:val="num" w:pos="1440"/>
        </w:tabs>
        <w:ind w:left="1440" w:hanging="360"/>
      </w:pPr>
      <w:rPr>
        <w:rFonts w:ascii="Arial" w:eastAsia="Times New Roman" w:hAnsi="Arial" w:hint="default"/>
        <w:b w:val="0"/>
        <w:i w:val="0"/>
        <w:color w:val="auto"/>
        <w:sz w:val="20"/>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791C9A"/>
    <w:multiLevelType w:val="hybridMultilevel"/>
    <w:tmpl w:val="CCBCC0A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1887411"/>
    <w:multiLevelType w:val="hybridMultilevel"/>
    <w:tmpl w:val="359C1B5E"/>
    <w:lvl w:ilvl="0" w:tplc="55981CF0">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327579B0"/>
    <w:multiLevelType w:val="hybridMultilevel"/>
    <w:tmpl w:val="E9CAA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335346F9"/>
    <w:multiLevelType w:val="hybridMultilevel"/>
    <w:tmpl w:val="F2E292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33E4625F"/>
    <w:multiLevelType w:val="hybridMultilevel"/>
    <w:tmpl w:val="65D298BA"/>
    <w:lvl w:ilvl="0" w:tplc="0405000F">
      <w:start w:val="1"/>
      <w:numFmt w:val="decimal"/>
      <w:lvlText w:val="%1."/>
      <w:lvlJc w:val="left"/>
      <w:pPr>
        <w:ind w:left="720" w:hanging="360"/>
      </w:pPr>
    </w:lvl>
    <w:lvl w:ilvl="1" w:tplc="A6B8781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51F1FEA"/>
    <w:multiLevelType w:val="hybridMultilevel"/>
    <w:tmpl w:val="E9CAA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9F3AC9"/>
    <w:multiLevelType w:val="hybridMultilevel"/>
    <w:tmpl w:val="6456CFE4"/>
    <w:lvl w:ilvl="0" w:tplc="51A6C3EA">
      <w:start w:val="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A86539"/>
    <w:multiLevelType w:val="hybridMultilevel"/>
    <w:tmpl w:val="3FECA1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3BD760AB"/>
    <w:multiLevelType w:val="hybridMultilevel"/>
    <w:tmpl w:val="A57CFE5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3CA71BB1"/>
    <w:multiLevelType w:val="hybridMultilevel"/>
    <w:tmpl w:val="F7283BE0"/>
    <w:lvl w:ilvl="0" w:tplc="F4EEE35E">
      <w:start w:val="1"/>
      <w:numFmt w:val="bullet"/>
      <w:pStyle w:val="Numberedtext"/>
      <w:lvlText w:val=""/>
      <w:lvlJc w:val="left"/>
      <w:pPr>
        <w:tabs>
          <w:tab w:val="num" w:pos="1260"/>
        </w:tabs>
        <w:ind w:left="1260" w:hanging="360"/>
      </w:pPr>
      <w:rPr>
        <w:rFonts w:ascii="Wingdings" w:hAnsi="Wingdings" w:hint="default"/>
      </w:rPr>
    </w:lvl>
    <w:lvl w:ilvl="1" w:tplc="505AFB3C" w:tentative="1">
      <w:start w:val="1"/>
      <w:numFmt w:val="bullet"/>
      <w:lvlText w:val="o"/>
      <w:lvlJc w:val="left"/>
      <w:pPr>
        <w:tabs>
          <w:tab w:val="num" w:pos="1440"/>
        </w:tabs>
        <w:ind w:left="1440" w:hanging="360"/>
      </w:pPr>
      <w:rPr>
        <w:rFonts w:ascii="Courier New" w:hAnsi="Courier New" w:cs="Courier New" w:hint="default"/>
      </w:rPr>
    </w:lvl>
    <w:lvl w:ilvl="2" w:tplc="F40CF3BE" w:tentative="1">
      <w:start w:val="1"/>
      <w:numFmt w:val="bullet"/>
      <w:lvlText w:val=""/>
      <w:lvlJc w:val="left"/>
      <w:pPr>
        <w:tabs>
          <w:tab w:val="num" w:pos="2160"/>
        </w:tabs>
        <w:ind w:left="2160" w:hanging="360"/>
      </w:pPr>
      <w:rPr>
        <w:rFonts w:ascii="Wingdings" w:hAnsi="Wingdings" w:hint="default"/>
      </w:rPr>
    </w:lvl>
    <w:lvl w:ilvl="3" w:tplc="67D826A4" w:tentative="1">
      <w:start w:val="1"/>
      <w:numFmt w:val="bullet"/>
      <w:lvlText w:val=""/>
      <w:lvlJc w:val="left"/>
      <w:pPr>
        <w:tabs>
          <w:tab w:val="num" w:pos="2880"/>
        </w:tabs>
        <w:ind w:left="2880" w:hanging="360"/>
      </w:pPr>
      <w:rPr>
        <w:rFonts w:ascii="Symbol" w:hAnsi="Symbol" w:hint="default"/>
      </w:rPr>
    </w:lvl>
    <w:lvl w:ilvl="4" w:tplc="C944A8C6" w:tentative="1">
      <w:start w:val="1"/>
      <w:numFmt w:val="bullet"/>
      <w:lvlText w:val="o"/>
      <w:lvlJc w:val="left"/>
      <w:pPr>
        <w:tabs>
          <w:tab w:val="num" w:pos="3600"/>
        </w:tabs>
        <w:ind w:left="3600" w:hanging="360"/>
      </w:pPr>
      <w:rPr>
        <w:rFonts w:ascii="Courier New" w:hAnsi="Courier New" w:cs="Courier New" w:hint="default"/>
      </w:rPr>
    </w:lvl>
    <w:lvl w:ilvl="5" w:tplc="34C02DAE" w:tentative="1">
      <w:start w:val="1"/>
      <w:numFmt w:val="bullet"/>
      <w:lvlText w:val=""/>
      <w:lvlJc w:val="left"/>
      <w:pPr>
        <w:tabs>
          <w:tab w:val="num" w:pos="4320"/>
        </w:tabs>
        <w:ind w:left="4320" w:hanging="360"/>
      </w:pPr>
      <w:rPr>
        <w:rFonts w:ascii="Wingdings" w:hAnsi="Wingdings" w:hint="default"/>
      </w:rPr>
    </w:lvl>
    <w:lvl w:ilvl="6" w:tplc="E10C25F8" w:tentative="1">
      <w:start w:val="1"/>
      <w:numFmt w:val="bullet"/>
      <w:lvlText w:val=""/>
      <w:lvlJc w:val="left"/>
      <w:pPr>
        <w:tabs>
          <w:tab w:val="num" w:pos="5040"/>
        </w:tabs>
        <w:ind w:left="5040" w:hanging="360"/>
      </w:pPr>
      <w:rPr>
        <w:rFonts w:ascii="Symbol" w:hAnsi="Symbol" w:hint="default"/>
      </w:rPr>
    </w:lvl>
    <w:lvl w:ilvl="7" w:tplc="0616F444" w:tentative="1">
      <w:start w:val="1"/>
      <w:numFmt w:val="bullet"/>
      <w:lvlText w:val="o"/>
      <w:lvlJc w:val="left"/>
      <w:pPr>
        <w:tabs>
          <w:tab w:val="num" w:pos="5760"/>
        </w:tabs>
        <w:ind w:left="5760" w:hanging="360"/>
      </w:pPr>
      <w:rPr>
        <w:rFonts w:ascii="Courier New" w:hAnsi="Courier New" w:cs="Courier New" w:hint="default"/>
      </w:rPr>
    </w:lvl>
    <w:lvl w:ilvl="8" w:tplc="9808DC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FE0D94"/>
    <w:multiLevelType w:val="hybridMultilevel"/>
    <w:tmpl w:val="083C4A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E017EAC"/>
    <w:multiLevelType w:val="hybridMultilevel"/>
    <w:tmpl w:val="D528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86886"/>
    <w:multiLevelType w:val="hybridMultilevel"/>
    <w:tmpl w:val="5A42F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40165803"/>
    <w:multiLevelType w:val="hybridMultilevel"/>
    <w:tmpl w:val="509AB9D4"/>
    <w:lvl w:ilvl="0" w:tplc="17AEE898">
      <w:start w:val="1"/>
      <w:numFmt w:val="bullet"/>
      <w:lvlText w:val=""/>
      <w:lvlJc w:val="left"/>
      <w:pPr>
        <w:tabs>
          <w:tab w:val="num" w:pos="284"/>
        </w:tabs>
        <w:ind w:left="284" w:hanging="284"/>
      </w:pPr>
      <w:rPr>
        <w:rFonts w:ascii="Wingdings" w:hAnsi="Wingding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1423CD6"/>
    <w:multiLevelType w:val="hybridMultilevel"/>
    <w:tmpl w:val="252C7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32C2ED1"/>
    <w:multiLevelType w:val="hybridMultilevel"/>
    <w:tmpl w:val="83282C9C"/>
    <w:lvl w:ilvl="0" w:tplc="B888BF78">
      <w:start w:val="3"/>
      <w:numFmt w:val="bullet"/>
      <w:lvlText w:val="-"/>
      <w:lvlJc w:val="left"/>
      <w:pPr>
        <w:ind w:left="2136" w:hanging="360"/>
      </w:pPr>
      <w:rPr>
        <w:rFonts w:ascii="Times New Roman" w:eastAsia="Times New Roman" w:hAnsi="Times New Roman" w:cs="Times New Roman"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3" w15:restartNumberingAfterBreak="0">
    <w:nsid w:val="43932884"/>
    <w:multiLevelType w:val="hybridMultilevel"/>
    <w:tmpl w:val="E6DAC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455C2076"/>
    <w:multiLevelType w:val="hybridMultilevel"/>
    <w:tmpl w:val="069AB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5755C9F"/>
    <w:multiLevelType w:val="hybridMultilevel"/>
    <w:tmpl w:val="F0B86264"/>
    <w:lvl w:ilvl="0" w:tplc="C8F4C3F6">
      <w:start w:val="1"/>
      <w:numFmt w:val="decimal"/>
      <w:lvlText w:val="%1)"/>
      <w:lvlJc w:val="left"/>
      <w:pPr>
        <w:ind w:left="1344" w:hanging="360"/>
      </w:pPr>
      <w:rPr>
        <w:rFonts w:hint="default"/>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6" w15:restartNumberingAfterBreak="0">
    <w:nsid w:val="45DC3B3E"/>
    <w:multiLevelType w:val="hybridMultilevel"/>
    <w:tmpl w:val="1B6A06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790C29"/>
    <w:multiLevelType w:val="hybridMultilevel"/>
    <w:tmpl w:val="5AECA9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8D83E7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9267CF7"/>
    <w:multiLevelType w:val="hybridMultilevel"/>
    <w:tmpl w:val="D3FE3EA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0" w15:restartNumberingAfterBreak="0">
    <w:nsid w:val="4B943306"/>
    <w:multiLevelType w:val="hybridMultilevel"/>
    <w:tmpl w:val="4DAE68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B9B473D"/>
    <w:multiLevelType w:val="hybridMultilevel"/>
    <w:tmpl w:val="70BE8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CBD4380"/>
    <w:multiLevelType w:val="hybridMultilevel"/>
    <w:tmpl w:val="E6DAC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4E15414F"/>
    <w:multiLevelType w:val="hybridMultilevel"/>
    <w:tmpl w:val="69E4E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E9570B4"/>
    <w:multiLevelType w:val="hybridMultilevel"/>
    <w:tmpl w:val="08CE3B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F9C590C"/>
    <w:multiLevelType w:val="hybridMultilevel"/>
    <w:tmpl w:val="9500C87A"/>
    <w:lvl w:ilvl="0" w:tplc="8D3EE796">
      <w:start w:val="1"/>
      <w:numFmt w:val="decimal"/>
      <w:suff w:val="nothing"/>
      <w:lvlText w:val="Zjištění %1"/>
      <w:lvlJc w:val="center"/>
      <w:pPr>
        <w:ind w:left="0" w:firstLine="397"/>
      </w:pPr>
      <w:rPr>
        <w:rFonts w:hint="default"/>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56" w15:restartNumberingAfterBreak="0">
    <w:nsid w:val="4FB35314"/>
    <w:multiLevelType w:val="hybridMultilevel"/>
    <w:tmpl w:val="EA0085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FCC17F3"/>
    <w:multiLevelType w:val="hybridMultilevel"/>
    <w:tmpl w:val="ED3CB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07D074D"/>
    <w:multiLevelType w:val="hybridMultilevel"/>
    <w:tmpl w:val="8826B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07F521B"/>
    <w:multiLevelType w:val="hybridMultilevel"/>
    <w:tmpl w:val="38322C12"/>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0" w15:restartNumberingAfterBreak="0">
    <w:nsid w:val="515D22D3"/>
    <w:multiLevelType w:val="hybridMultilevel"/>
    <w:tmpl w:val="6128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37B67E9"/>
    <w:multiLevelType w:val="hybridMultilevel"/>
    <w:tmpl w:val="4B22A47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2" w15:restartNumberingAfterBreak="0">
    <w:nsid w:val="53842EA6"/>
    <w:multiLevelType w:val="hybridMultilevel"/>
    <w:tmpl w:val="A258792A"/>
    <w:lvl w:ilvl="0" w:tplc="17AEE898">
      <w:start w:val="1"/>
      <w:numFmt w:val="bullet"/>
      <w:lvlText w:val=""/>
      <w:lvlJc w:val="left"/>
      <w:pPr>
        <w:tabs>
          <w:tab w:val="num" w:pos="284"/>
        </w:tabs>
        <w:ind w:left="284" w:hanging="28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9277A9"/>
    <w:multiLevelType w:val="hybridMultilevel"/>
    <w:tmpl w:val="D910DA58"/>
    <w:lvl w:ilvl="0" w:tplc="04050001">
      <w:start w:val="1"/>
      <w:numFmt w:val="bullet"/>
      <w:lvlText w:val=""/>
      <w:lvlJc w:val="left"/>
      <w:pPr>
        <w:ind w:left="1752" w:hanging="360"/>
      </w:pPr>
      <w:rPr>
        <w:rFonts w:ascii="Symbol" w:hAnsi="Symbol" w:hint="default"/>
      </w:rPr>
    </w:lvl>
    <w:lvl w:ilvl="1" w:tplc="04050003" w:tentative="1">
      <w:start w:val="1"/>
      <w:numFmt w:val="bullet"/>
      <w:lvlText w:val="o"/>
      <w:lvlJc w:val="left"/>
      <w:pPr>
        <w:ind w:left="2472" w:hanging="360"/>
      </w:pPr>
      <w:rPr>
        <w:rFonts w:ascii="Courier New" w:hAnsi="Courier New" w:cs="Courier New" w:hint="default"/>
      </w:rPr>
    </w:lvl>
    <w:lvl w:ilvl="2" w:tplc="04050005" w:tentative="1">
      <w:start w:val="1"/>
      <w:numFmt w:val="bullet"/>
      <w:lvlText w:val=""/>
      <w:lvlJc w:val="left"/>
      <w:pPr>
        <w:ind w:left="3192" w:hanging="360"/>
      </w:pPr>
      <w:rPr>
        <w:rFonts w:ascii="Wingdings" w:hAnsi="Wingdings" w:hint="default"/>
      </w:rPr>
    </w:lvl>
    <w:lvl w:ilvl="3" w:tplc="04050001" w:tentative="1">
      <w:start w:val="1"/>
      <w:numFmt w:val="bullet"/>
      <w:lvlText w:val=""/>
      <w:lvlJc w:val="left"/>
      <w:pPr>
        <w:ind w:left="3912" w:hanging="360"/>
      </w:pPr>
      <w:rPr>
        <w:rFonts w:ascii="Symbol" w:hAnsi="Symbol" w:hint="default"/>
      </w:rPr>
    </w:lvl>
    <w:lvl w:ilvl="4" w:tplc="04050003" w:tentative="1">
      <w:start w:val="1"/>
      <w:numFmt w:val="bullet"/>
      <w:lvlText w:val="o"/>
      <w:lvlJc w:val="left"/>
      <w:pPr>
        <w:ind w:left="4632" w:hanging="360"/>
      </w:pPr>
      <w:rPr>
        <w:rFonts w:ascii="Courier New" w:hAnsi="Courier New" w:cs="Courier New" w:hint="default"/>
      </w:rPr>
    </w:lvl>
    <w:lvl w:ilvl="5" w:tplc="04050005" w:tentative="1">
      <w:start w:val="1"/>
      <w:numFmt w:val="bullet"/>
      <w:lvlText w:val=""/>
      <w:lvlJc w:val="left"/>
      <w:pPr>
        <w:ind w:left="5352" w:hanging="360"/>
      </w:pPr>
      <w:rPr>
        <w:rFonts w:ascii="Wingdings" w:hAnsi="Wingdings" w:hint="default"/>
      </w:rPr>
    </w:lvl>
    <w:lvl w:ilvl="6" w:tplc="04050001" w:tentative="1">
      <w:start w:val="1"/>
      <w:numFmt w:val="bullet"/>
      <w:lvlText w:val=""/>
      <w:lvlJc w:val="left"/>
      <w:pPr>
        <w:ind w:left="6072" w:hanging="360"/>
      </w:pPr>
      <w:rPr>
        <w:rFonts w:ascii="Symbol" w:hAnsi="Symbol" w:hint="default"/>
      </w:rPr>
    </w:lvl>
    <w:lvl w:ilvl="7" w:tplc="04050003" w:tentative="1">
      <w:start w:val="1"/>
      <w:numFmt w:val="bullet"/>
      <w:lvlText w:val="o"/>
      <w:lvlJc w:val="left"/>
      <w:pPr>
        <w:ind w:left="6792" w:hanging="360"/>
      </w:pPr>
      <w:rPr>
        <w:rFonts w:ascii="Courier New" w:hAnsi="Courier New" w:cs="Courier New" w:hint="default"/>
      </w:rPr>
    </w:lvl>
    <w:lvl w:ilvl="8" w:tplc="04050005" w:tentative="1">
      <w:start w:val="1"/>
      <w:numFmt w:val="bullet"/>
      <w:lvlText w:val=""/>
      <w:lvlJc w:val="left"/>
      <w:pPr>
        <w:ind w:left="7512" w:hanging="360"/>
      </w:pPr>
      <w:rPr>
        <w:rFonts w:ascii="Wingdings" w:hAnsi="Wingdings" w:hint="default"/>
      </w:rPr>
    </w:lvl>
  </w:abstractNum>
  <w:abstractNum w:abstractNumId="64" w15:restartNumberingAfterBreak="0">
    <w:nsid w:val="57DA0EDE"/>
    <w:multiLevelType w:val="hybridMultilevel"/>
    <w:tmpl w:val="151408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5" w15:restartNumberingAfterBreak="0">
    <w:nsid w:val="57F6515B"/>
    <w:multiLevelType w:val="hybridMultilevel"/>
    <w:tmpl w:val="B4243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81575C5"/>
    <w:multiLevelType w:val="hybridMultilevel"/>
    <w:tmpl w:val="6BDEC21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8A5037C"/>
    <w:multiLevelType w:val="hybridMultilevel"/>
    <w:tmpl w:val="511287CE"/>
    <w:lvl w:ilvl="0" w:tplc="2D6AA34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9A30625"/>
    <w:multiLevelType w:val="hybridMultilevel"/>
    <w:tmpl w:val="E76810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9" w15:restartNumberingAfterBreak="0">
    <w:nsid w:val="5B773529"/>
    <w:multiLevelType w:val="hybridMultilevel"/>
    <w:tmpl w:val="3236C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8F11F2"/>
    <w:multiLevelType w:val="hybridMultilevel"/>
    <w:tmpl w:val="433E2E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E0E7BD3"/>
    <w:multiLevelType w:val="hybridMultilevel"/>
    <w:tmpl w:val="3ACE8256"/>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B888BF78">
      <w:start w:val="3"/>
      <w:numFmt w:val="bullet"/>
      <w:lvlText w:val="-"/>
      <w:lvlJc w:val="left"/>
      <w:pPr>
        <w:ind w:left="2688" w:hanging="360"/>
      </w:pPr>
      <w:rPr>
        <w:rFonts w:ascii="Times New Roman" w:eastAsia="Times New Roman" w:hAnsi="Times New Roman" w:cs="Times New Roman"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2" w15:restartNumberingAfterBreak="0">
    <w:nsid w:val="5E7A420D"/>
    <w:multiLevelType w:val="hybridMultilevel"/>
    <w:tmpl w:val="571AFE5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F841127"/>
    <w:multiLevelType w:val="hybridMultilevel"/>
    <w:tmpl w:val="B5EC93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46B38FC"/>
    <w:multiLevelType w:val="hybridMultilevel"/>
    <w:tmpl w:val="AA9216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6A2213A"/>
    <w:multiLevelType w:val="hybridMultilevel"/>
    <w:tmpl w:val="BC5ED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A2B43FE"/>
    <w:multiLevelType w:val="hybridMultilevel"/>
    <w:tmpl w:val="42C84F6C"/>
    <w:lvl w:ilvl="0" w:tplc="04050019">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77" w15:restartNumberingAfterBreak="0">
    <w:nsid w:val="6BF56A00"/>
    <w:multiLevelType w:val="hybridMultilevel"/>
    <w:tmpl w:val="9EFA7D6A"/>
    <w:lvl w:ilvl="0" w:tplc="03BA432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0C90D62"/>
    <w:multiLevelType w:val="hybridMultilevel"/>
    <w:tmpl w:val="9C90DA10"/>
    <w:lvl w:ilvl="0" w:tplc="9FA89B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1326DA1"/>
    <w:multiLevelType w:val="hybridMultilevel"/>
    <w:tmpl w:val="651071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0" w15:restartNumberingAfterBreak="0">
    <w:nsid w:val="72BA2A3C"/>
    <w:multiLevelType w:val="hybridMultilevel"/>
    <w:tmpl w:val="44F616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1" w15:restartNumberingAfterBreak="0">
    <w:nsid w:val="72EA3D24"/>
    <w:multiLevelType w:val="hybridMultilevel"/>
    <w:tmpl w:val="90D81D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3CB0E88"/>
    <w:multiLevelType w:val="hybridMultilevel"/>
    <w:tmpl w:val="4EEC0492"/>
    <w:lvl w:ilvl="0" w:tplc="7370145A">
      <w:start w:val="1"/>
      <w:numFmt w:val="bullet"/>
      <w:lvlText w:val=""/>
      <w:lvlJc w:val="left"/>
      <w:pPr>
        <w:ind w:left="720" w:hanging="360"/>
      </w:pPr>
      <w:rPr>
        <w:rFonts w:ascii="Symbol" w:hAnsi="Symbol" w:hint="default"/>
      </w:rPr>
    </w:lvl>
    <w:lvl w:ilvl="1" w:tplc="151AD542" w:tentative="1">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83" w15:restartNumberingAfterBreak="0">
    <w:nsid w:val="75144138"/>
    <w:multiLevelType w:val="hybridMultilevel"/>
    <w:tmpl w:val="69A8EC5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4" w15:restartNumberingAfterBreak="0">
    <w:nsid w:val="76A91353"/>
    <w:multiLevelType w:val="multilevel"/>
    <w:tmpl w:val="6F880D32"/>
    <w:lvl w:ilvl="0">
      <w:start w:val="1"/>
      <w:numFmt w:val="upperRoman"/>
      <w:lvlText w:val="%1."/>
      <w:lvlJc w:val="right"/>
      <w:pPr>
        <w:ind w:left="0" w:firstLine="0"/>
      </w:pPr>
    </w:lvl>
    <w:lvl w:ilvl="1">
      <w:start w:val="1"/>
      <w:numFmt w:val="decimal"/>
      <w:lvlText w:val="%2."/>
      <w:lvlJc w:val="left"/>
      <w:pPr>
        <w:tabs>
          <w:tab w:val="num" w:pos="1080"/>
        </w:tabs>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5" w15:restartNumberingAfterBreak="0">
    <w:nsid w:val="7AA9778E"/>
    <w:multiLevelType w:val="multilevel"/>
    <w:tmpl w:val="2E9EB7C6"/>
    <w:lvl w:ilvl="0">
      <w:start w:val="1"/>
      <w:numFmt w:val="decimal"/>
      <w:pStyle w:val="cplnekslovan"/>
      <w:lvlText w:val="%1."/>
      <w:lvlJc w:val="left"/>
      <w:pPr>
        <w:tabs>
          <w:tab w:val="num" w:pos="3125"/>
        </w:tabs>
        <w:ind w:left="3125"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B6C2FFB"/>
    <w:multiLevelType w:val="multilevel"/>
    <w:tmpl w:val="AC12A4F6"/>
    <w:lvl w:ilvl="0">
      <w:start w:val="1"/>
      <w:numFmt w:val="decimal"/>
      <w:pStyle w:val="Nadpis1"/>
      <w:lvlText w:val="%1"/>
      <w:lvlJc w:val="left"/>
      <w:pPr>
        <w:ind w:left="432" w:hanging="432"/>
      </w:pPr>
    </w:lvl>
    <w:lvl w:ilvl="1">
      <w:start w:val="1"/>
      <w:numFmt w:val="decimal"/>
      <w:pStyle w:val="Nadpis2"/>
      <w:lvlText w:val="%1.%2"/>
      <w:lvlJc w:val="left"/>
      <w:pPr>
        <w:ind w:left="1286" w:hanging="576"/>
      </w:pPr>
    </w:lvl>
    <w:lvl w:ilvl="2">
      <w:start w:val="1"/>
      <w:numFmt w:val="decimal"/>
      <w:pStyle w:val="Nadpis3"/>
      <w:lvlText w:val="%1.%2.%3"/>
      <w:lvlJc w:val="left"/>
      <w:pPr>
        <w:ind w:left="862" w:hanging="720"/>
      </w:pPr>
    </w:lvl>
    <w:lvl w:ilvl="3">
      <w:start w:val="1"/>
      <w:numFmt w:val="decimal"/>
      <w:pStyle w:val="Nadpis4"/>
      <w:lvlText w:val="%1.%2.%3.%4"/>
      <w:lvlJc w:val="left"/>
      <w:pPr>
        <w:ind w:left="1715"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7" w15:restartNumberingAfterBreak="0">
    <w:nsid w:val="7F484E2E"/>
    <w:multiLevelType w:val="hybridMultilevel"/>
    <w:tmpl w:val="DCA41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FD7343F"/>
    <w:multiLevelType w:val="hybridMultilevel"/>
    <w:tmpl w:val="B6DA4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4659206">
    <w:abstractNumId w:val="53"/>
  </w:num>
  <w:num w:numId="2" w16cid:durableId="342902340">
    <w:abstractNumId w:val="17"/>
  </w:num>
  <w:num w:numId="3" w16cid:durableId="529028244">
    <w:abstractNumId w:val="23"/>
  </w:num>
  <w:num w:numId="4" w16cid:durableId="1039815277">
    <w:abstractNumId w:val="85"/>
  </w:num>
  <w:num w:numId="5" w16cid:durableId="393623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221008">
    <w:abstractNumId w:val="11"/>
  </w:num>
  <w:num w:numId="7" w16cid:durableId="1115949960">
    <w:abstractNumId w:val="9"/>
  </w:num>
  <w:num w:numId="8" w16cid:durableId="560363328">
    <w:abstractNumId w:val="7"/>
  </w:num>
  <w:num w:numId="9" w16cid:durableId="589627867">
    <w:abstractNumId w:val="20"/>
  </w:num>
  <w:num w:numId="10" w16cid:durableId="1510637441">
    <w:abstractNumId w:val="40"/>
  </w:num>
  <w:num w:numId="11" w16cid:durableId="1509830898">
    <w:abstractNumId w:val="62"/>
  </w:num>
  <w:num w:numId="12" w16cid:durableId="1272785910">
    <w:abstractNumId w:val="22"/>
  </w:num>
  <w:num w:numId="13" w16cid:durableId="1971857226">
    <w:abstractNumId w:val="81"/>
  </w:num>
  <w:num w:numId="14" w16cid:durableId="209848523">
    <w:abstractNumId w:val="75"/>
  </w:num>
  <w:num w:numId="15" w16cid:durableId="2017922530">
    <w:abstractNumId w:val="8"/>
  </w:num>
  <w:num w:numId="16" w16cid:durableId="29765361">
    <w:abstractNumId w:val="21"/>
  </w:num>
  <w:num w:numId="17" w16cid:durableId="30499739">
    <w:abstractNumId w:val="64"/>
  </w:num>
  <w:num w:numId="18" w16cid:durableId="720860768">
    <w:abstractNumId w:val="59"/>
  </w:num>
  <w:num w:numId="19" w16cid:durableId="1389110126">
    <w:abstractNumId w:val="3"/>
  </w:num>
  <w:num w:numId="20" w16cid:durableId="105201784">
    <w:abstractNumId w:val="66"/>
  </w:num>
  <w:num w:numId="21" w16cid:durableId="353577189">
    <w:abstractNumId w:val="73"/>
  </w:num>
  <w:num w:numId="22" w16cid:durableId="266155680">
    <w:abstractNumId w:val="1"/>
  </w:num>
  <w:num w:numId="23" w16cid:durableId="1871841061">
    <w:abstractNumId w:val="50"/>
  </w:num>
  <w:num w:numId="24" w16cid:durableId="1079903745">
    <w:abstractNumId w:val="25"/>
  </w:num>
  <w:num w:numId="25" w16cid:durableId="18594612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3339170">
    <w:abstractNumId w:val="70"/>
  </w:num>
  <w:num w:numId="27" w16cid:durableId="1205020819">
    <w:abstractNumId w:val="19"/>
  </w:num>
  <w:num w:numId="28" w16cid:durableId="891887704">
    <w:abstractNumId w:val="10"/>
  </w:num>
  <w:num w:numId="29" w16cid:durableId="169296104">
    <w:abstractNumId w:val="76"/>
  </w:num>
  <w:num w:numId="30" w16cid:durableId="10270049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7013024">
    <w:abstractNumId w:val="86"/>
  </w:num>
  <w:num w:numId="32" w16cid:durableId="621614934">
    <w:abstractNumId w:val="51"/>
  </w:num>
  <w:num w:numId="33" w16cid:durableId="444428545">
    <w:abstractNumId w:val="30"/>
  </w:num>
  <w:num w:numId="34" w16cid:durableId="1199127394">
    <w:abstractNumId w:val="36"/>
  </w:num>
  <w:num w:numId="35" w16cid:durableId="1775784860">
    <w:abstractNumId w:val="54"/>
  </w:num>
  <w:num w:numId="36" w16cid:durableId="1929340334">
    <w:abstractNumId w:val="35"/>
  </w:num>
  <w:num w:numId="37" w16cid:durableId="1206017417">
    <w:abstractNumId w:val="65"/>
  </w:num>
  <w:num w:numId="38" w16cid:durableId="927692130">
    <w:abstractNumId w:val="61"/>
  </w:num>
  <w:num w:numId="39" w16cid:durableId="466363108">
    <w:abstractNumId w:val="68"/>
  </w:num>
  <w:num w:numId="40" w16cid:durableId="1934630156">
    <w:abstractNumId w:val="32"/>
  </w:num>
  <w:num w:numId="41" w16cid:durableId="117375702">
    <w:abstractNumId w:val="5"/>
  </w:num>
  <w:num w:numId="42" w16cid:durableId="938104412">
    <w:abstractNumId w:val="42"/>
  </w:num>
  <w:num w:numId="43" w16cid:durableId="525406864">
    <w:abstractNumId w:val="82"/>
  </w:num>
  <w:num w:numId="44" w16cid:durableId="2018337386">
    <w:abstractNumId w:val="26"/>
  </w:num>
  <w:num w:numId="45" w16cid:durableId="105321310">
    <w:abstractNumId w:val="72"/>
  </w:num>
  <w:num w:numId="46" w16cid:durableId="1764767353">
    <w:abstractNumId w:val="4"/>
  </w:num>
  <w:num w:numId="47" w16cid:durableId="1578829781">
    <w:abstractNumId w:val="86"/>
  </w:num>
  <w:num w:numId="48" w16cid:durableId="1105659340">
    <w:abstractNumId w:val="85"/>
  </w:num>
  <w:num w:numId="49" w16cid:durableId="1737389454">
    <w:abstractNumId w:val="85"/>
  </w:num>
  <w:num w:numId="50" w16cid:durableId="66807093">
    <w:abstractNumId w:val="14"/>
  </w:num>
  <w:num w:numId="51" w16cid:durableId="2018271212">
    <w:abstractNumId w:val="38"/>
  </w:num>
  <w:num w:numId="52" w16cid:durableId="1686130333">
    <w:abstractNumId w:val="45"/>
  </w:num>
  <w:num w:numId="53" w16cid:durableId="1862545914">
    <w:abstractNumId w:val="58"/>
  </w:num>
  <w:num w:numId="54" w16cid:durableId="1089545462">
    <w:abstractNumId w:val="13"/>
  </w:num>
  <w:num w:numId="55" w16cid:durableId="1331368104">
    <w:abstractNumId w:val="33"/>
  </w:num>
  <w:num w:numId="56" w16cid:durableId="784007867">
    <w:abstractNumId w:val="46"/>
  </w:num>
  <w:num w:numId="57" w16cid:durableId="1714621014">
    <w:abstractNumId w:val="67"/>
  </w:num>
  <w:num w:numId="58" w16cid:durableId="2108427066">
    <w:abstractNumId w:val="49"/>
  </w:num>
  <w:num w:numId="59" w16cid:durableId="356005720">
    <w:abstractNumId w:val="87"/>
  </w:num>
  <w:num w:numId="60" w16cid:durableId="840971971">
    <w:abstractNumId w:val="74"/>
  </w:num>
  <w:num w:numId="61" w16cid:durableId="633559500">
    <w:abstractNumId w:val="77"/>
  </w:num>
  <w:num w:numId="62" w16cid:durableId="1251546027">
    <w:abstractNumId w:val="83"/>
  </w:num>
  <w:num w:numId="63" w16cid:durableId="1912080482">
    <w:abstractNumId w:val="84"/>
  </w:num>
  <w:num w:numId="64" w16cid:durableId="70857329">
    <w:abstractNumId w:val="44"/>
  </w:num>
  <w:num w:numId="65" w16cid:durableId="1642417555">
    <w:abstractNumId w:val="41"/>
  </w:num>
  <w:num w:numId="66" w16cid:durableId="1465152017">
    <w:abstractNumId w:val="55"/>
  </w:num>
  <w:num w:numId="67" w16cid:durableId="1107770084">
    <w:abstractNumId w:val="57"/>
  </w:num>
  <w:num w:numId="68" w16cid:durableId="1989628832">
    <w:abstractNumId w:val="12"/>
  </w:num>
  <w:num w:numId="69" w16cid:durableId="805901344">
    <w:abstractNumId w:val="2"/>
  </w:num>
  <w:num w:numId="70" w16cid:durableId="1197890592">
    <w:abstractNumId w:val="71"/>
  </w:num>
  <w:num w:numId="71" w16cid:durableId="504128244">
    <w:abstractNumId w:val="78"/>
  </w:num>
  <w:num w:numId="72" w16cid:durableId="14134270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963590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764818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832651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29278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87733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3137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99208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20288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49826629">
    <w:abstractNumId w:val="48"/>
  </w:num>
  <w:num w:numId="82" w16cid:durableId="1633293019">
    <w:abstractNumId w:val="69"/>
  </w:num>
  <w:num w:numId="83" w16cid:durableId="1867055588">
    <w:abstractNumId w:val="24"/>
  </w:num>
  <w:num w:numId="84" w16cid:durableId="1125389546">
    <w:abstractNumId w:val="60"/>
  </w:num>
  <w:num w:numId="85" w16cid:durableId="1750729263">
    <w:abstractNumId w:val="16"/>
  </w:num>
  <w:num w:numId="86" w16cid:durableId="1885215511">
    <w:abstractNumId w:val="88"/>
  </w:num>
  <w:num w:numId="87" w16cid:durableId="2070642388">
    <w:abstractNumId w:val="0"/>
  </w:num>
  <w:num w:numId="88" w16cid:durableId="1599100198">
    <w:abstractNumId w:val="39"/>
  </w:num>
  <w:num w:numId="89" w16cid:durableId="785930882">
    <w:abstractNumId w:val="47"/>
  </w:num>
  <w:num w:numId="90" w16cid:durableId="609432845">
    <w:abstractNumId w:val="37"/>
  </w:num>
  <w:num w:numId="91" w16cid:durableId="1513106725">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2013368">
    <w:abstractNumId w:val="15"/>
  </w:num>
  <w:num w:numId="93" w16cid:durableId="411196252">
    <w:abstractNumId w:val="6"/>
  </w:num>
  <w:num w:numId="94" w16cid:durableId="550000351">
    <w:abstractNumId w:val="18"/>
  </w:num>
  <w:num w:numId="95" w16cid:durableId="1376271660">
    <w:abstractNumId w:val="56"/>
  </w:num>
  <w:num w:numId="96" w16cid:durableId="844594384">
    <w:abstractNumId w:val="63"/>
  </w:num>
  <w:num w:numId="97" w16cid:durableId="4054915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85431340">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9C"/>
    <w:rsid w:val="00002A21"/>
    <w:rsid w:val="00006A8D"/>
    <w:rsid w:val="00013619"/>
    <w:rsid w:val="0001417E"/>
    <w:rsid w:val="00014B98"/>
    <w:rsid w:val="00015118"/>
    <w:rsid w:val="000155A8"/>
    <w:rsid w:val="00015EA3"/>
    <w:rsid w:val="000173B3"/>
    <w:rsid w:val="00017ECD"/>
    <w:rsid w:val="00020BA6"/>
    <w:rsid w:val="00021693"/>
    <w:rsid w:val="00022D59"/>
    <w:rsid w:val="000231BC"/>
    <w:rsid w:val="000275E4"/>
    <w:rsid w:val="00027BFD"/>
    <w:rsid w:val="00030C8D"/>
    <w:rsid w:val="00034310"/>
    <w:rsid w:val="00034394"/>
    <w:rsid w:val="0003745F"/>
    <w:rsid w:val="00041E43"/>
    <w:rsid w:val="00042EEF"/>
    <w:rsid w:val="00047566"/>
    <w:rsid w:val="00047CA6"/>
    <w:rsid w:val="0005001F"/>
    <w:rsid w:val="00051293"/>
    <w:rsid w:val="000535CB"/>
    <w:rsid w:val="00066238"/>
    <w:rsid w:val="0007186F"/>
    <w:rsid w:val="00082E5D"/>
    <w:rsid w:val="00084762"/>
    <w:rsid w:val="000876C5"/>
    <w:rsid w:val="0009260F"/>
    <w:rsid w:val="00096472"/>
    <w:rsid w:val="00096AAD"/>
    <w:rsid w:val="00096B16"/>
    <w:rsid w:val="00097F6B"/>
    <w:rsid w:val="000A352B"/>
    <w:rsid w:val="000A4303"/>
    <w:rsid w:val="000A525E"/>
    <w:rsid w:val="000A6B42"/>
    <w:rsid w:val="000A7881"/>
    <w:rsid w:val="000B0D78"/>
    <w:rsid w:val="000B26AD"/>
    <w:rsid w:val="000B38D7"/>
    <w:rsid w:val="000B4007"/>
    <w:rsid w:val="000B4C76"/>
    <w:rsid w:val="000B739B"/>
    <w:rsid w:val="000C1C7F"/>
    <w:rsid w:val="000C26FF"/>
    <w:rsid w:val="000C447A"/>
    <w:rsid w:val="000C5FB7"/>
    <w:rsid w:val="000D179C"/>
    <w:rsid w:val="000D599E"/>
    <w:rsid w:val="000E0118"/>
    <w:rsid w:val="000E2755"/>
    <w:rsid w:val="000E2C69"/>
    <w:rsid w:val="000E4965"/>
    <w:rsid w:val="000E579B"/>
    <w:rsid w:val="000E6566"/>
    <w:rsid w:val="000E6EB0"/>
    <w:rsid w:val="000E7E8F"/>
    <w:rsid w:val="000F22E5"/>
    <w:rsid w:val="000F3EE4"/>
    <w:rsid w:val="000F5493"/>
    <w:rsid w:val="0010042A"/>
    <w:rsid w:val="001004FE"/>
    <w:rsid w:val="00101684"/>
    <w:rsid w:val="0010256C"/>
    <w:rsid w:val="00104110"/>
    <w:rsid w:val="00105D38"/>
    <w:rsid w:val="0011528D"/>
    <w:rsid w:val="00115E99"/>
    <w:rsid w:val="001160C7"/>
    <w:rsid w:val="00121A4A"/>
    <w:rsid w:val="00121E72"/>
    <w:rsid w:val="00130A69"/>
    <w:rsid w:val="00133376"/>
    <w:rsid w:val="00135C43"/>
    <w:rsid w:val="00136294"/>
    <w:rsid w:val="00137498"/>
    <w:rsid w:val="00137D3F"/>
    <w:rsid w:val="00142F3C"/>
    <w:rsid w:val="00144455"/>
    <w:rsid w:val="001458EB"/>
    <w:rsid w:val="00145BF4"/>
    <w:rsid w:val="00155834"/>
    <w:rsid w:val="00156DC4"/>
    <w:rsid w:val="0016130A"/>
    <w:rsid w:val="00162941"/>
    <w:rsid w:val="00163EED"/>
    <w:rsid w:val="00164BFF"/>
    <w:rsid w:val="00165D41"/>
    <w:rsid w:val="001675A3"/>
    <w:rsid w:val="00174841"/>
    <w:rsid w:val="00174F0F"/>
    <w:rsid w:val="001815BC"/>
    <w:rsid w:val="00182139"/>
    <w:rsid w:val="00183FA5"/>
    <w:rsid w:val="00184293"/>
    <w:rsid w:val="00184892"/>
    <w:rsid w:val="0018590D"/>
    <w:rsid w:val="00186113"/>
    <w:rsid w:val="00186AAA"/>
    <w:rsid w:val="00187ECC"/>
    <w:rsid w:val="001908BF"/>
    <w:rsid w:val="00190DEC"/>
    <w:rsid w:val="00193307"/>
    <w:rsid w:val="00194141"/>
    <w:rsid w:val="00195571"/>
    <w:rsid w:val="001A1124"/>
    <w:rsid w:val="001A1C84"/>
    <w:rsid w:val="001A1CF4"/>
    <w:rsid w:val="001A4E57"/>
    <w:rsid w:val="001A6F8A"/>
    <w:rsid w:val="001A760A"/>
    <w:rsid w:val="001B148B"/>
    <w:rsid w:val="001B225C"/>
    <w:rsid w:val="001B4AE4"/>
    <w:rsid w:val="001B734D"/>
    <w:rsid w:val="001C4FEF"/>
    <w:rsid w:val="001C70EB"/>
    <w:rsid w:val="001D287B"/>
    <w:rsid w:val="001D71D8"/>
    <w:rsid w:val="001D7DAA"/>
    <w:rsid w:val="001E47B8"/>
    <w:rsid w:val="001F01DB"/>
    <w:rsid w:val="001F1CA2"/>
    <w:rsid w:val="001F3FDA"/>
    <w:rsid w:val="001F591A"/>
    <w:rsid w:val="00202718"/>
    <w:rsid w:val="00203F44"/>
    <w:rsid w:val="00204056"/>
    <w:rsid w:val="00210BA7"/>
    <w:rsid w:val="002111DF"/>
    <w:rsid w:val="00212CF1"/>
    <w:rsid w:val="00212ED1"/>
    <w:rsid w:val="00213CB6"/>
    <w:rsid w:val="0021720B"/>
    <w:rsid w:val="00217FFA"/>
    <w:rsid w:val="0022101E"/>
    <w:rsid w:val="002228FD"/>
    <w:rsid w:val="0022559F"/>
    <w:rsid w:val="00227649"/>
    <w:rsid w:val="002337FF"/>
    <w:rsid w:val="0023619B"/>
    <w:rsid w:val="0024304D"/>
    <w:rsid w:val="00243D75"/>
    <w:rsid w:val="00244BAA"/>
    <w:rsid w:val="0024521B"/>
    <w:rsid w:val="002459C4"/>
    <w:rsid w:val="0024653F"/>
    <w:rsid w:val="00251164"/>
    <w:rsid w:val="0025310C"/>
    <w:rsid w:val="0025389A"/>
    <w:rsid w:val="002539D9"/>
    <w:rsid w:val="002605E2"/>
    <w:rsid w:val="00267ED8"/>
    <w:rsid w:val="00276F25"/>
    <w:rsid w:val="00285DD9"/>
    <w:rsid w:val="00287348"/>
    <w:rsid w:val="00287B3D"/>
    <w:rsid w:val="00293703"/>
    <w:rsid w:val="0029652A"/>
    <w:rsid w:val="0029682C"/>
    <w:rsid w:val="00297447"/>
    <w:rsid w:val="002A28FB"/>
    <w:rsid w:val="002A2B37"/>
    <w:rsid w:val="002A2EAD"/>
    <w:rsid w:val="002B06CF"/>
    <w:rsid w:val="002B0F66"/>
    <w:rsid w:val="002B2D67"/>
    <w:rsid w:val="002B36F0"/>
    <w:rsid w:val="002B4488"/>
    <w:rsid w:val="002C19C6"/>
    <w:rsid w:val="002C228F"/>
    <w:rsid w:val="002C244F"/>
    <w:rsid w:val="002C28B2"/>
    <w:rsid w:val="002C4A6E"/>
    <w:rsid w:val="002C762D"/>
    <w:rsid w:val="002D480B"/>
    <w:rsid w:val="002D4DFB"/>
    <w:rsid w:val="002D650C"/>
    <w:rsid w:val="002D7273"/>
    <w:rsid w:val="002E0BD3"/>
    <w:rsid w:val="002E21D3"/>
    <w:rsid w:val="002E2F88"/>
    <w:rsid w:val="002E480C"/>
    <w:rsid w:val="002E5AFE"/>
    <w:rsid w:val="002E634F"/>
    <w:rsid w:val="002E6F06"/>
    <w:rsid w:val="002E7D53"/>
    <w:rsid w:val="002F11D0"/>
    <w:rsid w:val="002F1A2B"/>
    <w:rsid w:val="00301B72"/>
    <w:rsid w:val="00302DC4"/>
    <w:rsid w:val="00312889"/>
    <w:rsid w:val="00313191"/>
    <w:rsid w:val="00317A7E"/>
    <w:rsid w:val="003201E2"/>
    <w:rsid w:val="00320598"/>
    <w:rsid w:val="00321230"/>
    <w:rsid w:val="00323C80"/>
    <w:rsid w:val="00331080"/>
    <w:rsid w:val="0033435A"/>
    <w:rsid w:val="00335A2B"/>
    <w:rsid w:val="00342527"/>
    <w:rsid w:val="0034440D"/>
    <w:rsid w:val="00344B49"/>
    <w:rsid w:val="00344C4E"/>
    <w:rsid w:val="00347DCF"/>
    <w:rsid w:val="003518E5"/>
    <w:rsid w:val="00352EBC"/>
    <w:rsid w:val="00355135"/>
    <w:rsid w:val="00355B1F"/>
    <w:rsid w:val="003603C6"/>
    <w:rsid w:val="00360434"/>
    <w:rsid w:val="00361140"/>
    <w:rsid w:val="00362B44"/>
    <w:rsid w:val="00362F6D"/>
    <w:rsid w:val="00367790"/>
    <w:rsid w:val="00372C0F"/>
    <w:rsid w:val="00372FB6"/>
    <w:rsid w:val="00373C4F"/>
    <w:rsid w:val="0037460A"/>
    <w:rsid w:val="00374BA2"/>
    <w:rsid w:val="003779BE"/>
    <w:rsid w:val="00380477"/>
    <w:rsid w:val="003807CA"/>
    <w:rsid w:val="00380A06"/>
    <w:rsid w:val="00381776"/>
    <w:rsid w:val="00391974"/>
    <w:rsid w:val="00393BC5"/>
    <w:rsid w:val="003950E5"/>
    <w:rsid w:val="0039646A"/>
    <w:rsid w:val="003A1C28"/>
    <w:rsid w:val="003A49D7"/>
    <w:rsid w:val="003A5A9D"/>
    <w:rsid w:val="003B29B3"/>
    <w:rsid w:val="003B485D"/>
    <w:rsid w:val="003B5129"/>
    <w:rsid w:val="003B5E07"/>
    <w:rsid w:val="003B7D7F"/>
    <w:rsid w:val="003B7F40"/>
    <w:rsid w:val="003C0847"/>
    <w:rsid w:val="003C0969"/>
    <w:rsid w:val="003C2BC1"/>
    <w:rsid w:val="003C3218"/>
    <w:rsid w:val="003C3899"/>
    <w:rsid w:val="003C5D49"/>
    <w:rsid w:val="003D336C"/>
    <w:rsid w:val="003D531C"/>
    <w:rsid w:val="003D6C72"/>
    <w:rsid w:val="003D6F83"/>
    <w:rsid w:val="003D7D6F"/>
    <w:rsid w:val="003E6406"/>
    <w:rsid w:val="003F2795"/>
    <w:rsid w:val="003F3928"/>
    <w:rsid w:val="003F5ACA"/>
    <w:rsid w:val="003F7864"/>
    <w:rsid w:val="00401746"/>
    <w:rsid w:val="004017CC"/>
    <w:rsid w:val="00405D1B"/>
    <w:rsid w:val="0040620E"/>
    <w:rsid w:val="004067EC"/>
    <w:rsid w:val="00414A07"/>
    <w:rsid w:val="00414D0D"/>
    <w:rsid w:val="00421C9E"/>
    <w:rsid w:val="00421F15"/>
    <w:rsid w:val="00424905"/>
    <w:rsid w:val="0042542D"/>
    <w:rsid w:val="00431B0A"/>
    <w:rsid w:val="00431DBB"/>
    <w:rsid w:val="004322C8"/>
    <w:rsid w:val="00433AC1"/>
    <w:rsid w:val="004373C3"/>
    <w:rsid w:val="00440643"/>
    <w:rsid w:val="00441578"/>
    <w:rsid w:val="004448FA"/>
    <w:rsid w:val="004452AE"/>
    <w:rsid w:val="004526FE"/>
    <w:rsid w:val="0045280C"/>
    <w:rsid w:val="00452B80"/>
    <w:rsid w:val="004556E4"/>
    <w:rsid w:val="00457B4B"/>
    <w:rsid w:val="00460673"/>
    <w:rsid w:val="004632DF"/>
    <w:rsid w:val="004638AD"/>
    <w:rsid w:val="00464981"/>
    <w:rsid w:val="004674E7"/>
    <w:rsid w:val="00471C28"/>
    <w:rsid w:val="004734F6"/>
    <w:rsid w:val="004736B2"/>
    <w:rsid w:val="004738F1"/>
    <w:rsid w:val="00475AE7"/>
    <w:rsid w:val="00475D4B"/>
    <w:rsid w:val="00477273"/>
    <w:rsid w:val="004777A6"/>
    <w:rsid w:val="004802D6"/>
    <w:rsid w:val="004804D2"/>
    <w:rsid w:val="00480D96"/>
    <w:rsid w:val="00483072"/>
    <w:rsid w:val="0048359F"/>
    <w:rsid w:val="00484226"/>
    <w:rsid w:val="00485E7A"/>
    <w:rsid w:val="004916CD"/>
    <w:rsid w:val="00491E07"/>
    <w:rsid w:val="004958F2"/>
    <w:rsid w:val="00496CF9"/>
    <w:rsid w:val="004A04D6"/>
    <w:rsid w:val="004A0AD5"/>
    <w:rsid w:val="004A2C5E"/>
    <w:rsid w:val="004A3439"/>
    <w:rsid w:val="004A4F5E"/>
    <w:rsid w:val="004A70C6"/>
    <w:rsid w:val="004B1FDD"/>
    <w:rsid w:val="004B3661"/>
    <w:rsid w:val="004B4FE5"/>
    <w:rsid w:val="004B7391"/>
    <w:rsid w:val="004C1D46"/>
    <w:rsid w:val="004C33B7"/>
    <w:rsid w:val="004C3B3E"/>
    <w:rsid w:val="004C3DDB"/>
    <w:rsid w:val="004C4A5B"/>
    <w:rsid w:val="004D29FB"/>
    <w:rsid w:val="004D3C65"/>
    <w:rsid w:val="004D5DEE"/>
    <w:rsid w:val="004D6737"/>
    <w:rsid w:val="004D7C54"/>
    <w:rsid w:val="004E1FE0"/>
    <w:rsid w:val="004E214E"/>
    <w:rsid w:val="004E3507"/>
    <w:rsid w:val="004E362B"/>
    <w:rsid w:val="004E548F"/>
    <w:rsid w:val="004E742D"/>
    <w:rsid w:val="004F2315"/>
    <w:rsid w:val="004F3264"/>
    <w:rsid w:val="004F5E09"/>
    <w:rsid w:val="004F62FC"/>
    <w:rsid w:val="00500D1F"/>
    <w:rsid w:val="005032C9"/>
    <w:rsid w:val="0050569E"/>
    <w:rsid w:val="0050582B"/>
    <w:rsid w:val="00505D84"/>
    <w:rsid w:val="00506512"/>
    <w:rsid w:val="005071C8"/>
    <w:rsid w:val="0051198B"/>
    <w:rsid w:val="0051219A"/>
    <w:rsid w:val="0051225D"/>
    <w:rsid w:val="00513137"/>
    <w:rsid w:val="005138FE"/>
    <w:rsid w:val="00513E5E"/>
    <w:rsid w:val="005173B3"/>
    <w:rsid w:val="00521D0B"/>
    <w:rsid w:val="00521D4C"/>
    <w:rsid w:val="00523AB2"/>
    <w:rsid w:val="00524C2B"/>
    <w:rsid w:val="005256BD"/>
    <w:rsid w:val="00525FE9"/>
    <w:rsid w:val="00525FFE"/>
    <w:rsid w:val="0052666B"/>
    <w:rsid w:val="005270EE"/>
    <w:rsid w:val="00530DB9"/>
    <w:rsid w:val="00531245"/>
    <w:rsid w:val="00531248"/>
    <w:rsid w:val="005336CC"/>
    <w:rsid w:val="005337C6"/>
    <w:rsid w:val="00535329"/>
    <w:rsid w:val="0053591B"/>
    <w:rsid w:val="0053599A"/>
    <w:rsid w:val="00535EAE"/>
    <w:rsid w:val="00535EEF"/>
    <w:rsid w:val="00535F5F"/>
    <w:rsid w:val="00542B51"/>
    <w:rsid w:val="005453F0"/>
    <w:rsid w:val="00545842"/>
    <w:rsid w:val="00550A96"/>
    <w:rsid w:val="00564165"/>
    <w:rsid w:val="00564BF7"/>
    <w:rsid w:val="00565283"/>
    <w:rsid w:val="005666DD"/>
    <w:rsid w:val="00566E26"/>
    <w:rsid w:val="0057167C"/>
    <w:rsid w:val="0057209F"/>
    <w:rsid w:val="00573B3E"/>
    <w:rsid w:val="005750B8"/>
    <w:rsid w:val="00580049"/>
    <w:rsid w:val="0058007B"/>
    <w:rsid w:val="005838EB"/>
    <w:rsid w:val="0058497E"/>
    <w:rsid w:val="00590EF8"/>
    <w:rsid w:val="005921CE"/>
    <w:rsid w:val="005973B6"/>
    <w:rsid w:val="005A062E"/>
    <w:rsid w:val="005A07E2"/>
    <w:rsid w:val="005A5899"/>
    <w:rsid w:val="005B053C"/>
    <w:rsid w:val="005B05C7"/>
    <w:rsid w:val="005B06ED"/>
    <w:rsid w:val="005B1E58"/>
    <w:rsid w:val="005B2CB2"/>
    <w:rsid w:val="005B512E"/>
    <w:rsid w:val="005B6111"/>
    <w:rsid w:val="005C1905"/>
    <w:rsid w:val="005C2F2F"/>
    <w:rsid w:val="005C3E38"/>
    <w:rsid w:val="005C4BF5"/>
    <w:rsid w:val="005C5B16"/>
    <w:rsid w:val="005C65D7"/>
    <w:rsid w:val="005C73F9"/>
    <w:rsid w:val="005D1255"/>
    <w:rsid w:val="005D46A6"/>
    <w:rsid w:val="005D68B2"/>
    <w:rsid w:val="005E201C"/>
    <w:rsid w:val="005E3334"/>
    <w:rsid w:val="005E3FE3"/>
    <w:rsid w:val="005E4C7E"/>
    <w:rsid w:val="005E6092"/>
    <w:rsid w:val="005F00F7"/>
    <w:rsid w:val="005F3912"/>
    <w:rsid w:val="005F4BCC"/>
    <w:rsid w:val="005F776E"/>
    <w:rsid w:val="005F7DB5"/>
    <w:rsid w:val="00601367"/>
    <w:rsid w:val="0060182F"/>
    <w:rsid w:val="00601EF1"/>
    <w:rsid w:val="00603B72"/>
    <w:rsid w:val="00604EFC"/>
    <w:rsid w:val="006052C5"/>
    <w:rsid w:val="00606823"/>
    <w:rsid w:val="00610A80"/>
    <w:rsid w:val="00611F08"/>
    <w:rsid w:val="006142AA"/>
    <w:rsid w:val="006150DA"/>
    <w:rsid w:val="00620298"/>
    <w:rsid w:val="00624D6F"/>
    <w:rsid w:val="00637A9B"/>
    <w:rsid w:val="00641C0F"/>
    <w:rsid w:val="006435A8"/>
    <w:rsid w:val="00643657"/>
    <w:rsid w:val="006452F1"/>
    <w:rsid w:val="00645861"/>
    <w:rsid w:val="006458C3"/>
    <w:rsid w:val="00650188"/>
    <w:rsid w:val="00650E22"/>
    <w:rsid w:val="00652AEC"/>
    <w:rsid w:val="006565A3"/>
    <w:rsid w:val="00656FB9"/>
    <w:rsid w:val="00665066"/>
    <w:rsid w:val="00667ACF"/>
    <w:rsid w:val="00667EB8"/>
    <w:rsid w:val="00673FAA"/>
    <w:rsid w:val="006756EC"/>
    <w:rsid w:val="00684EEE"/>
    <w:rsid w:val="006877BF"/>
    <w:rsid w:val="00690E93"/>
    <w:rsid w:val="0069140C"/>
    <w:rsid w:val="00693B77"/>
    <w:rsid w:val="00695EA5"/>
    <w:rsid w:val="00697380"/>
    <w:rsid w:val="006A0067"/>
    <w:rsid w:val="006A1511"/>
    <w:rsid w:val="006A3B89"/>
    <w:rsid w:val="006A42C8"/>
    <w:rsid w:val="006B0393"/>
    <w:rsid w:val="006B42FF"/>
    <w:rsid w:val="006B4BF7"/>
    <w:rsid w:val="006C33F6"/>
    <w:rsid w:val="006C387A"/>
    <w:rsid w:val="006C5AC0"/>
    <w:rsid w:val="006C5DF7"/>
    <w:rsid w:val="006D0FBB"/>
    <w:rsid w:val="006D110C"/>
    <w:rsid w:val="006D1799"/>
    <w:rsid w:val="006D38A4"/>
    <w:rsid w:val="006D5FF8"/>
    <w:rsid w:val="006D6005"/>
    <w:rsid w:val="006D64D7"/>
    <w:rsid w:val="006D6974"/>
    <w:rsid w:val="006E2A20"/>
    <w:rsid w:val="006E4619"/>
    <w:rsid w:val="006E6B49"/>
    <w:rsid w:val="006E78E7"/>
    <w:rsid w:val="006E7BEE"/>
    <w:rsid w:val="006F3C67"/>
    <w:rsid w:val="006F499F"/>
    <w:rsid w:val="007002CD"/>
    <w:rsid w:val="0070185B"/>
    <w:rsid w:val="0070222F"/>
    <w:rsid w:val="00702875"/>
    <w:rsid w:val="00705661"/>
    <w:rsid w:val="00705B6F"/>
    <w:rsid w:val="00723098"/>
    <w:rsid w:val="0072642D"/>
    <w:rsid w:val="00726548"/>
    <w:rsid w:val="00730874"/>
    <w:rsid w:val="0073661E"/>
    <w:rsid w:val="007427DE"/>
    <w:rsid w:val="00743EDB"/>
    <w:rsid w:val="00744BC9"/>
    <w:rsid w:val="007452DD"/>
    <w:rsid w:val="007454A7"/>
    <w:rsid w:val="00745820"/>
    <w:rsid w:val="00745A89"/>
    <w:rsid w:val="00747AB3"/>
    <w:rsid w:val="00747D54"/>
    <w:rsid w:val="00751650"/>
    <w:rsid w:val="007518ED"/>
    <w:rsid w:val="0075704A"/>
    <w:rsid w:val="00757485"/>
    <w:rsid w:val="00760D79"/>
    <w:rsid w:val="007618A3"/>
    <w:rsid w:val="00767D41"/>
    <w:rsid w:val="007718BE"/>
    <w:rsid w:val="00773144"/>
    <w:rsid w:val="00773193"/>
    <w:rsid w:val="00774274"/>
    <w:rsid w:val="00780D36"/>
    <w:rsid w:val="007868B5"/>
    <w:rsid w:val="00786AD6"/>
    <w:rsid w:val="00786B7E"/>
    <w:rsid w:val="007918BD"/>
    <w:rsid w:val="00795A76"/>
    <w:rsid w:val="00797FD8"/>
    <w:rsid w:val="007A1BDC"/>
    <w:rsid w:val="007A326F"/>
    <w:rsid w:val="007A3365"/>
    <w:rsid w:val="007A74AF"/>
    <w:rsid w:val="007B1F0E"/>
    <w:rsid w:val="007B4B24"/>
    <w:rsid w:val="007B6FFD"/>
    <w:rsid w:val="007C22EE"/>
    <w:rsid w:val="007C47D5"/>
    <w:rsid w:val="007C49AB"/>
    <w:rsid w:val="007C4D06"/>
    <w:rsid w:val="007C7766"/>
    <w:rsid w:val="007D0FB8"/>
    <w:rsid w:val="007D1072"/>
    <w:rsid w:val="007D426E"/>
    <w:rsid w:val="007D5A3D"/>
    <w:rsid w:val="007D6ABB"/>
    <w:rsid w:val="007D7808"/>
    <w:rsid w:val="007E039C"/>
    <w:rsid w:val="007E0B19"/>
    <w:rsid w:val="007E3594"/>
    <w:rsid w:val="007E35E9"/>
    <w:rsid w:val="007E5438"/>
    <w:rsid w:val="007E6446"/>
    <w:rsid w:val="007E6D22"/>
    <w:rsid w:val="007F01E7"/>
    <w:rsid w:val="007F03F9"/>
    <w:rsid w:val="007F2FE1"/>
    <w:rsid w:val="007F374F"/>
    <w:rsid w:val="007F5D54"/>
    <w:rsid w:val="00804194"/>
    <w:rsid w:val="00811288"/>
    <w:rsid w:val="00813678"/>
    <w:rsid w:val="00813788"/>
    <w:rsid w:val="00817073"/>
    <w:rsid w:val="00822032"/>
    <w:rsid w:val="00823217"/>
    <w:rsid w:val="0082417F"/>
    <w:rsid w:val="00827D15"/>
    <w:rsid w:val="008313BA"/>
    <w:rsid w:val="0083157B"/>
    <w:rsid w:val="008346FA"/>
    <w:rsid w:val="0083509E"/>
    <w:rsid w:val="0083626E"/>
    <w:rsid w:val="0083789D"/>
    <w:rsid w:val="0084423A"/>
    <w:rsid w:val="00844C00"/>
    <w:rsid w:val="00844DB5"/>
    <w:rsid w:val="00845301"/>
    <w:rsid w:val="008511B9"/>
    <w:rsid w:val="00852BD7"/>
    <w:rsid w:val="00853F68"/>
    <w:rsid w:val="00854366"/>
    <w:rsid w:val="00855F65"/>
    <w:rsid w:val="00856709"/>
    <w:rsid w:val="00865B07"/>
    <w:rsid w:val="00867151"/>
    <w:rsid w:val="00870812"/>
    <w:rsid w:val="008719C7"/>
    <w:rsid w:val="00871DFD"/>
    <w:rsid w:val="00876A19"/>
    <w:rsid w:val="00882A52"/>
    <w:rsid w:val="00882F72"/>
    <w:rsid w:val="008863D6"/>
    <w:rsid w:val="00891DC9"/>
    <w:rsid w:val="00895D9A"/>
    <w:rsid w:val="008A229A"/>
    <w:rsid w:val="008A48D9"/>
    <w:rsid w:val="008A4F81"/>
    <w:rsid w:val="008A516B"/>
    <w:rsid w:val="008A75DB"/>
    <w:rsid w:val="008B0B01"/>
    <w:rsid w:val="008B394E"/>
    <w:rsid w:val="008B3C8F"/>
    <w:rsid w:val="008B48C3"/>
    <w:rsid w:val="008B4CEB"/>
    <w:rsid w:val="008B695B"/>
    <w:rsid w:val="008B72F5"/>
    <w:rsid w:val="008C1508"/>
    <w:rsid w:val="008C2D16"/>
    <w:rsid w:val="008C42F5"/>
    <w:rsid w:val="008C4D5A"/>
    <w:rsid w:val="008C5623"/>
    <w:rsid w:val="008C5E73"/>
    <w:rsid w:val="008D02E6"/>
    <w:rsid w:val="008D1D83"/>
    <w:rsid w:val="008D1D9B"/>
    <w:rsid w:val="008D5DD8"/>
    <w:rsid w:val="008E1B71"/>
    <w:rsid w:val="008E33FB"/>
    <w:rsid w:val="008E438F"/>
    <w:rsid w:val="008E4ABA"/>
    <w:rsid w:val="008E5C54"/>
    <w:rsid w:val="008E636A"/>
    <w:rsid w:val="008E6DDB"/>
    <w:rsid w:val="008F2ADC"/>
    <w:rsid w:val="008F78A0"/>
    <w:rsid w:val="00900B85"/>
    <w:rsid w:val="009022A5"/>
    <w:rsid w:val="009025DF"/>
    <w:rsid w:val="00904C51"/>
    <w:rsid w:val="009079E2"/>
    <w:rsid w:val="00911F3F"/>
    <w:rsid w:val="009125EC"/>
    <w:rsid w:val="009140CE"/>
    <w:rsid w:val="00915549"/>
    <w:rsid w:val="00915EC9"/>
    <w:rsid w:val="00916E9C"/>
    <w:rsid w:val="00923F4C"/>
    <w:rsid w:val="0092497B"/>
    <w:rsid w:val="009251DF"/>
    <w:rsid w:val="00927391"/>
    <w:rsid w:val="00932E6F"/>
    <w:rsid w:val="0093331E"/>
    <w:rsid w:val="00944DCF"/>
    <w:rsid w:val="009467F5"/>
    <w:rsid w:val="009470A4"/>
    <w:rsid w:val="00961ECD"/>
    <w:rsid w:val="00962D55"/>
    <w:rsid w:val="00963F26"/>
    <w:rsid w:val="00965E6D"/>
    <w:rsid w:val="00967264"/>
    <w:rsid w:val="00970155"/>
    <w:rsid w:val="00970716"/>
    <w:rsid w:val="00970ACB"/>
    <w:rsid w:val="00973C8A"/>
    <w:rsid w:val="00973E28"/>
    <w:rsid w:val="00974952"/>
    <w:rsid w:val="0098103F"/>
    <w:rsid w:val="0098139E"/>
    <w:rsid w:val="0098347A"/>
    <w:rsid w:val="00986463"/>
    <w:rsid w:val="0099511E"/>
    <w:rsid w:val="009957DD"/>
    <w:rsid w:val="00995B79"/>
    <w:rsid w:val="009A04C5"/>
    <w:rsid w:val="009A1030"/>
    <w:rsid w:val="009A47EC"/>
    <w:rsid w:val="009B1CB9"/>
    <w:rsid w:val="009B6CFD"/>
    <w:rsid w:val="009C01E0"/>
    <w:rsid w:val="009C3890"/>
    <w:rsid w:val="009C392F"/>
    <w:rsid w:val="009C3A34"/>
    <w:rsid w:val="009C4167"/>
    <w:rsid w:val="009C458E"/>
    <w:rsid w:val="009C6835"/>
    <w:rsid w:val="009D3BC2"/>
    <w:rsid w:val="009D438D"/>
    <w:rsid w:val="009D683B"/>
    <w:rsid w:val="009D7838"/>
    <w:rsid w:val="009E1EA1"/>
    <w:rsid w:val="009E56C7"/>
    <w:rsid w:val="009F0011"/>
    <w:rsid w:val="009F0D92"/>
    <w:rsid w:val="009F207A"/>
    <w:rsid w:val="009F2979"/>
    <w:rsid w:val="009F6839"/>
    <w:rsid w:val="009F688F"/>
    <w:rsid w:val="00A00B06"/>
    <w:rsid w:val="00A03BCD"/>
    <w:rsid w:val="00A05B2C"/>
    <w:rsid w:val="00A05D8E"/>
    <w:rsid w:val="00A06073"/>
    <w:rsid w:val="00A07C92"/>
    <w:rsid w:val="00A11B03"/>
    <w:rsid w:val="00A1269B"/>
    <w:rsid w:val="00A13B2E"/>
    <w:rsid w:val="00A154C0"/>
    <w:rsid w:val="00A20894"/>
    <w:rsid w:val="00A27220"/>
    <w:rsid w:val="00A27A3D"/>
    <w:rsid w:val="00A31FD9"/>
    <w:rsid w:val="00A326AA"/>
    <w:rsid w:val="00A34853"/>
    <w:rsid w:val="00A3574F"/>
    <w:rsid w:val="00A40CBC"/>
    <w:rsid w:val="00A448B0"/>
    <w:rsid w:val="00A4559C"/>
    <w:rsid w:val="00A50E49"/>
    <w:rsid w:val="00A51B5C"/>
    <w:rsid w:val="00A51DD2"/>
    <w:rsid w:val="00A520A2"/>
    <w:rsid w:val="00A52944"/>
    <w:rsid w:val="00A55F6C"/>
    <w:rsid w:val="00A57455"/>
    <w:rsid w:val="00A57753"/>
    <w:rsid w:val="00A60B44"/>
    <w:rsid w:val="00A61A3A"/>
    <w:rsid w:val="00A64F2F"/>
    <w:rsid w:val="00A65AEE"/>
    <w:rsid w:val="00A735A5"/>
    <w:rsid w:val="00A742AC"/>
    <w:rsid w:val="00A761C3"/>
    <w:rsid w:val="00A834D7"/>
    <w:rsid w:val="00A8626D"/>
    <w:rsid w:val="00A87422"/>
    <w:rsid w:val="00A87E07"/>
    <w:rsid w:val="00A91C76"/>
    <w:rsid w:val="00A97EEA"/>
    <w:rsid w:val="00AA310B"/>
    <w:rsid w:val="00AA52F4"/>
    <w:rsid w:val="00AA5D71"/>
    <w:rsid w:val="00AB20BE"/>
    <w:rsid w:val="00AB26DD"/>
    <w:rsid w:val="00AB35C4"/>
    <w:rsid w:val="00AB4201"/>
    <w:rsid w:val="00AB48A1"/>
    <w:rsid w:val="00AB4D20"/>
    <w:rsid w:val="00AC0607"/>
    <w:rsid w:val="00AC2A74"/>
    <w:rsid w:val="00AC51D1"/>
    <w:rsid w:val="00AC628B"/>
    <w:rsid w:val="00AD10E9"/>
    <w:rsid w:val="00AD12A7"/>
    <w:rsid w:val="00AD39B0"/>
    <w:rsid w:val="00AD4294"/>
    <w:rsid w:val="00AD71F5"/>
    <w:rsid w:val="00AE06DA"/>
    <w:rsid w:val="00AE132F"/>
    <w:rsid w:val="00AE1617"/>
    <w:rsid w:val="00AE2473"/>
    <w:rsid w:val="00AE2D9D"/>
    <w:rsid w:val="00AE3FDE"/>
    <w:rsid w:val="00AE77BD"/>
    <w:rsid w:val="00AF6046"/>
    <w:rsid w:val="00B0179F"/>
    <w:rsid w:val="00B03890"/>
    <w:rsid w:val="00B076CE"/>
    <w:rsid w:val="00B112C0"/>
    <w:rsid w:val="00B12F8B"/>
    <w:rsid w:val="00B174FB"/>
    <w:rsid w:val="00B20E5A"/>
    <w:rsid w:val="00B26332"/>
    <w:rsid w:val="00B27E1D"/>
    <w:rsid w:val="00B306C8"/>
    <w:rsid w:val="00B33510"/>
    <w:rsid w:val="00B33EC6"/>
    <w:rsid w:val="00B35A3A"/>
    <w:rsid w:val="00B36A05"/>
    <w:rsid w:val="00B36F44"/>
    <w:rsid w:val="00B36FCF"/>
    <w:rsid w:val="00B40021"/>
    <w:rsid w:val="00B41F2F"/>
    <w:rsid w:val="00B4593A"/>
    <w:rsid w:val="00B4757F"/>
    <w:rsid w:val="00B555C1"/>
    <w:rsid w:val="00B5560F"/>
    <w:rsid w:val="00B55797"/>
    <w:rsid w:val="00B5778C"/>
    <w:rsid w:val="00B6282F"/>
    <w:rsid w:val="00B64043"/>
    <w:rsid w:val="00B6453E"/>
    <w:rsid w:val="00B64CBE"/>
    <w:rsid w:val="00B67CD5"/>
    <w:rsid w:val="00B70B88"/>
    <w:rsid w:val="00B71614"/>
    <w:rsid w:val="00B7473F"/>
    <w:rsid w:val="00B75798"/>
    <w:rsid w:val="00B75974"/>
    <w:rsid w:val="00B75979"/>
    <w:rsid w:val="00B77310"/>
    <w:rsid w:val="00B77ADA"/>
    <w:rsid w:val="00B82990"/>
    <w:rsid w:val="00B831A3"/>
    <w:rsid w:val="00B836F0"/>
    <w:rsid w:val="00B879D9"/>
    <w:rsid w:val="00B92099"/>
    <w:rsid w:val="00B945D7"/>
    <w:rsid w:val="00BA3696"/>
    <w:rsid w:val="00BA38FA"/>
    <w:rsid w:val="00BA4E37"/>
    <w:rsid w:val="00BA7179"/>
    <w:rsid w:val="00BA7699"/>
    <w:rsid w:val="00BB4D35"/>
    <w:rsid w:val="00BC514E"/>
    <w:rsid w:val="00BC5335"/>
    <w:rsid w:val="00BC703A"/>
    <w:rsid w:val="00BD1862"/>
    <w:rsid w:val="00BD3D82"/>
    <w:rsid w:val="00BD4E7C"/>
    <w:rsid w:val="00BD6F50"/>
    <w:rsid w:val="00BD7511"/>
    <w:rsid w:val="00BE08A5"/>
    <w:rsid w:val="00BE1FA6"/>
    <w:rsid w:val="00BE217B"/>
    <w:rsid w:val="00BE3051"/>
    <w:rsid w:val="00BE3E60"/>
    <w:rsid w:val="00BE5C1D"/>
    <w:rsid w:val="00BE6D40"/>
    <w:rsid w:val="00BF0AEA"/>
    <w:rsid w:val="00BF16A1"/>
    <w:rsid w:val="00BF1CA6"/>
    <w:rsid w:val="00BF3759"/>
    <w:rsid w:val="00BF3D36"/>
    <w:rsid w:val="00BF4178"/>
    <w:rsid w:val="00BF7B98"/>
    <w:rsid w:val="00C03D5F"/>
    <w:rsid w:val="00C10356"/>
    <w:rsid w:val="00C11A78"/>
    <w:rsid w:val="00C1242E"/>
    <w:rsid w:val="00C1432E"/>
    <w:rsid w:val="00C16E1F"/>
    <w:rsid w:val="00C23B8D"/>
    <w:rsid w:val="00C25134"/>
    <w:rsid w:val="00C26A0B"/>
    <w:rsid w:val="00C30698"/>
    <w:rsid w:val="00C3105A"/>
    <w:rsid w:val="00C371DD"/>
    <w:rsid w:val="00C409B1"/>
    <w:rsid w:val="00C412C1"/>
    <w:rsid w:val="00C43EF0"/>
    <w:rsid w:val="00C451D9"/>
    <w:rsid w:val="00C465BE"/>
    <w:rsid w:val="00C47929"/>
    <w:rsid w:val="00C51A6F"/>
    <w:rsid w:val="00C51D96"/>
    <w:rsid w:val="00C51F86"/>
    <w:rsid w:val="00C532CC"/>
    <w:rsid w:val="00C56B6E"/>
    <w:rsid w:val="00C6480A"/>
    <w:rsid w:val="00C668A3"/>
    <w:rsid w:val="00C677D3"/>
    <w:rsid w:val="00C71026"/>
    <w:rsid w:val="00C723CD"/>
    <w:rsid w:val="00C72BFE"/>
    <w:rsid w:val="00C75701"/>
    <w:rsid w:val="00C7575B"/>
    <w:rsid w:val="00C76CCA"/>
    <w:rsid w:val="00C77982"/>
    <w:rsid w:val="00C80682"/>
    <w:rsid w:val="00C86383"/>
    <w:rsid w:val="00C869AE"/>
    <w:rsid w:val="00C9069F"/>
    <w:rsid w:val="00C90A16"/>
    <w:rsid w:val="00C90BC3"/>
    <w:rsid w:val="00C912AC"/>
    <w:rsid w:val="00C92535"/>
    <w:rsid w:val="00C95263"/>
    <w:rsid w:val="00C953BD"/>
    <w:rsid w:val="00CA3C59"/>
    <w:rsid w:val="00CB29AC"/>
    <w:rsid w:val="00CB3D9D"/>
    <w:rsid w:val="00CB510B"/>
    <w:rsid w:val="00CC35BB"/>
    <w:rsid w:val="00CC4368"/>
    <w:rsid w:val="00CC598C"/>
    <w:rsid w:val="00CC6952"/>
    <w:rsid w:val="00CC72E0"/>
    <w:rsid w:val="00CC785F"/>
    <w:rsid w:val="00CC7D48"/>
    <w:rsid w:val="00CD0571"/>
    <w:rsid w:val="00CD2814"/>
    <w:rsid w:val="00CD39EE"/>
    <w:rsid w:val="00CD413C"/>
    <w:rsid w:val="00CD542A"/>
    <w:rsid w:val="00CD5C68"/>
    <w:rsid w:val="00CD7216"/>
    <w:rsid w:val="00CE7AB2"/>
    <w:rsid w:val="00CF0AA9"/>
    <w:rsid w:val="00CF0F43"/>
    <w:rsid w:val="00CF2E0B"/>
    <w:rsid w:val="00CF385E"/>
    <w:rsid w:val="00CF6E72"/>
    <w:rsid w:val="00D00A19"/>
    <w:rsid w:val="00D15245"/>
    <w:rsid w:val="00D1605A"/>
    <w:rsid w:val="00D177A6"/>
    <w:rsid w:val="00D17C0D"/>
    <w:rsid w:val="00D2124B"/>
    <w:rsid w:val="00D225C9"/>
    <w:rsid w:val="00D24149"/>
    <w:rsid w:val="00D25739"/>
    <w:rsid w:val="00D2686E"/>
    <w:rsid w:val="00D3006B"/>
    <w:rsid w:val="00D30C72"/>
    <w:rsid w:val="00D33386"/>
    <w:rsid w:val="00D37D86"/>
    <w:rsid w:val="00D42AD5"/>
    <w:rsid w:val="00D4381F"/>
    <w:rsid w:val="00D50947"/>
    <w:rsid w:val="00D51ED5"/>
    <w:rsid w:val="00D52CDF"/>
    <w:rsid w:val="00D54038"/>
    <w:rsid w:val="00D540D7"/>
    <w:rsid w:val="00D54D05"/>
    <w:rsid w:val="00D5524A"/>
    <w:rsid w:val="00D57BFC"/>
    <w:rsid w:val="00D600D0"/>
    <w:rsid w:val="00D632F3"/>
    <w:rsid w:val="00D64AF1"/>
    <w:rsid w:val="00D65D92"/>
    <w:rsid w:val="00D705AF"/>
    <w:rsid w:val="00D765D2"/>
    <w:rsid w:val="00D862A2"/>
    <w:rsid w:val="00D916ED"/>
    <w:rsid w:val="00D92F1B"/>
    <w:rsid w:val="00D95DB8"/>
    <w:rsid w:val="00DA0451"/>
    <w:rsid w:val="00DA1228"/>
    <w:rsid w:val="00DA4108"/>
    <w:rsid w:val="00DA4400"/>
    <w:rsid w:val="00DA472C"/>
    <w:rsid w:val="00DA54E9"/>
    <w:rsid w:val="00DB1C5B"/>
    <w:rsid w:val="00DB49B4"/>
    <w:rsid w:val="00DB520A"/>
    <w:rsid w:val="00DB751A"/>
    <w:rsid w:val="00DC1586"/>
    <w:rsid w:val="00DC53E7"/>
    <w:rsid w:val="00DC55BF"/>
    <w:rsid w:val="00DC7101"/>
    <w:rsid w:val="00DC786D"/>
    <w:rsid w:val="00DD4805"/>
    <w:rsid w:val="00DD6CF3"/>
    <w:rsid w:val="00DD7B98"/>
    <w:rsid w:val="00DE3F80"/>
    <w:rsid w:val="00DE40AB"/>
    <w:rsid w:val="00DE45F5"/>
    <w:rsid w:val="00DE4A05"/>
    <w:rsid w:val="00DE72E4"/>
    <w:rsid w:val="00DF12E2"/>
    <w:rsid w:val="00DF14D1"/>
    <w:rsid w:val="00DF42A4"/>
    <w:rsid w:val="00DF46A1"/>
    <w:rsid w:val="00DF6FCE"/>
    <w:rsid w:val="00DF7247"/>
    <w:rsid w:val="00DF73E8"/>
    <w:rsid w:val="00DF7446"/>
    <w:rsid w:val="00DF7BEF"/>
    <w:rsid w:val="00E07B4B"/>
    <w:rsid w:val="00E1243A"/>
    <w:rsid w:val="00E1411F"/>
    <w:rsid w:val="00E151D0"/>
    <w:rsid w:val="00E1554C"/>
    <w:rsid w:val="00E16D56"/>
    <w:rsid w:val="00E17150"/>
    <w:rsid w:val="00E17333"/>
    <w:rsid w:val="00E17B83"/>
    <w:rsid w:val="00E20AB6"/>
    <w:rsid w:val="00E21A43"/>
    <w:rsid w:val="00E22A4E"/>
    <w:rsid w:val="00E2501E"/>
    <w:rsid w:val="00E25D72"/>
    <w:rsid w:val="00E27F84"/>
    <w:rsid w:val="00E3600B"/>
    <w:rsid w:val="00E36CA4"/>
    <w:rsid w:val="00E37146"/>
    <w:rsid w:val="00E445E8"/>
    <w:rsid w:val="00E4595C"/>
    <w:rsid w:val="00E47AB5"/>
    <w:rsid w:val="00E522BE"/>
    <w:rsid w:val="00E56091"/>
    <w:rsid w:val="00E56E73"/>
    <w:rsid w:val="00E60155"/>
    <w:rsid w:val="00E606DC"/>
    <w:rsid w:val="00E6146B"/>
    <w:rsid w:val="00E653D6"/>
    <w:rsid w:val="00E80128"/>
    <w:rsid w:val="00E813E0"/>
    <w:rsid w:val="00E81C67"/>
    <w:rsid w:val="00E84356"/>
    <w:rsid w:val="00E87737"/>
    <w:rsid w:val="00E90CE0"/>
    <w:rsid w:val="00E932B5"/>
    <w:rsid w:val="00E9379C"/>
    <w:rsid w:val="00E96FF7"/>
    <w:rsid w:val="00E97A0C"/>
    <w:rsid w:val="00EA18AC"/>
    <w:rsid w:val="00EA3651"/>
    <w:rsid w:val="00EB32D7"/>
    <w:rsid w:val="00EB54F9"/>
    <w:rsid w:val="00EB590C"/>
    <w:rsid w:val="00EC08CC"/>
    <w:rsid w:val="00EC18EA"/>
    <w:rsid w:val="00EC356A"/>
    <w:rsid w:val="00EC5C3C"/>
    <w:rsid w:val="00EC6CA2"/>
    <w:rsid w:val="00EC72C0"/>
    <w:rsid w:val="00ED043F"/>
    <w:rsid w:val="00ED4F33"/>
    <w:rsid w:val="00ED5728"/>
    <w:rsid w:val="00ED64F9"/>
    <w:rsid w:val="00ED7371"/>
    <w:rsid w:val="00ED77BA"/>
    <w:rsid w:val="00EE1435"/>
    <w:rsid w:val="00EE4AEE"/>
    <w:rsid w:val="00EE6E01"/>
    <w:rsid w:val="00EE74FC"/>
    <w:rsid w:val="00EE7642"/>
    <w:rsid w:val="00EF4006"/>
    <w:rsid w:val="00EF4095"/>
    <w:rsid w:val="00EF4206"/>
    <w:rsid w:val="00EF4518"/>
    <w:rsid w:val="00EF559E"/>
    <w:rsid w:val="00F009C9"/>
    <w:rsid w:val="00F01B4E"/>
    <w:rsid w:val="00F020D7"/>
    <w:rsid w:val="00F02A7A"/>
    <w:rsid w:val="00F11555"/>
    <w:rsid w:val="00F1274B"/>
    <w:rsid w:val="00F134F5"/>
    <w:rsid w:val="00F13BCA"/>
    <w:rsid w:val="00F164C2"/>
    <w:rsid w:val="00F17074"/>
    <w:rsid w:val="00F2325A"/>
    <w:rsid w:val="00F23F25"/>
    <w:rsid w:val="00F23FB3"/>
    <w:rsid w:val="00F35A27"/>
    <w:rsid w:val="00F40B0F"/>
    <w:rsid w:val="00F44BCC"/>
    <w:rsid w:val="00F45F14"/>
    <w:rsid w:val="00F52795"/>
    <w:rsid w:val="00F601DD"/>
    <w:rsid w:val="00F6100F"/>
    <w:rsid w:val="00F6253D"/>
    <w:rsid w:val="00F65A10"/>
    <w:rsid w:val="00F702E5"/>
    <w:rsid w:val="00F705D8"/>
    <w:rsid w:val="00F7176F"/>
    <w:rsid w:val="00F7526D"/>
    <w:rsid w:val="00F766DD"/>
    <w:rsid w:val="00F81FDC"/>
    <w:rsid w:val="00F8227C"/>
    <w:rsid w:val="00F823F7"/>
    <w:rsid w:val="00F852D1"/>
    <w:rsid w:val="00F85DC0"/>
    <w:rsid w:val="00F9170D"/>
    <w:rsid w:val="00F92FE7"/>
    <w:rsid w:val="00F96BDE"/>
    <w:rsid w:val="00FA0618"/>
    <w:rsid w:val="00FA08A7"/>
    <w:rsid w:val="00FA3E6F"/>
    <w:rsid w:val="00FA4DD8"/>
    <w:rsid w:val="00FB4258"/>
    <w:rsid w:val="00FB472A"/>
    <w:rsid w:val="00FB711D"/>
    <w:rsid w:val="00FC0A8D"/>
    <w:rsid w:val="00FC233F"/>
    <w:rsid w:val="00FC434E"/>
    <w:rsid w:val="00FD0362"/>
    <w:rsid w:val="00FD065D"/>
    <w:rsid w:val="00FD12C7"/>
    <w:rsid w:val="00FF20B9"/>
    <w:rsid w:val="00FF4820"/>
    <w:rsid w:val="00FF522E"/>
    <w:rsid w:val="00FF5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8918"/>
  <w15:docId w15:val="{195065BF-7C66-4314-8FBD-68509CE6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BDE"/>
    <w:pPr>
      <w:jc w:val="both"/>
    </w:pPr>
    <w:rPr>
      <w:rFonts w:ascii="Times New Roman" w:hAnsi="Times New Roman" w:cs="Times New Roman"/>
    </w:rPr>
  </w:style>
  <w:style w:type="paragraph" w:styleId="Nadpis1">
    <w:name w:val="heading 1"/>
    <w:basedOn w:val="Normln"/>
    <w:next w:val="Normln"/>
    <w:link w:val="Nadpis1Char"/>
    <w:uiPriority w:val="9"/>
    <w:qFormat/>
    <w:rsid w:val="00656FB9"/>
    <w:pPr>
      <w:keepNext/>
      <w:keepLines/>
      <w:numPr>
        <w:numId w:val="31"/>
      </w:numPr>
      <w:spacing w:before="480" w:after="120"/>
      <w:outlineLvl w:val="0"/>
    </w:pPr>
    <w:rPr>
      <w:rFonts w:asciiTheme="majorHAnsi" w:eastAsiaTheme="majorEastAsia" w:hAnsiTheme="majorHAnsi" w:cstheme="majorBidi"/>
      <w:b/>
      <w:bCs/>
      <w:color w:val="365F91" w:themeColor="accent1" w:themeShade="BF"/>
      <w:sz w:val="32"/>
      <w:szCs w:val="32"/>
    </w:rPr>
  </w:style>
  <w:style w:type="paragraph" w:styleId="Nadpis2">
    <w:name w:val="heading 2"/>
    <w:basedOn w:val="Normln"/>
    <w:next w:val="Normln"/>
    <w:link w:val="Nadpis2Char"/>
    <w:autoRedefine/>
    <w:uiPriority w:val="9"/>
    <w:unhideWhenUsed/>
    <w:qFormat/>
    <w:rsid w:val="00E17150"/>
    <w:pPr>
      <w:keepNext/>
      <w:keepLines/>
      <w:numPr>
        <w:ilvl w:val="1"/>
        <w:numId w:val="31"/>
      </w:numPr>
      <w:spacing w:before="240" w:after="60"/>
      <w:ind w:left="851" w:hanging="851"/>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12ED1"/>
    <w:pPr>
      <w:keepNext/>
      <w:keepLines/>
      <w:numPr>
        <w:ilvl w:val="2"/>
        <w:numId w:val="31"/>
      </w:numPr>
      <w:spacing w:before="200" w:after="6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E5C54"/>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8E5C54"/>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E5C54"/>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E5C54"/>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E5C54"/>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E5C54"/>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E0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E039C"/>
    <w:rPr>
      <w:rFonts w:asciiTheme="majorHAnsi" w:eastAsiaTheme="majorEastAsia" w:hAnsiTheme="majorHAnsi" w:cstheme="majorBidi"/>
      <w:color w:val="17365D" w:themeColor="text2" w:themeShade="BF"/>
      <w:spacing w:val="5"/>
      <w:kern w:val="28"/>
      <w:sz w:val="52"/>
      <w:szCs w:val="52"/>
    </w:rPr>
  </w:style>
  <w:style w:type="paragraph" w:customStyle="1" w:styleId="ACNormln">
    <w:name w:val="AC Normální"/>
    <w:basedOn w:val="Normln"/>
    <w:link w:val="ACNormlnChar"/>
    <w:uiPriority w:val="99"/>
    <w:rsid w:val="006C5DF7"/>
    <w:pPr>
      <w:widowControl w:val="0"/>
      <w:spacing w:before="120" w:after="0" w:line="240" w:lineRule="auto"/>
    </w:pPr>
    <w:rPr>
      <w:rFonts w:eastAsia="Times New Roman"/>
      <w:szCs w:val="20"/>
      <w:lang w:eastAsia="cs-CZ"/>
    </w:rPr>
  </w:style>
  <w:style w:type="character" w:customStyle="1" w:styleId="ACNormlnChar">
    <w:name w:val="AC Normální Char"/>
    <w:link w:val="ACNormln"/>
    <w:uiPriority w:val="99"/>
    <w:rsid w:val="006C5DF7"/>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6C5DF7"/>
    <w:pPr>
      <w:ind w:left="720"/>
      <w:contextualSpacing/>
    </w:pPr>
  </w:style>
  <w:style w:type="character" w:customStyle="1" w:styleId="Nadpis1Char">
    <w:name w:val="Nadpis 1 Char"/>
    <w:basedOn w:val="Standardnpsmoodstavce"/>
    <w:link w:val="Nadpis1"/>
    <w:uiPriority w:val="9"/>
    <w:rsid w:val="00656FB9"/>
    <w:rPr>
      <w:rFonts w:asciiTheme="majorHAnsi" w:eastAsiaTheme="majorEastAsia" w:hAnsiTheme="majorHAnsi" w:cstheme="majorBidi"/>
      <w:b/>
      <w:bCs/>
      <w:color w:val="365F91" w:themeColor="accent1" w:themeShade="BF"/>
      <w:sz w:val="32"/>
      <w:szCs w:val="32"/>
    </w:rPr>
  </w:style>
  <w:style w:type="character" w:customStyle="1" w:styleId="Nadpis2Char">
    <w:name w:val="Nadpis 2 Char"/>
    <w:basedOn w:val="Standardnpsmoodstavce"/>
    <w:link w:val="Nadpis2"/>
    <w:uiPriority w:val="9"/>
    <w:rsid w:val="00E1715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12ED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E5C5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E5C5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8E5C5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8E5C5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E5C5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E5C54"/>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unhideWhenUsed/>
    <w:rsid w:val="001F591A"/>
    <w:rPr>
      <w:sz w:val="16"/>
      <w:szCs w:val="16"/>
    </w:rPr>
  </w:style>
  <w:style w:type="paragraph" w:styleId="Textkomente">
    <w:name w:val="annotation text"/>
    <w:basedOn w:val="Normln"/>
    <w:link w:val="TextkomenteChar"/>
    <w:uiPriority w:val="99"/>
    <w:unhideWhenUsed/>
    <w:rsid w:val="001F591A"/>
    <w:pPr>
      <w:spacing w:after="0" w:line="240" w:lineRule="auto"/>
      <w:jc w:val="left"/>
    </w:pPr>
    <w:rPr>
      <w:rFonts w:eastAsia="Times New Roman"/>
      <w:sz w:val="20"/>
      <w:szCs w:val="20"/>
    </w:rPr>
  </w:style>
  <w:style w:type="character" w:customStyle="1" w:styleId="TextkomenteChar">
    <w:name w:val="Text komentáře Char"/>
    <w:basedOn w:val="Standardnpsmoodstavce"/>
    <w:link w:val="Textkomente"/>
    <w:uiPriority w:val="99"/>
    <w:rsid w:val="001F591A"/>
    <w:rPr>
      <w:rFonts w:ascii="Times New Roman" w:eastAsia="Times New Roman" w:hAnsi="Times New Roman" w:cs="Times New Roman"/>
      <w:sz w:val="20"/>
      <w:szCs w:val="20"/>
    </w:rPr>
  </w:style>
  <w:style w:type="paragraph" w:customStyle="1" w:styleId="cplnekslovan">
    <w:name w:val="cp_Článek číslovaný"/>
    <w:basedOn w:val="Normln"/>
    <w:next w:val="cpodstavecslovan1"/>
    <w:qFormat/>
    <w:rsid w:val="001F591A"/>
    <w:pPr>
      <w:keepNext/>
      <w:numPr>
        <w:numId w:val="4"/>
      </w:numPr>
      <w:spacing w:before="480" w:after="120" w:line="260" w:lineRule="exact"/>
      <w:jc w:val="center"/>
      <w:outlineLvl w:val="0"/>
    </w:pPr>
    <w:rPr>
      <w:rFonts w:eastAsia="Times New Roman"/>
      <w:b/>
      <w:bCs/>
      <w:kern w:val="32"/>
      <w:lang w:eastAsia="cs-CZ"/>
    </w:rPr>
  </w:style>
  <w:style w:type="paragraph" w:customStyle="1" w:styleId="cpodstavecslovan1">
    <w:name w:val="cp_odstavec číslovaný 1"/>
    <w:basedOn w:val="Nadpis5"/>
    <w:qFormat/>
    <w:rsid w:val="001F591A"/>
    <w:pPr>
      <w:keepNext w:val="0"/>
      <w:keepLines w:val="0"/>
      <w:numPr>
        <w:ilvl w:val="1"/>
        <w:numId w:val="4"/>
      </w:numPr>
      <w:spacing w:before="0" w:after="120" w:line="260" w:lineRule="exact"/>
      <w:outlineLvl w:val="9"/>
    </w:pPr>
    <w:rPr>
      <w:rFonts w:ascii="Times New Roman" w:eastAsia="Times New Roman" w:hAnsi="Times New Roman" w:cs="Times New Roman"/>
      <w:color w:val="auto"/>
      <w:lang w:eastAsia="cs-CZ"/>
    </w:rPr>
  </w:style>
  <w:style w:type="paragraph" w:customStyle="1" w:styleId="cpodstavecslovan2">
    <w:name w:val="cp_odstavec číslovaný 2"/>
    <w:basedOn w:val="Nadpis5"/>
    <w:qFormat/>
    <w:rsid w:val="001F591A"/>
    <w:pPr>
      <w:keepNext w:val="0"/>
      <w:keepLines w:val="0"/>
      <w:numPr>
        <w:ilvl w:val="2"/>
        <w:numId w:val="4"/>
      </w:numPr>
      <w:spacing w:before="0" w:after="120" w:line="260" w:lineRule="exact"/>
      <w:outlineLvl w:val="9"/>
    </w:pPr>
    <w:rPr>
      <w:rFonts w:ascii="Times New Roman" w:eastAsia="Times New Roman" w:hAnsi="Times New Roman" w:cs="Times New Roman"/>
      <w:color w:val="auto"/>
      <w:szCs w:val="24"/>
      <w:lang w:eastAsia="cs-CZ"/>
    </w:rPr>
  </w:style>
  <w:style w:type="paragraph" w:customStyle="1" w:styleId="cpodstavecslovan">
    <w:name w:val="cp_odstavec číslovaný"/>
    <w:basedOn w:val="Normln"/>
    <w:uiPriority w:val="1"/>
    <w:qFormat/>
    <w:rsid w:val="001F591A"/>
    <w:pPr>
      <w:numPr>
        <w:numId w:val="5"/>
      </w:numPr>
      <w:spacing w:after="260" w:line="260" w:lineRule="exact"/>
    </w:pPr>
    <w:rPr>
      <w:rFonts w:eastAsia="Calibri"/>
    </w:rPr>
  </w:style>
  <w:style w:type="numbering" w:customStyle="1" w:styleId="cpNumbering">
    <w:name w:val="cp_Numbering"/>
    <w:basedOn w:val="Bezseznamu"/>
    <w:uiPriority w:val="99"/>
    <w:rsid w:val="001F591A"/>
    <w:pPr>
      <w:numPr>
        <w:numId w:val="6"/>
      </w:numPr>
    </w:pPr>
  </w:style>
  <w:style w:type="paragraph" w:customStyle="1" w:styleId="cpListNumber2">
    <w:name w:val="cp_List Number2"/>
    <w:basedOn w:val="cpodstavecslovan"/>
    <w:uiPriority w:val="3"/>
    <w:qFormat/>
    <w:rsid w:val="001F591A"/>
    <w:pPr>
      <w:numPr>
        <w:ilvl w:val="1"/>
      </w:numPr>
    </w:pPr>
  </w:style>
  <w:style w:type="paragraph" w:customStyle="1" w:styleId="cpListNumber3">
    <w:name w:val="cp_List Number3"/>
    <w:basedOn w:val="cpListNumber2"/>
    <w:uiPriority w:val="3"/>
    <w:qFormat/>
    <w:rsid w:val="001F591A"/>
    <w:pPr>
      <w:numPr>
        <w:ilvl w:val="2"/>
      </w:numPr>
    </w:pPr>
  </w:style>
  <w:style w:type="paragraph" w:customStyle="1" w:styleId="cpListNumber4">
    <w:name w:val="cp_List Number4"/>
    <w:basedOn w:val="cpListNumber3"/>
    <w:uiPriority w:val="3"/>
    <w:qFormat/>
    <w:rsid w:val="001F591A"/>
    <w:pPr>
      <w:numPr>
        <w:ilvl w:val="3"/>
      </w:numPr>
    </w:pPr>
  </w:style>
  <w:style w:type="paragraph" w:customStyle="1" w:styleId="cpListNumber5">
    <w:name w:val="cp_List Number5"/>
    <w:basedOn w:val="cpListNumber4"/>
    <w:uiPriority w:val="3"/>
    <w:qFormat/>
    <w:rsid w:val="001F591A"/>
    <w:pPr>
      <w:numPr>
        <w:ilvl w:val="4"/>
      </w:numPr>
    </w:pPr>
  </w:style>
  <w:style w:type="paragraph" w:styleId="Textbubliny">
    <w:name w:val="Balloon Text"/>
    <w:basedOn w:val="Normln"/>
    <w:link w:val="TextbublinyChar"/>
    <w:uiPriority w:val="99"/>
    <w:semiHidden/>
    <w:unhideWhenUsed/>
    <w:rsid w:val="001F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591A"/>
    <w:rPr>
      <w:rFonts w:ascii="Tahoma" w:hAnsi="Tahoma" w:cs="Tahoma"/>
      <w:sz w:val="16"/>
      <w:szCs w:val="16"/>
    </w:rPr>
  </w:style>
  <w:style w:type="paragraph" w:styleId="Zpat">
    <w:name w:val="footer"/>
    <w:basedOn w:val="Normln"/>
    <w:link w:val="ZpatChar"/>
    <w:uiPriority w:val="99"/>
    <w:rsid w:val="00EF4518"/>
    <w:pPr>
      <w:widowControl w:val="0"/>
      <w:tabs>
        <w:tab w:val="center" w:pos="4536"/>
        <w:tab w:val="right" w:pos="9072"/>
      </w:tabs>
      <w:adjustRightInd w:val="0"/>
      <w:spacing w:after="0" w:line="300" w:lineRule="atLeast"/>
      <w:textAlignment w:val="baseline"/>
    </w:pPr>
    <w:rPr>
      <w:rFonts w:eastAsia="Times New Roman"/>
      <w:kern w:val="20"/>
      <w:sz w:val="24"/>
      <w:szCs w:val="20"/>
    </w:rPr>
  </w:style>
  <w:style w:type="character" w:customStyle="1" w:styleId="ZpatChar">
    <w:name w:val="Zápatí Char"/>
    <w:basedOn w:val="Standardnpsmoodstavce"/>
    <w:link w:val="Zpat"/>
    <w:uiPriority w:val="99"/>
    <w:rsid w:val="00EF4518"/>
    <w:rPr>
      <w:rFonts w:ascii="Times New Roman" w:eastAsia="Times New Roman" w:hAnsi="Times New Roman" w:cs="Times New Roman"/>
      <w:kern w:val="20"/>
      <w:sz w:val="24"/>
      <w:szCs w:val="20"/>
    </w:rPr>
  </w:style>
  <w:style w:type="character" w:styleId="Hypertextovodkaz">
    <w:name w:val="Hyperlink"/>
    <w:uiPriority w:val="99"/>
    <w:qFormat/>
    <w:rsid w:val="00EF4518"/>
    <w:rPr>
      <w:color w:val="0000FF"/>
      <w:u w:val="single"/>
    </w:rPr>
  </w:style>
  <w:style w:type="paragraph" w:customStyle="1" w:styleId="Normln11">
    <w:name w:val="Normální11"/>
    <w:rsid w:val="00EF4518"/>
    <w:pPr>
      <w:spacing w:after="60" w:line="240" w:lineRule="auto"/>
      <w:jc w:val="both"/>
    </w:pPr>
    <w:rPr>
      <w:rFonts w:ascii="Arial" w:eastAsia="ヒラギノ角ゴ Pro W3" w:hAnsi="Arial" w:cs="Times New Roman"/>
      <w:color w:val="000000"/>
      <w:sz w:val="20"/>
      <w:szCs w:val="20"/>
      <w:lang w:eastAsia="cs-CZ"/>
    </w:rPr>
  </w:style>
  <w:style w:type="character" w:styleId="Zdraznnintenzivn">
    <w:name w:val="Intense Emphasis"/>
    <w:qFormat/>
    <w:rsid w:val="00EF4518"/>
    <w:rPr>
      <w:b/>
      <w:bCs/>
      <w:i/>
      <w:iCs/>
      <w:color w:val="4F81BD"/>
    </w:rPr>
  </w:style>
  <w:style w:type="paragraph" w:customStyle="1" w:styleId="DSOdrka1">
    <w:name w:val="DS Odrážka 1"/>
    <w:basedOn w:val="Normln"/>
    <w:qFormat/>
    <w:rsid w:val="00EF4518"/>
    <w:pPr>
      <w:numPr>
        <w:numId w:val="9"/>
      </w:numPr>
      <w:spacing w:after="120" w:line="300" w:lineRule="exact"/>
    </w:pPr>
    <w:rPr>
      <w:rFonts w:ascii="Frutiger LT Com 45 Light" w:eastAsia="Times New Roman" w:hAnsi="Frutiger LT Com 45 Light"/>
      <w:color w:val="000066"/>
      <w:sz w:val="24"/>
      <w:szCs w:val="20"/>
    </w:rPr>
  </w:style>
  <w:style w:type="paragraph" w:customStyle="1" w:styleId="DSOdrka2">
    <w:name w:val="DS Odrážka 2"/>
    <w:basedOn w:val="DSOdrka1"/>
    <w:link w:val="DSOdrka2Char"/>
    <w:qFormat/>
    <w:rsid w:val="00EF4518"/>
    <w:pPr>
      <w:numPr>
        <w:ilvl w:val="1"/>
      </w:numPr>
    </w:pPr>
  </w:style>
  <w:style w:type="character" w:customStyle="1" w:styleId="DSOdrka2Char">
    <w:name w:val="DS Odrážka 2 Char"/>
    <w:basedOn w:val="Standardnpsmoodstavce"/>
    <w:link w:val="DSOdrka2"/>
    <w:rsid w:val="00EF4518"/>
    <w:rPr>
      <w:rFonts w:ascii="Frutiger LT Com 45 Light" w:eastAsia="Times New Roman" w:hAnsi="Frutiger LT Com 45 Light" w:cs="Times New Roman"/>
      <w:color w:val="000066"/>
      <w:sz w:val="24"/>
      <w:szCs w:val="20"/>
    </w:rPr>
  </w:style>
  <w:style w:type="paragraph" w:customStyle="1" w:styleId="Normalods">
    <w:name w:val="Normal ods"/>
    <w:basedOn w:val="Normln"/>
    <w:rsid w:val="00EF4518"/>
    <w:pPr>
      <w:tabs>
        <w:tab w:val="num" w:pos="555"/>
      </w:tabs>
      <w:spacing w:before="60" w:after="60" w:line="240" w:lineRule="auto"/>
      <w:ind w:left="555" w:hanging="555"/>
    </w:pPr>
    <w:rPr>
      <w:rFonts w:eastAsia="Times New Roman"/>
      <w:lang w:eastAsia="cs-CZ"/>
    </w:rPr>
  </w:style>
  <w:style w:type="paragraph" w:customStyle="1" w:styleId="slolnku">
    <w:name w:val="Číslo článku"/>
    <w:basedOn w:val="Normln"/>
    <w:next w:val="Normln"/>
    <w:uiPriority w:val="99"/>
    <w:rsid w:val="00EF4518"/>
    <w:pPr>
      <w:keepNext/>
      <w:numPr>
        <w:numId w:val="12"/>
      </w:numPr>
      <w:tabs>
        <w:tab w:val="left" w:pos="0"/>
        <w:tab w:val="left" w:pos="284"/>
        <w:tab w:val="left" w:pos="1701"/>
      </w:tabs>
      <w:spacing w:before="160" w:after="40" w:line="240" w:lineRule="auto"/>
      <w:jc w:val="center"/>
    </w:pPr>
    <w:rPr>
      <w:rFonts w:eastAsia="Times New Roman"/>
      <w:b/>
      <w:sz w:val="24"/>
      <w:szCs w:val="20"/>
      <w:lang w:eastAsia="cs-CZ"/>
    </w:rPr>
  </w:style>
  <w:style w:type="paragraph" w:customStyle="1" w:styleId="Textodst1sl">
    <w:name w:val="Text odst.1čísl"/>
    <w:basedOn w:val="Normln"/>
    <w:uiPriority w:val="99"/>
    <w:rsid w:val="00EF4518"/>
    <w:pPr>
      <w:numPr>
        <w:ilvl w:val="1"/>
        <w:numId w:val="12"/>
      </w:numPr>
      <w:tabs>
        <w:tab w:val="left" w:pos="0"/>
        <w:tab w:val="left" w:pos="284"/>
      </w:tabs>
      <w:spacing w:before="80" w:after="0" w:line="240" w:lineRule="auto"/>
      <w:outlineLvl w:val="1"/>
    </w:pPr>
    <w:rPr>
      <w:rFonts w:eastAsia="Times New Roman"/>
      <w:sz w:val="24"/>
      <w:szCs w:val="20"/>
      <w:lang w:eastAsia="cs-CZ"/>
    </w:rPr>
  </w:style>
  <w:style w:type="paragraph" w:customStyle="1" w:styleId="Textodst3psmena">
    <w:name w:val="Text odst. 3 písmena"/>
    <w:basedOn w:val="Textodst1sl"/>
    <w:uiPriority w:val="99"/>
    <w:rsid w:val="00EF4518"/>
    <w:pPr>
      <w:numPr>
        <w:ilvl w:val="3"/>
      </w:numPr>
      <w:spacing w:before="0"/>
      <w:outlineLvl w:val="3"/>
    </w:pPr>
  </w:style>
  <w:style w:type="paragraph" w:customStyle="1" w:styleId="Textodst2slovan">
    <w:name w:val="Text odst.2 číslovaný"/>
    <w:basedOn w:val="Textodst1sl"/>
    <w:uiPriority w:val="99"/>
    <w:rsid w:val="00EF4518"/>
    <w:pPr>
      <w:numPr>
        <w:ilvl w:val="2"/>
      </w:numPr>
      <w:tabs>
        <w:tab w:val="clear" w:pos="0"/>
        <w:tab w:val="clear" w:pos="284"/>
      </w:tabs>
      <w:spacing w:before="0"/>
      <w:outlineLvl w:val="2"/>
    </w:pPr>
  </w:style>
  <w:style w:type="paragraph" w:customStyle="1" w:styleId="Nzevlnku">
    <w:name w:val="Název článku"/>
    <w:basedOn w:val="slolnku"/>
    <w:next w:val="Normln"/>
    <w:uiPriority w:val="99"/>
    <w:rsid w:val="00EF4518"/>
    <w:pPr>
      <w:numPr>
        <w:numId w:val="0"/>
      </w:numPr>
      <w:spacing w:before="0" w:after="0"/>
      <w:outlineLvl w:val="0"/>
    </w:pPr>
  </w:style>
  <w:style w:type="paragraph" w:styleId="Pedmtkomente">
    <w:name w:val="annotation subject"/>
    <w:basedOn w:val="Textkomente"/>
    <w:next w:val="Textkomente"/>
    <w:link w:val="PedmtkomenteChar"/>
    <w:uiPriority w:val="99"/>
    <w:semiHidden/>
    <w:unhideWhenUsed/>
    <w:rsid w:val="00EF4518"/>
    <w:pPr>
      <w:widowControl w:val="0"/>
      <w:adjustRightInd w:val="0"/>
      <w:jc w:val="both"/>
      <w:textAlignment w:val="baseline"/>
    </w:pPr>
    <w:rPr>
      <w:b/>
      <w:bCs/>
      <w:kern w:val="20"/>
    </w:rPr>
  </w:style>
  <w:style w:type="character" w:customStyle="1" w:styleId="PedmtkomenteChar">
    <w:name w:val="Předmět komentáře Char"/>
    <w:basedOn w:val="TextkomenteChar"/>
    <w:link w:val="Pedmtkomente"/>
    <w:uiPriority w:val="99"/>
    <w:semiHidden/>
    <w:rsid w:val="00EF4518"/>
    <w:rPr>
      <w:rFonts w:ascii="Times New Roman" w:eastAsia="Times New Roman" w:hAnsi="Times New Roman" w:cs="Times New Roman"/>
      <w:b/>
      <w:bCs/>
      <w:kern w:val="20"/>
      <w:sz w:val="20"/>
      <w:szCs w:val="20"/>
    </w:rPr>
  </w:style>
  <w:style w:type="paragraph" w:styleId="Rozloendokumentu">
    <w:name w:val="Document Map"/>
    <w:basedOn w:val="Normln"/>
    <w:link w:val="RozloendokumentuChar"/>
    <w:uiPriority w:val="99"/>
    <w:semiHidden/>
    <w:unhideWhenUsed/>
    <w:rsid w:val="00EF4518"/>
    <w:pPr>
      <w:widowControl w:val="0"/>
      <w:adjustRightInd w:val="0"/>
      <w:spacing w:after="0" w:line="240" w:lineRule="auto"/>
      <w:textAlignment w:val="baseline"/>
    </w:pPr>
    <w:rPr>
      <w:rFonts w:eastAsia="Times New Roman"/>
      <w:kern w:val="20"/>
      <w:sz w:val="24"/>
      <w:szCs w:val="24"/>
    </w:rPr>
  </w:style>
  <w:style w:type="character" w:customStyle="1" w:styleId="RozloendokumentuChar">
    <w:name w:val="Rozložení dokumentu Char"/>
    <w:basedOn w:val="Standardnpsmoodstavce"/>
    <w:link w:val="Rozloendokumentu"/>
    <w:uiPriority w:val="99"/>
    <w:semiHidden/>
    <w:rsid w:val="00EF4518"/>
    <w:rPr>
      <w:rFonts w:ascii="Times New Roman" w:eastAsia="Times New Roman" w:hAnsi="Times New Roman" w:cs="Times New Roman"/>
      <w:kern w:val="20"/>
      <w:sz w:val="24"/>
      <w:szCs w:val="24"/>
    </w:rPr>
  </w:style>
  <w:style w:type="paragraph" w:styleId="Revize">
    <w:name w:val="Revision"/>
    <w:hidden/>
    <w:uiPriority w:val="99"/>
    <w:semiHidden/>
    <w:rsid w:val="00EF4518"/>
    <w:pPr>
      <w:spacing w:after="0" w:line="240" w:lineRule="auto"/>
    </w:pPr>
    <w:rPr>
      <w:rFonts w:ascii="Times New Roman" w:eastAsia="Times New Roman" w:hAnsi="Times New Roman" w:cs="Times New Roman"/>
      <w:kern w:val="20"/>
      <w:sz w:val="24"/>
      <w:szCs w:val="20"/>
    </w:rPr>
  </w:style>
  <w:style w:type="paragraph" w:styleId="Nadpisobsahu">
    <w:name w:val="TOC Heading"/>
    <w:basedOn w:val="Nadpis1"/>
    <w:next w:val="Normln"/>
    <w:uiPriority w:val="39"/>
    <w:unhideWhenUsed/>
    <w:qFormat/>
    <w:rsid w:val="00144455"/>
    <w:pPr>
      <w:numPr>
        <w:numId w:val="0"/>
      </w:numPr>
      <w:spacing w:after="0"/>
      <w:jc w:val="left"/>
      <w:outlineLvl w:val="9"/>
    </w:pPr>
    <w:rPr>
      <w:lang w:eastAsia="cs-CZ"/>
    </w:rPr>
  </w:style>
  <w:style w:type="paragraph" w:styleId="Obsah1">
    <w:name w:val="toc 1"/>
    <w:basedOn w:val="Normln"/>
    <w:next w:val="Normln"/>
    <w:autoRedefine/>
    <w:uiPriority w:val="39"/>
    <w:unhideWhenUsed/>
    <w:rsid w:val="00144455"/>
    <w:pPr>
      <w:spacing w:after="100"/>
    </w:pPr>
  </w:style>
  <w:style w:type="paragraph" w:styleId="Obsah2">
    <w:name w:val="toc 2"/>
    <w:basedOn w:val="Normln"/>
    <w:next w:val="Normln"/>
    <w:autoRedefine/>
    <w:uiPriority w:val="39"/>
    <w:unhideWhenUsed/>
    <w:rsid w:val="003B5129"/>
    <w:pPr>
      <w:tabs>
        <w:tab w:val="left" w:pos="880"/>
        <w:tab w:val="left" w:pos="2694"/>
        <w:tab w:val="right" w:leader="dot" w:pos="9062"/>
      </w:tabs>
      <w:spacing w:after="100"/>
      <w:ind w:left="220"/>
    </w:pPr>
  </w:style>
  <w:style w:type="paragraph" w:styleId="Obsah3">
    <w:name w:val="toc 3"/>
    <w:basedOn w:val="Normln"/>
    <w:next w:val="Normln"/>
    <w:autoRedefine/>
    <w:uiPriority w:val="39"/>
    <w:unhideWhenUsed/>
    <w:rsid w:val="00144455"/>
    <w:pPr>
      <w:spacing w:after="100"/>
      <w:ind w:left="440"/>
    </w:pPr>
  </w:style>
  <w:style w:type="character" w:customStyle="1" w:styleId="h1a2">
    <w:name w:val="h1a2"/>
    <w:basedOn w:val="Standardnpsmoodstavce"/>
    <w:rsid w:val="00DE72E4"/>
    <w:rPr>
      <w:vanish w:val="0"/>
      <w:webHidden w:val="0"/>
      <w:sz w:val="24"/>
      <w:szCs w:val="24"/>
      <w:specVanish w:val="0"/>
    </w:rPr>
  </w:style>
  <w:style w:type="paragraph" w:customStyle="1" w:styleId="Default">
    <w:name w:val="Default"/>
    <w:rsid w:val="002D4DFB"/>
    <w:pPr>
      <w:autoSpaceDE w:val="0"/>
      <w:autoSpaceDN w:val="0"/>
      <w:adjustRightInd w:val="0"/>
      <w:spacing w:after="0" w:line="240" w:lineRule="auto"/>
    </w:pPr>
    <w:rPr>
      <w:rFonts w:ascii="Verdana" w:hAnsi="Verdana" w:cs="Verdana"/>
      <w:color w:val="000000"/>
      <w:sz w:val="24"/>
      <w:szCs w:val="24"/>
    </w:rPr>
  </w:style>
  <w:style w:type="paragraph" w:styleId="Zhlav">
    <w:name w:val="header"/>
    <w:basedOn w:val="Normln"/>
    <w:link w:val="ZhlavChar"/>
    <w:uiPriority w:val="99"/>
    <w:unhideWhenUsed/>
    <w:rsid w:val="006E46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619"/>
    <w:rPr>
      <w:rFonts w:ascii="Times New Roman" w:hAnsi="Times New Roman" w:cs="Times New Roman"/>
    </w:rPr>
  </w:style>
  <w:style w:type="paragraph" w:customStyle="1" w:styleId="lnek">
    <w:name w:val="Článek"/>
    <w:basedOn w:val="Nadpis1"/>
    <w:rsid w:val="00D65D92"/>
    <w:pPr>
      <w:keepLines w:val="0"/>
      <w:numPr>
        <w:numId w:val="24"/>
      </w:numPr>
      <w:spacing w:before="240" w:line="360" w:lineRule="auto"/>
      <w:jc w:val="center"/>
    </w:pPr>
    <w:rPr>
      <w:rFonts w:ascii="Times New Roman" w:eastAsia="Times New Roman" w:hAnsi="Times New Roman" w:cs="Arial"/>
      <w:color w:val="auto"/>
      <w:kern w:val="32"/>
      <w:sz w:val="20"/>
      <w:lang w:eastAsia="cs-CZ"/>
    </w:rPr>
  </w:style>
  <w:style w:type="paragraph" w:customStyle="1" w:styleId="gmail-m1966579934359061653textbody">
    <w:name w:val="gmail-m_1966579934359061653textbody"/>
    <w:basedOn w:val="Normln"/>
    <w:rsid w:val="00457B4B"/>
    <w:pPr>
      <w:spacing w:before="100" w:beforeAutospacing="1" w:after="100" w:afterAutospacing="1" w:line="240" w:lineRule="auto"/>
      <w:jc w:val="left"/>
    </w:pPr>
    <w:rPr>
      <w:sz w:val="24"/>
      <w:szCs w:val="24"/>
      <w:lang w:eastAsia="cs-CZ"/>
    </w:rPr>
  </w:style>
  <w:style w:type="paragraph" w:styleId="Zkladntext">
    <w:name w:val="Body Text"/>
    <w:basedOn w:val="Normln"/>
    <w:link w:val="ZkladntextChar"/>
    <w:semiHidden/>
    <w:unhideWhenUsed/>
    <w:qFormat/>
    <w:rsid w:val="00B55797"/>
    <w:pPr>
      <w:spacing w:before="120" w:after="120" w:line="240" w:lineRule="auto"/>
      <w:jc w:val="left"/>
    </w:pPr>
    <w:rPr>
      <w:rFonts w:ascii="Arial" w:eastAsia="Times New Roman" w:hAnsi="Arial"/>
      <w:szCs w:val="20"/>
    </w:rPr>
  </w:style>
  <w:style w:type="character" w:customStyle="1" w:styleId="ZkladntextChar">
    <w:name w:val="Základní text Char"/>
    <w:basedOn w:val="Standardnpsmoodstavce"/>
    <w:link w:val="Zkladntext"/>
    <w:semiHidden/>
    <w:rsid w:val="00B55797"/>
    <w:rPr>
      <w:rFonts w:ascii="Arial" w:eastAsia="Times New Roman" w:hAnsi="Arial" w:cs="Times New Roman"/>
      <w:szCs w:val="20"/>
    </w:rPr>
  </w:style>
  <w:style w:type="character" w:styleId="Siln">
    <w:name w:val="Strong"/>
    <w:basedOn w:val="Standardnpsmoodstavce"/>
    <w:uiPriority w:val="22"/>
    <w:qFormat/>
    <w:rsid w:val="00B55797"/>
    <w:rPr>
      <w:rFonts w:ascii="Times New Roman" w:hAnsi="Times New Roman" w:cs="Times New Roman" w:hint="default"/>
      <w:b/>
      <w:bCs/>
    </w:rPr>
  </w:style>
  <w:style w:type="paragraph" w:styleId="Textpoznpodarou">
    <w:name w:val="footnote text"/>
    <w:basedOn w:val="Normln"/>
    <w:link w:val="TextpoznpodarouChar"/>
    <w:semiHidden/>
    <w:unhideWhenUsed/>
    <w:rsid w:val="00B55797"/>
    <w:pPr>
      <w:spacing w:after="0" w:line="240" w:lineRule="auto"/>
      <w:jc w:val="left"/>
    </w:pPr>
    <w:rPr>
      <w:rFonts w:ascii="Arial" w:eastAsia="Times New Roman" w:hAnsi="Arial"/>
      <w:sz w:val="18"/>
      <w:szCs w:val="20"/>
      <w:lang w:val="en-US"/>
    </w:rPr>
  </w:style>
  <w:style w:type="character" w:customStyle="1" w:styleId="TextpoznpodarouChar">
    <w:name w:val="Text pozn. pod čarou Char"/>
    <w:basedOn w:val="Standardnpsmoodstavce"/>
    <w:link w:val="Textpoznpodarou"/>
    <w:semiHidden/>
    <w:rsid w:val="00B55797"/>
    <w:rPr>
      <w:rFonts w:ascii="Arial" w:eastAsia="Times New Roman" w:hAnsi="Arial" w:cs="Times New Roman"/>
      <w:sz w:val="18"/>
      <w:szCs w:val="20"/>
      <w:lang w:val="en-US"/>
    </w:rPr>
  </w:style>
  <w:style w:type="character" w:styleId="Znakapoznpodarou">
    <w:name w:val="footnote reference"/>
    <w:basedOn w:val="Standardnpsmoodstavce"/>
    <w:unhideWhenUsed/>
    <w:rsid w:val="00B55797"/>
    <w:rPr>
      <w:vertAlign w:val="superscript"/>
    </w:rPr>
  </w:style>
  <w:style w:type="table" w:styleId="Mkatabulky">
    <w:name w:val="Table Grid"/>
    <w:basedOn w:val="Normlntabulka"/>
    <w:rsid w:val="00B55797"/>
    <w:pPr>
      <w:spacing w:after="0" w:line="240" w:lineRule="auto"/>
    </w:pPr>
    <w:rPr>
      <w:rFonts w:ascii="CG Times (W1)" w:eastAsia="Times New Roman" w:hAnsi="CG Times (W1)" w:cs="Times New Roman"/>
      <w:sz w:val="20"/>
      <w:szCs w:val="20"/>
      <w:lang w:val="en-CA" w:eastAsia="en-CA"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NormalChar">
    <w:name w:val="cp_Normal Char"/>
    <w:basedOn w:val="Standardnpsmoodstavce"/>
    <w:link w:val="cpNormal"/>
    <w:locked/>
    <w:rsid w:val="00BD6F50"/>
    <w:rPr>
      <w:rFonts w:ascii="Times New Roman" w:eastAsia="Calibri" w:hAnsi="Times New Roman" w:cs="Times New Roman"/>
    </w:rPr>
  </w:style>
  <w:style w:type="paragraph" w:customStyle="1" w:styleId="cpNormal">
    <w:name w:val="cp_Normal"/>
    <w:basedOn w:val="Normln"/>
    <w:link w:val="cpNormalChar"/>
    <w:qFormat/>
    <w:rsid w:val="00BD6F50"/>
    <w:pPr>
      <w:spacing w:after="260" w:line="260" w:lineRule="exact"/>
      <w:jc w:val="left"/>
    </w:pPr>
    <w:rPr>
      <w:rFonts w:eastAsia="Calibri"/>
    </w:rPr>
  </w:style>
  <w:style w:type="paragraph" w:customStyle="1" w:styleId="Numberedtext">
    <w:name w:val="Numbered text"/>
    <w:basedOn w:val="Normln"/>
    <w:link w:val="NumberedtextChar"/>
    <w:qFormat/>
    <w:rsid w:val="00620298"/>
    <w:pPr>
      <w:numPr>
        <w:numId w:val="34"/>
      </w:numPr>
      <w:spacing w:before="120" w:after="120" w:line="320" w:lineRule="atLeast"/>
    </w:pPr>
    <w:rPr>
      <w:rFonts w:eastAsia="Times New Roman"/>
      <w:bCs/>
      <w:snapToGrid w:val="0"/>
      <w:lang w:eastAsia="cs-CZ"/>
    </w:rPr>
  </w:style>
  <w:style w:type="character" w:customStyle="1" w:styleId="NumberedtextChar">
    <w:name w:val="Numbered text Char"/>
    <w:basedOn w:val="Standardnpsmoodstavce"/>
    <w:link w:val="Numberedtext"/>
    <w:rsid w:val="00620298"/>
    <w:rPr>
      <w:rFonts w:ascii="Times New Roman" w:eastAsia="Times New Roman" w:hAnsi="Times New Roman" w:cs="Times New Roman"/>
      <w:bCs/>
      <w:snapToGrid w:val="0"/>
      <w:lang w:eastAsia="cs-CZ"/>
    </w:rPr>
  </w:style>
  <w:style w:type="character" w:customStyle="1" w:styleId="OdstavecseseznamemChar">
    <w:name w:val="Odstavec se seznamem Char"/>
    <w:link w:val="Odstavecseseznamem"/>
    <w:uiPriority w:val="34"/>
    <w:locked/>
    <w:rsid w:val="005336CC"/>
    <w:rPr>
      <w:rFonts w:ascii="Times New Roman" w:hAnsi="Times New Roman" w:cs="Times New Roman"/>
    </w:rPr>
  </w:style>
  <w:style w:type="paragraph" w:customStyle="1" w:styleId="Styl1">
    <w:name w:val="Styl1"/>
    <w:basedOn w:val="Nadpis2"/>
    <w:autoRedefine/>
    <w:qFormat/>
    <w:rsid w:val="00F96BDE"/>
  </w:style>
  <w:style w:type="paragraph" w:customStyle="1" w:styleId="RLTextlnkuslovan">
    <w:name w:val="RL Text článku číslovaný"/>
    <w:basedOn w:val="Normln"/>
    <w:link w:val="RLTextlnkuslovanChar"/>
    <w:qFormat/>
    <w:rsid w:val="00986463"/>
    <w:pPr>
      <w:numPr>
        <w:ilvl w:val="1"/>
        <w:numId w:val="40"/>
      </w:numPr>
      <w:spacing w:after="120" w:line="280" w:lineRule="exact"/>
    </w:pPr>
    <w:rPr>
      <w:rFonts w:ascii="Calibri" w:eastAsia="Times New Roman" w:hAnsi="Calibri"/>
      <w:szCs w:val="24"/>
      <w:lang w:val="x-none" w:eastAsia="x-none"/>
    </w:rPr>
  </w:style>
  <w:style w:type="paragraph" w:customStyle="1" w:styleId="RLlneksmlouvy">
    <w:name w:val="RL Článek smlouvy"/>
    <w:basedOn w:val="Normln"/>
    <w:next w:val="RLTextlnkuslovan"/>
    <w:rsid w:val="00986463"/>
    <w:pPr>
      <w:keepNext/>
      <w:numPr>
        <w:numId w:val="40"/>
      </w:numPr>
      <w:suppressAutoHyphens/>
      <w:spacing w:before="360" w:after="120" w:line="280" w:lineRule="exact"/>
      <w:outlineLvl w:val="0"/>
    </w:pPr>
    <w:rPr>
      <w:rFonts w:ascii="Calibri" w:eastAsia="Times New Roman" w:hAnsi="Calibri"/>
      <w:b/>
      <w:szCs w:val="24"/>
      <w:lang w:val="x-none"/>
    </w:rPr>
  </w:style>
  <w:style w:type="character" w:customStyle="1" w:styleId="RLTextlnkuslovanChar">
    <w:name w:val="RL Text článku číslovaný Char"/>
    <w:link w:val="RLTextlnkuslovan"/>
    <w:rsid w:val="00986463"/>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338">
      <w:bodyDiv w:val="1"/>
      <w:marLeft w:val="0"/>
      <w:marRight w:val="0"/>
      <w:marTop w:val="0"/>
      <w:marBottom w:val="0"/>
      <w:divBdr>
        <w:top w:val="none" w:sz="0" w:space="0" w:color="auto"/>
        <w:left w:val="none" w:sz="0" w:space="0" w:color="auto"/>
        <w:bottom w:val="none" w:sz="0" w:space="0" w:color="auto"/>
        <w:right w:val="none" w:sz="0" w:space="0" w:color="auto"/>
      </w:divBdr>
    </w:div>
    <w:div w:id="94906823">
      <w:bodyDiv w:val="1"/>
      <w:marLeft w:val="0"/>
      <w:marRight w:val="0"/>
      <w:marTop w:val="0"/>
      <w:marBottom w:val="0"/>
      <w:divBdr>
        <w:top w:val="none" w:sz="0" w:space="0" w:color="auto"/>
        <w:left w:val="none" w:sz="0" w:space="0" w:color="auto"/>
        <w:bottom w:val="none" w:sz="0" w:space="0" w:color="auto"/>
        <w:right w:val="none" w:sz="0" w:space="0" w:color="auto"/>
      </w:divBdr>
    </w:div>
    <w:div w:id="636029591">
      <w:bodyDiv w:val="1"/>
      <w:marLeft w:val="0"/>
      <w:marRight w:val="0"/>
      <w:marTop w:val="0"/>
      <w:marBottom w:val="0"/>
      <w:divBdr>
        <w:top w:val="none" w:sz="0" w:space="0" w:color="auto"/>
        <w:left w:val="none" w:sz="0" w:space="0" w:color="auto"/>
        <w:bottom w:val="none" w:sz="0" w:space="0" w:color="auto"/>
        <w:right w:val="none" w:sz="0" w:space="0" w:color="auto"/>
      </w:divBdr>
    </w:div>
    <w:div w:id="649096750">
      <w:bodyDiv w:val="1"/>
      <w:marLeft w:val="0"/>
      <w:marRight w:val="0"/>
      <w:marTop w:val="0"/>
      <w:marBottom w:val="0"/>
      <w:divBdr>
        <w:top w:val="none" w:sz="0" w:space="0" w:color="auto"/>
        <w:left w:val="none" w:sz="0" w:space="0" w:color="auto"/>
        <w:bottom w:val="none" w:sz="0" w:space="0" w:color="auto"/>
        <w:right w:val="none" w:sz="0" w:space="0" w:color="auto"/>
      </w:divBdr>
    </w:div>
    <w:div w:id="862934735">
      <w:bodyDiv w:val="1"/>
      <w:marLeft w:val="0"/>
      <w:marRight w:val="0"/>
      <w:marTop w:val="0"/>
      <w:marBottom w:val="0"/>
      <w:divBdr>
        <w:top w:val="none" w:sz="0" w:space="0" w:color="auto"/>
        <w:left w:val="none" w:sz="0" w:space="0" w:color="auto"/>
        <w:bottom w:val="none" w:sz="0" w:space="0" w:color="auto"/>
        <w:right w:val="none" w:sz="0" w:space="0" w:color="auto"/>
      </w:divBdr>
    </w:div>
    <w:div w:id="1218854251">
      <w:bodyDiv w:val="1"/>
      <w:marLeft w:val="0"/>
      <w:marRight w:val="0"/>
      <w:marTop w:val="0"/>
      <w:marBottom w:val="0"/>
      <w:divBdr>
        <w:top w:val="none" w:sz="0" w:space="0" w:color="auto"/>
        <w:left w:val="none" w:sz="0" w:space="0" w:color="auto"/>
        <w:bottom w:val="none" w:sz="0" w:space="0" w:color="auto"/>
        <w:right w:val="none" w:sz="0" w:space="0" w:color="auto"/>
      </w:divBdr>
    </w:div>
    <w:div w:id="1372613767">
      <w:bodyDiv w:val="1"/>
      <w:marLeft w:val="0"/>
      <w:marRight w:val="0"/>
      <w:marTop w:val="0"/>
      <w:marBottom w:val="0"/>
      <w:divBdr>
        <w:top w:val="none" w:sz="0" w:space="0" w:color="auto"/>
        <w:left w:val="none" w:sz="0" w:space="0" w:color="auto"/>
        <w:bottom w:val="none" w:sz="0" w:space="0" w:color="auto"/>
        <w:right w:val="none" w:sz="0" w:space="0" w:color="auto"/>
      </w:divBdr>
    </w:div>
    <w:div w:id="1493835517">
      <w:bodyDiv w:val="1"/>
      <w:marLeft w:val="0"/>
      <w:marRight w:val="0"/>
      <w:marTop w:val="0"/>
      <w:marBottom w:val="0"/>
      <w:divBdr>
        <w:top w:val="none" w:sz="0" w:space="0" w:color="auto"/>
        <w:left w:val="none" w:sz="0" w:space="0" w:color="auto"/>
        <w:bottom w:val="none" w:sz="0" w:space="0" w:color="auto"/>
        <w:right w:val="none" w:sz="0" w:space="0" w:color="auto"/>
      </w:divBdr>
    </w:div>
    <w:div w:id="1495074152">
      <w:bodyDiv w:val="1"/>
      <w:marLeft w:val="0"/>
      <w:marRight w:val="0"/>
      <w:marTop w:val="0"/>
      <w:marBottom w:val="0"/>
      <w:divBdr>
        <w:top w:val="none" w:sz="0" w:space="0" w:color="auto"/>
        <w:left w:val="none" w:sz="0" w:space="0" w:color="auto"/>
        <w:bottom w:val="none" w:sz="0" w:space="0" w:color="auto"/>
        <w:right w:val="none" w:sz="0" w:space="0" w:color="auto"/>
      </w:divBdr>
    </w:div>
    <w:div w:id="1528785594">
      <w:bodyDiv w:val="1"/>
      <w:marLeft w:val="0"/>
      <w:marRight w:val="0"/>
      <w:marTop w:val="0"/>
      <w:marBottom w:val="0"/>
      <w:divBdr>
        <w:top w:val="none" w:sz="0" w:space="0" w:color="auto"/>
        <w:left w:val="none" w:sz="0" w:space="0" w:color="auto"/>
        <w:bottom w:val="none" w:sz="0" w:space="0" w:color="auto"/>
        <w:right w:val="none" w:sz="0" w:space="0" w:color="auto"/>
      </w:divBdr>
    </w:div>
    <w:div w:id="15653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40CD7685F8E643926B6AE424E07E19" ma:contentTypeVersion="6" ma:contentTypeDescription="Vytvoří nový dokument" ma:contentTypeScope="" ma:versionID="0540d5b7c81e8f753685810ce96f37fa">
  <xsd:schema xmlns:xsd="http://www.w3.org/2001/XMLSchema" xmlns:xs="http://www.w3.org/2001/XMLSchema" xmlns:p="http://schemas.microsoft.com/office/2006/metadata/properties" xmlns:ns1="http://schemas.microsoft.com/sharepoint/v3" targetNamespace="http://schemas.microsoft.com/office/2006/metadata/properties" ma:root="true" ma:fieldsID="1ae357be9c07f208cc298038036e2041"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Dokument</p:Name>
  <p:Description>Audit 018P18 - dokument</p:Description>
  <p:Statement/>
  <p:PolicyItems>
    <p:PolicyItem featureId="Microsoft.Office.RecordsManagement.PolicyFeatures.PolicyAudit" staticId="0x0101007240CD7685F8E643926B6AE424E07E19|8138272" UniqueId="83d24d76-64d7-4609-a5e8-511c239117b3">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8414-F752-4F4E-9E82-1D0B53010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D95A8-FB1E-4B98-A24F-46A9B3D956E8}">
  <ds:schemaRefs>
    <ds:schemaRef ds:uri="office.server.policy"/>
  </ds:schemaRefs>
</ds:datastoreItem>
</file>

<file path=customXml/itemProps3.xml><?xml version="1.0" encoding="utf-8"?>
<ds:datastoreItem xmlns:ds="http://schemas.openxmlformats.org/officeDocument/2006/customXml" ds:itemID="{80583BE2-3B9F-4E6C-A1D9-88BE423DD045}">
  <ds:schemaRefs>
    <ds:schemaRef ds:uri="http://schemas.microsoft.com/sharepoint/v3/contenttype/forms"/>
  </ds:schemaRefs>
</ds:datastoreItem>
</file>

<file path=customXml/itemProps4.xml><?xml version="1.0" encoding="utf-8"?>
<ds:datastoreItem xmlns:ds="http://schemas.openxmlformats.org/officeDocument/2006/customXml" ds:itemID="{D9CE55FF-24D0-4162-9561-1B4216DB61D2}">
  <ds:schemaRefs>
    <ds:schemaRef ds:uri="http://schemas.openxmlformats.org/officeDocument/2006/bibliography"/>
  </ds:schemaRefs>
</ds:datastoreItem>
</file>

<file path=customXml/itemProps5.xml><?xml version="1.0" encoding="utf-8"?>
<ds:datastoreItem xmlns:ds="http://schemas.openxmlformats.org/officeDocument/2006/customXml" ds:itemID="{721D8BB4-40AA-4323-8DC4-CF1EFE9CCE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19183</Words>
  <Characters>113185</Characters>
  <Application>Microsoft Office Word</Application>
  <DocSecurity>0</DocSecurity>
  <Lines>943</Lines>
  <Paragraphs>264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Kratinová Jana RNDr.</dc:creator>
  <cp:lastModifiedBy>Pokorný Miroslav</cp:lastModifiedBy>
  <cp:revision>6</cp:revision>
  <cp:lastPrinted>2025-03-17T13:27:00Z</cp:lastPrinted>
  <dcterms:created xsi:type="dcterms:W3CDTF">2025-03-11T11:32:00Z</dcterms:created>
  <dcterms:modified xsi:type="dcterms:W3CDTF">2025-03-27T12:26:00Z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0x0101007240CD7685F8E643926B6AE424E07E19</vt:lpwstr>
  </property>
  <property fmtid="{D5CDD505-2E9C-101B-9397-08002B2CF9AE}" pid="3" name="ClassificationContentMarkingHeaderShapeIds">
    <vt:lpwstr>25e6413f,71275ee8,3526ed6</vt:lpwstr>
  </property>
  <property fmtid="{D5CDD505-2E9C-101B-9397-08002B2CF9AE}" pid="4" name="ClassificationContentMarkingHeaderFontProps">
    <vt:lpwstr>#000000,10,Calibri</vt:lpwstr>
  </property>
  <property fmtid="{D5CDD505-2E9C-101B-9397-08002B2CF9AE}" pid="5" name="ClassificationContentMarkingHeaderText">
    <vt:lpwstr>TLP: GREEN</vt:lpwstr>
  </property>
  <property fmtid="{D5CDD505-2E9C-101B-9397-08002B2CF9AE}" pid="6" name="MSIP_Label_2b1d3de5-f378-4f1a-98b2-045b457791ed_Enabled">
    <vt:lpwstr>true</vt:lpwstr>
  </property>
  <property fmtid="{D5CDD505-2E9C-101B-9397-08002B2CF9AE}" pid="7" name="MSIP_Label_2b1d3de5-f378-4f1a-98b2-045b457791ed_SetDate">
    <vt:lpwstr>2025-01-06T11:47:35Z</vt:lpwstr>
  </property>
  <property fmtid="{D5CDD505-2E9C-101B-9397-08002B2CF9AE}" pid="8" name="MSIP_Label_2b1d3de5-f378-4f1a-98b2-045b457791ed_Method">
    <vt:lpwstr>Standard</vt:lpwstr>
  </property>
  <property fmtid="{D5CDD505-2E9C-101B-9397-08002B2CF9AE}" pid="9" name="MSIP_Label_2b1d3de5-f378-4f1a-98b2-045b457791ed_Name">
    <vt:lpwstr>TLP-GREEN</vt:lpwstr>
  </property>
  <property fmtid="{D5CDD505-2E9C-101B-9397-08002B2CF9AE}" pid="10" name="MSIP_Label_2b1d3de5-f378-4f1a-98b2-045b457791ed_SiteId">
    <vt:lpwstr>63bc9307-946b-4c36-9003-abc36ab892f7</vt:lpwstr>
  </property>
  <property fmtid="{D5CDD505-2E9C-101B-9397-08002B2CF9AE}" pid="11" name="MSIP_Label_2b1d3de5-f378-4f1a-98b2-045b457791ed_ActionId">
    <vt:lpwstr>897fed5e-5d02-4efc-b3ce-8547c6c67f64</vt:lpwstr>
  </property>
  <property fmtid="{D5CDD505-2E9C-101B-9397-08002B2CF9AE}" pid="12" name="MSIP_Label_2b1d3de5-f378-4f1a-98b2-045b457791ed_ContentBits">
    <vt:lpwstr>1</vt:lpwstr>
  </property>
</Properties>
</file>