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50A0" w14:textId="131F2BAB" w:rsidR="00E72B00" w:rsidRDefault="007A6FF1" w:rsidP="007A6FF1">
      <w:pPr>
        <w:pStyle w:val="Zkladntext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E72B00">
        <w:rPr>
          <w:rFonts w:ascii="Arial" w:hAnsi="Arial" w:cs="Arial"/>
          <w:b/>
          <w:sz w:val="22"/>
          <w:szCs w:val="22"/>
        </w:rPr>
        <w:t>Česká národní banka, Na Příkopě 28, 115 03 Praha 1, IČO 48136450</w:t>
      </w:r>
    </w:p>
    <w:p w14:paraId="2DDAEA82" w14:textId="77777777" w:rsidR="00B065E2" w:rsidRPr="00E72B00" w:rsidRDefault="00B065E2" w:rsidP="007A6FF1">
      <w:pPr>
        <w:pStyle w:val="Zkladntext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14:paraId="73930D5F" w14:textId="50762DAA" w:rsidR="00823C5B" w:rsidRPr="007A6FF1" w:rsidRDefault="007A6FF1" w:rsidP="007A6FF1">
      <w:pPr>
        <w:pStyle w:val="Zkladntext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7A6FF1">
        <w:rPr>
          <w:rFonts w:ascii="Arial" w:hAnsi="Arial" w:cs="Arial"/>
          <w:sz w:val="22"/>
          <w:szCs w:val="22"/>
        </w:rPr>
        <w:t xml:space="preserve">zastoupená </w:t>
      </w:r>
      <w:r w:rsidRPr="007A6FF1">
        <w:rPr>
          <w:rFonts w:ascii="Arial" w:hAnsi="Arial" w:cs="Arial"/>
          <w:b/>
          <w:sz w:val="22"/>
          <w:szCs w:val="22"/>
        </w:rPr>
        <w:t xml:space="preserve">paní Ing. Martinou Koudelovou, MBA, ředitelkou odboru region Morava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7A6FF1">
        <w:rPr>
          <w:rFonts w:ascii="Arial" w:hAnsi="Arial" w:cs="Arial"/>
          <w:sz w:val="22"/>
          <w:szCs w:val="22"/>
        </w:rPr>
        <w:t>a</w:t>
      </w:r>
      <w:r w:rsidRPr="007A6FF1">
        <w:rPr>
          <w:rFonts w:ascii="Arial" w:hAnsi="Arial" w:cs="Arial"/>
          <w:b/>
          <w:sz w:val="22"/>
          <w:szCs w:val="22"/>
        </w:rPr>
        <w:t xml:space="preserve"> paní Ing. Andreou Tkačíkovou, vedoucí referátu platebních služeb Ostrava odboru region Morava</w:t>
      </w:r>
    </w:p>
    <w:p w14:paraId="73930D60" w14:textId="5C66FEDF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4706E5AA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24DD261F" w14:textId="77777777" w:rsidR="00B065E2" w:rsidRPr="001942E7" w:rsidRDefault="00B065E2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2934ACA" w14:textId="29A83F58" w:rsidR="00E72B00" w:rsidRDefault="00E72B00" w:rsidP="00E72B00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60B67">
        <w:rPr>
          <w:rFonts w:ascii="Arial" w:hAnsi="Arial" w:cs="Arial"/>
          <w:b/>
          <w:sz w:val="22"/>
          <w:szCs w:val="22"/>
        </w:rPr>
        <w:t>Česká republika - Střední odborná škola požární ochrany a Vyšší odborná škola požární ochrany</w:t>
      </w:r>
    </w:p>
    <w:p w14:paraId="5FB81B66" w14:textId="77777777" w:rsidR="00E72B00" w:rsidRDefault="00E72B00" w:rsidP="00E72B00">
      <w:pPr>
        <w:rPr>
          <w:rFonts w:ascii="Arial" w:hAnsi="Arial" w:cs="Arial"/>
          <w:sz w:val="22"/>
          <w:szCs w:val="22"/>
        </w:rPr>
      </w:pPr>
      <w:r w:rsidRPr="000A7B03">
        <w:rPr>
          <w:rFonts w:ascii="Arial" w:hAnsi="Arial" w:cs="Arial"/>
          <w:sz w:val="22"/>
          <w:szCs w:val="22"/>
        </w:rPr>
        <w:t>ul. Pionýrů 2069, 738 02  Frýdek – Místek</w:t>
      </w:r>
    </w:p>
    <w:p w14:paraId="68440C2E" w14:textId="77777777" w:rsidR="00E72B00" w:rsidRDefault="00E72B00" w:rsidP="00E72B00">
      <w:pPr>
        <w:rPr>
          <w:rFonts w:ascii="Arial" w:hAnsi="Arial" w:cs="Arial"/>
          <w:sz w:val="22"/>
          <w:szCs w:val="22"/>
        </w:rPr>
      </w:pPr>
      <w:r w:rsidRPr="000A7B03">
        <w:rPr>
          <w:rFonts w:ascii="Arial" w:hAnsi="Arial" w:cs="Arial"/>
          <w:sz w:val="22"/>
          <w:szCs w:val="22"/>
        </w:rPr>
        <w:t>IČO 64122654</w:t>
      </w:r>
    </w:p>
    <w:p w14:paraId="45464928" w14:textId="31B295B7" w:rsidR="00E72B00" w:rsidRPr="007A746D" w:rsidRDefault="00E72B00" w:rsidP="00E72B00">
      <w:pPr>
        <w:pStyle w:val="Zkladntext"/>
        <w:spacing w:before="240"/>
        <w:ind w:firstLine="0"/>
        <w:rPr>
          <w:rFonts w:ascii="Arial" w:hAnsi="Arial" w:cs="Arial"/>
          <w:b/>
          <w:sz w:val="22"/>
          <w:szCs w:val="22"/>
        </w:rPr>
      </w:pPr>
      <w:r w:rsidRPr="000A7B03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7A746D">
        <w:rPr>
          <w:rFonts w:ascii="Arial" w:hAnsi="Arial" w:cs="Arial"/>
          <w:b/>
          <w:sz w:val="22"/>
          <w:szCs w:val="22"/>
        </w:rPr>
        <w:t>panem Ing. Jiřím Fojtíkem DIS. ředitelem Střední odborné školy požární ochrany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A746D">
        <w:rPr>
          <w:rFonts w:ascii="Arial" w:hAnsi="Arial" w:cs="Arial"/>
          <w:b/>
          <w:sz w:val="22"/>
          <w:szCs w:val="22"/>
        </w:rPr>
        <w:t xml:space="preserve">a Vyšší odborné školy požární ochrany </w:t>
      </w:r>
    </w:p>
    <w:p w14:paraId="73930D67" w14:textId="34714D09" w:rsidR="00823C5B" w:rsidRDefault="00E72B00" w:rsidP="00E72B00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174921F2" w14:textId="77777777" w:rsidR="00267FAF" w:rsidRPr="001942E7" w:rsidRDefault="00267FA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B622878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37212DC" w:rsidR="00823C5B" w:rsidRPr="00596E51" w:rsidRDefault="00823C5B" w:rsidP="00B065E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104300" w:rsidRPr="00104300">
        <w:rPr>
          <w:rFonts w:ascii="Arial" w:hAnsi="Arial" w:cs="Arial"/>
          <w:b/>
          <w:sz w:val="26"/>
          <w:szCs w:val="26"/>
        </w:rPr>
        <w:t>účtu</w:t>
      </w:r>
    </w:p>
    <w:p w14:paraId="3722CA76" w14:textId="225AA312" w:rsidR="00B065E2" w:rsidRPr="001942E7" w:rsidRDefault="00B065E2" w:rsidP="0097294E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</w:p>
    <w:p w14:paraId="73930D6D" w14:textId="66F4E7DB" w:rsidR="00823C5B" w:rsidRPr="001942E7" w:rsidRDefault="00843A10" w:rsidP="00E72B0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ČNB </w:t>
      </w:r>
      <w:r w:rsidR="00823C5B" w:rsidRPr="00104300">
        <w:rPr>
          <w:rFonts w:ascii="Arial" w:hAnsi="Arial" w:cs="Arial"/>
          <w:sz w:val="22"/>
          <w:szCs w:val="22"/>
        </w:rPr>
        <w:t>zřídí</w:t>
      </w:r>
      <w:r w:rsidR="00AE0CE6" w:rsidRPr="00104300">
        <w:rPr>
          <w:rFonts w:ascii="Arial" w:hAnsi="Arial" w:cs="Arial"/>
          <w:sz w:val="22"/>
          <w:szCs w:val="22"/>
        </w:rPr>
        <w:t xml:space="preserve"> </w:t>
      </w:r>
      <w:r w:rsidR="00823C5B" w:rsidRPr="00104300">
        <w:rPr>
          <w:rFonts w:ascii="Arial" w:hAnsi="Arial" w:cs="Arial"/>
          <w:sz w:val="22"/>
          <w:szCs w:val="22"/>
        </w:rPr>
        <w:t>klientovi</w:t>
      </w:r>
      <w:r w:rsidR="005B5D4F" w:rsidRPr="00104300">
        <w:rPr>
          <w:rFonts w:ascii="Arial" w:hAnsi="Arial" w:cs="Arial"/>
          <w:sz w:val="22"/>
          <w:szCs w:val="22"/>
        </w:rPr>
        <w:t xml:space="preserve"> </w:t>
      </w:r>
      <w:r w:rsidR="00104300">
        <w:rPr>
          <w:rFonts w:ascii="Arial" w:hAnsi="Arial" w:cs="Arial"/>
          <w:sz w:val="22"/>
          <w:szCs w:val="22"/>
        </w:rPr>
        <w:t>příjmový</w:t>
      </w:r>
      <w:r w:rsidR="00823C5B" w:rsidRPr="0010430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FC7BCF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104300" w:rsidRPr="00104300">
        <w:rPr>
          <w:rFonts w:ascii="Arial" w:hAnsi="Arial" w:cs="Arial"/>
          <w:b/>
          <w:sz w:val="22"/>
          <w:szCs w:val="22"/>
        </w:rPr>
        <w:t>/0710</w:t>
      </w:r>
      <w:r w:rsidR="00FD77B2" w:rsidRPr="00104300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C7BCF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FD77B2" w:rsidRPr="00104300">
        <w:rPr>
          <w:rFonts w:ascii="Arial" w:hAnsi="Arial" w:cs="Arial"/>
          <w:sz w:val="22"/>
          <w:szCs w:val="22"/>
        </w:rPr>
        <w:t>)</w:t>
      </w:r>
      <w:r w:rsidR="00823C5B" w:rsidRPr="00104300">
        <w:rPr>
          <w:rFonts w:ascii="Arial" w:hAnsi="Arial" w:cs="Arial"/>
          <w:sz w:val="22"/>
          <w:szCs w:val="22"/>
        </w:rPr>
        <w:t xml:space="preserve"> (dále jen „účet</w:t>
      </w:r>
      <w:r w:rsidR="00104300">
        <w:rPr>
          <w:rFonts w:ascii="Arial" w:hAnsi="Arial" w:cs="Arial"/>
          <w:sz w:val="22"/>
          <w:szCs w:val="22"/>
        </w:rPr>
        <w:t>“)</w:t>
      </w:r>
      <w:r w:rsidR="005B5D4F" w:rsidRPr="00104300">
        <w:rPr>
          <w:rFonts w:ascii="Arial" w:hAnsi="Arial" w:cs="Arial"/>
          <w:sz w:val="22"/>
          <w:szCs w:val="22"/>
        </w:rPr>
        <w:t xml:space="preserve">. </w:t>
      </w:r>
      <w:r w:rsidR="00823C5B" w:rsidRPr="00104300">
        <w:rPr>
          <w:rFonts w:ascii="Arial" w:hAnsi="Arial" w:cs="Arial"/>
          <w:sz w:val="22"/>
          <w:szCs w:val="22"/>
        </w:rPr>
        <w:t>Příjm</w:t>
      </w:r>
      <w:r w:rsidR="00104300">
        <w:rPr>
          <w:rFonts w:ascii="Arial" w:hAnsi="Arial" w:cs="Arial"/>
          <w:sz w:val="22"/>
          <w:szCs w:val="22"/>
        </w:rPr>
        <w:t>ový účet může</w:t>
      </w:r>
      <w:r w:rsidR="00823C5B" w:rsidRPr="00104300">
        <w:rPr>
          <w:rFonts w:ascii="Arial" w:hAnsi="Arial" w:cs="Arial"/>
          <w:sz w:val="22"/>
          <w:szCs w:val="22"/>
        </w:rPr>
        <w:t xml:space="preserve"> vykazovat debetní zůstatek</w:t>
      </w:r>
      <w:r w:rsidR="00104300">
        <w:rPr>
          <w:rFonts w:ascii="Arial" w:hAnsi="Arial" w:cs="Arial"/>
          <w:sz w:val="22"/>
          <w:szCs w:val="22"/>
        </w:rPr>
        <w:t>.</w:t>
      </w:r>
      <w:r w:rsidR="00823C5B" w:rsidRPr="00104300">
        <w:rPr>
          <w:rFonts w:ascii="Arial" w:hAnsi="Arial" w:cs="Arial"/>
          <w:sz w:val="22"/>
          <w:szCs w:val="22"/>
        </w:rPr>
        <w:t xml:space="preserve"> Účet je veden</w:t>
      </w:r>
      <w:r w:rsidR="00823C5B" w:rsidRPr="001942E7">
        <w:rPr>
          <w:rFonts w:ascii="Arial" w:hAnsi="Arial" w:cs="Arial"/>
          <w:sz w:val="22"/>
          <w:szCs w:val="22"/>
        </w:rPr>
        <w:t xml:space="preserve"> v českých korunách. </w:t>
      </w:r>
      <w:r w:rsidR="00823C5B" w:rsidRPr="00104300">
        <w:rPr>
          <w:rFonts w:ascii="Arial" w:hAnsi="Arial" w:cs="Arial"/>
          <w:sz w:val="22"/>
          <w:szCs w:val="22"/>
        </w:rPr>
        <w:t>Účet je účtem podřízeným státní pokladn</w:t>
      </w:r>
      <w:r w:rsidR="00793A95" w:rsidRPr="00104300">
        <w:rPr>
          <w:rFonts w:ascii="Arial" w:hAnsi="Arial" w:cs="Arial"/>
          <w:sz w:val="22"/>
          <w:szCs w:val="22"/>
        </w:rPr>
        <w:t>ě</w:t>
      </w:r>
      <w:r w:rsidR="00104300">
        <w:rPr>
          <w:rFonts w:ascii="Arial" w:hAnsi="Arial" w:cs="Arial"/>
          <w:sz w:val="22"/>
          <w:szCs w:val="22"/>
        </w:rPr>
        <w:t>.</w:t>
      </w:r>
    </w:p>
    <w:p w14:paraId="73930D6E" w14:textId="6340C6E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712916">
        <w:rPr>
          <w:rFonts w:ascii="Arial" w:hAnsi="Arial" w:cs="Arial"/>
          <w:sz w:val="22"/>
          <w:szCs w:val="22"/>
        </w:rPr>
        <w:t xml:space="preserve"> </w:t>
      </w:r>
      <w:r w:rsidRPr="001942E7">
        <w:rPr>
          <w:rFonts w:ascii="Arial" w:hAnsi="Arial" w:cs="Arial"/>
          <w:sz w:val="22"/>
          <w:szCs w:val="22"/>
        </w:rPr>
        <w:t xml:space="preserve">pro používání služby ABO-K internetové bankovnictví </w:t>
      </w:r>
      <w:r w:rsidRPr="00A44B65">
        <w:rPr>
          <w:rFonts w:ascii="Arial" w:hAnsi="Arial" w:cs="Arial"/>
          <w:sz w:val="22"/>
          <w:szCs w:val="22"/>
        </w:rPr>
        <w:t xml:space="preserve">a Část I Ceníku peněžních </w:t>
      </w:r>
      <w:r w:rsidR="00712916">
        <w:rPr>
          <w:rFonts w:ascii="Arial" w:hAnsi="Arial" w:cs="Arial"/>
          <w:sz w:val="22"/>
          <w:szCs w:val="22"/>
        </w:rPr>
        <w:t xml:space="preserve">            </w:t>
      </w:r>
      <w:r w:rsidRPr="00A44B65">
        <w:rPr>
          <w:rFonts w:ascii="Arial" w:hAnsi="Arial" w:cs="Arial"/>
          <w:sz w:val="22"/>
          <w:szCs w:val="22"/>
        </w:rPr>
        <w:t>a obchodních služeb České národní banky.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A44B65">
        <w:rPr>
          <w:rFonts w:ascii="Arial" w:hAnsi="Arial" w:cs="Arial"/>
          <w:sz w:val="22"/>
          <w:szCs w:val="22"/>
        </w:rPr>
        <w:t>c</w:t>
      </w:r>
      <w:r w:rsidRPr="00A44B65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>s jejich obsahem</w:t>
      </w:r>
      <w:r w:rsidR="00712916">
        <w:rPr>
          <w:rFonts w:ascii="Arial" w:hAnsi="Arial" w:cs="Arial"/>
          <w:sz w:val="22"/>
          <w:szCs w:val="22"/>
        </w:rPr>
        <w:t xml:space="preserve">          </w:t>
      </w:r>
      <w:r w:rsidR="001942E7">
        <w:rPr>
          <w:rFonts w:ascii="Arial" w:hAnsi="Arial" w:cs="Arial"/>
          <w:sz w:val="22"/>
          <w:szCs w:val="22"/>
        </w:rPr>
        <w:t xml:space="preserve"> </w:t>
      </w:r>
      <w:r w:rsidR="00712916">
        <w:rPr>
          <w:rFonts w:ascii="Arial" w:hAnsi="Arial" w:cs="Arial"/>
          <w:sz w:val="22"/>
          <w:szCs w:val="22"/>
        </w:rPr>
        <w:t xml:space="preserve">      </w:t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637F2BDE" w14:textId="77777777" w:rsidR="00267FAF" w:rsidRDefault="00823C5B" w:rsidP="00267FA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94BB219" w14:textId="77777777" w:rsidR="0097294E" w:rsidRDefault="00A36E69" w:rsidP="00267FA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67FA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267FAF">
        <w:rPr>
          <w:rFonts w:ascii="Arial" w:hAnsi="Arial" w:cs="Arial"/>
          <w:sz w:val="22"/>
          <w:szCs w:val="22"/>
        </w:rPr>
        <w:br/>
      </w:r>
      <w:r w:rsidRPr="00267FAF">
        <w:rPr>
          <w:rFonts w:ascii="Arial" w:hAnsi="Arial" w:cs="Arial"/>
          <w:sz w:val="22"/>
          <w:szCs w:val="22"/>
        </w:rPr>
        <w:t>a o registru smluv</w:t>
      </w:r>
      <w:r w:rsidR="004F14D6" w:rsidRPr="00267FAF">
        <w:rPr>
          <w:rFonts w:ascii="Arial" w:hAnsi="Arial" w:cs="Arial"/>
          <w:sz w:val="22"/>
          <w:szCs w:val="22"/>
        </w:rPr>
        <w:t>, ve znění pozdějších předpisů.</w:t>
      </w:r>
      <w:r w:rsidRPr="00267FAF">
        <w:rPr>
          <w:rFonts w:ascii="Arial" w:hAnsi="Arial" w:cs="Arial"/>
          <w:sz w:val="22"/>
          <w:szCs w:val="22"/>
        </w:rPr>
        <w:t xml:space="preserve"> Smluvní strany se dohodly, </w:t>
      </w:r>
      <w:r w:rsidR="00712916">
        <w:rPr>
          <w:rFonts w:ascii="Arial" w:hAnsi="Arial" w:cs="Arial"/>
          <w:sz w:val="22"/>
          <w:szCs w:val="22"/>
        </w:rPr>
        <w:t xml:space="preserve">                        </w:t>
      </w:r>
      <w:r w:rsidRPr="00267FAF">
        <w:rPr>
          <w:rFonts w:ascii="Arial" w:hAnsi="Arial" w:cs="Arial"/>
          <w:sz w:val="22"/>
          <w:szCs w:val="22"/>
        </w:rPr>
        <w:t>že uveřejnění této smlouvy zajistí ČNB nejpozději do 30 dnů od jejího uzavření.</w:t>
      </w:r>
    </w:p>
    <w:p w14:paraId="7D83D9E3" w14:textId="3506C2CC" w:rsidR="00267FAF" w:rsidRDefault="00267FAF" w:rsidP="0097294E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5F6BDCA8" w14:textId="4ADAA16A" w:rsidR="00843A10" w:rsidRDefault="00843A10" w:rsidP="0097294E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06F47A9" w14:textId="77777777" w:rsidR="00843A10" w:rsidRDefault="00843A10" w:rsidP="0097294E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5415745C" w14:textId="77777777" w:rsidR="0097294E" w:rsidRDefault="0097294E" w:rsidP="0097294E">
      <w:pPr>
        <w:pStyle w:val="Zkladntext"/>
        <w:rPr>
          <w:rFonts w:ascii="Arial" w:hAnsi="Arial" w:cs="Arial"/>
          <w:sz w:val="22"/>
          <w:szCs w:val="22"/>
        </w:rPr>
      </w:pPr>
    </w:p>
    <w:p w14:paraId="73930D76" w14:textId="77777777" w:rsidR="00A36E69" w:rsidRPr="00267FAF" w:rsidRDefault="00A36E69" w:rsidP="00267FA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67FAF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267FAF">
        <w:rPr>
          <w:rFonts w:ascii="Arial" w:hAnsi="Arial" w:cs="Arial"/>
          <w:sz w:val="22"/>
          <w:szCs w:val="22"/>
        </w:rPr>
        <w:t xml:space="preserve"> </w:t>
      </w:r>
    </w:p>
    <w:p w14:paraId="73930D77" w14:textId="04EB2C2D"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4D0A7936" w14:textId="538A7412" w:rsidR="00807449" w:rsidRDefault="0080744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193BCAC" w14:textId="77777777" w:rsidR="00807449" w:rsidRPr="001942E7" w:rsidRDefault="00807449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77"/>
        <w:gridCol w:w="4025"/>
      </w:tblGrid>
      <w:tr w:rsidR="00A44B65" w:rsidRPr="008A178C" w14:paraId="32D7DD56" w14:textId="77777777" w:rsidTr="00923968">
        <w:tc>
          <w:tcPr>
            <w:tcW w:w="4401" w:type="dxa"/>
          </w:tcPr>
          <w:p w14:paraId="048A0E9B" w14:textId="42C6239D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Ostravě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B065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</w:t>
            </w:r>
            <w:r w:rsidRPr="008A178C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3F5F1518" w14:textId="77777777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909D1" w14:textId="4BD5E705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C86C0" w14:textId="31A390C7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5E833" w14:textId="14438405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A776E" w14:textId="1107FBB4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FE89A" w14:textId="77777777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4B55D" w14:textId="77777777" w:rsidR="00A44B65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2E9B1C" w14:textId="77777777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</w:tcPr>
          <w:p w14:paraId="3F015158" w14:textId="77777777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309A8472" w14:textId="6A45CE0A" w:rsidR="00A44B65" w:rsidRPr="008A178C" w:rsidRDefault="00B065E2" w:rsidP="00923968">
            <w:pPr>
              <w:rPr>
                <w:rFonts w:ascii="Arial" w:hAnsi="Arial" w:cs="Arial"/>
                <w:sz w:val="22"/>
                <w:szCs w:val="22"/>
              </w:rPr>
            </w:pPr>
            <w:r w:rsidRPr="00CD7B0E">
              <w:rPr>
                <w:rFonts w:ascii="Arial" w:hAnsi="Arial" w:cs="Arial"/>
                <w:sz w:val="22"/>
                <w:szCs w:val="22"/>
              </w:rPr>
              <w:t>Ve Frýdku-Místku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A44B65" w:rsidRPr="008A178C">
              <w:rPr>
                <w:rFonts w:ascii="Arial" w:hAnsi="Arial" w:cs="Arial"/>
                <w:sz w:val="22"/>
                <w:szCs w:val="22"/>
              </w:rPr>
              <w:t>..............</w:t>
            </w:r>
            <w:r w:rsidR="00A44B65">
              <w:rPr>
                <w:rFonts w:ascii="Arial" w:hAnsi="Arial" w:cs="Arial"/>
                <w:sz w:val="22"/>
                <w:szCs w:val="22"/>
              </w:rPr>
              <w:t>...........</w:t>
            </w:r>
          </w:p>
        </w:tc>
      </w:tr>
      <w:tr w:rsidR="00A44B65" w:rsidRPr="008A178C" w14:paraId="6BBA7C2A" w14:textId="77777777" w:rsidTr="00923968">
        <w:trPr>
          <w:trHeight w:val="1767"/>
        </w:trPr>
        <w:tc>
          <w:tcPr>
            <w:tcW w:w="4401" w:type="dxa"/>
          </w:tcPr>
          <w:p w14:paraId="1E52F081" w14:textId="77777777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5B3DA" w14:textId="4BA3849F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8A178C"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  <w:p w14:paraId="140187B1" w14:textId="3445FFFA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B065E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za ČNB</w:t>
            </w:r>
            <w:bookmarkStart w:id="0" w:name="_GoBack"/>
            <w:bookmarkEnd w:id="0"/>
          </w:p>
        </w:tc>
        <w:tc>
          <w:tcPr>
            <w:tcW w:w="277" w:type="dxa"/>
          </w:tcPr>
          <w:p w14:paraId="19BF4E72" w14:textId="77777777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5" w:type="dxa"/>
          </w:tcPr>
          <w:p w14:paraId="1F25A922" w14:textId="77777777" w:rsidR="00B065E2" w:rsidRDefault="00B065E2" w:rsidP="00923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E75A4" w14:textId="744FF22D" w:rsidR="00A44B65" w:rsidRPr="008A178C" w:rsidRDefault="00B065E2" w:rsidP="00923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B65" w:rsidRPr="008A178C"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  <w:r w:rsidR="00A44B65">
              <w:rPr>
                <w:rFonts w:ascii="Arial" w:hAnsi="Arial" w:cs="Arial"/>
                <w:sz w:val="22"/>
                <w:szCs w:val="22"/>
              </w:rPr>
              <w:t>...</w:t>
            </w:r>
            <w:r w:rsidR="00A44B65" w:rsidRPr="008A178C">
              <w:rPr>
                <w:rFonts w:ascii="Arial" w:hAnsi="Arial" w:cs="Arial"/>
                <w:sz w:val="22"/>
                <w:szCs w:val="22"/>
              </w:rPr>
              <w:t>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44B65" w:rsidRPr="008A178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940CC4" w14:textId="172C0AF0" w:rsidR="00A44B65" w:rsidRPr="008A178C" w:rsidRDefault="00A44B65" w:rsidP="00923968">
            <w:pPr>
              <w:rPr>
                <w:rFonts w:ascii="Arial" w:hAnsi="Arial" w:cs="Arial"/>
                <w:sz w:val="22"/>
                <w:szCs w:val="22"/>
              </w:rPr>
            </w:pPr>
            <w:r w:rsidRPr="008A178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5E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A178C">
              <w:rPr>
                <w:rFonts w:ascii="Arial" w:hAnsi="Arial" w:cs="Arial"/>
                <w:sz w:val="22"/>
                <w:szCs w:val="22"/>
              </w:rPr>
              <w:t xml:space="preserve"> 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BC200FF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2721F3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94DB41A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3E009E" w:rsidRPr="003E009E">
      <w:rPr>
        <w:rFonts w:ascii="Arial" w:hAnsi="Arial" w:cs="Arial"/>
      </w:rPr>
      <w:t>119790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04300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67FAF"/>
    <w:rsid w:val="002721F3"/>
    <w:rsid w:val="00280D4E"/>
    <w:rsid w:val="0028551D"/>
    <w:rsid w:val="002C0044"/>
    <w:rsid w:val="003303E4"/>
    <w:rsid w:val="00331F3D"/>
    <w:rsid w:val="003A2D4B"/>
    <w:rsid w:val="003E009E"/>
    <w:rsid w:val="003E1D71"/>
    <w:rsid w:val="0044737C"/>
    <w:rsid w:val="004723B3"/>
    <w:rsid w:val="004F14D6"/>
    <w:rsid w:val="00504800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12916"/>
    <w:rsid w:val="007225F3"/>
    <w:rsid w:val="00727B6D"/>
    <w:rsid w:val="00793A95"/>
    <w:rsid w:val="007A6FF1"/>
    <w:rsid w:val="007D09A3"/>
    <w:rsid w:val="007F189D"/>
    <w:rsid w:val="00807449"/>
    <w:rsid w:val="00823C5B"/>
    <w:rsid w:val="00843A10"/>
    <w:rsid w:val="00942335"/>
    <w:rsid w:val="009538D7"/>
    <w:rsid w:val="00955E64"/>
    <w:rsid w:val="00966141"/>
    <w:rsid w:val="0097294E"/>
    <w:rsid w:val="009C14CF"/>
    <w:rsid w:val="00A02A9B"/>
    <w:rsid w:val="00A3158D"/>
    <w:rsid w:val="00A36E69"/>
    <w:rsid w:val="00A44B65"/>
    <w:rsid w:val="00A45058"/>
    <w:rsid w:val="00AE0CE6"/>
    <w:rsid w:val="00B065E2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72B00"/>
    <w:rsid w:val="00E81537"/>
    <w:rsid w:val="00EA229A"/>
    <w:rsid w:val="00ED27D9"/>
    <w:rsid w:val="00EF5E1D"/>
    <w:rsid w:val="00FA1F69"/>
    <w:rsid w:val="00FC7BCF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72B00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2025-03-17T12:27:00Z</cp:lastPrinted>
  <dcterms:created xsi:type="dcterms:W3CDTF">2025-03-27T07:43:00Z</dcterms:created>
  <dcterms:modified xsi:type="dcterms:W3CDTF">2025-03-27T09:49:00Z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