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31F1" w14:textId="1CC7BD10" w:rsidR="00497D6D" w:rsidRDefault="00000000" w:rsidP="008E1D65">
      <w:pPr>
        <w:spacing w:after="73" w:line="259" w:lineRule="auto"/>
        <w:ind w:left="3874" w:firstLine="0"/>
        <w:jc w:val="left"/>
      </w:pPr>
      <w:r>
        <w:rPr>
          <w:noProof/>
        </w:rPr>
        <w:drawing>
          <wp:inline distT="0" distB="0" distL="0" distR="0" wp14:anchorId="38F20AA5" wp14:editId="53840BD8">
            <wp:extent cx="838200" cy="41910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B40E" w14:textId="77777777" w:rsidR="00497D6D" w:rsidRDefault="00000000">
      <w:pPr>
        <w:spacing w:after="14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61DD5E31" w14:textId="6422665B" w:rsidR="00497D6D" w:rsidRPr="008E1D65" w:rsidRDefault="00000000" w:rsidP="008E1D65">
      <w:pPr>
        <w:spacing w:after="71" w:line="235" w:lineRule="auto"/>
        <w:ind w:left="4535" w:firstLine="2216"/>
        <w:jc w:val="left"/>
        <w:rPr>
          <w:sz w:val="18"/>
        </w:rPr>
      </w:pPr>
      <w:r>
        <w:rPr>
          <w:sz w:val="18"/>
        </w:rPr>
        <w:t>Číslo smlouvy dárce: 202</w:t>
      </w:r>
      <w:r w:rsidRPr="008E1D65">
        <w:rPr>
          <w:sz w:val="18"/>
          <w:szCs w:val="18"/>
        </w:rPr>
        <w:t>501</w:t>
      </w:r>
      <w:r w:rsidRPr="008E1D65">
        <w:rPr>
          <w:sz w:val="36"/>
        </w:rPr>
        <w:t xml:space="preserve"> </w:t>
      </w:r>
      <w:r>
        <w:rPr>
          <w:b/>
          <w:sz w:val="36"/>
        </w:rPr>
        <w:t xml:space="preserve"> </w:t>
      </w:r>
    </w:p>
    <w:p w14:paraId="0473673B" w14:textId="77777777" w:rsidR="00497D6D" w:rsidRDefault="00000000">
      <w:pPr>
        <w:pStyle w:val="Nadpis1"/>
      </w:pPr>
      <w:r>
        <w:t xml:space="preserve">Darovací smlouva  </w:t>
      </w:r>
    </w:p>
    <w:p w14:paraId="5A4BE559" w14:textId="77777777" w:rsidR="00497D6D" w:rsidRDefault="00000000">
      <w:pPr>
        <w:spacing w:after="0" w:line="259" w:lineRule="auto"/>
        <w:ind w:left="0" w:right="71" w:firstLine="0"/>
        <w:jc w:val="center"/>
      </w:pPr>
      <w:r>
        <w:rPr>
          <w:sz w:val="32"/>
        </w:rPr>
        <w:t xml:space="preserve">(finanční dar) </w:t>
      </w:r>
    </w:p>
    <w:p w14:paraId="2CAA79E6" w14:textId="77777777" w:rsidR="00497D6D" w:rsidRDefault="00000000">
      <w:pPr>
        <w:spacing w:after="0" w:line="259" w:lineRule="auto"/>
        <w:ind w:left="3660" w:right="508" w:hanging="2165"/>
        <w:jc w:val="left"/>
      </w:pPr>
      <w:r>
        <w:rPr>
          <w:sz w:val="22"/>
        </w:rPr>
        <w:t>uzavřená podle § 2055 a následujících zákona č. 89/2012 Sb.</w:t>
      </w:r>
      <w:proofErr w:type="gramStart"/>
      <w:r>
        <w:rPr>
          <w:sz w:val="22"/>
        </w:rPr>
        <w:t>,  občanský</w:t>
      </w:r>
      <w:proofErr w:type="gramEnd"/>
      <w:r>
        <w:rPr>
          <w:sz w:val="22"/>
        </w:rPr>
        <w:t xml:space="preserve"> zákoník </w:t>
      </w:r>
    </w:p>
    <w:tbl>
      <w:tblPr>
        <w:tblStyle w:val="TableGrid"/>
        <w:tblW w:w="90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08"/>
        <w:gridCol w:w="6181"/>
      </w:tblGrid>
      <w:tr w:rsidR="00497D6D" w14:paraId="4B3B3A61" w14:textId="77777777">
        <w:trPr>
          <w:trHeight w:val="115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3F0D457" w14:textId="4335998F" w:rsidR="00497D6D" w:rsidRDefault="00000000" w:rsidP="008E1D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90EE460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Smluvní strany: </w:t>
            </w:r>
          </w:p>
          <w:p w14:paraId="0B5BF764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22E79DD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05F884" w14:textId="77777777" w:rsidR="00497D6D" w:rsidRDefault="00497D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7C1BA2A3" w14:textId="77777777" w:rsidR="00497D6D" w:rsidRDefault="00497D6D">
            <w:pPr>
              <w:spacing w:after="160" w:line="259" w:lineRule="auto"/>
              <w:ind w:left="0" w:firstLine="0"/>
              <w:jc w:val="left"/>
            </w:pPr>
          </w:p>
        </w:tc>
      </w:tr>
      <w:tr w:rsidR="00497D6D" w14:paraId="124F980E" w14:textId="77777777">
        <w:trPr>
          <w:trHeight w:val="24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A3B7C1F" w14:textId="77777777" w:rsidR="00497D6D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Název:   </w:t>
            </w:r>
            <w:proofErr w:type="gramEnd"/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1585C9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2FBA1F4D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Nadační fond Nevzdáme to</w:t>
            </w:r>
            <w:r>
              <w:t xml:space="preserve"> </w:t>
            </w:r>
          </w:p>
        </w:tc>
      </w:tr>
      <w:tr w:rsidR="00497D6D" w14:paraId="47B372D1" w14:textId="77777777">
        <w:trPr>
          <w:trHeight w:val="232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28904B7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Adresa </w:t>
            </w:r>
            <w:proofErr w:type="gramStart"/>
            <w:r>
              <w:t xml:space="preserve">sídla:  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8699BA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1FC445B8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Neškaredice</w:t>
            </w:r>
            <w:proofErr w:type="spellEnd"/>
            <w:r>
              <w:t xml:space="preserve"> 97, 284 01 Kutná Hora,  </w:t>
            </w:r>
          </w:p>
        </w:tc>
      </w:tr>
      <w:tr w:rsidR="00497D6D" w14:paraId="15B55711" w14:textId="77777777">
        <w:trPr>
          <w:trHeight w:val="22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A48A6FF" w14:textId="77777777" w:rsidR="00497D6D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IČ:   </w:t>
            </w:r>
            <w:proofErr w:type="gramEnd"/>
            <w:r>
              <w:t xml:space="preserve">         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3B7421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63E2FA9D" w14:textId="480727B1" w:rsidR="00497D6D" w:rsidRDefault="00000000">
            <w:pPr>
              <w:spacing w:after="0" w:line="259" w:lineRule="auto"/>
              <w:ind w:left="0" w:firstLine="0"/>
            </w:pPr>
            <w:r>
              <w:t xml:space="preserve">, Vedený u Městského soudu v Praze, oddíl N, vložka 222 </w:t>
            </w:r>
          </w:p>
        </w:tc>
      </w:tr>
      <w:tr w:rsidR="00497D6D" w14:paraId="0E314ECD" w14:textId="77777777">
        <w:trPr>
          <w:trHeight w:val="22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8D9EE95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A2A7F1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7A118BE8" w14:textId="7EF400B8" w:rsidR="00497D6D" w:rsidRDefault="00497D6D">
            <w:pPr>
              <w:spacing w:after="0" w:line="259" w:lineRule="auto"/>
              <w:ind w:left="0" w:firstLine="0"/>
              <w:jc w:val="left"/>
            </w:pPr>
          </w:p>
        </w:tc>
      </w:tr>
      <w:tr w:rsidR="00497D6D" w14:paraId="45AAF40E" w14:textId="77777777">
        <w:trPr>
          <w:trHeight w:val="23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4A8CA58" w14:textId="77777777" w:rsidR="00497D6D" w:rsidRDefault="00000000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Web: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674A77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57A08F6C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hyperlink r:id="rId8">
              <w:r>
                <w:rPr>
                  <w:color w:val="0000FF"/>
                  <w:u w:val="single" w:color="0000FF"/>
                </w:rPr>
                <w:t>http://www.nfnevzdameto.cz</w:t>
              </w:r>
            </w:hyperlink>
            <w:hyperlink r:id="rId9">
              <w:r>
                <w:t xml:space="preserve"> </w:t>
              </w:r>
            </w:hyperlink>
          </w:p>
        </w:tc>
      </w:tr>
      <w:tr w:rsidR="00497D6D" w14:paraId="5AFDBABA" w14:textId="77777777">
        <w:trPr>
          <w:trHeight w:val="23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A61A469" w14:textId="77777777" w:rsidR="00497D6D" w:rsidRDefault="00000000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ED3C7E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0E367A47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Sylvou </w:t>
            </w:r>
            <w:proofErr w:type="spellStart"/>
            <w:r>
              <w:t>Hurajtovou</w:t>
            </w:r>
            <w:proofErr w:type="spellEnd"/>
            <w:r>
              <w:t xml:space="preserve">, BBA, </w:t>
            </w:r>
            <w:proofErr w:type="spellStart"/>
            <w:r>
              <w:t>DiS</w:t>
            </w:r>
            <w:proofErr w:type="spellEnd"/>
            <w:r>
              <w:t xml:space="preserve"> předsedkyní správní rady a  </w:t>
            </w:r>
          </w:p>
        </w:tc>
      </w:tr>
      <w:tr w:rsidR="00497D6D" w14:paraId="440A4802" w14:textId="77777777">
        <w:trPr>
          <w:trHeight w:val="457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2F14F9B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87C594" w14:textId="77777777" w:rsidR="00497D6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09B37132" w14:textId="77777777" w:rsidR="00497D6D" w:rsidRDefault="00000000">
            <w:pPr>
              <w:spacing w:after="0" w:line="259" w:lineRule="auto"/>
              <w:ind w:left="0" w:right="826" w:firstLine="0"/>
              <w:jc w:val="left"/>
            </w:pPr>
            <w:r>
              <w:t xml:space="preserve">Ing. Hanou Hniličkovou místopředsedkyní správní </w:t>
            </w:r>
            <w:proofErr w:type="gramStart"/>
            <w:r>
              <w:t>rady  Mgr.</w:t>
            </w:r>
            <w:proofErr w:type="gramEnd"/>
            <w:r>
              <w:t xml:space="preserve"> Jitkou </w:t>
            </w:r>
            <w:proofErr w:type="spellStart"/>
            <w:r>
              <w:t>Försterovou</w:t>
            </w:r>
            <w:proofErr w:type="spellEnd"/>
            <w:r>
              <w:t xml:space="preserve">, členkou správní rady </w:t>
            </w:r>
          </w:p>
        </w:tc>
      </w:tr>
    </w:tbl>
    <w:p w14:paraId="59793B15" w14:textId="77777777" w:rsidR="00497D6D" w:rsidRDefault="00000000" w:rsidP="008E1D65">
      <w:pPr>
        <w:spacing w:after="10" w:line="259" w:lineRule="auto"/>
        <w:ind w:left="0" w:firstLine="0"/>
        <w:jc w:val="left"/>
      </w:pPr>
      <w:r>
        <w:t xml:space="preserve"> </w:t>
      </w:r>
    </w:p>
    <w:p w14:paraId="1ADC83FA" w14:textId="77777777" w:rsidR="00497D6D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(dále jen „dárce “) </w:t>
      </w:r>
    </w:p>
    <w:p w14:paraId="18BFBE27" w14:textId="77777777" w:rsidR="00497D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EEE97B7" w14:textId="77777777" w:rsidR="00497D6D" w:rsidRDefault="00000000">
      <w:pPr>
        <w:ind w:left="0" w:right="54"/>
      </w:pPr>
      <w:r>
        <w:t xml:space="preserve">a </w:t>
      </w:r>
    </w:p>
    <w:p w14:paraId="723F0E23" w14:textId="77777777" w:rsidR="00497D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0E3991" w14:textId="77777777" w:rsidR="00497D6D" w:rsidRDefault="00000000">
      <w:pPr>
        <w:ind w:left="0" w:right="54"/>
      </w:pPr>
      <w:r>
        <w:t xml:space="preserve">2.  </w:t>
      </w:r>
    </w:p>
    <w:p w14:paraId="54C35C65" w14:textId="77777777" w:rsidR="00497D6D" w:rsidRDefault="00000000">
      <w:pPr>
        <w:spacing w:after="0" w:line="259" w:lineRule="auto"/>
        <w:ind w:left="0" w:firstLine="0"/>
        <w:jc w:val="left"/>
      </w:pPr>
      <w:r>
        <w:t>Název/</w:t>
      </w:r>
      <w:proofErr w:type="gramStart"/>
      <w:r>
        <w:t xml:space="preserve">firma:   </w:t>
      </w:r>
      <w:proofErr w:type="gramEnd"/>
      <w:r>
        <w:t xml:space="preserve">                           </w:t>
      </w:r>
      <w:r>
        <w:rPr>
          <w:b/>
          <w:sz w:val="22"/>
        </w:rPr>
        <w:t>Zvoneček Bylany</w:t>
      </w:r>
      <w:r>
        <w:rPr>
          <w:b/>
        </w:rPr>
        <w:t xml:space="preserve"> </w:t>
      </w:r>
    </w:p>
    <w:p w14:paraId="71969018" w14:textId="6F2C1C4B" w:rsidR="008E1D65" w:rsidRDefault="00000000">
      <w:pPr>
        <w:spacing w:after="2"/>
        <w:ind w:left="-10" w:right="2268" w:hanging="5"/>
        <w:jc w:val="left"/>
      </w:pPr>
      <w:r>
        <w:t xml:space="preserve">Adresa </w:t>
      </w:r>
      <w:proofErr w:type="gramStart"/>
      <w:r>
        <w:t xml:space="preserve">sídla:   </w:t>
      </w:r>
      <w:proofErr w:type="gramEnd"/>
      <w:r>
        <w:t xml:space="preserve">                          Pod Malým vrchem 1378, Český Brod, 282 01  </w:t>
      </w:r>
      <w:r>
        <w:tab/>
        <w:t xml:space="preserve">bankovní spojení:                      </w:t>
      </w:r>
    </w:p>
    <w:p w14:paraId="332E2859" w14:textId="77777777" w:rsidR="008E1D65" w:rsidRDefault="00000000">
      <w:pPr>
        <w:spacing w:after="2"/>
        <w:ind w:left="-10" w:right="2268" w:hanging="5"/>
        <w:jc w:val="left"/>
      </w:pPr>
      <w:proofErr w:type="gramStart"/>
      <w:r>
        <w:t xml:space="preserve">zastupuje:   </w:t>
      </w:r>
      <w:proofErr w:type="gramEnd"/>
      <w:r>
        <w:t xml:space="preserve">                               Ing. </w:t>
      </w:r>
      <w:proofErr w:type="spellStart"/>
      <w:r>
        <w:t>Ivena</w:t>
      </w:r>
      <w:proofErr w:type="spellEnd"/>
      <w:r>
        <w:t xml:space="preserve"> Blažková, ředitelka </w:t>
      </w:r>
    </w:p>
    <w:p w14:paraId="65BC7E1C" w14:textId="0CCEA8BD" w:rsidR="00497D6D" w:rsidRDefault="00000000">
      <w:pPr>
        <w:spacing w:after="2"/>
        <w:ind w:left="-10" w:right="2268" w:hanging="5"/>
        <w:jc w:val="left"/>
      </w:pPr>
      <w:r>
        <w:t xml:space="preserve">IČO:                                           </w:t>
      </w:r>
    </w:p>
    <w:p w14:paraId="0B3ED5D6" w14:textId="77777777" w:rsidR="00497D6D" w:rsidRDefault="00000000">
      <w:pPr>
        <w:ind w:left="0" w:right="54"/>
      </w:pPr>
      <w:r>
        <w:t xml:space="preserve">zapsaná </w:t>
      </w:r>
      <w:proofErr w:type="gramStart"/>
      <w:r>
        <w:t xml:space="preserve">do:   </w:t>
      </w:r>
      <w:proofErr w:type="gramEnd"/>
      <w:r>
        <w:t xml:space="preserve">                            </w:t>
      </w:r>
      <w:proofErr w:type="spellStart"/>
      <w:r>
        <w:t>Pr</w:t>
      </w:r>
      <w:proofErr w:type="spellEnd"/>
      <w:r>
        <w:t xml:space="preserve"> 1104 vedená u Městského soudu v Praze </w:t>
      </w:r>
    </w:p>
    <w:p w14:paraId="049E282C" w14:textId="77777777" w:rsidR="00497D6D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4277C0A7" w14:textId="77777777" w:rsidR="00497D6D" w:rsidRDefault="00000000">
      <w:pPr>
        <w:ind w:left="0" w:right="54"/>
      </w:pPr>
      <w:r>
        <w:t xml:space="preserve">(dále jen </w:t>
      </w:r>
      <w:proofErr w:type="gramStart"/>
      <w:r>
        <w:t>„ obdarovaný</w:t>
      </w:r>
      <w:proofErr w:type="gramEnd"/>
      <w:r>
        <w:t xml:space="preserve"> “) </w:t>
      </w:r>
    </w:p>
    <w:p w14:paraId="0726A801" w14:textId="77777777" w:rsidR="00497D6D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7107DFF7" w14:textId="77777777" w:rsidR="00497D6D" w:rsidRDefault="00000000">
      <w:pPr>
        <w:ind w:left="0" w:right="54"/>
      </w:pPr>
      <w:r>
        <w:t xml:space="preserve">uzavírají podle </w:t>
      </w:r>
      <w:proofErr w:type="spellStart"/>
      <w:r>
        <w:t>ust</w:t>
      </w:r>
      <w:proofErr w:type="spellEnd"/>
      <w:r>
        <w:t xml:space="preserve">. § 2055 a násl. občanského zákoníku tuto darovací smlouvu. </w:t>
      </w:r>
    </w:p>
    <w:p w14:paraId="5449427D" w14:textId="7A50DA50" w:rsidR="00497D6D" w:rsidRDefault="00000000" w:rsidP="008E1D65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988A79B" w14:textId="77777777" w:rsidR="00497D6D" w:rsidRDefault="00000000">
      <w:pPr>
        <w:spacing w:after="0" w:line="259" w:lineRule="auto"/>
        <w:ind w:right="68"/>
        <w:jc w:val="center"/>
      </w:pPr>
      <w:r>
        <w:rPr>
          <w:b/>
        </w:rPr>
        <w:t xml:space="preserve">Článek I. </w:t>
      </w:r>
    </w:p>
    <w:p w14:paraId="2A9291E4" w14:textId="77777777" w:rsidR="00497D6D" w:rsidRDefault="00000000">
      <w:pPr>
        <w:spacing w:after="12" w:line="259" w:lineRule="auto"/>
        <w:ind w:left="0" w:right="13" w:firstLine="0"/>
        <w:jc w:val="center"/>
      </w:pPr>
      <w:r>
        <w:rPr>
          <w:b/>
        </w:rPr>
        <w:t xml:space="preserve"> </w:t>
      </w:r>
    </w:p>
    <w:p w14:paraId="53F3B497" w14:textId="77777777" w:rsidR="00497D6D" w:rsidRDefault="00000000">
      <w:pPr>
        <w:numPr>
          <w:ilvl w:val="0"/>
          <w:numId w:val="1"/>
        </w:numPr>
        <w:ind w:right="54" w:hanging="348"/>
      </w:pPr>
      <w:r>
        <w:t xml:space="preserve">Dárce se tímto zavazuje poskytnout obdarovanému finanční dar ve výši </w:t>
      </w:r>
      <w:proofErr w:type="gramStart"/>
      <w:r>
        <w:rPr>
          <w:b/>
        </w:rPr>
        <w:t>50.000,-</w:t>
      </w:r>
      <w:proofErr w:type="gramEnd"/>
      <w:r>
        <w:rPr>
          <w:b/>
        </w:rPr>
        <w:t xml:space="preserve"> Kč</w:t>
      </w:r>
      <w:r>
        <w:t xml:space="preserve"> (slovy padesát tisíc korun českých). Dar je určen na úhradu pobytových akcí pro klienty.</w:t>
      </w:r>
      <w:r>
        <w:rPr>
          <w:b/>
        </w:rPr>
        <w:t xml:space="preserve"> </w:t>
      </w:r>
    </w:p>
    <w:p w14:paraId="4763D9C0" w14:textId="77777777" w:rsidR="00497D6D" w:rsidRDefault="00000000">
      <w:pPr>
        <w:spacing w:after="16" w:line="259" w:lineRule="auto"/>
        <w:ind w:left="0" w:right="13" w:firstLine="0"/>
        <w:jc w:val="center"/>
      </w:pPr>
      <w:r>
        <w:rPr>
          <w:b/>
        </w:rPr>
        <w:t xml:space="preserve"> </w:t>
      </w:r>
    </w:p>
    <w:p w14:paraId="5CA56CDF" w14:textId="77777777" w:rsidR="00497D6D" w:rsidRDefault="00000000">
      <w:pPr>
        <w:spacing w:after="0" w:line="259" w:lineRule="auto"/>
        <w:ind w:right="70"/>
        <w:jc w:val="center"/>
      </w:pPr>
      <w:r>
        <w:rPr>
          <w:b/>
        </w:rPr>
        <w:t xml:space="preserve">Článek II. </w:t>
      </w:r>
    </w:p>
    <w:p w14:paraId="514E83D9" w14:textId="77777777" w:rsidR="00497D6D" w:rsidRDefault="00000000">
      <w:pPr>
        <w:spacing w:after="20" w:line="259" w:lineRule="auto"/>
        <w:ind w:left="0" w:right="13" w:firstLine="0"/>
        <w:jc w:val="center"/>
      </w:pPr>
      <w:r>
        <w:rPr>
          <w:b/>
        </w:rPr>
        <w:t xml:space="preserve"> </w:t>
      </w:r>
    </w:p>
    <w:p w14:paraId="4C24F7B2" w14:textId="77777777" w:rsidR="00497D6D" w:rsidRDefault="00000000">
      <w:pPr>
        <w:numPr>
          <w:ilvl w:val="0"/>
          <w:numId w:val="1"/>
        </w:numPr>
        <w:ind w:right="54" w:hanging="348"/>
      </w:pPr>
      <w:r>
        <w:t xml:space="preserve">Darovaná částka bude dárcem poukázána do 14 dnů od podpisu darovací smlouvy formou převodu na účet obdarovaného, který je uveden v záhlaví této smlouvy. Jako variabilní symbol bude uvedeno číslo této smlouvy. </w:t>
      </w:r>
    </w:p>
    <w:p w14:paraId="413F35AA" w14:textId="77777777" w:rsidR="00497D6D" w:rsidRDefault="00000000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30FA97F8" w14:textId="77777777" w:rsidR="00497D6D" w:rsidRDefault="00000000">
      <w:pPr>
        <w:spacing w:after="0" w:line="259" w:lineRule="auto"/>
        <w:ind w:right="68"/>
        <w:jc w:val="center"/>
      </w:pPr>
      <w:r>
        <w:rPr>
          <w:b/>
        </w:rPr>
        <w:t xml:space="preserve">Článek III. </w:t>
      </w:r>
    </w:p>
    <w:p w14:paraId="18A4DD70" w14:textId="77777777" w:rsidR="00497D6D" w:rsidRDefault="0000000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07CFCB16" w14:textId="77777777" w:rsidR="00497D6D" w:rsidRDefault="00000000">
      <w:pPr>
        <w:numPr>
          <w:ilvl w:val="0"/>
          <w:numId w:val="2"/>
        </w:numPr>
        <w:ind w:right="54" w:hanging="348"/>
      </w:pPr>
      <w:r>
        <w:t xml:space="preserve">Obdarovaný finanční dar v celé jeho výši přijímá a zavazuje se použít jej výhradně tak, jak je uvedeno v článku I. </w:t>
      </w:r>
    </w:p>
    <w:p w14:paraId="49AEC3B6" w14:textId="77777777" w:rsidR="00497D6D" w:rsidRDefault="00000000">
      <w:pPr>
        <w:spacing w:after="5" w:line="259" w:lineRule="auto"/>
        <w:ind w:left="-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B2B872" wp14:editId="655AD2F1">
                <wp:extent cx="5772151" cy="9525"/>
                <wp:effectExtent l="0" t="0" r="0" b="0"/>
                <wp:docPr id="3262" name="Group 3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1" cy="9525"/>
                          <a:chOff x="0" y="0"/>
                          <a:chExt cx="5772151" cy="9525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772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1">
                                <a:moveTo>
                                  <a:pt x="0" y="0"/>
                                </a:moveTo>
                                <a:lnTo>
                                  <a:pt x="577215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2" style="width:454.5pt;height:0.75pt;mso-position-horizontal-relative:char;mso-position-vertical-relative:line" coordsize="57721,95">
                <v:shape id="Shape 46" style="position:absolute;width:57721;height:0;left:0;top:0;" coordsize="5772151,0" path="m0,0l577215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808080"/>
          <w:sz w:val="18"/>
        </w:rPr>
        <w:t xml:space="preserve"> </w:t>
      </w:r>
    </w:p>
    <w:p w14:paraId="4D6FA570" w14:textId="071CCB4D" w:rsidR="00497D6D" w:rsidRPr="008E1D65" w:rsidRDefault="00000000" w:rsidP="008E1D65">
      <w:pPr>
        <w:spacing w:after="14" w:line="259" w:lineRule="auto"/>
        <w:ind w:left="0" w:right="18" w:firstLine="0"/>
        <w:jc w:val="center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b/>
          <w:sz w:val="16"/>
          <w:szCs w:val="16"/>
        </w:rPr>
        <w:t xml:space="preserve"> Nadační fond Nevzdáme To </w:t>
      </w:r>
    </w:p>
    <w:p w14:paraId="4F2AA223" w14:textId="77777777" w:rsidR="00497D6D" w:rsidRPr="008E1D65" w:rsidRDefault="00000000">
      <w:pPr>
        <w:tabs>
          <w:tab w:val="center" w:pos="4537"/>
          <w:tab w:val="right" w:pos="9137"/>
        </w:tabs>
        <w:spacing w:after="9" w:line="250" w:lineRule="auto"/>
        <w:ind w:left="-15" w:firstLine="0"/>
        <w:jc w:val="left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E1D65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8E1D65">
        <w:rPr>
          <w:rFonts w:ascii="Times New Roman" w:eastAsia="Times New Roman" w:hAnsi="Times New Roman" w:cs="Times New Roman"/>
          <w:sz w:val="16"/>
          <w:szCs w:val="16"/>
        </w:rPr>
        <w:t>IČ:  177</w:t>
      </w:r>
      <w:proofErr w:type="gramEnd"/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 47 953, se sídlem </w:t>
      </w:r>
      <w:proofErr w:type="spellStart"/>
      <w:r w:rsidRPr="008E1D65">
        <w:rPr>
          <w:rFonts w:ascii="Times New Roman" w:eastAsia="Times New Roman" w:hAnsi="Times New Roman" w:cs="Times New Roman"/>
          <w:sz w:val="16"/>
          <w:szCs w:val="16"/>
        </w:rPr>
        <w:t>Neškaredice</w:t>
      </w:r>
      <w:proofErr w:type="spellEnd"/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 97, 284 01 Kutná Hora </w:t>
      </w:r>
      <w:r w:rsidRPr="008E1D65">
        <w:rPr>
          <w:rFonts w:ascii="Times New Roman" w:eastAsia="Times New Roman" w:hAnsi="Times New Roman" w:cs="Times New Roman"/>
          <w:sz w:val="16"/>
          <w:szCs w:val="16"/>
        </w:rPr>
        <w:tab/>
        <w:t xml:space="preserve">1 </w:t>
      </w:r>
    </w:p>
    <w:p w14:paraId="319AFA7F" w14:textId="77777777" w:rsidR="00497D6D" w:rsidRPr="008E1D65" w:rsidRDefault="00000000">
      <w:pPr>
        <w:spacing w:after="9" w:line="250" w:lineRule="auto"/>
        <w:ind w:left="1104" w:right="1161"/>
        <w:jc w:val="center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Vedený u Městského soudu v Praze, oddíl N, vložka 2221 </w:t>
      </w:r>
    </w:p>
    <w:p w14:paraId="2188B58D" w14:textId="7F2D568D" w:rsidR="00497D6D" w:rsidRPr="008E1D65" w:rsidRDefault="00000000">
      <w:pPr>
        <w:spacing w:after="9" w:line="250" w:lineRule="auto"/>
        <w:ind w:left="3706" w:right="286" w:hanging="1783"/>
        <w:jc w:val="left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Bankovní </w:t>
      </w:r>
      <w:proofErr w:type="gramStart"/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účet: </w:t>
      </w:r>
      <w:r w:rsidR="008E1D6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gramEnd"/>
      <w:r w:rsidR="008E1D65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vedený u Komerční Banky a.s. www.nfnevzdameto.cz </w:t>
      </w:r>
    </w:p>
    <w:p w14:paraId="14A9ACC7" w14:textId="77777777" w:rsidR="00497D6D" w:rsidRDefault="00000000">
      <w:pPr>
        <w:spacing w:after="0" w:line="259" w:lineRule="auto"/>
        <w:ind w:left="0" w:right="16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4C561DDE" w14:textId="77777777" w:rsidR="00497D6D" w:rsidRDefault="00000000">
      <w:pPr>
        <w:spacing w:after="73" w:line="259" w:lineRule="auto"/>
        <w:ind w:left="3874" w:firstLine="0"/>
        <w:jc w:val="left"/>
      </w:pPr>
      <w:r>
        <w:rPr>
          <w:noProof/>
        </w:rPr>
        <w:lastRenderedPageBreak/>
        <w:drawing>
          <wp:inline distT="0" distB="0" distL="0" distR="0" wp14:anchorId="685B461C" wp14:editId="109D82DB">
            <wp:extent cx="838200" cy="527685"/>
            <wp:effectExtent l="0" t="0" r="0" b="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A3BE" w14:textId="77777777" w:rsidR="00497D6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8CA7E8C" w14:textId="77777777" w:rsidR="00497D6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0B65A87D" w14:textId="77777777" w:rsidR="00497D6D" w:rsidRDefault="00000000">
      <w:pPr>
        <w:spacing w:after="17" w:line="259" w:lineRule="auto"/>
        <w:ind w:left="708" w:firstLine="0"/>
        <w:jc w:val="left"/>
      </w:pPr>
      <w:r>
        <w:t xml:space="preserve"> </w:t>
      </w:r>
    </w:p>
    <w:p w14:paraId="55FD7EFA" w14:textId="77777777" w:rsidR="00497D6D" w:rsidRDefault="00000000">
      <w:pPr>
        <w:numPr>
          <w:ilvl w:val="0"/>
          <w:numId w:val="2"/>
        </w:numPr>
        <w:ind w:right="54" w:hanging="348"/>
      </w:pPr>
      <w:r>
        <w:t xml:space="preserve">O obdržení výše uvedené částky vystaví obdarovaný dárci potvrzení, které mu bude zasláno do 10 dnů ode dne připsání částky na účet obdarovaného. </w:t>
      </w:r>
    </w:p>
    <w:p w14:paraId="78FD262B" w14:textId="77777777" w:rsidR="00497D6D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22AE284C" w14:textId="77777777" w:rsidR="00497D6D" w:rsidRDefault="00000000">
      <w:pPr>
        <w:numPr>
          <w:ilvl w:val="0"/>
          <w:numId w:val="2"/>
        </w:numPr>
        <w:ind w:right="54" w:hanging="348"/>
      </w:pPr>
      <w:r>
        <w:t xml:space="preserve">O užití daru se obdarovaný zavazuje poskytnout dárci písemnou informaci a případně přiměřenou součinnost pro prezentaci daru a obdarovaného v tištěných materiálech dárce a na jeho webových stránkách. </w:t>
      </w:r>
    </w:p>
    <w:p w14:paraId="0E4CBC03" w14:textId="77777777" w:rsidR="00497D6D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30D56EBF" w14:textId="77777777" w:rsidR="00497D6D" w:rsidRDefault="00000000">
      <w:pPr>
        <w:numPr>
          <w:ilvl w:val="0"/>
          <w:numId w:val="2"/>
        </w:numPr>
        <w:ind w:right="54" w:hanging="348"/>
      </w:pPr>
      <w:r>
        <w:t xml:space="preserve">V případě, že obdarovaný nepoužije finanční dar na účel uvedený v čl. I. této smlouvy, zavazuje se neprodleně vrátit finanční dar obdarovanému. Dárce je oprávněn požadovat vrácení daru nebo od této smlouvy odstoupit v případech stanovených občanským zákoníkem. </w:t>
      </w:r>
    </w:p>
    <w:p w14:paraId="07065CF2" w14:textId="77777777" w:rsidR="00497D6D" w:rsidRDefault="00000000">
      <w:pPr>
        <w:spacing w:after="16" w:line="259" w:lineRule="auto"/>
        <w:ind w:left="0" w:right="584" w:firstLine="0"/>
        <w:jc w:val="center"/>
      </w:pPr>
      <w:r>
        <w:rPr>
          <w:b/>
        </w:rPr>
        <w:t xml:space="preserve"> </w:t>
      </w:r>
    </w:p>
    <w:p w14:paraId="1A28754D" w14:textId="77777777" w:rsidR="00497D6D" w:rsidRDefault="00000000">
      <w:pPr>
        <w:spacing w:after="0" w:line="259" w:lineRule="auto"/>
        <w:ind w:right="71"/>
        <w:jc w:val="center"/>
      </w:pPr>
      <w:r>
        <w:rPr>
          <w:b/>
        </w:rPr>
        <w:t xml:space="preserve">Článek IV. </w:t>
      </w:r>
    </w:p>
    <w:p w14:paraId="1D28C618" w14:textId="77777777" w:rsidR="00497D6D" w:rsidRDefault="00000000">
      <w:pPr>
        <w:spacing w:after="20" w:line="259" w:lineRule="auto"/>
        <w:ind w:left="5" w:firstLine="0"/>
        <w:jc w:val="left"/>
      </w:pPr>
      <w:r>
        <w:rPr>
          <w:b/>
        </w:rPr>
        <w:t xml:space="preserve"> </w:t>
      </w:r>
    </w:p>
    <w:p w14:paraId="40444642" w14:textId="77777777" w:rsidR="00497D6D" w:rsidRDefault="00000000">
      <w:pPr>
        <w:numPr>
          <w:ilvl w:val="0"/>
          <w:numId w:val="3"/>
        </w:numPr>
        <w:ind w:right="54" w:hanging="343"/>
      </w:pPr>
      <w:r>
        <w:t xml:space="preserve">Jakékoliv změny ve smlouvě je možné provést pouze písemně, a to na základě souhlasu obou smluvních stran. </w:t>
      </w:r>
    </w:p>
    <w:p w14:paraId="16482D04" w14:textId="77777777" w:rsidR="00497D6D" w:rsidRDefault="00000000">
      <w:pPr>
        <w:spacing w:after="17" w:line="259" w:lineRule="auto"/>
        <w:ind w:left="365" w:firstLine="0"/>
        <w:jc w:val="left"/>
      </w:pPr>
      <w:r>
        <w:t xml:space="preserve"> </w:t>
      </w:r>
    </w:p>
    <w:p w14:paraId="69F3C087" w14:textId="77777777" w:rsidR="00497D6D" w:rsidRDefault="00000000">
      <w:pPr>
        <w:numPr>
          <w:ilvl w:val="0"/>
          <w:numId w:val="3"/>
        </w:numPr>
        <w:ind w:right="54" w:hanging="343"/>
      </w:pPr>
      <w:r>
        <w:t xml:space="preserve">Smluvní strany prohlašují, že uzavírají tuto smlouvu po vzájemné dohodě a na základě svobodné vůle a na důkaz toho připojují své podpisy. </w:t>
      </w:r>
    </w:p>
    <w:p w14:paraId="472DDF39" w14:textId="77777777" w:rsidR="00497D6D" w:rsidRDefault="00000000">
      <w:pPr>
        <w:spacing w:after="17" w:line="259" w:lineRule="auto"/>
        <w:ind w:left="365" w:firstLine="0"/>
        <w:jc w:val="left"/>
      </w:pPr>
      <w:r>
        <w:t xml:space="preserve"> </w:t>
      </w:r>
    </w:p>
    <w:p w14:paraId="45D961ED" w14:textId="77777777" w:rsidR="00497D6D" w:rsidRDefault="00000000">
      <w:pPr>
        <w:numPr>
          <w:ilvl w:val="0"/>
          <w:numId w:val="3"/>
        </w:numPr>
        <w:ind w:right="54" w:hanging="343"/>
      </w:pPr>
      <w:r>
        <w:t xml:space="preserve">Tato smlouva je vyhotovena ve dvou stejnopisech, přičemž každá ze stran obdrží po jednom. </w:t>
      </w:r>
    </w:p>
    <w:p w14:paraId="3F8EA13B" w14:textId="77777777" w:rsidR="00497D6D" w:rsidRDefault="00000000">
      <w:pPr>
        <w:spacing w:after="0" w:line="259" w:lineRule="auto"/>
        <w:ind w:left="365" w:firstLine="0"/>
        <w:jc w:val="left"/>
      </w:pPr>
      <w:r>
        <w:t xml:space="preserve"> </w:t>
      </w:r>
    </w:p>
    <w:p w14:paraId="5DCC2FFF" w14:textId="77777777" w:rsidR="00497D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D5A2220" w14:textId="77777777" w:rsidR="00497D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DC1353" w14:textId="77777777" w:rsidR="00497D6D" w:rsidRDefault="00000000">
      <w:pPr>
        <w:spacing w:after="8" w:line="259" w:lineRule="auto"/>
        <w:ind w:left="0" w:firstLine="0"/>
        <w:jc w:val="left"/>
      </w:pPr>
      <w:r>
        <w:t xml:space="preserve"> </w:t>
      </w:r>
    </w:p>
    <w:p w14:paraId="66DE07A1" w14:textId="77777777" w:rsidR="00497D6D" w:rsidRDefault="00000000">
      <w:pPr>
        <w:tabs>
          <w:tab w:val="center" w:pos="2125"/>
          <w:tab w:val="center" w:pos="2833"/>
          <w:tab w:val="center" w:pos="3541"/>
          <w:tab w:val="center" w:pos="5003"/>
          <w:tab w:val="center" w:pos="6374"/>
        </w:tabs>
        <w:ind w:left="-10" w:firstLine="0"/>
        <w:jc w:val="left"/>
      </w:pPr>
      <w:r>
        <w:t xml:space="preserve">V </w:t>
      </w:r>
      <w:proofErr w:type="spellStart"/>
      <w:r>
        <w:t>Neškaredicích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Českém Brodě  </w:t>
      </w:r>
      <w:r>
        <w:tab/>
        <w:t xml:space="preserve"> </w:t>
      </w:r>
    </w:p>
    <w:p w14:paraId="6ED79955" w14:textId="77777777" w:rsidR="00497D6D" w:rsidRDefault="00000000">
      <w:pPr>
        <w:spacing w:after="0" w:line="259" w:lineRule="auto"/>
        <w:ind w:left="5" w:firstLine="0"/>
        <w:jc w:val="left"/>
      </w:pPr>
      <w:r>
        <w:t xml:space="preserve"> </w:t>
      </w:r>
    </w:p>
    <w:p w14:paraId="602236A8" w14:textId="77777777" w:rsidR="00497D6D" w:rsidRDefault="00000000">
      <w:pPr>
        <w:spacing w:after="0" w:line="259" w:lineRule="auto"/>
        <w:ind w:left="5" w:firstLine="0"/>
        <w:jc w:val="left"/>
      </w:pPr>
      <w:r>
        <w:t xml:space="preserve"> </w:t>
      </w:r>
    </w:p>
    <w:p w14:paraId="2562FC41" w14:textId="27D1807E" w:rsidR="00497D6D" w:rsidRDefault="00000000" w:rsidP="008E1D65">
      <w:pPr>
        <w:spacing w:after="0" w:line="259" w:lineRule="auto"/>
        <w:ind w:left="5" w:firstLine="0"/>
        <w:jc w:val="left"/>
      </w:pPr>
      <w:r>
        <w:t xml:space="preserve">  </w:t>
      </w:r>
    </w:p>
    <w:p w14:paraId="6173FDB0" w14:textId="77777777" w:rsidR="00497D6D" w:rsidRDefault="00000000">
      <w:pPr>
        <w:tabs>
          <w:tab w:val="center" w:pos="3541"/>
          <w:tab w:val="center" w:pos="6576"/>
        </w:tabs>
        <w:ind w:left="-10" w:firstLine="0"/>
        <w:jc w:val="left"/>
      </w:pPr>
      <w:r>
        <w:t xml:space="preserve">…............................................... </w:t>
      </w:r>
      <w:r>
        <w:tab/>
        <w:t xml:space="preserve"> </w:t>
      </w:r>
      <w:r>
        <w:tab/>
        <w:t xml:space="preserve">………………………………………….………………… </w:t>
      </w:r>
    </w:p>
    <w:p w14:paraId="39D82BFE" w14:textId="77777777" w:rsidR="00497D6D" w:rsidRDefault="00000000">
      <w:pPr>
        <w:tabs>
          <w:tab w:val="center" w:pos="3541"/>
          <w:tab w:val="center" w:pos="6442"/>
        </w:tabs>
        <w:ind w:left="-10" w:firstLine="0"/>
        <w:jc w:val="left"/>
      </w:pPr>
      <w:r>
        <w:t>Nadační fond Nevzdáme to</w:t>
      </w:r>
      <w:r>
        <w:rPr>
          <w:b/>
        </w:rPr>
        <w:t xml:space="preserve">     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Zvoneček </w:t>
      </w:r>
      <w:proofErr w:type="gramStart"/>
      <w:r>
        <w:t>Bylany - poskytovatel</w:t>
      </w:r>
      <w:proofErr w:type="gramEnd"/>
      <w:r>
        <w:t xml:space="preserve"> sociálních služeb</w:t>
      </w:r>
      <w:r>
        <w:rPr>
          <w:b/>
        </w:rPr>
        <w:t xml:space="preserve"> </w:t>
      </w:r>
    </w:p>
    <w:p w14:paraId="351C8E0F" w14:textId="77777777" w:rsidR="00497D6D" w:rsidRDefault="00000000">
      <w:pPr>
        <w:tabs>
          <w:tab w:val="center" w:pos="2833"/>
          <w:tab w:val="center" w:pos="3541"/>
          <w:tab w:val="center" w:pos="5143"/>
        </w:tabs>
        <w:spacing w:after="21" w:line="259" w:lineRule="auto"/>
        <w:ind w:left="-10" w:firstLine="0"/>
        <w:jc w:val="left"/>
      </w:pPr>
      <w:r>
        <w:rPr>
          <w:b/>
        </w:rPr>
        <w:t xml:space="preserve">Sylva </w:t>
      </w:r>
      <w:proofErr w:type="spellStart"/>
      <w:r>
        <w:rPr>
          <w:b/>
        </w:rPr>
        <w:t>Hurajtová</w:t>
      </w:r>
      <w:proofErr w:type="spellEnd"/>
      <w:r>
        <w:rPr>
          <w:b/>
        </w:rPr>
        <w:t xml:space="preserve">, BBA, </w:t>
      </w:r>
      <w:proofErr w:type="spellStart"/>
      <w:r>
        <w:rPr>
          <w:b/>
        </w:rPr>
        <w:t>DiS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Ing. Iveta Blažková</w:t>
      </w:r>
      <w:r>
        <w:t xml:space="preserve"> </w:t>
      </w:r>
    </w:p>
    <w:p w14:paraId="2382A6AC" w14:textId="77777777" w:rsidR="00497D6D" w:rsidRDefault="00000000">
      <w:pPr>
        <w:tabs>
          <w:tab w:val="center" w:pos="2833"/>
          <w:tab w:val="center" w:pos="3541"/>
          <w:tab w:val="center" w:pos="4666"/>
        </w:tabs>
        <w:ind w:left="-10" w:firstLine="0"/>
        <w:jc w:val="left"/>
      </w:pPr>
      <w:r>
        <w:t xml:space="preserve">Předsedkyně správní rady </w:t>
      </w:r>
      <w:r>
        <w:tab/>
        <w:t xml:space="preserve"> </w:t>
      </w:r>
      <w:r>
        <w:tab/>
        <w:t xml:space="preserve"> </w:t>
      </w:r>
      <w:r>
        <w:tab/>
        <w:t xml:space="preserve">Ředitelka </w:t>
      </w:r>
    </w:p>
    <w:p w14:paraId="6640EA6D" w14:textId="77777777" w:rsidR="00497D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68B70AE" w14:textId="1F5C0250" w:rsidR="00497D6D" w:rsidRDefault="00000000" w:rsidP="008E1D65">
      <w:pPr>
        <w:spacing w:after="0" w:line="259" w:lineRule="auto"/>
        <w:ind w:left="5" w:firstLine="0"/>
        <w:jc w:val="left"/>
      </w:pPr>
      <w:r>
        <w:t xml:space="preserve"> </w:t>
      </w:r>
    </w:p>
    <w:p w14:paraId="1E6E8646" w14:textId="77777777" w:rsidR="00497D6D" w:rsidRDefault="00000000">
      <w:pPr>
        <w:spacing w:after="0" w:line="259" w:lineRule="auto"/>
        <w:ind w:left="5" w:firstLine="0"/>
        <w:jc w:val="left"/>
      </w:pPr>
      <w:r>
        <w:t xml:space="preserve"> </w:t>
      </w:r>
    </w:p>
    <w:p w14:paraId="1121F4B6" w14:textId="77777777" w:rsidR="00497D6D" w:rsidRDefault="00000000">
      <w:pPr>
        <w:ind w:left="0" w:right="54"/>
      </w:pPr>
      <w:r>
        <w:t xml:space="preserve">................................................ </w:t>
      </w:r>
    </w:p>
    <w:p w14:paraId="5EB5B651" w14:textId="77777777" w:rsidR="00497D6D" w:rsidRDefault="00000000">
      <w:pPr>
        <w:ind w:left="0" w:right="54"/>
      </w:pPr>
      <w:r>
        <w:t xml:space="preserve">Nadační fond Nevzdáme to      </w:t>
      </w:r>
    </w:p>
    <w:p w14:paraId="7C203736" w14:textId="77777777" w:rsidR="00497D6D" w:rsidRDefault="00000000">
      <w:pPr>
        <w:tabs>
          <w:tab w:val="center" w:pos="2833"/>
        </w:tabs>
        <w:spacing w:after="21" w:line="259" w:lineRule="auto"/>
        <w:ind w:left="-10" w:firstLine="0"/>
        <w:jc w:val="left"/>
      </w:pPr>
      <w:r>
        <w:rPr>
          <w:b/>
        </w:rPr>
        <w:t xml:space="preserve">Ing. Hana Hniličková   </w:t>
      </w:r>
      <w:r>
        <w:rPr>
          <w:b/>
        </w:rPr>
        <w:tab/>
        <w:t xml:space="preserve">  </w:t>
      </w:r>
    </w:p>
    <w:p w14:paraId="7AF30122" w14:textId="77777777" w:rsidR="00497D6D" w:rsidRDefault="00000000">
      <w:pPr>
        <w:ind w:left="0" w:right="54"/>
      </w:pPr>
      <w:r>
        <w:t xml:space="preserve">Místopředsedkyně správní rady </w:t>
      </w:r>
    </w:p>
    <w:p w14:paraId="577F728E" w14:textId="77777777" w:rsidR="00497D6D" w:rsidRDefault="00000000">
      <w:pPr>
        <w:spacing w:after="0" w:line="259" w:lineRule="auto"/>
        <w:ind w:left="5" w:firstLine="0"/>
        <w:jc w:val="left"/>
      </w:pPr>
      <w:r>
        <w:t xml:space="preserve">  </w:t>
      </w:r>
    </w:p>
    <w:p w14:paraId="4F5A9F81" w14:textId="77777777" w:rsidR="00497D6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E55928" w14:textId="6BE9E4B9" w:rsidR="00497D6D" w:rsidRDefault="00497D6D">
      <w:pPr>
        <w:spacing w:after="0" w:line="259" w:lineRule="auto"/>
        <w:ind w:left="0" w:firstLine="0"/>
        <w:jc w:val="left"/>
      </w:pPr>
    </w:p>
    <w:p w14:paraId="1A9A1313" w14:textId="77777777" w:rsidR="00497D6D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23DA7494" w14:textId="77777777" w:rsidR="00497D6D" w:rsidRDefault="00000000">
      <w:pPr>
        <w:ind w:left="0" w:right="54"/>
      </w:pPr>
      <w:r>
        <w:t xml:space="preserve">…................................................. </w:t>
      </w:r>
    </w:p>
    <w:p w14:paraId="0EB71FD8" w14:textId="77777777" w:rsidR="00497D6D" w:rsidRDefault="00000000">
      <w:pPr>
        <w:spacing w:after="347"/>
        <w:ind w:left="-10" w:right="6434" w:hanging="5"/>
        <w:jc w:val="left"/>
      </w:pPr>
      <w:r>
        <w:t xml:space="preserve">Nadační fond Nevzdáme </w:t>
      </w:r>
      <w:proofErr w:type="gramStart"/>
      <w:r>
        <w:t xml:space="preserve">to  </w:t>
      </w:r>
      <w:r>
        <w:rPr>
          <w:b/>
        </w:rPr>
        <w:t>Mgr.</w:t>
      </w:r>
      <w:proofErr w:type="gramEnd"/>
      <w:r>
        <w:rPr>
          <w:b/>
        </w:rPr>
        <w:t xml:space="preserve"> Jitka </w:t>
      </w:r>
      <w:proofErr w:type="spellStart"/>
      <w:r>
        <w:rPr>
          <w:b/>
        </w:rPr>
        <w:t>Försterová</w:t>
      </w:r>
      <w:proofErr w:type="spellEnd"/>
      <w:r>
        <w:rPr>
          <w:b/>
        </w:rPr>
        <w:t xml:space="preserve"> </w:t>
      </w:r>
      <w:r>
        <w:t xml:space="preserve">Členka správní rady </w:t>
      </w:r>
    </w:p>
    <w:p w14:paraId="224D5F49" w14:textId="77777777" w:rsidR="00497D6D" w:rsidRDefault="00000000">
      <w:pPr>
        <w:spacing w:after="5" w:line="259" w:lineRule="auto"/>
        <w:ind w:left="-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B1C781" wp14:editId="103F5F55">
                <wp:extent cx="5772151" cy="9525"/>
                <wp:effectExtent l="0" t="0" r="0" b="0"/>
                <wp:docPr id="3061" name="Group 3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1" cy="9525"/>
                          <a:chOff x="0" y="0"/>
                          <a:chExt cx="5772151" cy="9525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5772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1">
                                <a:moveTo>
                                  <a:pt x="0" y="0"/>
                                </a:moveTo>
                                <a:lnTo>
                                  <a:pt x="577215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" style="width:454.5pt;height:0.75pt;mso-position-horizontal-relative:char;mso-position-vertical-relative:line" coordsize="57721,95">
                <v:shape id="Shape 298" style="position:absolute;width:57721;height:0;left:0;top:0;" coordsize="5772151,0" path="m0,0l577215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808080"/>
          <w:sz w:val="18"/>
        </w:rPr>
        <w:t xml:space="preserve"> </w:t>
      </w:r>
    </w:p>
    <w:p w14:paraId="0D4D47BE" w14:textId="77777777" w:rsidR="00497D6D" w:rsidRDefault="00000000">
      <w:pPr>
        <w:spacing w:after="14" w:line="259" w:lineRule="auto"/>
        <w:ind w:left="0" w:right="18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C5FDCA" w14:textId="77777777" w:rsidR="00497D6D" w:rsidRPr="008E1D65" w:rsidRDefault="00000000">
      <w:pPr>
        <w:spacing w:after="27" w:line="259" w:lineRule="auto"/>
        <w:ind w:right="72"/>
        <w:jc w:val="center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b/>
          <w:sz w:val="16"/>
          <w:szCs w:val="16"/>
        </w:rPr>
        <w:t xml:space="preserve">Nadační fond Nevzdáme To </w:t>
      </w:r>
    </w:p>
    <w:p w14:paraId="0EA63050" w14:textId="77777777" w:rsidR="00497D6D" w:rsidRPr="008E1D65" w:rsidRDefault="00000000">
      <w:pPr>
        <w:tabs>
          <w:tab w:val="center" w:pos="4537"/>
          <w:tab w:val="right" w:pos="9137"/>
        </w:tabs>
        <w:spacing w:after="9" w:line="250" w:lineRule="auto"/>
        <w:ind w:left="-15" w:firstLine="0"/>
        <w:jc w:val="left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E1D65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8E1D65">
        <w:rPr>
          <w:rFonts w:ascii="Times New Roman" w:eastAsia="Times New Roman" w:hAnsi="Times New Roman" w:cs="Times New Roman"/>
          <w:sz w:val="16"/>
          <w:szCs w:val="16"/>
        </w:rPr>
        <w:t>IČ:  177</w:t>
      </w:r>
      <w:proofErr w:type="gramEnd"/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 47 953, se sídlem </w:t>
      </w:r>
      <w:proofErr w:type="spellStart"/>
      <w:r w:rsidRPr="008E1D65">
        <w:rPr>
          <w:rFonts w:ascii="Times New Roman" w:eastAsia="Times New Roman" w:hAnsi="Times New Roman" w:cs="Times New Roman"/>
          <w:sz w:val="16"/>
          <w:szCs w:val="16"/>
        </w:rPr>
        <w:t>Neškaredice</w:t>
      </w:r>
      <w:proofErr w:type="spellEnd"/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 97, 284 01 Kutná Hora </w:t>
      </w:r>
      <w:r w:rsidRPr="008E1D65">
        <w:rPr>
          <w:rFonts w:ascii="Times New Roman" w:eastAsia="Times New Roman" w:hAnsi="Times New Roman" w:cs="Times New Roman"/>
          <w:sz w:val="16"/>
          <w:szCs w:val="16"/>
        </w:rPr>
        <w:tab/>
        <w:t xml:space="preserve">2 </w:t>
      </w:r>
    </w:p>
    <w:p w14:paraId="18981F31" w14:textId="77777777" w:rsidR="00497D6D" w:rsidRPr="008E1D65" w:rsidRDefault="00000000">
      <w:pPr>
        <w:spacing w:after="9" w:line="250" w:lineRule="auto"/>
        <w:ind w:left="1104" w:right="1161"/>
        <w:jc w:val="center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Vedený u Městského soudu v Praze, oddíl N, vložka 2221 </w:t>
      </w:r>
    </w:p>
    <w:p w14:paraId="2D4E8932" w14:textId="2EE3BF93" w:rsidR="00497D6D" w:rsidRPr="008E1D65" w:rsidRDefault="00000000" w:rsidP="008E1D65">
      <w:pPr>
        <w:spacing w:after="9" w:line="250" w:lineRule="auto"/>
        <w:ind w:left="1104" w:right="1115"/>
        <w:jc w:val="center"/>
        <w:rPr>
          <w:sz w:val="16"/>
          <w:szCs w:val="16"/>
        </w:rPr>
      </w:pP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Bankovní účet: </w:t>
      </w:r>
      <w:r w:rsidR="008E1D65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8E1D65">
        <w:rPr>
          <w:rFonts w:ascii="Times New Roman" w:eastAsia="Times New Roman" w:hAnsi="Times New Roman" w:cs="Times New Roman"/>
          <w:sz w:val="16"/>
          <w:szCs w:val="16"/>
        </w:rPr>
        <w:t xml:space="preserve">vedený u Komerční Banky a.s. www.nfnevzdameto.cz </w:t>
      </w:r>
    </w:p>
    <w:sectPr w:rsidR="00497D6D" w:rsidRPr="008E1D65">
      <w:pgSz w:w="11904" w:h="16836"/>
      <w:pgMar w:top="967" w:right="1348" w:bottom="17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E01B" w14:textId="77777777" w:rsidR="004616BD" w:rsidRDefault="004616BD" w:rsidP="008E1D65">
      <w:pPr>
        <w:spacing w:after="0" w:line="240" w:lineRule="auto"/>
      </w:pPr>
      <w:r>
        <w:separator/>
      </w:r>
    </w:p>
  </w:endnote>
  <w:endnote w:type="continuationSeparator" w:id="0">
    <w:p w14:paraId="06454BC6" w14:textId="77777777" w:rsidR="004616BD" w:rsidRDefault="004616BD" w:rsidP="008E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7D3E" w14:textId="77777777" w:rsidR="004616BD" w:rsidRDefault="004616BD" w:rsidP="008E1D65">
      <w:pPr>
        <w:spacing w:after="0" w:line="240" w:lineRule="auto"/>
      </w:pPr>
      <w:r>
        <w:separator/>
      </w:r>
    </w:p>
  </w:footnote>
  <w:footnote w:type="continuationSeparator" w:id="0">
    <w:p w14:paraId="17CBB326" w14:textId="77777777" w:rsidR="004616BD" w:rsidRDefault="004616BD" w:rsidP="008E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EEC"/>
    <w:multiLevelType w:val="hybridMultilevel"/>
    <w:tmpl w:val="70781812"/>
    <w:lvl w:ilvl="0" w:tplc="B2281B5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0CCE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C94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86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CCA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23A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49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824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069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EC6528"/>
    <w:multiLevelType w:val="hybridMultilevel"/>
    <w:tmpl w:val="0E621A30"/>
    <w:lvl w:ilvl="0" w:tplc="0A2801A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08F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4DEA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4B1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EB8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CDB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A630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DEDE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659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66A6D"/>
    <w:multiLevelType w:val="hybridMultilevel"/>
    <w:tmpl w:val="4EE41216"/>
    <w:lvl w:ilvl="0" w:tplc="3CC6C93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89E76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6DB04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62D2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22A0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DEC232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266AE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AEFF4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86194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363184">
    <w:abstractNumId w:val="0"/>
  </w:num>
  <w:num w:numId="2" w16cid:durableId="593632735">
    <w:abstractNumId w:val="1"/>
  </w:num>
  <w:num w:numId="3" w16cid:durableId="46643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6D"/>
    <w:rsid w:val="001C6CE7"/>
    <w:rsid w:val="004616BD"/>
    <w:rsid w:val="00497D6D"/>
    <w:rsid w:val="008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F4BD"/>
  <w15:docId w15:val="{33D71ACA-D6DA-4EEC-8AAF-5FDE5BD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67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E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D65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E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D6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nevzdamet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fnevzdamet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Radek</dc:creator>
  <cp:keywords/>
  <cp:lastModifiedBy>Ivana</cp:lastModifiedBy>
  <cp:revision>2</cp:revision>
  <dcterms:created xsi:type="dcterms:W3CDTF">2025-03-27T09:32:00Z</dcterms:created>
  <dcterms:modified xsi:type="dcterms:W3CDTF">2025-03-27T09:32:00Z</dcterms:modified>
</cp:coreProperties>
</file>