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9E60F5" w14:textId="77777777" w:rsidR="00BA65E7" w:rsidRDefault="00BA65E7">
      <w:pPr>
        <w:pBdr>
          <w:top w:val="nil"/>
          <w:left w:val="nil"/>
          <w:bottom w:val="nil"/>
          <w:right w:val="nil"/>
          <w:between w:val="nil"/>
        </w:pBdr>
        <w:jc w:val="both"/>
        <w:rPr>
          <w:rFonts w:ascii="Arial Narrow" w:eastAsia="Arial Narrow" w:hAnsi="Arial Narrow" w:cs="Arial Narrow"/>
          <w:b/>
          <w:sz w:val="22"/>
          <w:szCs w:val="22"/>
        </w:rPr>
      </w:pPr>
    </w:p>
    <w:p w14:paraId="3FFA9722" w14:textId="77777777" w:rsidR="00BA65E7" w:rsidRDefault="00BA65E7">
      <w:pPr>
        <w:pBdr>
          <w:top w:val="nil"/>
          <w:left w:val="nil"/>
          <w:bottom w:val="nil"/>
          <w:right w:val="nil"/>
          <w:between w:val="nil"/>
        </w:pBdr>
        <w:jc w:val="both"/>
        <w:rPr>
          <w:rFonts w:ascii="Arial Narrow" w:eastAsia="Arial Narrow" w:hAnsi="Arial Narrow" w:cs="Arial Narrow"/>
          <w:b/>
          <w:sz w:val="22"/>
          <w:szCs w:val="22"/>
        </w:rPr>
      </w:pPr>
    </w:p>
    <w:p w14:paraId="0B84BE35" w14:textId="77777777" w:rsidR="00BA65E7" w:rsidRDefault="0068161C">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Divadlo Bolka </w:t>
      </w:r>
      <w:proofErr w:type="gramStart"/>
      <w:r>
        <w:rPr>
          <w:rFonts w:ascii="Arial Narrow" w:eastAsia="Arial Narrow" w:hAnsi="Arial Narrow" w:cs="Arial Narrow"/>
          <w:b/>
          <w:color w:val="000000"/>
          <w:sz w:val="22"/>
          <w:szCs w:val="22"/>
        </w:rPr>
        <w:t xml:space="preserve">Polívky, z. </w:t>
      </w:r>
      <w:proofErr w:type="spellStart"/>
      <w:r>
        <w:rPr>
          <w:rFonts w:ascii="Arial Narrow" w:eastAsia="Arial Narrow" w:hAnsi="Arial Narrow" w:cs="Arial Narrow"/>
          <w:b/>
          <w:color w:val="000000"/>
          <w:sz w:val="22"/>
          <w:szCs w:val="22"/>
        </w:rPr>
        <w:t>ú.</w:t>
      </w:r>
      <w:proofErr w:type="spellEnd"/>
      <w:proofErr w:type="gramEnd"/>
    </w:p>
    <w:p w14:paraId="7E81BC56" w14:textId="77777777" w:rsidR="00BA65E7" w:rsidRDefault="0068161C">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sz w:val="22"/>
          <w:szCs w:val="22"/>
        </w:rPr>
        <w:t>Se sídlem: Mor</w:t>
      </w:r>
      <w:r>
        <w:rPr>
          <w:rFonts w:ascii="Arial Narrow" w:eastAsia="Arial Narrow" w:hAnsi="Arial Narrow" w:cs="Arial Narrow"/>
          <w:color w:val="000000"/>
        </w:rPr>
        <w:t>avské nám. 629/4, 602 00 Brno</w:t>
      </w:r>
    </w:p>
    <w:p w14:paraId="52231B37" w14:textId="77777777" w:rsidR="00BA65E7" w:rsidRDefault="0068161C">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Korespondenční adresa: Jakubské nám. 5, 602 00 Brno</w:t>
      </w:r>
    </w:p>
    <w:p w14:paraId="27D7DD15" w14:textId="77777777" w:rsidR="00BA65E7" w:rsidRDefault="0068161C">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zastoupený Kateřinou Komárkovou, ředitelkou</w:t>
      </w:r>
    </w:p>
    <w:p w14:paraId="1F4928C7" w14:textId="77777777" w:rsidR="00BA65E7" w:rsidRDefault="0068161C">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IČO: 06363181</w:t>
      </w:r>
    </w:p>
    <w:p w14:paraId="54AE0BF8" w14:textId="77777777" w:rsidR="00BA65E7" w:rsidRDefault="0068161C">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DIĆ: není plátce DPH</w:t>
      </w:r>
    </w:p>
    <w:p w14:paraId="340E1358" w14:textId="77777777" w:rsidR="00BA65E7" w:rsidRDefault="0068161C">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vedený u Krajského soudu v Brně pod </w:t>
      </w:r>
      <w:proofErr w:type="spellStart"/>
      <w:r>
        <w:rPr>
          <w:rFonts w:ascii="Arial Narrow" w:eastAsia="Arial Narrow" w:hAnsi="Arial Narrow" w:cs="Arial Narrow"/>
          <w:color w:val="000000"/>
        </w:rPr>
        <w:t>sp</w:t>
      </w:r>
      <w:proofErr w:type="spellEnd"/>
      <w:r>
        <w:rPr>
          <w:rFonts w:ascii="Arial Narrow" w:eastAsia="Arial Narrow" w:hAnsi="Arial Narrow" w:cs="Arial Narrow"/>
          <w:color w:val="000000"/>
        </w:rPr>
        <w:t>. zn. U 233</w:t>
      </w:r>
    </w:p>
    <w:p w14:paraId="1B08E02D" w14:textId="2C14C195" w:rsidR="00BA65E7" w:rsidRDefault="0068161C">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Bankovní spojení: </w:t>
      </w:r>
      <w:proofErr w:type="spellStart"/>
      <w:r w:rsidR="00FE3B76">
        <w:rPr>
          <w:rFonts w:ascii="Arial Narrow" w:eastAsia="Arial Narrow" w:hAnsi="Arial Narrow" w:cs="Arial Narrow"/>
          <w:color w:val="000000"/>
        </w:rPr>
        <w:t>xxx</w:t>
      </w:r>
      <w:proofErr w:type="spellEnd"/>
    </w:p>
    <w:p w14:paraId="3E8CE395" w14:textId="40F725C0" w:rsidR="00BA65E7" w:rsidRDefault="0068161C">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Číslo účtu: </w:t>
      </w:r>
      <w:proofErr w:type="spellStart"/>
      <w:r w:rsidR="00FE3B76">
        <w:rPr>
          <w:rFonts w:ascii="Arial Narrow" w:eastAsia="Arial Narrow" w:hAnsi="Arial Narrow" w:cs="Arial Narrow"/>
          <w:b/>
          <w:color w:val="000000"/>
          <w:sz w:val="22"/>
          <w:szCs w:val="22"/>
        </w:rPr>
        <w:t>xxx</w:t>
      </w:r>
      <w:proofErr w:type="spellEnd"/>
    </w:p>
    <w:p w14:paraId="3E039EAD"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2BEB1AA1" w14:textId="63DF3B93" w:rsidR="00BA65E7" w:rsidRDefault="0068161C">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kontaktní osoba: </w:t>
      </w:r>
      <w:proofErr w:type="spellStart"/>
      <w:r w:rsidR="00FE3B76">
        <w:rPr>
          <w:rFonts w:ascii="Arial Narrow" w:eastAsia="Arial Narrow" w:hAnsi="Arial Narrow" w:cs="Arial Narrow"/>
          <w:color w:val="000000"/>
          <w:sz w:val="22"/>
          <w:szCs w:val="22"/>
        </w:rPr>
        <w:t>xxx</w:t>
      </w:r>
      <w:proofErr w:type="spellEnd"/>
      <w:r>
        <w:rPr>
          <w:rFonts w:ascii="Arial Narrow" w:eastAsia="Arial Narrow" w:hAnsi="Arial Narrow" w:cs="Arial Narrow"/>
          <w:color w:val="000000"/>
          <w:sz w:val="22"/>
          <w:szCs w:val="22"/>
        </w:rPr>
        <w:t xml:space="preserve">, T: </w:t>
      </w:r>
      <w:proofErr w:type="spellStart"/>
      <w:r w:rsidR="00FE3B76">
        <w:rPr>
          <w:rFonts w:ascii="Arial Narrow" w:eastAsia="Arial Narrow" w:hAnsi="Arial Narrow" w:cs="Arial Narrow"/>
          <w:color w:val="000000"/>
          <w:sz w:val="22"/>
          <w:szCs w:val="22"/>
        </w:rPr>
        <w:t>xxx</w:t>
      </w:r>
      <w:proofErr w:type="spellEnd"/>
      <w:r>
        <w:rPr>
          <w:rFonts w:ascii="Arial Narrow" w:eastAsia="Arial Narrow" w:hAnsi="Arial Narrow" w:cs="Arial Narrow"/>
          <w:color w:val="000000"/>
          <w:sz w:val="22"/>
          <w:szCs w:val="22"/>
        </w:rPr>
        <w:t xml:space="preserve">, M: </w:t>
      </w:r>
      <w:proofErr w:type="spellStart"/>
      <w:r w:rsidR="00FE3B76">
        <w:rPr>
          <w:rFonts w:ascii="Arial Narrow" w:eastAsia="Arial Narrow" w:hAnsi="Arial Narrow" w:cs="Arial Narrow"/>
          <w:color w:val="000000"/>
          <w:sz w:val="22"/>
          <w:szCs w:val="22"/>
        </w:rPr>
        <w:t>xxx</w:t>
      </w:r>
      <w:proofErr w:type="spellEnd"/>
    </w:p>
    <w:p w14:paraId="75696CC6" w14:textId="77777777" w:rsidR="00BA65E7" w:rsidRDefault="0068161C">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kontaktní osoba jevištní technika, světla, zvuk: viz technické podmínky</w:t>
      </w:r>
    </w:p>
    <w:p w14:paraId="113E7CDC" w14:textId="5E21BA16" w:rsidR="00FF28F5" w:rsidRDefault="00FF28F5" w:rsidP="00FF28F5">
      <w:pPr>
        <w:shd w:val="clear" w:color="auto" w:fill="FFFFFF"/>
        <w:jc w:val="both"/>
        <w:rPr>
          <w:rFonts w:ascii="Arial Narrow" w:eastAsia="Arial" w:hAnsi="Arial Narrow" w:cs="Arial"/>
          <w:color w:val="222222"/>
          <w:sz w:val="22"/>
          <w:szCs w:val="22"/>
        </w:rPr>
      </w:pPr>
      <w:r>
        <w:rPr>
          <w:rFonts w:ascii="Arial Narrow" w:eastAsia="Arial Narrow" w:hAnsi="Arial Narrow" w:cs="Arial Narrow"/>
          <w:color w:val="000000"/>
          <w:sz w:val="22"/>
          <w:szCs w:val="22"/>
        </w:rPr>
        <w:t xml:space="preserve">vedoucí techniky: </w:t>
      </w:r>
      <w:proofErr w:type="spellStart"/>
      <w:r w:rsidR="00FE3B76">
        <w:rPr>
          <w:rFonts w:ascii="Arial Narrow" w:eastAsia="Arial Narrow" w:hAnsi="Arial Narrow" w:cs="Arial Narrow"/>
          <w:color w:val="000000"/>
          <w:sz w:val="22"/>
          <w:szCs w:val="22"/>
        </w:rPr>
        <w:t>xxx</w:t>
      </w:r>
      <w:proofErr w:type="spellEnd"/>
      <w:r>
        <w:rPr>
          <w:rFonts w:ascii="Arial Narrow" w:eastAsia="Arial Narrow" w:hAnsi="Arial Narrow" w:cs="Arial Narrow"/>
          <w:color w:val="000000"/>
          <w:sz w:val="22"/>
          <w:szCs w:val="22"/>
        </w:rPr>
        <w:t xml:space="preserve"> – </w:t>
      </w:r>
      <w:proofErr w:type="spellStart"/>
      <w:proofErr w:type="gramStart"/>
      <w:r w:rsidR="00FE3B76">
        <w:rPr>
          <w:rFonts w:ascii="Arial Narrow" w:eastAsia="Arial Narrow" w:hAnsi="Arial Narrow" w:cs="Arial Narrow"/>
          <w:color w:val="000000"/>
          <w:sz w:val="22"/>
          <w:szCs w:val="22"/>
        </w:rPr>
        <w:t>xxx</w:t>
      </w:r>
      <w:proofErr w:type="spellEnd"/>
      <w:r>
        <w:rPr>
          <w:rFonts w:ascii="Arial Narrow" w:eastAsia="Arial Narrow" w:hAnsi="Arial Narrow" w:cs="Arial Narrow"/>
          <w:color w:val="000000"/>
          <w:sz w:val="22"/>
          <w:szCs w:val="22"/>
        </w:rPr>
        <w:t xml:space="preserve">  </w:t>
      </w:r>
      <w:proofErr w:type="spellStart"/>
      <w:r w:rsidR="00FE3B76">
        <w:rPr>
          <w:rFonts w:ascii="Arial Narrow" w:eastAsia="Arial Narrow" w:hAnsi="Arial Narrow" w:cs="Arial Narrow"/>
          <w:color w:val="000000"/>
          <w:sz w:val="22"/>
          <w:szCs w:val="22"/>
        </w:rPr>
        <w:t>xxx</w:t>
      </w:r>
      <w:proofErr w:type="spellEnd"/>
      <w:proofErr w:type="gramEnd"/>
    </w:p>
    <w:p w14:paraId="0CE70A08" w14:textId="057465BE" w:rsidR="00FF28F5" w:rsidRDefault="00FF28F5" w:rsidP="00FF28F5">
      <w:pPr>
        <w:shd w:val="clear" w:color="auto" w:fill="FFFFFF"/>
        <w:jc w:val="both"/>
        <w:rPr>
          <w:rFonts w:ascii="Arial Narrow" w:eastAsia="Arial" w:hAnsi="Arial Narrow" w:cs="Arial"/>
          <w:color w:val="222222"/>
          <w:sz w:val="22"/>
          <w:szCs w:val="22"/>
        </w:rPr>
      </w:pPr>
      <w:r>
        <w:rPr>
          <w:rFonts w:ascii="Arial Narrow" w:eastAsia="Arial" w:hAnsi="Arial Narrow" w:cs="Arial"/>
          <w:color w:val="222222"/>
          <w:sz w:val="22"/>
          <w:szCs w:val="22"/>
        </w:rPr>
        <w:t xml:space="preserve">ekonomické oddělení: </w:t>
      </w:r>
      <w:proofErr w:type="spellStart"/>
      <w:r w:rsidR="00FE3B76">
        <w:rPr>
          <w:rFonts w:ascii="Arial Narrow" w:eastAsia="Arial" w:hAnsi="Arial Narrow" w:cs="Arial"/>
          <w:color w:val="222222"/>
          <w:sz w:val="22"/>
          <w:szCs w:val="22"/>
        </w:rPr>
        <w:t>xxx</w:t>
      </w:r>
      <w:proofErr w:type="spellEnd"/>
      <w:r>
        <w:rPr>
          <w:rFonts w:ascii="Arial Narrow" w:eastAsia="Arial" w:hAnsi="Arial Narrow" w:cs="Arial"/>
          <w:color w:val="222222"/>
          <w:sz w:val="22"/>
          <w:szCs w:val="22"/>
        </w:rPr>
        <w:t xml:space="preserve"> – </w:t>
      </w:r>
      <w:proofErr w:type="spellStart"/>
      <w:proofErr w:type="gramStart"/>
      <w:r w:rsidR="00FE3B76">
        <w:rPr>
          <w:rFonts w:ascii="Arial Narrow" w:eastAsia="Arial" w:hAnsi="Arial Narrow" w:cs="Arial"/>
          <w:color w:val="222222"/>
          <w:sz w:val="22"/>
          <w:szCs w:val="22"/>
        </w:rPr>
        <w:t>xxx</w:t>
      </w:r>
      <w:proofErr w:type="spellEnd"/>
      <w:r>
        <w:rPr>
          <w:rFonts w:ascii="Arial Narrow" w:eastAsia="Arial" w:hAnsi="Arial Narrow" w:cs="Arial"/>
          <w:color w:val="222222"/>
          <w:sz w:val="22"/>
          <w:szCs w:val="22"/>
        </w:rPr>
        <w:t xml:space="preserve">  </w:t>
      </w:r>
      <w:proofErr w:type="spellStart"/>
      <w:r w:rsidR="00FE3B76">
        <w:rPr>
          <w:rFonts w:ascii="Arial Narrow" w:eastAsia="Arial" w:hAnsi="Arial Narrow" w:cs="Arial"/>
          <w:color w:val="222222"/>
          <w:sz w:val="22"/>
          <w:szCs w:val="22"/>
        </w:rPr>
        <w:t>xxx</w:t>
      </w:r>
      <w:proofErr w:type="spellEnd"/>
      <w:proofErr w:type="gramEnd"/>
    </w:p>
    <w:p w14:paraId="687EE369" w14:textId="77777777" w:rsidR="00BA65E7" w:rsidRDefault="0068161C">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(dále jen DIVADLO) </w:t>
      </w:r>
    </w:p>
    <w:p w14:paraId="66E71A2B"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4AE3DA75" w14:textId="77777777" w:rsidR="00BA65E7" w:rsidRDefault="0068161C">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 </w:t>
      </w:r>
    </w:p>
    <w:p w14:paraId="35EEFBA9" w14:textId="77777777" w:rsidR="00661E68" w:rsidRDefault="00661E68">
      <w:pPr>
        <w:pBdr>
          <w:top w:val="nil"/>
          <w:left w:val="nil"/>
          <w:bottom w:val="nil"/>
          <w:right w:val="nil"/>
          <w:between w:val="nil"/>
        </w:pBdr>
        <w:jc w:val="both"/>
        <w:rPr>
          <w:rFonts w:ascii="Arial Narrow" w:eastAsia="Arial Narrow" w:hAnsi="Arial Narrow" w:cs="Arial Narrow"/>
          <w:color w:val="000000"/>
          <w:sz w:val="22"/>
          <w:szCs w:val="22"/>
        </w:rPr>
      </w:pPr>
    </w:p>
    <w:p w14:paraId="6E75081B" w14:textId="77777777" w:rsidR="0078310B" w:rsidRPr="006658F5" w:rsidRDefault="0078310B" w:rsidP="006658F5">
      <w:pPr>
        <w:pBdr>
          <w:top w:val="nil"/>
          <w:left w:val="nil"/>
          <w:bottom w:val="nil"/>
          <w:right w:val="nil"/>
          <w:between w:val="nil"/>
        </w:pBdr>
        <w:jc w:val="both"/>
        <w:rPr>
          <w:rFonts w:ascii="Arial Narrow" w:eastAsia="Arial Narrow" w:hAnsi="Arial Narrow" w:cs="Arial Narrow"/>
          <w:b/>
          <w:color w:val="000000"/>
        </w:rPr>
      </w:pPr>
      <w:r w:rsidRPr="006658F5">
        <w:rPr>
          <w:rFonts w:ascii="Arial Narrow" w:eastAsia="Arial Narrow" w:hAnsi="Arial Narrow" w:cs="Arial Narrow"/>
          <w:b/>
          <w:color w:val="000000"/>
        </w:rPr>
        <w:t>Beskydské divadlo Nový Jičín,</w:t>
      </w:r>
    </w:p>
    <w:p w14:paraId="1AC4E4F4" w14:textId="77777777" w:rsidR="0078310B" w:rsidRPr="006658F5" w:rsidRDefault="0078310B" w:rsidP="006658F5">
      <w:pPr>
        <w:pBdr>
          <w:top w:val="nil"/>
          <w:left w:val="nil"/>
          <w:bottom w:val="nil"/>
          <w:right w:val="nil"/>
          <w:between w:val="nil"/>
        </w:pBdr>
        <w:jc w:val="both"/>
        <w:rPr>
          <w:rFonts w:ascii="Arial Narrow" w:eastAsia="Arial Narrow" w:hAnsi="Arial Narrow" w:cs="Arial Narrow"/>
          <w:b/>
          <w:color w:val="000000"/>
        </w:rPr>
      </w:pPr>
      <w:r w:rsidRPr="006658F5">
        <w:rPr>
          <w:rFonts w:ascii="Arial Narrow" w:eastAsia="Arial Narrow" w:hAnsi="Arial Narrow" w:cs="Arial Narrow"/>
          <w:b/>
          <w:color w:val="000000"/>
        </w:rPr>
        <w:t>příspěvková organizace</w:t>
      </w:r>
    </w:p>
    <w:p w14:paraId="0E9022E9" w14:textId="77777777" w:rsidR="0078310B" w:rsidRPr="006658F5" w:rsidRDefault="0078310B" w:rsidP="006658F5">
      <w:pPr>
        <w:pBdr>
          <w:top w:val="nil"/>
          <w:left w:val="nil"/>
          <w:bottom w:val="nil"/>
          <w:right w:val="nil"/>
          <w:between w:val="nil"/>
        </w:pBdr>
        <w:jc w:val="both"/>
        <w:rPr>
          <w:rFonts w:ascii="Arial Narrow" w:eastAsia="Arial Narrow" w:hAnsi="Arial Narrow" w:cs="Arial Narrow"/>
          <w:color w:val="000000"/>
        </w:rPr>
      </w:pPr>
      <w:r w:rsidRPr="006658F5">
        <w:rPr>
          <w:rFonts w:ascii="Arial Narrow" w:eastAsia="Arial Narrow" w:hAnsi="Arial Narrow" w:cs="Arial Narrow"/>
          <w:color w:val="000000"/>
        </w:rPr>
        <w:t>Divadelní 873/5</w:t>
      </w:r>
    </w:p>
    <w:p w14:paraId="4A97F5F2" w14:textId="77777777" w:rsidR="0078310B" w:rsidRDefault="0078310B" w:rsidP="006658F5">
      <w:pPr>
        <w:pBdr>
          <w:top w:val="nil"/>
          <w:left w:val="nil"/>
          <w:bottom w:val="nil"/>
          <w:right w:val="nil"/>
          <w:between w:val="nil"/>
        </w:pBdr>
        <w:jc w:val="both"/>
        <w:rPr>
          <w:rFonts w:ascii="Arial Narrow" w:eastAsia="Arial Narrow" w:hAnsi="Arial Narrow" w:cs="Arial Narrow"/>
          <w:color w:val="000000"/>
        </w:rPr>
      </w:pPr>
      <w:r w:rsidRPr="006658F5">
        <w:rPr>
          <w:rFonts w:ascii="Arial Narrow" w:eastAsia="Arial Narrow" w:hAnsi="Arial Narrow" w:cs="Arial Narrow"/>
          <w:color w:val="000000"/>
        </w:rPr>
        <w:t>74101  Nový Jičín</w:t>
      </w:r>
    </w:p>
    <w:p w14:paraId="05959F18" w14:textId="17C3DDED" w:rsidR="006658F5" w:rsidRPr="006658F5" w:rsidRDefault="006658F5" w:rsidP="006658F5">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Zastupuje: Bc. Jiří </w:t>
      </w:r>
      <w:proofErr w:type="spellStart"/>
      <w:r>
        <w:rPr>
          <w:rFonts w:ascii="Arial Narrow" w:eastAsia="Arial Narrow" w:hAnsi="Arial Narrow" w:cs="Arial Narrow"/>
          <w:color w:val="000000"/>
        </w:rPr>
        <w:t>Močička</w:t>
      </w:r>
      <w:proofErr w:type="spellEnd"/>
      <w:r>
        <w:rPr>
          <w:rFonts w:ascii="Arial Narrow" w:eastAsia="Arial Narrow" w:hAnsi="Arial Narrow" w:cs="Arial Narrow"/>
          <w:color w:val="000000"/>
        </w:rPr>
        <w:t>, ředitel</w:t>
      </w:r>
    </w:p>
    <w:p w14:paraId="42C332AF" w14:textId="77777777" w:rsidR="0078310B" w:rsidRDefault="0078310B" w:rsidP="006658F5">
      <w:pPr>
        <w:pBdr>
          <w:top w:val="nil"/>
          <w:left w:val="nil"/>
          <w:bottom w:val="nil"/>
          <w:right w:val="nil"/>
          <w:between w:val="nil"/>
        </w:pBdr>
        <w:jc w:val="both"/>
        <w:rPr>
          <w:rFonts w:ascii="Arial Narrow" w:eastAsia="Arial Narrow" w:hAnsi="Arial Narrow" w:cs="Arial Narrow"/>
          <w:color w:val="000000"/>
        </w:rPr>
      </w:pPr>
      <w:r w:rsidRPr="006658F5">
        <w:rPr>
          <w:rFonts w:ascii="Arial Narrow" w:eastAsia="Arial Narrow" w:hAnsi="Arial Narrow" w:cs="Arial Narrow"/>
          <w:color w:val="000000"/>
        </w:rPr>
        <w:t>IČO: 00096334</w:t>
      </w:r>
    </w:p>
    <w:p w14:paraId="614F926B" w14:textId="3DF7464F" w:rsidR="006658F5" w:rsidRPr="006658F5" w:rsidRDefault="006658F5" w:rsidP="006658F5">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DIČ: není plátce DPH</w:t>
      </w:r>
    </w:p>
    <w:p w14:paraId="1AE53654" w14:textId="7EB4B68F" w:rsidR="0078310B" w:rsidRDefault="006658F5" w:rsidP="006658F5">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Bankovní spojení: </w:t>
      </w:r>
      <w:proofErr w:type="spellStart"/>
      <w:r w:rsidR="00FE3B76">
        <w:rPr>
          <w:rFonts w:ascii="Arial Narrow" w:eastAsia="Arial Narrow" w:hAnsi="Arial Narrow" w:cs="Arial Narrow"/>
          <w:color w:val="000000"/>
        </w:rPr>
        <w:t>xxx</w:t>
      </w:r>
      <w:proofErr w:type="spellEnd"/>
      <w:r w:rsidR="0078310B" w:rsidRPr="006658F5">
        <w:rPr>
          <w:rFonts w:ascii="Arial Narrow" w:eastAsia="Arial Narrow" w:hAnsi="Arial Narrow" w:cs="Arial Narrow"/>
          <w:color w:val="000000"/>
        </w:rPr>
        <w:t xml:space="preserve"> č. účtu: </w:t>
      </w:r>
      <w:proofErr w:type="spellStart"/>
      <w:r w:rsidR="00FE3B76">
        <w:rPr>
          <w:rFonts w:ascii="Arial Narrow" w:eastAsia="Arial Narrow" w:hAnsi="Arial Narrow" w:cs="Arial Narrow"/>
          <w:color w:val="000000"/>
        </w:rPr>
        <w:t>xxx</w:t>
      </w:r>
      <w:proofErr w:type="spellEnd"/>
    </w:p>
    <w:p w14:paraId="61B42BDB" w14:textId="422130E4" w:rsidR="006658F5" w:rsidRDefault="006658F5" w:rsidP="006658F5">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Kontaktní osoba: </w:t>
      </w:r>
      <w:proofErr w:type="spellStart"/>
      <w:r w:rsidR="00FE3B76">
        <w:rPr>
          <w:rFonts w:ascii="Arial Narrow" w:eastAsia="Arial Narrow" w:hAnsi="Arial Narrow" w:cs="Arial Narrow"/>
          <w:color w:val="000000"/>
        </w:rPr>
        <w:t>xxx</w:t>
      </w:r>
      <w:proofErr w:type="spellEnd"/>
      <w:r>
        <w:rPr>
          <w:rFonts w:ascii="Arial Narrow" w:eastAsia="Arial Narrow" w:hAnsi="Arial Narrow" w:cs="Arial Narrow"/>
          <w:color w:val="000000"/>
        </w:rPr>
        <w:t xml:space="preserve">, tel. </w:t>
      </w:r>
      <w:proofErr w:type="spellStart"/>
      <w:r w:rsidR="00FE3B76">
        <w:rPr>
          <w:rFonts w:ascii="Arial Narrow" w:eastAsia="Arial Narrow" w:hAnsi="Arial Narrow" w:cs="Arial Narrow"/>
          <w:color w:val="000000"/>
        </w:rPr>
        <w:t>xxx</w:t>
      </w:r>
      <w:proofErr w:type="spellEnd"/>
      <w:r>
        <w:rPr>
          <w:rFonts w:ascii="Arial Narrow" w:eastAsia="Arial Narrow" w:hAnsi="Arial Narrow" w:cs="Arial Narrow"/>
          <w:color w:val="000000"/>
        </w:rPr>
        <w:t xml:space="preserve">, </w:t>
      </w:r>
      <w:proofErr w:type="spellStart"/>
      <w:r w:rsidR="00FE3B76">
        <w:rPr>
          <w:rFonts w:ascii="Arial Narrow" w:eastAsia="Arial Narrow" w:hAnsi="Arial Narrow" w:cs="Arial Narrow"/>
          <w:color w:val="000000"/>
        </w:rPr>
        <w:t>xxx</w:t>
      </w:r>
      <w:proofErr w:type="spellEnd"/>
    </w:p>
    <w:p w14:paraId="56BFDDD9" w14:textId="4FDACBA8" w:rsidR="006658F5" w:rsidRDefault="006658F5" w:rsidP="006658F5">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Technika: </w:t>
      </w:r>
      <w:proofErr w:type="spellStart"/>
      <w:r w:rsidR="00FE3B76">
        <w:rPr>
          <w:rFonts w:ascii="Arial Narrow" w:eastAsia="Arial Narrow" w:hAnsi="Arial Narrow" w:cs="Arial Narrow"/>
          <w:color w:val="000000"/>
        </w:rPr>
        <w:t>xxx</w:t>
      </w:r>
      <w:proofErr w:type="spellEnd"/>
      <w:r>
        <w:rPr>
          <w:rFonts w:ascii="Arial Narrow" w:eastAsia="Arial Narrow" w:hAnsi="Arial Narrow" w:cs="Arial Narrow"/>
          <w:color w:val="000000"/>
        </w:rPr>
        <w:t xml:space="preserve"> </w:t>
      </w:r>
      <w:proofErr w:type="spellStart"/>
      <w:proofErr w:type="gramStart"/>
      <w:r>
        <w:rPr>
          <w:rFonts w:ascii="Arial Narrow" w:eastAsia="Arial Narrow" w:hAnsi="Arial Narrow" w:cs="Arial Narrow"/>
          <w:color w:val="000000"/>
        </w:rPr>
        <w:t>tel.</w:t>
      </w:r>
      <w:r w:rsidR="00FE3B76">
        <w:rPr>
          <w:rFonts w:ascii="Arial Narrow" w:eastAsia="Arial Narrow" w:hAnsi="Arial Narrow" w:cs="Arial Narrow"/>
          <w:color w:val="000000"/>
        </w:rPr>
        <w:t>xxx</w:t>
      </w:r>
      <w:proofErr w:type="spellEnd"/>
      <w:proofErr w:type="gramEnd"/>
      <w:r>
        <w:rPr>
          <w:rFonts w:ascii="Arial Narrow" w:eastAsia="Arial Narrow" w:hAnsi="Arial Narrow" w:cs="Arial Narrow"/>
          <w:color w:val="000000"/>
        </w:rPr>
        <w:t xml:space="preserve">, </w:t>
      </w:r>
      <w:proofErr w:type="spellStart"/>
      <w:r w:rsidR="00FE3B76">
        <w:rPr>
          <w:rFonts w:ascii="Arial Narrow" w:eastAsia="Arial Narrow" w:hAnsi="Arial Narrow" w:cs="Arial Narrow"/>
          <w:color w:val="000000"/>
        </w:rPr>
        <w:t>xxx</w:t>
      </w:r>
      <w:proofErr w:type="spellEnd"/>
    </w:p>
    <w:p w14:paraId="4607C7AE" w14:textId="77777777" w:rsidR="006658F5" w:rsidRPr="006658F5" w:rsidRDefault="006658F5" w:rsidP="006658F5">
      <w:pPr>
        <w:pBdr>
          <w:top w:val="nil"/>
          <w:left w:val="nil"/>
          <w:bottom w:val="nil"/>
          <w:right w:val="nil"/>
          <w:between w:val="nil"/>
        </w:pBdr>
        <w:jc w:val="both"/>
        <w:rPr>
          <w:rFonts w:ascii="Arial Narrow" w:eastAsia="Arial Narrow" w:hAnsi="Arial Narrow" w:cs="Arial Narrow"/>
          <w:color w:val="000000"/>
        </w:rPr>
      </w:pPr>
    </w:p>
    <w:p w14:paraId="5FC88B53" w14:textId="3FB8B457" w:rsidR="00BA65E7" w:rsidRPr="00B71CAA" w:rsidRDefault="00BA65E7" w:rsidP="00B71CAA">
      <w:pPr>
        <w:shd w:val="clear" w:color="auto" w:fill="FFFFFF"/>
        <w:jc w:val="both"/>
        <w:rPr>
          <w:rFonts w:ascii="Arial" w:eastAsia="Arial" w:hAnsi="Arial" w:cs="Arial"/>
          <w:color w:val="222222"/>
          <w:sz w:val="22"/>
          <w:szCs w:val="22"/>
        </w:rPr>
      </w:pPr>
    </w:p>
    <w:p w14:paraId="209C4531" w14:textId="3501F426" w:rsidR="00BA65E7" w:rsidRDefault="00661E68" w:rsidP="00661E68">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uzavírají dnešního dne smlouvu o pořádání divadelního představení</w:t>
      </w:r>
    </w:p>
    <w:p w14:paraId="26172366"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60B5B52D" w14:textId="77777777" w:rsidR="00BA65E7" w:rsidRDefault="0068161C">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I. Předmět smlouvy</w:t>
      </w:r>
    </w:p>
    <w:p w14:paraId="35F4773C" w14:textId="77777777" w:rsidR="00BA65E7" w:rsidRDefault="00BA65E7">
      <w:pPr>
        <w:pBdr>
          <w:top w:val="nil"/>
          <w:left w:val="nil"/>
          <w:bottom w:val="nil"/>
          <w:right w:val="nil"/>
          <w:between w:val="nil"/>
        </w:pBdr>
        <w:jc w:val="center"/>
        <w:rPr>
          <w:rFonts w:ascii="Arial Narrow" w:eastAsia="Arial Narrow" w:hAnsi="Arial Narrow" w:cs="Arial Narrow"/>
          <w:color w:val="000000"/>
          <w:sz w:val="22"/>
          <w:szCs w:val="22"/>
        </w:rPr>
      </w:pPr>
    </w:p>
    <w:p w14:paraId="496016F8" w14:textId="15714E84" w:rsidR="007B7453" w:rsidRPr="00B71CAA" w:rsidRDefault="0068161C" w:rsidP="007B7453">
      <w:pPr>
        <w:shd w:val="clear" w:color="auto" w:fill="FFFFFF"/>
        <w:jc w:val="both"/>
        <w:rPr>
          <w:rFonts w:ascii="Arial Narrow" w:eastAsia="Arial" w:hAnsi="Arial Narrow" w:cs="Arial"/>
          <w:color w:val="222222"/>
          <w:sz w:val="22"/>
          <w:szCs w:val="22"/>
        </w:rPr>
      </w:pPr>
      <w:r>
        <w:rPr>
          <w:rFonts w:ascii="Arial Narrow" w:eastAsia="Arial Narrow" w:hAnsi="Arial Narrow" w:cs="Arial Narrow"/>
          <w:color w:val="000000"/>
          <w:sz w:val="22"/>
          <w:szCs w:val="22"/>
        </w:rPr>
        <w:t xml:space="preserve">Předmětem této smlouvy je vymezení vzájemných práv a povinností při provedení předpremiéry divadelního představení </w:t>
      </w:r>
      <w:r>
        <w:rPr>
          <w:rFonts w:ascii="Arial Narrow" w:eastAsia="Arial Narrow" w:hAnsi="Arial Narrow" w:cs="Arial Narrow"/>
          <w:b/>
          <w:color w:val="000000"/>
          <w:sz w:val="22"/>
          <w:szCs w:val="22"/>
        </w:rPr>
        <w:t>FICHTL</w:t>
      </w:r>
      <w:r>
        <w:rPr>
          <w:rFonts w:ascii="Arial Narrow" w:eastAsia="Arial Narrow" w:hAnsi="Arial Narrow" w:cs="Arial Narrow"/>
          <w:color w:val="000000"/>
          <w:sz w:val="22"/>
          <w:szCs w:val="22"/>
        </w:rPr>
        <w:t xml:space="preserve">, dne: </w:t>
      </w:r>
      <w:r w:rsidR="00013B3B">
        <w:rPr>
          <w:rFonts w:ascii="Arial Narrow" w:eastAsia="Arial Narrow" w:hAnsi="Arial Narrow" w:cs="Arial Narrow"/>
          <w:b/>
          <w:sz w:val="22"/>
          <w:szCs w:val="22"/>
        </w:rPr>
        <w:t>30</w:t>
      </w:r>
      <w:r w:rsidR="00661E68">
        <w:rPr>
          <w:rFonts w:ascii="Arial Narrow" w:eastAsia="Arial Narrow" w:hAnsi="Arial Narrow" w:cs="Arial Narrow"/>
          <w:b/>
          <w:sz w:val="22"/>
          <w:szCs w:val="22"/>
        </w:rPr>
        <w:t>. 3. 2025</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 xml:space="preserve">od </w:t>
      </w:r>
      <w:r>
        <w:rPr>
          <w:rFonts w:ascii="Arial Narrow" w:eastAsia="Arial Narrow" w:hAnsi="Arial Narrow" w:cs="Arial Narrow"/>
          <w:b/>
          <w:sz w:val="22"/>
          <w:szCs w:val="22"/>
        </w:rPr>
        <w:t>19.00</w:t>
      </w:r>
      <w:r>
        <w:rPr>
          <w:rFonts w:ascii="Arial Narrow" w:eastAsia="Arial Narrow" w:hAnsi="Arial Narrow" w:cs="Arial Narrow"/>
          <w:b/>
          <w:color w:val="000000"/>
          <w:sz w:val="22"/>
          <w:szCs w:val="22"/>
        </w:rPr>
        <w:t xml:space="preserve"> hodin </w:t>
      </w:r>
      <w:r>
        <w:rPr>
          <w:rFonts w:ascii="Arial Narrow" w:eastAsia="Arial Narrow" w:hAnsi="Arial Narrow" w:cs="Arial Narrow"/>
          <w:color w:val="000000"/>
          <w:sz w:val="22"/>
          <w:szCs w:val="22"/>
        </w:rPr>
        <w:t>na scéně zajištěné POŘADATELEM, tj.</w:t>
      </w:r>
      <w:r>
        <w:rPr>
          <w:rFonts w:ascii="Arial Narrow" w:eastAsia="Arial Narrow" w:hAnsi="Arial Narrow" w:cs="Arial Narrow"/>
          <w:b/>
          <w:color w:val="000000"/>
          <w:sz w:val="22"/>
          <w:szCs w:val="22"/>
        </w:rPr>
        <w:t xml:space="preserve"> </w:t>
      </w:r>
      <w:r w:rsidR="00013B3B">
        <w:rPr>
          <w:rFonts w:ascii="Arial Narrow" w:eastAsia="Arial" w:hAnsi="Arial Narrow" w:cs="Arial"/>
          <w:b/>
          <w:bCs/>
          <w:color w:val="222222"/>
          <w:sz w:val="22"/>
          <w:szCs w:val="22"/>
        </w:rPr>
        <w:t>Beskydské divadlo Nový Jičín, Divadelní  873</w:t>
      </w:r>
      <w:r w:rsidR="006658F5">
        <w:rPr>
          <w:rFonts w:ascii="Arial Narrow" w:eastAsia="Arial" w:hAnsi="Arial Narrow" w:cs="Arial"/>
          <w:b/>
          <w:bCs/>
          <w:color w:val="222222"/>
          <w:sz w:val="22"/>
          <w:szCs w:val="22"/>
        </w:rPr>
        <w:t>/5</w:t>
      </w:r>
      <w:r w:rsidR="00013B3B">
        <w:rPr>
          <w:rFonts w:ascii="Arial Narrow" w:eastAsia="Arial" w:hAnsi="Arial Narrow" w:cs="Arial"/>
          <w:b/>
          <w:bCs/>
          <w:color w:val="222222"/>
          <w:sz w:val="22"/>
          <w:szCs w:val="22"/>
        </w:rPr>
        <w:t>, 741 01 Nový Jičín</w:t>
      </w:r>
    </w:p>
    <w:p w14:paraId="4FA2E1B7" w14:textId="77777777" w:rsidR="00BA65E7" w:rsidRDefault="0068161C">
      <w:pPr>
        <w:shd w:val="clear" w:color="auto" w:fill="FFFFFF"/>
        <w:tabs>
          <w:tab w:val="left" w:pos="709"/>
        </w:tabs>
        <w:jc w:val="both"/>
        <w:rPr>
          <w:rFonts w:ascii="Arial Narrow" w:eastAsia="Arial Narrow" w:hAnsi="Arial Narrow" w:cs="Arial Narrow"/>
          <w:b/>
          <w:color w:val="222222"/>
          <w:sz w:val="22"/>
          <w:szCs w:val="22"/>
          <w:highlight w:val="white"/>
        </w:rPr>
      </w:pPr>
      <w:r>
        <w:rPr>
          <w:rFonts w:ascii="Arial Narrow" w:eastAsia="Arial Narrow" w:hAnsi="Arial Narrow" w:cs="Arial Narrow"/>
          <w:b/>
          <w:color w:val="222222"/>
          <w:sz w:val="22"/>
          <w:szCs w:val="22"/>
          <w:highlight w:val="white"/>
        </w:rPr>
        <w:t xml:space="preserve"> </w:t>
      </w:r>
    </w:p>
    <w:p w14:paraId="36BA1AFF" w14:textId="77777777" w:rsidR="00BA65E7" w:rsidRDefault="0068161C">
      <w:pPr>
        <w:pBdr>
          <w:top w:val="nil"/>
          <w:left w:val="nil"/>
          <w:bottom w:val="nil"/>
          <w:right w:val="nil"/>
          <w:between w:val="nil"/>
        </w:pBdr>
        <w:tabs>
          <w:tab w:val="left" w:pos="709"/>
        </w:tabs>
        <w:ind w:left="349"/>
        <w:jc w:val="both"/>
        <w:rPr>
          <w:rFonts w:ascii="Arial Narrow" w:eastAsia="Arial Narrow" w:hAnsi="Arial Narrow" w:cs="Arial Narrow"/>
          <w:color w:val="000000"/>
          <w:sz w:val="22"/>
          <w:szCs w:val="22"/>
        </w:rPr>
      </w:pPr>
      <w:r>
        <w:rPr>
          <w:rFonts w:ascii="Arial Narrow" w:eastAsia="Arial Narrow" w:hAnsi="Arial Narrow" w:cs="Arial Narrow"/>
          <w:b/>
          <w:sz w:val="22"/>
          <w:szCs w:val="22"/>
        </w:rPr>
        <w:t xml:space="preserve"> </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dále jen PŘEDSTAVENÍ)</w:t>
      </w:r>
    </w:p>
    <w:p w14:paraId="1CAA8999"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556D67B5" w14:textId="77777777" w:rsidR="00BA65E7" w:rsidRDefault="0068161C">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II. Finanční podmínky</w:t>
      </w:r>
    </w:p>
    <w:p w14:paraId="61305C46" w14:textId="77777777" w:rsidR="00BA65E7" w:rsidRDefault="00BA65E7">
      <w:pPr>
        <w:pBdr>
          <w:top w:val="nil"/>
          <w:left w:val="nil"/>
          <w:bottom w:val="nil"/>
          <w:right w:val="nil"/>
          <w:between w:val="nil"/>
        </w:pBdr>
        <w:jc w:val="center"/>
        <w:rPr>
          <w:rFonts w:ascii="Arial Narrow" w:eastAsia="Arial Narrow" w:hAnsi="Arial Narrow" w:cs="Arial Narrow"/>
          <w:color w:val="000000"/>
          <w:sz w:val="22"/>
          <w:szCs w:val="22"/>
        </w:rPr>
      </w:pPr>
    </w:p>
    <w:p w14:paraId="1750DB40" w14:textId="32656E6B" w:rsidR="00BA65E7" w:rsidRDefault="0068161C">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 realizaci představení se POŘADATEL zavazuje DIVADLU zaplatit </w:t>
      </w:r>
      <w:r>
        <w:rPr>
          <w:rFonts w:ascii="Arial Narrow" w:eastAsia="Arial Narrow" w:hAnsi="Arial Narrow" w:cs="Arial Narrow"/>
          <w:b/>
          <w:color w:val="000000"/>
          <w:sz w:val="22"/>
          <w:szCs w:val="22"/>
        </w:rPr>
        <w:t xml:space="preserve">90.000,- Kč </w:t>
      </w:r>
      <w:r>
        <w:rPr>
          <w:rFonts w:ascii="Arial Narrow" w:eastAsia="Arial Narrow" w:hAnsi="Arial Narrow" w:cs="Arial Narrow"/>
          <w:color w:val="000000"/>
          <w:sz w:val="22"/>
          <w:szCs w:val="22"/>
        </w:rPr>
        <w:t xml:space="preserve">(slovy: devadesát tisíc korun českých) + náklady na dopravu ve výši </w:t>
      </w:r>
      <w:r w:rsidR="007B7453">
        <w:rPr>
          <w:rFonts w:ascii="Arial Narrow" w:eastAsia="Arial Narrow" w:hAnsi="Arial Narrow" w:cs="Arial Narrow"/>
          <w:b/>
          <w:sz w:val="22"/>
          <w:szCs w:val="22"/>
        </w:rPr>
        <w:t>55Kč/km</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Na sjednanou částku vystaví DIVADLO po uskutečnění PŘEDSTAVENÍ daňový doklad. Za každý den prodlení je POŘADATEL povinen zaplatit DIVADLU smluvní pokutu ve výši 0,05 % z dlužné částky.</w:t>
      </w:r>
    </w:p>
    <w:p w14:paraId="13F7D65B"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25E72C10" w14:textId="2333D2E4" w:rsidR="00BA65E7" w:rsidRDefault="0068161C">
      <w:pPr>
        <w:numPr>
          <w:ilvl w:val="0"/>
          <w:numId w:val="6"/>
        </w:numPr>
        <w:pBdr>
          <w:top w:val="nil"/>
          <w:left w:val="nil"/>
          <w:bottom w:val="nil"/>
          <w:right w:val="nil"/>
          <w:between w:val="nil"/>
        </w:pBdr>
        <w:tabs>
          <w:tab w:val="left" w:pos="709"/>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POŘADATEL se dále zavazuje nahlásit DIVADLU (na e-mailov</w:t>
      </w:r>
      <w:r w:rsidR="00FE3B76">
        <w:rPr>
          <w:rFonts w:ascii="Arial Narrow" w:eastAsia="Arial Narrow" w:hAnsi="Arial Narrow" w:cs="Arial Narrow"/>
          <w:color w:val="000000"/>
          <w:sz w:val="22"/>
          <w:szCs w:val="22"/>
        </w:rPr>
        <w:t>o</w:t>
      </w:r>
      <w:r>
        <w:rPr>
          <w:rFonts w:ascii="Arial Narrow" w:eastAsia="Arial Narrow" w:hAnsi="Arial Narrow" w:cs="Arial Narrow"/>
          <w:color w:val="000000"/>
          <w:sz w:val="22"/>
          <w:szCs w:val="22"/>
        </w:rPr>
        <w:t xml:space="preserve">u adresu </w:t>
      </w:r>
      <w:proofErr w:type="spellStart"/>
      <w:r w:rsidR="00FE3B76">
        <w:rPr>
          <w:rFonts w:ascii="Arial Narrow" w:eastAsia="Arial Narrow" w:hAnsi="Arial Narrow" w:cs="Arial Narrow"/>
          <w:color w:val="000000"/>
          <w:sz w:val="22"/>
          <w:szCs w:val="22"/>
        </w:rPr>
        <w:t>xxx</w:t>
      </w:r>
      <w:proofErr w:type="spellEnd"/>
      <w:r>
        <w:rPr>
          <w:rFonts w:ascii="Arial Narrow" w:eastAsia="Arial Narrow" w:hAnsi="Arial Narrow" w:cs="Arial Narrow"/>
          <w:color w:val="000000"/>
          <w:sz w:val="22"/>
          <w:szCs w:val="22"/>
        </w:rPr>
        <w:t>) přehled tržby za představení do 7 dnů po uskutečnění představení a zaplatit autorské poplatky ve výši: 15</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z celkové hrubé tržby. DIVADLO následně vystaví a zašle daňový doklad POŘADATELI, který je povinen jej uhradit v řádném termínu splatnosti na účet na něm uvedený.</w:t>
      </w:r>
    </w:p>
    <w:p w14:paraId="5A275B8F" w14:textId="77777777" w:rsidR="00BA65E7" w:rsidRDefault="0068161C">
      <w:pPr>
        <w:numPr>
          <w:ilvl w:val="0"/>
          <w:numId w:val="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Tržby z představení budou připsány na účet POŘADATELE.</w:t>
      </w:r>
    </w:p>
    <w:p w14:paraId="32F06434"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2"/>
          <w:szCs w:val="22"/>
        </w:rPr>
      </w:pPr>
    </w:p>
    <w:p w14:paraId="4B40EC4B" w14:textId="77777777" w:rsidR="00BA65E7" w:rsidRDefault="0068161C">
      <w:pPr>
        <w:numPr>
          <w:ilvl w:val="0"/>
          <w:numId w:val="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 případě, že bude dodatečně nasmlouváno výše uvedené PŘEDSTAVENÍ na následující nebo předešlý den v jiném městě, budou ceny za dopravu a ubytování herců a technické složky DIVADLA rozpočítány na poměrné části pro oba zúčastněné subjekty.</w:t>
      </w:r>
    </w:p>
    <w:p w14:paraId="14B5C514"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1C563CDA"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2"/>
          <w:szCs w:val="22"/>
        </w:rPr>
      </w:pPr>
    </w:p>
    <w:p w14:paraId="33692D98" w14:textId="77777777" w:rsidR="00BA65E7" w:rsidRDefault="0068161C">
      <w:pPr>
        <w:numPr>
          <w:ilvl w:val="0"/>
          <w:numId w:val="6"/>
        </w:numPr>
        <w:pBdr>
          <w:top w:val="nil"/>
          <w:left w:val="nil"/>
          <w:bottom w:val="nil"/>
          <w:right w:val="nil"/>
          <w:between w:val="nil"/>
        </w:pBdr>
        <w:tabs>
          <w:tab w:val="left" w:pos="709"/>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 případě, že POŘADATEL odebere od DIVADLA plakáty (ve formátu A2), je POŘADATEL povinen uhradit DIVADLU částku ve výši: 50,- Kč za 1 ks + poštovné, a to bezhotovostním převodem na základě faktury vystavené DIVADLEM.</w:t>
      </w:r>
    </w:p>
    <w:p w14:paraId="6506F51C" w14:textId="77777777" w:rsidR="00BA65E7" w:rsidRDefault="0068161C">
      <w:pPr>
        <w:pBdr>
          <w:top w:val="nil"/>
          <w:left w:val="nil"/>
          <w:bottom w:val="nil"/>
          <w:right w:val="nil"/>
          <w:between w:val="nil"/>
        </w:pBdr>
        <w:ind w:left="708"/>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Počet odebraných plakátů: 0 ks</w:t>
      </w:r>
    </w:p>
    <w:p w14:paraId="44A1641C" w14:textId="77777777" w:rsidR="00BC3EF8" w:rsidRDefault="00BC3EF8">
      <w:pPr>
        <w:pBdr>
          <w:top w:val="nil"/>
          <w:left w:val="nil"/>
          <w:bottom w:val="nil"/>
          <w:right w:val="nil"/>
          <w:between w:val="nil"/>
        </w:pBdr>
        <w:ind w:left="708"/>
        <w:jc w:val="both"/>
        <w:rPr>
          <w:rFonts w:ascii="Arial Narrow" w:eastAsia="Arial Narrow" w:hAnsi="Arial Narrow" w:cs="Arial Narrow"/>
          <w:b/>
          <w:color w:val="000000"/>
          <w:sz w:val="22"/>
          <w:szCs w:val="22"/>
        </w:rPr>
      </w:pPr>
    </w:p>
    <w:p w14:paraId="5D462E72" w14:textId="13FBA836" w:rsidR="00BC3EF8" w:rsidRPr="006354B1" w:rsidRDefault="00FE3B76" w:rsidP="00BC3EF8">
      <w:pPr>
        <w:pStyle w:val="Odstavecseseznamem"/>
        <w:numPr>
          <w:ilvl w:val="0"/>
          <w:numId w:val="6"/>
        </w:num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Pořadatel v případě potřeby zaji</w:t>
      </w:r>
      <w:r w:rsidR="00BC3EF8" w:rsidRPr="006354B1">
        <w:rPr>
          <w:rFonts w:ascii="Arial Narrow" w:eastAsia="Arial Narrow" w:hAnsi="Arial Narrow" w:cs="Arial Narrow"/>
          <w:b/>
          <w:color w:val="000000"/>
          <w:sz w:val="22"/>
          <w:szCs w:val="22"/>
        </w:rPr>
        <w:t xml:space="preserve">stí na své náklady ubytování </w:t>
      </w:r>
      <w:r w:rsidR="00661E68" w:rsidRPr="006354B1">
        <w:rPr>
          <w:rFonts w:ascii="Arial Narrow" w:eastAsia="Arial Narrow" w:hAnsi="Arial Narrow" w:cs="Arial Narrow"/>
          <w:b/>
          <w:color w:val="000000"/>
          <w:sz w:val="22"/>
          <w:szCs w:val="22"/>
        </w:rPr>
        <w:t xml:space="preserve">se snídaní a parkováním </w:t>
      </w:r>
      <w:r w:rsidR="00BC3EF8" w:rsidRPr="006354B1">
        <w:rPr>
          <w:rFonts w:ascii="Arial Narrow" w:eastAsia="Arial Narrow" w:hAnsi="Arial Narrow" w:cs="Arial Narrow"/>
          <w:b/>
          <w:color w:val="000000"/>
          <w:sz w:val="22"/>
          <w:szCs w:val="22"/>
        </w:rPr>
        <w:t xml:space="preserve">pro </w:t>
      </w:r>
      <w:r w:rsidR="00661E68" w:rsidRPr="006354B1">
        <w:rPr>
          <w:rFonts w:ascii="Arial Narrow" w:eastAsia="Arial Narrow" w:hAnsi="Arial Narrow" w:cs="Arial Narrow"/>
          <w:b/>
          <w:color w:val="000000"/>
          <w:sz w:val="22"/>
          <w:szCs w:val="22"/>
        </w:rPr>
        <w:t>účinkující + techniku</w:t>
      </w:r>
      <w:r w:rsidR="00BC3EF8" w:rsidRPr="006354B1">
        <w:rPr>
          <w:rFonts w:ascii="Arial Narrow" w:eastAsia="Arial Narrow" w:hAnsi="Arial Narrow" w:cs="Arial Narrow"/>
          <w:b/>
          <w:color w:val="000000"/>
          <w:sz w:val="22"/>
          <w:szCs w:val="22"/>
        </w:rPr>
        <w:t xml:space="preserve"> 1</w:t>
      </w:r>
      <w:r w:rsidR="00661E68" w:rsidRPr="006354B1">
        <w:rPr>
          <w:rFonts w:ascii="Arial Narrow" w:eastAsia="Arial Narrow" w:hAnsi="Arial Narrow" w:cs="Arial Narrow"/>
          <w:b/>
          <w:color w:val="000000"/>
          <w:sz w:val="22"/>
          <w:szCs w:val="22"/>
        </w:rPr>
        <w:t>1x</w:t>
      </w:r>
      <w:r w:rsidR="00BC3EF8" w:rsidRPr="006354B1">
        <w:rPr>
          <w:rFonts w:ascii="Arial Narrow" w:eastAsia="Arial Narrow" w:hAnsi="Arial Narrow" w:cs="Arial Narrow"/>
          <w:b/>
          <w:color w:val="000000"/>
          <w:sz w:val="22"/>
          <w:szCs w:val="22"/>
        </w:rPr>
        <w:t xml:space="preserve"> jednolůžkový pokoj</w:t>
      </w:r>
      <w:r w:rsidR="00661E68" w:rsidRPr="006354B1">
        <w:rPr>
          <w:rFonts w:ascii="Arial Narrow" w:eastAsia="Arial Narrow" w:hAnsi="Arial Narrow" w:cs="Arial Narrow"/>
          <w:b/>
          <w:color w:val="000000"/>
          <w:sz w:val="22"/>
          <w:szCs w:val="22"/>
        </w:rPr>
        <w:t xml:space="preserve"> s pozdějším odchodem</w:t>
      </w:r>
      <w:r w:rsidR="00BC3EF8" w:rsidRPr="006354B1">
        <w:rPr>
          <w:rFonts w:ascii="Arial Narrow" w:eastAsia="Arial Narrow" w:hAnsi="Arial Narrow" w:cs="Arial Narrow"/>
          <w:b/>
          <w:color w:val="000000"/>
          <w:sz w:val="22"/>
          <w:szCs w:val="22"/>
        </w:rPr>
        <w:t xml:space="preserve">. </w:t>
      </w:r>
      <w:r w:rsidR="00661E68" w:rsidRPr="006354B1">
        <w:rPr>
          <w:rFonts w:ascii="Arial Narrow" w:eastAsia="Arial Narrow" w:hAnsi="Arial Narrow" w:cs="Arial Narrow"/>
          <w:b/>
          <w:color w:val="000000"/>
          <w:sz w:val="22"/>
          <w:szCs w:val="22"/>
        </w:rPr>
        <w:t xml:space="preserve"> Náklady na ubytová</w:t>
      </w:r>
      <w:r>
        <w:rPr>
          <w:rFonts w:ascii="Arial Narrow" w:eastAsia="Arial Narrow" w:hAnsi="Arial Narrow" w:cs="Arial Narrow"/>
          <w:b/>
          <w:color w:val="000000"/>
          <w:sz w:val="22"/>
          <w:szCs w:val="22"/>
        </w:rPr>
        <w:t xml:space="preserve">ní + dopravu se budou dělit </w:t>
      </w:r>
      <w:proofErr w:type="spellStart"/>
      <w:r>
        <w:rPr>
          <w:rFonts w:ascii="Arial Narrow" w:eastAsia="Arial Narrow" w:hAnsi="Arial Narrow" w:cs="Arial Narrow"/>
          <w:b/>
          <w:color w:val="000000"/>
          <w:sz w:val="22"/>
          <w:szCs w:val="22"/>
        </w:rPr>
        <w:t>alikvo</w:t>
      </w:r>
      <w:r w:rsidR="00661E68" w:rsidRPr="006354B1">
        <w:rPr>
          <w:rFonts w:ascii="Arial Narrow" w:eastAsia="Arial Narrow" w:hAnsi="Arial Narrow" w:cs="Arial Narrow"/>
          <w:b/>
          <w:color w:val="000000"/>
          <w:sz w:val="22"/>
          <w:szCs w:val="22"/>
        </w:rPr>
        <w:t>tem</w:t>
      </w:r>
      <w:proofErr w:type="spellEnd"/>
      <w:r w:rsidR="00661E68" w:rsidRPr="006354B1">
        <w:rPr>
          <w:rFonts w:ascii="Arial Narrow" w:eastAsia="Arial Narrow" w:hAnsi="Arial Narrow" w:cs="Arial Narrow"/>
          <w:b/>
          <w:color w:val="000000"/>
          <w:sz w:val="22"/>
          <w:szCs w:val="22"/>
        </w:rPr>
        <w:t xml:space="preserve"> (půl na půl) mezi </w:t>
      </w:r>
      <w:r w:rsidR="006658F5" w:rsidRPr="006354B1">
        <w:rPr>
          <w:rFonts w:ascii="Arial Narrow" w:eastAsia="Arial Narrow" w:hAnsi="Arial Narrow" w:cs="Arial Narrow"/>
          <w:b/>
          <w:color w:val="000000"/>
          <w:sz w:val="22"/>
          <w:szCs w:val="22"/>
        </w:rPr>
        <w:t>Beskydským divadlem</w:t>
      </w:r>
      <w:r w:rsidR="00661E68" w:rsidRPr="006354B1">
        <w:rPr>
          <w:rFonts w:ascii="Arial Narrow" w:eastAsia="Arial Narrow" w:hAnsi="Arial Narrow" w:cs="Arial Narrow"/>
          <w:b/>
          <w:color w:val="000000"/>
          <w:sz w:val="22"/>
          <w:szCs w:val="22"/>
        </w:rPr>
        <w:t xml:space="preserve"> </w:t>
      </w:r>
      <w:r w:rsidR="00013B3B" w:rsidRPr="006354B1">
        <w:rPr>
          <w:rFonts w:ascii="Arial Narrow" w:eastAsia="Arial Narrow" w:hAnsi="Arial Narrow" w:cs="Arial Narrow"/>
          <w:b/>
          <w:color w:val="000000"/>
          <w:sz w:val="22"/>
          <w:szCs w:val="22"/>
        </w:rPr>
        <w:t>Nový Jičín</w:t>
      </w:r>
      <w:r w:rsidR="00661E68" w:rsidRPr="006354B1">
        <w:rPr>
          <w:rFonts w:ascii="Arial Narrow" w:eastAsia="Arial Narrow" w:hAnsi="Arial Narrow" w:cs="Arial Narrow"/>
          <w:b/>
          <w:color w:val="000000"/>
          <w:sz w:val="22"/>
          <w:szCs w:val="22"/>
        </w:rPr>
        <w:t xml:space="preserve"> a druhým pořadatelem tj</w:t>
      </w:r>
      <w:r>
        <w:rPr>
          <w:rFonts w:ascii="Arial Narrow" w:eastAsia="Arial Narrow" w:hAnsi="Arial Narrow" w:cs="Arial Narrow"/>
          <w:b/>
          <w:color w:val="000000"/>
          <w:sz w:val="22"/>
          <w:szCs w:val="22"/>
        </w:rPr>
        <w:t>.</w:t>
      </w:r>
      <w:r w:rsidR="00661E68" w:rsidRPr="006354B1">
        <w:rPr>
          <w:rFonts w:ascii="Arial Narrow" w:eastAsia="Arial Narrow" w:hAnsi="Arial Narrow" w:cs="Arial Narrow"/>
          <w:b/>
          <w:color w:val="000000"/>
          <w:sz w:val="22"/>
          <w:szCs w:val="22"/>
        </w:rPr>
        <w:t xml:space="preserve"> </w:t>
      </w:r>
      <w:r w:rsidR="00013B3B" w:rsidRPr="006354B1">
        <w:rPr>
          <w:rFonts w:ascii="Arial Narrow" w:eastAsia="Arial Narrow" w:hAnsi="Arial Narrow" w:cs="Arial Narrow"/>
          <w:b/>
          <w:color w:val="000000"/>
          <w:sz w:val="22"/>
          <w:szCs w:val="22"/>
        </w:rPr>
        <w:t xml:space="preserve">Zašová – </w:t>
      </w:r>
      <w:proofErr w:type="spellStart"/>
      <w:r>
        <w:rPr>
          <w:rFonts w:ascii="Arial Narrow" w:eastAsia="Arial Narrow" w:hAnsi="Arial Narrow" w:cs="Arial Narrow"/>
          <w:b/>
          <w:color w:val="000000"/>
          <w:sz w:val="22"/>
          <w:szCs w:val="22"/>
        </w:rPr>
        <w:t>xxx</w:t>
      </w:r>
      <w:proofErr w:type="spellEnd"/>
      <w:r w:rsidR="00013B3B" w:rsidRPr="006354B1">
        <w:rPr>
          <w:rFonts w:ascii="Arial Narrow" w:eastAsia="Arial Narrow" w:hAnsi="Arial Narrow" w:cs="Arial Narrow"/>
          <w:b/>
          <w:color w:val="000000"/>
          <w:sz w:val="22"/>
          <w:szCs w:val="22"/>
        </w:rPr>
        <w:t xml:space="preserve"> </w:t>
      </w:r>
      <w:proofErr w:type="spellStart"/>
      <w:r>
        <w:rPr>
          <w:rFonts w:ascii="Arial Narrow" w:eastAsia="Arial Narrow" w:hAnsi="Arial Narrow" w:cs="Arial Narrow"/>
          <w:b/>
          <w:color w:val="000000"/>
          <w:sz w:val="22"/>
          <w:szCs w:val="22"/>
        </w:rPr>
        <w:t>xxx</w:t>
      </w:r>
      <w:proofErr w:type="spellEnd"/>
    </w:p>
    <w:p w14:paraId="3C9901C9" w14:textId="0961191A" w:rsidR="00661E68" w:rsidRPr="006354B1" w:rsidRDefault="00661E68" w:rsidP="00661E68">
      <w:pPr>
        <w:pBdr>
          <w:top w:val="nil"/>
          <w:left w:val="nil"/>
          <w:bottom w:val="nil"/>
          <w:right w:val="nil"/>
          <w:between w:val="nil"/>
        </w:pBdr>
        <w:ind w:left="360"/>
        <w:jc w:val="both"/>
        <w:rPr>
          <w:rFonts w:ascii="Arial Narrow" w:eastAsia="Arial Narrow" w:hAnsi="Arial Narrow" w:cs="Arial Narrow"/>
          <w:b/>
          <w:color w:val="000000"/>
          <w:sz w:val="22"/>
          <w:szCs w:val="22"/>
        </w:rPr>
      </w:pPr>
    </w:p>
    <w:p w14:paraId="56F62BA8" w14:textId="77777777" w:rsidR="00BA65E7" w:rsidRDefault="00BA65E7">
      <w:pPr>
        <w:pBdr>
          <w:top w:val="nil"/>
          <w:left w:val="nil"/>
          <w:bottom w:val="nil"/>
          <w:right w:val="nil"/>
          <w:between w:val="nil"/>
        </w:pBdr>
        <w:ind w:left="708"/>
        <w:jc w:val="both"/>
        <w:rPr>
          <w:rFonts w:ascii="Arial Narrow" w:eastAsia="Arial Narrow" w:hAnsi="Arial Narrow" w:cs="Arial Narrow"/>
          <w:b/>
          <w:color w:val="000000"/>
          <w:sz w:val="22"/>
          <w:szCs w:val="22"/>
        </w:rPr>
      </w:pPr>
    </w:p>
    <w:p w14:paraId="3CF5A8DE" w14:textId="77777777" w:rsidR="00BA65E7" w:rsidRDefault="00BA65E7">
      <w:pPr>
        <w:pBdr>
          <w:top w:val="nil"/>
          <w:left w:val="nil"/>
          <w:bottom w:val="nil"/>
          <w:right w:val="nil"/>
          <w:between w:val="nil"/>
        </w:pBdr>
        <w:tabs>
          <w:tab w:val="left" w:pos="2160"/>
        </w:tabs>
        <w:ind w:left="1080"/>
        <w:jc w:val="center"/>
        <w:rPr>
          <w:rFonts w:ascii="Arial Narrow" w:eastAsia="Arial Narrow" w:hAnsi="Arial Narrow" w:cs="Arial Narrow"/>
          <w:b/>
          <w:color w:val="000000"/>
          <w:sz w:val="22"/>
          <w:szCs w:val="22"/>
        </w:rPr>
      </w:pPr>
    </w:p>
    <w:p w14:paraId="375C2883" w14:textId="77777777" w:rsidR="00BA65E7" w:rsidRDefault="0068161C">
      <w:pPr>
        <w:numPr>
          <w:ilvl w:val="0"/>
          <w:numId w:val="3"/>
        </w:numPr>
        <w:pBdr>
          <w:top w:val="nil"/>
          <w:left w:val="nil"/>
          <w:bottom w:val="nil"/>
          <w:right w:val="nil"/>
          <w:between w:val="nil"/>
        </w:pBdr>
        <w:tabs>
          <w:tab w:val="left" w:pos="2160"/>
        </w:tabs>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Nekonání a odřeknutí představení</w:t>
      </w:r>
    </w:p>
    <w:p w14:paraId="658AF797" w14:textId="77777777" w:rsidR="00BA65E7" w:rsidRDefault="00BA65E7">
      <w:pPr>
        <w:pBdr>
          <w:top w:val="nil"/>
          <w:left w:val="nil"/>
          <w:bottom w:val="nil"/>
          <w:right w:val="nil"/>
          <w:between w:val="nil"/>
        </w:pBdr>
        <w:tabs>
          <w:tab w:val="left" w:pos="2160"/>
        </w:tabs>
        <w:ind w:left="360"/>
        <w:rPr>
          <w:rFonts w:ascii="Arial Narrow" w:eastAsia="Arial Narrow" w:hAnsi="Arial Narrow" w:cs="Arial Narrow"/>
          <w:color w:val="000000"/>
          <w:sz w:val="22"/>
          <w:szCs w:val="22"/>
        </w:rPr>
      </w:pPr>
    </w:p>
    <w:p w14:paraId="1F493912" w14:textId="77777777" w:rsidR="00BA65E7" w:rsidRDefault="0068161C">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Bude-li provedení představení znemožněno v důsledku nepředvídatelné události (např. přírodní katastrofa, epidemie, úřední zákaz, vážné zdravotní problémy účinkujících apod.), mají obě strany právo od smlouvy odstoupit bez jakýchkoliv nároků na finanční náhradu škody, avšak po předchozím vyrozumění.</w:t>
      </w:r>
    </w:p>
    <w:p w14:paraId="571F1984"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5F22BCB6" w14:textId="77777777" w:rsidR="00BA65E7" w:rsidRDefault="0068161C">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Odřekne-li POŘADATEL představení z jiných důvodů, než je uvedeno ve lhůtě kratší než 60 dnů před sjednaným představením, je povinen DIVADLU zaplatit smluvní pokutu ve výši 50 % smluvní částky.</w:t>
      </w:r>
    </w:p>
    <w:p w14:paraId="52AE7133"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09399EA0" w14:textId="77777777" w:rsidR="00BA65E7" w:rsidRDefault="0068161C">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Odřekne-li POŘADATEL představení z jiných důvodů, než je uvedeno ve lhůtě kratší než 30 dnů před sjednaným představením, je povinen DIVADLU zaplatit smluvní pokutu ve výši 100 % smluvní částky.</w:t>
      </w:r>
    </w:p>
    <w:p w14:paraId="02872596"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15B9AD95" w14:textId="77777777" w:rsidR="00BA65E7" w:rsidRDefault="0068161C">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Malý zájem o vstupenky není důvodem k odstoupení od smlouvy.</w:t>
      </w:r>
    </w:p>
    <w:p w14:paraId="0F44E88D"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619A3546" w14:textId="77777777" w:rsidR="00BA65E7" w:rsidRDefault="0068161C">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Odřekne-li jedna ze stran PŘEDSTAVENÍ z jiných důvodů, než uvedených v čl. III, odst. 1, uhradí druhé straně prokazatelné výlohy spojené s přípravou představení. Nízký zájem o vstupenky není důvodem k odstoupení od smlouvy.</w:t>
      </w:r>
    </w:p>
    <w:p w14:paraId="73FAA647"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71C9E88D" w14:textId="77777777" w:rsidR="00BA65E7" w:rsidRDefault="0068161C">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DIVADLO a POŘADATEL se zavazují, že po podpisu této smlouvy neuzavřou bez souhlasu druhé strany žádnou jinou podobnou smlouvu a nepřijmou žádný jiný závazek, který by časově, věcně nebo jinak ohrozil splnění této smlouvy.</w:t>
      </w:r>
    </w:p>
    <w:p w14:paraId="69EB65AD"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06A892D1" w14:textId="77777777" w:rsidR="00BA65E7" w:rsidRDefault="0068161C">
      <w:pPr>
        <w:pBdr>
          <w:top w:val="nil"/>
          <w:left w:val="nil"/>
          <w:bottom w:val="nil"/>
          <w:right w:val="nil"/>
          <w:between w:val="nil"/>
        </w:pBdr>
        <w:tabs>
          <w:tab w:val="left" w:pos="3829"/>
        </w:tabs>
        <w:ind w:left="285"/>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IV. Ostatní ujednání </w:t>
      </w:r>
    </w:p>
    <w:p w14:paraId="0C14FDCC" w14:textId="77777777" w:rsidR="00BA65E7" w:rsidRDefault="00BA65E7">
      <w:pPr>
        <w:pBdr>
          <w:top w:val="nil"/>
          <w:left w:val="nil"/>
          <w:bottom w:val="nil"/>
          <w:right w:val="nil"/>
          <w:between w:val="nil"/>
        </w:pBdr>
        <w:tabs>
          <w:tab w:val="left" w:pos="3829"/>
        </w:tabs>
        <w:ind w:left="285"/>
        <w:rPr>
          <w:rFonts w:ascii="Arial Narrow" w:eastAsia="Arial Narrow" w:hAnsi="Arial Narrow" w:cs="Arial Narrow"/>
          <w:color w:val="000000"/>
          <w:sz w:val="22"/>
          <w:szCs w:val="22"/>
        </w:rPr>
      </w:pPr>
    </w:p>
    <w:p w14:paraId="1C59327C" w14:textId="77777777" w:rsidR="00BA65E7" w:rsidRDefault="0068161C">
      <w:pPr>
        <w:numPr>
          <w:ilvl w:val="0"/>
          <w:numId w:val="4"/>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POŘADATEL zajistí na své náklady veškeré podmínky nutné k bezvadnému uskutečnění představení včetně technického, organizačního a pomocného personálu.</w:t>
      </w:r>
    </w:p>
    <w:p w14:paraId="24F27B71" w14:textId="77777777" w:rsidR="00BA65E7" w:rsidRDefault="00BA65E7">
      <w:pPr>
        <w:pBdr>
          <w:top w:val="nil"/>
          <w:left w:val="nil"/>
          <w:bottom w:val="nil"/>
          <w:right w:val="nil"/>
          <w:between w:val="nil"/>
        </w:pBdr>
        <w:tabs>
          <w:tab w:val="left" w:pos="1440"/>
        </w:tabs>
        <w:ind w:left="360"/>
        <w:jc w:val="both"/>
        <w:rPr>
          <w:rFonts w:ascii="Arial Narrow" w:eastAsia="Arial Narrow" w:hAnsi="Arial Narrow" w:cs="Arial Narrow"/>
          <w:color w:val="000000"/>
          <w:sz w:val="22"/>
          <w:szCs w:val="22"/>
        </w:rPr>
      </w:pPr>
    </w:p>
    <w:p w14:paraId="057660F7" w14:textId="77777777" w:rsidR="00BA65E7" w:rsidRDefault="0068161C">
      <w:pPr>
        <w:numPr>
          <w:ilvl w:val="0"/>
          <w:numId w:val="4"/>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POŘADATEL se zavazuje uvádět DIVADLO jako producenta a provozovatele inscenace na veškerých propagačních materiálech.</w:t>
      </w:r>
    </w:p>
    <w:p w14:paraId="29729F13" w14:textId="77777777" w:rsidR="00BA65E7" w:rsidRPr="000F122F" w:rsidRDefault="00BA65E7">
      <w:p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p>
    <w:p w14:paraId="2D4D7059" w14:textId="77777777" w:rsidR="00BA65E7" w:rsidRDefault="0068161C">
      <w:pPr>
        <w:numPr>
          <w:ilvl w:val="0"/>
          <w:numId w:val="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POŘADATEL dále na svůj náklad zajistí:</w:t>
      </w:r>
    </w:p>
    <w:p w14:paraId="0EDBD503" w14:textId="77777777" w:rsidR="00BA65E7" w:rsidRDefault="0068161C">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technické požadavky dle Přílohy č. 1 této smlouvy;</w:t>
      </w:r>
    </w:p>
    <w:p w14:paraId="22877CEE" w14:textId="77777777" w:rsidR="00BA65E7" w:rsidRDefault="0068161C">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volné jeviště od 14.00 hod</w:t>
      </w:r>
      <w:r>
        <w:rPr>
          <w:rFonts w:ascii="Arial Narrow" w:eastAsia="Arial Narrow" w:hAnsi="Arial Narrow" w:cs="Arial Narrow"/>
          <w:color w:val="000000"/>
          <w:sz w:val="22"/>
          <w:szCs w:val="22"/>
        </w:rPr>
        <w:t xml:space="preserve"> v den konání představení;</w:t>
      </w:r>
    </w:p>
    <w:p w14:paraId="42D069B6" w14:textId="77777777" w:rsidR="00BA65E7" w:rsidRDefault="0068161C">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vjezd k technickému vchodu divadla pro vyložení a naložení dekorací a kostýmů;</w:t>
      </w:r>
    </w:p>
    <w:p w14:paraId="50744E3F" w14:textId="77777777" w:rsidR="00BA65E7" w:rsidRDefault="0068161C">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pomoc při vykládání a nakládání dekorací (2 osoby);</w:t>
      </w:r>
    </w:p>
    <w:p w14:paraId="18EAACA4" w14:textId="77777777" w:rsidR="00BA65E7" w:rsidRDefault="0068161C">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přítomnost jevištního mistra, osvětlovače a zvukaře při přípravě a realizaci představení, tj. od 14.00</w:t>
      </w:r>
      <w:r>
        <w:rPr>
          <w:rFonts w:ascii="Arial Narrow" w:eastAsia="Arial Narrow" w:hAnsi="Arial Narrow" w:cs="Arial Narrow"/>
          <w:color w:val="000000"/>
          <w:sz w:val="22"/>
          <w:szCs w:val="22"/>
          <w:highlight w:val="yellow"/>
        </w:rPr>
        <w:t xml:space="preserve"> </w:t>
      </w:r>
      <w:r>
        <w:rPr>
          <w:rFonts w:ascii="Arial Narrow" w:eastAsia="Arial Narrow" w:hAnsi="Arial Narrow" w:cs="Arial Narrow"/>
          <w:color w:val="000000"/>
          <w:sz w:val="22"/>
          <w:szCs w:val="22"/>
        </w:rPr>
        <w:t>hod.;</w:t>
      </w:r>
    </w:p>
    <w:p w14:paraId="7DEDDCAD" w14:textId="77777777" w:rsidR="00BA65E7" w:rsidRDefault="0068161C">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parkovací místa pro auta DIVADLA v blízkosti místa konání PŘEDSTAVENÍ pro 4 automobily;</w:t>
      </w:r>
    </w:p>
    <w:p w14:paraId="2937D588" w14:textId="77777777" w:rsidR="00BA65E7" w:rsidRDefault="0068161C">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šatny pro 6 osob včetně sociálního zařízení (WC a sprchy včetně ručníků a mýdla)</w:t>
      </w:r>
    </w:p>
    <w:p w14:paraId="5E077F79" w14:textId="1B26FD58" w:rsidR="00BA65E7" w:rsidRDefault="0068161C">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w:t>
      </w:r>
      <w:r w:rsidR="004107F6">
        <w:rPr>
          <w:rFonts w:ascii="Arial Narrow" w:eastAsia="Arial Narrow" w:hAnsi="Arial Narrow" w:cs="Arial Narrow"/>
          <w:b/>
          <w:color w:val="000000"/>
          <w:sz w:val="22"/>
          <w:szCs w:val="22"/>
        </w:rPr>
        <w:t>10x</w:t>
      </w:r>
      <w:r>
        <w:rPr>
          <w:rFonts w:ascii="Arial Narrow" w:eastAsia="Arial Narrow" w:hAnsi="Arial Narrow" w:cs="Arial Narrow"/>
          <w:b/>
          <w:color w:val="000000"/>
          <w:sz w:val="22"/>
          <w:szCs w:val="22"/>
        </w:rPr>
        <w:t xml:space="preserve"> </w:t>
      </w:r>
      <w:r w:rsidR="006354B1">
        <w:rPr>
          <w:rFonts w:ascii="Arial Narrow" w:eastAsia="Arial Narrow" w:hAnsi="Arial Narrow" w:cs="Arial Narrow"/>
          <w:b/>
          <w:color w:val="000000"/>
          <w:sz w:val="22"/>
          <w:szCs w:val="22"/>
        </w:rPr>
        <w:t>čestné</w:t>
      </w:r>
      <w:r>
        <w:rPr>
          <w:rFonts w:ascii="Arial Narrow" w:eastAsia="Arial Narrow" w:hAnsi="Arial Narrow" w:cs="Arial Narrow"/>
          <w:b/>
          <w:color w:val="000000"/>
          <w:sz w:val="22"/>
          <w:szCs w:val="22"/>
        </w:rPr>
        <w:t xml:space="preserve"> vstupenky v předních řadách pro potřeby DIVADLA</w:t>
      </w:r>
      <w:r>
        <w:rPr>
          <w:rFonts w:ascii="Arial Narrow" w:eastAsia="Arial Narrow" w:hAnsi="Arial Narrow" w:cs="Arial Narrow"/>
          <w:color w:val="000000"/>
          <w:sz w:val="22"/>
          <w:szCs w:val="22"/>
        </w:rPr>
        <w:t xml:space="preserve"> (pokud nevzejde ze strany DIVADLA požadavek na tyto vstupenky do dne konání, je možné tato místa uvolnit do prodeje);</w:t>
      </w:r>
    </w:p>
    <w:p w14:paraId="60B22038" w14:textId="159C167E" w:rsidR="00BA65E7" w:rsidRDefault="0068161C">
      <w:pPr>
        <w:pBdr>
          <w:top w:val="nil"/>
          <w:left w:val="nil"/>
          <w:bottom w:val="nil"/>
          <w:right w:val="nil"/>
          <w:between w:val="nil"/>
        </w:pBdr>
        <w:ind w:left="72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občerstvení pro účinkující do šaten (</w:t>
      </w:r>
      <w:r w:rsidR="004107F6">
        <w:rPr>
          <w:rFonts w:ascii="Arial Narrow" w:eastAsia="Arial Narrow" w:hAnsi="Arial Narrow" w:cs="Arial Narrow"/>
          <w:b/>
          <w:color w:val="000000"/>
          <w:sz w:val="22"/>
          <w:szCs w:val="22"/>
        </w:rPr>
        <w:t>obložená mísa</w:t>
      </w:r>
      <w:r w:rsidR="000F122F">
        <w:rPr>
          <w:rFonts w:ascii="Arial Narrow" w:eastAsia="Arial Narrow" w:hAnsi="Arial Narrow" w:cs="Arial Narrow"/>
          <w:b/>
          <w:color w:val="000000"/>
          <w:sz w:val="22"/>
          <w:szCs w:val="22"/>
        </w:rPr>
        <w:t xml:space="preserve"> – sýr, uzeniny</w:t>
      </w:r>
      <w:r w:rsidR="004107F6">
        <w:rPr>
          <w:rFonts w:ascii="Arial Narrow" w:eastAsia="Arial Narrow" w:hAnsi="Arial Narrow" w:cs="Arial Narrow"/>
          <w:b/>
          <w:color w:val="000000"/>
          <w:sz w:val="22"/>
          <w:szCs w:val="22"/>
        </w:rPr>
        <w:t xml:space="preserve">, zelenina, ovoce, </w:t>
      </w:r>
      <w:r w:rsidR="00773B86">
        <w:rPr>
          <w:rFonts w:ascii="Arial Narrow" w:eastAsia="Arial Narrow" w:hAnsi="Arial Narrow" w:cs="Arial Narrow"/>
          <w:b/>
          <w:color w:val="000000"/>
          <w:sz w:val="22"/>
          <w:szCs w:val="22"/>
        </w:rPr>
        <w:t xml:space="preserve">balená neperlivá </w:t>
      </w:r>
      <w:r>
        <w:rPr>
          <w:rFonts w:ascii="Arial Narrow" w:eastAsia="Arial Narrow" w:hAnsi="Arial Narrow" w:cs="Arial Narrow"/>
          <w:b/>
          <w:color w:val="000000"/>
          <w:sz w:val="22"/>
          <w:szCs w:val="22"/>
        </w:rPr>
        <w:t>voda, káva, čaj)</w:t>
      </w:r>
    </w:p>
    <w:p w14:paraId="2C8AE753"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2"/>
          <w:szCs w:val="22"/>
        </w:rPr>
      </w:pPr>
    </w:p>
    <w:p w14:paraId="67D932F7" w14:textId="77777777" w:rsidR="00BA65E7" w:rsidRDefault="0068161C">
      <w:pPr>
        <w:numPr>
          <w:ilvl w:val="0"/>
          <w:numId w:val="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DIVADLO se zavazuje, že bude při realizaci PŘEDSTAVENÍ usilovat o vysokou uměleckou úroveň.</w:t>
      </w:r>
    </w:p>
    <w:p w14:paraId="12852971"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2"/>
          <w:szCs w:val="22"/>
        </w:rPr>
      </w:pPr>
    </w:p>
    <w:p w14:paraId="19938342" w14:textId="77777777" w:rsidR="00BA65E7" w:rsidRDefault="0068161C">
      <w:pPr>
        <w:numPr>
          <w:ilvl w:val="0"/>
          <w:numId w:val="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Během představení je zakázáno fotografovat a pořizovat obrazový a zvukový záznam.</w:t>
      </w:r>
    </w:p>
    <w:p w14:paraId="53DB446A" w14:textId="77777777" w:rsidR="008E4263" w:rsidRDefault="008E4263" w:rsidP="008E4263">
      <w:pPr>
        <w:pStyle w:val="Odstavecseseznamem"/>
        <w:rPr>
          <w:rFonts w:ascii="Arial Narrow" w:eastAsia="Arial Narrow" w:hAnsi="Arial Narrow" w:cs="Arial Narrow"/>
          <w:color w:val="000000"/>
          <w:sz w:val="22"/>
          <w:szCs w:val="22"/>
        </w:rPr>
      </w:pPr>
    </w:p>
    <w:p w14:paraId="1DDC887A" w14:textId="77777777" w:rsidR="008E4263" w:rsidRPr="006354B1" w:rsidRDefault="008E4263" w:rsidP="008E4263">
      <w:pPr>
        <w:pStyle w:val="Odstavecseseznamem"/>
        <w:numPr>
          <w:ilvl w:val="0"/>
          <w:numId w:val="4"/>
        </w:numPr>
        <w:pBdr>
          <w:top w:val="nil"/>
          <w:left w:val="nil"/>
          <w:bottom w:val="nil"/>
          <w:right w:val="nil"/>
          <w:between w:val="nil"/>
        </w:pBdr>
        <w:jc w:val="both"/>
        <w:rPr>
          <w:rFonts w:ascii="Arial Narrow" w:eastAsia="Arial Narrow" w:hAnsi="Arial Narrow" w:cs="Arial Narrow"/>
          <w:b/>
          <w:bCs/>
          <w:color w:val="000000"/>
          <w:sz w:val="20"/>
          <w:szCs w:val="20"/>
        </w:rPr>
      </w:pPr>
      <w:r w:rsidRPr="006354B1">
        <w:rPr>
          <w:rFonts w:ascii="Arial Narrow" w:eastAsia="Arial Narrow" w:hAnsi="Arial Narrow" w:cs="Arial Narrow"/>
          <w:b/>
          <w:bCs/>
          <w:color w:val="000000"/>
          <w:sz w:val="20"/>
          <w:szCs w:val="20"/>
        </w:rPr>
        <w:t xml:space="preserve">- </w:t>
      </w:r>
      <w:proofErr w:type="gramStart"/>
      <w:r w:rsidRPr="006354B1">
        <w:rPr>
          <w:rFonts w:ascii="Arial Narrow" w:eastAsia="Arial Narrow" w:hAnsi="Arial Narrow" w:cs="Arial Narrow"/>
          <w:b/>
          <w:bCs/>
          <w:color w:val="000000"/>
          <w:sz w:val="20"/>
          <w:szCs w:val="20"/>
        </w:rPr>
        <w:t>Je</w:t>
      </w:r>
      <w:proofErr w:type="gramEnd"/>
      <w:r w:rsidRPr="006354B1">
        <w:rPr>
          <w:rFonts w:ascii="Arial Narrow" w:eastAsia="Arial Narrow" w:hAnsi="Arial Narrow" w:cs="Arial Narrow"/>
          <w:b/>
          <w:bCs/>
          <w:color w:val="000000"/>
          <w:sz w:val="20"/>
          <w:szCs w:val="20"/>
        </w:rPr>
        <w:t xml:space="preserve"> nutné zajistit </w:t>
      </w:r>
      <w:proofErr w:type="gramStart"/>
      <w:r w:rsidRPr="006354B1">
        <w:rPr>
          <w:rFonts w:ascii="Arial Narrow" w:eastAsia="Arial Narrow" w:hAnsi="Arial Narrow" w:cs="Arial Narrow"/>
          <w:b/>
          <w:bCs/>
          <w:color w:val="000000"/>
          <w:sz w:val="20"/>
          <w:szCs w:val="20"/>
        </w:rPr>
        <w:t>Live</w:t>
      </w:r>
      <w:proofErr w:type="gramEnd"/>
      <w:r w:rsidRPr="006354B1">
        <w:rPr>
          <w:rFonts w:ascii="Arial Narrow" w:eastAsia="Arial Narrow" w:hAnsi="Arial Narrow" w:cs="Arial Narrow"/>
          <w:b/>
          <w:bCs/>
          <w:color w:val="000000"/>
          <w:sz w:val="20"/>
          <w:szCs w:val="20"/>
        </w:rPr>
        <w:t xml:space="preserve"> Post, místo v hledišti mezi diváky o šířce alespoň 1,5 m. V případě nemožnosti zařízení takového místa je nutné neprodleně kontaktovat zvukového technika Divadla Bolka Polívky (dále jen DBP), jehož kontakt je uveden na konci dokumentu, aby bylo vykomunikováno jiné kompromisní řešení.</w:t>
      </w:r>
    </w:p>
    <w:p w14:paraId="74329717" w14:textId="77777777" w:rsidR="008E4263" w:rsidRPr="00C009CD" w:rsidRDefault="008E4263" w:rsidP="008E4263">
      <w:pPr>
        <w:pBdr>
          <w:top w:val="nil"/>
          <w:left w:val="nil"/>
          <w:bottom w:val="nil"/>
          <w:right w:val="nil"/>
          <w:between w:val="nil"/>
        </w:pBdr>
        <w:ind w:left="720"/>
        <w:jc w:val="both"/>
        <w:rPr>
          <w:rFonts w:ascii="Arial Narrow" w:eastAsia="Arial Narrow" w:hAnsi="Arial Narrow" w:cs="Arial Narrow"/>
          <w:b/>
          <w:bCs/>
          <w:color w:val="000000"/>
          <w:sz w:val="22"/>
          <w:szCs w:val="22"/>
        </w:rPr>
      </w:pPr>
    </w:p>
    <w:p w14:paraId="08C40D1B" w14:textId="77777777" w:rsidR="00BA65E7" w:rsidRPr="00C009CD" w:rsidRDefault="00BA65E7">
      <w:pPr>
        <w:pBdr>
          <w:top w:val="nil"/>
          <w:left w:val="nil"/>
          <w:bottom w:val="nil"/>
          <w:right w:val="nil"/>
          <w:between w:val="nil"/>
        </w:pBdr>
        <w:tabs>
          <w:tab w:val="left" w:pos="3829"/>
        </w:tabs>
        <w:ind w:left="285"/>
        <w:jc w:val="center"/>
        <w:rPr>
          <w:rFonts w:ascii="Arial Narrow" w:eastAsia="Arial Narrow" w:hAnsi="Arial Narrow" w:cs="Arial Narrow"/>
          <w:b/>
          <w:bCs/>
          <w:color w:val="000000"/>
          <w:sz w:val="22"/>
          <w:szCs w:val="22"/>
        </w:rPr>
      </w:pPr>
    </w:p>
    <w:p w14:paraId="64377DAD" w14:textId="77777777" w:rsidR="00BA65E7" w:rsidRDefault="0068161C">
      <w:pPr>
        <w:pBdr>
          <w:top w:val="nil"/>
          <w:left w:val="nil"/>
          <w:bottom w:val="nil"/>
          <w:right w:val="nil"/>
          <w:between w:val="nil"/>
        </w:pBdr>
        <w:tabs>
          <w:tab w:val="left" w:pos="3829"/>
        </w:tabs>
        <w:ind w:left="285"/>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V.</w:t>
      </w: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Závěrečná ustanovení</w:t>
      </w:r>
    </w:p>
    <w:p w14:paraId="3FDD50E1" w14:textId="77777777" w:rsidR="00BA65E7" w:rsidRDefault="00BA65E7">
      <w:pPr>
        <w:pBdr>
          <w:top w:val="nil"/>
          <w:left w:val="nil"/>
          <w:bottom w:val="nil"/>
          <w:right w:val="nil"/>
          <w:between w:val="nil"/>
        </w:pBdr>
        <w:tabs>
          <w:tab w:val="left" w:pos="3829"/>
        </w:tabs>
        <w:ind w:left="285"/>
        <w:jc w:val="center"/>
        <w:rPr>
          <w:rFonts w:ascii="Arial Narrow" w:eastAsia="Arial Narrow" w:hAnsi="Arial Narrow" w:cs="Arial Narrow"/>
          <w:color w:val="000000"/>
          <w:sz w:val="22"/>
          <w:szCs w:val="22"/>
        </w:rPr>
      </w:pPr>
    </w:p>
    <w:p w14:paraId="2874AB52" w14:textId="77777777" w:rsidR="00BA65E7" w:rsidRDefault="0068161C">
      <w:pPr>
        <w:numPr>
          <w:ilvl w:val="0"/>
          <w:numId w:val="1"/>
        </w:numPr>
        <w:pBdr>
          <w:top w:val="nil"/>
          <w:left w:val="nil"/>
          <w:bottom w:val="nil"/>
          <w:right w:val="nil"/>
          <w:between w:val="nil"/>
        </w:pBdr>
        <w:tabs>
          <w:tab w:val="left" w:pos="709"/>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Tato smlouva je oboustranně závazná a její podmínky lze změnit pouze písemnou formou po dohodě obou stran.</w:t>
      </w:r>
    </w:p>
    <w:p w14:paraId="1EDD2BA1" w14:textId="77777777" w:rsidR="00BA65E7" w:rsidRDefault="00BA65E7">
      <w:pPr>
        <w:pBdr>
          <w:top w:val="nil"/>
          <w:left w:val="nil"/>
          <w:bottom w:val="nil"/>
          <w:right w:val="nil"/>
          <w:between w:val="nil"/>
        </w:pBdr>
        <w:tabs>
          <w:tab w:val="left" w:pos="709"/>
        </w:tabs>
        <w:ind w:left="720"/>
        <w:jc w:val="both"/>
        <w:rPr>
          <w:rFonts w:ascii="Arial Narrow" w:eastAsia="Arial Narrow" w:hAnsi="Arial Narrow" w:cs="Arial Narrow"/>
          <w:color w:val="000000"/>
          <w:sz w:val="22"/>
          <w:szCs w:val="22"/>
        </w:rPr>
      </w:pPr>
    </w:p>
    <w:p w14:paraId="25DF73DD" w14:textId="77777777" w:rsidR="00BA65E7" w:rsidRDefault="0068161C">
      <w:pPr>
        <w:numPr>
          <w:ilvl w:val="0"/>
          <w:numId w:val="1"/>
        </w:numPr>
        <w:pBdr>
          <w:top w:val="nil"/>
          <w:left w:val="nil"/>
          <w:bottom w:val="nil"/>
          <w:right w:val="nil"/>
          <w:between w:val="nil"/>
        </w:pBdr>
        <w:tabs>
          <w:tab w:val="left" w:pos="709"/>
        </w:tabs>
        <w:jc w:val="both"/>
        <w:rPr>
          <w:rFonts w:ascii="Arial Narrow" w:eastAsia="Arial Narrow" w:hAnsi="Arial Narrow" w:cs="Arial Narrow"/>
          <w:color w:val="000000"/>
        </w:rPr>
      </w:pPr>
      <w:r>
        <w:rPr>
          <w:rFonts w:ascii="Arial Narrow" w:eastAsia="Arial Narrow" w:hAnsi="Arial Narrow" w:cs="Arial Narrow"/>
          <w:color w:val="000000"/>
        </w:rPr>
        <w:t>Smlouva je vyhotovena ve dvou exemplářích, z nichž každá strana obdrží po jednom.</w:t>
      </w:r>
    </w:p>
    <w:p w14:paraId="086CBDDB" w14:textId="77777777" w:rsidR="00BA65E7" w:rsidRDefault="00BA65E7">
      <w:pPr>
        <w:pBdr>
          <w:top w:val="nil"/>
          <w:left w:val="nil"/>
          <w:bottom w:val="nil"/>
          <w:right w:val="nil"/>
          <w:between w:val="nil"/>
        </w:pBdr>
        <w:tabs>
          <w:tab w:val="left" w:pos="709"/>
        </w:tabs>
        <w:ind w:left="720"/>
        <w:jc w:val="both"/>
        <w:rPr>
          <w:rFonts w:ascii="Arial Narrow" w:eastAsia="Arial Narrow" w:hAnsi="Arial Narrow" w:cs="Arial Narrow"/>
          <w:color w:val="000000"/>
        </w:rPr>
      </w:pPr>
    </w:p>
    <w:p w14:paraId="4EBC227F" w14:textId="77777777" w:rsidR="00BA65E7" w:rsidRDefault="0068161C">
      <w:pPr>
        <w:numPr>
          <w:ilvl w:val="0"/>
          <w:numId w:val="1"/>
        </w:numPr>
        <w:pBdr>
          <w:top w:val="nil"/>
          <w:left w:val="nil"/>
          <w:bottom w:val="nil"/>
          <w:right w:val="nil"/>
          <w:between w:val="nil"/>
        </w:pBdr>
        <w:tabs>
          <w:tab w:val="left" w:pos="709"/>
        </w:tabs>
        <w:jc w:val="both"/>
        <w:rPr>
          <w:rFonts w:ascii="Arial Narrow" w:eastAsia="Arial Narrow" w:hAnsi="Arial Narrow" w:cs="Arial Narrow"/>
          <w:color w:val="000000"/>
        </w:rPr>
      </w:pPr>
      <w:r>
        <w:rPr>
          <w:rFonts w:ascii="Arial Narrow" w:eastAsia="Arial Narrow" w:hAnsi="Arial Narrow" w:cs="Arial Narrow"/>
          <w:color w:val="000000"/>
        </w:rPr>
        <w:t>Smlouva nabývá účinnosti dnem podpisu oběma stranami.</w:t>
      </w:r>
    </w:p>
    <w:p w14:paraId="3CFF0C7A" w14:textId="77777777" w:rsidR="008F3CF7" w:rsidRDefault="008F3CF7" w:rsidP="008F3CF7">
      <w:pPr>
        <w:pStyle w:val="Odstavecseseznamem"/>
        <w:rPr>
          <w:rFonts w:ascii="Arial Narrow" w:eastAsia="Arial Narrow" w:hAnsi="Arial Narrow" w:cs="Arial Narrow"/>
          <w:color w:val="000000"/>
        </w:rPr>
      </w:pPr>
    </w:p>
    <w:p w14:paraId="3BF44AF6" w14:textId="3590B29D" w:rsidR="008F3CF7" w:rsidRPr="008F3CF7" w:rsidRDefault="008F3CF7" w:rsidP="008F3CF7">
      <w:pPr>
        <w:numPr>
          <w:ilvl w:val="0"/>
          <w:numId w:val="1"/>
        </w:numPr>
        <w:pBdr>
          <w:top w:val="nil"/>
          <w:left w:val="nil"/>
          <w:bottom w:val="nil"/>
          <w:right w:val="nil"/>
          <w:between w:val="nil"/>
        </w:pBdr>
        <w:tabs>
          <w:tab w:val="left" w:pos="709"/>
        </w:tabs>
        <w:jc w:val="both"/>
        <w:rPr>
          <w:rFonts w:ascii="Arial Narrow" w:eastAsia="Arial Narrow" w:hAnsi="Arial Narrow" w:cs="Arial Narrow"/>
          <w:color w:val="000000"/>
        </w:rPr>
      </w:pPr>
      <w:r>
        <w:rPr>
          <w:rFonts w:ascii="Arial Narrow" w:eastAsia="Arial Narrow" w:hAnsi="Arial Narrow" w:cs="Arial Narrow"/>
          <w:color w:val="000000"/>
        </w:rPr>
        <w:t>T</w:t>
      </w:r>
      <w:r w:rsidRPr="008F3CF7">
        <w:rPr>
          <w:rFonts w:ascii="Arial Narrow" w:eastAsia="Arial Narrow" w:hAnsi="Arial Narrow" w:cs="Arial Narrow"/>
          <w:color w:val="000000"/>
        </w:rPr>
        <w:t>ato smlouva bude pořadatelem po jejím podpisu zveřejněna v Registru smluv dle Zákona o registru smluv č. 340/2015 Sb.</w:t>
      </w:r>
    </w:p>
    <w:p w14:paraId="0E4D0D2C" w14:textId="77777777" w:rsidR="008F3CF7" w:rsidRDefault="008F3CF7" w:rsidP="008F3CF7">
      <w:pPr>
        <w:pBdr>
          <w:top w:val="nil"/>
          <w:left w:val="nil"/>
          <w:bottom w:val="nil"/>
          <w:right w:val="nil"/>
          <w:between w:val="nil"/>
        </w:pBdr>
        <w:tabs>
          <w:tab w:val="left" w:pos="709"/>
        </w:tabs>
        <w:ind w:left="720"/>
        <w:jc w:val="both"/>
        <w:rPr>
          <w:rFonts w:ascii="Arial Narrow" w:eastAsia="Arial Narrow" w:hAnsi="Arial Narrow" w:cs="Arial Narrow"/>
          <w:color w:val="000000"/>
        </w:rPr>
      </w:pPr>
    </w:p>
    <w:p w14:paraId="228434DC" w14:textId="77777777" w:rsidR="00BA65E7" w:rsidRDefault="00BA65E7">
      <w:pPr>
        <w:pBdr>
          <w:top w:val="nil"/>
          <w:left w:val="nil"/>
          <w:bottom w:val="nil"/>
          <w:right w:val="nil"/>
          <w:between w:val="nil"/>
        </w:pBdr>
        <w:tabs>
          <w:tab w:val="left" w:pos="709"/>
        </w:tabs>
        <w:ind w:left="360"/>
        <w:jc w:val="both"/>
        <w:rPr>
          <w:rFonts w:ascii="Arial Narrow" w:eastAsia="Arial Narrow" w:hAnsi="Arial Narrow" w:cs="Arial Narrow"/>
          <w:color w:val="000000"/>
          <w:sz w:val="22"/>
          <w:szCs w:val="22"/>
        </w:rPr>
      </w:pPr>
    </w:p>
    <w:p w14:paraId="44ECA3C7" w14:textId="77777777" w:rsidR="00BA65E7" w:rsidRDefault="00BA65E7">
      <w:pPr>
        <w:pBdr>
          <w:top w:val="nil"/>
          <w:left w:val="nil"/>
          <w:bottom w:val="nil"/>
          <w:right w:val="nil"/>
          <w:between w:val="nil"/>
        </w:pBdr>
        <w:tabs>
          <w:tab w:val="left" w:pos="709"/>
        </w:tabs>
        <w:ind w:left="720"/>
        <w:jc w:val="both"/>
        <w:rPr>
          <w:rFonts w:ascii="Arial Narrow" w:eastAsia="Arial Narrow" w:hAnsi="Arial Narrow" w:cs="Arial Narrow"/>
          <w:color w:val="000000"/>
          <w:sz w:val="22"/>
          <w:szCs w:val="22"/>
        </w:rPr>
      </w:pPr>
    </w:p>
    <w:p w14:paraId="4553EA8D" w14:textId="77777777" w:rsidR="00BA65E7" w:rsidRDefault="00BA65E7">
      <w:pPr>
        <w:pBdr>
          <w:top w:val="nil"/>
          <w:left w:val="nil"/>
          <w:bottom w:val="nil"/>
          <w:right w:val="nil"/>
          <w:between w:val="nil"/>
        </w:pBdr>
        <w:tabs>
          <w:tab w:val="left" w:pos="709"/>
        </w:tabs>
        <w:jc w:val="both"/>
        <w:rPr>
          <w:rFonts w:ascii="Arial Narrow" w:eastAsia="Arial Narrow" w:hAnsi="Arial Narrow" w:cs="Arial Narrow"/>
          <w:color w:val="000000"/>
          <w:sz w:val="22"/>
          <w:szCs w:val="22"/>
        </w:rPr>
      </w:pPr>
    </w:p>
    <w:p w14:paraId="3F59F438"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78FAEFBE" w14:textId="450BBAA9" w:rsidR="00BA65E7" w:rsidRDefault="00ED304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roofErr w:type="gramStart"/>
      <w:r>
        <w:rPr>
          <w:rFonts w:ascii="Arial Narrow" w:eastAsia="Arial Narrow" w:hAnsi="Arial Narrow" w:cs="Arial Narrow"/>
          <w:color w:val="000000"/>
          <w:sz w:val="22"/>
          <w:szCs w:val="22"/>
        </w:rPr>
        <w:t>26.3.2025</w:t>
      </w:r>
      <w:proofErr w:type="gramEnd"/>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         21.3.2025</w:t>
      </w:r>
      <w:r>
        <w:rPr>
          <w:rFonts w:ascii="Arial Narrow" w:eastAsia="Arial Narrow" w:hAnsi="Arial Narrow" w:cs="Arial Narrow"/>
          <w:color w:val="000000"/>
          <w:sz w:val="22"/>
          <w:szCs w:val="22"/>
        </w:rPr>
        <w:tab/>
      </w:r>
    </w:p>
    <w:p w14:paraId="4DCC3F56" w14:textId="23326D5A" w:rsidR="00BA65E7" w:rsidRDefault="0068161C">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 Brně, dne …………………</w:t>
      </w:r>
      <w:proofErr w:type="gramStart"/>
      <w:r>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  V</w:t>
      </w:r>
      <w:r w:rsidR="00C009CD">
        <w:rPr>
          <w:rFonts w:ascii="Arial Narrow" w:eastAsia="Arial Narrow" w:hAnsi="Arial Narrow" w:cs="Arial Narrow"/>
          <w:sz w:val="22"/>
          <w:szCs w:val="22"/>
        </w:rPr>
        <w:t> Novém</w:t>
      </w:r>
      <w:proofErr w:type="gramEnd"/>
      <w:r w:rsidR="00C009CD">
        <w:rPr>
          <w:rFonts w:ascii="Arial Narrow" w:eastAsia="Arial Narrow" w:hAnsi="Arial Narrow" w:cs="Arial Narrow"/>
          <w:sz w:val="22"/>
          <w:szCs w:val="22"/>
        </w:rPr>
        <w:t xml:space="preserve"> Jičíně</w:t>
      </w:r>
      <w:r>
        <w:rPr>
          <w:rFonts w:ascii="Arial Narrow" w:eastAsia="Arial Narrow" w:hAnsi="Arial Narrow" w:cs="Arial Narrow"/>
          <w:color w:val="000000"/>
          <w:sz w:val="22"/>
          <w:szCs w:val="22"/>
        </w:rPr>
        <w:t xml:space="preserve"> dne …………………</w:t>
      </w:r>
    </w:p>
    <w:p w14:paraId="2FA6B510"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297CF317"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39868FC0"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7A457CC8"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56D10229"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2B4CC253" w14:textId="77777777" w:rsidR="00BA65E7" w:rsidRDefault="0068161C">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ab/>
        <w:t xml:space="preserve">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          </w:t>
      </w:r>
      <w:r>
        <w:rPr>
          <w:rFonts w:ascii="Arial Narrow" w:eastAsia="Arial Narrow" w:hAnsi="Arial Narrow" w:cs="Arial Narrow"/>
          <w:color w:val="000000"/>
          <w:sz w:val="22"/>
          <w:szCs w:val="22"/>
        </w:rPr>
        <w:tab/>
        <w:t>-----------------------------------------------</w:t>
      </w:r>
    </w:p>
    <w:p w14:paraId="3AC7C56A" w14:textId="77777777" w:rsidR="00BA65E7" w:rsidRDefault="0068161C">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DIVADLO</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     POŘADATEL</w:t>
      </w:r>
      <w:r>
        <w:br w:type="page"/>
      </w:r>
    </w:p>
    <w:p w14:paraId="1CED567E" w14:textId="77777777" w:rsidR="00BA65E7" w:rsidRDefault="0068161C">
      <w:pPr>
        <w:pBdr>
          <w:top w:val="nil"/>
          <w:left w:val="nil"/>
          <w:bottom w:val="nil"/>
          <w:right w:val="nil"/>
          <w:between w:val="nil"/>
        </w:pBdr>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22"/>
          <w:szCs w:val="22"/>
          <w:u w:val="single"/>
        </w:rPr>
        <w:lastRenderedPageBreak/>
        <w:t>Příloha č. 1 – Technické požadavky</w:t>
      </w:r>
    </w:p>
    <w:p w14:paraId="581BD13A" w14:textId="77777777" w:rsidR="00BA65E7" w:rsidRDefault="00BA65E7">
      <w:pPr>
        <w:pBdr>
          <w:top w:val="nil"/>
          <w:left w:val="nil"/>
          <w:bottom w:val="nil"/>
          <w:right w:val="nil"/>
          <w:between w:val="nil"/>
        </w:pBdr>
        <w:rPr>
          <w:rFonts w:ascii="Arial Narrow" w:eastAsia="Arial Narrow" w:hAnsi="Arial Narrow" w:cs="Arial Narrow"/>
          <w:b/>
          <w:color w:val="000000"/>
          <w:sz w:val="11"/>
          <w:szCs w:val="11"/>
          <w:u w:val="single"/>
        </w:rPr>
      </w:pPr>
    </w:p>
    <w:p w14:paraId="50698387" w14:textId="3EF0C2E1" w:rsidR="00BA65E7" w:rsidRDefault="0068161C">
      <w:pPr>
        <w:pBdr>
          <w:top w:val="nil"/>
          <w:left w:val="nil"/>
          <w:bottom w:val="nil"/>
          <w:right w:val="nil"/>
          <w:between w:val="nil"/>
        </w:pBdr>
        <w:jc w:val="both"/>
        <w:rPr>
          <w:rFonts w:ascii="Arial Narrow" w:eastAsia="Arial Narrow" w:hAnsi="Arial Narrow" w:cs="Arial Narrow"/>
          <w:color w:val="000000"/>
          <w:sz w:val="20"/>
          <w:szCs w:val="20"/>
        </w:rPr>
      </w:pPr>
      <w:r>
        <w:rPr>
          <w:rFonts w:ascii="Arial" w:eastAsia="Arial" w:hAnsi="Arial" w:cs="Arial"/>
          <w:color w:val="000000"/>
          <w:sz w:val="20"/>
          <w:szCs w:val="20"/>
        </w:rPr>
        <w:t xml:space="preserve">         </w:t>
      </w:r>
      <w:r w:rsidR="00ED3040">
        <w:rPr>
          <w:rFonts w:ascii="Arial" w:eastAsia="Arial" w:hAnsi="Arial" w:cs="Arial"/>
          <w:color w:val="000000"/>
          <w:sz w:val="20"/>
          <w:szCs w:val="20"/>
        </w:rPr>
        <w:t>xxx</w:t>
      </w:r>
      <w:bookmarkStart w:id="0" w:name="_GoBack"/>
      <w:bookmarkEnd w:id="0"/>
      <w:r>
        <w:rPr>
          <w:rFonts w:ascii="Arial" w:eastAsia="Arial" w:hAnsi="Arial" w:cs="Arial"/>
          <w:color w:val="000000"/>
          <w:sz w:val="20"/>
          <w:szCs w:val="20"/>
        </w:rPr>
        <w:tab/>
      </w:r>
      <w:r>
        <w:rPr>
          <w:rFonts w:ascii="Arial" w:eastAsia="Arial" w:hAnsi="Arial" w:cs="Arial"/>
          <w:color w:val="000000"/>
          <w:sz w:val="20"/>
          <w:szCs w:val="20"/>
        </w:rPr>
        <w:tab/>
      </w:r>
    </w:p>
    <w:sectPr w:rsidR="00BA65E7">
      <w:headerReference w:type="default" r:id="rId9"/>
      <w:footerReference w:type="default" r:id="rId10"/>
      <w:pgSz w:w="11906" w:h="16838"/>
      <w:pgMar w:top="1134" w:right="1417" w:bottom="993" w:left="1417" w:header="426"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D31CD" w14:textId="77777777" w:rsidR="00EB3EAE" w:rsidRDefault="00EB3EAE">
      <w:r>
        <w:separator/>
      </w:r>
    </w:p>
  </w:endnote>
  <w:endnote w:type="continuationSeparator" w:id="0">
    <w:p w14:paraId="035CE61A" w14:textId="77777777" w:rsidR="00EB3EAE" w:rsidRDefault="00EB3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euton Mager CE">
    <w:altName w:val="Calibri"/>
    <w:charset w:val="00"/>
    <w:family w:val="auto"/>
    <w:pitch w:val="default"/>
  </w:font>
  <w:font w:name="Noto Sans Symbols">
    <w:altName w:val="Times New Roman"/>
    <w:charset w:val="00"/>
    <w:family w:val="auto"/>
    <w:pitch w:val="default"/>
    <w:embedRegular r:id="rId1" w:fontKey="{05893D4F-839E-4A02-AD6C-B61F106D6CE6}"/>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2177A175-43CF-4286-82DE-FE8EE1F56E36}"/>
    <w:embedItalic r:id="rId3" w:fontKey="{6EA703D1-3DDA-4C3E-887C-9F656CED3947}"/>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D81CA753-82AA-4BB2-AFD1-C6D42FCA926C}"/>
  </w:font>
  <w:font w:name="Arial Narrow">
    <w:panose1 w:val="020B0606020202030204"/>
    <w:charset w:val="EE"/>
    <w:family w:val="swiss"/>
    <w:pitch w:val="variable"/>
    <w:sig w:usb0="00000287" w:usb1="00000800" w:usb2="00000000" w:usb3="00000000" w:csb0="0000009F" w:csb1="00000000"/>
    <w:embedRegular r:id="rId5" w:fontKey="{4CDCCF87-69B6-4C61-99EE-A7C9EEBFF52C}"/>
    <w:embedBold r:id="rId6" w:fontKey="{03CE86FB-1D36-49C2-ABBA-4F14A5B123B0}"/>
  </w:font>
  <w:font w:name="Corbel">
    <w:panose1 w:val="020B0503020204020204"/>
    <w:charset w:val="EE"/>
    <w:family w:val="swiss"/>
    <w:pitch w:val="variable"/>
    <w:sig w:usb0="A00002EF" w:usb1="4000A44B" w:usb2="00000000" w:usb3="00000000" w:csb0="0000019F" w:csb1="00000000"/>
    <w:embedRegular r:id="rId7" w:fontKey="{8AD95116-0B58-4957-9B05-D85FDCFAAD01}"/>
    <w:embedBold r:id="rId8" w:fontKey="{9E103136-3A5C-4A3F-A002-7039FCAB9B3A}"/>
  </w:font>
  <w:font w:name="Calibri">
    <w:panose1 w:val="020F0502020204030204"/>
    <w:charset w:val="EE"/>
    <w:family w:val="swiss"/>
    <w:pitch w:val="variable"/>
    <w:sig w:usb0="E4002EFF" w:usb1="C000247B" w:usb2="00000009" w:usb3="00000000" w:csb0="000001FF" w:csb1="00000000"/>
    <w:embedRegular r:id="rId9" w:fontKey="{5C4D1EB4-C29E-4903-B5D9-25AF739671F7}"/>
  </w:font>
  <w:font w:name="Cambria">
    <w:panose1 w:val="02040503050406030204"/>
    <w:charset w:val="EE"/>
    <w:family w:val="roman"/>
    <w:pitch w:val="variable"/>
    <w:sig w:usb0="E00006FF" w:usb1="420024FF" w:usb2="02000000" w:usb3="00000000" w:csb0="0000019F" w:csb1="00000000"/>
    <w:embedRegular r:id="rId10" w:fontKey="{C9B5C286-2AA7-42C5-9313-248E702D03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7DF16" w14:textId="77777777" w:rsidR="00BA65E7" w:rsidRDefault="0068161C">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ED3040">
      <w:rPr>
        <w:noProof/>
        <w:color w:val="000000"/>
      </w:rPr>
      <w:t>1</w:t>
    </w:r>
    <w:r>
      <w:rPr>
        <w:color w:val="000000"/>
      </w:rPr>
      <w:fldChar w:fldCharType="end"/>
    </w:r>
  </w:p>
  <w:p w14:paraId="61A60A55" w14:textId="77777777" w:rsidR="00BA65E7" w:rsidRDefault="00BA65E7">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36568" w14:textId="77777777" w:rsidR="00EB3EAE" w:rsidRDefault="00EB3EAE">
      <w:r>
        <w:separator/>
      </w:r>
    </w:p>
  </w:footnote>
  <w:footnote w:type="continuationSeparator" w:id="0">
    <w:p w14:paraId="707C5E51" w14:textId="77777777" w:rsidR="00EB3EAE" w:rsidRDefault="00EB3E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5B89F" w14:textId="77777777" w:rsidR="00BA65E7" w:rsidRDefault="0068161C">
    <w:pPr>
      <w:pBdr>
        <w:top w:val="single" w:sz="4" w:space="1" w:color="000000"/>
        <w:left w:val="single" w:sz="4" w:space="4" w:color="000000"/>
        <w:bottom w:val="single" w:sz="4" w:space="1" w:color="000000"/>
        <w:right w:val="single" w:sz="4" w:space="4" w:color="000000"/>
        <w:between w:val="nil"/>
      </w:pBdr>
      <w:spacing w:after="120"/>
      <w:ind w:firstLine="708"/>
      <w:rPr>
        <w:rFonts w:ascii="Corbel" w:eastAsia="Corbel" w:hAnsi="Corbel" w:cs="Corbel"/>
        <w:b/>
        <w:color w:val="000000"/>
        <w:sz w:val="40"/>
        <w:szCs w:val="40"/>
        <w:u w:val="single"/>
      </w:rPr>
    </w:pPr>
    <w:r>
      <w:rPr>
        <w:rFonts w:ascii="Corbel" w:eastAsia="Corbel" w:hAnsi="Corbel" w:cs="Corbel"/>
        <w:b/>
        <w:color w:val="000000"/>
        <w:sz w:val="40"/>
        <w:szCs w:val="40"/>
        <w:u w:val="single"/>
      </w:rPr>
      <w:t>SMLOUVA O USKUTEČNĚNÍ PŘEDSTAVENÍ</w:t>
    </w:r>
    <w:r>
      <w:rPr>
        <w:noProof/>
      </w:rPr>
      <w:drawing>
        <wp:anchor distT="0" distB="0" distL="0" distR="0" simplePos="0" relativeHeight="251658240" behindDoc="1" locked="0" layoutInCell="1" hidden="0" allowOverlap="1" wp14:anchorId="738DED3B" wp14:editId="26D2F07D">
          <wp:simplePos x="0" y="0"/>
          <wp:positionH relativeFrom="column">
            <wp:posOffset>-823590</wp:posOffset>
          </wp:positionH>
          <wp:positionV relativeFrom="paragraph">
            <wp:posOffset>-64129</wp:posOffset>
          </wp:positionV>
          <wp:extent cx="727075" cy="1016000"/>
          <wp:effectExtent l="0" t="0" r="0" b="0"/>
          <wp:wrapNone/>
          <wp:docPr id="2" name="image1.jp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jpg" descr="Obsah obrázku text&#10;&#10;Popis byl vytvořen automaticky"/>
                  <pic:cNvPicPr preferRelativeResize="0"/>
                </pic:nvPicPr>
                <pic:blipFill>
                  <a:blip r:embed="rId1"/>
                  <a:srcRect l="11178" r="17252"/>
                  <a:stretch>
                    <a:fillRect/>
                  </a:stretch>
                </pic:blipFill>
                <pic:spPr>
                  <a:xfrm>
                    <a:off x="0" y="0"/>
                    <a:ext cx="727075" cy="1016000"/>
                  </a:xfrm>
                  <a:prstGeom prst="rect">
                    <a:avLst/>
                  </a:prstGeom>
                  <a:ln/>
                </pic:spPr>
              </pic:pic>
            </a:graphicData>
          </a:graphic>
        </wp:anchor>
      </w:drawing>
    </w:r>
  </w:p>
  <w:p w14:paraId="4BA86322" w14:textId="77777777" w:rsidR="00BA65E7" w:rsidRDefault="00BA65E7">
    <w:pPr>
      <w:pBdr>
        <w:top w:val="nil"/>
        <w:left w:val="nil"/>
        <w:bottom w:val="nil"/>
        <w:right w:val="nil"/>
        <w:between w:val="nil"/>
      </w:pBdr>
      <w:tabs>
        <w:tab w:val="center" w:pos="4536"/>
        <w:tab w:val="right" w:pos="9072"/>
      </w:tabs>
      <w:jc w:val="cente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57100"/>
    <w:multiLevelType w:val="multilevel"/>
    <w:tmpl w:val="AED49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0AC55F4"/>
    <w:multiLevelType w:val="multilevel"/>
    <w:tmpl w:val="70C0D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7F54C1B"/>
    <w:multiLevelType w:val="multilevel"/>
    <w:tmpl w:val="BFC6915E"/>
    <w:lvl w:ilvl="0">
      <w:start w:val="1"/>
      <w:numFmt w:val="decimal"/>
      <w:lvlText w:val="%1."/>
      <w:lvlJc w:val="left"/>
      <w:pPr>
        <w:ind w:left="720"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nsid w:val="1F4B2A3C"/>
    <w:multiLevelType w:val="multilevel"/>
    <w:tmpl w:val="D7EE6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B5879C9"/>
    <w:multiLevelType w:val="multilevel"/>
    <w:tmpl w:val="D6EC9728"/>
    <w:lvl w:ilvl="0">
      <w:start w:val="3"/>
      <w:numFmt w:val="upperRoman"/>
      <w:lvlText w:val="%1."/>
      <w:lvlJc w:val="left"/>
      <w:pPr>
        <w:ind w:left="108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42335597"/>
    <w:multiLevelType w:val="multilevel"/>
    <w:tmpl w:val="8ED64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31666FD"/>
    <w:multiLevelType w:val="multilevel"/>
    <w:tmpl w:val="8382B1C8"/>
    <w:lvl w:ilvl="0">
      <w:start w:val="1"/>
      <w:numFmt w:val="decimal"/>
      <w:lvlText w:val="%1."/>
      <w:lvlJc w:val="left"/>
      <w:pPr>
        <w:ind w:left="502"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nsid w:val="5B424987"/>
    <w:multiLevelType w:val="multilevel"/>
    <w:tmpl w:val="F0580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C3E0005"/>
    <w:multiLevelType w:val="multilevel"/>
    <w:tmpl w:val="C2E09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5BE7DB9"/>
    <w:multiLevelType w:val="multilevel"/>
    <w:tmpl w:val="DC180088"/>
    <w:lvl w:ilvl="0">
      <w:start w:val="1"/>
      <w:numFmt w:val="decimal"/>
      <w:lvlText w:val="%1."/>
      <w:lvlJc w:val="left"/>
      <w:pPr>
        <w:ind w:left="720"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6AA16105"/>
    <w:multiLevelType w:val="multilevel"/>
    <w:tmpl w:val="B1EE8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48F56E1"/>
    <w:multiLevelType w:val="multilevel"/>
    <w:tmpl w:val="9A3EA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DA73182"/>
    <w:multiLevelType w:val="multilevel"/>
    <w:tmpl w:val="F6B2B584"/>
    <w:lvl w:ilvl="0">
      <w:start w:val="1"/>
      <w:numFmt w:val="decimal"/>
      <w:lvlText w:val="%1."/>
      <w:lvlJc w:val="left"/>
      <w:pPr>
        <w:ind w:left="720"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nsid w:val="7E2C257B"/>
    <w:multiLevelType w:val="multilevel"/>
    <w:tmpl w:val="3B081EDC"/>
    <w:lvl w:ilvl="0">
      <w:start w:val="1"/>
      <w:numFmt w:val="decimal"/>
      <w:lvlText w:val="%1."/>
      <w:lvlJc w:val="left"/>
      <w:pPr>
        <w:ind w:left="644"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3"/>
  </w:num>
  <w:num w:numId="2">
    <w:abstractNumId w:val="11"/>
  </w:num>
  <w:num w:numId="3">
    <w:abstractNumId w:val="4"/>
  </w:num>
  <w:num w:numId="4">
    <w:abstractNumId w:val="2"/>
  </w:num>
  <w:num w:numId="5">
    <w:abstractNumId w:val="8"/>
  </w:num>
  <w:num w:numId="6">
    <w:abstractNumId w:val="9"/>
  </w:num>
  <w:num w:numId="7">
    <w:abstractNumId w:val="1"/>
  </w:num>
  <w:num w:numId="8">
    <w:abstractNumId w:val="0"/>
  </w:num>
  <w:num w:numId="9">
    <w:abstractNumId w:val="7"/>
  </w:num>
  <w:num w:numId="10">
    <w:abstractNumId w:val="10"/>
  </w:num>
  <w:num w:numId="11">
    <w:abstractNumId w:val="5"/>
  </w:num>
  <w:num w:numId="12">
    <w:abstractNumId w:val="12"/>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8"/>
  <w:embedTrueTypeFonts/>
  <w:proofState w:spelling="clean" w:grammar="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5E7"/>
    <w:rsid w:val="00013B3B"/>
    <w:rsid w:val="000B6418"/>
    <w:rsid w:val="000F122F"/>
    <w:rsid w:val="003A491D"/>
    <w:rsid w:val="004107F6"/>
    <w:rsid w:val="0048341E"/>
    <w:rsid w:val="004C71CF"/>
    <w:rsid w:val="006049A6"/>
    <w:rsid w:val="006354B1"/>
    <w:rsid w:val="00661E68"/>
    <w:rsid w:val="006658F5"/>
    <w:rsid w:val="0068161C"/>
    <w:rsid w:val="006D271D"/>
    <w:rsid w:val="00773B86"/>
    <w:rsid w:val="007830D0"/>
    <w:rsid w:val="0078310B"/>
    <w:rsid w:val="007B7453"/>
    <w:rsid w:val="008E4263"/>
    <w:rsid w:val="008F3CF7"/>
    <w:rsid w:val="009D30C0"/>
    <w:rsid w:val="00A73CB4"/>
    <w:rsid w:val="00B53009"/>
    <w:rsid w:val="00B71CAA"/>
    <w:rsid w:val="00B84B90"/>
    <w:rsid w:val="00BA65E7"/>
    <w:rsid w:val="00BA68C5"/>
    <w:rsid w:val="00BC3EF8"/>
    <w:rsid w:val="00C009CD"/>
    <w:rsid w:val="00C44263"/>
    <w:rsid w:val="00C74517"/>
    <w:rsid w:val="00CA7019"/>
    <w:rsid w:val="00D86999"/>
    <w:rsid w:val="00E53BA7"/>
    <w:rsid w:val="00EB3EAE"/>
    <w:rsid w:val="00ED3040"/>
    <w:rsid w:val="00EF10BD"/>
    <w:rsid w:val="00F5645A"/>
    <w:rsid w:val="00FE3B76"/>
    <w:rsid w:val="00FF28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ED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cs-CZ" w:eastAsia="cs-CZ"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dpis2">
    <w:name w:val="heading 2"/>
    <w:basedOn w:val="Normln"/>
    <w:next w:val="Normln"/>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dpis3">
    <w:name w:val="heading 3"/>
    <w:basedOn w:val="Normln"/>
    <w:next w:val="Normln"/>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dpis4">
    <w:name w:val="heading 4"/>
    <w:basedOn w:val="Normln"/>
    <w:next w:val="Normln"/>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Nadpis5">
    <w:name w:val="heading 5"/>
    <w:basedOn w:val="Normln"/>
    <w:next w:val="Normln"/>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Nadpis6">
    <w:name w:val="heading 6"/>
    <w:basedOn w:val="Normln"/>
    <w:next w:val="Normln"/>
    <w:uiPriority w:val="9"/>
    <w:semiHidden/>
    <w:unhideWhenUsed/>
    <w:qFormat/>
    <w:pPr>
      <w:widowControl/>
      <w:outlineLvl w:val="5"/>
    </w:pPr>
    <w:rPr>
      <w:b/>
      <w:sz w:val="15"/>
      <w:szCs w:val="1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paragraph" w:styleId="Podtitul">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Odstavecseseznamem">
    <w:name w:val="List Paragraph"/>
    <w:basedOn w:val="Normln"/>
    <w:uiPriority w:val="34"/>
    <w:qFormat/>
    <w:rsid w:val="00984870"/>
    <w:pPr>
      <w:ind w:left="720"/>
      <w:contextualSpacing/>
    </w:pPr>
  </w:style>
  <w:style w:type="character" w:styleId="Hypertextovodkaz">
    <w:name w:val="Hyperlink"/>
    <w:basedOn w:val="Standardnpsmoodstavce"/>
    <w:uiPriority w:val="99"/>
    <w:unhideWhenUsed/>
    <w:rsid w:val="00FF28F5"/>
    <w:rPr>
      <w:color w:val="0000FF" w:themeColor="hyperlink"/>
      <w:u w:val="single"/>
    </w:rPr>
  </w:style>
  <w:style w:type="character" w:customStyle="1" w:styleId="UnresolvedMention">
    <w:name w:val="Unresolved Mention"/>
    <w:basedOn w:val="Standardnpsmoodstavce"/>
    <w:uiPriority w:val="99"/>
    <w:semiHidden/>
    <w:unhideWhenUsed/>
    <w:rsid w:val="00FF28F5"/>
    <w:rPr>
      <w:color w:val="605E5C"/>
      <w:shd w:val="clear" w:color="auto" w:fill="E1DFDD"/>
    </w:rPr>
  </w:style>
  <w:style w:type="character" w:customStyle="1" w:styleId="il">
    <w:name w:val="il"/>
    <w:basedOn w:val="Standardnpsmoodstavce"/>
    <w:rsid w:val="00C74517"/>
  </w:style>
  <w:style w:type="paragraph" w:styleId="Normlnweb">
    <w:name w:val="Normal (Web)"/>
    <w:basedOn w:val="Normln"/>
    <w:uiPriority w:val="99"/>
    <w:semiHidden/>
    <w:unhideWhenUsed/>
    <w:rsid w:val="0078310B"/>
    <w:pPr>
      <w:widowControl/>
      <w:spacing w:before="100" w:beforeAutospacing="1" w:after="100" w:afterAutospacing="1"/>
    </w:pPr>
  </w:style>
  <w:style w:type="paragraph" w:customStyle="1" w:styleId="Textbody">
    <w:name w:val="Text body"/>
    <w:basedOn w:val="Normln"/>
    <w:rsid w:val="008F3CF7"/>
    <w:pPr>
      <w:widowControl/>
      <w:suppressAutoHyphens/>
      <w:autoSpaceDN w:val="0"/>
      <w:textAlignment w:val="baseline"/>
    </w:pPr>
    <w:rPr>
      <w:rFonts w:ascii="Arial" w:hAnsi="Arial" w:cs="Arial"/>
      <w:b/>
      <w:kern w:val="3"/>
      <w:szCs w:val="20"/>
      <w:lang w:eastAsia="zh-CN"/>
    </w:rPr>
  </w:style>
  <w:style w:type="paragraph" w:styleId="Textbubliny">
    <w:name w:val="Balloon Text"/>
    <w:basedOn w:val="Normln"/>
    <w:link w:val="TextbublinyChar"/>
    <w:uiPriority w:val="99"/>
    <w:semiHidden/>
    <w:unhideWhenUsed/>
    <w:rsid w:val="006354B1"/>
    <w:rPr>
      <w:rFonts w:ascii="Tahoma" w:hAnsi="Tahoma" w:cs="Tahoma"/>
      <w:sz w:val="16"/>
      <w:szCs w:val="16"/>
    </w:rPr>
  </w:style>
  <w:style w:type="character" w:customStyle="1" w:styleId="TextbublinyChar">
    <w:name w:val="Text bubliny Char"/>
    <w:basedOn w:val="Standardnpsmoodstavce"/>
    <w:link w:val="Textbubliny"/>
    <w:uiPriority w:val="99"/>
    <w:semiHidden/>
    <w:rsid w:val="006354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cs-CZ" w:eastAsia="cs-CZ"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dpis2">
    <w:name w:val="heading 2"/>
    <w:basedOn w:val="Normln"/>
    <w:next w:val="Normln"/>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dpis3">
    <w:name w:val="heading 3"/>
    <w:basedOn w:val="Normln"/>
    <w:next w:val="Normln"/>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dpis4">
    <w:name w:val="heading 4"/>
    <w:basedOn w:val="Normln"/>
    <w:next w:val="Normln"/>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Nadpis5">
    <w:name w:val="heading 5"/>
    <w:basedOn w:val="Normln"/>
    <w:next w:val="Normln"/>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Nadpis6">
    <w:name w:val="heading 6"/>
    <w:basedOn w:val="Normln"/>
    <w:next w:val="Normln"/>
    <w:uiPriority w:val="9"/>
    <w:semiHidden/>
    <w:unhideWhenUsed/>
    <w:qFormat/>
    <w:pPr>
      <w:widowControl/>
      <w:outlineLvl w:val="5"/>
    </w:pPr>
    <w:rPr>
      <w:b/>
      <w:sz w:val="15"/>
      <w:szCs w:val="1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paragraph" w:styleId="Podtitul">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Odstavecseseznamem">
    <w:name w:val="List Paragraph"/>
    <w:basedOn w:val="Normln"/>
    <w:uiPriority w:val="34"/>
    <w:qFormat/>
    <w:rsid w:val="00984870"/>
    <w:pPr>
      <w:ind w:left="720"/>
      <w:contextualSpacing/>
    </w:pPr>
  </w:style>
  <w:style w:type="character" w:styleId="Hypertextovodkaz">
    <w:name w:val="Hyperlink"/>
    <w:basedOn w:val="Standardnpsmoodstavce"/>
    <w:uiPriority w:val="99"/>
    <w:unhideWhenUsed/>
    <w:rsid w:val="00FF28F5"/>
    <w:rPr>
      <w:color w:val="0000FF" w:themeColor="hyperlink"/>
      <w:u w:val="single"/>
    </w:rPr>
  </w:style>
  <w:style w:type="character" w:customStyle="1" w:styleId="UnresolvedMention">
    <w:name w:val="Unresolved Mention"/>
    <w:basedOn w:val="Standardnpsmoodstavce"/>
    <w:uiPriority w:val="99"/>
    <w:semiHidden/>
    <w:unhideWhenUsed/>
    <w:rsid w:val="00FF28F5"/>
    <w:rPr>
      <w:color w:val="605E5C"/>
      <w:shd w:val="clear" w:color="auto" w:fill="E1DFDD"/>
    </w:rPr>
  </w:style>
  <w:style w:type="character" w:customStyle="1" w:styleId="il">
    <w:name w:val="il"/>
    <w:basedOn w:val="Standardnpsmoodstavce"/>
    <w:rsid w:val="00C74517"/>
  </w:style>
  <w:style w:type="paragraph" w:styleId="Normlnweb">
    <w:name w:val="Normal (Web)"/>
    <w:basedOn w:val="Normln"/>
    <w:uiPriority w:val="99"/>
    <w:semiHidden/>
    <w:unhideWhenUsed/>
    <w:rsid w:val="0078310B"/>
    <w:pPr>
      <w:widowControl/>
      <w:spacing w:before="100" w:beforeAutospacing="1" w:after="100" w:afterAutospacing="1"/>
    </w:pPr>
  </w:style>
  <w:style w:type="paragraph" w:customStyle="1" w:styleId="Textbody">
    <w:name w:val="Text body"/>
    <w:basedOn w:val="Normln"/>
    <w:rsid w:val="008F3CF7"/>
    <w:pPr>
      <w:widowControl/>
      <w:suppressAutoHyphens/>
      <w:autoSpaceDN w:val="0"/>
      <w:textAlignment w:val="baseline"/>
    </w:pPr>
    <w:rPr>
      <w:rFonts w:ascii="Arial" w:hAnsi="Arial" w:cs="Arial"/>
      <w:b/>
      <w:kern w:val="3"/>
      <w:szCs w:val="20"/>
      <w:lang w:eastAsia="zh-CN"/>
    </w:rPr>
  </w:style>
  <w:style w:type="paragraph" w:styleId="Textbubliny">
    <w:name w:val="Balloon Text"/>
    <w:basedOn w:val="Normln"/>
    <w:link w:val="TextbublinyChar"/>
    <w:uiPriority w:val="99"/>
    <w:semiHidden/>
    <w:unhideWhenUsed/>
    <w:rsid w:val="006354B1"/>
    <w:rPr>
      <w:rFonts w:ascii="Tahoma" w:hAnsi="Tahoma" w:cs="Tahoma"/>
      <w:sz w:val="16"/>
      <w:szCs w:val="16"/>
    </w:rPr>
  </w:style>
  <w:style w:type="character" w:customStyle="1" w:styleId="TextbublinyChar">
    <w:name w:val="Text bubliny Char"/>
    <w:basedOn w:val="Standardnpsmoodstavce"/>
    <w:link w:val="Textbubliny"/>
    <w:uiPriority w:val="99"/>
    <w:semiHidden/>
    <w:rsid w:val="006354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21761">
      <w:bodyDiv w:val="1"/>
      <w:marLeft w:val="0"/>
      <w:marRight w:val="0"/>
      <w:marTop w:val="0"/>
      <w:marBottom w:val="0"/>
      <w:divBdr>
        <w:top w:val="none" w:sz="0" w:space="0" w:color="auto"/>
        <w:left w:val="none" w:sz="0" w:space="0" w:color="auto"/>
        <w:bottom w:val="none" w:sz="0" w:space="0" w:color="auto"/>
        <w:right w:val="none" w:sz="0" w:space="0" w:color="auto"/>
      </w:divBdr>
    </w:div>
    <w:div w:id="260258766">
      <w:bodyDiv w:val="1"/>
      <w:marLeft w:val="0"/>
      <w:marRight w:val="0"/>
      <w:marTop w:val="0"/>
      <w:marBottom w:val="0"/>
      <w:divBdr>
        <w:top w:val="none" w:sz="0" w:space="0" w:color="auto"/>
        <w:left w:val="none" w:sz="0" w:space="0" w:color="auto"/>
        <w:bottom w:val="none" w:sz="0" w:space="0" w:color="auto"/>
        <w:right w:val="none" w:sz="0" w:space="0" w:color="auto"/>
      </w:divBdr>
    </w:div>
    <w:div w:id="794104647">
      <w:bodyDiv w:val="1"/>
      <w:marLeft w:val="0"/>
      <w:marRight w:val="0"/>
      <w:marTop w:val="0"/>
      <w:marBottom w:val="0"/>
      <w:divBdr>
        <w:top w:val="none" w:sz="0" w:space="0" w:color="auto"/>
        <w:left w:val="none" w:sz="0" w:space="0" w:color="auto"/>
        <w:bottom w:val="none" w:sz="0" w:space="0" w:color="auto"/>
        <w:right w:val="none" w:sz="0" w:space="0" w:color="auto"/>
      </w:divBdr>
    </w:div>
    <w:div w:id="1777480407">
      <w:bodyDiv w:val="1"/>
      <w:marLeft w:val="0"/>
      <w:marRight w:val="0"/>
      <w:marTop w:val="0"/>
      <w:marBottom w:val="0"/>
      <w:divBdr>
        <w:top w:val="none" w:sz="0" w:space="0" w:color="auto"/>
        <w:left w:val="none" w:sz="0" w:space="0" w:color="auto"/>
        <w:bottom w:val="none" w:sz="0" w:space="0" w:color="auto"/>
        <w:right w:val="none" w:sz="0" w:space="0" w:color="auto"/>
      </w:divBdr>
    </w:div>
    <w:div w:id="2041927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TaCf2b1XtuJr5xe0RYbhLolQ2w==">CgMxLjA4AHIhMUM3YjlNdzRnZFhvclVYR2RVcUgtNU5GYUk3dFZqYVVX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920</Words>
  <Characters>5433</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Tajem</dc:creator>
  <cp:lastModifiedBy>Milena Kožušková</cp:lastModifiedBy>
  <cp:revision>3</cp:revision>
  <cp:lastPrinted>2025-03-21T09:07:00Z</cp:lastPrinted>
  <dcterms:created xsi:type="dcterms:W3CDTF">2025-03-27T08:45:00Z</dcterms:created>
  <dcterms:modified xsi:type="dcterms:W3CDTF">2025-03-27T08:58:00Z</dcterms:modified>
</cp:coreProperties>
</file>