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22D2E" w14:textId="65AEA933" w:rsidR="00D3622F" w:rsidRPr="00FC383A" w:rsidRDefault="003869A2" w:rsidP="000671A5">
      <w:pPr>
        <w:jc w:val="center"/>
        <w:rPr>
          <w:rFonts w:ascii="Calibri" w:hAnsi="Calibri" w:cs="Calibri"/>
          <w:b/>
          <w:bCs/>
          <w:caps/>
          <w:sz w:val="40"/>
          <w:szCs w:val="40"/>
        </w:rPr>
      </w:pPr>
      <w:r w:rsidRPr="00FC383A">
        <w:rPr>
          <w:rFonts w:ascii="Calibri" w:hAnsi="Calibri" w:cs="Calibri"/>
          <w:b/>
          <w:bCs/>
          <w:caps/>
          <w:sz w:val="40"/>
          <w:szCs w:val="40"/>
        </w:rPr>
        <w:t>obchodní podmínky</w:t>
      </w:r>
    </w:p>
    <w:p w14:paraId="76F33C98" w14:textId="5FFE4993" w:rsidR="003869A2" w:rsidRPr="005355D9" w:rsidRDefault="003869A2" w:rsidP="00D3622F">
      <w:pPr>
        <w:jc w:val="center"/>
        <w:rPr>
          <w:rFonts w:ascii="Calibri" w:hAnsi="Calibri" w:cs="Calibri"/>
          <w:bCs/>
          <w:sz w:val="40"/>
          <w:szCs w:val="40"/>
        </w:rPr>
      </w:pPr>
      <w:r w:rsidRPr="005355D9">
        <w:rPr>
          <w:rFonts w:ascii="Calibri" w:hAnsi="Calibri" w:cs="Calibri"/>
          <w:bCs/>
          <w:caps/>
          <w:sz w:val="40"/>
          <w:szCs w:val="40"/>
        </w:rPr>
        <w:t xml:space="preserve">o nákupu CNG </w:t>
      </w:r>
      <w:r w:rsidRPr="005355D9">
        <w:rPr>
          <w:rFonts w:ascii="Calibri" w:hAnsi="Calibri" w:cs="Calibri"/>
          <w:bCs/>
          <w:sz w:val="40"/>
          <w:szCs w:val="40"/>
        </w:rPr>
        <w:t xml:space="preserve">PROSTŘEDNICTVÍM KARET </w:t>
      </w:r>
      <w:proofErr w:type="spellStart"/>
      <w:r w:rsidRPr="005355D9">
        <w:rPr>
          <w:rFonts w:ascii="Calibri" w:hAnsi="Calibri" w:cs="Calibri"/>
          <w:bCs/>
          <w:sz w:val="40"/>
          <w:szCs w:val="40"/>
        </w:rPr>
        <w:t>CNGvitall</w:t>
      </w:r>
      <w:proofErr w:type="spellEnd"/>
      <w:r w:rsidRPr="005355D9">
        <w:rPr>
          <w:rFonts w:ascii="Calibri" w:hAnsi="Calibri" w:cs="Calibri"/>
          <w:bCs/>
          <w:sz w:val="40"/>
          <w:szCs w:val="40"/>
        </w:rPr>
        <w:t xml:space="preserve"> </w:t>
      </w:r>
    </w:p>
    <w:p w14:paraId="0422DA05" w14:textId="77777777" w:rsidR="003869A2" w:rsidRDefault="003869A2" w:rsidP="00846D7E">
      <w:pPr>
        <w:jc w:val="center"/>
        <w:rPr>
          <w:rFonts w:ascii="Calibri" w:hAnsi="Calibri" w:cs="Calibri"/>
          <w:sz w:val="22"/>
          <w:szCs w:val="22"/>
        </w:rPr>
      </w:pPr>
    </w:p>
    <w:p w14:paraId="481294CF" w14:textId="77777777" w:rsidR="003869A2" w:rsidRDefault="003869A2" w:rsidP="00846D7E">
      <w:pPr>
        <w:jc w:val="center"/>
        <w:rPr>
          <w:rFonts w:ascii="Calibri" w:hAnsi="Calibri" w:cs="Calibri"/>
          <w:sz w:val="22"/>
          <w:szCs w:val="22"/>
        </w:rPr>
      </w:pPr>
      <w:r w:rsidRPr="00C406FB">
        <w:rPr>
          <w:rFonts w:ascii="Calibri" w:hAnsi="Calibri" w:cs="Calibri"/>
          <w:sz w:val="22"/>
          <w:szCs w:val="22"/>
        </w:rPr>
        <w:t xml:space="preserve">Nedílná součást smlouvy </w:t>
      </w:r>
      <w:r>
        <w:rPr>
          <w:rFonts w:ascii="Calibri" w:hAnsi="Calibri" w:cs="Calibri"/>
          <w:sz w:val="22"/>
          <w:szCs w:val="22"/>
        </w:rPr>
        <w:t>o vydání karet k dodávkám CNG prostřednictvím plnících stanic</w:t>
      </w:r>
    </w:p>
    <w:p w14:paraId="35F2B3D1" w14:textId="77777777" w:rsidR="003869A2" w:rsidRDefault="003869A2" w:rsidP="00890E89">
      <w:pPr>
        <w:jc w:val="center"/>
        <w:rPr>
          <w:rFonts w:ascii="Calibri" w:hAnsi="Calibri" w:cs="Calibri"/>
          <w:sz w:val="22"/>
          <w:szCs w:val="22"/>
        </w:rPr>
      </w:pPr>
    </w:p>
    <w:p w14:paraId="3AE92175" w14:textId="77777777" w:rsidR="003869A2" w:rsidRPr="009F6EC0" w:rsidRDefault="003869A2" w:rsidP="00890E89">
      <w:pPr>
        <w:jc w:val="center"/>
        <w:rPr>
          <w:rFonts w:ascii="Calibri" w:hAnsi="Calibri" w:cs="Calibri"/>
          <w:sz w:val="22"/>
          <w:szCs w:val="22"/>
        </w:rPr>
      </w:pPr>
    </w:p>
    <w:p w14:paraId="1CB558C0" w14:textId="02B6643B" w:rsidR="003869A2" w:rsidRPr="009F6EC0" w:rsidRDefault="003869A2" w:rsidP="00890E89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 w:rsidRPr="009F6EC0">
        <w:rPr>
          <w:rFonts w:ascii="Calibri" w:hAnsi="Calibri" w:cs="Calibri"/>
          <w:b/>
          <w:bCs/>
          <w:sz w:val="22"/>
          <w:szCs w:val="22"/>
        </w:rPr>
        <w:t xml:space="preserve">I. </w:t>
      </w:r>
      <w:r>
        <w:rPr>
          <w:rFonts w:ascii="Calibri" w:hAnsi="Calibri" w:cs="Calibri"/>
          <w:b/>
          <w:bCs/>
          <w:sz w:val="22"/>
          <w:szCs w:val="22"/>
        </w:rPr>
        <w:t>Kontaktní údaje dodavatele</w:t>
      </w:r>
    </w:p>
    <w:p w14:paraId="741A9005" w14:textId="77777777" w:rsidR="003869A2" w:rsidRPr="009F6EC0" w:rsidRDefault="003869A2" w:rsidP="00890E89">
      <w:pPr>
        <w:rPr>
          <w:rFonts w:ascii="Calibri" w:hAnsi="Calibri" w:cs="Calibri"/>
          <w:sz w:val="22"/>
          <w:szCs w:val="22"/>
        </w:rPr>
      </w:pPr>
    </w:p>
    <w:p w14:paraId="3A13FA97" w14:textId="1F31DEE2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 xml:space="preserve">Společnost: </w:t>
      </w:r>
      <w:r w:rsidRPr="001270CD">
        <w:rPr>
          <w:rFonts w:ascii="Calibri" w:hAnsi="Calibri" w:cs="Calibri"/>
          <w:sz w:val="22"/>
          <w:szCs w:val="22"/>
        </w:rPr>
        <w:tab/>
      </w:r>
      <w:r w:rsidRPr="001270CD">
        <w:rPr>
          <w:rFonts w:ascii="Calibri" w:hAnsi="Calibri" w:cs="Calibri"/>
          <w:b/>
          <w:bCs/>
          <w:sz w:val="22"/>
          <w:szCs w:val="22"/>
        </w:rPr>
        <w:t>VÍTKOVICE Doprava, a.s.</w:t>
      </w:r>
    </w:p>
    <w:p w14:paraId="2B81468D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 xml:space="preserve">Sídlo: </w:t>
      </w:r>
      <w:r w:rsidRPr="001270CD">
        <w:rPr>
          <w:rFonts w:ascii="Calibri" w:hAnsi="Calibri" w:cs="Calibri"/>
          <w:sz w:val="22"/>
          <w:szCs w:val="22"/>
        </w:rPr>
        <w:tab/>
        <w:t>1. máje 3302/102a, Moravská Ostrava, 703 00 Ostrava</w:t>
      </w:r>
    </w:p>
    <w:p w14:paraId="197C64F1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 xml:space="preserve">IČ: </w:t>
      </w:r>
      <w:r w:rsidRPr="001270CD">
        <w:rPr>
          <w:rFonts w:ascii="Calibri" w:hAnsi="Calibri" w:cs="Calibri"/>
          <w:sz w:val="22"/>
          <w:szCs w:val="22"/>
        </w:rPr>
        <w:tab/>
        <w:t>259 09 339</w:t>
      </w:r>
    </w:p>
    <w:p w14:paraId="54394399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 xml:space="preserve">DIČ: </w:t>
      </w:r>
      <w:r w:rsidRPr="001270CD">
        <w:rPr>
          <w:rFonts w:ascii="Calibri" w:hAnsi="Calibri" w:cs="Calibri"/>
          <w:sz w:val="22"/>
          <w:szCs w:val="22"/>
        </w:rPr>
        <w:tab/>
        <w:t>CZ25909339</w:t>
      </w:r>
    </w:p>
    <w:p w14:paraId="33E31A73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>Zapsaná v: </w:t>
      </w:r>
      <w:r w:rsidRPr="001270CD">
        <w:rPr>
          <w:rFonts w:ascii="Calibri" w:hAnsi="Calibri" w:cs="Calibri"/>
          <w:sz w:val="22"/>
          <w:szCs w:val="22"/>
        </w:rPr>
        <w:tab/>
        <w:t>OR Krajského soudu v Ostravě, oddíl B, vložka 2595</w:t>
      </w:r>
    </w:p>
    <w:p w14:paraId="2A7A8DC3" w14:textId="1C85894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b/>
          <w:bCs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>Bankovní spojení:</w:t>
      </w:r>
      <w:r w:rsidRPr="001270CD">
        <w:rPr>
          <w:rFonts w:ascii="Calibri" w:hAnsi="Calibri" w:cs="Calibri"/>
          <w:sz w:val="22"/>
          <w:szCs w:val="22"/>
        </w:rPr>
        <w:tab/>
      </w:r>
      <w:r w:rsidR="00D61A74" w:rsidRPr="00D61A74">
        <w:rPr>
          <w:rFonts w:ascii="Calibri" w:hAnsi="Calibri" w:cs="Calibri"/>
          <w:sz w:val="22"/>
          <w:szCs w:val="22"/>
        </w:rPr>
        <w:t>Komerční banka a.s.</w:t>
      </w:r>
      <w:r w:rsidRPr="001270CD">
        <w:rPr>
          <w:rFonts w:ascii="Calibri" w:hAnsi="Calibri" w:cs="Calibri"/>
          <w:sz w:val="22"/>
          <w:szCs w:val="22"/>
        </w:rPr>
        <w:t xml:space="preserve">, </w:t>
      </w:r>
      <w:r w:rsidR="00D61A74" w:rsidRPr="00D61A74">
        <w:rPr>
          <w:rFonts w:ascii="Calibri" w:hAnsi="Calibri" w:cs="Calibri"/>
          <w:sz w:val="22"/>
          <w:szCs w:val="22"/>
        </w:rPr>
        <w:t>86-5214150277/0100</w:t>
      </w:r>
    </w:p>
    <w:p w14:paraId="3A9D3F77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  <w:r w:rsidRPr="001270CD">
        <w:rPr>
          <w:rFonts w:ascii="Calibri" w:hAnsi="Calibri" w:cs="Calibri"/>
          <w:sz w:val="22"/>
          <w:szCs w:val="22"/>
        </w:rPr>
        <w:t>E-mail:</w:t>
      </w:r>
      <w:r w:rsidRPr="001270CD">
        <w:rPr>
          <w:rFonts w:ascii="Calibri" w:hAnsi="Calibri" w:cs="Calibri"/>
          <w:sz w:val="22"/>
          <w:szCs w:val="22"/>
        </w:rPr>
        <w:tab/>
      </w:r>
      <w:hyperlink r:id="rId7" w:history="1">
        <w:r w:rsidRPr="001270CD">
          <w:rPr>
            <w:rStyle w:val="Hypertextovodkaz"/>
            <w:rFonts w:ascii="Calibri" w:hAnsi="Calibri" w:cs="Calibri"/>
            <w:color w:val="auto"/>
            <w:sz w:val="22"/>
            <w:szCs w:val="22"/>
          </w:rPr>
          <w:t>cngvitall@vitkovice.cz</w:t>
        </w:r>
      </w:hyperlink>
    </w:p>
    <w:p w14:paraId="3D9898F7" w14:textId="77777777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</w:p>
    <w:p w14:paraId="22310251" w14:textId="79142788" w:rsidR="003869A2" w:rsidRPr="00966A46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  <w:r w:rsidRPr="00966A46">
        <w:rPr>
          <w:rFonts w:ascii="Calibri" w:hAnsi="Calibri" w:cs="Calibri"/>
          <w:sz w:val="22"/>
          <w:szCs w:val="22"/>
          <w:u w:val="single"/>
        </w:rPr>
        <w:t>Smluvní záležitosti</w:t>
      </w:r>
      <w:r w:rsidRPr="00966A46">
        <w:rPr>
          <w:rFonts w:ascii="Calibri" w:hAnsi="Calibri" w:cs="Calibri"/>
          <w:sz w:val="22"/>
          <w:szCs w:val="22"/>
        </w:rPr>
        <w:t>:</w:t>
      </w:r>
      <w:r w:rsidRPr="00966A46">
        <w:rPr>
          <w:rFonts w:ascii="Calibri" w:hAnsi="Calibri" w:cs="Calibri"/>
          <w:sz w:val="22"/>
          <w:szCs w:val="22"/>
        </w:rPr>
        <w:tab/>
      </w:r>
      <w:r w:rsidR="00F819DE">
        <w:rPr>
          <w:rFonts w:ascii="Calibri" w:hAnsi="Calibri" w:cs="Calibri"/>
          <w:sz w:val="22"/>
          <w:szCs w:val="22"/>
        </w:rPr>
        <w:t>Martin Prymus</w:t>
      </w:r>
      <w:r w:rsidRPr="00966A46">
        <w:rPr>
          <w:rFonts w:ascii="Calibri" w:hAnsi="Calibri" w:cs="Calibri"/>
          <w:sz w:val="22"/>
          <w:szCs w:val="22"/>
        </w:rPr>
        <w:t>, 7</w:t>
      </w:r>
      <w:r w:rsidR="00F819DE">
        <w:rPr>
          <w:rFonts w:ascii="Calibri" w:hAnsi="Calibri" w:cs="Calibri"/>
          <w:sz w:val="22"/>
          <w:szCs w:val="22"/>
        </w:rPr>
        <w:t>02 125 042</w:t>
      </w:r>
      <w:r w:rsidRPr="00966A46">
        <w:rPr>
          <w:rFonts w:ascii="Calibri" w:hAnsi="Calibri" w:cs="Calibri"/>
          <w:sz w:val="22"/>
          <w:szCs w:val="22"/>
        </w:rPr>
        <w:t xml:space="preserve">, </w:t>
      </w:r>
      <w:hyperlink r:id="rId8" w:history="1">
        <w:r w:rsidR="00F819DE" w:rsidRPr="00F819DE">
          <w:rPr>
            <w:rStyle w:val="Hypertextovodkaz"/>
            <w:rFonts w:ascii="Calibri" w:hAnsi="Calibri" w:cs="Calibri"/>
            <w:color w:val="auto"/>
            <w:sz w:val="22"/>
            <w:szCs w:val="22"/>
          </w:rPr>
          <w:t>martin.prymus@vitkovice.cz</w:t>
        </w:r>
      </w:hyperlink>
    </w:p>
    <w:p w14:paraId="4D3294F2" w14:textId="7A348ED3" w:rsidR="003869A2" w:rsidRPr="001270CD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  <w:r w:rsidRPr="00966A46">
        <w:rPr>
          <w:rFonts w:ascii="Calibri" w:hAnsi="Calibri" w:cs="Calibri"/>
          <w:sz w:val="22"/>
          <w:szCs w:val="22"/>
          <w:u w:val="single"/>
        </w:rPr>
        <w:t>Technické záležitosti</w:t>
      </w:r>
      <w:r w:rsidRPr="00966A46">
        <w:rPr>
          <w:rFonts w:ascii="Calibri" w:hAnsi="Calibri" w:cs="Calibri"/>
          <w:sz w:val="22"/>
          <w:szCs w:val="22"/>
        </w:rPr>
        <w:t>:</w:t>
      </w:r>
      <w:r w:rsidRPr="00966A46">
        <w:rPr>
          <w:rFonts w:ascii="Calibri" w:hAnsi="Calibri" w:cs="Calibri"/>
          <w:sz w:val="22"/>
          <w:szCs w:val="22"/>
        </w:rPr>
        <w:tab/>
        <w:t xml:space="preserve">Vítězslav Trojan, 724 584 871, </w:t>
      </w:r>
      <w:hyperlink r:id="rId9" w:history="1">
        <w:r w:rsidR="006C1262" w:rsidRPr="006C1262">
          <w:rPr>
            <w:rStyle w:val="Hypertextovodkaz"/>
            <w:rFonts w:ascii="Calibri" w:hAnsi="Calibri" w:cs="Calibri"/>
            <w:color w:val="auto"/>
            <w:sz w:val="22"/>
            <w:szCs w:val="22"/>
          </w:rPr>
          <w:t>vitezslav.trojan@vitkovice.cz</w:t>
        </w:r>
      </w:hyperlink>
    </w:p>
    <w:p w14:paraId="2888F89C" w14:textId="77777777" w:rsidR="003869A2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</w:p>
    <w:p w14:paraId="29B63358" w14:textId="77777777" w:rsidR="003869A2" w:rsidRDefault="003869A2" w:rsidP="001270CD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</w:p>
    <w:p w14:paraId="4DDC7310" w14:textId="77777777" w:rsidR="003869A2" w:rsidRPr="009F6EC0" w:rsidRDefault="003869A2" w:rsidP="006D3663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 w:rsidRPr="009F6EC0">
        <w:rPr>
          <w:rFonts w:ascii="Calibri" w:hAnsi="Calibri" w:cs="Calibri"/>
          <w:b/>
          <w:bCs/>
          <w:sz w:val="22"/>
          <w:szCs w:val="22"/>
        </w:rPr>
        <w:t xml:space="preserve">II. </w:t>
      </w:r>
      <w:r>
        <w:rPr>
          <w:rFonts w:ascii="Calibri" w:hAnsi="Calibri" w:cs="Calibri"/>
          <w:b/>
          <w:bCs/>
          <w:sz w:val="22"/>
          <w:szCs w:val="22"/>
        </w:rPr>
        <w:t xml:space="preserve">Karta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CNGvitall</w:t>
      </w:r>
      <w:proofErr w:type="spellEnd"/>
    </w:p>
    <w:p w14:paraId="1D36FA37" w14:textId="77777777" w:rsidR="003869A2" w:rsidRDefault="003869A2" w:rsidP="005355D9">
      <w:pPr>
        <w:tabs>
          <w:tab w:val="left" w:pos="2127"/>
        </w:tabs>
        <w:jc w:val="both"/>
        <w:rPr>
          <w:rFonts w:ascii="Calibri" w:hAnsi="Calibri" w:cs="Calibri"/>
          <w:sz w:val="22"/>
          <w:szCs w:val="22"/>
        </w:rPr>
      </w:pPr>
    </w:p>
    <w:p w14:paraId="6129DBCE" w14:textId="77777777" w:rsidR="003869A2" w:rsidRDefault="003869A2" w:rsidP="005355D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2.1. Kartu vydává bezúplatně dodavatel na dobu neurčitou. Kartu je možné použít spolu se 4 </w:t>
      </w:r>
      <w:proofErr w:type="spellStart"/>
      <w:r>
        <w:rPr>
          <w:rFonts w:ascii="Calibri" w:hAnsi="Calibri" w:cs="Calibri"/>
          <w:sz w:val="22"/>
          <w:szCs w:val="22"/>
        </w:rPr>
        <w:t>místným</w:t>
      </w:r>
      <w:proofErr w:type="spellEnd"/>
      <w:r>
        <w:rPr>
          <w:rFonts w:ascii="Calibri" w:hAnsi="Calibri" w:cs="Calibri"/>
          <w:sz w:val="22"/>
          <w:szCs w:val="22"/>
        </w:rPr>
        <w:t xml:space="preserve"> PIN kódem, který je zákazníkovi sdělen při vydání karty.</w:t>
      </w:r>
    </w:p>
    <w:p w14:paraId="1DE26726" w14:textId="77777777" w:rsidR="003869A2" w:rsidRDefault="003869A2" w:rsidP="005355D9">
      <w:pPr>
        <w:jc w:val="both"/>
        <w:rPr>
          <w:rFonts w:ascii="Calibri" w:hAnsi="Calibri" w:cs="Calibri"/>
          <w:sz w:val="22"/>
          <w:szCs w:val="22"/>
        </w:rPr>
      </w:pPr>
    </w:p>
    <w:p w14:paraId="220246C9" w14:textId="4309B714" w:rsidR="003869A2" w:rsidRDefault="003869A2" w:rsidP="005355D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2.2. V případě ztráty, odcizení nebo poškození karty je zákazník povinen oznámit toto dodavateli. Dodavatel kartu zablokuje. K blokaci karty může dodavatel přistoupit i </w:t>
      </w:r>
      <w:r w:rsidRPr="00B41F61">
        <w:rPr>
          <w:rFonts w:ascii="Calibri" w:hAnsi="Calibri" w:cs="Calibri"/>
          <w:sz w:val="22"/>
          <w:szCs w:val="22"/>
        </w:rPr>
        <w:t>z titulu pozdní úhrady</w:t>
      </w:r>
      <w:r w:rsidRPr="00B41F61" w:rsidDel="00B26C9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faktury.</w:t>
      </w:r>
    </w:p>
    <w:p w14:paraId="4C625F24" w14:textId="77777777" w:rsidR="003869A2" w:rsidRDefault="003869A2" w:rsidP="005355D9">
      <w:pPr>
        <w:jc w:val="both"/>
        <w:rPr>
          <w:rFonts w:ascii="Calibri" w:hAnsi="Calibri" w:cs="Calibri"/>
          <w:sz w:val="22"/>
          <w:szCs w:val="22"/>
        </w:rPr>
      </w:pPr>
    </w:p>
    <w:p w14:paraId="74E8C4E9" w14:textId="77777777" w:rsidR="003869A2" w:rsidRDefault="003869A2" w:rsidP="005355D9">
      <w:pPr>
        <w:jc w:val="both"/>
        <w:rPr>
          <w:rFonts w:ascii="Calibri" w:hAnsi="Calibri" w:cs="Calibri"/>
          <w:sz w:val="22"/>
          <w:szCs w:val="22"/>
        </w:rPr>
      </w:pPr>
    </w:p>
    <w:p w14:paraId="20D720DF" w14:textId="77777777" w:rsidR="003869A2" w:rsidRPr="009F6EC0" w:rsidRDefault="003869A2" w:rsidP="00890E89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 w:rsidRPr="009F6EC0">
        <w:rPr>
          <w:rFonts w:ascii="Calibri" w:hAnsi="Calibri" w:cs="Calibri"/>
          <w:b/>
          <w:bCs/>
          <w:sz w:val="22"/>
          <w:szCs w:val="22"/>
        </w:rPr>
        <w:t>II</w:t>
      </w:r>
      <w:r>
        <w:rPr>
          <w:rFonts w:ascii="Calibri" w:hAnsi="Calibri" w:cs="Calibri"/>
          <w:b/>
          <w:bCs/>
          <w:sz w:val="22"/>
          <w:szCs w:val="22"/>
        </w:rPr>
        <w:t>I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M</w:t>
      </w:r>
      <w:r w:rsidRPr="00EB42FE">
        <w:rPr>
          <w:rFonts w:ascii="Calibri" w:hAnsi="Calibri" w:cs="Calibri"/>
          <w:b/>
          <w:bCs/>
          <w:sz w:val="22"/>
          <w:szCs w:val="22"/>
        </w:rPr>
        <w:t xml:space="preserve">ísto </w:t>
      </w:r>
      <w:r>
        <w:rPr>
          <w:rFonts w:ascii="Calibri" w:hAnsi="Calibri" w:cs="Calibri"/>
          <w:b/>
          <w:bCs/>
          <w:sz w:val="22"/>
          <w:szCs w:val="22"/>
        </w:rPr>
        <w:t xml:space="preserve">a doba </w:t>
      </w:r>
      <w:r w:rsidRPr="00EB42FE">
        <w:rPr>
          <w:rFonts w:ascii="Calibri" w:hAnsi="Calibri" w:cs="Calibri"/>
          <w:b/>
          <w:bCs/>
          <w:sz w:val="22"/>
          <w:szCs w:val="22"/>
        </w:rPr>
        <w:t>plnění</w:t>
      </w:r>
    </w:p>
    <w:p w14:paraId="7814D929" w14:textId="77777777" w:rsidR="003869A2" w:rsidRPr="009F6EC0" w:rsidRDefault="003869A2" w:rsidP="00D1048C">
      <w:pPr>
        <w:rPr>
          <w:rFonts w:ascii="Calibri" w:hAnsi="Calibri" w:cs="Calibri"/>
          <w:b/>
          <w:bCs/>
          <w:sz w:val="22"/>
          <w:szCs w:val="22"/>
        </w:rPr>
      </w:pPr>
    </w:p>
    <w:p w14:paraId="52DBE50B" w14:textId="66C1409F" w:rsidR="003869A2" w:rsidRDefault="003869A2" w:rsidP="00FE62A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</w:t>
      </w:r>
      <w:r w:rsidRPr="009F6EC0">
        <w:rPr>
          <w:rFonts w:ascii="Calibri" w:hAnsi="Calibri" w:cs="Calibri"/>
          <w:sz w:val="22"/>
          <w:szCs w:val="22"/>
        </w:rPr>
        <w:t>.1.</w:t>
      </w:r>
      <w:r>
        <w:rPr>
          <w:rFonts w:ascii="Calibri" w:hAnsi="Calibri" w:cs="Calibri"/>
          <w:b/>
          <w:bCs/>
          <w:sz w:val="22"/>
          <w:szCs w:val="22"/>
        </w:rPr>
        <w:tab/>
      </w:r>
      <w:r w:rsidRPr="00EB42FE">
        <w:rPr>
          <w:rFonts w:ascii="Calibri" w:hAnsi="Calibri" w:cs="Calibri"/>
          <w:sz w:val="22"/>
          <w:szCs w:val="22"/>
        </w:rPr>
        <w:t xml:space="preserve">Místem plnění smlouvy jsou plnící stanice CNG, které jsou zapojeny do systému CNG </w:t>
      </w:r>
      <w:proofErr w:type="spellStart"/>
      <w:r w:rsidRPr="00EB42FE">
        <w:rPr>
          <w:rFonts w:ascii="Calibri" w:hAnsi="Calibri" w:cs="Calibri"/>
          <w:sz w:val="22"/>
          <w:szCs w:val="22"/>
        </w:rPr>
        <w:t>Card</w:t>
      </w:r>
      <w:proofErr w:type="spellEnd"/>
      <w:r w:rsidRPr="00EB42FE">
        <w:rPr>
          <w:rFonts w:ascii="Calibri" w:hAnsi="Calibri" w:cs="Calibri"/>
          <w:sz w:val="22"/>
          <w:szCs w:val="22"/>
        </w:rPr>
        <w:t xml:space="preserve"> Centrum, provozované společnosti </w:t>
      </w:r>
      <w:proofErr w:type="spellStart"/>
      <w:r w:rsidRPr="00EB42FE">
        <w:rPr>
          <w:rFonts w:ascii="Calibri" w:hAnsi="Calibri" w:cs="Calibri"/>
          <w:sz w:val="22"/>
          <w:szCs w:val="22"/>
        </w:rPr>
        <w:t>Unidataz</w:t>
      </w:r>
      <w:proofErr w:type="spellEnd"/>
      <w:r w:rsidRPr="00EB42FE">
        <w:rPr>
          <w:rFonts w:ascii="Calibri" w:hAnsi="Calibri" w:cs="Calibri"/>
          <w:sz w:val="22"/>
          <w:szCs w:val="22"/>
        </w:rPr>
        <w:t>, s.r.o., nebo jsou smluvními partnery VÍTKOVICE Doprava, a.s.</w:t>
      </w:r>
    </w:p>
    <w:p w14:paraId="58EEA73E" w14:textId="77777777" w:rsidR="003869A2" w:rsidRDefault="003869A2" w:rsidP="00FE62A5">
      <w:pPr>
        <w:jc w:val="both"/>
        <w:rPr>
          <w:rFonts w:ascii="Calibri" w:hAnsi="Calibri" w:cs="Calibri"/>
          <w:sz w:val="22"/>
          <w:szCs w:val="22"/>
        </w:rPr>
      </w:pPr>
    </w:p>
    <w:p w14:paraId="5692E3F7" w14:textId="7598B253" w:rsidR="003869A2" w:rsidRPr="00EB42FE" w:rsidRDefault="003869A2" w:rsidP="00EB42F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</w:t>
      </w:r>
      <w:r w:rsidRPr="00EB42FE">
        <w:rPr>
          <w:rFonts w:ascii="Calibri" w:hAnsi="Calibri" w:cs="Calibri"/>
          <w:sz w:val="22"/>
          <w:szCs w:val="22"/>
        </w:rPr>
        <w:t>.2.</w:t>
      </w:r>
      <w:r w:rsidRPr="00EB42FE">
        <w:rPr>
          <w:rFonts w:ascii="Calibri" w:hAnsi="Calibri" w:cs="Calibri"/>
          <w:sz w:val="22"/>
          <w:szCs w:val="22"/>
        </w:rPr>
        <w:tab/>
        <w:t xml:space="preserve">Doba provádění tankování je </w:t>
      </w:r>
      <w:r>
        <w:rPr>
          <w:rFonts w:ascii="Calibri" w:hAnsi="Calibri" w:cs="Calibri"/>
          <w:sz w:val="22"/>
          <w:szCs w:val="22"/>
        </w:rPr>
        <w:t>určena</w:t>
      </w:r>
      <w:r w:rsidRPr="00EB42FE">
        <w:rPr>
          <w:rFonts w:ascii="Calibri" w:hAnsi="Calibri" w:cs="Calibri"/>
          <w:sz w:val="22"/>
          <w:szCs w:val="22"/>
        </w:rPr>
        <w:t xml:space="preserve"> dle provozní doby jednotlivých stanic. Seznam plnících stanic </w:t>
      </w:r>
      <w:proofErr w:type="spellStart"/>
      <w:r w:rsidRPr="00EB42FE">
        <w:rPr>
          <w:rFonts w:ascii="Calibri" w:hAnsi="Calibri" w:cs="Calibri"/>
          <w:sz w:val="22"/>
          <w:szCs w:val="22"/>
        </w:rPr>
        <w:t>CNGvitall</w:t>
      </w:r>
      <w:proofErr w:type="spellEnd"/>
      <w:r w:rsidRPr="00EB42FE">
        <w:rPr>
          <w:rFonts w:ascii="Calibri" w:hAnsi="Calibri" w:cs="Calibri"/>
          <w:sz w:val="22"/>
          <w:szCs w:val="22"/>
        </w:rPr>
        <w:t xml:space="preserve"> je obsahem </w:t>
      </w:r>
      <w:hyperlink r:id="rId10" w:history="1">
        <w:r w:rsidRPr="00EB42FE">
          <w:rPr>
            <w:rStyle w:val="Hypertextovodkaz"/>
            <w:rFonts w:ascii="Calibri" w:hAnsi="Calibri" w:cs="Calibri"/>
            <w:color w:val="auto"/>
            <w:sz w:val="22"/>
            <w:szCs w:val="22"/>
          </w:rPr>
          <w:t>www.cngvitall.cz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  <w:r w:rsidRPr="00EB42FE">
        <w:rPr>
          <w:rFonts w:ascii="Calibri" w:hAnsi="Calibri" w:cs="Calibri"/>
          <w:sz w:val="22"/>
          <w:szCs w:val="22"/>
        </w:rPr>
        <w:t xml:space="preserve">Seznam plnicích stanic a další informace jsou na internetové adrese </w:t>
      </w:r>
      <w:hyperlink r:id="rId11" w:history="1">
        <w:r>
          <w:rPr>
            <w:rStyle w:val="Hypertextovodkaz"/>
            <w:rFonts w:ascii="Calibri" w:hAnsi="Calibri" w:cs="Calibri"/>
            <w:color w:val="auto"/>
            <w:sz w:val="22"/>
            <w:szCs w:val="22"/>
          </w:rPr>
          <w:t>www.cng</w:t>
        </w:r>
        <w:r w:rsidRPr="005355D9">
          <w:rPr>
            <w:rStyle w:val="Hypertextovodkaz"/>
            <w:rFonts w:ascii="Calibri" w:hAnsi="Calibri" w:cs="Calibri"/>
            <w:color w:val="auto"/>
            <w:sz w:val="22"/>
            <w:szCs w:val="22"/>
          </w:rPr>
          <w:t>stanice</w:t>
        </w:r>
        <w:r>
          <w:rPr>
            <w:rStyle w:val="Hypertextovodkaz"/>
            <w:rFonts w:ascii="Calibri" w:hAnsi="Calibri" w:cs="Calibri"/>
            <w:color w:val="auto"/>
            <w:sz w:val="22"/>
            <w:szCs w:val="22"/>
          </w:rPr>
          <w:t>.cz</w:t>
        </w:r>
      </w:hyperlink>
      <w:r>
        <w:rPr>
          <w:rFonts w:ascii="Calibri" w:hAnsi="Calibri" w:cs="Calibri"/>
          <w:sz w:val="22"/>
          <w:szCs w:val="22"/>
        </w:rPr>
        <w:t>.</w:t>
      </w:r>
    </w:p>
    <w:p w14:paraId="5C4070E4" w14:textId="00359371" w:rsidR="003869A2" w:rsidRDefault="003869A2" w:rsidP="00651834">
      <w:pPr>
        <w:jc w:val="both"/>
        <w:rPr>
          <w:rFonts w:ascii="Calibri" w:hAnsi="Calibri" w:cs="Calibri"/>
          <w:sz w:val="22"/>
          <w:szCs w:val="22"/>
        </w:rPr>
      </w:pPr>
    </w:p>
    <w:p w14:paraId="2265FCF1" w14:textId="77777777" w:rsidR="003328E8" w:rsidRDefault="003328E8" w:rsidP="00651834">
      <w:pPr>
        <w:jc w:val="both"/>
        <w:rPr>
          <w:rFonts w:ascii="Calibri" w:hAnsi="Calibri" w:cs="Calibri"/>
          <w:sz w:val="22"/>
          <w:szCs w:val="22"/>
        </w:rPr>
      </w:pPr>
    </w:p>
    <w:p w14:paraId="09AD182E" w14:textId="772DF239" w:rsidR="003869A2" w:rsidRPr="009F6EC0" w:rsidRDefault="003869A2" w:rsidP="00CF33E6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 w:rsidRPr="009F6EC0">
        <w:rPr>
          <w:rFonts w:ascii="Calibri" w:hAnsi="Calibri" w:cs="Calibri"/>
          <w:b/>
          <w:bCs/>
          <w:sz w:val="22"/>
          <w:szCs w:val="22"/>
        </w:rPr>
        <w:t>I</w:t>
      </w:r>
      <w:r>
        <w:rPr>
          <w:rFonts w:ascii="Calibri" w:hAnsi="Calibri" w:cs="Calibri"/>
          <w:b/>
          <w:bCs/>
          <w:sz w:val="22"/>
          <w:szCs w:val="22"/>
        </w:rPr>
        <w:t>V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Cena</w:t>
      </w:r>
    </w:p>
    <w:p w14:paraId="50855F19" w14:textId="77777777" w:rsidR="003869A2" w:rsidRPr="009F6EC0" w:rsidRDefault="003869A2" w:rsidP="00CF33E6">
      <w:pPr>
        <w:rPr>
          <w:rFonts w:ascii="Calibri" w:hAnsi="Calibri" w:cs="Calibri"/>
          <w:b/>
          <w:bCs/>
          <w:sz w:val="22"/>
          <w:szCs w:val="22"/>
        </w:rPr>
      </w:pPr>
    </w:p>
    <w:p w14:paraId="279E1960" w14:textId="0995DAD5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</w:t>
      </w:r>
      <w:r w:rsidRPr="009F6EC0">
        <w:rPr>
          <w:rFonts w:ascii="Calibri" w:hAnsi="Calibri" w:cs="Calibri"/>
          <w:sz w:val="22"/>
          <w:szCs w:val="22"/>
        </w:rPr>
        <w:t>.1.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Cena CNG </w:t>
      </w:r>
      <w:r w:rsidRPr="00865EC2">
        <w:rPr>
          <w:rFonts w:ascii="Calibri" w:hAnsi="Calibri" w:cs="Calibri"/>
          <w:sz w:val="22"/>
          <w:szCs w:val="22"/>
        </w:rPr>
        <w:t xml:space="preserve">se řídí platným ceníkem, který je zveřejněn na webových stránkách </w:t>
      </w:r>
      <w:r>
        <w:rPr>
          <w:rFonts w:ascii="Calibri" w:hAnsi="Calibri" w:cs="Calibri"/>
          <w:sz w:val="22"/>
          <w:szCs w:val="22"/>
        </w:rPr>
        <w:t>dodavatele</w:t>
      </w:r>
      <w:r w:rsidRPr="00865EC2" w:rsidDel="000E0732">
        <w:rPr>
          <w:rFonts w:ascii="Calibri" w:hAnsi="Calibri" w:cs="Calibri"/>
          <w:sz w:val="22"/>
          <w:szCs w:val="22"/>
        </w:rPr>
        <w:t xml:space="preserve"> </w:t>
      </w:r>
      <w:hyperlink r:id="rId12" w:history="1">
        <w:r w:rsidR="00341135" w:rsidRPr="00966A46">
          <w:rPr>
            <w:rStyle w:val="Hypertextovodkaz"/>
            <w:rFonts w:ascii="Calibri" w:hAnsi="Calibri" w:cs="Calibri"/>
            <w:color w:val="auto"/>
            <w:sz w:val="22"/>
            <w:szCs w:val="22"/>
          </w:rPr>
          <w:t>www.cngvitall.cz</w:t>
        </w:r>
      </w:hyperlink>
      <w:r w:rsidRPr="008127B7">
        <w:rPr>
          <w:rFonts w:ascii="Calibri" w:hAnsi="Calibri" w:cs="Calibri"/>
          <w:sz w:val="22"/>
          <w:szCs w:val="22"/>
        </w:rPr>
        <w:t>. Platná cena CNG je uvedena též na výdejním stojanu příslušné plnicí stanice.</w:t>
      </w:r>
      <w:r w:rsidR="00583C77" w:rsidRPr="008127B7">
        <w:rPr>
          <w:rFonts w:ascii="Calibri" w:hAnsi="Calibri" w:cs="Calibri"/>
          <w:sz w:val="22"/>
          <w:szCs w:val="22"/>
        </w:rPr>
        <w:t xml:space="preserve"> </w:t>
      </w:r>
      <w:r w:rsidRPr="008127B7">
        <w:rPr>
          <w:rFonts w:ascii="Calibri" w:hAnsi="Calibri" w:cs="Calibri"/>
          <w:sz w:val="22"/>
          <w:szCs w:val="22"/>
        </w:rPr>
        <w:t xml:space="preserve">Dodavatel je </w:t>
      </w:r>
      <w:r>
        <w:rPr>
          <w:rFonts w:ascii="Calibri" w:hAnsi="Calibri" w:cs="Calibri"/>
          <w:sz w:val="22"/>
          <w:szCs w:val="22"/>
        </w:rPr>
        <w:t>oprávněn</w:t>
      </w:r>
      <w:r w:rsidRPr="000E0732">
        <w:rPr>
          <w:rFonts w:ascii="Calibri" w:hAnsi="Calibri" w:cs="Calibri"/>
          <w:sz w:val="22"/>
          <w:szCs w:val="22"/>
        </w:rPr>
        <w:t xml:space="preserve"> měnit cenu</w:t>
      </w:r>
      <w:r>
        <w:rPr>
          <w:rFonts w:ascii="Calibri" w:hAnsi="Calibri" w:cs="Calibri"/>
          <w:sz w:val="22"/>
          <w:szCs w:val="22"/>
        </w:rPr>
        <w:t xml:space="preserve"> CNG, z</w:t>
      </w:r>
      <w:r w:rsidRPr="000E0732">
        <w:rPr>
          <w:rFonts w:ascii="Calibri" w:hAnsi="Calibri" w:cs="Calibri"/>
          <w:sz w:val="22"/>
          <w:szCs w:val="22"/>
        </w:rPr>
        <w:t>ákazník je povinen se se změnami ceníku seznámit.</w:t>
      </w:r>
    </w:p>
    <w:p w14:paraId="774042CD" w14:textId="77777777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</w:p>
    <w:p w14:paraId="774FA4E3" w14:textId="2BAA2967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4.2.</w:t>
      </w:r>
      <w:r>
        <w:rPr>
          <w:rFonts w:ascii="Calibri" w:hAnsi="Calibri" w:cs="Calibri"/>
          <w:sz w:val="22"/>
          <w:szCs w:val="22"/>
        </w:rPr>
        <w:tab/>
      </w:r>
      <w:r w:rsidRPr="00865EC2">
        <w:rPr>
          <w:rFonts w:ascii="Calibri" w:hAnsi="Calibri" w:cs="Calibri"/>
          <w:sz w:val="22"/>
          <w:szCs w:val="22"/>
        </w:rPr>
        <w:t xml:space="preserve">Cena CNG na plnicích stanicích ostatních provozovatelů zapojených do systému CNG </w:t>
      </w:r>
      <w:proofErr w:type="spellStart"/>
      <w:r w:rsidRPr="00865EC2">
        <w:rPr>
          <w:rFonts w:ascii="Calibri" w:hAnsi="Calibri" w:cs="Calibri"/>
          <w:sz w:val="22"/>
          <w:szCs w:val="22"/>
        </w:rPr>
        <w:t>Card</w:t>
      </w:r>
      <w:proofErr w:type="spellEnd"/>
      <w:r w:rsidR="00C36FE6">
        <w:rPr>
          <w:rFonts w:ascii="Calibri" w:hAnsi="Calibri" w:cs="Calibri"/>
          <w:sz w:val="22"/>
          <w:szCs w:val="22"/>
        </w:rPr>
        <w:t xml:space="preserve"> </w:t>
      </w:r>
      <w:r w:rsidRPr="00865EC2">
        <w:rPr>
          <w:rFonts w:ascii="Calibri" w:hAnsi="Calibri" w:cs="Calibri"/>
          <w:sz w:val="22"/>
          <w:szCs w:val="22"/>
        </w:rPr>
        <w:t>Centrum se řídí jejich platnými ceníky, které jsou zveřejněny na jejich webových stránkách. Platná cena CNG je</w:t>
      </w:r>
      <w:r w:rsidR="003A290B">
        <w:rPr>
          <w:rFonts w:ascii="Calibri" w:hAnsi="Calibri" w:cs="Calibri"/>
          <w:sz w:val="22"/>
          <w:szCs w:val="22"/>
        </w:rPr>
        <w:t> </w:t>
      </w:r>
      <w:r w:rsidRPr="00865EC2">
        <w:rPr>
          <w:rFonts w:ascii="Calibri" w:hAnsi="Calibri" w:cs="Calibri"/>
          <w:sz w:val="22"/>
          <w:szCs w:val="22"/>
        </w:rPr>
        <w:t>uvedena též na výdejním stojanu příslušné plnicí stanice.</w:t>
      </w:r>
    </w:p>
    <w:p w14:paraId="45758064" w14:textId="3A031C80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</w:p>
    <w:p w14:paraId="5E59856E" w14:textId="14792F27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4.3.</w:t>
      </w:r>
      <w:r>
        <w:rPr>
          <w:rFonts w:ascii="Calibri" w:hAnsi="Calibri" w:cs="Calibri"/>
          <w:sz w:val="22"/>
          <w:szCs w:val="22"/>
        </w:rPr>
        <w:tab/>
      </w:r>
      <w:r w:rsidRPr="00865EC2">
        <w:rPr>
          <w:rFonts w:ascii="Calibri" w:hAnsi="Calibri" w:cs="Calibri"/>
          <w:sz w:val="22"/>
          <w:szCs w:val="22"/>
        </w:rPr>
        <w:t xml:space="preserve">Cena CNG </w:t>
      </w:r>
      <w:r>
        <w:rPr>
          <w:rFonts w:ascii="Calibri" w:hAnsi="Calibri" w:cs="Calibri"/>
          <w:sz w:val="22"/>
          <w:szCs w:val="22"/>
        </w:rPr>
        <w:t>je</w:t>
      </w:r>
      <w:r w:rsidRPr="00865EC2">
        <w:rPr>
          <w:rFonts w:ascii="Calibri" w:hAnsi="Calibri" w:cs="Calibri"/>
          <w:sz w:val="22"/>
          <w:szCs w:val="22"/>
        </w:rPr>
        <w:t xml:space="preserve"> stanovena jako násobek odebraného množství CNG v kg a platné ceny v době plnění CNG za jeden kg.</w:t>
      </w:r>
    </w:p>
    <w:p w14:paraId="2B60B723" w14:textId="77777777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</w:p>
    <w:p w14:paraId="385E7BF4" w14:textId="334F6D9F" w:rsidR="003869A2" w:rsidRDefault="003869A2" w:rsidP="00E505D6">
      <w:pPr>
        <w:jc w:val="both"/>
        <w:rPr>
          <w:rFonts w:ascii="Calibri" w:hAnsi="Calibri" w:cs="Calibri"/>
          <w:sz w:val="22"/>
          <w:szCs w:val="22"/>
        </w:rPr>
      </w:pPr>
      <w:r w:rsidRPr="005355D9">
        <w:rPr>
          <w:rFonts w:ascii="Calibri" w:hAnsi="Calibri" w:cs="Calibri"/>
          <w:sz w:val="22"/>
          <w:szCs w:val="22"/>
        </w:rPr>
        <w:t>4.4.</w:t>
      </w:r>
      <w:r w:rsidRPr="005355D9">
        <w:rPr>
          <w:rFonts w:ascii="Calibri" w:hAnsi="Calibri" w:cs="Calibri"/>
          <w:sz w:val="22"/>
          <w:szCs w:val="22"/>
        </w:rPr>
        <w:tab/>
        <w:t>Pokud je místo plnění v zahraničí, bude přepočet na CZK dle kurzu přijetí daňového dokladu od</w:t>
      </w:r>
      <w:r w:rsidR="003A290B">
        <w:rPr>
          <w:rFonts w:ascii="Calibri" w:hAnsi="Calibri" w:cs="Calibri"/>
          <w:sz w:val="22"/>
          <w:szCs w:val="22"/>
        </w:rPr>
        <w:t> </w:t>
      </w:r>
      <w:r w:rsidRPr="005355D9">
        <w:rPr>
          <w:rFonts w:ascii="Calibri" w:hAnsi="Calibri" w:cs="Calibri"/>
          <w:sz w:val="22"/>
          <w:szCs w:val="22"/>
        </w:rPr>
        <w:t>zahraničního dodavatele CNG.</w:t>
      </w:r>
      <w:r w:rsidRPr="00EB42FE">
        <w:rPr>
          <w:rFonts w:ascii="Calibri" w:hAnsi="Calibri" w:cs="Calibri"/>
          <w:sz w:val="22"/>
          <w:szCs w:val="22"/>
        </w:rPr>
        <w:t xml:space="preserve"> Dnem zdanitelného plnění je vždy poslední den v kalendářním měsíci, ve</w:t>
      </w:r>
      <w:r w:rsidR="003A290B">
        <w:rPr>
          <w:rFonts w:ascii="Calibri" w:hAnsi="Calibri" w:cs="Calibri"/>
          <w:sz w:val="22"/>
          <w:szCs w:val="22"/>
        </w:rPr>
        <w:t> </w:t>
      </w:r>
      <w:r w:rsidRPr="00EB42FE">
        <w:rPr>
          <w:rFonts w:ascii="Calibri" w:hAnsi="Calibri" w:cs="Calibri"/>
          <w:sz w:val="22"/>
          <w:szCs w:val="22"/>
        </w:rPr>
        <w:t>kterém bylo plnění CNG uskutečněno.</w:t>
      </w:r>
    </w:p>
    <w:p w14:paraId="1BC608FF" w14:textId="77777777" w:rsidR="003869A2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1753F1CF" w14:textId="27B8791B" w:rsidR="003869A2" w:rsidRDefault="003869A2" w:rsidP="0094302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4.5.</w:t>
      </w:r>
      <w:r>
        <w:rPr>
          <w:rFonts w:ascii="Calibri" w:hAnsi="Calibri" w:cs="Calibri"/>
          <w:sz w:val="22"/>
          <w:szCs w:val="22"/>
        </w:rPr>
        <w:tab/>
      </w:r>
      <w:r w:rsidRPr="00B448FF">
        <w:rPr>
          <w:rFonts w:ascii="Calibri" w:hAnsi="Calibri" w:cs="Calibri"/>
          <w:sz w:val="22"/>
          <w:szCs w:val="22"/>
        </w:rPr>
        <w:t>V případě ztráty</w:t>
      </w:r>
      <w:r>
        <w:rPr>
          <w:rFonts w:ascii="Calibri" w:hAnsi="Calibri" w:cs="Calibri"/>
          <w:sz w:val="22"/>
          <w:szCs w:val="22"/>
        </w:rPr>
        <w:t xml:space="preserve">, poškození </w:t>
      </w:r>
      <w:r w:rsidRPr="00B448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nebo odcizení </w:t>
      </w:r>
      <w:r w:rsidRPr="00B448FF">
        <w:rPr>
          <w:rFonts w:ascii="Calibri" w:hAnsi="Calibri" w:cs="Calibri"/>
          <w:sz w:val="22"/>
          <w:szCs w:val="22"/>
        </w:rPr>
        <w:t xml:space="preserve">karty a vystavení nové bude </w:t>
      </w:r>
      <w:r>
        <w:rPr>
          <w:rFonts w:ascii="Calibri" w:hAnsi="Calibri" w:cs="Calibri"/>
          <w:sz w:val="22"/>
          <w:szCs w:val="22"/>
        </w:rPr>
        <w:t>zákazníkovi</w:t>
      </w:r>
      <w:r w:rsidRPr="00B448FF">
        <w:rPr>
          <w:rFonts w:ascii="Calibri" w:hAnsi="Calibri" w:cs="Calibri"/>
          <w:sz w:val="22"/>
          <w:szCs w:val="22"/>
        </w:rPr>
        <w:t xml:space="preserve"> účtována částka ve výši 100,- CZK. Tento poplatek bude vyúčtován </w:t>
      </w:r>
      <w:r>
        <w:rPr>
          <w:rFonts w:ascii="Calibri" w:hAnsi="Calibri" w:cs="Calibri"/>
          <w:sz w:val="22"/>
          <w:szCs w:val="22"/>
        </w:rPr>
        <w:t>ve faktuře</w:t>
      </w:r>
      <w:r w:rsidRPr="00B448FF">
        <w:rPr>
          <w:rFonts w:ascii="Calibri" w:hAnsi="Calibri" w:cs="Calibri"/>
          <w:sz w:val="22"/>
          <w:szCs w:val="22"/>
        </w:rPr>
        <w:t xml:space="preserve"> za odběr CNG.</w:t>
      </w:r>
    </w:p>
    <w:p w14:paraId="0A705D81" w14:textId="77777777" w:rsidR="003869A2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13BFE666" w14:textId="77777777" w:rsidR="003869A2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43F683F0" w14:textId="77777777" w:rsidR="003869A2" w:rsidRPr="009F6EC0" w:rsidRDefault="003869A2" w:rsidP="00056042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Množstevní slevy</w:t>
      </w:r>
    </w:p>
    <w:p w14:paraId="63306075" w14:textId="77777777" w:rsidR="003869A2" w:rsidRPr="00CF33E6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51F15347" w14:textId="6B0AD254" w:rsidR="003869A2" w:rsidRDefault="003869A2" w:rsidP="00CF33E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5.1.</w:t>
      </w:r>
      <w:r>
        <w:rPr>
          <w:rFonts w:ascii="Calibri" w:hAnsi="Calibri" w:cs="Calibri"/>
          <w:sz w:val="22"/>
          <w:szCs w:val="22"/>
        </w:rPr>
        <w:tab/>
      </w:r>
      <w:r w:rsidRPr="00EB42FE">
        <w:rPr>
          <w:rFonts w:ascii="Calibri" w:hAnsi="Calibri" w:cs="Calibri"/>
          <w:sz w:val="22"/>
          <w:szCs w:val="22"/>
        </w:rPr>
        <w:t xml:space="preserve">V případě odběrů většího množství CNG se stanovuje množstevní sleva ze </w:t>
      </w:r>
      <w:r>
        <w:rPr>
          <w:rFonts w:ascii="Calibri" w:hAnsi="Calibri" w:cs="Calibri"/>
          <w:sz w:val="22"/>
          <w:szCs w:val="22"/>
        </w:rPr>
        <w:t>„</w:t>
      </w:r>
      <w:r w:rsidRPr="00EB42FE">
        <w:rPr>
          <w:rFonts w:ascii="Calibri" w:hAnsi="Calibri" w:cs="Calibri"/>
          <w:sz w:val="22"/>
          <w:szCs w:val="22"/>
        </w:rPr>
        <w:t>stojanové</w:t>
      </w:r>
      <w:r>
        <w:rPr>
          <w:rFonts w:ascii="Calibri" w:hAnsi="Calibri" w:cs="Calibri"/>
          <w:sz w:val="22"/>
          <w:szCs w:val="22"/>
        </w:rPr>
        <w:t>“</w:t>
      </w:r>
      <w:r w:rsidRPr="00EB42FE">
        <w:rPr>
          <w:rFonts w:ascii="Calibri" w:hAnsi="Calibri" w:cs="Calibri"/>
          <w:sz w:val="22"/>
          <w:szCs w:val="22"/>
        </w:rPr>
        <w:t xml:space="preserve"> ceny dle následujících parametrů:</w:t>
      </w:r>
    </w:p>
    <w:p w14:paraId="32149E6A" w14:textId="77777777" w:rsidR="003869A2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5C0E1742" w14:textId="6F6ADA16" w:rsidR="003869A2" w:rsidRDefault="004D4F9A" w:rsidP="00CF33E6">
      <w:pPr>
        <w:jc w:val="both"/>
        <w:rPr>
          <w:rFonts w:ascii="Calibri" w:hAnsi="Calibri" w:cs="Calibri"/>
          <w:sz w:val="22"/>
          <w:szCs w:val="22"/>
        </w:rPr>
      </w:pPr>
      <w:r w:rsidRPr="004D4F9A">
        <w:rPr>
          <w:noProof/>
          <w:lang w:eastAsia="cs-CZ"/>
        </w:rPr>
        <w:drawing>
          <wp:inline distT="0" distB="0" distL="0" distR="0" wp14:anchorId="2A2C7F98" wp14:editId="0264C875">
            <wp:extent cx="3552825" cy="1343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1525" w14:textId="77777777" w:rsidR="003869A2" w:rsidRPr="00CF33E6" w:rsidRDefault="003869A2" w:rsidP="00CF33E6">
      <w:pPr>
        <w:jc w:val="both"/>
        <w:rPr>
          <w:rFonts w:ascii="Calibri" w:hAnsi="Calibri" w:cs="Calibri"/>
          <w:sz w:val="22"/>
          <w:szCs w:val="22"/>
        </w:rPr>
      </w:pPr>
    </w:p>
    <w:p w14:paraId="28FB01F0" w14:textId="1154A3FD" w:rsidR="003869A2" w:rsidRDefault="003869A2" w:rsidP="0075237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5.2.</w:t>
      </w:r>
      <w:r>
        <w:rPr>
          <w:rFonts w:ascii="Calibri" w:hAnsi="Calibri" w:cs="Calibri"/>
          <w:sz w:val="22"/>
          <w:szCs w:val="22"/>
        </w:rPr>
        <w:tab/>
        <w:t xml:space="preserve">Sleva je uvedená </w:t>
      </w:r>
      <w:r w:rsidR="00544D39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DPH a </w:t>
      </w:r>
      <w:r w:rsidRPr="00752377">
        <w:rPr>
          <w:rFonts w:ascii="Calibri" w:hAnsi="Calibri" w:cs="Calibri"/>
          <w:sz w:val="22"/>
          <w:szCs w:val="22"/>
        </w:rPr>
        <w:t xml:space="preserve">platí při odběru CNG </w:t>
      </w:r>
      <w:r w:rsidR="00792E23">
        <w:rPr>
          <w:rFonts w:ascii="Calibri" w:hAnsi="Calibri" w:cs="Calibri"/>
          <w:sz w:val="22"/>
          <w:szCs w:val="22"/>
        </w:rPr>
        <w:t xml:space="preserve">výhradně </w:t>
      </w:r>
      <w:r w:rsidRPr="00752377">
        <w:rPr>
          <w:rFonts w:ascii="Calibri" w:hAnsi="Calibri" w:cs="Calibri"/>
          <w:sz w:val="22"/>
          <w:szCs w:val="22"/>
        </w:rPr>
        <w:t>na plnících stanicích provozovaných společností VÍTKOVIC</w:t>
      </w:r>
      <w:r>
        <w:rPr>
          <w:rFonts w:ascii="Calibri" w:hAnsi="Calibri" w:cs="Calibri"/>
          <w:sz w:val="22"/>
          <w:szCs w:val="22"/>
        </w:rPr>
        <w:t xml:space="preserve">E Doprava, a.s. pod značkou </w:t>
      </w:r>
      <w:proofErr w:type="spellStart"/>
      <w:r>
        <w:rPr>
          <w:rFonts w:ascii="Calibri" w:hAnsi="Calibri" w:cs="Calibri"/>
          <w:sz w:val="22"/>
          <w:szCs w:val="22"/>
        </w:rPr>
        <w:t>CNG</w:t>
      </w:r>
      <w:r w:rsidRPr="00752377">
        <w:rPr>
          <w:rFonts w:ascii="Calibri" w:hAnsi="Calibri" w:cs="Calibri"/>
          <w:sz w:val="22"/>
          <w:szCs w:val="22"/>
        </w:rPr>
        <w:t>vitall</w:t>
      </w:r>
      <w:proofErr w:type="spellEnd"/>
      <w:r>
        <w:rPr>
          <w:rFonts w:ascii="Calibri" w:hAnsi="Calibri" w:cs="Calibri"/>
          <w:sz w:val="22"/>
          <w:szCs w:val="22"/>
        </w:rPr>
        <w:t>;</w:t>
      </w:r>
      <w:r w:rsidRPr="00752377">
        <w:rPr>
          <w:rFonts w:ascii="Calibri" w:hAnsi="Calibri" w:cs="Calibri"/>
          <w:sz w:val="22"/>
          <w:szCs w:val="22"/>
        </w:rPr>
        <w:t xml:space="preserve"> platební transakce musí být provedena </w:t>
      </w:r>
      <w:r>
        <w:rPr>
          <w:rFonts w:ascii="Calibri" w:hAnsi="Calibri" w:cs="Calibri"/>
          <w:sz w:val="22"/>
          <w:szCs w:val="22"/>
        </w:rPr>
        <w:t xml:space="preserve">prostřednictvím karty </w:t>
      </w:r>
      <w:proofErr w:type="spellStart"/>
      <w:r>
        <w:rPr>
          <w:rFonts w:ascii="Calibri" w:hAnsi="Calibri" w:cs="Calibri"/>
          <w:sz w:val="22"/>
          <w:szCs w:val="22"/>
        </w:rPr>
        <w:t>CNG</w:t>
      </w:r>
      <w:r w:rsidRPr="00752377">
        <w:rPr>
          <w:rFonts w:ascii="Calibri" w:hAnsi="Calibri" w:cs="Calibri"/>
          <w:sz w:val="22"/>
          <w:szCs w:val="22"/>
        </w:rPr>
        <w:t>vitall</w:t>
      </w:r>
      <w:proofErr w:type="spellEnd"/>
      <w:r w:rsidRPr="00752377">
        <w:rPr>
          <w:rFonts w:ascii="Calibri" w:hAnsi="Calibri" w:cs="Calibri"/>
          <w:sz w:val="22"/>
          <w:szCs w:val="22"/>
        </w:rPr>
        <w:t>.</w:t>
      </w:r>
    </w:p>
    <w:p w14:paraId="40861154" w14:textId="77777777" w:rsidR="003869A2" w:rsidRPr="00752377" w:rsidRDefault="003869A2" w:rsidP="00752377">
      <w:pPr>
        <w:jc w:val="both"/>
        <w:rPr>
          <w:rFonts w:ascii="Calibri" w:hAnsi="Calibri" w:cs="Calibri"/>
          <w:sz w:val="22"/>
          <w:szCs w:val="22"/>
        </w:rPr>
      </w:pPr>
    </w:p>
    <w:p w14:paraId="7253A5BE" w14:textId="50C95616" w:rsidR="003869A2" w:rsidRDefault="003869A2" w:rsidP="0075237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5.3.</w:t>
      </w:r>
      <w:r>
        <w:rPr>
          <w:rFonts w:ascii="Calibri" w:hAnsi="Calibri" w:cs="Calibri"/>
          <w:sz w:val="22"/>
          <w:szCs w:val="22"/>
        </w:rPr>
        <w:tab/>
      </w:r>
      <w:r w:rsidRPr="00752377">
        <w:rPr>
          <w:rFonts w:ascii="Calibri" w:hAnsi="Calibri" w:cs="Calibri"/>
          <w:sz w:val="22"/>
          <w:szCs w:val="22"/>
        </w:rPr>
        <w:t>Pro výpočet slevy se používá matematické zaokrouhlování úplného měsíčního odběru na celé kg.</w:t>
      </w:r>
    </w:p>
    <w:p w14:paraId="0E0A6F40" w14:textId="77777777" w:rsidR="003869A2" w:rsidRPr="003328E8" w:rsidRDefault="003869A2" w:rsidP="003328E8">
      <w:pPr>
        <w:jc w:val="both"/>
        <w:rPr>
          <w:rFonts w:ascii="Calibri" w:hAnsi="Calibri" w:cs="Calibri"/>
          <w:bCs/>
          <w:sz w:val="22"/>
          <w:szCs w:val="22"/>
        </w:rPr>
      </w:pPr>
    </w:p>
    <w:p w14:paraId="415A9C3A" w14:textId="77777777" w:rsidR="003869A2" w:rsidRPr="003328E8" w:rsidRDefault="003869A2" w:rsidP="003328E8">
      <w:pPr>
        <w:jc w:val="both"/>
        <w:rPr>
          <w:rFonts w:ascii="Calibri" w:hAnsi="Calibri" w:cs="Calibri"/>
          <w:bCs/>
          <w:sz w:val="22"/>
          <w:szCs w:val="22"/>
        </w:rPr>
      </w:pPr>
    </w:p>
    <w:p w14:paraId="4C283CD4" w14:textId="77777777" w:rsidR="003869A2" w:rsidRPr="009F6EC0" w:rsidRDefault="003869A2" w:rsidP="000E0732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VI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CF33E6">
        <w:rPr>
          <w:rFonts w:ascii="Calibri" w:hAnsi="Calibri" w:cs="Calibri"/>
          <w:b/>
          <w:bCs/>
          <w:sz w:val="22"/>
          <w:szCs w:val="22"/>
        </w:rPr>
        <w:t>Práva a povinnosti účastníků smlouvy</w:t>
      </w:r>
    </w:p>
    <w:p w14:paraId="3EB2701A" w14:textId="77777777" w:rsidR="003869A2" w:rsidRPr="009F6EC0" w:rsidRDefault="003869A2" w:rsidP="000E0732">
      <w:pPr>
        <w:rPr>
          <w:rFonts w:ascii="Calibri" w:hAnsi="Calibri" w:cs="Calibri"/>
          <w:b/>
          <w:bCs/>
          <w:sz w:val="22"/>
          <w:szCs w:val="22"/>
        </w:rPr>
      </w:pPr>
    </w:p>
    <w:p w14:paraId="5E835C2D" w14:textId="77777777" w:rsidR="003869A2" w:rsidRPr="00CF33E6" w:rsidRDefault="003869A2" w:rsidP="000E0732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</w:t>
      </w:r>
      <w:r w:rsidRPr="009F6EC0">
        <w:rPr>
          <w:rFonts w:ascii="Calibri" w:hAnsi="Calibri" w:cs="Calibri"/>
          <w:sz w:val="22"/>
          <w:szCs w:val="22"/>
        </w:rPr>
        <w:t>.1.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Zákazník</w:t>
      </w:r>
    </w:p>
    <w:p w14:paraId="7074162B" w14:textId="6968B702" w:rsidR="003869A2" w:rsidRPr="00CF33E6" w:rsidRDefault="00CA1BDB" w:rsidP="000E0732">
      <w:pPr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a) </w:t>
      </w:r>
      <w:r w:rsidR="003869A2" w:rsidRPr="00CF33E6">
        <w:rPr>
          <w:rFonts w:ascii="Calibri" w:hAnsi="Calibri" w:cs="Calibri"/>
          <w:sz w:val="22"/>
          <w:szCs w:val="22"/>
        </w:rPr>
        <w:t>je oprávněn kontrolovat provádění dodávky</w:t>
      </w:r>
      <w:r w:rsidR="0044284A">
        <w:rPr>
          <w:rFonts w:ascii="Calibri" w:hAnsi="Calibri" w:cs="Calibri"/>
          <w:sz w:val="22"/>
          <w:szCs w:val="22"/>
        </w:rPr>
        <w:t xml:space="preserve"> </w:t>
      </w:r>
      <w:r w:rsidR="003869A2">
        <w:rPr>
          <w:rFonts w:ascii="Calibri" w:hAnsi="Calibri" w:cs="Calibri"/>
          <w:sz w:val="22"/>
          <w:szCs w:val="22"/>
        </w:rPr>
        <w:t>CNG</w:t>
      </w:r>
      <w:r w:rsidR="003869A2" w:rsidRPr="00CF33E6">
        <w:rPr>
          <w:rFonts w:ascii="Calibri" w:hAnsi="Calibri" w:cs="Calibri"/>
          <w:sz w:val="22"/>
          <w:szCs w:val="22"/>
        </w:rPr>
        <w:t xml:space="preserve"> a poža</w:t>
      </w:r>
      <w:r w:rsidR="003869A2">
        <w:rPr>
          <w:rFonts w:ascii="Calibri" w:hAnsi="Calibri" w:cs="Calibri"/>
          <w:sz w:val="22"/>
          <w:szCs w:val="22"/>
        </w:rPr>
        <w:t>dovat odstranění případných vad</w:t>
      </w:r>
    </w:p>
    <w:p w14:paraId="30835813" w14:textId="54C1912D" w:rsidR="003869A2" w:rsidRPr="00CF33E6" w:rsidRDefault="00CA1BDB" w:rsidP="000E0732">
      <w:pPr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b) </w:t>
      </w:r>
      <w:r w:rsidR="003869A2">
        <w:rPr>
          <w:rFonts w:ascii="Calibri" w:hAnsi="Calibri" w:cs="Calibri"/>
          <w:sz w:val="22"/>
          <w:szCs w:val="22"/>
        </w:rPr>
        <w:t xml:space="preserve">je povinen seznámit </w:t>
      </w:r>
      <w:r w:rsidR="00792E23">
        <w:rPr>
          <w:rFonts w:ascii="Calibri" w:hAnsi="Calibri" w:cs="Calibri"/>
          <w:sz w:val="22"/>
          <w:szCs w:val="22"/>
        </w:rPr>
        <w:t xml:space="preserve">se </w:t>
      </w:r>
      <w:r w:rsidR="003869A2">
        <w:rPr>
          <w:rFonts w:ascii="Calibri" w:hAnsi="Calibri" w:cs="Calibri"/>
          <w:sz w:val="22"/>
          <w:szCs w:val="22"/>
        </w:rPr>
        <w:t>s obsluhou plnící stanice CNG</w:t>
      </w:r>
      <w:r w:rsidR="003869A2" w:rsidRPr="00B765EC">
        <w:rPr>
          <w:rFonts w:ascii="Calibri" w:hAnsi="Calibri" w:cs="Calibri"/>
          <w:sz w:val="22"/>
          <w:szCs w:val="22"/>
        </w:rPr>
        <w:t>;</w:t>
      </w:r>
      <w:r w:rsidR="003869A2">
        <w:rPr>
          <w:rFonts w:ascii="Calibri" w:hAnsi="Calibri" w:cs="Calibri"/>
          <w:sz w:val="22"/>
          <w:szCs w:val="22"/>
        </w:rPr>
        <w:t xml:space="preserve"> postup ovládání výdejního stojanu CNG je součástí OP</w:t>
      </w:r>
    </w:p>
    <w:p w14:paraId="39D68C79" w14:textId="77777777" w:rsidR="003869A2" w:rsidRPr="00CF33E6" w:rsidRDefault="003869A2" w:rsidP="000E0732">
      <w:pPr>
        <w:jc w:val="both"/>
        <w:rPr>
          <w:rFonts w:ascii="Calibri" w:hAnsi="Calibri" w:cs="Calibri"/>
          <w:sz w:val="22"/>
          <w:szCs w:val="22"/>
        </w:rPr>
      </w:pPr>
    </w:p>
    <w:p w14:paraId="76D7C0F1" w14:textId="77777777" w:rsidR="003869A2" w:rsidRPr="00CF33E6" w:rsidRDefault="003869A2" w:rsidP="000E0732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6.2.</w:t>
      </w:r>
      <w:r>
        <w:rPr>
          <w:rFonts w:ascii="Calibri" w:hAnsi="Calibri" w:cs="Calibri"/>
          <w:sz w:val="22"/>
          <w:szCs w:val="22"/>
        </w:rPr>
        <w:tab/>
        <w:t>Dodavatel</w:t>
      </w:r>
    </w:p>
    <w:p w14:paraId="4E11C63A" w14:textId="12DF292E" w:rsidR="003869A2" w:rsidRPr="00CF33E6" w:rsidRDefault="00CA1BDB" w:rsidP="000E0732">
      <w:pPr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a) </w:t>
      </w:r>
      <w:r w:rsidR="003869A2" w:rsidRPr="00CF33E6">
        <w:rPr>
          <w:rFonts w:ascii="Calibri" w:hAnsi="Calibri" w:cs="Calibri"/>
          <w:sz w:val="22"/>
          <w:szCs w:val="22"/>
        </w:rPr>
        <w:t xml:space="preserve">je povinen provést prodej </w:t>
      </w:r>
      <w:r w:rsidR="003869A2">
        <w:rPr>
          <w:rFonts w:ascii="Calibri" w:hAnsi="Calibri" w:cs="Calibri"/>
          <w:sz w:val="22"/>
          <w:szCs w:val="22"/>
        </w:rPr>
        <w:t>CNG</w:t>
      </w:r>
      <w:r w:rsidR="0044284A">
        <w:rPr>
          <w:rFonts w:ascii="Calibri" w:hAnsi="Calibri" w:cs="Calibri"/>
          <w:sz w:val="22"/>
          <w:szCs w:val="22"/>
        </w:rPr>
        <w:t xml:space="preserve"> </w:t>
      </w:r>
      <w:r w:rsidR="003869A2" w:rsidRPr="00CF33E6">
        <w:rPr>
          <w:rFonts w:ascii="Calibri" w:hAnsi="Calibri" w:cs="Calibri"/>
          <w:sz w:val="22"/>
          <w:szCs w:val="22"/>
        </w:rPr>
        <w:t>v souladu s technickými normami a v požadované kvalitě</w:t>
      </w:r>
    </w:p>
    <w:p w14:paraId="1AEE6F79" w14:textId="659027D5" w:rsidR="003869A2" w:rsidRDefault="003869A2" w:rsidP="000E0732">
      <w:pPr>
        <w:ind w:left="709"/>
        <w:jc w:val="both"/>
        <w:rPr>
          <w:rFonts w:ascii="Calibri" w:hAnsi="Calibri" w:cs="Calibri"/>
          <w:sz w:val="22"/>
          <w:szCs w:val="22"/>
        </w:rPr>
      </w:pPr>
      <w:r w:rsidRPr="00CF33E6">
        <w:rPr>
          <w:rFonts w:ascii="Calibri" w:hAnsi="Calibri" w:cs="Calibri"/>
          <w:sz w:val="22"/>
          <w:szCs w:val="22"/>
        </w:rPr>
        <w:t>b)</w:t>
      </w:r>
      <w:r w:rsidR="00CA1BDB">
        <w:rPr>
          <w:rFonts w:ascii="Calibri" w:hAnsi="Calibri" w:cs="Calibri"/>
          <w:sz w:val="22"/>
          <w:szCs w:val="22"/>
        </w:rPr>
        <w:t xml:space="preserve"> </w:t>
      </w:r>
      <w:r w:rsidRPr="00CF33E6">
        <w:rPr>
          <w:rFonts w:ascii="Calibri" w:hAnsi="Calibri" w:cs="Calibri"/>
          <w:sz w:val="22"/>
          <w:szCs w:val="22"/>
        </w:rPr>
        <w:t>neodpovídá za nemožnost dokončit dodávku</w:t>
      </w:r>
      <w:r>
        <w:rPr>
          <w:rFonts w:ascii="Calibri" w:hAnsi="Calibri" w:cs="Calibri"/>
          <w:sz w:val="22"/>
          <w:szCs w:val="22"/>
        </w:rPr>
        <w:t xml:space="preserve"> CNG</w:t>
      </w:r>
      <w:r w:rsidRPr="00CF33E6">
        <w:rPr>
          <w:rFonts w:ascii="Calibri" w:hAnsi="Calibri" w:cs="Calibri"/>
          <w:sz w:val="22"/>
          <w:szCs w:val="22"/>
        </w:rPr>
        <w:t>, vzniklou z jakéhokoliv průkazn</w:t>
      </w:r>
      <w:r w:rsidR="00CA1BDB">
        <w:rPr>
          <w:rFonts w:ascii="Calibri" w:hAnsi="Calibri" w:cs="Calibri"/>
          <w:sz w:val="22"/>
          <w:szCs w:val="22"/>
        </w:rPr>
        <w:t>ého důvodu ze </w:t>
      </w:r>
      <w:r>
        <w:rPr>
          <w:rFonts w:ascii="Calibri" w:hAnsi="Calibri" w:cs="Calibri"/>
          <w:sz w:val="22"/>
          <w:szCs w:val="22"/>
        </w:rPr>
        <w:t>strany zákazníka</w:t>
      </w:r>
    </w:p>
    <w:p w14:paraId="4837249C" w14:textId="77777777" w:rsidR="003869A2" w:rsidRDefault="003869A2" w:rsidP="000E0732">
      <w:pPr>
        <w:jc w:val="both"/>
        <w:rPr>
          <w:rFonts w:ascii="Calibri" w:hAnsi="Calibri" w:cs="Calibri"/>
          <w:sz w:val="22"/>
          <w:szCs w:val="22"/>
        </w:rPr>
      </w:pPr>
    </w:p>
    <w:p w14:paraId="06846298" w14:textId="77777777" w:rsidR="003869A2" w:rsidRPr="003328E8" w:rsidRDefault="003869A2" w:rsidP="003328E8">
      <w:pPr>
        <w:jc w:val="both"/>
        <w:rPr>
          <w:rFonts w:ascii="Calibri" w:hAnsi="Calibri" w:cs="Calibri"/>
          <w:bCs/>
          <w:sz w:val="22"/>
          <w:szCs w:val="22"/>
        </w:rPr>
      </w:pPr>
    </w:p>
    <w:p w14:paraId="1FC7269B" w14:textId="120F0911" w:rsidR="003869A2" w:rsidRPr="009F6EC0" w:rsidRDefault="003869A2" w:rsidP="00CF33E6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VII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Fakturační a platební podmínky,</w:t>
      </w:r>
      <w:r w:rsidRPr="00B448FF">
        <w:rPr>
          <w:rFonts w:ascii="Calibri" w:hAnsi="Calibri" w:cs="Calibri"/>
          <w:b/>
          <w:bCs/>
          <w:sz w:val="22"/>
          <w:szCs w:val="22"/>
        </w:rPr>
        <w:t xml:space="preserve"> sankce</w:t>
      </w:r>
    </w:p>
    <w:p w14:paraId="3620C36E" w14:textId="77777777" w:rsidR="003869A2" w:rsidRPr="009F6EC0" w:rsidRDefault="003869A2" w:rsidP="00CF33E6">
      <w:pPr>
        <w:rPr>
          <w:rFonts w:ascii="Calibri" w:hAnsi="Calibri" w:cs="Calibri"/>
          <w:b/>
          <w:bCs/>
          <w:sz w:val="22"/>
          <w:szCs w:val="22"/>
        </w:rPr>
      </w:pPr>
    </w:p>
    <w:p w14:paraId="21F61281" w14:textId="2ADEE8E3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</w:t>
      </w:r>
      <w:r w:rsidRPr="009F6EC0"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Za odebraný </w:t>
      </w:r>
      <w:r w:rsidR="00250CCB">
        <w:rPr>
          <w:rFonts w:ascii="Calibri" w:hAnsi="Calibri" w:cs="Calibri"/>
          <w:sz w:val="22"/>
          <w:szCs w:val="22"/>
        </w:rPr>
        <w:t xml:space="preserve">stlačený </w:t>
      </w:r>
      <w:r>
        <w:rPr>
          <w:rFonts w:ascii="Calibri" w:hAnsi="Calibri" w:cs="Calibri"/>
          <w:sz w:val="22"/>
          <w:szCs w:val="22"/>
        </w:rPr>
        <w:t>zemní plyn (CNG</w:t>
      </w:r>
      <w:r w:rsidRPr="00B448FF">
        <w:rPr>
          <w:rFonts w:ascii="Calibri" w:hAnsi="Calibri" w:cs="Calibri"/>
          <w:sz w:val="22"/>
          <w:szCs w:val="22"/>
        </w:rPr>
        <w:t xml:space="preserve">) bude </w:t>
      </w:r>
      <w:r>
        <w:rPr>
          <w:rFonts w:ascii="Calibri" w:hAnsi="Calibri" w:cs="Calibri"/>
          <w:sz w:val="22"/>
          <w:szCs w:val="22"/>
        </w:rPr>
        <w:t xml:space="preserve">dodavatelem </w:t>
      </w:r>
      <w:r w:rsidRPr="00B448FF">
        <w:rPr>
          <w:rFonts w:ascii="Calibri" w:hAnsi="Calibri" w:cs="Calibri"/>
          <w:sz w:val="22"/>
          <w:szCs w:val="22"/>
        </w:rPr>
        <w:t xml:space="preserve">vystaven daňový doklad </w:t>
      </w:r>
      <w:r>
        <w:rPr>
          <w:rFonts w:ascii="Calibri" w:hAnsi="Calibri" w:cs="Calibri"/>
          <w:sz w:val="22"/>
          <w:szCs w:val="22"/>
        </w:rPr>
        <w:t>dle platných právních předpisů (dále jen „</w:t>
      </w:r>
      <w:r w:rsidRPr="00B448FF">
        <w:rPr>
          <w:rFonts w:ascii="Calibri" w:hAnsi="Calibri" w:cs="Calibri"/>
          <w:sz w:val="22"/>
          <w:szCs w:val="22"/>
        </w:rPr>
        <w:t>faktura</w:t>
      </w:r>
      <w:r>
        <w:rPr>
          <w:rFonts w:ascii="Calibri" w:hAnsi="Calibri" w:cs="Calibri"/>
          <w:sz w:val="22"/>
          <w:szCs w:val="22"/>
        </w:rPr>
        <w:t>“)</w:t>
      </w:r>
      <w:r w:rsidRPr="00B448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vždy </w:t>
      </w:r>
      <w:r w:rsidRPr="00B448FF">
        <w:rPr>
          <w:rFonts w:ascii="Calibri" w:hAnsi="Calibri" w:cs="Calibri"/>
          <w:sz w:val="22"/>
          <w:szCs w:val="22"/>
        </w:rPr>
        <w:t xml:space="preserve">za uplynulý kalendářní měsíc, přičemž za </w:t>
      </w:r>
      <w:r>
        <w:rPr>
          <w:rFonts w:ascii="Calibri" w:hAnsi="Calibri" w:cs="Calibri"/>
          <w:sz w:val="22"/>
          <w:szCs w:val="22"/>
        </w:rPr>
        <w:t>datum z</w:t>
      </w:r>
      <w:r w:rsidRPr="00B448FF">
        <w:rPr>
          <w:rFonts w:ascii="Calibri" w:hAnsi="Calibri" w:cs="Calibri"/>
          <w:sz w:val="22"/>
          <w:szCs w:val="22"/>
        </w:rPr>
        <w:t>danitelné</w:t>
      </w:r>
      <w:r>
        <w:rPr>
          <w:rFonts w:ascii="Calibri" w:hAnsi="Calibri" w:cs="Calibri"/>
          <w:sz w:val="22"/>
          <w:szCs w:val="22"/>
        </w:rPr>
        <w:t>ho</w:t>
      </w:r>
      <w:r w:rsidRPr="00B448FF">
        <w:rPr>
          <w:rFonts w:ascii="Calibri" w:hAnsi="Calibri" w:cs="Calibri"/>
          <w:sz w:val="22"/>
          <w:szCs w:val="22"/>
        </w:rPr>
        <w:t xml:space="preserve"> plnění se považuje poslední kalendářní den v příslušném měsíci. </w:t>
      </w:r>
      <w:r>
        <w:rPr>
          <w:rFonts w:ascii="Calibri" w:hAnsi="Calibri" w:cs="Calibri"/>
          <w:sz w:val="22"/>
          <w:szCs w:val="22"/>
        </w:rPr>
        <w:t>F</w:t>
      </w:r>
      <w:r w:rsidRPr="00B448FF">
        <w:rPr>
          <w:rFonts w:ascii="Calibri" w:hAnsi="Calibri" w:cs="Calibri"/>
          <w:sz w:val="22"/>
          <w:szCs w:val="22"/>
        </w:rPr>
        <w:t>aktura bude vystavena nejpozději do 15</w:t>
      </w:r>
      <w:r w:rsidR="00250CCB">
        <w:rPr>
          <w:rFonts w:ascii="Calibri" w:hAnsi="Calibri" w:cs="Calibri"/>
          <w:sz w:val="22"/>
          <w:szCs w:val="22"/>
        </w:rPr>
        <w:t> </w:t>
      </w:r>
      <w:r w:rsidRPr="00B448FF">
        <w:rPr>
          <w:rFonts w:ascii="Calibri" w:hAnsi="Calibri" w:cs="Calibri"/>
          <w:sz w:val="22"/>
          <w:szCs w:val="22"/>
        </w:rPr>
        <w:t>dnů od vznik</w:t>
      </w:r>
      <w:r>
        <w:rPr>
          <w:rFonts w:ascii="Calibri" w:hAnsi="Calibri" w:cs="Calibri"/>
          <w:sz w:val="22"/>
          <w:szCs w:val="22"/>
        </w:rPr>
        <w:t>u zdanitelného plnění, včetně</w:t>
      </w:r>
      <w:r w:rsidRPr="00B448FF">
        <w:rPr>
          <w:rFonts w:ascii="Calibri" w:hAnsi="Calibri" w:cs="Calibri"/>
          <w:sz w:val="22"/>
          <w:szCs w:val="22"/>
        </w:rPr>
        <w:t xml:space="preserve"> uvedení  </w:t>
      </w:r>
      <w:r>
        <w:rPr>
          <w:rFonts w:ascii="Calibri" w:hAnsi="Calibri" w:cs="Calibri"/>
          <w:sz w:val="22"/>
          <w:szCs w:val="22"/>
        </w:rPr>
        <w:t>RZ</w:t>
      </w:r>
      <w:r w:rsidRPr="00B448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vozidla</w:t>
      </w:r>
      <w:r w:rsidRPr="00B448FF">
        <w:rPr>
          <w:rFonts w:ascii="Calibri" w:hAnsi="Calibri" w:cs="Calibri"/>
          <w:sz w:val="22"/>
          <w:szCs w:val="22"/>
        </w:rPr>
        <w:t xml:space="preserve">, data, času a množství odebraného </w:t>
      </w:r>
      <w:r w:rsidR="00250CCB">
        <w:rPr>
          <w:rFonts w:ascii="Calibri" w:hAnsi="Calibri" w:cs="Calibri"/>
          <w:sz w:val="22"/>
          <w:szCs w:val="22"/>
        </w:rPr>
        <w:t>CNG</w:t>
      </w:r>
      <w:r w:rsidRPr="00B448FF">
        <w:rPr>
          <w:rFonts w:ascii="Calibri" w:hAnsi="Calibri" w:cs="Calibri"/>
          <w:sz w:val="22"/>
          <w:szCs w:val="22"/>
        </w:rPr>
        <w:t>.</w:t>
      </w:r>
    </w:p>
    <w:p w14:paraId="78309389" w14:textId="406E0662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7A98E334" w14:textId="3BB278E3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7.2.</w:t>
      </w:r>
      <w:r>
        <w:rPr>
          <w:rFonts w:ascii="Calibri" w:hAnsi="Calibri" w:cs="Calibri"/>
          <w:sz w:val="22"/>
          <w:szCs w:val="22"/>
        </w:rPr>
        <w:tab/>
        <w:t>Faktura bude vystav</w:t>
      </w:r>
      <w:r w:rsidR="00CC37CB">
        <w:rPr>
          <w:rFonts w:ascii="Calibri" w:hAnsi="Calibri" w:cs="Calibri"/>
          <w:sz w:val="22"/>
          <w:szCs w:val="22"/>
        </w:rPr>
        <w:t xml:space="preserve">ena v CZK se splatností 14 dnů </w:t>
      </w:r>
      <w:r>
        <w:rPr>
          <w:rFonts w:ascii="Calibri" w:hAnsi="Calibri" w:cs="Calibri"/>
          <w:sz w:val="22"/>
          <w:szCs w:val="22"/>
        </w:rPr>
        <w:t>od data vystavení.</w:t>
      </w:r>
    </w:p>
    <w:p w14:paraId="56514C95" w14:textId="77777777" w:rsidR="003869A2" w:rsidRPr="00B448FF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07F3D25D" w14:textId="17046075" w:rsidR="003869A2" w:rsidRPr="00CA1BDB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7.3.</w:t>
      </w:r>
      <w:r w:rsidRPr="00CA1BDB">
        <w:rPr>
          <w:rFonts w:ascii="Calibri" w:hAnsi="Calibri" w:cs="Calibri"/>
          <w:sz w:val="22"/>
          <w:szCs w:val="22"/>
        </w:rPr>
        <w:tab/>
        <w:t>Zákazník může při uzavření smlouvy zvolit formu úhrady za odebraný CNG</w:t>
      </w:r>
    </w:p>
    <w:p w14:paraId="2FD9F248" w14:textId="7977A47E" w:rsidR="003869A2" w:rsidRPr="00CA1BDB" w:rsidRDefault="003869A2" w:rsidP="00231460">
      <w:pPr>
        <w:ind w:left="720"/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a) příkazem z účtu k úhradě faktury</w:t>
      </w:r>
      <w:r w:rsidR="00CC37CB">
        <w:rPr>
          <w:rFonts w:ascii="Calibri" w:hAnsi="Calibri" w:cs="Calibri"/>
          <w:sz w:val="22"/>
          <w:szCs w:val="22"/>
        </w:rPr>
        <w:t xml:space="preserve"> (jako variabilní symbol uvede zákazník číslo hrazené faktury)</w:t>
      </w:r>
    </w:p>
    <w:p w14:paraId="39799B11" w14:textId="77777777" w:rsidR="00231460" w:rsidRPr="00CA1BDB" w:rsidRDefault="003869A2" w:rsidP="00231460">
      <w:pPr>
        <w:ind w:left="720"/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b) povolení k inkasu z účtu (zákazník dá pokyn k povolení k inkasu z účtu svému peněžnímu ústavu, u kterého je účet veden)</w:t>
      </w:r>
    </w:p>
    <w:p w14:paraId="15FD337F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7C3F1065" w14:textId="77777777" w:rsidR="00231460" w:rsidRPr="00CA1BDB" w:rsidRDefault="003869A2" w:rsidP="00231460">
      <w:pPr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7.4.</w:t>
      </w:r>
      <w:r w:rsidRPr="00CA1BDB">
        <w:rPr>
          <w:rFonts w:ascii="Calibri" w:hAnsi="Calibri" w:cs="Calibri"/>
          <w:sz w:val="22"/>
          <w:szCs w:val="22"/>
        </w:rPr>
        <w:tab/>
        <w:t>Zákazník může zvolit způsob zaslání faktury</w:t>
      </w:r>
    </w:p>
    <w:p w14:paraId="6DAA32A2" w14:textId="1CD1E328" w:rsidR="003869A2" w:rsidRPr="00CA1BDB" w:rsidRDefault="00CA1BDB" w:rsidP="00231460">
      <w:pPr>
        <w:ind w:firstLine="720"/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a) poštou v obálce na adresu</w:t>
      </w:r>
    </w:p>
    <w:p w14:paraId="73DE0AEF" w14:textId="0413E903" w:rsidR="00CA1BDB" w:rsidRDefault="003869A2" w:rsidP="00B67F7A">
      <w:pPr>
        <w:ind w:firstLine="720"/>
        <w:jc w:val="both"/>
        <w:rPr>
          <w:rFonts w:ascii="Calibri" w:hAnsi="Calibri" w:cs="Calibri"/>
          <w:sz w:val="22"/>
          <w:szCs w:val="22"/>
        </w:rPr>
      </w:pPr>
      <w:r w:rsidRPr="00CA1BDB">
        <w:rPr>
          <w:rFonts w:ascii="Calibri" w:hAnsi="Calibri" w:cs="Calibri"/>
          <w:sz w:val="22"/>
          <w:szCs w:val="22"/>
        </w:rPr>
        <w:t>b) elektronicky na e-mailovou ad</w:t>
      </w:r>
      <w:r w:rsidR="00CA1BDB" w:rsidRPr="00CA1BDB">
        <w:rPr>
          <w:rFonts w:ascii="Calibri" w:hAnsi="Calibri" w:cs="Calibri"/>
          <w:sz w:val="22"/>
          <w:szCs w:val="22"/>
        </w:rPr>
        <w:t>resu</w:t>
      </w:r>
    </w:p>
    <w:p w14:paraId="0BEEE308" w14:textId="192627DC" w:rsidR="003869A2" w:rsidRDefault="00B67F7A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Změnu formy úhrady faktury</w:t>
      </w:r>
      <w:r w:rsidR="003869A2">
        <w:rPr>
          <w:rFonts w:ascii="Calibri" w:hAnsi="Calibri" w:cs="Calibri"/>
          <w:sz w:val="22"/>
          <w:szCs w:val="22"/>
        </w:rPr>
        <w:t xml:space="preserve"> nebo zp</w:t>
      </w:r>
      <w:r w:rsidR="0044284A">
        <w:rPr>
          <w:rFonts w:ascii="Calibri" w:hAnsi="Calibri" w:cs="Calibri"/>
          <w:sz w:val="22"/>
          <w:szCs w:val="22"/>
        </w:rPr>
        <w:t>ů</w:t>
      </w:r>
      <w:r w:rsidR="003869A2">
        <w:rPr>
          <w:rFonts w:ascii="Calibri" w:hAnsi="Calibri" w:cs="Calibri"/>
          <w:sz w:val="22"/>
          <w:szCs w:val="22"/>
        </w:rPr>
        <w:t xml:space="preserve">sob jejího odeslání je zákazník povinen oznámit dodavateli písemně předem, nejpozději do </w:t>
      </w:r>
      <w:proofErr w:type="gramStart"/>
      <w:r w:rsidR="003869A2">
        <w:rPr>
          <w:rFonts w:ascii="Calibri" w:hAnsi="Calibri" w:cs="Calibri"/>
          <w:sz w:val="22"/>
          <w:szCs w:val="22"/>
        </w:rPr>
        <w:t>10-t</w:t>
      </w:r>
      <w:bookmarkStart w:id="0" w:name="_GoBack"/>
      <w:bookmarkEnd w:id="0"/>
      <w:r w:rsidR="003869A2">
        <w:rPr>
          <w:rFonts w:ascii="Calibri" w:hAnsi="Calibri" w:cs="Calibri"/>
          <w:sz w:val="22"/>
          <w:szCs w:val="22"/>
        </w:rPr>
        <w:t>ého</w:t>
      </w:r>
      <w:proofErr w:type="gramEnd"/>
      <w:r w:rsidR="003869A2">
        <w:rPr>
          <w:rFonts w:ascii="Calibri" w:hAnsi="Calibri" w:cs="Calibri"/>
          <w:sz w:val="22"/>
          <w:szCs w:val="22"/>
        </w:rPr>
        <w:t xml:space="preserve"> dne před koncem kalendářního měsíce.</w:t>
      </w:r>
    </w:p>
    <w:p w14:paraId="5DDDF79A" w14:textId="77777777" w:rsidR="00F8367C" w:rsidRPr="00B448FF" w:rsidRDefault="00F8367C" w:rsidP="00B448FF">
      <w:pPr>
        <w:jc w:val="both"/>
        <w:rPr>
          <w:rFonts w:ascii="Calibri" w:hAnsi="Calibri" w:cs="Calibri"/>
          <w:sz w:val="22"/>
          <w:szCs w:val="22"/>
        </w:rPr>
      </w:pPr>
    </w:p>
    <w:p w14:paraId="66885F41" w14:textId="16F704D1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7.5</w:t>
      </w:r>
      <w:r w:rsidRPr="00B448FF">
        <w:rPr>
          <w:rFonts w:ascii="Calibri" w:hAnsi="Calibri" w:cs="Calibri"/>
          <w:sz w:val="22"/>
          <w:szCs w:val="22"/>
        </w:rPr>
        <w:t>.</w:t>
      </w:r>
      <w:r w:rsidRPr="00B448FF">
        <w:rPr>
          <w:rFonts w:ascii="Calibri" w:hAnsi="Calibri" w:cs="Calibri"/>
          <w:sz w:val="22"/>
          <w:szCs w:val="22"/>
        </w:rPr>
        <w:tab/>
        <w:t xml:space="preserve">V případě prodlení s úhradou ceny za odběr CNG je </w:t>
      </w:r>
      <w:r>
        <w:rPr>
          <w:rFonts w:ascii="Calibri" w:hAnsi="Calibri" w:cs="Calibri"/>
          <w:sz w:val="22"/>
          <w:szCs w:val="22"/>
        </w:rPr>
        <w:t>dodavatel</w:t>
      </w:r>
      <w:r w:rsidRPr="00B448FF">
        <w:rPr>
          <w:rFonts w:ascii="Calibri" w:hAnsi="Calibri" w:cs="Calibri"/>
          <w:sz w:val="22"/>
          <w:szCs w:val="22"/>
        </w:rPr>
        <w:t xml:space="preserve"> oprávněn požadovat po </w:t>
      </w:r>
      <w:r>
        <w:rPr>
          <w:rFonts w:ascii="Calibri" w:hAnsi="Calibri" w:cs="Calibri"/>
          <w:sz w:val="22"/>
          <w:szCs w:val="22"/>
        </w:rPr>
        <w:t>zákazníkovi</w:t>
      </w:r>
      <w:r w:rsidRPr="00B448FF">
        <w:rPr>
          <w:rFonts w:ascii="Calibri" w:hAnsi="Calibri" w:cs="Calibri"/>
          <w:sz w:val="22"/>
          <w:szCs w:val="22"/>
        </w:rPr>
        <w:t xml:space="preserve"> zapla</w:t>
      </w:r>
      <w:r>
        <w:rPr>
          <w:rFonts w:ascii="Calibri" w:hAnsi="Calibri" w:cs="Calibri"/>
          <w:sz w:val="22"/>
          <w:szCs w:val="22"/>
        </w:rPr>
        <w:t xml:space="preserve">cení </w:t>
      </w:r>
      <w:r w:rsidRPr="00B448FF">
        <w:rPr>
          <w:rFonts w:ascii="Calibri" w:hAnsi="Calibri" w:cs="Calibri"/>
          <w:sz w:val="22"/>
          <w:szCs w:val="22"/>
        </w:rPr>
        <w:t xml:space="preserve"> smluvní</w:t>
      </w:r>
      <w:r>
        <w:rPr>
          <w:rFonts w:ascii="Calibri" w:hAnsi="Calibri" w:cs="Calibri"/>
          <w:sz w:val="22"/>
          <w:szCs w:val="22"/>
        </w:rPr>
        <w:t>ho</w:t>
      </w:r>
      <w:r w:rsidRPr="00B448FF">
        <w:rPr>
          <w:rFonts w:ascii="Calibri" w:hAnsi="Calibri" w:cs="Calibri"/>
          <w:sz w:val="22"/>
          <w:szCs w:val="22"/>
        </w:rPr>
        <w:t xml:space="preserve"> úrok</w:t>
      </w:r>
      <w:r>
        <w:rPr>
          <w:rFonts w:ascii="Calibri" w:hAnsi="Calibri" w:cs="Calibri"/>
          <w:sz w:val="22"/>
          <w:szCs w:val="22"/>
        </w:rPr>
        <w:t>u</w:t>
      </w:r>
      <w:r w:rsidRPr="00B448FF">
        <w:rPr>
          <w:rFonts w:ascii="Calibri" w:hAnsi="Calibri" w:cs="Calibri"/>
          <w:sz w:val="22"/>
          <w:szCs w:val="22"/>
        </w:rPr>
        <w:t xml:space="preserve"> z prodlení ve výši 0,03% z dlužn</w:t>
      </w:r>
      <w:r>
        <w:rPr>
          <w:rFonts w:ascii="Calibri" w:hAnsi="Calibri" w:cs="Calibri"/>
          <w:sz w:val="22"/>
          <w:szCs w:val="22"/>
        </w:rPr>
        <w:t xml:space="preserve">é částky za každý den prodlení. </w:t>
      </w:r>
      <w:r w:rsidRPr="00B448FF">
        <w:rPr>
          <w:rFonts w:ascii="Calibri" w:hAnsi="Calibri" w:cs="Calibri"/>
          <w:sz w:val="22"/>
          <w:szCs w:val="22"/>
        </w:rPr>
        <w:t xml:space="preserve">V případě neuhrazení </w:t>
      </w:r>
      <w:r>
        <w:rPr>
          <w:rFonts w:ascii="Calibri" w:hAnsi="Calibri" w:cs="Calibri"/>
          <w:sz w:val="22"/>
          <w:szCs w:val="22"/>
        </w:rPr>
        <w:t xml:space="preserve">jakékoliv </w:t>
      </w:r>
      <w:r w:rsidRPr="00B448FF">
        <w:rPr>
          <w:rFonts w:ascii="Calibri" w:hAnsi="Calibri" w:cs="Calibri"/>
          <w:sz w:val="22"/>
          <w:szCs w:val="22"/>
        </w:rPr>
        <w:t>faktur</w:t>
      </w:r>
      <w:r>
        <w:rPr>
          <w:rFonts w:ascii="Calibri" w:hAnsi="Calibri" w:cs="Calibri"/>
          <w:sz w:val="22"/>
          <w:szCs w:val="22"/>
        </w:rPr>
        <w:t>y</w:t>
      </w:r>
      <w:r w:rsidRPr="00B448FF">
        <w:rPr>
          <w:rFonts w:ascii="Calibri" w:hAnsi="Calibri" w:cs="Calibri"/>
          <w:sz w:val="22"/>
          <w:szCs w:val="22"/>
        </w:rPr>
        <w:t xml:space="preserve"> v </w:t>
      </w:r>
      <w:r>
        <w:rPr>
          <w:rFonts w:ascii="Calibri" w:hAnsi="Calibri" w:cs="Calibri"/>
          <w:sz w:val="22"/>
          <w:szCs w:val="22"/>
        </w:rPr>
        <w:t>dohodnut</w:t>
      </w:r>
      <w:r w:rsidRPr="00B448FF">
        <w:rPr>
          <w:rFonts w:ascii="Calibri" w:hAnsi="Calibri" w:cs="Calibri"/>
          <w:sz w:val="22"/>
          <w:szCs w:val="22"/>
        </w:rPr>
        <w:t xml:space="preserve">ém termínu splatnosti, dojde  </w:t>
      </w:r>
      <w:r>
        <w:rPr>
          <w:rFonts w:ascii="Calibri" w:hAnsi="Calibri" w:cs="Calibri"/>
          <w:sz w:val="22"/>
          <w:szCs w:val="22"/>
        </w:rPr>
        <w:t xml:space="preserve">za strany dodavatele </w:t>
      </w:r>
      <w:r w:rsidRPr="00B448FF">
        <w:rPr>
          <w:rFonts w:ascii="Calibri" w:hAnsi="Calibri" w:cs="Calibri"/>
          <w:sz w:val="22"/>
          <w:szCs w:val="22"/>
        </w:rPr>
        <w:t>k okamžitému zablokování karty na odběr CNG, čímž bude</w:t>
      </w:r>
      <w:r>
        <w:rPr>
          <w:rFonts w:ascii="Calibri" w:hAnsi="Calibri" w:cs="Calibri"/>
          <w:sz w:val="22"/>
          <w:szCs w:val="22"/>
        </w:rPr>
        <w:t xml:space="preserve"> zákazníkovi </w:t>
      </w:r>
      <w:r w:rsidRPr="00B448FF">
        <w:rPr>
          <w:rFonts w:ascii="Calibri" w:hAnsi="Calibri" w:cs="Calibri"/>
          <w:sz w:val="22"/>
          <w:szCs w:val="22"/>
        </w:rPr>
        <w:t xml:space="preserve"> znemožněn odběr CNG.  Za odblokování karty, zablokované z </w:t>
      </w:r>
      <w:r>
        <w:rPr>
          <w:rFonts w:ascii="Calibri" w:hAnsi="Calibri" w:cs="Calibri"/>
          <w:sz w:val="22"/>
          <w:szCs w:val="22"/>
        </w:rPr>
        <w:t>důvodu</w:t>
      </w:r>
      <w:r w:rsidRPr="00B448FF">
        <w:rPr>
          <w:rFonts w:ascii="Calibri" w:hAnsi="Calibri" w:cs="Calibri"/>
          <w:sz w:val="22"/>
          <w:szCs w:val="22"/>
        </w:rPr>
        <w:t xml:space="preserve"> pozdní úhrady,  </w:t>
      </w:r>
      <w:r>
        <w:rPr>
          <w:rFonts w:ascii="Calibri" w:hAnsi="Calibri" w:cs="Calibri"/>
          <w:sz w:val="22"/>
          <w:szCs w:val="22"/>
        </w:rPr>
        <w:t xml:space="preserve">je zákazník povinen uhradit </w:t>
      </w:r>
      <w:r w:rsidRPr="00B448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dodavateli</w:t>
      </w:r>
      <w:r w:rsidRPr="00B448FF">
        <w:rPr>
          <w:rFonts w:ascii="Calibri" w:hAnsi="Calibri" w:cs="Calibri"/>
          <w:sz w:val="22"/>
          <w:szCs w:val="22"/>
        </w:rPr>
        <w:t xml:space="preserve"> smluvní </w:t>
      </w:r>
      <w:r>
        <w:rPr>
          <w:rFonts w:ascii="Calibri" w:hAnsi="Calibri" w:cs="Calibri"/>
          <w:sz w:val="22"/>
          <w:szCs w:val="22"/>
        </w:rPr>
        <w:t>pokutu</w:t>
      </w:r>
      <w:r w:rsidRPr="00B448FF">
        <w:rPr>
          <w:rFonts w:ascii="Calibri" w:hAnsi="Calibri" w:cs="Calibri"/>
          <w:sz w:val="22"/>
          <w:szCs w:val="22"/>
        </w:rPr>
        <w:t xml:space="preserve"> ve výši 500,- </w:t>
      </w:r>
      <w:r w:rsidRPr="008127B7">
        <w:rPr>
          <w:rFonts w:ascii="Calibri" w:hAnsi="Calibri" w:cs="Calibri"/>
          <w:sz w:val="22"/>
          <w:szCs w:val="22"/>
        </w:rPr>
        <w:t xml:space="preserve">CZK bez DPH, </w:t>
      </w:r>
      <w:r w:rsidRPr="00966A46">
        <w:rPr>
          <w:rFonts w:ascii="Calibri" w:hAnsi="Calibri" w:cs="Calibri"/>
          <w:sz w:val="22"/>
          <w:szCs w:val="22"/>
        </w:rPr>
        <w:t xml:space="preserve">pokuta bude dodavatelem  vyúčtována ve faktuře </w:t>
      </w:r>
      <w:r w:rsidR="008127B7" w:rsidRPr="008127B7">
        <w:rPr>
          <w:rFonts w:ascii="Calibri" w:hAnsi="Calibri" w:cs="Calibri"/>
          <w:sz w:val="22"/>
          <w:szCs w:val="22"/>
        </w:rPr>
        <w:t>se splatností 14 dnů  od data vystavení</w:t>
      </w:r>
      <w:r w:rsidRPr="00966A46">
        <w:rPr>
          <w:rFonts w:ascii="Calibri" w:hAnsi="Calibri" w:cs="Calibri"/>
          <w:sz w:val="22"/>
          <w:szCs w:val="22"/>
        </w:rPr>
        <w:t>.</w:t>
      </w:r>
      <w:r w:rsidR="007A7613">
        <w:rPr>
          <w:rFonts w:ascii="Calibri" w:hAnsi="Calibri" w:cs="Calibri"/>
          <w:sz w:val="22"/>
          <w:szCs w:val="22"/>
        </w:rPr>
        <w:t xml:space="preserve"> V případě opětovného zablokování karty může před odblokováním dodavatel požadovat zálohu ve výši průměrné měsíční fakturace příslušného zákazníka. Dodavatel je oprávně</w:t>
      </w:r>
      <w:r w:rsidR="00060253">
        <w:rPr>
          <w:rFonts w:ascii="Calibri" w:hAnsi="Calibri" w:cs="Calibri"/>
          <w:sz w:val="22"/>
          <w:szCs w:val="22"/>
        </w:rPr>
        <w:t>n ponechat si zálohu po dobu 12 </w:t>
      </w:r>
      <w:r w:rsidR="007A7613">
        <w:rPr>
          <w:rFonts w:ascii="Calibri" w:hAnsi="Calibri" w:cs="Calibri"/>
          <w:sz w:val="22"/>
          <w:szCs w:val="22"/>
        </w:rPr>
        <w:t>měsíců od doby posledního odblokování karty.</w:t>
      </w:r>
    </w:p>
    <w:p w14:paraId="18BB270B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663001EE" w14:textId="770BE691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7.6.</w:t>
      </w:r>
      <w:r>
        <w:rPr>
          <w:rFonts w:ascii="Calibri" w:hAnsi="Calibri" w:cs="Calibri"/>
          <w:sz w:val="22"/>
          <w:szCs w:val="22"/>
        </w:rPr>
        <w:tab/>
      </w:r>
      <w:r w:rsidRPr="001A436A">
        <w:rPr>
          <w:rFonts w:ascii="Calibri" w:hAnsi="Calibri" w:cs="Calibri"/>
          <w:sz w:val="22"/>
          <w:szCs w:val="22"/>
        </w:rPr>
        <w:t>Porušení platebních podmínek je považováno za porušení smlouvy podstatným způsobem.</w:t>
      </w:r>
    </w:p>
    <w:p w14:paraId="1E994416" w14:textId="4E796A87" w:rsidR="00086C3A" w:rsidRDefault="00086C3A" w:rsidP="00B448FF">
      <w:pPr>
        <w:jc w:val="both"/>
        <w:rPr>
          <w:rFonts w:ascii="Calibri" w:hAnsi="Calibri" w:cs="Calibri"/>
          <w:sz w:val="22"/>
          <w:szCs w:val="22"/>
        </w:rPr>
      </w:pPr>
    </w:p>
    <w:p w14:paraId="60775468" w14:textId="709C9F7C" w:rsidR="00086C3A" w:rsidRDefault="00086C3A" w:rsidP="00086C3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7.7.</w:t>
      </w:r>
      <w:r>
        <w:rPr>
          <w:rFonts w:ascii="Calibri" w:hAnsi="Calibri" w:cs="Calibri"/>
          <w:sz w:val="22"/>
          <w:szCs w:val="22"/>
        </w:rPr>
        <w:tab/>
        <w:t>S účinností od 23. 6. 2016 došlo ke změně bankovního spojení VÍTKOVICE Doprava, a.s. pro úhradu faktur za odebrané množství CNG</w:t>
      </w:r>
      <w:r w:rsidR="00B67093">
        <w:rPr>
          <w:rFonts w:ascii="Calibri" w:hAnsi="Calibri" w:cs="Calibri"/>
          <w:sz w:val="22"/>
          <w:szCs w:val="22"/>
        </w:rPr>
        <w:t xml:space="preserve"> – viz článek I.</w:t>
      </w:r>
      <w:r w:rsidR="00BD063E">
        <w:rPr>
          <w:rFonts w:ascii="Calibri" w:hAnsi="Calibri" w:cs="Calibri"/>
          <w:sz w:val="22"/>
          <w:szCs w:val="22"/>
        </w:rPr>
        <w:t xml:space="preserve"> OP.</w:t>
      </w:r>
      <w:r w:rsidR="00B67093">
        <w:rPr>
          <w:rFonts w:ascii="Calibri" w:hAnsi="Calibri" w:cs="Calibri"/>
          <w:sz w:val="22"/>
          <w:szCs w:val="22"/>
        </w:rPr>
        <w:t xml:space="preserve"> Tato změna se týká všech smluv uzavřených před uvedeným datem.</w:t>
      </w:r>
    </w:p>
    <w:p w14:paraId="22F8989C" w14:textId="77777777" w:rsidR="00086C3A" w:rsidRDefault="00086C3A" w:rsidP="00B448FF">
      <w:pPr>
        <w:jc w:val="both"/>
        <w:rPr>
          <w:rFonts w:ascii="Calibri" w:hAnsi="Calibri" w:cs="Calibri"/>
          <w:sz w:val="22"/>
          <w:szCs w:val="22"/>
        </w:rPr>
      </w:pPr>
    </w:p>
    <w:p w14:paraId="1BF48AAE" w14:textId="77777777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</w:p>
    <w:p w14:paraId="0F78F787" w14:textId="77777777" w:rsidR="003869A2" w:rsidRPr="009F6EC0" w:rsidRDefault="003869A2" w:rsidP="001754E0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VIII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Postup ovládání výdejního stojanu CNG</w:t>
      </w:r>
    </w:p>
    <w:p w14:paraId="2EBCA001" w14:textId="77777777" w:rsidR="003869A2" w:rsidRPr="009F6EC0" w:rsidRDefault="003869A2" w:rsidP="001754E0">
      <w:pPr>
        <w:rPr>
          <w:rFonts w:ascii="Calibri" w:hAnsi="Calibri" w:cs="Calibri"/>
          <w:b/>
          <w:bCs/>
          <w:sz w:val="22"/>
          <w:szCs w:val="22"/>
        </w:rPr>
      </w:pPr>
    </w:p>
    <w:p w14:paraId="1553156A" w14:textId="3CCBC300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</w:t>
      </w:r>
      <w:r w:rsidRPr="009F6EC0"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Zákazník má povinnost se před uzavřením smlouvy seznámit s obsluhou výdejního stojanu CNG prostřednictvím níže uvedeného návodu.</w:t>
      </w:r>
    </w:p>
    <w:p w14:paraId="2F694F30" w14:textId="77777777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</w:p>
    <w:p w14:paraId="760FA972" w14:textId="2F4A43C5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8.2.</w:t>
      </w:r>
      <w:r>
        <w:rPr>
          <w:rFonts w:ascii="Calibri" w:hAnsi="Calibri" w:cs="Calibri"/>
          <w:sz w:val="22"/>
          <w:szCs w:val="22"/>
        </w:rPr>
        <w:tab/>
        <w:t xml:space="preserve">Zákazník </w:t>
      </w:r>
      <w:r w:rsidRPr="00C90437">
        <w:rPr>
          <w:rFonts w:ascii="Calibri" w:hAnsi="Calibri" w:cs="Calibri"/>
          <w:sz w:val="22"/>
          <w:szCs w:val="22"/>
        </w:rPr>
        <w:t xml:space="preserve">je povinen zajistit odběr CNG osobně či jinými proškolenými </w:t>
      </w:r>
      <w:r w:rsidR="00136265">
        <w:rPr>
          <w:rFonts w:ascii="Calibri" w:hAnsi="Calibri" w:cs="Calibri"/>
          <w:sz w:val="22"/>
          <w:szCs w:val="22"/>
        </w:rPr>
        <w:t>osobami</w:t>
      </w:r>
      <w:r>
        <w:rPr>
          <w:rFonts w:ascii="Calibri" w:hAnsi="Calibri" w:cs="Calibri"/>
          <w:sz w:val="22"/>
          <w:szCs w:val="22"/>
        </w:rPr>
        <w:t>, kte</w:t>
      </w:r>
      <w:r w:rsidR="00136265">
        <w:rPr>
          <w:rFonts w:ascii="Calibri" w:hAnsi="Calibri" w:cs="Calibri"/>
          <w:sz w:val="22"/>
          <w:szCs w:val="22"/>
        </w:rPr>
        <w:t>ré</w:t>
      </w:r>
      <w:r>
        <w:rPr>
          <w:rFonts w:ascii="Calibri" w:hAnsi="Calibri" w:cs="Calibri"/>
          <w:sz w:val="22"/>
          <w:szCs w:val="22"/>
        </w:rPr>
        <w:t xml:space="preserve"> se s obsluhou výdejního stojanu CNG </w:t>
      </w:r>
      <w:r w:rsidR="00B67F7A">
        <w:rPr>
          <w:rFonts w:ascii="Calibri" w:hAnsi="Calibri" w:cs="Calibri"/>
          <w:sz w:val="22"/>
          <w:szCs w:val="22"/>
        </w:rPr>
        <w:t>seznámily – viz</w:t>
      </w:r>
      <w:r>
        <w:rPr>
          <w:rFonts w:ascii="Calibri" w:hAnsi="Calibri" w:cs="Calibri"/>
          <w:sz w:val="22"/>
          <w:szCs w:val="22"/>
        </w:rPr>
        <w:t xml:space="preserve"> předchozí bod. </w:t>
      </w:r>
      <w:r w:rsidRPr="009C5366">
        <w:rPr>
          <w:rFonts w:ascii="Calibri" w:hAnsi="Calibri" w:cs="Calibri"/>
          <w:sz w:val="22"/>
          <w:szCs w:val="22"/>
        </w:rPr>
        <w:t xml:space="preserve">V případě, že k odběru CNG dojde neproškolenou osobou, </w:t>
      </w:r>
      <w:r>
        <w:rPr>
          <w:rFonts w:ascii="Calibri" w:hAnsi="Calibri" w:cs="Calibri"/>
          <w:sz w:val="22"/>
          <w:szCs w:val="22"/>
        </w:rPr>
        <w:t>zákazník</w:t>
      </w:r>
      <w:r w:rsidRPr="009C5366">
        <w:rPr>
          <w:rFonts w:ascii="Calibri" w:hAnsi="Calibri" w:cs="Calibri"/>
          <w:sz w:val="22"/>
          <w:szCs w:val="22"/>
        </w:rPr>
        <w:t xml:space="preserve"> odpovídá za všechny škody, které neproškolená osoba způsobí při plnění CNG.</w:t>
      </w:r>
    </w:p>
    <w:p w14:paraId="51E45F6B" w14:textId="77777777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</w:p>
    <w:p w14:paraId="412D6004" w14:textId="6FE30C66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8.3.</w:t>
      </w:r>
      <w:r>
        <w:rPr>
          <w:rFonts w:ascii="Calibri" w:hAnsi="Calibri" w:cs="Calibri"/>
          <w:sz w:val="22"/>
          <w:szCs w:val="22"/>
        </w:rPr>
        <w:tab/>
        <w:t>Zákazník</w:t>
      </w:r>
      <w:r w:rsidRPr="009C5366">
        <w:rPr>
          <w:rFonts w:ascii="Calibri" w:hAnsi="Calibri" w:cs="Calibri"/>
          <w:sz w:val="22"/>
          <w:szCs w:val="22"/>
        </w:rPr>
        <w:t xml:space="preserve"> si je vědom, že po celou dobu plnění motorového vozidla stlačeným zemním plynem (tj</w:t>
      </w:r>
      <w:r w:rsidR="00136265">
        <w:rPr>
          <w:rFonts w:ascii="Calibri" w:hAnsi="Calibri" w:cs="Calibri"/>
          <w:sz w:val="22"/>
          <w:szCs w:val="22"/>
        </w:rPr>
        <w:t>.</w:t>
      </w:r>
      <w:r w:rsidRPr="009C5366">
        <w:rPr>
          <w:rFonts w:ascii="Calibri" w:hAnsi="Calibri" w:cs="Calibri"/>
          <w:sz w:val="22"/>
          <w:szCs w:val="22"/>
        </w:rPr>
        <w:t xml:space="preserve"> po dobu přítomnosti CNG vozidla v místě plnicí stanice CNG včetně vlastního procesu plnění) je povinen dodržovat kromě Návodu k plnění nádrže CNG, také </w:t>
      </w:r>
      <w:r>
        <w:rPr>
          <w:rFonts w:ascii="Calibri" w:hAnsi="Calibri" w:cs="Calibri"/>
          <w:sz w:val="22"/>
          <w:szCs w:val="22"/>
        </w:rPr>
        <w:t>z</w:t>
      </w:r>
      <w:r w:rsidRPr="009C5366">
        <w:rPr>
          <w:rFonts w:ascii="Calibri" w:hAnsi="Calibri" w:cs="Calibri"/>
          <w:sz w:val="22"/>
          <w:szCs w:val="22"/>
        </w:rPr>
        <w:t>ákladní be</w:t>
      </w:r>
      <w:r>
        <w:rPr>
          <w:rFonts w:ascii="Calibri" w:hAnsi="Calibri" w:cs="Calibri"/>
          <w:sz w:val="22"/>
          <w:szCs w:val="22"/>
        </w:rPr>
        <w:t>zpečnostní zásady (zejména z</w:t>
      </w:r>
      <w:r w:rsidRPr="00233D8D">
        <w:rPr>
          <w:rFonts w:ascii="Calibri" w:hAnsi="Calibri" w:cs="Calibri"/>
          <w:sz w:val="22"/>
          <w:szCs w:val="22"/>
        </w:rPr>
        <w:t xml:space="preserve">ákaz </w:t>
      </w:r>
      <w:r>
        <w:rPr>
          <w:rFonts w:ascii="Calibri" w:hAnsi="Calibri" w:cs="Calibri"/>
          <w:sz w:val="22"/>
          <w:szCs w:val="22"/>
        </w:rPr>
        <w:t>kouření a</w:t>
      </w:r>
      <w:r w:rsidR="00136265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manipulace s plamenem a z</w:t>
      </w:r>
      <w:r w:rsidRPr="00233D8D">
        <w:rPr>
          <w:rFonts w:ascii="Calibri" w:hAnsi="Calibri" w:cs="Calibri"/>
          <w:sz w:val="22"/>
          <w:szCs w:val="22"/>
        </w:rPr>
        <w:t>ákaz používání mobilního telefonu</w:t>
      </w:r>
      <w:r>
        <w:rPr>
          <w:rFonts w:ascii="Calibri" w:hAnsi="Calibri" w:cs="Calibri"/>
          <w:sz w:val="22"/>
          <w:szCs w:val="22"/>
        </w:rPr>
        <w:t>).</w:t>
      </w:r>
    </w:p>
    <w:p w14:paraId="04C9529F" w14:textId="77777777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</w:p>
    <w:p w14:paraId="3A735715" w14:textId="745FA88D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8.4.</w:t>
      </w:r>
      <w:r>
        <w:rPr>
          <w:rFonts w:ascii="Calibri" w:hAnsi="Calibri" w:cs="Calibri"/>
          <w:sz w:val="22"/>
          <w:szCs w:val="22"/>
        </w:rPr>
        <w:tab/>
        <w:t xml:space="preserve">Návod </w:t>
      </w:r>
      <w:r w:rsidRPr="009C5366">
        <w:rPr>
          <w:rFonts w:ascii="Calibri" w:hAnsi="Calibri" w:cs="Calibri"/>
          <w:sz w:val="22"/>
          <w:szCs w:val="22"/>
        </w:rPr>
        <w:t>k plnění nádrže CNG</w:t>
      </w:r>
    </w:p>
    <w:p w14:paraId="75E098BE" w14:textId="77777777" w:rsidR="003869A2" w:rsidRDefault="003869A2" w:rsidP="001754E0">
      <w:pPr>
        <w:jc w:val="both"/>
        <w:rPr>
          <w:rFonts w:ascii="Calibri" w:hAnsi="Calibri" w:cs="Calibri"/>
          <w:sz w:val="22"/>
          <w:szCs w:val="22"/>
        </w:rPr>
      </w:pPr>
    </w:p>
    <w:p w14:paraId="4450A23D" w14:textId="2CD2F88C" w:rsidR="003869A2" w:rsidRDefault="001C46B8" w:rsidP="001754E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cs-CZ"/>
        </w:rPr>
        <w:drawing>
          <wp:inline distT="0" distB="0" distL="0" distR="0" wp14:anchorId="3CD9B2F7" wp14:editId="188E795F">
            <wp:extent cx="6057900" cy="3838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E9AE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414DAB27" w14:textId="77777777" w:rsidR="003869A2" w:rsidRPr="00B448FF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5BABC312" w14:textId="14D22109" w:rsidR="003869A2" w:rsidRPr="009F6EC0" w:rsidRDefault="003869A2" w:rsidP="00CF33E6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IX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B448FF">
        <w:rPr>
          <w:rFonts w:ascii="Calibri" w:hAnsi="Calibri" w:cs="Calibri"/>
          <w:b/>
          <w:bCs/>
          <w:sz w:val="22"/>
          <w:szCs w:val="22"/>
        </w:rPr>
        <w:t>Odpovědnost za vady, záruka za jakost, smluvní sankce</w:t>
      </w:r>
    </w:p>
    <w:p w14:paraId="67676373" w14:textId="77777777" w:rsidR="003869A2" w:rsidRPr="009F6EC0" w:rsidRDefault="003869A2" w:rsidP="00CF33E6">
      <w:pPr>
        <w:rPr>
          <w:rFonts w:ascii="Calibri" w:hAnsi="Calibri" w:cs="Calibri"/>
          <w:b/>
          <w:bCs/>
          <w:sz w:val="22"/>
          <w:szCs w:val="22"/>
        </w:rPr>
      </w:pPr>
    </w:p>
    <w:p w14:paraId="045F31C9" w14:textId="2951ECC4" w:rsidR="003869A2" w:rsidRPr="00B448FF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9.</w:t>
      </w:r>
      <w:r w:rsidRPr="009F6EC0"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Dodavatel</w:t>
      </w:r>
      <w:r w:rsidRPr="00B448FF">
        <w:rPr>
          <w:rFonts w:ascii="Calibri" w:hAnsi="Calibri" w:cs="Calibri"/>
          <w:sz w:val="22"/>
          <w:szCs w:val="22"/>
        </w:rPr>
        <w:t xml:space="preserve"> se zavazuje </w:t>
      </w:r>
      <w:r>
        <w:rPr>
          <w:rFonts w:ascii="Calibri" w:hAnsi="Calibri" w:cs="Calibri"/>
          <w:sz w:val="22"/>
          <w:szCs w:val="22"/>
        </w:rPr>
        <w:t>poskytnou</w:t>
      </w:r>
      <w:r w:rsidRPr="00B448FF">
        <w:rPr>
          <w:rFonts w:ascii="Calibri" w:hAnsi="Calibri" w:cs="Calibri"/>
          <w:sz w:val="22"/>
          <w:szCs w:val="22"/>
        </w:rPr>
        <w:t xml:space="preserve">t </w:t>
      </w:r>
      <w:r w:rsidR="00136265">
        <w:rPr>
          <w:rFonts w:ascii="Calibri" w:hAnsi="Calibri" w:cs="Calibri"/>
          <w:sz w:val="22"/>
          <w:szCs w:val="22"/>
        </w:rPr>
        <w:t>CNG</w:t>
      </w:r>
      <w:r>
        <w:rPr>
          <w:rFonts w:ascii="Calibri" w:hAnsi="Calibri" w:cs="Calibri"/>
          <w:sz w:val="22"/>
          <w:szCs w:val="22"/>
        </w:rPr>
        <w:t xml:space="preserve"> </w:t>
      </w:r>
      <w:r w:rsidRPr="00B448FF">
        <w:rPr>
          <w:rFonts w:ascii="Calibri" w:hAnsi="Calibri" w:cs="Calibri"/>
          <w:sz w:val="22"/>
          <w:szCs w:val="22"/>
        </w:rPr>
        <w:t xml:space="preserve">podle podmínek </w:t>
      </w:r>
      <w:r>
        <w:rPr>
          <w:rFonts w:ascii="Calibri" w:hAnsi="Calibri" w:cs="Calibri"/>
          <w:sz w:val="22"/>
          <w:szCs w:val="22"/>
        </w:rPr>
        <w:t>uzavřené</w:t>
      </w:r>
      <w:r w:rsidRPr="00B448FF">
        <w:rPr>
          <w:rFonts w:ascii="Calibri" w:hAnsi="Calibri" w:cs="Calibri"/>
          <w:sz w:val="22"/>
          <w:szCs w:val="22"/>
        </w:rPr>
        <w:t xml:space="preserve"> smlouvy.</w:t>
      </w:r>
    </w:p>
    <w:p w14:paraId="53059AEC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191544B3" w14:textId="157AED8B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9.</w:t>
      </w:r>
      <w:r w:rsidRPr="00B448FF">
        <w:rPr>
          <w:rFonts w:ascii="Calibri" w:hAnsi="Calibri" w:cs="Calibri"/>
          <w:sz w:val="22"/>
          <w:szCs w:val="22"/>
        </w:rPr>
        <w:t>2.</w:t>
      </w:r>
      <w:r w:rsidRPr="00B448FF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Dodavatel</w:t>
      </w:r>
      <w:r w:rsidRPr="00B448FF">
        <w:rPr>
          <w:rFonts w:ascii="Calibri" w:hAnsi="Calibri" w:cs="Calibri"/>
          <w:sz w:val="22"/>
          <w:szCs w:val="22"/>
        </w:rPr>
        <w:t xml:space="preserve"> poskytuje </w:t>
      </w:r>
      <w:r>
        <w:rPr>
          <w:rFonts w:ascii="Calibri" w:hAnsi="Calibri" w:cs="Calibri"/>
          <w:sz w:val="22"/>
          <w:szCs w:val="22"/>
        </w:rPr>
        <w:t>zákazníkovi</w:t>
      </w:r>
      <w:r w:rsidRPr="00B448FF">
        <w:rPr>
          <w:rFonts w:ascii="Calibri" w:hAnsi="Calibri" w:cs="Calibri"/>
          <w:sz w:val="22"/>
          <w:szCs w:val="22"/>
        </w:rPr>
        <w:t xml:space="preserve"> na dodaný zemní plyn záruku za jakost v souladu s platnými normami a technickými parametry.</w:t>
      </w:r>
    </w:p>
    <w:p w14:paraId="5FF94F42" w14:textId="77777777" w:rsidR="003869A2" w:rsidRPr="00B448FF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7A6274B5" w14:textId="3A64DC94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9.</w:t>
      </w:r>
      <w:r w:rsidRPr="00B448FF">
        <w:rPr>
          <w:rFonts w:ascii="Calibri" w:hAnsi="Calibri" w:cs="Calibri"/>
          <w:sz w:val="22"/>
          <w:szCs w:val="22"/>
        </w:rPr>
        <w:t>3.</w:t>
      </w:r>
      <w:r w:rsidRPr="00B448FF">
        <w:rPr>
          <w:rFonts w:ascii="Calibri" w:hAnsi="Calibri" w:cs="Calibri"/>
          <w:sz w:val="22"/>
          <w:szCs w:val="22"/>
        </w:rPr>
        <w:tab/>
        <w:t xml:space="preserve">Při výskytu vady v dodávce zašle </w:t>
      </w:r>
      <w:r>
        <w:rPr>
          <w:rFonts w:ascii="Calibri" w:hAnsi="Calibri" w:cs="Calibri"/>
          <w:sz w:val="22"/>
          <w:szCs w:val="22"/>
        </w:rPr>
        <w:t>zákazník dodavateli</w:t>
      </w:r>
      <w:r w:rsidRPr="00B448FF">
        <w:rPr>
          <w:rFonts w:ascii="Calibri" w:hAnsi="Calibri" w:cs="Calibri"/>
          <w:sz w:val="22"/>
          <w:szCs w:val="22"/>
        </w:rPr>
        <w:t xml:space="preserve"> písemnou reklamaci do 5 dnů od dodávky. </w:t>
      </w:r>
      <w:r>
        <w:rPr>
          <w:rFonts w:ascii="Calibri" w:hAnsi="Calibri" w:cs="Calibri"/>
          <w:sz w:val="22"/>
          <w:szCs w:val="22"/>
        </w:rPr>
        <w:t>Dodavatel</w:t>
      </w:r>
      <w:r w:rsidRPr="00B448FF">
        <w:rPr>
          <w:rFonts w:ascii="Calibri" w:hAnsi="Calibri" w:cs="Calibri"/>
          <w:sz w:val="22"/>
          <w:szCs w:val="22"/>
        </w:rPr>
        <w:t xml:space="preserve"> do 3 pracovních dnů dohodne termín a způsob vyřízení reklamace.</w:t>
      </w:r>
    </w:p>
    <w:p w14:paraId="2E244CE0" w14:textId="77777777" w:rsidR="003869A2" w:rsidRPr="00B448FF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41A5F070" w14:textId="0EEDD660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9.</w:t>
      </w:r>
      <w:r w:rsidRPr="00B448FF">
        <w:rPr>
          <w:rFonts w:ascii="Calibri" w:hAnsi="Calibri" w:cs="Calibri"/>
          <w:sz w:val="22"/>
          <w:szCs w:val="22"/>
        </w:rPr>
        <w:t>4.</w:t>
      </w:r>
      <w:r w:rsidRPr="00B448FF">
        <w:rPr>
          <w:rFonts w:ascii="Calibri" w:hAnsi="Calibri" w:cs="Calibri"/>
          <w:sz w:val="22"/>
          <w:szCs w:val="22"/>
        </w:rPr>
        <w:tab/>
        <w:t xml:space="preserve">Způsobí-li svým zaviněním jedna strana straně druhé škodu, zavazuje se strana povinná straně oprávněné tuto škodu </w:t>
      </w:r>
      <w:r w:rsidR="00B67F7A" w:rsidRPr="00B448FF">
        <w:rPr>
          <w:rFonts w:ascii="Calibri" w:hAnsi="Calibri" w:cs="Calibri"/>
          <w:sz w:val="22"/>
          <w:szCs w:val="22"/>
        </w:rPr>
        <w:t>uhradit,</w:t>
      </w:r>
      <w:r w:rsidRPr="00B448FF">
        <w:rPr>
          <w:rFonts w:ascii="Calibri" w:hAnsi="Calibri" w:cs="Calibri"/>
          <w:sz w:val="22"/>
          <w:szCs w:val="22"/>
        </w:rPr>
        <w:t xml:space="preserve"> a to až do výše stranou oprávněnou prokázané.</w:t>
      </w:r>
    </w:p>
    <w:p w14:paraId="1605C1F8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75EF134B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6FC41A08" w14:textId="1B5F4BAF" w:rsidR="003869A2" w:rsidRPr="009F6EC0" w:rsidRDefault="003869A2" w:rsidP="00B448FF">
      <w:pPr>
        <w:ind w:left="113" w:hanging="54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X</w:t>
      </w:r>
      <w:r w:rsidRPr="009F6EC0">
        <w:rPr>
          <w:rFonts w:ascii="Calibri" w:hAnsi="Calibri" w:cs="Calibri"/>
          <w:b/>
          <w:bCs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sz w:val="22"/>
          <w:szCs w:val="22"/>
        </w:rPr>
        <w:t>Ostatní ujednání</w:t>
      </w:r>
    </w:p>
    <w:p w14:paraId="5127936D" w14:textId="77777777" w:rsidR="003869A2" w:rsidRPr="009F6EC0" w:rsidRDefault="003869A2" w:rsidP="00B448FF">
      <w:pPr>
        <w:rPr>
          <w:rFonts w:ascii="Calibri" w:hAnsi="Calibri" w:cs="Calibri"/>
          <w:b/>
          <w:bCs/>
          <w:sz w:val="22"/>
          <w:szCs w:val="22"/>
        </w:rPr>
      </w:pPr>
    </w:p>
    <w:p w14:paraId="764F9370" w14:textId="31E73F75" w:rsidR="003869A2" w:rsidRDefault="003869A2" w:rsidP="00B448FF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</w:t>
      </w:r>
      <w:r w:rsidRPr="009F6EC0"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b/>
          <w:bCs/>
          <w:sz w:val="22"/>
          <w:szCs w:val="22"/>
        </w:rPr>
        <w:tab/>
      </w:r>
      <w:r w:rsidRPr="003234DB">
        <w:rPr>
          <w:rFonts w:ascii="Calibri" w:hAnsi="Calibri" w:cs="Calibri"/>
          <w:sz w:val="22"/>
          <w:szCs w:val="22"/>
        </w:rPr>
        <w:t>Smlouva a otázky související se řídí českým právem.</w:t>
      </w:r>
    </w:p>
    <w:p w14:paraId="65D81D88" w14:textId="77777777" w:rsidR="003869A2" w:rsidRDefault="003869A2" w:rsidP="00B448F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EF1CF56" w14:textId="5204F9CF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10.2</w:t>
      </w:r>
      <w:r w:rsidRPr="009F6EC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Dodavatel</w:t>
      </w:r>
      <w:r w:rsidRPr="00C77850">
        <w:rPr>
          <w:rFonts w:ascii="Calibri" w:hAnsi="Calibri" w:cs="Calibri"/>
          <w:sz w:val="22"/>
          <w:szCs w:val="22"/>
        </w:rPr>
        <w:t xml:space="preserve"> je oprávněn dočasně přerušit </w:t>
      </w:r>
      <w:r w:rsidRPr="00035C2A">
        <w:rPr>
          <w:rFonts w:ascii="Calibri" w:hAnsi="Calibri" w:cs="Calibri"/>
          <w:sz w:val="22"/>
          <w:szCs w:val="22"/>
        </w:rPr>
        <w:t xml:space="preserve">dodávku CNG při technické poruše stanice, při zásahu vyšší moci či při provozních okolnostech, které by mohly ohrozit bezpečné čerpání CNG. </w:t>
      </w:r>
      <w:r>
        <w:rPr>
          <w:rFonts w:ascii="Calibri" w:hAnsi="Calibri" w:cs="Calibri"/>
          <w:sz w:val="22"/>
          <w:szCs w:val="22"/>
        </w:rPr>
        <w:t>Dodavatel</w:t>
      </w:r>
      <w:r w:rsidRPr="00035C2A">
        <w:rPr>
          <w:rFonts w:ascii="Calibri" w:hAnsi="Calibri" w:cs="Calibri"/>
          <w:sz w:val="22"/>
          <w:szCs w:val="22"/>
        </w:rPr>
        <w:t xml:space="preserve"> v takovém případě neodpovídá za případné škody způsobené </w:t>
      </w:r>
      <w:r>
        <w:rPr>
          <w:rFonts w:ascii="Calibri" w:hAnsi="Calibri" w:cs="Calibri"/>
          <w:sz w:val="22"/>
          <w:szCs w:val="22"/>
        </w:rPr>
        <w:t>zákazníkovi</w:t>
      </w:r>
      <w:r w:rsidRPr="00035C2A">
        <w:rPr>
          <w:rFonts w:ascii="Calibri" w:hAnsi="Calibri" w:cs="Calibri"/>
          <w:sz w:val="22"/>
          <w:szCs w:val="22"/>
        </w:rPr>
        <w:t xml:space="preserve"> přerušením dodávky CNG.</w:t>
      </w:r>
    </w:p>
    <w:p w14:paraId="0DABE36C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16405D29" w14:textId="68D56E2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10.3.</w:t>
      </w:r>
      <w:r>
        <w:rPr>
          <w:rFonts w:ascii="Calibri" w:hAnsi="Calibri" w:cs="Calibri"/>
          <w:sz w:val="22"/>
          <w:szCs w:val="22"/>
        </w:rPr>
        <w:tab/>
        <w:t>Zákazník</w:t>
      </w:r>
      <w:r w:rsidRPr="00065753">
        <w:rPr>
          <w:rFonts w:ascii="Calibri" w:hAnsi="Calibri" w:cs="Calibri"/>
          <w:sz w:val="22"/>
          <w:szCs w:val="22"/>
        </w:rPr>
        <w:t xml:space="preserve"> se zavazuje informovat </w:t>
      </w:r>
      <w:r>
        <w:rPr>
          <w:rFonts w:ascii="Calibri" w:hAnsi="Calibri" w:cs="Calibri"/>
          <w:sz w:val="22"/>
          <w:szCs w:val="22"/>
        </w:rPr>
        <w:t>dodavatele</w:t>
      </w:r>
      <w:r w:rsidRPr="0006575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o případných změnách držitele karty </w:t>
      </w:r>
      <w:proofErr w:type="spellStart"/>
      <w:r>
        <w:rPr>
          <w:rFonts w:ascii="Calibri" w:hAnsi="Calibri" w:cs="Calibri"/>
          <w:sz w:val="22"/>
          <w:szCs w:val="22"/>
        </w:rPr>
        <w:t>CNGvitall</w:t>
      </w:r>
      <w:proofErr w:type="spellEnd"/>
      <w:r w:rsidRPr="00065753">
        <w:rPr>
          <w:rFonts w:ascii="Calibri" w:hAnsi="Calibri" w:cs="Calibri"/>
          <w:sz w:val="22"/>
          <w:szCs w:val="22"/>
        </w:rPr>
        <w:t xml:space="preserve"> či jeho údajů uvedených v záhlaví smlouvy, držitele motorového vozidla, o případném vyřazení vozidla z provozu, a</w:t>
      </w:r>
      <w:r w:rsidR="00136265">
        <w:rPr>
          <w:rFonts w:ascii="Calibri" w:hAnsi="Calibri" w:cs="Calibri"/>
          <w:sz w:val="22"/>
          <w:szCs w:val="22"/>
        </w:rPr>
        <w:t> </w:t>
      </w:r>
      <w:r w:rsidRPr="00065753">
        <w:rPr>
          <w:rFonts w:ascii="Calibri" w:hAnsi="Calibri" w:cs="Calibri"/>
          <w:sz w:val="22"/>
          <w:szCs w:val="22"/>
        </w:rPr>
        <w:t>to do 5 pracovních dnů od provedení takové změny.</w:t>
      </w:r>
    </w:p>
    <w:p w14:paraId="3E42A6D7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1E0761BF" w14:textId="5EEFBFC2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10.4.</w:t>
      </w:r>
      <w:r>
        <w:rPr>
          <w:rFonts w:ascii="Calibri" w:hAnsi="Calibri" w:cs="Calibri"/>
          <w:sz w:val="22"/>
          <w:szCs w:val="22"/>
        </w:rPr>
        <w:tab/>
      </w:r>
      <w:r w:rsidRPr="002B1E02">
        <w:rPr>
          <w:rFonts w:ascii="Calibri" w:hAnsi="Calibri" w:cs="Calibri"/>
          <w:sz w:val="22"/>
          <w:szCs w:val="22"/>
        </w:rPr>
        <w:t>V případě, že se smluvní strany při plnění této smlouvy dostanou do kontaktu s osobními údaji druhé smluvní strany, zavazují se postupovat v souladu s platnými právními předpisy, zejména zákonem číslo 101/2000 Sb., o ochraně osobních údajů a o změně některých zákonů, v platném znění.</w:t>
      </w:r>
    </w:p>
    <w:p w14:paraId="1C3D957C" w14:textId="77777777" w:rsidR="003869A2" w:rsidRDefault="003869A2" w:rsidP="00B448FF">
      <w:pPr>
        <w:jc w:val="both"/>
        <w:rPr>
          <w:rFonts w:ascii="Calibri" w:hAnsi="Calibri" w:cs="Calibri"/>
          <w:sz w:val="22"/>
          <w:szCs w:val="22"/>
        </w:rPr>
      </w:pPr>
    </w:p>
    <w:p w14:paraId="019C7943" w14:textId="74FFF64D" w:rsidR="003869A2" w:rsidRDefault="003869A2" w:rsidP="00B448FF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10.5.</w:t>
      </w:r>
      <w:r>
        <w:rPr>
          <w:rFonts w:ascii="Calibri" w:hAnsi="Calibri" w:cs="Calibri"/>
          <w:sz w:val="22"/>
          <w:szCs w:val="22"/>
        </w:rPr>
        <w:tab/>
        <w:t>Zákazník souhlasí s využitím údajů uvedených ve smlouvě k marketingovým účelům, zejména v souvislosti s informováním dodavatele o nových stanicích, příp. poruchách, aktualizacích obchodních podmínek apod.</w:t>
      </w:r>
    </w:p>
    <w:p w14:paraId="6AE4B031" w14:textId="77777777" w:rsidR="003869A2" w:rsidRDefault="003869A2" w:rsidP="00B448FF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2483220" w14:textId="602EE5B3" w:rsidR="003869A2" w:rsidRPr="00C77850" w:rsidRDefault="003869A2" w:rsidP="00B448FF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10.6.</w:t>
      </w:r>
      <w:r>
        <w:rPr>
          <w:rFonts w:ascii="Calibri" w:hAnsi="Calibri" w:cs="Calibri"/>
          <w:sz w:val="22"/>
          <w:szCs w:val="22"/>
        </w:rPr>
        <w:tab/>
        <w:t xml:space="preserve">Tyto obchodní podmínky jsou účinné od </w:t>
      </w:r>
      <w:r w:rsidR="004D224F">
        <w:rPr>
          <w:rFonts w:ascii="Calibri" w:hAnsi="Calibri" w:cs="Calibri"/>
          <w:sz w:val="22"/>
          <w:szCs w:val="22"/>
        </w:rPr>
        <w:t>níže uvedeného dne</w:t>
      </w:r>
      <w:r>
        <w:rPr>
          <w:rFonts w:ascii="Calibri" w:hAnsi="Calibri" w:cs="Calibri"/>
          <w:sz w:val="22"/>
          <w:szCs w:val="22"/>
        </w:rPr>
        <w:t>.</w:t>
      </w:r>
    </w:p>
    <w:p w14:paraId="06B7D16A" w14:textId="77777777" w:rsidR="003869A2" w:rsidRDefault="003869A2" w:rsidP="00651834">
      <w:pPr>
        <w:jc w:val="both"/>
        <w:rPr>
          <w:rFonts w:ascii="Calibri" w:hAnsi="Calibri" w:cs="Calibri"/>
          <w:sz w:val="22"/>
          <w:szCs w:val="22"/>
        </w:rPr>
      </w:pPr>
    </w:p>
    <w:p w14:paraId="54E9968A" w14:textId="3EA555C4" w:rsidR="003869A2" w:rsidRDefault="003869A2" w:rsidP="00651834">
      <w:pPr>
        <w:jc w:val="both"/>
        <w:rPr>
          <w:rFonts w:ascii="Calibri" w:hAnsi="Calibri" w:cs="Calibri"/>
          <w:sz w:val="22"/>
          <w:szCs w:val="22"/>
        </w:rPr>
      </w:pPr>
    </w:p>
    <w:p w14:paraId="67D82547" w14:textId="77777777" w:rsidR="00136265" w:rsidRPr="009F6EC0" w:rsidRDefault="00136265" w:rsidP="00651834">
      <w:pPr>
        <w:jc w:val="both"/>
        <w:rPr>
          <w:rFonts w:ascii="Calibri" w:hAnsi="Calibri" w:cs="Calibri"/>
          <w:sz w:val="22"/>
          <w:szCs w:val="22"/>
        </w:rPr>
      </w:pPr>
    </w:p>
    <w:p w14:paraId="20410D78" w14:textId="72F67ECC" w:rsidR="003869A2" w:rsidRDefault="003869A2" w:rsidP="008E086F">
      <w:pPr>
        <w:tabs>
          <w:tab w:val="center" w:pos="1985"/>
          <w:tab w:val="center" w:pos="7655"/>
        </w:tabs>
        <w:jc w:val="both"/>
        <w:rPr>
          <w:rFonts w:ascii="Calibri" w:hAnsi="Calibri" w:cs="Calibri"/>
          <w:sz w:val="22"/>
          <w:szCs w:val="22"/>
        </w:rPr>
      </w:pPr>
      <w:r w:rsidRPr="009F6EC0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 Ostravě</w:t>
      </w:r>
      <w:r w:rsidRPr="009F6EC0">
        <w:rPr>
          <w:rFonts w:ascii="Calibri" w:hAnsi="Calibri" w:cs="Calibri"/>
          <w:sz w:val="22"/>
          <w:szCs w:val="22"/>
        </w:rPr>
        <w:t xml:space="preserve"> dne </w:t>
      </w:r>
      <w:r w:rsidR="00B67F7A">
        <w:rPr>
          <w:rFonts w:ascii="Calibri" w:hAnsi="Calibri" w:cs="Calibri"/>
          <w:sz w:val="22"/>
          <w:szCs w:val="22"/>
        </w:rPr>
        <w:t>1</w:t>
      </w:r>
      <w:r w:rsidR="00544D39">
        <w:rPr>
          <w:rFonts w:ascii="Calibri" w:hAnsi="Calibri" w:cs="Calibri"/>
          <w:sz w:val="22"/>
          <w:szCs w:val="22"/>
        </w:rPr>
        <w:t xml:space="preserve">. </w:t>
      </w:r>
      <w:r w:rsidR="00B67F7A">
        <w:rPr>
          <w:rFonts w:ascii="Calibri" w:hAnsi="Calibri" w:cs="Calibri"/>
          <w:sz w:val="22"/>
          <w:szCs w:val="22"/>
        </w:rPr>
        <w:t>6</w:t>
      </w:r>
      <w:r w:rsidR="00541CE5">
        <w:rPr>
          <w:rFonts w:ascii="Calibri" w:hAnsi="Calibri" w:cs="Calibri"/>
          <w:sz w:val="22"/>
          <w:szCs w:val="22"/>
        </w:rPr>
        <w:t>. 2017</w:t>
      </w:r>
    </w:p>
    <w:p w14:paraId="71713562" w14:textId="2FE1F805" w:rsidR="003869A2" w:rsidRPr="008E086F" w:rsidRDefault="003869A2" w:rsidP="00454CEA">
      <w:pPr>
        <w:tabs>
          <w:tab w:val="center" w:pos="6237"/>
        </w:tabs>
        <w:jc w:val="both"/>
        <w:rPr>
          <w:rFonts w:ascii="Calibri" w:hAnsi="Calibri" w:cs="Calibri"/>
          <w:sz w:val="22"/>
          <w:szCs w:val="22"/>
        </w:rPr>
      </w:pPr>
    </w:p>
    <w:sectPr w:rsidR="003869A2" w:rsidRPr="008E086F" w:rsidSect="005355D9">
      <w:headerReference w:type="default" r:id="rId15"/>
      <w:footerReference w:type="default" r:id="rId16"/>
      <w:pgSz w:w="11900" w:h="16840"/>
      <w:pgMar w:top="2268" w:right="1134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68341" w14:textId="77777777" w:rsidR="0099603F" w:rsidRDefault="0099603F" w:rsidP="00C5003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E89A461" w14:textId="77777777" w:rsidR="0099603F" w:rsidRDefault="0099603F" w:rsidP="00C5003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42ABE" w14:textId="77777777" w:rsidR="003869A2" w:rsidRDefault="003869A2">
    <w:pPr>
      <w:pStyle w:val="Zpat"/>
      <w:jc w:val="right"/>
      <w:rPr>
        <w:rFonts w:cs="Times New Roman"/>
      </w:rPr>
    </w:pPr>
  </w:p>
  <w:p w14:paraId="61B8802E" w14:textId="764A39B1" w:rsidR="003869A2" w:rsidRDefault="001C46B8" w:rsidP="00447A7A">
    <w:pPr>
      <w:pStyle w:val="Zpat"/>
      <w:jc w:val="center"/>
      <w:rPr>
        <w:rFonts w:cs="Times New Roman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CC5952" wp14:editId="015007DC">
              <wp:simplePos x="0" y="0"/>
              <wp:positionH relativeFrom="column">
                <wp:posOffset>6023610</wp:posOffset>
              </wp:positionH>
              <wp:positionV relativeFrom="paragraph">
                <wp:posOffset>426720</wp:posOffset>
              </wp:positionV>
              <wp:extent cx="228600" cy="247650"/>
              <wp:effectExtent l="3810" t="0" r="0" b="190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06967" w14:textId="3A2419EF" w:rsidR="003869A2" w:rsidRPr="000858A5" w:rsidRDefault="003869A2" w:rsidP="00023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858A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858A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0858A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67F7A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0858A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C595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474.3pt;margin-top:33.6pt;width:18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4wgQIAAA4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zQP1emNq8Dp3oCbH2AbWI6ZOnOn6ReHlL5pidryK2t133LCILosnEzOjo44LoBs&#10;+veawTVk53UEGhrbhdJBMRCgA0uPJ2ZCKBQ283wxS8FCwZQX89k0MpeQ6njYWOffct2hMKmxBeIj&#10;ONnfOR+CIdXRJdzltBRsLaSMC7vd3EiL9gREso5fjP+Fm1TBWelwbEQcdyBGuCPYQrSR9O9llhfp&#10;dV5O1rPFfFKsi+mknKeLSZqV1+UsLcridv0UAsyKqhWMcXUnFD8KMCv+juBDK4zSiRJEfY3LaT4d&#10;Gfpjkmn8fpdkJzz0oxRdjRcnJ1IFXt8oBmmTyhMhx3nyc/ixylCD4z9WJaogED9KwA+bAVCCNDaa&#10;PYIerAa+gFp4RGDSavsNox4assbu645YjpF8p0BTZVYUoYPjopjOc1jYc8vm3EIUBagae4zG6Y0f&#10;u35nrNi2cNOoYqWvQIeNiBp5juqgXmi6mMzhgQhdfb6OXs/P2OoHAAAA//8DAFBLAwQUAAYACAAA&#10;ACEAOZFMm90AAAAKAQAADwAAAGRycy9kb3ducmV2LnhtbEyPy07EMAxF90j8Q2QkNohJqUpfNB0B&#10;EojtPD7AbTJtReNUTWba+XvMCpa2j67PrbarHcXFzH5wpOBpE4Ew1Do9UKfgePh4zEH4gKRxdGQU&#10;XI2HbX17U2Gp3UI7c9mHTnAI+RIV9CFMpZS+7Y1Fv3GTIb6d3Gwx8Dh3Us+4cLgdZRxFqbQ4EH/o&#10;cTLvvWm/92er4PS1PDwXS/MZjtkuSd9wyBp3Ver+bn19ARHMGv5g+NVndajZqXFn0l6MCookTxlV&#10;kGYxCAaKPOFFw2SUxiDrSv6vUP8AAAD//wMAUEsBAi0AFAAGAAgAAAAhALaDOJL+AAAA4QEAABMA&#10;AAAAAAAAAAAAAAAAAAAAAFtDb250ZW50X1R5cGVzXS54bWxQSwECLQAUAAYACAAAACEAOP0h/9YA&#10;AACUAQAACwAAAAAAAAAAAAAAAAAvAQAAX3JlbHMvLnJlbHNQSwECLQAUAAYACAAAACEAXCPuMIEC&#10;AAAOBQAADgAAAAAAAAAAAAAAAAAuAgAAZHJzL2Uyb0RvYy54bWxQSwECLQAUAAYACAAAACEAOZFM&#10;m90AAAAKAQAADwAAAAAAAAAAAAAAAADbBAAAZHJzL2Rvd25yZXYueG1sUEsFBgAAAAAEAAQA8wAA&#10;AOUFAAAAAA==&#10;" stroked="f">
              <v:textbox>
                <w:txbxContent>
                  <w:p w14:paraId="10006967" w14:textId="3A2419EF" w:rsidR="003869A2" w:rsidRPr="000858A5" w:rsidRDefault="003869A2" w:rsidP="00023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858A5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0858A5">
                      <w:rPr>
                        <w:rFonts w:ascii="Arial" w:hAnsi="Arial" w:cs="Arial"/>
                        <w:sz w:val="16"/>
                        <w:szCs w:val="16"/>
                      </w:rPr>
                      <w:instrText>PAGE   \* MERGEFORMAT</w:instrText>
                    </w:r>
                    <w:r w:rsidRPr="000858A5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B67F7A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0858A5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8B4766" wp14:editId="2C5D5EBE">
              <wp:simplePos x="0" y="0"/>
              <wp:positionH relativeFrom="column">
                <wp:posOffset>1790700</wp:posOffset>
              </wp:positionH>
              <wp:positionV relativeFrom="paragraph">
                <wp:posOffset>102870</wp:posOffset>
              </wp:positionV>
              <wp:extent cx="3804285" cy="685800"/>
              <wp:effectExtent l="0" t="0" r="0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0428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978BA" w14:textId="77777777" w:rsidR="003869A2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VÍTKOVICE Doprava,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a.s.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,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1.máje 3302/</w:t>
                          </w:r>
                          <w:proofErr w:type="gramStart"/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102a</w:t>
                          </w:r>
                          <w:proofErr w:type="gramEnd"/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, Moravská Ostrava,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703 00 Ostrava,</w:t>
                          </w:r>
                        </w:p>
                        <w:p w14:paraId="64795202" w14:textId="77777777" w:rsidR="003869A2" w:rsidRPr="00FD77D8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Česká republika</w:t>
                          </w:r>
                        </w:p>
                        <w:p w14:paraId="1D4BF9C9" w14:textId="77777777" w:rsidR="003869A2" w:rsidRPr="00FD77D8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Zapsána do obchodního rejstříku Krajského soudu v Ostravě, oddíl B, vložka 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2595</w:t>
                          </w:r>
                        </w:p>
                        <w:p w14:paraId="06BA4C72" w14:textId="77777777" w:rsidR="003869A2" w:rsidRPr="00FD77D8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IČ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25909339 </w:t>
                          </w: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DIČ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CZ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25909339</w:t>
                          </w: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</w:p>
                        <w:p w14:paraId="34135C46" w14:textId="77777777" w:rsidR="003869A2" w:rsidRPr="00FD77D8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T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+420 595 954 095 </w:t>
                          </w: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F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+420 595 956 125 </w:t>
                          </w: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E</w:t>
                          </w:r>
                          <w:r w:rsidRPr="00FD77D8">
                            <w:rPr>
                              <w:rFonts w:ascii="Arial" w:hAnsi="Arial" w:cs="Arial"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doprava@vitkovice.cz </w:t>
                          </w:r>
                          <w:r w:rsidRPr="00FD77D8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www.vitkovice.cz</w:t>
                          </w:r>
                        </w:p>
                        <w:p w14:paraId="65C7BF5F" w14:textId="77777777" w:rsidR="003869A2" w:rsidRPr="00101455" w:rsidRDefault="003869A2" w:rsidP="00651834">
                          <w:pPr>
                            <w:pStyle w:val="Zkladnodstavec"/>
                            <w:rPr>
                              <w:rFonts w:ascii="Arial" w:hAnsi="Arial" w:cs="Arial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B4766" id="Text Box 3" o:spid="_x0000_s1027" type="#_x0000_t202" style="position:absolute;left:0;text-align:left;margin-left:141pt;margin-top:8.1pt;width:299.5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3C+qwIAAKkFAAAOAAAAZHJzL2Uyb0RvYy54bWysVG1v2yAQ/j5p/wHx3fVLcWJbdao2jqdJ&#10;3YvU7gcQG8doNnhA4nTT/vsOnKRpq0nTNj4g4I67e3ge7up633dox5TmUuQ4vAgwYqKSNRebHH95&#10;KL0EI22oqGknBcvxI9P4evH2zdU4ZCySrexqphAEETobhxy3xgyZ7+uqZT3VF3JgAoyNVD01sFUb&#10;v1Z0hOh950dBMPNHqepByYppDafFZMQLF79pWGU+NY1mBnU5htqMm5Wb13b2F1c02yg6tLw6lEH/&#10;ooqecgFJT6EKaijaKv4qVM8rJbVszEUle182Da+YwwBowuAFmvuWDsxhgcfRw+mZ9P8LW33cfVaI&#10;18AdRoL2QNED2xt0K/fo0r7OOOgMnO4HcDN7OLaeFqke7mT1VYOLf+YzXdDWez1+kDXEo1sj3Y19&#10;o3p7E1AjCAN0PJ4osDkrOLxMAhIlMUYV2GZJnASOI59mx9uD0uYdkz2yixwroNhFp7s7bWw1NDu6&#10;2GRClrzrHM2deHYAjtMJ5Iar1marcKz9SIN0lawS4pFotvJIUBTeTbkk3qwM53FxWSyXRfjT5g1J&#10;1vK6ZsKmOSooJH/G0EHLE/cnDWnZ8dqGsyVptVkvO4V2FBRcumFpgeLP3PznZTgzYHkBKYxIcBul&#10;XjlL5h4pSeyl8yDxgjC9TWcBSUlRPod0xwX7d0hozHEaR/Gkmt9iC9x4jY1mPTfQIzre5xjkAGP6&#10;tS2j9UrUjlpDeTetz57Clv/0FPBiR6KdYK1GJ7Wa/Xp/+AIQzIp5LetHULCSIDCQKfQ3WLRSfcdo&#10;hF6RY/1tSxXDqHsv4DOmISG2ubgNiecRbNS5ZX1uoaKCUDk2GE3LpZka0nZQfNNCpumDCXkDP6fh&#10;TtRPVQEiu4F+4LAdepdtOOd75/XUYRe/AAAA//8DAFBLAwQUAAYACAAAACEAVfOxSN0AAAAKAQAA&#10;DwAAAGRycy9kb3ducmV2LnhtbEyP3UrEMBCF7wXfIYzgnZs2yFJq02VZWBTxxroPkG1iU9pMQpP+&#10;6NM7XunlnHM4853qsLmRLWaKvUcJ+S4DZrD1usdOwuXj/FAAi0mhVqNHI+HLRDjUtzeVKrVf8d0s&#10;TeoYlWAslQSbUig5j601TsWdDwbJ+/STU4nOqeN6UiuVu5GLLNtzp3qkD1YFc7KmHZrZSTjPzy9u&#10;+eZzeG3aFW0Y5svbIOX93XZ8ApbMlv7C8ItP6FAT09XPqCMbJYhC0JZExl4Ao0BR5DmwKwniUQCv&#10;K/5/Qv0DAAD//wMAUEsBAi0AFAAGAAgAAAAhALaDOJL+AAAA4QEAABMAAAAAAAAAAAAAAAAAAAAA&#10;AFtDb250ZW50X1R5cGVzXS54bWxQSwECLQAUAAYACAAAACEAOP0h/9YAAACUAQAACwAAAAAAAAAA&#10;AAAAAAAvAQAAX3JlbHMvLnJlbHNQSwECLQAUAAYACAAAACEAmNdwvqsCAACpBQAADgAAAAAAAAAA&#10;AAAAAAAuAgAAZHJzL2Uyb0RvYy54bWxQSwECLQAUAAYACAAAACEAVfOxSN0AAAAKAQAADwAAAAAA&#10;AAAAAAAAAAAFBQAAZHJzL2Rvd25yZXYueG1sUEsFBgAAAAAEAAQA8wAAAA8GAAAAAA==&#10;" filled="f" stroked="f">
              <v:path arrowok="t"/>
              <v:textbox>
                <w:txbxContent>
                  <w:p w14:paraId="555978BA" w14:textId="77777777" w:rsidR="003869A2" w:rsidRDefault="003869A2" w:rsidP="00651834">
                    <w:pPr>
                      <w:pStyle w:val="Zkladnodstavec"/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VÍTKOVICE Doprava,</w:t>
                    </w:r>
                    <w:r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a.s.</w:t>
                    </w:r>
                    <w:r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,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1.máje 3302/</w:t>
                    </w:r>
                    <w:proofErr w:type="gramStart"/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102a</w:t>
                    </w:r>
                    <w:proofErr w:type="gramEnd"/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, Moravská Ostrava,</w:t>
                    </w:r>
                    <w:r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703 00 Ostrava,</w:t>
                    </w:r>
                  </w:p>
                  <w:p w14:paraId="64795202" w14:textId="77777777" w:rsidR="003869A2" w:rsidRPr="00FD77D8" w:rsidRDefault="003869A2" w:rsidP="00651834">
                    <w:pPr>
                      <w:pStyle w:val="Zkladnodstavec"/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Česká republika</w:t>
                    </w:r>
                  </w:p>
                  <w:p w14:paraId="1D4BF9C9" w14:textId="77777777" w:rsidR="003869A2" w:rsidRPr="00FD77D8" w:rsidRDefault="003869A2" w:rsidP="00651834">
                    <w:pPr>
                      <w:pStyle w:val="Zkladnodstavec"/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Zapsána do obchodního rejstříku Krajského soudu v Ostravě, oddíl B, vložka </w:t>
                    </w:r>
                    <w:r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2595</w:t>
                    </w:r>
                  </w:p>
                  <w:p w14:paraId="06BA4C72" w14:textId="77777777" w:rsidR="003869A2" w:rsidRPr="00FD77D8" w:rsidRDefault="003869A2" w:rsidP="00651834">
                    <w:pPr>
                      <w:pStyle w:val="Zkladnodstavec"/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IČ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25909339 </w:t>
                    </w: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DIČ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CZ</w:t>
                    </w:r>
                    <w:r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25909339</w:t>
                    </w: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</w:p>
                  <w:p w14:paraId="34135C46" w14:textId="77777777" w:rsidR="003869A2" w:rsidRPr="00FD77D8" w:rsidRDefault="003869A2" w:rsidP="00651834">
                    <w:pPr>
                      <w:pStyle w:val="Zkladnodstavec"/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T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+420 595 954 095 </w:t>
                    </w: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F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+420 595 956 125 </w:t>
                    </w: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E</w:t>
                    </w:r>
                    <w:r w:rsidRPr="00FD77D8">
                      <w:rPr>
                        <w:rFonts w:ascii="Arial" w:hAnsi="Arial" w:cs="Arial"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 xml:space="preserve"> doprava@vitkovice.cz </w:t>
                    </w:r>
                    <w:r w:rsidRPr="00FD77D8">
                      <w:rPr>
                        <w:rFonts w:ascii="Arial" w:hAnsi="Arial" w:cs="Arial"/>
                        <w:b/>
                        <w:bCs/>
                        <w:color w:val="auto"/>
                        <w:spacing w:val="4"/>
                        <w:sz w:val="14"/>
                        <w:szCs w:val="14"/>
                        <w:lang w:val="cs-CZ"/>
                      </w:rPr>
                      <w:t>www.vitkovice.cz</w:t>
                    </w:r>
                  </w:p>
                  <w:p w14:paraId="65C7BF5F" w14:textId="77777777" w:rsidR="003869A2" w:rsidRPr="00101455" w:rsidRDefault="003869A2" w:rsidP="00651834">
                    <w:pPr>
                      <w:pStyle w:val="Zkladnodstavec"/>
                      <w:rPr>
                        <w:rFonts w:ascii="Arial" w:hAnsi="Arial" w:cs="Arial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Times New Roman"/>
        <w:noProof/>
        <w:lang w:eastAsia="cs-CZ"/>
      </w:rPr>
      <w:drawing>
        <wp:inline distT="0" distB="0" distL="0" distR="0" wp14:anchorId="413EFF21" wp14:editId="7624197A">
          <wp:extent cx="1647825" cy="72390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69A2">
      <w:rPr>
        <w:rFonts w:cs="Times New Roman"/>
      </w:rPr>
      <w:tab/>
    </w:r>
    <w:r w:rsidR="003869A2">
      <w:rPr>
        <w:rFonts w:cs="Times New Roman"/>
      </w:rPr>
      <w:tab/>
    </w:r>
    <w:r w:rsidR="003869A2">
      <w:rPr>
        <w:rFonts w:cs="Times New Roman"/>
      </w:rPr>
      <w:tab/>
    </w:r>
    <w:r>
      <w:rPr>
        <w:rFonts w:cs="Times New Roman"/>
        <w:noProof/>
        <w:lang w:eastAsia="cs-CZ"/>
      </w:rPr>
      <w:drawing>
        <wp:inline distT="0" distB="0" distL="0" distR="0" wp14:anchorId="28CE5E32" wp14:editId="5379FF0A">
          <wp:extent cx="428625" cy="723900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9F5AD" w14:textId="77777777" w:rsidR="0099603F" w:rsidRDefault="0099603F" w:rsidP="00C5003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AB4BBD5" w14:textId="77777777" w:rsidR="0099603F" w:rsidRDefault="0099603F" w:rsidP="00C5003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8690B" w14:textId="0E30017F" w:rsidR="003869A2" w:rsidRPr="00985B62" w:rsidRDefault="001C46B8" w:rsidP="00447A7A">
    <w:pPr>
      <w:pStyle w:val="Zhlav"/>
      <w:jc w:val="center"/>
      <w:rPr>
        <w:rFonts w:cs="Times New Roman"/>
      </w:rPr>
    </w:pPr>
    <w:r>
      <w:rPr>
        <w:rFonts w:cs="Times New Roman"/>
        <w:noProof/>
        <w:lang w:eastAsia="cs-CZ"/>
      </w:rPr>
      <w:drawing>
        <wp:inline distT="0" distB="0" distL="0" distR="0" wp14:anchorId="72F55406" wp14:editId="6FEDBB1C">
          <wp:extent cx="1219200" cy="695325"/>
          <wp:effectExtent l="0" t="0" r="0" b="0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69A2">
      <w:t xml:space="preserve">                                                                                                 </w:t>
    </w:r>
    <w:r>
      <w:rPr>
        <w:rFonts w:cs="Times New Roman"/>
        <w:noProof/>
        <w:lang w:eastAsia="cs-CZ"/>
      </w:rPr>
      <w:drawing>
        <wp:inline distT="0" distB="0" distL="0" distR="0" wp14:anchorId="48A57027" wp14:editId="384338CC">
          <wp:extent cx="1562100" cy="695325"/>
          <wp:effectExtent l="0" t="0" r="0" b="0"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F23FF"/>
    <w:multiLevelType w:val="hybridMultilevel"/>
    <w:tmpl w:val="2DDCB7CE"/>
    <w:lvl w:ilvl="0" w:tplc="9BCA0418">
      <w:numFmt w:val="bullet"/>
      <w:lvlText w:val="•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867610"/>
    <w:multiLevelType w:val="hybridMultilevel"/>
    <w:tmpl w:val="2152ACE8"/>
    <w:lvl w:ilvl="0" w:tplc="7056FE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4757CD"/>
    <w:multiLevelType w:val="hybridMultilevel"/>
    <w:tmpl w:val="BE2C330A"/>
    <w:lvl w:ilvl="0" w:tplc="02FCD77E">
      <w:start w:val="30"/>
      <w:numFmt w:val="bullet"/>
      <w:lvlText w:val="-"/>
      <w:lvlJc w:val="left"/>
      <w:pPr>
        <w:ind w:left="1080" w:hanging="360"/>
      </w:pPr>
      <w:rPr>
        <w:rFonts w:ascii="Cambria" w:eastAsia="MS Mincho" w:hAnsi="Cambria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3F72C24"/>
    <w:multiLevelType w:val="hybridMultilevel"/>
    <w:tmpl w:val="4BB4D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AC476F3"/>
    <w:multiLevelType w:val="hybridMultilevel"/>
    <w:tmpl w:val="73CE3D7A"/>
    <w:lvl w:ilvl="0" w:tplc="9BCA0418">
      <w:numFmt w:val="bullet"/>
      <w:lvlText w:val="•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E56306"/>
    <w:multiLevelType w:val="hybridMultilevel"/>
    <w:tmpl w:val="BAE0B3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463F8"/>
    <w:multiLevelType w:val="hybridMultilevel"/>
    <w:tmpl w:val="71786E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C12D28"/>
    <w:multiLevelType w:val="hybridMultilevel"/>
    <w:tmpl w:val="E5BAC796"/>
    <w:lvl w:ilvl="0" w:tplc="08ECA2B0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3D"/>
    <w:rsid w:val="000007F6"/>
    <w:rsid w:val="0000614C"/>
    <w:rsid w:val="00007240"/>
    <w:rsid w:val="00013E40"/>
    <w:rsid w:val="00023539"/>
    <w:rsid w:val="0003193B"/>
    <w:rsid w:val="00035C2A"/>
    <w:rsid w:val="00041D10"/>
    <w:rsid w:val="00042110"/>
    <w:rsid w:val="00047B36"/>
    <w:rsid w:val="000549CF"/>
    <w:rsid w:val="00056042"/>
    <w:rsid w:val="000577A3"/>
    <w:rsid w:val="000577FD"/>
    <w:rsid w:val="000600FA"/>
    <w:rsid w:val="00060253"/>
    <w:rsid w:val="00062A82"/>
    <w:rsid w:val="00062CC3"/>
    <w:rsid w:val="00065753"/>
    <w:rsid w:val="00066CF7"/>
    <w:rsid w:val="000671A5"/>
    <w:rsid w:val="00072030"/>
    <w:rsid w:val="00075A0D"/>
    <w:rsid w:val="000858A5"/>
    <w:rsid w:val="00086445"/>
    <w:rsid w:val="00086C3A"/>
    <w:rsid w:val="000905E7"/>
    <w:rsid w:val="0009430F"/>
    <w:rsid w:val="00097D0B"/>
    <w:rsid w:val="000A1A62"/>
    <w:rsid w:val="000A1A77"/>
    <w:rsid w:val="000A3B88"/>
    <w:rsid w:val="000A4EC0"/>
    <w:rsid w:val="000A6B5D"/>
    <w:rsid w:val="000D25BD"/>
    <w:rsid w:val="000D2EE0"/>
    <w:rsid w:val="000D30C6"/>
    <w:rsid w:val="000D40D5"/>
    <w:rsid w:val="000D7DF4"/>
    <w:rsid w:val="000E0732"/>
    <w:rsid w:val="000E571B"/>
    <w:rsid w:val="000E5C4C"/>
    <w:rsid w:val="001013AA"/>
    <w:rsid w:val="00101455"/>
    <w:rsid w:val="00101754"/>
    <w:rsid w:val="0010305F"/>
    <w:rsid w:val="00103427"/>
    <w:rsid w:val="00115B3A"/>
    <w:rsid w:val="001225C1"/>
    <w:rsid w:val="00124C0E"/>
    <w:rsid w:val="00125595"/>
    <w:rsid w:val="0012609B"/>
    <w:rsid w:val="001270CD"/>
    <w:rsid w:val="0013558A"/>
    <w:rsid w:val="001357EA"/>
    <w:rsid w:val="00136265"/>
    <w:rsid w:val="00140B9E"/>
    <w:rsid w:val="0014315F"/>
    <w:rsid w:val="00172F9E"/>
    <w:rsid w:val="001754E0"/>
    <w:rsid w:val="00184C0C"/>
    <w:rsid w:val="00193F3B"/>
    <w:rsid w:val="0019422B"/>
    <w:rsid w:val="001A436A"/>
    <w:rsid w:val="001C22ED"/>
    <w:rsid w:val="001C3C98"/>
    <w:rsid w:val="001C46B8"/>
    <w:rsid w:val="001E4DF6"/>
    <w:rsid w:val="001F0196"/>
    <w:rsid w:val="001F0871"/>
    <w:rsid w:val="001F652E"/>
    <w:rsid w:val="001F7063"/>
    <w:rsid w:val="00211499"/>
    <w:rsid w:val="00230410"/>
    <w:rsid w:val="00231460"/>
    <w:rsid w:val="00233D8D"/>
    <w:rsid w:val="0024355F"/>
    <w:rsid w:val="002439F1"/>
    <w:rsid w:val="00244674"/>
    <w:rsid w:val="0024563C"/>
    <w:rsid w:val="00250CCB"/>
    <w:rsid w:val="002763EC"/>
    <w:rsid w:val="0027798C"/>
    <w:rsid w:val="0028746C"/>
    <w:rsid w:val="00295B0E"/>
    <w:rsid w:val="002A1C82"/>
    <w:rsid w:val="002A2276"/>
    <w:rsid w:val="002A7468"/>
    <w:rsid w:val="002B1E02"/>
    <w:rsid w:val="002B35A8"/>
    <w:rsid w:val="002D3D13"/>
    <w:rsid w:val="002D5795"/>
    <w:rsid w:val="002D5B66"/>
    <w:rsid w:val="002D70A6"/>
    <w:rsid w:val="002E4A86"/>
    <w:rsid w:val="002F61DA"/>
    <w:rsid w:val="00303725"/>
    <w:rsid w:val="0031400E"/>
    <w:rsid w:val="00315233"/>
    <w:rsid w:val="003234DB"/>
    <w:rsid w:val="003328E8"/>
    <w:rsid w:val="003333E3"/>
    <w:rsid w:val="00337345"/>
    <w:rsid w:val="0033790F"/>
    <w:rsid w:val="00337B7B"/>
    <w:rsid w:val="00341135"/>
    <w:rsid w:val="00344465"/>
    <w:rsid w:val="00344992"/>
    <w:rsid w:val="00347539"/>
    <w:rsid w:val="00357750"/>
    <w:rsid w:val="00361369"/>
    <w:rsid w:val="003616AB"/>
    <w:rsid w:val="00364628"/>
    <w:rsid w:val="0037560B"/>
    <w:rsid w:val="00377495"/>
    <w:rsid w:val="003869A2"/>
    <w:rsid w:val="003971D4"/>
    <w:rsid w:val="003A290B"/>
    <w:rsid w:val="003A40DB"/>
    <w:rsid w:val="003A4B89"/>
    <w:rsid w:val="003A70CA"/>
    <w:rsid w:val="003B000A"/>
    <w:rsid w:val="003D17A0"/>
    <w:rsid w:val="003E2E31"/>
    <w:rsid w:val="00400CDE"/>
    <w:rsid w:val="00423F75"/>
    <w:rsid w:val="00436F29"/>
    <w:rsid w:val="0044284A"/>
    <w:rsid w:val="0044601A"/>
    <w:rsid w:val="00446936"/>
    <w:rsid w:val="00447A7A"/>
    <w:rsid w:val="0045205B"/>
    <w:rsid w:val="00453B62"/>
    <w:rsid w:val="00454CEA"/>
    <w:rsid w:val="004562CF"/>
    <w:rsid w:val="00473058"/>
    <w:rsid w:val="00481351"/>
    <w:rsid w:val="00497A4B"/>
    <w:rsid w:val="004A3DE2"/>
    <w:rsid w:val="004B75ED"/>
    <w:rsid w:val="004C4780"/>
    <w:rsid w:val="004D224F"/>
    <w:rsid w:val="004D4F9A"/>
    <w:rsid w:val="004E39CA"/>
    <w:rsid w:val="004F08E3"/>
    <w:rsid w:val="004F1255"/>
    <w:rsid w:val="004F3585"/>
    <w:rsid w:val="0052458F"/>
    <w:rsid w:val="00530E71"/>
    <w:rsid w:val="005355D9"/>
    <w:rsid w:val="00541CE5"/>
    <w:rsid w:val="00544D39"/>
    <w:rsid w:val="00546B7E"/>
    <w:rsid w:val="00553657"/>
    <w:rsid w:val="0055520C"/>
    <w:rsid w:val="00556A9D"/>
    <w:rsid w:val="0057037F"/>
    <w:rsid w:val="00570606"/>
    <w:rsid w:val="00573419"/>
    <w:rsid w:val="00583C77"/>
    <w:rsid w:val="005974F5"/>
    <w:rsid w:val="005A1457"/>
    <w:rsid w:val="005A55F5"/>
    <w:rsid w:val="005B2E2B"/>
    <w:rsid w:val="005C6952"/>
    <w:rsid w:val="005D4260"/>
    <w:rsid w:val="005D628B"/>
    <w:rsid w:val="005E76A4"/>
    <w:rsid w:val="005F60B6"/>
    <w:rsid w:val="00600D84"/>
    <w:rsid w:val="00603134"/>
    <w:rsid w:val="00605E20"/>
    <w:rsid w:val="00612D28"/>
    <w:rsid w:val="00617845"/>
    <w:rsid w:val="00617AC4"/>
    <w:rsid w:val="00622055"/>
    <w:rsid w:val="00623A1F"/>
    <w:rsid w:val="00625BE1"/>
    <w:rsid w:val="00626B74"/>
    <w:rsid w:val="00633FF8"/>
    <w:rsid w:val="00651834"/>
    <w:rsid w:val="00655B32"/>
    <w:rsid w:val="0066349D"/>
    <w:rsid w:val="006651FB"/>
    <w:rsid w:val="00665B17"/>
    <w:rsid w:val="00670776"/>
    <w:rsid w:val="006830BC"/>
    <w:rsid w:val="00693B7C"/>
    <w:rsid w:val="00694F32"/>
    <w:rsid w:val="006C1262"/>
    <w:rsid w:val="006C6F24"/>
    <w:rsid w:val="006D3663"/>
    <w:rsid w:val="006D3802"/>
    <w:rsid w:val="006D6AAB"/>
    <w:rsid w:val="006E06FA"/>
    <w:rsid w:val="006F180F"/>
    <w:rsid w:val="0070035E"/>
    <w:rsid w:val="00701EEA"/>
    <w:rsid w:val="00710B40"/>
    <w:rsid w:val="0071319A"/>
    <w:rsid w:val="00713F5E"/>
    <w:rsid w:val="0071409C"/>
    <w:rsid w:val="0072575F"/>
    <w:rsid w:val="00731DEE"/>
    <w:rsid w:val="0073218E"/>
    <w:rsid w:val="00735864"/>
    <w:rsid w:val="00752244"/>
    <w:rsid w:val="00752377"/>
    <w:rsid w:val="00760384"/>
    <w:rsid w:val="0078194F"/>
    <w:rsid w:val="00783D5F"/>
    <w:rsid w:val="007854A2"/>
    <w:rsid w:val="007860BD"/>
    <w:rsid w:val="00791A9F"/>
    <w:rsid w:val="00792CCF"/>
    <w:rsid w:val="00792E23"/>
    <w:rsid w:val="00795617"/>
    <w:rsid w:val="007A1B50"/>
    <w:rsid w:val="007A7613"/>
    <w:rsid w:val="007C05F2"/>
    <w:rsid w:val="007D1894"/>
    <w:rsid w:val="007D3C3E"/>
    <w:rsid w:val="007E2278"/>
    <w:rsid w:val="007E67FE"/>
    <w:rsid w:val="00800F1C"/>
    <w:rsid w:val="008127B7"/>
    <w:rsid w:val="00816169"/>
    <w:rsid w:val="00817D79"/>
    <w:rsid w:val="00823DF7"/>
    <w:rsid w:val="00826EB1"/>
    <w:rsid w:val="00843AAD"/>
    <w:rsid w:val="00846D7E"/>
    <w:rsid w:val="00865EC2"/>
    <w:rsid w:val="0087150C"/>
    <w:rsid w:val="00872CB7"/>
    <w:rsid w:val="00880321"/>
    <w:rsid w:val="008875DD"/>
    <w:rsid w:val="00890E89"/>
    <w:rsid w:val="00891F9D"/>
    <w:rsid w:val="00892267"/>
    <w:rsid w:val="00897DE2"/>
    <w:rsid w:val="008A1832"/>
    <w:rsid w:val="008A313D"/>
    <w:rsid w:val="008A31B9"/>
    <w:rsid w:val="008A4A67"/>
    <w:rsid w:val="008B7CD1"/>
    <w:rsid w:val="008C5F4F"/>
    <w:rsid w:val="008C7E90"/>
    <w:rsid w:val="008E0636"/>
    <w:rsid w:val="008E086F"/>
    <w:rsid w:val="008F213A"/>
    <w:rsid w:val="008F3542"/>
    <w:rsid w:val="008F53EF"/>
    <w:rsid w:val="008F7325"/>
    <w:rsid w:val="00900376"/>
    <w:rsid w:val="009149B9"/>
    <w:rsid w:val="00915A17"/>
    <w:rsid w:val="0092198B"/>
    <w:rsid w:val="00923C37"/>
    <w:rsid w:val="00931A26"/>
    <w:rsid w:val="00943027"/>
    <w:rsid w:val="009605B0"/>
    <w:rsid w:val="00965778"/>
    <w:rsid w:val="00966A46"/>
    <w:rsid w:val="009837CF"/>
    <w:rsid w:val="00985B62"/>
    <w:rsid w:val="00993697"/>
    <w:rsid w:val="0099603F"/>
    <w:rsid w:val="009A3110"/>
    <w:rsid w:val="009B0B38"/>
    <w:rsid w:val="009B50BA"/>
    <w:rsid w:val="009B5850"/>
    <w:rsid w:val="009C5366"/>
    <w:rsid w:val="009D183A"/>
    <w:rsid w:val="009D540A"/>
    <w:rsid w:val="009D71FA"/>
    <w:rsid w:val="009E0E7C"/>
    <w:rsid w:val="009F02AD"/>
    <w:rsid w:val="009F6EC0"/>
    <w:rsid w:val="00A01BAC"/>
    <w:rsid w:val="00A01CBE"/>
    <w:rsid w:val="00A0760B"/>
    <w:rsid w:val="00A07F06"/>
    <w:rsid w:val="00A230B6"/>
    <w:rsid w:val="00A23F59"/>
    <w:rsid w:val="00A35308"/>
    <w:rsid w:val="00A413E0"/>
    <w:rsid w:val="00A42DDD"/>
    <w:rsid w:val="00A4528B"/>
    <w:rsid w:val="00A57516"/>
    <w:rsid w:val="00A6135A"/>
    <w:rsid w:val="00A63CF7"/>
    <w:rsid w:val="00A666EB"/>
    <w:rsid w:val="00A67537"/>
    <w:rsid w:val="00A72DBA"/>
    <w:rsid w:val="00A74D78"/>
    <w:rsid w:val="00A81F95"/>
    <w:rsid w:val="00AA26C5"/>
    <w:rsid w:val="00AC0DF6"/>
    <w:rsid w:val="00AD0147"/>
    <w:rsid w:val="00AD252B"/>
    <w:rsid w:val="00AD5044"/>
    <w:rsid w:val="00AD6FC7"/>
    <w:rsid w:val="00AE1D6F"/>
    <w:rsid w:val="00AF0B01"/>
    <w:rsid w:val="00AF56AE"/>
    <w:rsid w:val="00B02E9A"/>
    <w:rsid w:val="00B075D9"/>
    <w:rsid w:val="00B142C7"/>
    <w:rsid w:val="00B156F0"/>
    <w:rsid w:val="00B23260"/>
    <w:rsid w:val="00B26C9A"/>
    <w:rsid w:val="00B41F61"/>
    <w:rsid w:val="00B43D1A"/>
    <w:rsid w:val="00B448FF"/>
    <w:rsid w:val="00B467C9"/>
    <w:rsid w:val="00B478D7"/>
    <w:rsid w:val="00B515F6"/>
    <w:rsid w:val="00B54EF7"/>
    <w:rsid w:val="00B55EF8"/>
    <w:rsid w:val="00B61E91"/>
    <w:rsid w:val="00B67093"/>
    <w:rsid w:val="00B67F7A"/>
    <w:rsid w:val="00B7037B"/>
    <w:rsid w:val="00B75992"/>
    <w:rsid w:val="00B75CC9"/>
    <w:rsid w:val="00B765EC"/>
    <w:rsid w:val="00B848D9"/>
    <w:rsid w:val="00B9385B"/>
    <w:rsid w:val="00B95DAA"/>
    <w:rsid w:val="00B95DEC"/>
    <w:rsid w:val="00BA656A"/>
    <w:rsid w:val="00BB48F9"/>
    <w:rsid w:val="00BB5171"/>
    <w:rsid w:val="00BB653B"/>
    <w:rsid w:val="00BC052C"/>
    <w:rsid w:val="00BC1D96"/>
    <w:rsid w:val="00BC4C1E"/>
    <w:rsid w:val="00BC6426"/>
    <w:rsid w:val="00BD063E"/>
    <w:rsid w:val="00BD3F71"/>
    <w:rsid w:val="00BF05BB"/>
    <w:rsid w:val="00BF2EDF"/>
    <w:rsid w:val="00C00403"/>
    <w:rsid w:val="00C016F7"/>
    <w:rsid w:val="00C01976"/>
    <w:rsid w:val="00C01AF6"/>
    <w:rsid w:val="00C075B6"/>
    <w:rsid w:val="00C10E22"/>
    <w:rsid w:val="00C23F50"/>
    <w:rsid w:val="00C33CFC"/>
    <w:rsid w:val="00C348CF"/>
    <w:rsid w:val="00C35A32"/>
    <w:rsid w:val="00C36644"/>
    <w:rsid w:val="00C36FE6"/>
    <w:rsid w:val="00C406FB"/>
    <w:rsid w:val="00C5003D"/>
    <w:rsid w:val="00C64BB4"/>
    <w:rsid w:val="00C77850"/>
    <w:rsid w:val="00C81B6E"/>
    <w:rsid w:val="00C8340D"/>
    <w:rsid w:val="00C90437"/>
    <w:rsid w:val="00C94A8C"/>
    <w:rsid w:val="00C9561A"/>
    <w:rsid w:val="00CA1BDB"/>
    <w:rsid w:val="00CB0B78"/>
    <w:rsid w:val="00CB34AC"/>
    <w:rsid w:val="00CB6264"/>
    <w:rsid w:val="00CB74A0"/>
    <w:rsid w:val="00CC109C"/>
    <w:rsid w:val="00CC37CB"/>
    <w:rsid w:val="00CD445D"/>
    <w:rsid w:val="00CD5B29"/>
    <w:rsid w:val="00CF2BB0"/>
    <w:rsid w:val="00CF33E6"/>
    <w:rsid w:val="00D01BE2"/>
    <w:rsid w:val="00D10347"/>
    <w:rsid w:val="00D1048C"/>
    <w:rsid w:val="00D1163E"/>
    <w:rsid w:val="00D15B11"/>
    <w:rsid w:val="00D171DB"/>
    <w:rsid w:val="00D351E1"/>
    <w:rsid w:val="00D3622F"/>
    <w:rsid w:val="00D401A4"/>
    <w:rsid w:val="00D40904"/>
    <w:rsid w:val="00D4262E"/>
    <w:rsid w:val="00D46BF9"/>
    <w:rsid w:val="00D50238"/>
    <w:rsid w:val="00D5762B"/>
    <w:rsid w:val="00D61A74"/>
    <w:rsid w:val="00D62F96"/>
    <w:rsid w:val="00D76648"/>
    <w:rsid w:val="00D85B9E"/>
    <w:rsid w:val="00D93C0B"/>
    <w:rsid w:val="00D9476A"/>
    <w:rsid w:val="00DB78F9"/>
    <w:rsid w:val="00DC49E6"/>
    <w:rsid w:val="00DD5B81"/>
    <w:rsid w:val="00DE5E7D"/>
    <w:rsid w:val="00DE6103"/>
    <w:rsid w:val="00E00F6F"/>
    <w:rsid w:val="00E100F8"/>
    <w:rsid w:val="00E10213"/>
    <w:rsid w:val="00E13E89"/>
    <w:rsid w:val="00E1555E"/>
    <w:rsid w:val="00E216E9"/>
    <w:rsid w:val="00E239C5"/>
    <w:rsid w:val="00E268AC"/>
    <w:rsid w:val="00E30A7E"/>
    <w:rsid w:val="00E3535A"/>
    <w:rsid w:val="00E44566"/>
    <w:rsid w:val="00E45988"/>
    <w:rsid w:val="00E45BD6"/>
    <w:rsid w:val="00E505D6"/>
    <w:rsid w:val="00E532DC"/>
    <w:rsid w:val="00E75640"/>
    <w:rsid w:val="00E75DE1"/>
    <w:rsid w:val="00E84FFD"/>
    <w:rsid w:val="00E85D5E"/>
    <w:rsid w:val="00E861D4"/>
    <w:rsid w:val="00E920AF"/>
    <w:rsid w:val="00EA6ED6"/>
    <w:rsid w:val="00EA774B"/>
    <w:rsid w:val="00EB1C1E"/>
    <w:rsid w:val="00EB42FE"/>
    <w:rsid w:val="00EB65B8"/>
    <w:rsid w:val="00ED0D0D"/>
    <w:rsid w:val="00ED2C02"/>
    <w:rsid w:val="00ED7572"/>
    <w:rsid w:val="00EE5458"/>
    <w:rsid w:val="00EF41EF"/>
    <w:rsid w:val="00EF4A6E"/>
    <w:rsid w:val="00F019C1"/>
    <w:rsid w:val="00F1498B"/>
    <w:rsid w:val="00F15F2E"/>
    <w:rsid w:val="00F17849"/>
    <w:rsid w:val="00F22D15"/>
    <w:rsid w:val="00F37A53"/>
    <w:rsid w:val="00F439D7"/>
    <w:rsid w:val="00F4418C"/>
    <w:rsid w:val="00F47D61"/>
    <w:rsid w:val="00F508BC"/>
    <w:rsid w:val="00F67BCD"/>
    <w:rsid w:val="00F74BD4"/>
    <w:rsid w:val="00F819DE"/>
    <w:rsid w:val="00F8367C"/>
    <w:rsid w:val="00F857E8"/>
    <w:rsid w:val="00F85AF4"/>
    <w:rsid w:val="00F94321"/>
    <w:rsid w:val="00FC011E"/>
    <w:rsid w:val="00FC383A"/>
    <w:rsid w:val="00FC4493"/>
    <w:rsid w:val="00FC5A7B"/>
    <w:rsid w:val="00FD0247"/>
    <w:rsid w:val="00FD667C"/>
    <w:rsid w:val="00FD69DB"/>
    <w:rsid w:val="00FD77D8"/>
    <w:rsid w:val="00FE1DDE"/>
    <w:rsid w:val="00FE472F"/>
    <w:rsid w:val="00FE62A5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6FBDD8"/>
  <w15:docId w15:val="{BDB4693B-B29B-4FF0-87C4-E883D69D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B23260"/>
    <w:rPr>
      <w:rFonts w:cs="Cambria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C5003D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5003D"/>
  </w:style>
  <w:style w:type="paragraph" w:styleId="Zpat">
    <w:name w:val="footer"/>
    <w:basedOn w:val="Normln"/>
    <w:link w:val="ZpatChar"/>
    <w:uiPriority w:val="99"/>
    <w:rsid w:val="00C5003D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5003D"/>
  </w:style>
  <w:style w:type="paragraph" w:styleId="Textbubliny">
    <w:name w:val="Balloon Text"/>
    <w:basedOn w:val="Normln"/>
    <w:link w:val="TextbublinyChar"/>
    <w:uiPriority w:val="99"/>
    <w:semiHidden/>
    <w:rsid w:val="00C5003D"/>
    <w:rPr>
      <w:rFonts w:ascii="Lucida Grande CE" w:hAnsi="Lucida Grande CE" w:cs="Lucida Grande CE"/>
      <w:sz w:val="18"/>
      <w:szCs w:val="18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5003D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rsid w:val="00C5003D"/>
    <w:rPr>
      <w:color w:val="0000FF"/>
      <w:u w:val="single"/>
    </w:rPr>
  </w:style>
  <w:style w:type="paragraph" w:customStyle="1" w:styleId="Zkladnodstavec">
    <w:name w:val="[Základní odstavec]"/>
    <w:basedOn w:val="Normln"/>
    <w:uiPriority w:val="99"/>
    <w:rsid w:val="00C500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ledovanodkaz">
    <w:name w:val="FollowedHyperlink"/>
    <w:basedOn w:val="Standardnpsmoodstavce"/>
    <w:uiPriority w:val="99"/>
    <w:semiHidden/>
    <w:rsid w:val="00530E71"/>
    <w:rPr>
      <w:color w:val="800080"/>
      <w:u w:val="single"/>
    </w:rPr>
  </w:style>
  <w:style w:type="character" w:styleId="slostrnky">
    <w:name w:val="page number"/>
    <w:basedOn w:val="Standardnpsmoodstavce"/>
    <w:uiPriority w:val="99"/>
    <w:semiHidden/>
    <w:rsid w:val="00530E71"/>
  </w:style>
  <w:style w:type="table" w:styleId="Mkatabulky">
    <w:name w:val="Table Grid"/>
    <w:basedOn w:val="Normlntabulka"/>
    <w:uiPriority w:val="99"/>
    <w:rsid w:val="00C00403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8A1832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customStyle="1" w:styleId="Odstavecseseznamem1">
    <w:name w:val="Odstavec se seznamem1"/>
    <w:basedOn w:val="Normln"/>
    <w:uiPriority w:val="99"/>
    <w:rsid w:val="00826EB1"/>
    <w:pPr>
      <w:ind w:left="708"/>
    </w:pPr>
    <w:rPr>
      <w:rFonts w:ascii="Arial" w:hAnsi="Arial" w:cs="Arial"/>
      <w:sz w:val="22"/>
      <w:szCs w:val="22"/>
      <w:lang w:eastAsia="cs-CZ"/>
    </w:rPr>
  </w:style>
  <w:style w:type="paragraph" w:styleId="Zkladntext">
    <w:name w:val="Body Text"/>
    <w:basedOn w:val="Normln"/>
    <w:link w:val="ZkladntextChar"/>
    <w:uiPriority w:val="99"/>
    <w:rsid w:val="00826EB1"/>
    <w:pPr>
      <w:spacing w:after="120"/>
    </w:pPr>
    <w:rPr>
      <w:rFonts w:ascii="Arial" w:hAnsi="Arial" w:cs="Arial"/>
      <w:sz w:val="22"/>
      <w:szCs w:val="2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826EB1"/>
    <w:rPr>
      <w:rFonts w:ascii="Arial" w:hAnsi="Arial" w:cs="Arial"/>
      <w:sz w:val="22"/>
      <w:szCs w:val="22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rsid w:val="00890E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F4A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F4A6E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F4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F4A6E"/>
    <w:rPr>
      <w:b/>
      <w:bCs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rsid w:val="009B585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locked/>
    <w:rsid w:val="009B5850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rsid w:val="009B5850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C94A8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prymus@vitkovice.cz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ngvitall@vitkovice.cz" TargetMode="External"/><Relationship Id="rId12" Type="http://schemas.openxmlformats.org/officeDocument/2006/relationships/hyperlink" Target="http://www.cngvitall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ngstanice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ngvitall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itezslav.trojan@vitkovice.cz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1267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CNGvitall Obchodní podmínky</vt:lpstr>
    </vt:vector>
  </TitlesOfParts>
  <Company>FlaComp</Company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CNGvitall Obchodní podmínky</dc:title>
  <dc:subject/>
  <dc:creator>cermaka</dc:creator>
  <cp:keywords/>
  <dc:description/>
  <cp:lastModifiedBy>Prymus Martin</cp:lastModifiedBy>
  <cp:revision>14</cp:revision>
  <cp:lastPrinted>2016-06-24T06:45:00Z</cp:lastPrinted>
  <dcterms:created xsi:type="dcterms:W3CDTF">2016-06-24T06:34:00Z</dcterms:created>
  <dcterms:modified xsi:type="dcterms:W3CDTF">2017-06-01T10:32:00Z</dcterms:modified>
</cp:coreProperties>
</file>