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4D92B839" w:rsidR="000F09F5" w:rsidRPr="003042C0" w:rsidRDefault="00F810F1" w:rsidP="003837D7">
      <w:pPr>
        <w:widowControl w:val="0"/>
        <w:tabs>
          <w:tab w:val="left" w:pos="708"/>
        </w:tabs>
        <w:spacing w:after="600" w:line="240" w:lineRule="auto"/>
        <w:jc w:val="center"/>
        <w:rPr>
          <w:color w:val="00000A"/>
          <w:sz w:val="36"/>
          <w:szCs w:val="36"/>
        </w:rPr>
      </w:pPr>
      <w:bookmarkStart w:id="0" w:name="_GoBack"/>
      <w:bookmarkEnd w:id="0"/>
      <w:r>
        <w:rPr>
          <w:b/>
          <w:color w:val="00000A"/>
          <w:sz w:val="36"/>
          <w:szCs w:val="36"/>
        </w:rPr>
        <w:t xml:space="preserve">DODATEK </w:t>
      </w:r>
      <w:r w:rsidR="00213C3F" w:rsidRPr="003042C0">
        <w:rPr>
          <w:b/>
          <w:color w:val="00000A"/>
          <w:sz w:val="36"/>
          <w:szCs w:val="36"/>
        </w:rPr>
        <w:t>RÁMCOV</w:t>
      </w:r>
      <w:r>
        <w:rPr>
          <w:b/>
          <w:color w:val="00000A"/>
          <w:sz w:val="36"/>
          <w:szCs w:val="36"/>
        </w:rPr>
        <w:t>É</w:t>
      </w:r>
      <w:r w:rsidR="00213C3F" w:rsidRPr="003042C0">
        <w:rPr>
          <w:b/>
          <w:color w:val="00000A"/>
          <w:sz w:val="36"/>
          <w:szCs w:val="36"/>
        </w:rPr>
        <w:t xml:space="preserve"> SMLOUV</w:t>
      </w:r>
      <w:r>
        <w:rPr>
          <w:b/>
          <w:color w:val="00000A"/>
          <w:sz w:val="36"/>
          <w:szCs w:val="36"/>
        </w:rPr>
        <w:t>Y</w:t>
      </w:r>
      <w:r w:rsidR="00213C3F" w:rsidRPr="003042C0">
        <w:rPr>
          <w:b/>
          <w:color w:val="00000A"/>
          <w:sz w:val="36"/>
          <w:szCs w:val="36"/>
        </w:rPr>
        <w:t xml:space="preserve"> O SPOLUPRÁCI</w:t>
      </w:r>
    </w:p>
    <w:p w14:paraId="00000004" w14:textId="638021E5" w:rsidR="000F09F5" w:rsidRDefault="00EC7758" w:rsidP="003042C0">
      <w:pPr>
        <w:widowControl w:val="0"/>
        <w:tabs>
          <w:tab w:val="left" w:pos="708"/>
        </w:tabs>
        <w:spacing w:line="240" w:lineRule="auto"/>
        <w:jc w:val="both"/>
        <w:rPr>
          <w:b/>
          <w:color w:val="00000A"/>
        </w:rPr>
      </w:pPr>
      <w:r>
        <w:rPr>
          <w:b/>
          <w:color w:val="00000A"/>
        </w:rPr>
        <w:t>Střední škola – Waldorfské lyceum</w:t>
      </w:r>
    </w:p>
    <w:p w14:paraId="31B8933C" w14:textId="4C8CC774" w:rsidR="00AC5056" w:rsidRPr="00F16E1E" w:rsidRDefault="00AC5056" w:rsidP="00AC5056">
      <w:pPr>
        <w:widowControl w:val="0"/>
        <w:tabs>
          <w:tab w:val="left" w:pos="708"/>
        </w:tabs>
        <w:spacing w:line="240" w:lineRule="auto"/>
        <w:jc w:val="both"/>
        <w:rPr>
          <w:color w:val="00000A"/>
        </w:rPr>
      </w:pPr>
      <w:r w:rsidRPr="00F16E1E">
        <w:rPr>
          <w:color w:val="00000A"/>
        </w:rPr>
        <w:t>Sídlo:</w:t>
      </w:r>
      <w:r w:rsidR="00EC7758" w:rsidRPr="00F16E1E">
        <w:rPr>
          <w:color w:val="00000A"/>
        </w:rPr>
        <w:tab/>
        <w:t>Křejpského 1501/12, 142 00 Praha 4</w:t>
      </w:r>
    </w:p>
    <w:p w14:paraId="10F531C0" w14:textId="48BD6430" w:rsidR="00AC5056" w:rsidRPr="00F16E1E" w:rsidRDefault="00AC5056" w:rsidP="00AC5056">
      <w:pPr>
        <w:widowControl w:val="0"/>
        <w:tabs>
          <w:tab w:val="left" w:pos="708"/>
        </w:tabs>
        <w:spacing w:line="240" w:lineRule="auto"/>
        <w:jc w:val="both"/>
        <w:rPr>
          <w:color w:val="00000A"/>
        </w:rPr>
      </w:pPr>
      <w:r w:rsidRPr="00F16E1E">
        <w:rPr>
          <w:color w:val="00000A"/>
        </w:rPr>
        <w:t>IČ</w:t>
      </w:r>
      <w:r w:rsidRPr="00F16E1E">
        <w:rPr>
          <w:color w:val="00000A"/>
        </w:rPr>
        <w:tab/>
      </w:r>
      <w:r w:rsidR="00EC7758" w:rsidRPr="00F16E1E">
        <w:rPr>
          <w:color w:val="00000A"/>
        </w:rPr>
        <w:t>71219293</w:t>
      </w:r>
    </w:p>
    <w:p w14:paraId="6E3F0535" w14:textId="3EC4B8A3" w:rsidR="00AC5056" w:rsidRPr="00AC5056" w:rsidRDefault="00AC5056" w:rsidP="00AC5056">
      <w:pPr>
        <w:widowControl w:val="0"/>
        <w:tabs>
          <w:tab w:val="left" w:pos="708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 xml:space="preserve">Zastoupená </w:t>
      </w:r>
      <w:r w:rsidR="00EC7758">
        <w:rPr>
          <w:color w:val="00000A"/>
        </w:rPr>
        <w:t>Ivanem Smolkou</w:t>
      </w:r>
      <w:r w:rsidRPr="00AC5056">
        <w:rPr>
          <w:color w:val="00000A"/>
        </w:rPr>
        <w:t>, ředitelem</w:t>
      </w:r>
    </w:p>
    <w:p w14:paraId="0000000A" w14:textId="418E1768" w:rsidR="000F09F5" w:rsidRPr="003042C0" w:rsidRDefault="00213C3F" w:rsidP="003042C0">
      <w:pPr>
        <w:widowControl w:val="0"/>
        <w:tabs>
          <w:tab w:val="left" w:pos="708"/>
        </w:tabs>
        <w:spacing w:after="240" w:line="240" w:lineRule="auto"/>
        <w:jc w:val="both"/>
        <w:rPr>
          <w:color w:val="00000A"/>
        </w:rPr>
      </w:pPr>
      <w:r w:rsidRPr="003042C0">
        <w:rPr>
          <w:color w:val="00000A"/>
        </w:rPr>
        <w:t>(dále jen Zadavatel)</w:t>
      </w:r>
    </w:p>
    <w:p w14:paraId="0000000C" w14:textId="77777777" w:rsidR="000F09F5" w:rsidRPr="003042C0" w:rsidRDefault="00213C3F" w:rsidP="003042C0">
      <w:pPr>
        <w:widowControl w:val="0"/>
        <w:tabs>
          <w:tab w:val="left" w:pos="708"/>
        </w:tabs>
        <w:spacing w:after="240" w:line="240" w:lineRule="auto"/>
        <w:jc w:val="both"/>
        <w:rPr>
          <w:color w:val="00000A"/>
        </w:rPr>
      </w:pPr>
      <w:r w:rsidRPr="003042C0">
        <w:rPr>
          <w:color w:val="00000A"/>
        </w:rPr>
        <w:t>a </w:t>
      </w:r>
    </w:p>
    <w:p w14:paraId="0000000E" w14:textId="538966B5" w:rsidR="000F09F5" w:rsidRPr="003042C0" w:rsidRDefault="00AC5056" w:rsidP="003042C0">
      <w:pPr>
        <w:widowControl w:val="0"/>
        <w:tabs>
          <w:tab w:val="left" w:pos="708"/>
        </w:tabs>
        <w:spacing w:line="240" w:lineRule="auto"/>
        <w:jc w:val="both"/>
        <w:rPr>
          <w:b/>
          <w:color w:val="00000A"/>
        </w:rPr>
      </w:pPr>
      <w:r>
        <w:rPr>
          <w:b/>
          <w:color w:val="00000A"/>
        </w:rPr>
        <w:t>Jitka Polanská</w:t>
      </w:r>
    </w:p>
    <w:p w14:paraId="3270295B" w14:textId="77777777" w:rsidR="00AC5056" w:rsidRPr="00AC5056" w:rsidRDefault="00AC5056" w:rsidP="00AC5056">
      <w:pPr>
        <w:widowControl w:val="0"/>
        <w:tabs>
          <w:tab w:val="left" w:pos="708"/>
        </w:tabs>
        <w:spacing w:line="240" w:lineRule="auto"/>
        <w:jc w:val="both"/>
        <w:rPr>
          <w:color w:val="00000A"/>
        </w:rPr>
      </w:pPr>
      <w:r w:rsidRPr="00AC5056">
        <w:rPr>
          <w:color w:val="00000A"/>
        </w:rPr>
        <w:t>bytem: Amurská 1221/6, 100 00  Praha 10</w:t>
      </w:r>
    </w:p>
    <w:p w14:paraId="13EF68A5" w14:textId="40758522" w:rsidR="00AC5056" w:rsidRPr="00AC5056" w:rsidRDefault="00AC5056" w:rsidP="00AC5056">
      <w:pPr>
        <w:widowControl w:val="0"/>
        <w:tabs>
          <w:tab w:val="left" w:pos="708"/>
        </w:tabs>
        <w:spacing w:line="240" w:lineRule="auto"/>
        <w:jc w:val="both"/>
        <w:rPr>
          <w:color w:val="00000A"/>
        </w:rPr>
      </w:pPr>
      <w:r w:rsidRPr="00AC5056">
        <w:rPr>
          <w:color w:val="00000A"/>
        </w:rPr>
        <w:t xml:space="preserve">IČ: </w:t>
      </w:r>
      <w:r w:rsidR="006D260F">
        <w:rPr>
          <w:color w:val="00000A"/>
        </w:rPr>
        <w:tab/>
      </w:r>
      <w:r w:rsidRPr="00AC5056">
        <w:rPr>
          <w:color w:val="00000A"/>
        </w:rPr>
        <w:t>71088024</w:t>
      </w:r>
    </w:p>
    <w:p w14:paraId="2A642B95" w14:textId="628E3A96" w:rsidR="00AC5056" w:rsidRDefault="00AC5056" w:rsidP="00AC5056">
      <w:pPr>
        <w:widowControl w:val="0"/>
        <w:tabs>
          <w:tab w:val="left" w:pos="708"/>
        </w:tabs>
        <w:spacing w:line="240" w:lineRule="auto"/>
        <w:jc w:val="both"/>
        <w:rPr>
          <w:color w:val="00000A"/>
        </w:rPr>
      </w:pPr>
      <w:r w:rsidRPr="00AC5056">
        <w:rPr>
          <w:color w:val="00000A"/>
        </w:rPr>
        <w:t>bankovní spojení: 2500261601/2010</w:t>
      </w:r>
    </w:p>
    <w:p w14:paraId="00000012" w14:textId="6A5A6F13" w:rsidR="000F09F5" w:rsidRPr="003042C0" w:rsidRDefault="00213C3F" w:rsidP="00AC5056">
      <w:pPr>
        <w:widowControl w:val="0"/>
        <w:tabs>
          <w:tab w:val="left" w:pos="708"/>
        </w:tabs>
        <w:spacing w:line="240" w:lineRule="auto"/>
        <w:jc w:val="both"/>
        <w:rPr>
          <w:color w:val="00000A"/>
        </w:rPr>
      </w:pPr>
      <w:r w:rsidRPr="003042C0">
        <w:rPr>
          <w:color w:val="00000A"/>
        </w:rPr>
        <w:t>(dále jen Dodavatel)</w:t>
      </w:r>
    </w:p>
    <w:p w14:paraId="00000015" w14:textId="77777777" w:rsidR="000F09F5" w:rsidRPr="003042C0" w:rsidRDefault="00213C3F" w:rsidP="003042C0">
      <w:pPr>
        <w:widowControl w:val="0"/>
        <w:tabs>
          <w:tab w:val="left" w:pos="708"/>
        </w:tabs>
        <w:spacing w:after="240" w:line="240" w:lineRule="auto"/>
        <w:jc w:val="center"/>
        <w:rPr>
          <w:b/>
          <w:color w:val="00000A"/>
        </w:rPr>
      </w:pPr>
      <w:r w:rsidRPr="003042C0">
        <w:rPr>
          <w:b/>
          <w:color w:val="00000A"/>
        </w:rPr>
        <w:t>uzavírají</w:t>
      </w:r>
    </w:p>
    <w:p w14:paraId="00000017" w14:textId="1D2C5D87" w:rsidR="000F09F5" w:rsidRPr="003042C0" w:rsidRDefault="00F810F1" w:rsidP="003042C0">
      <w:pPr>
        <w:widowControl w:val="0"/>
        <w:tabs>
          <w:tab w:val="left" w:pos="708"/>
        </w:tabs>
        <w:spacing w:before="360" w:after="360" w:line="240" w:lineRule="auto"/>
        <w:jc w:val="center"/>
        <w:rPr>
          <w:color w:val="00000A"/>
        </w:rPr>
      </w:pPr>
      <w:r>
        <w:rPr>
          <w:b/>
          <w:color w:val="00000A"/>
        </w:rPr>
        <w:t xml:space="preserve">DODATEK </w:t>
      </w:r>
      <w:r w:rsidR="00213C3F" w:rsidRPr="003042C0">
        <w:rPr>
          <w:b/>
          <w:color w:val="00000A"/>
        </w:rPr>
        <w:t>RÁMCOV</w:t>
      </w:r>
      <w:r>
        <w:rPr>
          <w:b/>
          <w:color w:val="00000A"/>
        </w:rPr>
        <w:t>É</w:t>
      </w:r>
      <w:r w:rsidR="00213C3F" w:rsidRPr="003042C0">
        <w:rPr>
          <w:b/>
          <w:color w:val="00000A"/>
        </w:rPr>
        <w:t xml:space="preserve"> SMLOUV</w:t>
      </w:r>
      <w:r>
        <w:rPr>
          <w:b/>
          <w:color w:val="00000A"/>
        </w:rPr>
        <w:t>Y</w:t>
      </w:r>
      <w:r w:rsidR="00213C3F" w:rsidRPr="003042C0">
        <w:rPr>
          <w:b/>
          <w:color w:val="00000A"/>
        </w:rPr>
        <w:t xml:space="preserve"> O SPOLUPRÁCI V OBLASTI:</w:t>
      </w:r>
    </w:p>
    <w:p w14:paraId="00000018" w14:textId="36AB63DD" w:rsidR="000F09F5" w:rsidRDefault="00213C3F" w:rsidP="003042C0">
      <w:pPr>
        <w:widowControl w:val="0"/>
        <w:tabs>
          <w:tab w:val="left" w:pos="708"/>
        </w:tabs>
        <w:spacing w:after="240" w:line="240" w:lineRule="auto"/>
        <w:jc w:val="center"/>
        <w:rPr>
          <w:b/>
          <w:i/>
          <w:color w:val="00000A"/>
        </w:rPr>
      </w:pPr>
      <w:r w:rsidRPr="003042C0">
        <w:rPr>
          <w:b/>
          <w:i/>
          <w:color w:val="00000A"/>
        </w:rPr>
        <w:t>obsahu webových stránek</w:t>
      </w:r>
    </w:p>
    <w:p w14:paraId="6822EFB9" w14:textId="77777777" w:rsidR="00D11F52" w:rsidRPr="003042C0" w:rsidRDefault="00D11F52" w:rsidP="003042C0">
      <w:pPr>
        <w:widowControl w:val="0"/>
        <w:tabs>
          <w:tab w:val="left" w:pos="708"/>
        </w:tabs>
        <w:spacing w:after="240" w:line="240" w:lineRule="auto"/>
        <w:jc w:val="center"/>
        <w:rPr>
          <w:b/>
          <w:i/>
          <w:color w:val="00000A"/>
        </w:rPr>
      </w:pPr>
    </w:p>
    <w:p w14:paraId="21858C68" w14:textId="16DB6D14" w:rsidR="00F810F1" w:rsidRDefault="00F810F1" w:rsidP="00F810F1">
      <w:pPr>
        <w:widowControl w:val="0"/>
        <w:tabs>
          <w:tab w:val="left" w:pos="708"/>
        </w:tabs>
        <w:spacing w:after="240" w:line="240" w:lineRule="auto"/>
        <w:jc w:val="both"/>
        <w:rPr>
          <w:color w:val="00000A"/>
        </w:rPr>
      </w:pPr>
      <w:r>
        <w:rPr>
          <w:color w:val="00000A"/>
        </w:rPr>
        <w:t>Věta v článku II Rámcové smlouvy „</w:t>
      </w:r>
      <w:r w:rsidRPr="003042C0">
        <w:rPr>
          <w:color w:val="00000A"/>
        </w:rPr>
        <w:t>Za takto provedenou práci zaplatí Zadavatel Dodavateli sjednanou odměn</w:t>
      </w:r>
      <w:r>
        <w:rPr>
          <w:color w:val="00000A"/>
        </w:rPr>
        <w:t>u dle článku III této smlouvy.“ se mění na větu „</w:t>
      </w:r>
      <w:r w:rsidRPr="003042C0">
        <w:rPr>
          <w:color w:val="00000A"/>
        </w:rPr>
        <w:t>Za takto provedenou práci zaplatí Zadavatel Dodavateli odměn</w:t>
      </w:r>
      <w:r>
        <w:rPr>
          <w:color w:val="00000A"/>
        </w:rPr>
        <w:t xml:space="preserve">u dle článku V této smlouvy.“ </w:t>
      </w:r>
    </w:p>
    <w:p w14:paraId="0F311410" w14:textId="607BAD20" w:rsidR="002B5192" w:rsidRPr="00C42E9D" w:rsidRDefault="00F810F1" w:rsidP="003042C0">
      <w:pPr>
        <w:tabs>
          <w:tab w:val="left" w:pos="708"/>
        </w:tabs>
        <w:spacing w:after="240" w:line="240" w:lineRule="auto"/>
        <w:jc w:val="both"/>
      </w:pPr>
      <w:r>
        <w:rPr>
          <w:color w:val="00000A"/>
        </w:rPr>
        <w:t>Ostatní části Rámcové smlouvy zůstávají beze změny.</w:t>
      </w:r>
    </w:p>
    <w:p w14:paraId="00000034" w14:textId="402FA555" w:rsidR="000F09F5" w:rsidRPr="003042C0" w:rsidRDefault="00213C3F" w:rsidP="003042C0">
      <w:pPr>
        <w:tabs>
          <w:tab w:val="left" w:pos="708"/>
        </w:tabs>
        <w:spacing w:after="240" w:line="240" w:lineRule="auto"/>
        <w:jc w:val="both"/>
        <w:rPr>
          <w:color w:val="00000A"/>
        </w:rPr>
      </w:pPr>
      <w:r w:rsidRPr="003042C0">
        <w:rPr>
          <w:color w:val="00000A"/>
        </w:rPr>
        <w:t>Splatnost faktur bude 14 dnů ode dne doručení Zadavateli.</w:t>
      </w:r>
    </w:p>
    <w:p w14:paraId="6D7DA971" w14:textId="77777777" w:rsidR="00C42E9D" w:rsidRDefault="00C42E9D" w:rsidP="003042C0">
      <w:pPr>
        <w:widowControl w:val="0"/>
        <w:tabs>
          <w:tab w:val="left" w:pos="708"/>
          <w:tab w:val="left" w:pos="4820"/>
        </w:tabs>
        <w:spacing w:before="480" w:after="240" w:line="240" w:lineRule="auto"/>
        <w:jc w:val="both"/>
        <w:rPr>
          <w:rFonts w:eastAsia="Calibri"/>
        </w:rPr>
      </w:pPr>
    </w:p>
    <w:p w14:paraId="2F8BE5FA" w14:textId="18D41A82" w:rsidR="003042C0" w:rsidRPr="00EC7758" w:rsidRDefault="00AC5056" w:rsidP="003042C0">
      <w:pPr>
        <w:widowControl w:val="0"/>
        <w:tabs>
          <w:tab w:val="left" w:pos="708"/>
          <w:tab w:val="left" w:pos="4820"/>
        </w:tabs>
        <w:spacing w:before="480" w:after="240" w:line="240" w:lineRule="auto"/>
        <w:jc w:val="both"/>
        <w:rPr>
          <w:rFonts w:eastAsia="Calibri"/>
        </w:rPr>
      </w:pPr>
      <w:r w:rsidRPr="00EC7758">
        <w:rPr>
          <w:rFonts w:eastAsia="Calibri"/>
        </w:rPr>
        <w:t xml:space="preserve">V Praze dne </w:t>
      </w:r>
      <w:r w:rsidR="00F810F1">
        <w:rPr>
          <w:rFonts w:eastAsia="Calibri"/>
        </w:rPr>
        <w:t>24</w:t>
      </w:r>
      <w:r w:rsidR="003042C0" w:rsidRPr="00EC7758">
        <w:rPr>
          <w:rFonts w:eastAsia="Calibri"/>
        </w:rPr>
        <w:t>.</w:t>
      </w:r>
      <w:r w:rsidR="00EC7758" w:rsidRPr="00EC7758">
        <w:rPr>
          <w:rFonts w:eastAsia="Calibri"/>
        </w:rPr>
        <w:t xml:space="preserve"> </w:t>
      </w:r>
      <w:r w:rsidR="00F810F1">
        <w:rPr>
          <w:rFonts w:eastAsia="Calibri"/>
        </w:rPr>
        <w:t>3</w:t>
      </w:r>
      <w:r w:rsidR="003042C0" w:rsidRPr="00EC7758">
        <w:rPr>
          <w:rFonts w:eastAsia="Calibri"/>
        </w:rPr>
        <w:t>.</w:t>
      </w:r>
      <w:r w:rsidR="00EC7758" w:rsidRPr="00EC7758">
        <w:rPr>
          <w:rFonts w:eastAsia="Calibri"/>
        </w:rPr>
        <w:t xml:space="preserve"> </w:t>
      </w:r>
      <w:r w:rsidR="003042C0" w:rsidRPr="00EC7758">
        <w:rPr>
          <w:rFonts w:eastAsia="Calibri"/>
        </w:rPr>
        <w:t>20</w:t>
      </w:r>
      <w:r w:rsidRPr="00EC7758">
        <w:rPr>
          <w:rFonts w:eastAsia="Calibri"/>
        </w:rPr>
        <w:t>2</w:t>
      </w:r>
      <w:r w:rsidR="00F810F1">
        <w:rPr>
          <w:rFonts w:eastAsia="Calibri"/>
        </w:rPr>
        <w:t>5</w:t>
      </w:r>
      <w:r w:rsidR="003042C0" w:rsidRPr="00EC7758">
        <w:rPr>
          <w:rFonts w:eastAsia="Calibri"/>
        </w:rPr>
        <w:tab/>
      </w:r>
      <w:r w:rsidRPr="00EC7758">
        <w:rPr>
          <w:rFonts w:eastAsia="Calibri"/>
        </w:rPr>
        <w:t xml:space="preserve">V Praze dne </w:t>
      </w:r>
      <w:r w:rsidR="00F810F1">
        <w:rPr>
          <w:rFonts w:eastAsia="Calibri"/>
        </w:rPr>
        <w:t>24</w:t>
      </w:r>
      <w:r w:rsidR="003042C0" w:rsidRPr="00EC7758">
        <w:rPr>
          <w:rFonts w:eastAsia="Calibri"/>
        </w:rPr>
        <w:t>.</w:t>
      </w:r>
      <w:r w:rsidR="00EC7758" w:rsidRPr="00EC7758">
        <w:rPr>
          <w:rFonts w:eastAsia="Calibri"/>
        </w:rPr>
        <w:t xml:space="preserve"> </w:t>
      </w:r>
      <w:r w:rsidR="00F810F1">
        <w:rPr>
          <w:rFonts w:eastAsia="Calibri"/>
        </w:rPr>
        <w:t>3</w:t>
      </w:r>
      <w:r w:rsidR="003042C0" w:rsidRPr="00EC7758">
        <w:rPr>
          <w:rFonts w:eastAsia="Calibri"/>
        </w:rPr>
        <w:t>.</w:t>
      </w:r>
      <w:r w:rsidR="00EC7758" w:rsidRPr="00EC7758">
        <w:rPr>
          <w:rFonts w:eastAsia="Calibri"/>
        </w:rPr>
        <w:t xml:space="preserve"> </w:t>
      </w:r>
      <w:r w:rsidR="003042C0" w:rsidRPr="00EC7758">
        <w:rPr>
          <w:rFonts w:eastAsia="Calibri"/>
        </w:rPr>
        <w:t>20</w:t>
      </w:r>
      <w:r w:rsidRPr="00EC7758">
        <w:rPr>
          <w:rFonts w:eastAsia="Calibri"/>
        </w:rPr>
        <w:t>2</w:t>
      </w:r>
      <w:r w:rsidR="00F810F1">
        <w:rPr>
          <w:rFonts w:eastAsia="Calibri"/>
        </w:rPr>
        <w:t>5</w:t>
      </w:r>
    </w:p>
    <w:p w14:paraId="00000047" w14:textId="05BC4E5A" w:rsidR="000F09F5" w:rsidRPr="003042C0" w:rsidRDefault="003042C0" w:rsidP="003042C0">
      <w:pPr>
        <w:tabs>
          <w:tab w:val="left" w:pos="708"/>
          <w:tab w:val="left" w:pos="4820"/>
        </w:tabs>
        <w:spacing w:before="840" w:line="240" w:lineRule="auto"/>
        <w:jc w:val="both"/>
        <w:rPr>
          <w:rFonts w:eastAsia="Calibri"/>
          <w:color w:val="00000A"/>
          <w:sz w:val="24"/>
          <w:szCs w:val="24"/>
        </w:rPr>
      </w:pPr>
      <w:r>
        <w:rPr>
          <w:rFonts w:eastAsia="Calibri"/>
          <w:color w:val="00000A"/>
          <w:sz w:val="24"/>
          <w:szCs w:val="24"/>
        </w:rPr>
        <w:t>_______________________________</w:t>
      </w:r>
      <w:r w:rsidR="00213C3F" w:rsidRPr="003042C0">
        <w:rPr>
          <w:rFonts w:eastAsia="Calibri"/>
          <w:color w:val="00000A"/>
          <w:sz w:val="24"/>
          <w:szCs w:val="24"/>
        </w:rPr>
        <w:tab/>
      </w:r>
      <w:r>
        <w:rPr>
          <w:rFonts w:eastAsia="Calibri"/>
          <w:color w:val="00000A"/>
          <w:sz w:val="24"/>
          <w:szCs w:val="24"/>
        </w:rPr>
        <w:t>_______________________________</w:t>
      </w:r>
    </w:p>
    <w:p w14:paraId="00000049" w14:textId="71740D77" w:rsidR="000F09F5" w:rsidRPr="003042C0" w:rsidRDefault="00EC7758" w:rsidP="003042C0">
      <w:pPr>
        <w:widowControl w:val="0"/>
        <w:tabs>
          <w:tab w:val="left" w:pos="708"/>
          <w:tab w:val="left" w:pos="4820"/>
        </w:tabs>
        <w:spacing w:line="240" w:lineRule="auto"/>
        <w:jc w:val="both"/>
        <w:rPr>
          <w:rFonts w:eastAsia="Calibri"/>
          <w:color w:val="00000A"/>
          <w:sz w:val="24"/>
          <w:szCs w:val="24"/>
        </w:rPr>
      </w:pPr>
      <w:r>
        <w:rPr>
          <w:rFonts w:eastAsia="Calibri"/>
          <w:color w:val="00000A"/>
          <w:sz w:val="24"/>
          <w:szCs w:val="24"/>
        </w:rPr>
        <w:t xml:space="preserve">                 Ivan Smolka</w:t>
      </w:r>
      <w:r>
        <w:rPr>
          <w:rFonts w:eastAsia="Calibri"/>
          <w:color w:val="00000A"/>
          <w:sz w:val="24"/>
          <w:szCs w:val="24"/>
        </w:rPr>
        <w:tab/>
      </w:r>
      <w:r>
        <w:rPr>
          <w:rFonts w:eastAsia="Calibri"/>
          <w:color w:val="00000A"/>
          <w:sz w:val="24"/>
          <w:szCs w:val="24"/>
        </w:rPr>
        <w:tab/>
      </w:r>
      <w:r w:rsidR="00213C3F" w:rsidRPr="003042C0">
        <w:rPr>
          <w:rFonts w:eastAsia="Calibri"/>
          <w:color w:val="00000A"/>
          <w:sz w:val="24"/>
          <w:szCs w:val="24"/>
        </w:rPr>
        <w:tab/>
      </w:r>
      <w:r w:rsidR="00AC5056">
        <w:rPr>
          <w:rFonts w:eastAsia="Calibri"/>
          <w:color w:val="00000A"/>
          <w:sz w:val="24"/>
          <w:szCs w:val="24"/>
        </w:rPr>
        <w:t>Jitka Polanská</w:t>
      </w:r>
    </w:p>
    <w:p w14:paraId="434B80E4" w14:textId="6491B8F2" w:rsidR="000F09F5" w:rsidRPr="00AC5056" w:rsidRDefault="000F09F5" w:rsidP="00C03526"/>
    <w:sectPr w:rsidR="000F09F5" w:rsidRPr="00AC5056">
      <w:footerReference w:type="first" r:id="rId7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2D5F4" w14:textId="77777777" w:rsidR="00E9438F" w:rsidRDefault="00E9438F" w:rsidP="001653F5">
      <w:pPr>
        <w:spacing w:line="240" w:lineRule="auto"/>
      </w:pPr>
      <w:r>
        <w:separator/>
      </w:r>
    </w:p>
  </w:endnote>
  <w:endnote w:type="continuationSeparator" w:id="0">
    <w:p w14:paraId="5C012D11" w14:textId="77777777" w:rsidR="00E9438F" w:rsidRDefault="00E9438F" w:rsidP="00165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CE537" w14:textId="77777777" w:rsidR="002049D5" w:rsidRDefault="00E9438F">
    <w:pPr>
      <w:pStyle w:val="Zpat"/>
    </w:pPr>
    <w:r>
      <w:rPr>
        <w:noProof/>
      </w:rPr>
      <w:pict w14:anchorId="773F66FB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2053" type="#_x0000_t202" style="position:absolute;margin-left:0;margin-top:14.4pt;width:303.6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GyqrQ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" filled="f" stroked="f">
          <v:textbox inset="0,0,0,0">
            <w:txbxContent>
              <w:p w14:paraId="565EA2C5" w14:textId="0BC4BB5A" w:rsidR="002049D5" w:rsidRDefault="002049D5">
                <w:pPr>
                  <w:pStyle w:val="MacPacTrailer"/>
                </w:pPr>
                <w:r>
                  <w:t>C:\Users\JNEMECEK\Desktop\Eduin\Smlouva OSVČ - Fialová Lucie.doc (002).docx</w:t>
                </w:r>
              </w:p>
              <w:p w14:paraId="07973583" w14:textId="6380581E" w:rsidR="002049D5" w:rsidRDefault="002049D5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88556" w14:textId="77777777" w:rsidR="00E9438F" w:rsidRDefault="00E9438F" w:rsidP="001653F5">
      <w:pPr>
        <w:spacing w:line="240" w:lineRule="auto"/>
      </w:pPr>
      <w:r>
        <w:separator/>
      </w:r>
    </w:p>
  </w:footnote>
  <w:footnote w:type="continuationSeparator" w:id="0">
    <w:p w14:paraId="48E618A0" w14:textId="77777777" w:rsidR="00E9438F" w:rsidRDefault="00E9438F" w:rsidP="001653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63097"/>
    <w:multiLevelType w:val="multilevel"/>
    <w:tmpl w:val="7EA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A3699"/>
    <w:multiLevelType w:val="multilevel"/>
    <w:tmpl w:val="021AD9BA"/>
    <w:lvl w:ilvl="0">
      <w:start w:val="1"/>
      <w:numFmt w:val="upperRoman"/>
      <w:pStyle w:val="Nadpis1"/>
      <w:lvlText w:val="%1.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2" w15:restartNumberingAfterBreak="0">
    <w:nsid w:val="69C46083"/>
    <w:multiLevelType w:val="multilevel"/>
    <w:tmpl w:val="8404165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teTempFile" w:val="C:\Users\devsbrown\AppData\Local\Temp\7a5d1c44-d910-4627-9112-99ab8dc58d55.docx"/>
    <w:docVar w:name="zzmp10LastTrailerInserted" w:val="^`~#mp!@⌌C+#?┚┨:;4~ŗm„ÅPÉD⌜KpEf¸Ù‪«|Ww-m!⌋po⌟\[tP‾H6*@‟ˢæ⌏ÿa†æOOaˌO⌌⌝Éâ{åk$Ò=IÌ`⌟6öƁH⌜²/^†Ù¶%kHÉ'Ŧ3s¬xpáU«\,ÖäZÒ”Ř‚C9³®řET´z⌘Ù¯­OS5·S[ViP⌃³[ï⌞X¶⌅Rã9r²ÎÀúì©⌖yÏ⌙⌗ãÂ»⌂․AB¬ÐC·ë\mfµì]HÏ¯ûZf)³T;åÁm´å´• \îBv⌜&lt;¹P¾=Q¿5eÜ7yñ⌃…⌋⌟«@tè%⌓⌡wþéÃ¿ÝV=¥Á\M6P011"/>
    <w:docVar w:name="zzmp10LastTrailerInserted_1078" w:val="^`~#mp!@⌌C+#?┚┨:;4~ŗm„ÅPÉD⌜KpEf¸Ù‪«|Ww-m!⌋po⌟\[tP‾H6*@‟ˢæ⌏ÿa†æOOaˌO⌌⌝Éâ{åk$Ò=IÌ`⌟6öƁH⌜²/^†Ù¶%kHÉ'Ŧ3s¬xpáU«\,ÖäZÒ”Ř‚C9³®řET´z⌘Ù¯­OS5·S[ViP⌃³[ï⌞X¶⌅Rã9r²ÎÀúì©⌖yÏ⌙⌗ãÂ»⌂․AB¬ÐC·ë\mfµì]HÏ¯ûZf)³T;åÁm´å´• \îBv⌜&lt;¹P¾=Q¿5eÜ7yñ⌃…⌋⌟«@tè%⌓⌡wþéÃ¿ÝV=¥Á\M6P011"/>
    <w:docVar w:name="zzmp10mSEGsValidated" w:val="1"/>
    <w:docVar w:name="zzmpCompatibilityMode" w:val="15"/>
  </w:docVars>
  <w:rsids>
    <w:rsidRoot w:val="000F09F5"/>
    <w:rsid w:val="00011B75"/>
    <w:rsid w:val="00084FBE"/>
    <w:rsid w:val="000E38B0"/>
    <w:rsid w:val="000F09F5"/>
    <w:rsid w:val="00104BA5"/>
    <w:rsid w:val="001653F5"/>
    <w:rsid w:val="001C00DF"/>
    <w:rsid w:val="002049D5"/>
    <w:rsid w:val="00213C3F"/>
    <w:rsid w:val="002174FF"/>
    <w:rsid w:val="00275C15"/>
    <w:rsid w:val="00282318"/>
    <w:rsid w:val="0029063C"/>
    <w:rsid w:val="002B5192"/>
    <w:rsid w:val="003042C0"/>
    <w:rsid w:val="003837D7"/>
    <w:rsid w:val="003C6533"/>
    <w:rsid w:val="004720E5"/>
    <w:rsid w:val="00487646"/>
    <w:rsid w:val="004D4FDC"/>
    <w:rsid w:val="006D260F"/>
    <w:rsid w:val="006F2659"/>
    <w:rsid w:val="0072775C"/>
    <w:rsid w:val="007C6DCB"/>
    <w:rsid w:val="00844C36"/>
    <w:rsid w:val="008707CE"/>
    <w:rsid w:val="0095573D"/>
    <w:rsid w:val="009F5C93"/>
    <w:rsid w:val="00A73023"/>
    <w:rsid w:val="00A76385"/>
    <w:rsid w:val="00AB572F"/>
    <w:rsid w:val="00AC5056"/>
    <w:rsid w:val="00B474AF"/>
    <w:rsid w:val="00BF2192"/>
    <w:rsid w:val="00C03526"/>
    <w:rsid w:val="00C42E9D"/>
    <w:rsid w:val="00CC7926"/>
    <w:rsid w:val="00D11F52"/>
    <w:rsid w:val="00DA23C6"/>
    <w:rsid w:val="00DC6496"/>
    <w:rsid w:val="00DF482D"/>
    <w:rsid w:val="00E51ECC"/>
    <w:rsid w:val="00E85099"/>
    <w:rsid w:val="00E9438F"/>
    <w:rsid w:val="00EC7758"/>
    <w:rsid w:val="00ED0570"/>
    <w:rsid w:val="00F03A7F"/>
    <w:rsid w:val="00F16E1E"/>
    <w:rsid w:val="00F810F1"/>
    <w:rsid w:val="00F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E83BF7E"/>
  <w15:docId w15:val="{240CDF2F-6AAD-4E2F-9184-24E374BC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rsid w:val="003042C0"/>
    <w:pPr>
      <w:keepNext/>
      <w:numPr>
        <w:numId w:val="2"/>
      </w:numPr>
      <w:spacing w:before="360" w:after="240" w:line="240" w:lineRule="auto"/>
      <w:jc w:val="center"/>
      <w:outlineLvl w:val="0"/>
    </w:pPr>
    <w:rPr>
      <w:b/>
      <w:color w:val="00000A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213C3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653F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3F5"/>
  </w:style>
  <w:style w:type="paragraph" w:styleId="Zpat">
    <w:name w:val="footer"/>
    <w:basedOn w:val="Normln"/>
    <w:link w:val="ZpatChar"/>
    <w:uiPriority w:val="99"/>
    <w:unhideWhenUsed/>
    <w:rsid w:val="001653F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3F5"/>
  </w:style>
  <w:style w:type="paragraph" w:customStyle="1" w:styleId="MacPacTrailer">
    <w:name w:val="MacPac Trailer"/>
    <w:rsid w:val="002049D5"/>
    <w:pPr>
      <w:widowControl w:val="0"/>
      <w:spacing w:line="240" w:lineRule="auto"/>
    </w:pPr>
    <w:rPr>
      <w:rFonts w:eastAsia="Arial Unicode MS" w:cs="Times New Roman"/>
      <w:noProof/>
      <w:sz w:val="14"/>
      <w:lang w:eastAsia="en-US"/>
    </w:rPr>
  </w:style>
  <w:style w:type="character" w:styleId="Zstupntext">
    <w:name w:val="Placeholder Text"/>
    <w:basedOn w:val="Standardnpsmoodstavce"/>
    <w:uiPriority w:val="99"/>
    <w:semiHidden/>
    <w:rsid w:val="00F03A7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E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EC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AC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AC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EDUin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Nemecek, Jakub</dc:creator>
  <cp:lastModifiedBy>Jana Procházková</cp:lastModifiedBy>
  <cp:revision>2</cp:revision>
  <dcterms:created xsi:type="dcterms:W3CDTF">2025-03-26T10:59:00Z</dcterms:created>
  <dcterms:modified xsi:type="dcterms:W3CDTF">2025-03-26T10:59:00Z</dcterms:modified>
</cp:coreProperties>
</file>