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9096" w:h="202" w:hRule="exact" w:wrap="none" w:vAnchor="page" w:hAnchor="page" w:x="1401" w:y="611"/>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6"/>
        <w:keepNext w:val="0"/>
        <w:keepLines w:val="0"/>
        <w:framePr w:w="9134" w:h="1416" w:hRule="exact" w:wrap="none" w:vAnchor="page" w:hAnchor="page" w:x="1387" w:y="87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Smlouva o dílo č. OMI-VZMR-2025-02..</w:t>
      </w:r>
    </w:p>
    <w:p>
      <w:pPr>
        <w:pStyle w:val="Style8"/>
        <w:keepNext w:val="0"/>
        <w:keepLines w:val="0"/>
        <w:framePr w:w="9134" w:h="1416" w:hRule="exact" w:wrap="none" w:vAnchor="page" w:hAnchor="page" w:x="1387" w:y="875"/>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SMLOUVA O DÍLO č. OMI-VZMR-2025-02</w:t>
      </w:r>
    </w:p>
    <w:p>
      <w:pPr>
        <w:pStyle w:val="Style10"/>
        <w:keepNext w:val="0"/>
        <w:keepLines w:val="0"/>
        <w:framePr w:w="9134" w:h="1416" w:hRule="exact" w:wrap="none" w:vAnchor="page" w:hAnchor="page" w:x="1387" w:y="875"/>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cs-CZ" w:eastAsia="cs-CZ" w:bidi="cs-CZ"/>
        </w:rPr>
        <w:t>uzavřená podle ust. § 2586 a následujících ustanovení zák. č. 89/2012 Sb., občanský zákoník, ve znění</w:t>
        <w:br/>
        <w:t>pozdějších předpisů</w:t>
      </w:r>
    </w:p>
    <w:p>
      <w:pPr>
        <w:pStyle w:val="Style10"/>
        <w:keepNext w:val="0"/>
        <w:keepLines w:val="0"/>
        <w:framePr w:w="9134" w:h="1416" w:hRule="exact" w:wrap="none" w:vAnchor="page" w:hAnchor="page" w:x="1387" w:y="8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xml:space="preserve">(dále jen </w:t>
      </w:r>
      <w:r>
        <w:rPr>
          <w:b/>
          <w:bCs/>
          <w:i/>
          <w:iCs/>
          <w:color w:val="000000"/>
          <w:spacing w:val="0"/>
          <w:w w:val="100"/>
          <w:position w:val="0"/>
          <w:sz w:val="22"/>
          <w:szCs w:val="22"/>
          <w:shd w:val="clear" w:color="auto" w:fill="auto"/>
          <w:lang w:val="cs-CZ" w:eastAsia="cs-CZ" w:bidi="cs-CZ"/>
        </w:rPr>
        <w:t>„občanský zákoník")</w:t>
      </w:r>
    </w:p>
    <w:p>
      <w:pPr>
        <w:pStyle w:val="Style8"/>
        <w:keepNext w:val="0"/>
        <w:keepLines w:val="0"/>
        <w:framePr w:w="9134" w:h="11885" w:hRule="exact" w:wrap="none" w:vAnchor="page" w:hAnchor="page" w:x="1387" w:y="2963"/>
        <w:widowControl w:val="0"/>
        <w:shd w:val="clear" w:color="auto" w:fill="auto"/>
        <w:bidi w:val="0"/>
        <w:spacing w:before="0" w:after="260" w:line="240" w:lineRule="auto"/>
        <w:ind w:left="0" w:right="0" w:firstLine="0"/>
        <w:jc w:val="center"/>
      </w:pPr>
      <w:r>
        <w:rPr>
          <w:color w:val="000000"/>
          <w:spacing w:val="0"/>
          <w:w w:val="100"/>
          <w:position w:val="0"/>
          <w:sz w:val="24"/>
          <w:szCs w:val="24"/>
          <w:shd w:val="clear" w:color="auto" w:fill="auto"/>
          <w:lang w:val="cs-CZ" w:eastAsia="cs-CZ" w:bidi="cs-CZ"/>
        </w:rPr>
        <w:t>Smluvní strany</w:t>
      </w:r>
    </w:p>
    <w:p>
      <w:pPr>
        <w:pStyle w:val="Style10"/>
        <w:keepNext w:val="0"/>
        <w:keepLines w:val="0"/>
        <w:framePr w:w="9134" w:h="11885" w:hRule="exact" w:wrap="none" w:vAnchor="page" w:hAnchor="page" w:x="1387" w:y="296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Statutární město Pardubice</w:t>
      </w:r>
    </w:p>
    <w:p>
      <w:pPr>
        <w:pStyle w:val="Style10"/>
        <w:keepNext w:val="0"/>
        <w:keepLines w:val="0"/>
        <w:framePr w:w="9134" w:h="11885" w:hRule="exact" w:wrap="none" w:vAnchor="page" w:hAnchor="page" w:x="1387" w:y="2963"/>
        <w:widowControl w:val="0"/>
        <w:shd w:val="clear" w:color="auto" w:fill="auto"/>
        <w:tabs>
          <w:tab w:pos="1394"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Pernštýnské náměstí 1</w:t>
      </w:r>
    </w:p>
    <w:p>
      <w:pPr>
        <w:pStyle w:val="Style10"/>
        <w:keepNext w:val="0"/>
        <w:keepLines w:val="0"/>
        <w:framePr w:w="9134" w:h="11885" w:hRule="exact" w:wrap="none" w:vAnchor="page" w:hAnchor="page" w:x="1387" w:y="2963"/>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530 21 Pardubice</w:t>
      </w:r>
    </w:p>
    <w:p>
      <w:pPr>
        <w:pStyle w:val="Style10"/>
        <w:keepNext w:val="0"/>
        <w:keepLines w:val="0"/>
        <w:framePr w:w="9134" w:h="11885" w:hRule="exact" w:wrap="none" w:vAnchor="page" w:hAnchor="page" w:x="1387" w:y="29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 Ing. Kateřinou Skladanovou - vedoucí Odboru majetku a investic MmP</w:t>
      </w:r>
    </w:p>
    <w:p>
      <w:pPr>
        <w:pStyle w:val="Style10"/>
        <w:keepNext w:val="0"/>
        <w:keepLines w:val="0"/>
        <w:framePr w:w="9134" w:h="11885" w:hRule="exact" w:wrap="none" w:vAnchor="page" w:hAnchor="page" w:x="1387" w:y="2963"/>
        <w:widowControl w:val="0"/>
        <w:shd w:val="clear" w:color="auto" w:fill="auto"/>
        <w:tabs>
          <w:tab w:pos="4778"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tab/>
        <w:t xml:space="preserve">- technikem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investic a technické správy</w:t>
      </w:r>
    </w:p>
    <w:p>
      <w:pPr>
        <w:pStyle w:val="Style10"/>
        <w:keepNext w:val="0"/>
        <w:keepLines w:val="0"/>
        <w:framePr w:w="9134" w:h="11885" w:hRule="exact" w:wrap="none" w:vAnchor="page" w:hAnchor="page" w:x="1387" w:y="29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Odboru majetku a investic MmP</w:t>
      </w:r>
    </w:p>
    <w:p>
      <w:pPr>
        <w:pStyle w:val="Style10"/>
        <w:keepNext w:val="0"/>
        <w:keepLines w:val="0"/>
        <w:framePr w:w="9134" w:h="11885" w:hRule="exact" w:wrap="none" w:vAnchor="page" w:hAnchor="page" w:x="1387" w:y="29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466 859 132, 736 519 080 e-mail:</w:t>
      </w:r>
    </w:p>
    <w:p>
      <w:pPr>
        <w:pStyle w:val="Style10"/>
        <w:keepNext w:val="0"/>
        <w:keepLines w:val="0"/>
        <w:framePr w:w="9134" w:h="11885" w:hRule="exact" w:wrap="none" w:vAnchor="page" w:hAnchor="page" w:x="1387" w:y="2963"/>
        <w:widowControl w:val="0"/>
        <w:shd w:val="clear" w:color="auto" w:fill="auto"/>
        <w:tabs>
          <w:tab w:pos="286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 00274046</w:t>
        <w:tab/>
        <w:t>DIČ: CZ00274046</w:t>
      </w:r>
    </w:p>
    <w:p>
      <w:pPr>
        <w:pStyle w:val="Style10"/>
        <w:keepNext w:val="0"/>
        <w:keepLines w:val="0"/>
        <w:framePr w:w="9134" w:h="11885" w:hRule="exact" w:wrap="none" w:vAnchor="page" w:hAnchor="page" w:x="1387" w:y="2963"/>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bankovní spojení: KB, a.s., Pardubice číslo účtu:</w:t>
      </w:r>
    </w:p>
    <w:p>
      <w:pPr>
        <w:pStyle w:val="Style10"/>
        <w:keepNext w:val="0"/>
        <w:keepLines w:val="0"/>
        <w:framePr w:w="9134" w:h="11885" w:hRule="exact" w:wrap="none" w:vAnchor="page" w:hAnchor="page" w:x="1387" w:y="2963"/>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z w:val="22"/>
          <w:szCs w:val="22"/>
          <w:shd w:val="clear" w:color="auto" w:fill="auto"/>
          <w:lang w:val="cs-CZ" w:eastAsia="cs-CZ" w:bidi="cs-CZ"/>
        </w:rPr>
        <w:t>„objednatel")</w:t>
      </w:r>
    </w:p>
    <w:p>
      <w:pPr>
        <w:pStyle w:val="Style10"/>
        <w:keepNext w:val="0"/>
        <w:keepLines w:val="0"/>
        <w:framePr w:w="9134" w:h="11885" w:hRule="exact" w:wrap="none" w:vAnchor="page" w:hAnchor="page" w:x="1387" w:y="2963"/>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a</w:t>
      </w:r>
    </w:p>
    <w:p>
      <w:pPr>
        <w:pStyle w:val="Style10"/>
        <w:keepNext w:val="0"/>
        <w:keepLines w:val="0"/>
        <w:framePr w:w="9134" w:h="11885" w:hRule="exact" w:wrap="none" w:vAnchor="page" w:hAnchor="page" w:x="1387" w:y="2963"/>
        <w:widowControl w:val="0"/>
        <w:shd w:val="clear" w:color="auto" w:fill="auto"/>
        <w:tabs>
          <w:tab w:pos="139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tab/>
        <w:t>IngPro Litoměřice, s.r.o.</w:t>
      </w:r>
    </w:p>
    <w:p>
      <w:pPr>
        <w:pStyle w:val="Style10"/>
        <w:keepNext w:val="0"/>
        <w:keepLines w:val="0"/>
        <w:framePr w:w="9134" w:h="11885" w:hRule="exact" w:wrap="none" w:vAnchor="page" w:hAnchor="page" w:x="1387" w:y="2963"/>
        <w:widowControl w:val="0"/>
        <w:shd w:val="clear" w:color="auto" w:fill="auto"/>
        <w:tabs>
          <w:tab w:pos="1394"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Velká Dominikánská 129/10</w:t>
      </w:r>
    </w:p>
    <w:p>
      <w:pPr>
        <w:pStyle w:val="Style10"/>
        <w:keepNext w:val="0"/>
        <w:keepLines w:val="0"/>
        <w:framePr w:w="9134" w:h="11885" w:hRule="exact" w:wrap="none" w:vAnchor="page" w:hAnchor="page" w:x="1387" w:y="2963"/>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412 01 Litoměřice</w:t>
      </w:r>
    </w:p>
    <w:p>
      <w:pPr>
        <w:pStyle w:val="Style10"/>
        <w:keepNext w:val="0"/>
        <w:keepLines w:val="0"/>
        <w:framePr w:w="9134" w:h="11885" w:hRule="exact" w:wrap="none" w:vAnchor="page" w:hAnchor="page" w:x="1387" w:y="2963"/>
        <w:widowControl w:val="0"/>
        <w:shd w:val="clear" w:color="auto" w:fill="auto"/>
        <w:tabs>
          <w:tab w:pos="4778"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tab/>
        <w:t>-jednatel</w:t>
      </w:r>
    </w:p>
    <w:p>
      <w:pPr>
        <w:pStyle w:val="Style10"/>
        <w:keepNext w:val="0"/>
        <w:keepLines w:val="0"/>
        <w:framePr w:w="9134" w:h="11885" w:hRule="exact" w:wrap="none" w:vAnchor="page" w:hAnchor="page" w:x="1387" w:y="29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r>
    </w:p>
    <w:p>
      <w:pPr>
        <w:pStyle w:val="Style10"/>
        <w:keepNext w:val="0"/>
        <w:keepLines w:val="0"/>
        <w:framePr w:w="9134" w:h="11885" w:hRule="exact" w:wrap="none" w:vAnchor="page" w:hAnchor="page" w:x="1387" w:y="29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10"/>
        <w:keepNext w:val="0"/>
        <w:keepLines w:val="0"/>
        <w:framePr w:w="9134" w:h="11885" w:hRule="exact" w:wrap="none" w:vAnchor="page" w:hAnchor="page" w:x="1387" w:y="2963"/>
        <w:widowControl w:val="0"/>
        <w:shd w:val="clear" w:color="auto" w:fill="auto"/>
        <w:tabs>
          <w:tab w:pos="255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IČO:27301176</w:t>
        <w:tab/>
        <w:t>DIČ: CZ27301176</w:t>
      </w:r>
    </w:p>
    <w:p>
      <w:pPr>
        <w:pStyle w:val="Style10"/>
        <w:keepNext w:val="0"/>
        <w:keepLines w:val="0"/>
        <w:framePr w:w="9134" w:h="11885" w:hRule="exact" w:wrap="none" w:vAnchor="page" w:hAnchor="page" w:x="1387" w:y="2963"/>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společnost je zapsána v obchodním rejstříku vedeném Krajským soudem v Ústí nad Labem, oddíl C, vložka 23345 bankovní spojení: Komerční banka, a.s. číslo účtu:</w:t>
      </w:r>
    </w:p>
    <w:p>
      <w:pPr>
        <w:pStyle w:val="Style10"/>
        <w:keepNext w:val="0"/>
        <w:keepLines w:val="0"/>
        <w:framePr w:w="9134" w:h="11885" w:hRule="exact" w:wrap="none" w:vAnchor="page" w:hAnchor="page" w:x="1387" w:y="2963"/>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z w:val="22"/>
          <w:szCs w:val="22"/>
          <w:shd w:val="clear" w:color="auto" w:fill="auto"/>
          <w:lang w:val="cs-CZ" w:eastAsia="cs-CZ" w:bidi="cs-CZ"/>
        </w:rPr>
        <w:t>„zhotovitel")</w:t>
      </w:r>
    </w:p>
    <w:p>
      <w:pPr>
        <w:pStyle w:val="Style10"/>
        <w:keepNext w:val="0"/>
        <w:keepLines w:val="0"/>
        <w:framePr w:w="9134" w:h="11885" w:hRule="exact" w:wrap="none" w:vAnchor="page" w:hAnchor="page" w:x="1387" w:y="2963"/>
        <w:widowControl w:val="0"/>
        <w:shd w:val="clear" w:color="auto" w:fill="auto"/>
        <w:bidi w:val="0"/>
        <w:spacing w:before="0" w:after="260" w:line="240" w:lineRule="auto"/>
        <w:ind w:left="0" w:right="0" w:firstLine="0"/>
        <w:jc w:val="left"/>
      </w:pPr>
      <w:r>
        <w:rPr>
          <w:b/>
          <w:bCs/>
          <w:i/>
          <w:iCs/>
          <w:color w:val="000000"/>
          <w:spacing w:val="0"/>
          <w:w w:val="100"/>
          <w:position w:val="0"/>
          <w:sz w:val="22"/>
          <w:szCs w:val="22"/>
          <w:shd w:val="clear" w:color="auto" w:fill="auto"/>
          <w:lang w:val="cs-CZ" w:eastAsia="cs-CZ" w:bidi="cs-CZ"/>
        </w:rPr>
        <w:t>(„objednatel"</w:t>
      </w:r>
      <w:r>
        <w:rPr>
          <w:color w:val="000000"/>
          <w:spacing w:val="0"/>
          <w:w w:val="100"/>
          <w:position w:val="0"/>
          <w:shd w:val="clear" w:color="auto" w:fill="auto"/>
          <w:lang w:val="cs-CZ" w:eastAsia="cs-CZ" w:bidi="cs-CZ"/>
        </w:rPr>
        <w:t xml:space="preserve"> a </w:t>
      </w:r>
      <w:r>
        <w:rPr>
          <w:b/>
          <w:bCs/>
          <w:i/>
          <w:iCs/>
          <w:color w:val="000000"/>
          <w:spacing w:val="0"/>
          <w:w w:val="100"/>
          <w:position w:val="0"/>
          <w:sz w:val="22"/>
          <w:szCs w:val="22"/>
          <w:shd w:val="clear" w:color="auto" w:fill="auto"/>
          <w:lang w:val="cs-CZ" w:eastAsia="cs-CZ" w:bidi="cs-CZ"/>
        </w:rPr>
        <w:t>„zhotovitel"</w:t>
      </w:r>
      <w:r>
        <w:rPr>
          <w:color w:val="000000"/>
          <w:spacing w:val="0"/>
          <w:w w:val="100"/>
          <w:position w:val="0"/>
          <w:shd w:val="clear" w:color="auto" w:fill="auto"/>
          <w:lang w:val="cs-CZ" w:eastAsia="cs-CZ" w:bidi="cs-CZ"/>
        </w:rPr>
        <w:t xml:space="preserve"> dále společně též také jako </w:t>
      </w:r>
      <w:r>
        <w:rPr>
          <w:b/>
          <w:bCs/>
          <w:i/>
          <w:iCs/>
          <w:color w:val="000000"/>
          <w:spacing w:val="0"/>
          <w:w w:val="100"/>
          <w:position w:val="0"/>
          <w:sz w:val="22"/>
          <w:szCs w:val="22"/>
          <w:shd w:val="clear" w:color="auto" w:fill="auto"/>
          <w:lang w:val="cs-CZ" w:eastAsia="cs-CZ" w:bidi="cs-CZ"/>
        </w:rPr>
        <w:t>„smluvnístrany")</w:t>
      </w:r>
    </w:p>
    <w:p>
      <w:pPr>
        <w:pStyle w:val="Style14"/>
        <w:keepNext w:val="0"/>
        <w:keepLines w:val="0"/>
        <w:framePr w:w="9134" w:h="11885" w:hRule="exact" w:wrap="none" w:vAnchor="page" w:hAnchor="page" w:x="1387" w:y="2963"/>
        <w:widowControl w:val="0"/>
        <w:shd w:val="clear" w:color="auto" w:fill="auto"/>
        <w:bidi w:val="0"/>
        <w:spacing w:before="0" w:after="0" w:line="240" w:lineRule="auto"/>
        <w:ind w:left="0" w:right="0" w:firstLine="0"/>
        <w:jc w:val="center"/>
      </w:pPr>
      <w:bookmarkStart w:id="0" w:name="bookmark0"/>
      <w:r>
        <w:rPr>
          <w:color w:val="000000"/>
          <w:spacing w:val="0"/>
          <w:w w:val="100"/>
          <w:position w:val="0"/>
          <w:u w:val="none"/>
          <w:shd w:val="clear" w:color="auto" w:fill="auto"/>
          <w:lang w:val="cs-CZ" w:eastAsia="cs-CZ" w:bidi="cs-CZ"/>
        </w:rPr>
        <w:t>Oddíl I.</w:t>
      </w:r>
      <w:bookmarkEnd w:id="0"/>
    </w:p>
    <w:p>
      <w:pPr>
        <w:pStyle w:val="Style14"/>
        <w:keepNext w:val="0"/>
        <w:keepLines w:val="0"/>
        <w:framePr w:w="9134" w:h="11885" w:hRule="exact" w:wrap="none" w:vAnchor="page" w:hAnchor="page" w:x="1387" w:y="2963"/>
        <w:widowControl w:val="0"/>
        <w:shd w:val="clear" w:color="auto" w:fill="auto"/>
        <w:bidi w:val="0"/>
        <w:spacing w:before="0" w:line="230" w:lineRule="auto"/>
        <w:ind w:left="0" w:right="0" w:firstLine="0"/>
        <w:jc w:val="center"/>
      </w:pPr>
      <w:r>
        <w:rPr>
          <w:color w:val="000000"/>
          <w:spacing w:val="0"/>
          <w:w w:val="100"/>
          <w:position w:val="0"/>
          <w:shd w:val="clear" w:color="auto" w:fill="auto"/>
          <w:lang w:val="cs-CZ" w:eastAsia="cs-CZ" w:bidi="cs-CZ"/>
        </w:rPr>
        <w:t>Předmět smlouvy a doba plnění, cena díla</w:t>
      </w:r>
    </w:p>
    <w:p>
      <w:pPr>
        <w:pStyle w:val="Style14"/>
        <w:keepNext w:val="0"/>
        <w:keepLines w:val="0"/>
        <w:framePr w:w="9134" w:h="11885" w:hRule="exact" w:wrap="none" w:vAnchor="page" w:hAnchor="page" w:x="1387" w:y="2963"/>
        <w:widowControl w:val="0"/>
        <w:numPr>
          <w:ilvl w:val="0"/>
          <w:numId w:val="1"/>
        </w:numPr>
        <w:shd w:val="clear" w:color="auto" w:fill="auto"/>
        <w:tabs>
          <w:tab w:pos="391" w:val="left"/>
        </w:tabs>
        <w:bidi w:val="0"/>
        <w:spacing w:before="0" w:line="240" w:lineRule="auto"/>
        <w:ind w:left="0" w:right="0" w:firstLine="0"/>
        <w:jc w:val="center"/>
      </w:pPr>
      <w:bookmarkStart w:id="3" w:name="bookmark3"/>
      <w:r>
        <w:rPr>
          <w:color w:val="000000"/>
          <w:spacing w:val="0"/>
          <w:w w:val="100"/>
          <w:position w:val="0"/>
          <w:shd w:val="clear" w:color="auto" w:fill="auto"/>
          <w:lang w:val="cs-CZ" w:eastAsia="cs-CZ" w:bidi="cs-CZ"/>
        </w:rPr>
        <w:t>Předmět smlouvy</w:t>
      </w:r>
      <w:bookmarkEnd w:id="3"/>
    </w:p>
    <w:p>
      <w:pPr>
        <w:pStyle w:val="Style10"/>
        <w:keepNext w:val="0"/>
        <w:keepLines w:val="0"/>
        <w:framePr w:w="9134" w:h="11885" w:hRule="exact" w:wrap="none" w:vAnchor="page" w:hAnchor="page" w:x="1387" w:y="2963"/>
        <w:widowControl w:val="0"/>
        <w:numPr>
          <w:ilvl w:val="0"/>
          <w:numId w:val="3"/>
        </w:numPr>
        <w:shd w:val="clear" w:color="auto" w:fill="auto"/>
        <w:tabs>
          <w:tab w:pos="391" w:val="left"/>
        </w:tabs>
        <w:bidi w:val="0"/>
        <w:spacing w:before="0" w:after="260" w:line="240" w:lineRule="auto"/>
        <w:ind w:left="360" w:right="0" w:hanging="360"/>
        <w:jc w:val="left"/>
      </w:pPr>
      <w:r>
        <w:rPr>
          <w:color w:val="000000"/>
          <w:spacing w:val="0"/>
          <w:w w:val="100"/>
          <w:position w:val="0"/>
          <w:shd w:val="clear" w:color="auto" w:fill="auto"/>
          <w:lang w:val="cs-CZ" w:eastAsia="cs-CZ" w:bidi="cs-CZ"/>
        </w:rPr>
        <w:t xml:space="preserve">Předmětem plnění podle této smlouvy (dále jen </w:t>
      </w:r>
      <w:r>
        <w:rPr>
          <w:b/>
          <w:bCs/>
          <w:i/>
          <w:iCs/>
          <w:color w:val="000000"/>
          <w:spacing w:val="0"/>
          <w:w w:val="100"/>
          <w:position w:val="0"/>
          <w:sz w:val="22"/>
          <w:szCs w:val="22"/>
          <w:shd w:val="clear" w:color="auto" w:fill="auto"/>
          <w:lang w:val="cs-CZ" w:eastAsia="cs-CZ" w:bidi="cs-CZ"/>
        </w:rPr>
        <w:t>„SOD"</w:t>
      </w:r>
      <w:r>
        <w:rPr>
          <w:color w:val="000000"/>
          <w:spacing w:val="0"/>
          <w:w w:val="100"/>
          <w:position w:val="0"/>
          <w:shd w:val="clear" w:color="auto" w:fill="auto"/>
          <w:lang w:val="cs-CZ" w:eastAsia="cs-CZ" w:bidi="cs-CZ"/>
        </w:rPr>
        <w:t xml:space="preserve"> nebo též </w:t>
      </w:r>
      <w:r>
        <w:rPr>
          <w:b/>
          <w:bCs/>
          <w:i/>
          <w:iCs/>
          <w:color w:val="000000"/>
          <w:spacing w:val="0"/>
          <w:w w:val="100"/>
          <w:position w:val="0"/>
          <w:sz w:val="22"/>
          <w:szCs w:val="22"/>
          <w:shd w:val="clear" w:color="auto" w:fill="auto"/>
          <w:lang w:val="cs-CZ" w:eastAsia="cs-CZ" w:bidi="cs-CZ"/>
        </w:rPr>
        <w:t>„Smlouva")</w:t>
      </w:r>
      <w:r>
        <w:rPr>
          <w:color w:val="000000"/>
          <w:spacing w:val="0"/>
          <w:w w:val="100"/>
          <w:position w:val="0"/>
          <w:shd w:val="clear" w:color="auto" w:fill="auto"/>
          <w:lang w:val="cs-CZ" w:eastAsia="cs-CZ" w:bidi="cs-CZ"/>
        </w:rPr>
        <w:t xml:space="preserve"> je zhotovení stavebního díla (dále jen </w:t>
      </w:r>
      <w:r>
        <w:rPr>
          <w:b/>
          <w:bCs/>
          <w:i/>
          <w:iCs/>
          <w:color w:val="000000"/>
          <w:spacing w:val="0"/>
          <w:w w:val="100"/>
          <w:position w:val="0"/>
          <w:sz w:val="22"/>
          <w:szCs w:val="22"/>
          <w:shd w:val="clear" w:color="auto" w:fill="auto"/>
          <w:lang w:val="cs-CZ" w:eastAsia="cs-CZ" w:bidi="cs-CZ"/>
        </w:rPr>
        <w:t>„DÍLO"):</w:t>
      </w:r>
    </w:p>
    <w:p>
      <w:pPr>
        <w:pStyle w:val="Style14"/>
        <w:keepNext w:val="0"/>
        <w:keepLines w:val="0"/>
        <w:framePr w:w="9134" w:h="11885" w:hRule="exact" w:wrap="none" w:vAnchor="page" w:hAnchor="page" w:x="1387" w:y="2963"/>
        <w:widowControl w:val="0"/>
        <w:shd w:val="clear" w:color="auto" w:fill="auto"/>
        <w:bidi w:val="0"/>
        <w:spacing w:before="0" w:after="0" w:line="240" w:lineRule="auto"/>
        <w:ind w:left="0" w:right="0" w:firstLine="0"/>
        <w:jc w:val="center"/>
      </w:pPr>
      <w:bookmarkStart w:id="5" w:name="bookmark5"/>
      <w:r>
        <w:rPr>
          <w:color w:val="000000"/>
          <w:spacing w:val="0"/>
          <w:w w:val="100"/>
          <w:position w:val="0"/>
          <w:u w:val="none"/>
          <w:shd w:val="clear" w:color="auto" w:fill="auto"/>
          <w:lang w:val="cs-CZ" w:eastAsia="cs-CZ" w:bidi="cs-CZ"/>
        </w:rPr>
        <w:t>Oprava rozhlasové kabiny - MAS Dukla v Pardubicích</w:t>
      </w:r>
      <w:bookmarkEnd w:id="5"/>
    </w:p>
    <w:p>
      <w:pPr>
        <w:pStyle w:val="Style2"/>
        <w:keepNext w:val="0"/>
        <w:keepLines w:val="0"/>
        <w:framePr w:wrap="none" w:vAnchor="page" w:hAnchor="page" w:x="5731" w:y="1562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-1 -</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30" w:h="206" w:hRule="exact" w:wrap="none" w:vAnchor="page" w:hAnchor="page" w:x="1388" w:y="608"/>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6"/>
        <w:keepNext w:val="0"/>
        <w:keepLines w:val="0"/>
        <w:framePr w:w="9130" w:h="14549" w:hRule="exact" w:wrap="none" w:vAnchor="page" w:hAnchor="page" w:x="1388" w:y="87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Smlouva o dílo č. OMI-VZMR-2025-02..</w:t>
      </w:r>
    </w:p>
    <w:p>
      <w:pPr>
        <w:pStyle w:val="Style10"/>
        <w:keepNext w:val="0"/>
        <w:keepLines w:val="0"/>
        <w:framePr w:w="9130" w:h="14549" w:hRule="exact" w:wrap="none" w:vAnchor="page" w:hAnchor="page" w:x="1388" w:y="877"/>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Jedná se o opravu rozhlasové kabiny tribuny Městského atletického stadionu (MAS) Dukla, nacházejícího se na adrese Čs. Armády 2515, 530 02 Pardubice. Budou vyměněny okna a dveře, vyměněny boční a čelní stěny kabiny.</w:t>
      </w:r>
    </w:p>
    <w:p>
      <w:pPr>
        <w:pStyle w:val="Style10"/>
        <w:keepNext w:val="0"/>
        <w:keepLines w:val="0"/>
        <w:framePr w:w="9130" w:h="14549" w:hRule="exact" w:wrap="none" w:vAnchor="page" w:hAnchor="page" w:x="1388" w:y="877"/>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Technické požadavky a podmínky jsou podrobně popsány v Technické zprávě „</w:t>
      </w:r>
      <w:r>
        <w:rPr>
          <w:i/>
          <w:iCs/>
          <w:color w:val="000000"/>
          <w:spacing w:val="0"/>
          <w:w w:val="100"/>
          <w:position w:val="0"/>
          <w:shd w:val="clear" w:color="auto" w:fill="auto"/>
          <w:lang w:val="cs-CZ" w:eastAsia="cs-CZ" w:bidi="cs-CZ"/>
        </w:rPr>
        <w:t>Oprava rozhlasové kabiny - MAS Dukla v Pardubicích“</w:t>
      </w:r>
      <w:r>
        <w:rPr>
          <w:color w:val="000000"/>
          <w:spacing w:val="0"/>
          <w:w w:val="100"/>
          <w:position w:val="0"/>
          <w:shd w:val="clear" w:color="auto" w:fill="auto"/>
          <w:lang w:val="cs-CZ" w:eastAsia="cs-CZ" w:bidi="cs-CZ"/>
        </w:rPr>
        <w:t xml:space="preserve"> (dále též také jako „</w:t>
      </w:r>
      <w:r>
        <w:rPr>
          <w:b/>
          <w:bCs/>
          <w:i/>
          <w:iCs/>
          <w:color w:val="000000"/>
          <w:spacing w:val="0"/>
          <w:w w:val="100"/>
          <w:position w:val="0"/>
          <w:sz w:val="22"/>
          <w:szCs w:val="22"/>
          <w:shd w:val="clear" w:color="auto" w:fill="auto"/>
          <w:lang w:val="cs-CZ" w:eastAsia="cs-CZ" w:bidi="cs-CZ"/>
        </w:rPr>
        <w:t>TZ</w:t>
      </w:r>
      <w:r>
        <w:rPr>
          <w:i/>
          <w:iCs/>
          <w:color w:val="000000"/>
          <w:spacing w:val="0"/>
          <w:w w:val="100"/>
          <w:position w:val="0"/>
          <w:shd w:val="clear" w:color="auto" w:fill="auto"/>
          <w:lang w:val="cs-CZ" w:eastAsia="cs-CZ" w:bidi="cs-CZ"/>
        </w:rPr>
        <w:t>“).</w:t>
      </w:r>
    </w:p>
    <w:p>
      <w:pPr>
        <w:pStyle w:val="Style10"/>
        <w:keepNext w:val="0"/>
        <w:keepLines w:val="0"/>
        <w:framePr w:w="9130" w:h="14549" w:hRule="exact" w:wrap="none" w:vAnchor="page" w:hAnchor="page" w:x="1388" w:y="877"/>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pořízení dokumentace skutečného provedení stavby ve třech výtiscích, pokud dojde ke změnám oproti zadávací dokumentaci, zaměření.</w:t>
      </w:r>
    </w:p>
    <w:p>
      <w:pPr>
        <w:pStyle w:val="Style10"/>
        <w:keepNext w:val="0"/>
        <w:keepLines w:val="0"/>
        <w:framePr w:w="9130" w:h="14549" w:hRule="exact" w:wrap="none" w:vAnchor="page" w:hAnchor="page" w:x="1388" w:y="877"/>
        <w:widowControl w:val="0"/>
        <w:shd w:val="clear" w:color="auto" w:fill="auto"/>
        <w:bidi w:val="0"/>
        <w:spacing w:before="0" w:after="260" w:line="240" w:lineRule="auto"/>
        <w:ind w:left="0" w:right="0" w:firstLine="0"/>
        <w:jc w:val="both"/>
      </w:pPr>
      <w:r>
        <w:rPr>
          <w:b/>
          <w:bCs/>
          <w:color w:val="000000"/>
          <w:spacing w:val="0"/>
          <w:w w:val="100"/>
          <w:position w:val="0"/>
          <w:u w:val="single"/>
          <w:shd w:val="clear" w:color="auto" w:fill="auto"/>
          <w:lang w:val="cs-CZ" w:eastAsia="cs-CZ" w:bidi="cs-CZ"/>
        </w:rPr>
        <w:t>Rozsah prací:</w:t>
      </w:r>
    </w:p>
    <w:p>
      <w:pPr>
        <w:pStyle w:val="Style10"/>
        <w:keepNext w:val="0"/>
        <w:keepLines w:val="0"/>
        <w:framePr w:w="9130" w:h="14549" w:hRule="exact" w:wrap="none" w:vAnchor="page" w:hAnchor="page" w:x="1388" w:y="877"/>
        <w:widowControl w:val="0"/>
        <w:shd w:val="clear" w:color="auto" w:fill="auto"/>
        <w:bidi w:val="0"/>
        <w:spacing w:before="0" w:after="260" w:line="240" w:lineRule="auto"/>
        <w:ind w:left="0" w:right="0" w:firstLine="0"/>
        <w:jc w:val="both"/>
      </w:pPr>
      <w:r>
        <w:rPr>
          <w:b/>
          <w:bCs/>
          <w:color w:val="000000"/>
          <w:spacing w:val="0"/>
          <w:w w:val="100"/>
          <w:position w:val="0"/>
          <w:shd w:val="clear" w:color="auto" w:fill="auto"/>
          <w:lang w:val="cs-CZ" w:eastAsia="cs-CZ" w:bidi="cs-CZ"/>
        </w:rPr>
        <w:t xml:space="preserve">Předmět plnění této veřejné zakázky je podrobně vymezen zadáním TZ </w:t>
      </w: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Oprava rozhlasové kabiny - MAS Dukla v Pardubicích</w:t>
      </w:r>
      <w:r>
        <w:rPr>
          <w:color w:val="000000"/>
          <w:spacing w:val="0"/>
          <w:w w:val="100"/>
          <w:position w:val="0"/>
          <w:shd w:val="clear" w:color="auto" w:fill="auto"/>
          <w:lang w:val="cs-CZ" w:eastAsia="cs-CZ" w:bidi="cs-CZ"/>
        </w:rPr>
        <w:t>“</w:t>
      </w:r>
      <w:r>
        <w:rPr>
          <w:b/>
          <w:bCs/>
          <w:i/>
          <w:iCs/>
          <w:color w:val="000000"/>
          <w:spacing w:val="0"/>
          <w:w w:val="100"/>
          <w:position w:val="0"/>
          <w:sz w:val="22"/>
          <w:szCs w:val="22"/>
          <w:shd w:val="clear" w:color="auto" w:fill="auto"/>
          <w:lang w:val="cs-CZ" w:eastAsia="cs-CZ" w:bidi="cs-CZ"/>
        </w:rPr>
        <w:t>.</w:t>
      </w:r>
    </w:p>
    <w:p>
      <w:pPr>
        <w:pStyle w:val="Style10"/>
        <w:keepNext w:val="0"/>
        <w:keepLines w:val="0"/>
        <w:framePr w:w="9130" w:h="14549" w:hRule="exact" w:wrap="none" w:vAnchor="page" w:hAnchor="page" w:x="1388" w:y="877"/>
        <w:widowControl w:val="0"/>
        <w:shd w:val="clear" w:color="auto" w:fill="auto"/>
        <w:bidi w:val="0"/>
        <w:spacing w:before="0" w:after="380" w:line="240" w:lineRule="auto"/>
        <w:ind w:left="0" w:right="0" w:firstLine="0"/>
        <w:jc w:val="both"/>
      </w:pPr>
      <w:r>
        <w:rPr>
          <w:b/>
          <w:bCs/>
          <w:color w:val="000000"/>
          <w:spacing w:val="0"/>
          <w:w w:val="100"/>
          <w:position w:val="0"/>
          <w:shd w:val="clear" w:color="auto" w:fill="auto"/>
          <w:lang w:val="cs-CZ" w:eastAsia="cs-CZ" w:bidi="cs-CZ"/>
        </w:rPr>
        <w:t>Jedná se o práce uvedené v číselníku CZ-CPA 41-43, který je součástí Klasifikace produkce zavedené Českým statistickým úřadem, platné ke dni podpisu této Smlouvy. Platné znění</w:t>
      </w:r>
      <w:r>
        <w:fldChar w:fldCharType="begin"/>
      </w:r>
      <w:r>
        <w:rPr/>
        <w:instrText> HYPERLINK "http://www.czso.cz/csu/klasifik.nsf/i/klasifikace_produkce_(cz_cpa)" </w:instrText>
      </w:r>
      <w:r>
        <w:fldChar w:fldCharType="separate"/>
      </w:r>
      <w:r>
        <w:rPr>
          <w:b/>
          <w:bCs/>
          <w:color w:val="000000"/>
          <w:spacing w:val="0"/>
          <w:w w:val="100"/>
          <w:position w:val="0"/>
          <w:shd w:val="clear" w:color="auto" w:fill="auto"/>
          <w:lang w:val="cs-CZ" w:eastAsia="cs-CZ" w:bidi="cs-CZ"/>
        </w:rPr>
        <w:t xml:space="preserve"> Klasifikace</w:t>
      </w:r>
      <w:r>
        <w:fldChar w:fldCharType="end"/>
      </w:r>
      <w:r>
        <w:rPr>
          <w:b/>
          <w:bCs/>
          <w:color w:val="000000"/>
          <w:spacing w:val="0"/>
          <w:w w:val="100"/>
          <w:position w:val="0"/>
          <w:shd w:val="clear" w:color="auto" w:fill="auto"/>
          <w:lang w:val="cs-CZ" w:eastAsia="cs-CZ" w:bidi="cs-CZ"/>
        </w:rPr>
        <w:t xml:space="preserve"> </w:t>
      </w:r>
      <w:r>
        <w:fldChar w:fldCharType="begin"/>
      </w:r>
      <w:r>
        <w:rPr/>
        <w:instrText> HYPERLINK "http://www.czso.cz/csu/klasifik.nsf/i/klasifikace_produkce_(cz_cpa)" </w:instrText>
      </w:r>
      <w:r>
        <w:fldChar w:fldCharType="separate"/>
      </w:r>
      <w:r>
        <w:rPr>
          <w:b/>
          <w:bCs/>
          <w:color w:val="000000"/>
          <w:spacing w:val="0"/>
          <w:w w:val="100"/>
          <w:position w:val="0"/>
          <w:shd w:val="clear" w:color="auto" w:fill="auto"/>
          <w:lang w:val="cs-CZ" w:eastAsia="cs-CZ" w:bidi="cs-CZ"/>
        </w:rPr>
        <w:t xml:space="preserve">produkce (CZ-CPA) </w:t>
      </w:r>
      <w:r>
        <w:fldChar w:fldCharType="end"/>
      </w:r>
      <w:r>
        <w:rPr>
          <w:b/>
          <w:bCs/>
          <w:color w:val="000000"/>
          <w:spacing w:val="0"/>
          <w:w w:val="100"/>
          <w:position w:val="0"/>
          <w:shd w:val="clear" w:color="auto" w:fill="auto"/>
          <w:lang w:val="cs-CZ" w:eastAsia="cs-CZ" w:bidi="cs-CZ"/>
        </w:rPr>
        <w:t>je dostupné na stránkách Českého statistického úřadu.</w:t>
      </w:r>
    </w:p>
    <w:p>
      <w:pPr>
        <w:pStyle w:val="Style10"/>
        <w:keepNext w:val="0"/>
        <w:keepLines w:val="0"/>
        <w:framePr w:w="9130" w:h="14549" w:hRule="exact" w:wrap="none" w:vAnchor="page" w:hAnchor="page" w:x="1388" w:y="877"/>
        <w:widowControl w:val="0"/>
        <w:numPr>
          <w:ilvl w:val="0"/>
          <w:numId w:val="5"/>
        </w:numPr>
        <w:shd w:val="clear" w:color="auto" w:fill="auto"/>
        <w:tabs>
          <w:tab w:pos="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DÍLO bude provedeno dle zadávací dokumentace veřejné zakázky:</w:t>
      </w:r>
    </w:p>
    <w:p>
      <w:pPr>
        <w:pStyle w:val="Style10"/>
        <w:keepNext w:val="0"/>
        <w:keepLines w:val="0"/>
        <w:framePr w:w="9130" w:h="14549" w:hRule="exact" w:wrap="none" w:vAnchor="page" w:hAnchor="page" w:x="1388" w:y="877"/>
        <w:widowControl w:val="0"/>
        <w:numPr>
          <w:ilvl w:val="0"/>
          <w:numId w:val="7"/>
        </w:numPr>
        <w:shd w:val="clear" w:color="auto" w:fill="auto"/>
        <w:tabs>
          <w:tab w:pos="193" w:val="left"/>
        </w:tabs>
        <w:bidi w:val="0"/>
        <w:spacing w:before="0" w:after="0" w:line="240" w:lineRule="auto"/>
        <w:ind w:left="0" w:right="0" w:firstLine="0"/>
        <w:jc w:val="left"/>
      </w:pPr>
      <w:r>
        <w:rPr>
          <w:color w:val="000000"/>
          <w:spacing w:val="0"/>
          <w:w w:val="100"/>
          <w:position w:val="0"/>
          <w:shd w:val="clear" w:color="auto" w:fill="auto"/>
          <w:lang w:val="cs-CZ" w:eastAsia="cs-CZ" w:bidi="cs-CZ"/>
        </w:rPr>
        <w:t>TZ „</w:t>
      </w:r>
      <w:r>
        <w:rPr>
          <w:i/>
          <w:iCs/>
          <w:color w:val="000000"/>
          <w:spacing w:val="0"/>
          <w:w w:val="100"/>
          <w:position w:val="0"/>
          <w:shd w:val="clear" w:color="auto" w:fill="auto"/>
          <w:lang w:val="cs-CZ" w:eastAsia="cs-CZ" w:bidi="cs-CZ"/>
        </w:rPr>
        <w:t>Oprava rozhlasové kabiny - MAS Dukla v Pardubicích</w:t>
      </w:r>
      <w:r>
        <w:rPr>
          <w:color w:val="000000"/>
          <w:spacing w:val="0"/>
          <w:w w:val="100"/>
          <w:position w:val="0"/>
          <w:shd w:val="clear" w:color="auto" w:fill="auto"/>
          <w:lang w:val="cs-CZ" w:eastAsia="cs-CZ" w:bidi="cs-CZ"/>
        </w:rPr>
        <w:t>“;</w:t>
      </w:r>
    </w:p>
    <w:p>
      <w:pPr>
        <w:pStyle w:val="Style10"/>
        <w:keepNext w:val="0"/>
        <w:keepLines w:val="0"/>
        <w:framePr w:w="9130" w:h="14549" w:hRule="exact" w:wrap="none" w:vAnchor="page" w:hAnchor="page" w:x="1388" w:y="877"/>
        <w:widowControl w:val="0"/>
        <w:numPr>
          <w:ilvl w:val="0"/>
          <w:numId w:val="7"/>
        </w:numPr>
        <w:shd w:val="clear" w:color="auto" w:fill="auto"/>
        <w:tabs>
          <w:tab w:pos="193" w:val="left"/>
        </w:tabs>
        <w:bidi w:val="0"/>
        <w:spacing w:before="0" w:after="0" w:line="240" w:lineRule="auto"/>
        <w:ind w:left="0" w:right="0" w:firstLine="0"/>
        <w:jc w:val="left"/>
      </w:pPr>
      <w:r>
        <w:rPr>
          <w:color w:val="000000"/>
          <w:spacing w:val="0"/>
          <w:w w:val="100"/>
          <w:position w:val="0"/>
          <w:shd w:val="clear" w:color="auto" w:fill="auto"/>
          <w:lang w:val="cs-CZ" w:eastAsia="cs-CZ" w:bidi="cs-CZ"/>
        </w:rPr>
        <w:t>zadávacích podmínek veřejné zakázky;</w:t>
      </w:r>
    </w:p>
    <w:p>
      <w:pPr>
        <w:pStyle w:val="Style10"/>
        <w:keepNext w:val="0"/>
        <w:keepLines w:val="0"/>
        <w:framePr w:w="9130" w:h="14549" w:hRule="exact" w:wrap="none" w:vAnchor="page" w:hAnchor="page" w:x="1388" w:y="877"/>
        <w:widowControl w:val="0"/>
        <w:numPr>
          <w:ilvl w:val="0"/>
          <w:numId w:val="7"/>
        </w:numPr>
        <w:shd w:val="clear" w:color="auto" w:fill="auto"/>
        <w:tabs>
          <w:tab w:pos="193" w:val="left"/>
        </w:tabs>
        <w:bidi w:val="0"/>
        <w:spacing w:before="0" w:after="260" w:line="240" w:lineRule="auto"/>
        <w:ind w:left="0" w:right="0" w:firstLine="0"/>
        <w:jc w:val="left"/>
      </w:pPr>
      <w:r>
        <w:rPr>
          <w:color w:val="000000"/>
          <w:spacing w:val="0"/>
          <w:w w:val="100"/>
          <w:position w:val="0"/>
          <w:shd w:val="clear" w:color="auto" w:fill="auto"/>
          <w:lang w:val="cs-CZ" w:eastAsia="cs-CZ" w:bidi="cs-CZ"/>
        </w:rPr>
        <w:t>dle nabídky zhotovitele podané dne 12.2.2025</w:t>
      </w:r>
    </w:p>
    <w:p>
      <w:pPr>
        <w:pStyle w:val="Style10"/>
        <w:keepNext w:val="0"/>
        <w:keepLines w:val="0"/>
        <w:framePr w:w="9130" w:h="14549" w:hRule="exact" w:wrap="none" w:vAnchor="page" w:hAnchor="page" w:x="1388" w:y="877"/>
        <w:widowControl w:val="0"/>
        <w:numPr>
          <w:ilvl w:val="0"/>
          <w:numId w:val="5"/>
        </w:numPr>
        <w:shd w:val="clear" w:color="auto" w:fill="auto"/>
        <w:tabs>
          <w:tab w:pos="35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 zák. č. 541/2020 Sb., o odpadech, ve znění pozdějších předpisů, vyhl.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pPr>
        <w:pStyle w:val="Style10"/>
        <w:keepNext w:val="0"/>
        <w:keepLines w:val="0"/>
        <w:framePr w:w="9130" w:h="14549" w:hRule="exact" w:wrap="none" w:vAnchor="page" w:hAnchor="page" w:x="1388" w:y="877"/>
        <w:widowControl w:val="0"/>
        <w:numPr>
          <w:ilvl w:val="0"/>
          <w:numId w:val="5"/>
        </w:numPr>
        <w:shd w:val="clear" w:color="auto" w:fill="auto"/>
        <w:tabs>
          <w:tab w:pos="35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se zavazuje pro objednatele zhotovit DÍLO svým jménem a na vlastní odpovědnost v termínech, rozsahu a za podmínek, sjednaných v této Smlouvě a ve věcném rozsahu vymezeném výše uvedenou TZ „</w:t>
      </w:r>
      <w:r>
        <w:rPr>
          <w:i/>
          <w:iCs/>
          <w:color w:val="000000"/>
          <w:spacing w:val="0"/>
          <w:w w:val="100"/>
          <w:position w:val="0"/>
          <w:shd w:val="clear" w:color="auto" w:fill="auto"/>
          <w:lang w:val="cs-CZ" w:eastAsia="cs-CZ" w:bidi="cs-CZ"/>
        </w:rPr>
        <w:t>Oprava rozhlasové kabiny - MAS Dukla v Pardubicích</w:t>
      </w:r>
      <w:r>
        <w:rPr>
          <w:color w:val="000000"/>
          <w:spacing w:val="0"/>
          <w:w w:val="100"/>
          <w:position w:val="0"/>
          <w:shd w:val="clear" w:color="auto" w:fill="auto"/>
          <w:lang w:val="cs-CZ" w:eastAsia="cs-CZ" w:bidi="cs-CZ"/>
        </w:rPr>
        <w:t>“. Objednatel se zavazuje řádně provedené DÍLO v souladu s touto Smlouvou převzít a zaplatit cenu DÍLA ve výši, způsobem a za podmínek, uvedených v této Smlouvě.</w:t>
      </w:r>
    </w:p>
    <w:p>
      <w:pPr>
        <w:pStyle w:val="Style10"/>
        <w:keepNext w:val="0"/>
        <w:keepLines w:val="0"/>
        <w:framePr w:w="9130" w:h="14549" w:hRule="exact" w:wrap="none" w:vAnchor="page" w:hAnchor="page" w:x="1388" w:y="877"/>
        <w:widowControl w:val="0"/>
        <w:numPr>
          <w:ilvl w:val="0"/>
          <w:numId w:val="5"/>
        </w:numPr>
        <w:shd w:val="clear" w:color="auto" w:fill="auto"/>
        <w:tabs>
          <w:tab w:pos="35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pPr>
        <w:pStyle w:val="Style10"/>
        <w:keepNext w:val="0"/>
        <w:keepLines w:val="0"/>
        <w:framePr w:w="9130" w:h="14549" w:hRule="exact" w:wrap="none" w:vAnchor="page" w:hAnchor="page" w:x="1388" w:y="877"/>
        <w:widowControl w:val="0"/>
        <w:numPr>
          <w:ilvl w:val="0"/>
          <w:numId w:val="5"/>
        </w:numPr>
        <w:shd w:val="clear" w:color="auto" w:fill="auto"/>
        <w:tabs>
          <w:tab w:pos="35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pPr>
        <w:pStyle w:val="Style2"/>
        <w:keepNext w:val="0"/>
        <w:keepLines w:val="0"/>
        <w:framePr w:w="437" w:h="298" w:hRule="exact" w:wrap="none" w:vAnchor="page" w:hAnchor="page" w:x="5737" w:y="15618"/>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- 2 -</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10" w:h="206" w:hRule="exact" w:wrap="none" w:vAnchor="page" w:hAnchor="page" w:x="1398" w:y="515"/>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2"/>
        <w:keepNext w:val="0"/>
        <w:keepLines w:val="0"/>
        <w:framePr w:w="9110" w:h="125" w:hRule="exact" w:wrap="none" w:vAnchor="page" w:hAnchor="page" w:x="1398" w:y="784"/>
        <w:widowControl w:val="0"/>
        <w:shd w:val="clear" w:color="auto" w:fill="auto"/>
        <w:bidi w:val="0"/>
        <w:spacing w:before="0" w:after="0" w:line="240" w:lineRule="auto"/>
        <w:ind w:left="0" w:right="0" w:firstLine="0"/>
        <w:jc w:val="right"/>
      </w:pPr>
      <w:r>
        <w:rPr>
          <w:b w:val="0"/>
          <w:bCs w:val="0"/>
          <w:color w:val="000000"/>
          <w:spacing w:val="0"/>
          <w:w w:val="100"/>
          <w:position w:val="0"/>
          <w:shd w:val="clear" w:color="auto" w:fill="auto"/>
          <w:lang w:val="cs-CZ" w:eastAsia="cs-CZ" w:bidi="cs-CZ"/>
        </w:rPr>
        <w:t>Smlouva o dílo č. OMI-VZMR-2025-02..</w:t>
      </w:r>
    </w:p>
    <w:p>
      <w:pPr>
        <w:pStyle w:val="Style10"/>
        <w:keepNext w:val="0"/>
        <w:keepLines w:val="0"/>
        <w:framePr w:w="9120" w:h="3456" w:hRule="exact" w:wrap="none" w:vAnchor="page" w:hAnchor="page" w:x="1393" w:y="1009"/>
        <w:widowControl w:val="0"/>
        <w:numPr>
          <w:ilvl w:val="0"/>
          <w:numId w:val="5"/>
        </w:numPr>
        <w:shd w:val="clear" w:color="auto" w:fill="auto"/>
        <w:tabs>
          <w:tab w:pos="32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pPr>
        <w:pStyle w:val="Style10"/>
        <w:keepNext w:val="0"/>
        <w:keepLines w:val="0"/>
        <w:framePr w:w="9120" w:h="3456" w:hRule="exact" w:wrap="none" w:vAnchor="page" w:hAnchor="page" w:x="1393" w:y="1009"/>
        <w:widowControl w:val="0"/>
        <w:numPr>
          <w:ilvl w:val="0"/>
          <w:numId w:val="5"/>
        </w:numPr>
        <w:shd w:val="clear" w:color="auto" w:fill="auto"/>
        <w:tabs>
          <w:tab w:pos="32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Zadávání případných víceprací bude realizováno v souladu se zákonem č. 134/2016 Sb., o zadávání veřejných zakázek, ve znění pozdějších předpisů.</w:t>
      </w:r>
    </w:p>
    <w:p>
      <w:pPr>
        <w:pStyle w:val="Style10"/>
        <w:keepNext w:val="0"/>
        <w:keepLines w:val="0"/>
        <w:framePr w:w="9120" w:h="3456" w:hRule="exact" w:wrap="none" w:vAnchor="page" w:hAnchor="page" w:x="1393" w:y="1009"/>
        <w:widowControl w:val="0"/>
        <w:numPr>
          <w:ilvl w:val="0"/>
          <w:numId w:val="5"/>
        </w:numPr>
        <w:shd w:val="clear" w:color="auto" w:fill="auto"/>
        <w:tabs>
          <w:tab w:pos="32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pPr>
        <w:pStyle w:val="Style10"/>
        <w:keepNext w:val="0"/>
        <w:keepLines w:val="0"/>
        <w:framePr w:w="9120" w:h="3456" w:hRule="exact" w:wrap="none" w:vAnchor="page" w:hAnchor="page" w:x="1393" w:y="1009"/>
        <w:widowControl w:val="0"/>
        <w:numPr>
          <w:ilvl w:val="0"/>
          <w:numId w:val="5"/>
        </w:numPr>
        <w:shd w:val="clear" w:color="auto" w:fill="auto"/>
        <w:tabs>
          <w:tab w:pos="38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Součástí plnění DÍLA je provedení veškerých prací, které jsou nezbytné k řádnému provedení DÍLA i v případě, že nejsou výslovně uvedeny ve výčtu v odst. 1 tohoto článku této Smlouvy.</w:t>
      </w:r>
    </w:p>
    <w:p>
      <w:pPr>
        <w:pStyle w:val="Style14"/>
        <w:keepNext w:val="0"/>
        <w:keepLines w:val="0"/>
        <w:framePr w:w="9120" w:h="8544" w:hRule="exact" w:wrap="none" w:vAnchor="page" w:hAnchor="page" w:x="1393" w:y="4979"/>
        <w:widowControl w:val="0"/>
        <w:numPr>
          <w:ilvl w:val="0"/>
          <w:numId w:val="9"/>
        </w:numPr>
        <w:shd w:val="clear" w:color="auto" w:fill="auto"/>
        <w:tabs>
          <w:tab w:pos="328" w:val="left"/>
        </w:tabs>
        <w:bidi w:val="0"/>
        <w:spacing w:before="0" w:after="180" w:line="240" w:lineRule="auto"/>
        <w:ind w:left="0" w:right="0" w:firstLine="0"/>
        <w:jc w:val="center"/>
      </w:pPr>
      <w:bookmarkStart w:id="7" w:name="bookmark7"/>
      <w:r>
        <w:rPr>
          <w:color w:val="000000"/>
          <w:spacing w:val="0"/>
          <w:w w:val="100"/>
          <w:position w:val="0"/>
          <w:shd w:val="clear" w:color="auto" w:fill="auto"/>
          <w:lang w:val="cs-CZ" w:eastAsia="cs-CZ" w:bidi="cs-CZ"/>
        </w:rPr>
        <w:t>Termín a místo plnění</w:t>
      </w:r>
      <w:bookmarkEnd w:id="7"/>
    </w:p>
    <w:p>
      <w:pPr>
        <w:pStyle w:val="Style10"/>
        <w:keepNext w:val="0"/>
        <w:keepLines w:val="0"/>
        <w:framePr w:w="9120" w:h="8544" w:hRule="exact" w:wrap="none" w:vAnchor="page" w:hAnchor="page" w:x="1393" w:y="4979"/>
        <w:widowControl w:val="0"/>
        <w:numPr>
          <w:ilvl w:val="0"/>
          <w:numId w:val="11"/>
        </w:numPr>
        <w:shd w:val="clear" w:color="auto" w:fill="auto"/>
        <w:tabs>
          <w:tab w:pos="328" w:val="left"/>
        </w:tabs>
        <w:bidi w:val="0"/>
        <w:spacing w:before="0" w:after="180" w:line="240" w:lineRule="auto"/>
        <w:ind w:left="0" w:right="0" w:firstLine="0"/>
        <w:jc w:val="both"/>
      </w:pPr>
      <w:r>
        <w:rPr>
          <w:color w:val="000000"/>
          <w:spacing w:val="0"/>
          <w:w w:val="100"/>
          <w:position w:val="0"/>
          <w:shd w:val="clear" w:color="auto" w:fill="auto"/>
          <w:lang w:val="cs-CZ" w:eastAsia="cs-CZ" w:bidi="cs-CZ"/>
        </w:rPr>
        <w:t>Zhotovitel se zavazuje provést sjednané DÍLO v termínech:</w:t>
      </w:r>
    </w:p>
    <w:p>
      <w:pPr>
        <w:pStyle w:val="Style10"/>
        <w:keepNext w:val="0"/>
        <w:keepLines w:val="0"/>
        <w:framePr w:w="9120" w:h="8544" w:hRule="exact" w:wrap="none" w:vAnchor="page" w:hAnchor="page" w:x="1393" w:y="4979"/>
        <w:widowControl w:val="0"/>
        <w:shd w:val="clear" w:color="auto" w:fill="auto"/>
        <w:bidi w:val="0"/>
        <w:spacing w:before="0" w:after="520" w:line="240" w:lineRule="auto"/>
        <w:ind w:left="3000" w:right="0" w:hanging="2280"/>
        <w:jc w:val="both"/>
      </w:pPr>
      <w:r>
        <w:rPr>
          <w:b/>
          <w:bCs/>
          <w:color w:val="000000"/>
          <w:spacing w:val="0"/>
          <w:w w:val="100"/>
          <w:position w:val="0"/>
          <w:shd w:val="clear" w:color="auto" w:fill="auto"/>
          <w:lang w:val="cs-CZ" w:eastAsia="cs-CZ" w:bidi="cs-CZ"/>
        </w:rPr>
        <w:t>Termín zahájení DÍLA: ihned po nabytí účinnosti této Smlouvy a předání staveniště dle oddílu II., čl. I. této Smlouvy</w:t>
      </w:r>
    </w:p>
    <w:p>
      <w:pPr>
        <w:pStyle w:val="Style10"/>
        <w:keepNext w:val="0"/>
        <w:keepLines w:val="0"/>
        <w:framePr w:w="9120" w:h="8544" w:hRule="exact" w:wrap="none" w:vAnchor="page" w:hAnchor="page" w:x="1393" w:y="4979"/>
        <w:widowControl w:val="0"/>
        <w:shd w:val="clear" w:color="auto" w:fill="auto"/>
        <w:bidi w:val="0"/>
        <w:spacing w:before="0" w:after="520" w:line="240" w:lineRule="auto"/>
        <w:ind w:left="2900" w:right="0" w:hanging="2180"/>
        <w:jc w:val="both"/>
      </w:pPr>
      <w:r>
        <w:rPr>
          <w:b/>
          <w:bCs/>
          <w:color w:val="000000"/>
          <w:spacing w:val="0"/>
          <w:w w:val="100"/>
          <w:position w:val="0"/>
          <w:shd w:val="clear" w:color="auto" w:fill="auto"/>
          <w:lang w:val="cs-CZ" w:eastAsia="cs-CZ" w:bidi="cs-CZ"/>
        </w:rPr>
        <w:t>Termín dokončení DÍLA včetně jeho řádného odevzdání dle oddílu II., čl. V. této Smlouvy: do 8 kalendářních týdnů ode dne předání staveniště.</w:t>
      </w:r>
    </w:p>
    <w:p>
      <w:pPr>
        <w:pStyle w:val="Style10"/>
        <w:keepNext w:val="0"/>
        <w:keepLines w:val="0"/>
        <w:framePr w:w="9120" w:h="8544" w:hRule="exact" w:wrap="none" w:vAnchor="page" w:hAnchor="page" w:x="1393" w:y="4979"/>
        <w:widowControl w:val="0"/>
        <w:numPr>
          <w:ilvl w:val="0"/>
          <w:numId w:val="11"/>
        </w:numPr>
        <w:shd w:val="clear" w:color="auto" w:fill="auto"/>
        <w:tabs>
          <w:tab w:pos="328" w:val="left"/>
        </w:tabs>
        <w:bidi w:val="0"/>
        <w:spacing w:before="0" w:after="0" w:line="240" w:lineRule="auto"/>
        <w:ind w:left="380" w:right="0" w:hanging="380"/>
        <w:jc w:val="both"/>
      </w:pPr>
      <w:r>
        <w:rPr>
          <w:b/>
          <w:bCs/>
          <w:color w:val="000000"/>
          <w:spacing w:val="0"/>
          <w:w w:val="100"/>
          <w:position w:val="0"/>
          <w:shd w:val="clear" w:color="auto" w:fill="auto"/>
          <w:lang w:val="cs-CZ" w:eastAsia="cs-CZ" w:bidi="cs-CZ"/>
        </w:rPr>
        <w:t>Místo plnění předmětu této Smlouvy: areál Městského atletického stadionu (MAS) Dukla v Pardubicích.</w:t>
      </w:r>
    </w:p>
    <w:p>
      <w:pPr>
        <w:pStyle w:val="Style10"/>
        <w:keepNext w:val="0"/>
        <w:keepLines w:val="0"/>
        <w:framePr w:w="9120" w:h="8544" w:hRule="exact" w:wrap="none" w:vAnchor="page" w:hAnchor="page" w:x="1393" w:y="4979"/>
        <w:widowControl w:val="0"/>
        <w:numPr>
          <w:ilvl w:val="0"/>
          <w:numId w:val="11"/>
        </w:numPr>
        <w:shd w:val="clear" w:color="auto" w:fill="auto"/>
        <w:tabs>
          <w:tab w:pos="32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Smluvní strany se dále dohodly, že pokud by v průběhu realizace DÍLA došlo k prodlení s plněním z důvodu neočekávaných okolností, které nastaly bez zavinění některého z účastníků této Smlouvy, ve smyslu ust.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w:t>
      </w:r>
    </w:p>
    <w:p>
      <w:pPr>
        <w:pStyle w:val="Style10"/>
        <w:keepNext w:val="0"/>
        <w:keepLines w:val="0"/>
        <w:framePr w:w="9120" w:h="8544" w:hRule="exact" w:wrap="none" w:vAnchor="page" w:hAnchor="page" w:x="1393" w:y="4979"/>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Zhotovitel je povinen pokračovat v provádění DÍLA bezodkladně poté, co důvod přerušení odpadne, neučiní-li tak do třech pracovních dnů ode dne, kdy důvod přerušení odpadl, je povinen objednateli uhradit smluvní pokutu ve výši 5.000,- Kč, dále je v takovém případě objednatel oprávněn od této Smlouvy odstoupit.</w:t>
      </w:r>
    </w:p>
    <w:p>
      <w:pPr>
        <w:pStyle w:val="Style10"/>
        <w:keepNext w:val="0"/>
        <w:keepLines w:val="0"/>
        <w:framePr w:w="9120" w:h="8544" w:hRule="exact" w:wrap="none" w:vAnchor="page" w:hAnchor="page" w:x="1393" w:y="4979"/>
        <w:widowControl w:val="0"/>
        <w:numPr>
          <w:ilvl w:val="0"/>
          <w:numId w:val="11"/>
        </w:numPr>
        <w:shd w:val="clear" w:color="auto" w:fill="auto"/>
        <w:tabs>
          <w:tab w:pos="32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pPr>
        <w:pStyle w:val="Style10"/>
        <w:keepNext w:val="0"/>
        <w:keepLines w:val="0"/>
        <w:framePr w:w="9120" w:h="8544" w:hRule="exact" w:wrap="none" w:vAnchor="page" w:hAnchor="page" w:x="1393" w:y="4979"/>
        <w:widowControl w:val="0"/>
        <w:numPr>
          <w:ilvl w:val="0"/>
          <w:numId w:val="11"/>
        </w:numPr>
        <w:shd w:val="clear" w:color="auto" w:fill="auto"/>
        <w:tabs>
          <w:tab w:pos="32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pPr>
        <w:pStyle w:val="Style14"/>
        <w:keepNext w:val="0"/>
        <w:keepLines w:val="0"/>
        <w:framePr w:w="9120" w:h="370" w:hRule="exact" w:wrap="none" w:vAnchor="page" w:hAnchor="page" w:x="1393" w:y="14795"/>
        <w:widowControl w:val="0"/>
        <w:numPr>
          <w:ilvl w:val="0"/>
          <w:numId w:val="9"/>
        </w:numPr>
        <w:shd w:val="clear" w:color="auto" w:fill="auto"/>
        <w:tabs>
          <w:tab w:pos="404" w:val="left"/>
        </w:tabs>
        <w:bidi w:val="0"/>
        <w:spacing w:before="0" w:after="0" w:line="240" w:lineRule="auto"/>
        <w:ind w:left="0" w:right="0" w:firstLine="0"/>
        <w:jc w:val="center"/>
      </w:pPr>
      <w:bookmarkStart w:id="9" w:name="bookmark9"/>
      <w:r>
        <w:rPr>
          <w:color w:val="000000"/>
          <w:spacing w:val="0"/>
          <w:w w:val="100"/>
          <w:position w:val="0"/>
          <w:shd w:val="clear" w:color="auto" w:fill="auto"/>
          <w:lang w:val="cs-CZ" w:eastAsia="cs-CZ" w:bidi="cs-CZ"/>
        </w:rPr>
        <w:t>Cena za DÍLO</w:t>
      </w:r>
      <w:bookmarkEnd w:id="9"/>
    </w:p>
    <w:p>
      <w:pPr>
        <w:pStyle w:val="Style2"/>
        <w:keepNext w:val="0"/>
        <w:keepLines w:val="0"/>
        <w:framePr w:w="437" w:h="298" w:hRule="exact" w:wrap="none" w:vAnchor="page" w:hAnchor="page" w:x="5732" w:y="15524"/>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- 3 -</w:t>
      </w:r>
    </w:p>
    <w:p>
      <w:pPr>
        <w:widowControl w:val="0"/>
        <w:spacing w:line="1" w:lineRule="exact"/>
        <w:sectPr>
          <w:footnotePr>
            <w:pos w:val="pageBottom"/>
            <w:numFmt w:val="decimal"/>
            <w:numRestart w:val="continuous"/>
          </w:footnotePr>
          <w:pgSz w:w="11900" w:h="16840"/>
          <w:pgMar w:top="374"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34" w:h="206" w:hRule="exact" w:wrap="none" w:vAnchor="page" w:hAnchor="page" w:x="1386" w:y="608"/>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6"/>
        <w:keepNext w:val="0"/>
        <w:keepLines w:val="0"/>
        <w:framePr w:w="9134" w:h="14597" w:hRule="exact" w:wrap="none" w:vAnchor="page" w:hAnchor="page" w:x="1386" w:y="87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Smlouva o dílo č. OMI-VZMR-2025-02..</w:t>
      </w:r>
    </w:p>
    <w:p>
      <w:pPr>
        <w:pStyle w:val="Style10"/>
        <w:keepNext w:val="0"/>
        <w:keepLines w:val="0"/>
        <w:framePr w:w="9134" w:h="14597" w:hRule="exact" w:wrap="none" w:vAnchor="page" w:hAnchor="page" w:x="1386" w:y="877"/>
        <w:widowControl w:val="0"/>
        <w:numPr>
          <w:ilvl w:val="0"/>
          <w:numId w:val="13"/>
        </w:numPr>
        <w:shd w:val="clear" w:color="auto" w:fill="auto"/>
        <w:tabs>
          <w:tab w:pos="270" w:val="left"/>
        </w:tabs>
        <w:bidi w:val="0"/>
        <w:spacing w:before="0" w:after="260" w:line="240" w:lineRule="auto"/>
        <w:ind w:left="260" w:right="0" w:hanging="260"/>
        <w:jc w:val="both"/>
      </w:pPr>
      <w:r>
        <w:rPr>
          <w:color w:val="000000"/>
          <w:spacing w:val="0"/>
          <w:w w:val="100"/>
          <w:position w:val="0"/>
          <w:shd w:val="clear" w:color="auto" w:fill="auto"/>
          <w:lang w:val="cs-CZ" w:eastAsia="cs-CZ" w:bidi="cs-CZ"/>
        </w:rPr>
        <w:t>Cena za kompletní, řádné a včasné provedení DÍLA je nejvýše přípustná, platná po celou dobu realizace DÍLA a obsahuje veškeré práce, dodávky, činnosti a náklady, související s realizací DÍLA:</w:t>
      </w:r>
    </w:p>
    <w:p>
      <w:pPr>
        <w:pStyle w:val="Style10"/>
        <w:keepNext w:val="0"/>
        <w:keepLines w:val="0"/>
        <w:framePr w:w="9134" w:h="14597" w:hRule="exact" w:wrap="none" w:vAnchor="page" w:hAnchor="page" w:x="1386" w:y="877"/>
        <w:widowControl w:val="0"/>
        <w:shd w:val="clear" w:color="auto" w:fill="auto"/>
        <w:tabs>
          <w:tab w:leader="dot" w:pos="4266" w:val="left"/>
        </w:tabs>
        <w:bidi w:val="0"/>
        <w:spacing w:before="0" w:after="0" w:line="240" w:lineRule="auto"/>
        <w:ind w:left="0" w:right="0" w:firstLine="260"/>
        <w:jc w:val="both"/>
      </w:pPr>
      <w:r>
        <w:rPr>
          <w:b/>
          <w:bCs/>
          <w:color w:val="000000"/>
          <w:spacing w:val="0"/>
          <w:w w:val="100"/>
          <w:position w:val="0"/>
          <w:shd w:val="clear" w:color="auto" w:fill="auto"/>
          <w:lang w:val="cs-CZ" w:eastAsia="cs-CZ" w:bidi="cs-CZ"/>
        </w:rPr>
        <w:t>Celková cena za DÍLO - bez DPH</w:t>
        <w:tab/>
        <w:t>212.758,65 Kč</w:t>
      </w:r>
    </w:p>
    <w:p>
      <w:pPr>
        <w:pStyle w:val="Style10"/>
        <w:keepNext w:val="0"/>
        <w:keepLines w:val="0"/>
        <w:framePr w:w="9134" w:h="14597" w:hRule="exact" w:wrap="none" w:vAnchor="page" w:hAnchor="page" w:x="1386" w:y="877"/>
        <w:widowControl w:val="0"/>
        <w:shd w:val="clear" w:color="auto" w:fill="auto"/>
        <w:tabs>
          <w:tab w:leader="dot" w:pos="4266" w:val="left"/>
        </w:tabs>
        <w:bidi w:val="0"/>
        <w:spacing w:before="0" w:after="0" w:line="240" w:lineRule="auto"/>
        <w:ind w:left="0" w:right="0" w:firstLine="260"/>
        <w:jc w:val="both"/>
      </w:pPr>
      <w:r>
        <w:rPr>
          <w:b/>
          <w:bCs/>
          <w:color w:val="000000"/>
          <w:spacing w:val="0"/>
          <w:w w:val="100"/>
          <w:position w:val="0"/>
          <w:u w:val="single"/>
          <w:shd w:val="clear" w:color="auto" w:fill="auto"/>
          <w:lang w:val="cs-CZ" w:eastAsia="cs-CZ" w:bidi="cs-CZ"/>
        </w:rPr>
        <w:t>DPH 21%</w:t>
        <w:tab/>
        <w:t>44.679,32 Kč</w:t>
      </w:r>
    </w:p>
    <w:p>
      <w:pPr>
        <w:pStyle w:val="Style10"/>
        <w:keepNext w:val="0"/>
        <w:keepLines w:val="0"/>
        <w:framePr w:w="9134" w:h="14597" w:hRule="exact" w:wrap="none" w:vAnchor="page" w:hAnchor="page" w:x="1386" w:y="877"/>
        <w:widowControl w:val="0"/>
        <w:shd w:val="clear" w:color="auto" w:fill="auto"/>
        <w:tabs>
          <w:tab w:leader="dot" w:pos="4266" w:val="left"/>
        </w:tabs>
        <w:bidi w:val="0"/>
        <w:spacing w:before="0" w:after="260" w:line="240" w:lineRule="auto"/>
        <w:ind w:left="0" w:right="0" w:firstLine="260"/>
        <w:jc w:val="both"/>
      </w:pPr>
      <w:r>
        <w:rPr>
          <w:b/>
          <w:bCs/>
          <w:color w:val="000000"/>
          <w:spacing w:val="0"/>
          <w:w w:val="100"/>
          <w:position w:val="0"/>
          <w:shd w:val="clear" w:color="auto" w:fill="auto"/>
          <w:lang w:val="cs-CZ" w:eastAsia="cs-CZ" w:bidi="cs-CZ"/>
        </w:rPr>
        <w:t xml:space="preserve">Celková cena za DÍLO včetně DPH </w:t>
        <w:tab/>
        <w:t>257.437,97 Kč</w:t>
      </w:r>
    </w:p>
    <w:p>
      <w:pPr>
        <w:pStyle w:val="Style10"/>
        <w:keepNext w:val="0"/>
        <w:keepLines w:val="0"/>
        <w:framePr w:w="9134" w:h="14597" w:hRule="exact" w:wrap="none" w:vAnchor="page" w:hAnchor="page" w:x="1386" w:y="877"/>
        <w:widowControl w:val="0"/>
        <w:shd w:val="clear" w:color="auto" w:fill="auto"/>
        <w:bidi w:val="0"/>
        <w:spacing w:before="0" w:after="260" w:line="240" w:lineRule="auto"/>
        <w:ind w:left="0" w:right="0" w:firstLine="300"/>
        <w:jc w:val="both"/>
      </w:pPr>
      <w:r>
        <w:rPr>
          <w:i/>
          <w:iCs/>
          <w:color w:val="000000"/>
          <w:spacing w:val="0"/>
          <w:w w:val="100"/>
          <w:position w:val="0"/>
          <w:shd w:val="clear" w:color="auto" w:fill="auto"/>
          <w:lang w:val="cs-CZ" w:eastAsia="cs-CZ" w:bidi="cs-CZ"/>
        </w:rPr>
        <w:t>(slovy: dvěstěpadesátsedmtisícčtyřistatřicetsedm korun českých, devadesátsedm haléřů včetně DPH)</w:t>
      </w:r>
    </w:p>
    <w:p>
      <w:pPr>
        <w:pStyle w:val="Style10"/>
        <w:keepNext w:val="0"/>
        <w:keepLines w:val="0"/>
        <w:framePr w:w="9134" w:h="14597" w:hRule="exact" w:wrap="none" w:vAnchor="page" w:hAnchor="page" w:x="1386" w:y="877"/>
        <w:widowControl w:val="0"/>
        <w:shd w:val="clear" w:color="auto" w:fill="auto"/>
        <w:bidi w:val="0"/>
        <w:spacing w:before="0" w:after="260" w:line="240" w:lineRule="auto"/>
        <w:ind w:left="0" w:right="0" w:firstLine="0"/>
        <w:jc w:val="both"/>
      </w:pPr>
      <w:r>
        <w:rPr>
          <w:i/>
          <w:iCs/>
          <w:color w:val="000000"/>
          <w:spacing w:val="0"/>
          <w:w w:val="100"/>
          <w:position w:val="0"/>
          <w:shd w:val="clear" w:color="auto" w:fill="auto"/>
          <w:lang w:val="cs-CZ" w:eastAsia="cs-CZ" w:bidi="cs-CZ"/>
        </w:rPr>
        <w:t>Podrobný rozpis ceny (oceněný položkový výkaz výměr) je uveden v cenové nabídce zhotovitele, která tvoří přílohu č. 1 této Smlouvy, jako její nedílná součást. Změna výše ceny DÍLA je možná jen písemným dodatkem k této Smlouvě, podepsaným oběma smluvními stranami, v souladu s touto Smlouvou.</w:t>
      </w:r>
    </w:p>
    <w:p>
      <w:pPr>
        <w:pStyle w:val="Style10"/>
        <w:keepNext w:val="0"/>
        <w:keepLines w:val="0"/>
        <w:framePr w:w="9134" w:h="14597" w:hRule="exact" w:wrap="none" w:vAnchor="page" w:hAnchor="page" w:x="1386" w:y="877"/>
        <w:widowControl w:val="0"/>
        <w:shd w:val="clear" w:color="auto" w:fill="auto"/>
        <w:bidi w:val="0"/>
        <w:spacing w:before="0" w:after="260" w:line="240" w:lineRule="auto"/>
        <w:ind w:left="0" w:right="0" w:firstLine="0"/>
        <w:jc w:val="both"/>
      </w:pPr>
      <w:r>
        <w:rPr>
          <w:i/>
          <w:iCs/>
          <w:color w:val="000000"/>
          <w:spacing w:val="0"/>
          <w:w w:val="100"/>
          <w:position w:val="0"/>
          <w:shd w:val="clear" w:color="auto" w:fill="auto"/>
          <w:lang w:val="cs-CZ" w:eastAsia="cs-CZ" w:bidi="cs-CZ"/>
        </w:rPr>
        <w:t>Smluvní strany se dohodly, že cena za DÍLO může být změněna pouze z důvodu:</w:t>
      </w:r>
    </w:p>
    <w:p>
      <w:pPr>
        <w:pStyle w:val="Style10"/>
        <w:keepNext w:val="0"/>
        <w:keepLines w:val="0"/>
        <w:framePr w:w="9134" w:h="14597" w:hRule="exact" w:wrap="none" w:vAnchor="page" w:hAnchor="page" w:x="1386" w:y="877"/>
        <w:widowControl w:val="0"/>
        <w:numPr>
          <w:ilvl w:val="0"/>
          <w:numId w:val="15"/>
        </w:numPr>
        <w:shd w:val="clear" w:color="auto" w:fill="auto"/>
        <w:tabs>
          <w:tab w:pos="313" w:val="left"/>
        </w:tabs>
        <w:bidi w:val="0"/>
        <w:spacing w:before="0" w:after="260" w:line="240" w:lineRule="auto"/>
        <w:ind w:left="0" w:right="0" w:firstLine="0"/>
        <w:jc w:val="both"/>
      </w:pPr>
      <w:r>
        <w:rPr>
          <w:i/>
          <w:iCs/>
          <w:color w:val="000000"/>
          <w:spacing w:val="0"/>
          <w:w w:val="100"/>
          <w:position w:val="0"/>
          <w:shd w:val="clear" w:color="auto" w:fill="auto"/>
          <w:lang w:val="cs-CZ" w:eastAsia="cs-CZ" w:bidi="cs-CZ"/>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pPr>
        <w:pStyle w:val="Style10"/>
        <w:keepNext w:val="0"/>
        <w:keepLines w:val="0"/>
        <w:framePr w:w="9134" w:h="14597" w:hRule="exact" w:wrap="none" w:vAnchor="page" w:hAnchor="page" w:x="1386" w:y="877"/>
        <w:widowControl w:val="0"/>
        <w:numPr>
          <w:ilvl w:val="0"/>
          <w:numId w:val="15"/>
        </w:numPr>
        <w:shd w:val="clear" w:color="auto" w:fill="auto"/>
        <w:tabs>
          <w:tab w:pos="308" w:val="left"/>
        </w:tabs>
        <w:bidi w:val="0"/>
        <w:spacing w:before="0" w:after="260" w:line="240" w:lineRule="auto"/>
        <w:ind w:left="0" w:right="0" w:firstLine="0"/>
        <w:jc w:val="both"/>
      </w:pPr>
      <w:r>
        <w:rPr>
          <w:i/>
          <w:iCs/>
          <w:color w:val="000000"/>
          <w:spacing w:val="0"/>
          <w:w w:val="100"/>
          <w:position w:val="0"/>
          <w:shd w:val="clear" w:color="auto" w:fill="auto"/>
          <w:lang w:val="cs-CZ" w:eastAsia="cs-CZ" w:bidi="cs-CZ"/>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pPr>
        <w:pStyle w:val="Style10"/>
        <w:keepNext w:val="0"/>
        <w:keepLines w:val="0"/>
        <w:framePr w:w="9134" w:h="14597" w:hRule="exact" w:wrap="none" w:vAnchor="page" w:hAnchor="page" w:x="1386" w:y="877"/>
        <w:widowControl w:val="0"/>
        <w:shd w:val="clear" w:color="auto" w:fill="auto"/>
        <w:bidi w:val="0"/>
        <w:spacing w:before="0" w:after="520" w:line="240" w:lineRule="auto"/>
        <w:ind w:left="0" w:right="0" w:firstLine="0"/>
        <w:jc w:val="both"/>
      </w:pPr>
      <w:r>
        <w:rPr>
          <w:i/>
          <w:iCs/>
          <w:color w:val="000000"/>
          <w:spacing w:val="0"/>
          <w:w w:val="100"/>
          <w:position w:val="0"/>
          <w:shd w:val="clear" w:color="auto" w:fill="auto"/>
          <w:lang w:val="cs-CZ" w:eastAsia="cs-CZ" w:bidi="cs-CZ"/>
        </w:rPr>
        <w:t>K ceně za provedení DÍLA bez DPH bude zhotovitel účtovat DPH (daň z přidané hodnoty) ve výši stanovené zákonem č. 235/2004 Sb., o dani z přidané hodnoty, v platném znění (dále též „</w:t>
      </w:r>
      <w:r>
        <w:rPr>
          <w:b/>
          <w:bCs/>
          <w:i/>
          <w:iCs/>
          <w:color w:val="000000"/>
          <w:spacing w:val="0"/>
          <w:w w:val="100"/>
          <w:position w:val="0"/>
          <w:sz w:val="22"/>
          <w:szCs w:val="22"/>
          <w:shd w:val="clear" w:color="auto" w:fill="auto"/>
          <w:lang w:val="cs-CZ" w:eastAsia="cs-CZ" w:bidi="cs-CZ"/>
        </w:rPr>
        <w:t>zákon o DPH</w:t>
      </w:r>
      <w:r>
        <w:rPr>
          <w:i/>
          <w:iCs/>
          <w:color w:val="000000"/>
          <w:spacing w:val="0"/>
          <w:w w:val="100"/>
          <w:position w:val="0"/>
          <w:shd w:val="clear" w:color="auto" w:fill="auto"/>
          <w:lang w:val="cs-CZ" w:eastAsia="cs-CZ" w:bidi="cs-CZ"/>
        </w:rPr>
        <w:t>“).</w:t>
      </w:r>
    </w:p>
    <w:p>
      <w:pPr>
        <w:pStyle w:val="Style10"/>
        <w:keepNext w:val="0"/>
        <w:keepLines w:val="0"/>
        <w:framePr w:w="9134" w:h="14597" w:hRule="exact" w:wrap="none" w:vAnchor="page" w:hAnchor="page" w:x="1386" w:y="877"/>
        <w:widowControl w:val="0"/>
        <w:numPr>
          <w:ilvl w:val="0"/>
          <w:numId w:val="13"/>
        </w:numPr>
        <w:shd w:val="clear" w:color="auto" w:fill="auto"/>
        <w:tabs>
          <w:tab w:pos="279" w:val="left"/>
        </w:tabs>
        <w:bidi w:val="0"/>
        <w:spacing w:before="0" w:after="0" w:line="240" w:lineRule="auto"/>
        <w:ind w:left="260" w:right="0" w:hanging="260"/>
        <w:jc w:val="both"/>
      </w:pPr>
      <w:r>
        <w:rPr>
          <w:color w:val="000000"/>
          <w:spacing w:val="0"/>
          <w:w w:val="100"/>
          <w:position w:val="0"/>
          <w:shd w:val="clear" w:color="auto" w:fill="auto"/>
          <w:lang w:val="cs-CZ" w:eastAsia="cs-CZ" w:bidi="cs-CZ"/>
        </w:rP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pPr>
        <w:pStyle w:val="Style10"/>
        <w:keepNext w:val="0"/>
        <w:keepLines w:val="0"/>
        <w:framePr w:w="9134" w:h="14597" w:hRule="exact" w:wrap="none" w:vAnchor="page" w:hAnchor="page" w:x="1386" w:y="877"/>
        <w:widowControl w:val="0"/>
        <w:numPr>
          <w:ilvl w:val="0"/>
          <w:numId w:val="13"/>
        </w:numPr>
        <w:shd w:val="clear" w:color="auto" w:fill="auto"/>
        <w:tabs>
          <w:tab w:pos="279" w:val="left"/>
        </w:tabs>
        <w:bidi w:val="0"/>
        <w:spacing w:before="0" w:after="260" w:line="240" w:lineRule="auto"/>
        <w:ind w:left="260" w:right="0" w:hanging="260"/>
        <w:jc w:val="both"/>
      </w:pPr>
      <w:r>
        <w:rPr>
          <w:color w:val="000000"/>
          <w:spacing w:val="0"/>
          <w:w w:val="100"/>
          <w:position w:val="0"/>
          <w:shd w:val="clear" w:color="auto" w:fill="auto"/>
          <w:lang w:val="cs-CZ" w:eastAsia="cs-CZ" w:bidi="cs-CZ"/>
        </w:rP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méněpráce, budou odečteny v nabídkových cenách.</w:t>
      </w:r>
    </w:p>
    <w:p>
      <w:pPr>
        <w:pStyle w:val="Style14"/>
        <w:keepNext w:val="0"/>
        <w:keepLines w:val="0"/>
        <w:framePr w:w="9134" w:h="14597" w:hRule="exact" w:wrap="none" w:vAnchor="page" w:hAnchor="page" w:x="1386" w:y="877"/>
        <w:widowControl w:val="0"/>
        <w:numPr>
          <w:ilvl w:val="0"/>
          <w:numId w:val="9"/>
        </w:numPr>
        <w:shd w:val="clear" w:color="auto" w:fill="auto"/>
        <w:tabs>
          <w:tab w:pos="419" w:val="left"/>
        </w:tabs>
        <w:bidi w:val="0"/>
        <w:spacing w:before="0" w:after="340" w:line="240" w:lineRule="auto"/>
        <w:ind w:left="0" w:right="0" w:firstLine="0"/>
        <w:jc w:val="center"/>
      </w:pPr>
      <w:bookmarkStart w:id="11" w:name="bookmark11"/>
      <w:r>
        <w:rPr>
          <w:color w:val="000000"/>
          <w:spacing w:val="0"/>
          <w:w w:val="100"/>
          <w:position w:val="0"/>
          <w:shd w:val="clear" w:color="auto" w:fill="auto"/>
          <w:lang w:val="cs-CZ" w:eastAsia="cs-CZ" w:bidi="cs-CZ"/>
        </w:rPr>
        <w:t>Placení DÍLA a fakturace</w:t>
      </w:r>
      <w:bookmarkEnd w:id="11"/>
    </w:p>
    <w:p>
      <w:pPr>
        <w:pStyle w:val="Style10"/>
        <w:keepNext w:val="0"/>
        <w:keepLines w:val="0"/>
        <w:framePr w:w="9134" w:h="14597" w:hRule="exact" w:wrap="none" w:vAnchor="page" w:hAnchor="page" w:x="1386" w:y="877"/>
        <w:widowControl w:val="0"/>
        <w:numPr>
          <w:ilvl w:val="0"/>
          <w:numId w:val="17"/>
        </w:numPr>
        <w:shd w:val="clear" w:color="auto" w:fill="auto"/>
        <w:tabs>
          <w:tab w:pos="419"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nebude poskytovat zhotoviteli zálohy.</w:t>
      </w:r>
    </w:p>
    <w:p>
      <w:pPr>
        <w:pStyle w:val="Style10"/>
        <w:keepNext w:val="0"/>
        <w:keepLines w:val="0"/>
        <w:framePr w:w="9134" w:h="14597" w:hRule="exact" w:wrap="none" w:vAnchor="page" w:hAnchor="page" w:x="1386" w:y="877"/>
        <w:widowControl w:val="0"/>
        <w:numPr>
          <w:ilvl w:val="0"/>
          <w:numId w:val="17"/>
        </w:numPr>
        <w:shd w:val="clear" w:color="auto" w:fill="auto"/>
        <w:tabs>
          <w:tab w:pos="419"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Pro fakturování a placení DÍLA se smluvní strany dohodly, že právo na zaplacení ceny DÍLA vznikne zhotoviteli teprve po provedení DÍLA, tj. dokončením kompletního DÍLA bez vad a</w:t>
      </w:r>
    </w:p>
    <w:p>
      <w:pPr>
        <w:pStyle w:val="Style2"/>
        <w:keepNext w:val="0"/>
        <w:keepLines w:val="0"/>
        <w:framePr w:w="437" w:h="298" w:hRule="exact" w:wrap="none" w:vAnchor="page" w:hAnchor="page" w:x="5730" w:y="15618"/>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- 4 -</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20" w:h="206" w:hRule="exact" w:wrap="none" w:vAnchor="page" w:hAnchor="page" w:x="1400" w:y="606"/>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10"/>
        <w:keepNext w:val="0"/>
        <w:keepLines w:val="0"/>
        <w:framePr w:w="9134" w:h="14424" w:hRule="exact" w:wrap="none" w:vAnchor="page" w:hAnchor="page" w:x="1386" w:y="875"/>
        <w:widowControl w:val="0"/>
        <w:shd w:val="clear" w:color="auto" w:fill="auto"/>
        <w:bidi w:val="0"/>
        <w:spacing w:before="0" w:after="0" w:line="252" w:lineRule="auto"/>
        <w:ind w:left="380" w:right="0" w:firstLine="5800"/>
        <w:jc w:val="left"/>
      </w:pPr>
      <w:r>
        <w:rPr>
          <w:color w:val="000000"/>
          <w:spacing w:val="0"/>
          <w:w w:val="100"/>
          <w:position w:val="0"/>
          <w:sz w:val="18"/>
          <w:szCs w:val="18"/>
          <w:shd w:val="clear" w:color="auto" w:fill="auto"/>
          <w:lang w:val="cs-CZ" w:eastAsia="cs-CZ" w:bidi="cs-CZ"/>
        </w:rPr>
        <w:t xml:space="preserve">Smlouva o dílo č. OMI-VZMR-2025-02.. </w:t>
      </w:r>
      <w:r>
        <w:rPr>
          <w:color w:val="000000"/>
          <w:spacing w:val="0"/>
          <w:w w:val="100"/>
          <w:position w:val="0"/>
          <w:shd w:val="clear" w:color="auto" w:fill="auto"/>
          <w:lang w:val="cs-CZ" w:eastAsia="cs-CZ" w:bidi="cs-CZ"/>
        </w:rPr>
        <w:t>nedodělků a po jeho protokolárním předání a převzetí objednatelem, vč. vyklizení staveniště, dle oddílu II., čl. V. této Smlouvy.</w:t>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Bude-li zhotovitel v prodlení s prováděním DÍLA delším než 15 kalendářních dnů, je objednatel oprávněn úhradu daňových dokladů - faktur, pozastavit.</w:t>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Faktura bude v souladu s touto Smlouvou zhotovitelem vystavena na základě soupisu skutečně provedených prací, odsouhlaseného technickým zástupcem objednatele, který bude nedílnou součástí daňového dokladu, vystaveného zhotovitelem. Při absenci tohoto soupisu skutečně provedených prací, je faktura neúplná. Zhotovitel je povinen doručit objednateli daňové doklady nejpozději do 10 dnů od data uskutečnění zdanitelného plnění.</w:t>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Faktura zhotovitele musí obsahovat všechny obvyklé náležitosti platebních dokladů, stanovené zákonem o DPH a občanským zákoníkem, zejména:</w:t>
      </w:r>
    </w:p>
    <w:p>
      <w:pPr>
        <w:pStyle w:val="Style10"/>
        <w:keepNext w:val="0"/>
        <w:keepLines w:val="0"/>
        <w:framePr w:w="9134" w:h="14424" w:hRule="exact" w:wrap="none" w:vAnchor="page" w:hAnchor="page" w:x="1386" w:y="875"/>
        <w:widowControl w:val="0"/>
        <w:numPr>
          <w:ilvl w:val="0"/>
          <w:numId w:val="19"/>
        </w:numPr>
        <w:shd w:val="clear" w:color="auto" w:fill="auto"/>
        <w:tabs>
          <w:tab w:pos="813" w:val="left"/>
        </w:tabs>
        <w:bidi w:val="0"/>
        <w:spacing w:before="0" w:after="0" w:line="240" w:lineRule="auto"/>
        <w:ind w:left="0" w:right="0" w:firstLine="460"/>
        <w:jc w:val="both"/>
      </w:pPr>
      <w:r>
        <w:rPr>
          <w:color w:val="000000"/>
          <w:spacing w:val="0"/>
          <w:w w:val="100"/>
          <w:position w:val="0"/>
          <w:shd w:val="clear" w:color="auto" w:fill="auto"/>
          <w:lang w:val="cs-CZ" w:eastAsia="cs-CZ" w:bidi="cs-CZ"/>
        </w:rPr>
        <w:t>označení faktury a číslo,</w:t>
      </w:r>
    </w:p>
    <w:p>
      <w:pPr>
        <w:pStyle w:val="Style10"/>
        <w:keepNext w:val="0"/>
        <w:keepLines w:val="0"/>
        <w:framePr w:w="9134" w:h="14424" w:hRule="exact" w:wrap="none" w:vAnchor="page" w:hAnchor="page" w:x="1386" w:y="875"/>
        <w:widowControl w:val="0"/>
        <w:numPr>
          <w:ilvl w:val="0"/>
          <w:numId w:val="19"/>
        </w:numPr>
        <w:shd w:val="clear" w:color="auto" w:fill="auto"/>
        <w:tabs>
          <w:tab w:pos="813" w:val="left"/>
        </w:tabs>
        <w:bidi w:val="0"/>
        <w:spacing w:before="0" w:after="0" w:line="240" w:lineRule="auto"/>
        <w:ind w:left="0" w:right="0" w:firstLine="460"/>
        <w:jc w:val="both"/>
      </w:pPr>
      <w:r>
        <w:rPr>
          <w:color w:val="000000"/>
          <w:spacing w:val="0"/>
          <w:w w:val="100"/>
          <w:position w:val="0"/>
          <w:shd w:val="clear" w:color="auto" w:fill="auto"/>
          <w:lang w:val="cs-CZ" w:eastAsia="cs-CZ" w:bidi="cs-CZ"/>
        </w:rPr>
        <w:t>obchodní název a sídlo objednatele a zhotovitele, jejich IČO a DIČ,</w:t>
      </w:r>
    </w:p>
    <w:p>
      <w:pPr>
        <w:pStyle w:val="Style10"/>
        <w:keepNext w:val="0"/>
        <w:keepLines w:val="0"/>
        <w:framePr w:w="9134" w:h="14424" w:hRule="exact" w:wrap="none" w:vAnchor="page" w:hAnchor="page" w:x="1386" w:y="875"/>
        <w:widowControl w:val="0"/>
        <w:numPr>
          <w:ilvl w:val="0"/>
          <w:numId w:val="19"/>
        </w:numPr>
        <w:shd w:val="clear" w:color="auto" w:fill="auto"/>
        <w:tabs>
          <w:tab w:pos="813" w:val="left"/>
        </w:tabs>
        <w:bidi w:val="0"/>
        <w:spacing w:before="0" w:after="0" w:line="240" w:lineRule="auto"/>
        <w:ind w:left="0" w:right="0" w:firstLine="460"/>
        <w:jc w:val="both"/>
      </w:pPr>
      <w:r>
        <w:rPr>
          <w:color w:val="000000"/>
          <w:spacing w:val="0"/>
          <w:w w:val="100"/>
          <w:position w:val="0"/>
          <w:shd w:val="clear" w:color="auto" w:fill="auto"/>
          <w:lang w:val="cs-CZ" w:eastAsia="cs-CZ" w:bidi="cs-CZ"/>
        </w:rPr>
        <w:t>předmět plnění a den splnění,</w:t>
      </w:r>
    </w:p>
    <w:p>
      <w:pPr>
        <w:pStyle w:val="Style10"/>
        <w:keepNext w:val="0"/>
        <w:keepLines w:val="0"/>
        <w:framePr w:w="9134" w:h="14424" w:hRule="exact" w:wrap="none" w:vAnchor="page" w:hAnchor="page" w:x="1386" w:y="875"/>
        <w:widowControl w:val="0"/>
        <w:numPr>
          <w:ilvl w:val="0"/>
          <w:numId w:val="19"/>
        </w:numPr>
        <w:shd w:val="clear" w:color="auto" w:fill="auto"/>
        <w:tabs>
          <w:tab w:pos="813" w:val="left"/>
        </w:tabs>
        <w:bidi w:val="0"/>
        <w:spacing w:before="0" w:after="0" w:line="240" w:lineRule="auto"/>
        <w:ind w:left="0" w:right="0" w:firstLine="460"/>
        <w:jc w:val="both"/>
      </w:pPr>
      <w:r>
        <w:rPr>
          <w:color w:val="000000"/>
          <w:spacing w:val="0"/>
          <w:w w:val="100"/>
          <w:position w:val="0"/>
          <w:shd w:val="clear" w:color="auto" w:fill="auto"/>
          <w:lang w:val="cs-CZ" w:eastAsia="cs-CZ" w:bidi="cs-CZ"/>
        </w:rPr>
        <w:t>den vystavení faktury, den uskutečnění zdanitelného plnění a lhůtu splatnosti,</w:t>
      </w:r>
    </w:p>
    <w:p>
      <w:pPr>
        <w:pStyle w:val="Style10"/>
        <w:keepNext w:val="0"/>
        <w:keepLines w:val="0"/>
        <w:framePr w:w="9134" w:h="14424" w:hRule="exact" w:wrap="none" w:vAnchor="page" w:hAnchor="page" w:x="1386" w:y="875"/>
        <w:widowControl w:val="0"/>
        <w:numPr>
          <w:ilvl w:val="0"/>
          <w:numId w:val="19"/>
        </w:numPr>
        <w:shd w:val="clear" w:color="auto" w:fill="auto"/>
        <w:tabs>
          <w:tab w:pos="813" w:val="left"/>
        </w:tabs>
        <w:bidi w:val="0"/>
        <w:spacing w:before="0" w:after="0" w:line="240" w:lineRule="auto"/>
        <w:ind w:left="0" w:right="0" w:firstLine="460"/>
        <w:jc w:val="both"/>
      </w:pPr>
      <w:r>
        <w:rPr>
          <w:color w:val="000000"/>
          <w:spacing w:val="0"/>
          <w:w w:val="100"/>
          <w:position w:val="0"/>
          <w:shd w:val="clear" w:color="auto" w:fill="auto"/>
          <w:lang w:val="cs-CZ" w:eastAsia="cs-CZ" w:bidi="cs-CZ"/>
        </w:rPr>
        <w:t>označení banky a číslo bankovního účtu, na který má být placeno,</w:t>
      </w:r>
    </w:p>
    <w:p>
      <w:pPr>
        <w:pStyle w:val="Style10"/>
        <w:keepNext w:val="0"/>
        <w:keepLines w:val="0"/>
        <w:framePr w:w="9134" w:h="14424" w:hRule="exact" w:wrap="none" w:vAnchor="page" w:hAnchor="page" w:x="1386" w:y="875"/>
        <w:widowControl w:val="0"/>
        <w:numPr>
          <w:ilvl w:val="0"/>
          <w:numId w:val="19"/>
        </w:numPr>
        <w:shd w:val="clear" w:color="auto" w:fill="auto"/>
        <w:tabs>
          <w:tab w:pos="813" w:val="left"/>
          <w:tab w:pos="825" w:val="left"/>
        </w:tabs>
        <w:bidi w:val="0"/>
        <w:spacing w:before="0" w:after="0" w:line="240" w:lineRule="auto"/>
        <w:ind w:left="0" w:right="0" w:firstLine="460"/>
        <w:jc w:val="both"/>
      </w:pPr>
      <w:r>
        <w:rPr>
          <w:color w:val="000000"/>
          <w:spacing w:val="0"/>
          <w:w w:val="100"/>
          <w:position w:val="0"/>
          <w:shd w:val="clear" w:color="auto" w:fill="auto"/>
          <w:lang w:val="cs-CZ" w:eastAsia="cs-CZ" w:bidi="cs-CZ"/>
        </w:rPr>
        <w:t>fakturovanou částku a další náležitosti podle zákona č. 235/2004 Sb., o DPH, ve znění</w:t>
      </w:r>
    </w:p>
    <w:p>
      <w:pPr>
        <w:pStyle w:val="Style10"/>
        <w:keepNext w:val="0"/>
        <w:keepLines w:val="0"/>
        <w:framePr w:w="9134" w:h="14424" w:hRule="exact" w:wrap="none" w:vAnchor="page" w:hAnchor="page" w:x="1386" w:y="875"/>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cs-CZ" w:eastAsia="cs-CZ" w:bidi="cs-CZ"/>
        </w:rPr>
        <w:t>pozdějších předpisů, včetně razítka zhotovitele a podpisu oprávněné osoby zhotovitele,</w:t>
      </w:r>
    </w:p>
    <w:p>
      <w:pPr>
        <w:pStyle w:val="Style10"/>
        <w:keepNext w:val="0"/>
        <w:keepLines w:val="0"/>
        <w:framePr w:w="9134" w:h="14424" w:hRule="exact" w:wrap="none" w:vAnchor="page" w:hAnchor="page" w:x="1386" w:y="875"/>
        <w:widowControl w:val="0"/>
        <w:numPr>
          <w:ilvl w:val="0"/>
          <w:numId w:val="19"/>
        </w:numPr>
        <w:shd w:val="clear" w:color="auto" w:fill="auto"/>
        <w:tabs>
          <w:tab w:pos="813" w:val="left"/>
          <w:tab w:pos="825" w:val="left"/>
        </w:tabs>
        <w:bidi w:val="0"/>
        <w:spacing w:before="0" w:after="0" w:line="240" w:lineRule="auto"/>
        <w:ind w:left="0" w:right="0" w:firstLine="460"/>
        <w:jc w:val="both"/>
      </w:pPr>
      <w:r>
        <w:rPr>
          <w:color w:val="000000"/>
          <w:spacing w:val="0"/>
          <w:w w:val="100"/>
          <w:position w:val="0"/>
          <w:shd w:val="clear" w:color="auto" w:fill="auto"/>
          <w:lang w:val="cs-CZ" w:eastAsia="cs-CZ" w:bidi="cs-CZ"/>
        </w:rPr>
        <w:t>jako přílohu soupis skutečně provedených prací, odsouhlasený technickým zástupcem</w:t>
      </w:r>
    </w:p>
    <w:p>
      <w:pPr>
        <w:pStyle w:val="Style10"/>
        <w:keepNext w:val="0"/>
        <w:keepLines w:val="0"/>
        <w:framePr w:w="9134" w:h="14424" w:hRule="exact" w:wrap="none" w:vAnchor="page" w:hAnchor="page" w:x="1386" w:y="875"/>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cs-CZ" w:eastAsia="cs-CZ" w:bidi="cs-CZ"/>
        </w:rPr>
        <w:t>objednatele,</w:t>
      </w:r>
    </w:p>
    <w:p>
      <w:pPr>
        <w:pStyle w:val="Style10"/>
        <w:keepNext w:val="0"/>
        <w:keepLines w:val="0"/>
        <w:framePr w:w="9134" w:h="14424" w:hRule="exact" w:wrap="none" w:vAnchor="page" w:hAnchor="page" w:x="1386" w:y="875"/>
        <w:widowControl w:val="0"/>
        <w:numPr>
          <w:ilvl w:val="0"/>
          <w:numId w:val="19"/>
        </w:numPr>
        <w:shd w:val="clear" w:color="auto" w:fill="auto"/>
        <w:tabs>
          <w:tab w:pos="813" w:val="left"/>
        </w:tabs>
        <w:bidi w:val="0"/>
        <w:spacing w:before="0" w:after="260" w:line="240" w:lineRule="auto"/>
        <w:ind w:left="0" w:right="0" w:firstLine="460"/>
        <w:jc w:val="both"/>
      </w:pPr>
      <w:r>
        <w:rPr>
          <w:color w:val="000000"/>
          <w:spacing w:val="0"/>
          <w:w w:val="100"/>
          <w:position w:val="0"/>
          <w:shd w:val="clear" w:color="auto" w:fill="auto"/>
          <w:lang w:val="cs-CZ" w:eastAsia="cs-CZ" w:bidi="cs-CZ"/>
        </w:rPr>
        <w:t>údaje pro daňové účely.</w:t>
      </w:r>
    </w:p>
    <w:p>
      <w:pPr>
        <w:pStyle w:val="Style10"/>
        <w:keepNext w:val="0"/>
        <w:keepLines w:val="0"/>
        <w:framePr w:w="9134" w:h="14424" w:hRule="exact" w:wrap="none" w:vAnchor="page" w:hAnchor="page" w:x="1386" w:y="875"/>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Konečná faktura DÍLA musí mimo výše uvedené náležitosti obsahovat:</w:t>
      </w:r>
    </w:p>
    <w:p>
      <w:pPr>
        <w:pStyle w:val="Style10"/>
        <w:keepNext w:val="0"/>
        <w:keepLines w:val="0"/>
        <w:framePr w:w="9134" w:h="14424" w:hRule="exact" w:wrap="none" w:vAnchor="page" w:hAnchor="page" w:x="1386" w:y="875"/>
        <w:widowControl w:val="0"/>
        <w:numPr>
          <w:ilvl w:val="0"/>
          <w:numId w:val="19"/>
        </w:numPr>
        <w:shd w:val="clear" w:color="auto" w:fill="auto"/>
        <w:tabs>
          <w:tab w:pos="813" w:val="left"/>
        </w:tabs>
        <w:bidi w:val="0"/>
        <w:spacing w:before="0" w:after="260" w:line="240" w:lineRule="auto"/>
        <w:ind w:left="820" w:right="0" w:hanging="360"/>
        <w:jc w:val="both"/>
      </w:pPr>
      <w:r>
        <w:rPr>
          <w:color w:val="000000"/>
          <w:spacing w:val="0"/>
          <w:w w:val="100"/>
          <w:position w:val="0"/>
          <w:shd w:val="clear" w:color="auto" w:fill="auto"/>
          <w:lang w:val="cs-CZ" w:eastAsia="cs-CZ" w:bidi="cs-CZ"/>
        </w:rPr>
        <w:t>jako přílohu oboustranně odsouhlasený Protokol o předání a převzetí DÍLA a zápis o odstranění vad a nedodělků DÍLA a o vyklizení jednotlivých míst realizace prací.</w:t>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č. 235/2004 Sb., o DPH, ve znění pozdějších předpisů. Zhotovitel je povinen vystavit za podmínek uvedených v zákoně doklad s náležitostmi dle § 92a odst. 2 a § 29 zákona č. 235/2004 Sb., o DPH, ve znění pozdějších předpisů.</w:t>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 w:pos="4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Požadavkem objednatele je, aby faktury byly zhotovitelem přednostně zasílány do datové</w:t>
      </w:r>
    </w:p>
    <w:p>
      <w:pPr>
        <w:pStyle w:val="Style10"/>
        <w:keepNext w:val="0"/>
        <w:keepLines w:val="0"/>
        <w:framePr w:w="9134" w:h="14424" w:hRule="exact" w:wrap="none" w:vAnchor="page" w:hAnchor="page" w:x="1386" w:y="875"/>
        <w:widowControl w:val="0"/>
        <w:shd w:val="clear" w:color="auto" w:fill="auto"/>
        <w:bidi w:val="0"/>
        <w:spacing w:before="0" w:after="0" w:line="240" w:lineRule="auto"/>
        <w:ind w:left="460" w:right="0" w:firstLine="0"/>
        <w:jc w:val="both"/>
      </w:pPr>
      <w:r>
        <w:rPr>
          <w:color w:val="000000"/>
          <w:spacing w:val="0"/>
          <w:w w:val="100"/>
          <w:position w:val="0"/>
          <w:shd w:val="clear" w:color="auto" w:fill="auto"/>
          <w:lang w:val="cs-CZ" w:eastAsia="cs-CZ" w:bidi="cs-CZ"/>
        </w:rPr>
        <w:t>schránky objednatele ID: ukzbx4z, nebo případně lze faktury zaslat elektronicky e-mailem na adresu:</w:t>
      </w:r>
      <w:r>
        <w:fldChar w:fldCharType="begin"/>
      </w:r>
      <w:r>
        <w:rPr/>
        <w:instrText> HYPERLINK "mailto:posta@mmp.cz"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u w:val="single"/>
          <w:shd w:val="clear" w:color="auto" w:fill="auto"/>
          <w:lang w:val="en-US" w:eastAsia="en-US" w:bidi="en-US"/>
        </w:rPr>
        <w:t>posta@mmp.cz</w:t>
      </w:r>
      <w:r>
        <w:rPr>
          <w:color w:val="000000"/>
          <w:spacing w:val="0"/>
          <w:w w:val="100"/>
          <w:position w:val="0"/>
          <w:shd w:val="clear" w:color="auto" w:fill="auto"/>
          <w:lang w:val="en-US" w:eastAsia="en-US" w:bidi="en-US"/>
        </w:rPr>
        <w:t>.</w:t>
      </w:r>
      <w:r>
        <w:fldChar w:fldCharType="end"/>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Platba bude provedena formou bezhotovostního bankovního převodu na bankovní účet zhotovitele.</w:t>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s>
        <w:bidi w:val="0"/>
        <w:spacing w:before="0" w:after="0" w:line="240" w:lineRule="auto"/>
        <w:ind w:left="0" w:right="0" w:firstLine="0"/>
        <w:jc w:val="both"/>
      </w:pPr>
      <w:r>
        <w:rPr>
          <w:color w:val="000000"/>
          <w:spacing w:val="0"/>
          <w:w w:val="100"/>
          <w:position w:val="0"/>
          <w:shd w:val="clear" w:color="auto" w:fill="auto"/>
          <w:lang w:val="cs-CZ" w:eastAsia="cs-CZ" w:bidi="cs-CZ"/>
        </w:rPr>
        <w:t>Za okamžik úhrady se považuje okamžik odepsání hrazené částky z bankovního účtu objednatele.</w:t>
      </w:r>
    </w:p>
    <w:p>
      <w:pPr>
        <w:pStyle w:val="Style10"/>
        <w:keepNext w:val="0"/>
        <w:keepLines w:val="0"/>
        <w:framePr w:w="9134" w:h="14424" w:hRule="exact" w:wrap="none" w:vAnchor="page" w:hAnchor="page" w:x="1386" w:y="875"/>
        <w:widowControl w:val="0"/>
        <w:numPr>
          <w:ilvl w:val="0"/>
          <w:numId w:val="17"/>
        </w:numPr>
        <w:shd w:val="clear" w:color="auto" w:fill="auto"/>
        <w:tabs>
          <w:tab w:pos="41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prohlašuje, že v okamžiku uskutečnění zdanitelného plnění nebude/není nespolehlivým plátcem a má zveřejněn bankovní účet v Registru plátců DPH. V případě</w:t>
      </w:r>
    </w:p>
    <w:p>
      <w:pPr>
        <w:pStyle w:val="Style2"/>
        <w:keepNext w:val="0"/>
        <w:keepLines w:val="0"/>
        <w:framePr w:w="437" w:h="298" w:hRule="exact" w:wrap="none" w:vAnchor="page" w:hAnchor="page" w:x="5739" w:y="15616"/>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- 5 -</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20" w:h="206" w:hRule="exact" w:wrap="none" w:vAnchor="page" w:hAnchor="page" w:x="1391" w:y="608"/>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6"/>
        <w:keepNext w:val="0"/>
        <w:keepLines w:val="0"/>
        <w:framePr w:w="9134" w:h="14635" w:hRule="exact" w:wrap="none" w:vAnchor="page" w:hAnchor="page" w:x="1386" w:y="87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Smlouva o dílo č. OMI-VZMR-2025-02..</w:t>
      </w:r>
    </w:p>
    <w:p>
      <w:pPr>
        <w:pStyle w:val="Style10"/>
        <w:keepNext w:val="0"/>
        <w:keepLines w:val="0"/>
        <w:framePr w:w="9134" w:h="14635" w:hRule="exact" w:wrap="none" w:vAnchor="page" w:hAnchor="page" w:x="1386" w:y="877"/>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nesplnění této podmínky bude objednatel zhotoviteli hradit pouze částku ve výši základu daně a DPH bude odvedeno místně příslušnému správci daně zhotovitele.</w:t>
      </w:r>
    </w:p>
    <w:p>
      <w:pPr>
        <w:pStyle w:val="Style10"/>
        <w:keepNext w:val="0"/>
        <w:keepLines w:val="0"/>
        <w:framePr w:w="9134" w:h="14635" w:hRule="exact" w:wrap="none" w:vAnchor="page" w:hAnchor="page" w:x="1386" w:y="877"/>
        <w:widowControl w:val="0"/>
        <w:numPr>
          <w:ilvl w:val="0"/>
          <w:numId w:val="17"/>
        </w:numPr>
        <w:shd w:val="clear" w:color="auto" w:fill="auto"/>
        <w:tabs>
          <w:tab w:pos="41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pPr>
        <w:pStyle w:val="Style10"/>
        <w:keepNext w:val="0"/>
        <w:keepLines w:val="0"/>
        <w:framePr w:w="9134" w:h="14635" w:hRule="exact" w:wrap="none" w:vAnchor="page" w:hAnchor="page" w:x="1386" w:y="877"/>
        <w:widowControl w:val="0"/>
        <w:numPr>
          <w:ilvl w:val="0"/>
          <w:numId w:val="17"/>
        </w:numPr>
        <w:shd w:val="clear" w:color="auto" w:fill="auto"/>
        <w:tabs>
          <w:tab w:pos="418" w:val="left"/>
        </w:tabs>
        <w:bidi w:val="0"/>
        <w:spacing w:before="0" w:after="240" w:line="240" w:lineRule="auto"/>
        <w:ind w:left="380" w:right="0" w:hanging="380"/>
        <w:jc w:val="both"/>
        <w:rPr>
          <w:sz w:val="24"/>
          <w:szCs w:val="24"/>
        </w:rPr>
      </w:pPr>
      <w:r>
        <w:rPr>
          <w:color w:val="000000"/>
          <w:spacing w:val="0"/>
          <w:w w:val="100"/>
          <w:position w:val="0"/>
          <w:sz w:val="22"/>
          <w:szCs w:val="22"/>
          <w:shd w:val="clear" w:color="auto" w:fill="auto"/>
          <w:lang w:val="cs-CZ" w:eastAsia="cs-CZ" w:bidi="cs-CZ"/>
        </w:rP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14"/>
        <w:keepNext w:val="0"/>
        <w:keepLines w:val="0"/>
        <w:framePr w:w="9134" w:h="14635" w:hRule="exact" w:wrap="none" w:vAnchor="page" w:hAnchor="page" w:x="1386" w:y="877"/>
        <w:widowControl w:val="0"/>
        <w:shd w:val="clear" w:color="auto" w:fill="auto"/>
        <w:bidi w:val="0"/>
        <w:spacing w:before="0" w:after="0" w:line="240" w:lineRule="auto"/>
        <w:ind w:left="0" w:right="0" w:firstLine="0"/>
        <w:jc w:val="center"/>
      </w:pPr>
      <w:bookmarkStart w:id="13" w:name="bookmark13"/>
      <w:r>
        <w:rPr>
          <w:color w:val="000000"/>
          <w:spacing w:val="0"/>
          <w:w w:val="100"/>
          <w:position w:val="0"/>
          <w:u w:val="none"/>
          <w:shd w:val="clear" w:color="auto" w:fill="auto"/>
          <w:lang w:val="cs-CZ" w:eastAsia="cs-CZ" w:bidi="cs-CZ"/>
        </w:rPr>
        <w:t>Oddíl II.</w:t>
      </w:r>
      <w:bookmarkEnd w:id="13"/>
    </w:p>
    <w:p>
      <w:pPr>
        <w:pStyle w:val="Style14"/>
        <w:keepNext w:val="0"/>
        <w:keepLines w:val="0"/>
        <w:framePr w:w="9134" w:h="14635" w:hRule="exact" w:wrap="none" w:vAnchor="page" w:hAnchor="page" w:x="1386" w:y="877"/>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Realizace DÍLA</w:t>
      </w:r>
    </w:p>
    <w:p>
      <w:pPr>
        <w:pStyle w:val="Style14"/>
        <w:keepNext w:val="0"/>
        <w:keepLines w:val="0"/>
        <w:framePr w:w="9134" w:h="14635" w:hRule="exact" w:wrap="none" w:vAnchor="page" w:hAnchor="page" w:x="1386" w:y="877"/>
        <w:widowControl w:val="0"/>
        <w:numPr>
          <w:ilvl w:val="0"/>
          <w:numId w:val="21"/>
        </w:numPr>
        <w:shd w:val="clear" w:color="auto" w:fill="auto"/>
        <w:tabs>
          <w:tab w:pos="250" w:val="left"/>
        </w:tabs>
        <w:bidi w:val="0"/>
        <w:spacing w:before="0" w:after="240" w:line="240" w:lineRule="auto"/>
        <w:ind w:left="0" w:right="0" w:firstLine="0"/>
        <w:jc w:val="center"/>
      </w:pPr>
      <w:bookmarkStart w:id="16" w:name="bookmark16"/>
      <w:r>
        <w:rPr>
          <w:color w:val="000000"/>
          <w:spacing w:val="0"/>
          <w:w w:val="100"/>
          <w:position w:val="0"/>
          <w:shd w:val="clear" w:color="auto" w:fill="auto"/>
          <w:lang w:val="cs-CZ" w:eastAsia="cs-CZ" w:bidi="cs-CZ"/>
        </w:rPr>
        <w:t>Odevzdání a převzetí staveniště</w:t>
      </w:r>
      <w:bookmarkEnd w:id="16"/>
    </w:p>
    <w:p>
      <w:pPr>
        <w:pStyle w:val="Style10"/>
        <w:keepNext w:val="0"/>
        <w:keepLines w:val="0"/>
        <w:framePr w:w="9134" w:h="14635" w:hRule="exact" w:wrap="none" w:vAnchor="page" w:hAnchor="page" w:x="1386" w:y="877"/>
        <w:widowControl w:val="0"/>
        <w:numPr>
          <w:ilvl w:val="0"/>
          <w:numId w:val="23"/>
        </w:numPr>
        <w:shd w:val="clear" w:color="auto" w:fill="auto"/>
        <w:tabs>
          <w:tab w:pos="27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předá zhotoviteli staveniště bezprostředně, nejpozději do 10 dnů od nabytí účinnosti této SOD, nebude-li mezi smluvními stranami dohodnuto jinak, přičemž zhotovitel je povinen staveniště v uvedeném termínu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pPr>
        <w:pStyle w:val="Style10"/>
        <w:keepNext w:val="0"/>
        <w:keepLines w:val="0"/>
        <w:framePr w:w="9134" w:h="14635" w:hRule="exact" w:wrap="none" w:vAnchor="page" w:hAnchor="page" w:x="1386" w:y="877"/>
        <w:widowControl w:val="0"/>
        <w:numPr>
          <w:ilvl w:val="0"/>
          <w:numId w:val="23"/>
        </w:numPr>
        <w:shd w:val="clear" w:color="auto" w:fill="auto"/>
        <w:tabs>
          <w:tab w:pos="27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 předání staveniště smluvní strany sepíší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pPr>
        <w:pStyle w:val="Style10"/>
        <w:keepNext w:val="0"/>
        <w:keepLines w:val="0"/>
        <w:framePr w:w="9134" w:h="14635" w:hRule="exact" w:wrap="none" w:vAnchor="page" w:hAnchor="page" w:x="1386" w:y="877"/>
        <w:widowControl w:val="0"/>
        <w:numPr>
          <w:ilvl w:val="0"/>
          <w:numId w:val="23"/>
        </w:numPr>
        <w:shd w:val="clear" w:color="auto" w:fill="auto"/>
        <w:tabs>
          <w:tab w:pos="27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pPr>
        <w:pStyle w:val="Style10"/>
        <w:keepNext w:val="0"/>
        <w:keepLines w:val="0"/>
        <w:framePr w:w="9134" w:h="14635" w:hRule="exact" w:wrap="none" w:vAnchor="page" w:hAnchor="page" w:x="1386" w:y="877"/>
        <w:widowControl w:val="0"/>
        <w:numPr>
          <w:ilvl w:val="0"/>
          <w:numId w:val="23"/>
        </w:numPr>
        <w:shd w:val="clear" w:color="auto" w:fill="auto"/>
        <w:tabs>
          <w:tab w:pos="28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pPr>
        <w:pStyle w:val="Style10"/>
        <w:keepNext w:val="0"/>
        <w:keepLines w:val="0"/>
        <w:framePr w:w="9134" w:h="14635" w:hRule="exact" w:wrap="none" w:vAnchor="page" w:hAnchor="page" w:x="1386" w:y="877"/>
        <w:widowControl w:val="0"/>
        <w:numPr>
          <w:ilvl w:val="0"/>
          <w:numId w:val="23"/>
        </w:numPr>
        <w:shd w:val="clear" w:color="auto" w:fill="auto"/>
        <w:tabs>
          <w:tab w:pos="27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seznámit se s riziky na staveništi, upozornit na ně své pracovníky a určit způsob ochrany a prevence proti úrazům a jinému poškození zdraví.</w:t>
      </w:r>
    </w:p>
    <w:p>
      <w:pPr>
        <w:pStyle w:val="Style10"/>
        <w:keepNext w:val="0"/>
        <w:keepLines w:val="0"/>
        <w:framePr w:w="9134" w:h="14635" w:hRule="exact" w:wrap="none" w:vAnchor="page" w:hAnchor="page" w:x="1386" w:y="877"/>
        <w:widowControl w:val="0"/>
        <w:numPr>
          <w:ilvl w:val="0"/>
          <w:numId w:val="23"/>
        </w:numPr>
        <w:shd w:val="clear" w:color="auto" w:fill="auto"/>
        <w:tabs>
          <w:tab w:pos="279"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odpovídá za veškeré škody, které by objednateli či třetím osobám v důsledku provádění DÍLA, vznikly.</w:t>
      </w:r>
    </w:p>
    <w:p>
      <w:pPr>
        <w:pStyle w:val="Style2"/>
        <w:keepNext w:val="0"/>
        <w:keepLines w:val="0"/>
        <w:framePr w:w="437" w:h="298" w:hRule="exact" w:wrap="none" w:vAnchor="page" w:hAnchor="page" w:x="5730" w:y="15618"/>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- 6 -</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1403" w:y="512"/>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2"/>
        <w:keepNext w:val="0"/>
        <w:keepLines w:val="0"/>
        <w:framePr w:wrap="none" w:vAnchor="page" w:hAnchor="page" w:x="7537" w:y="748"/>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Smlouva o dílo č. OMI-VZMR-2025-02..</w:t>
      </w:r>
    </w:p>
    <w:p>
      <w:pPr>
        <w:pStyle w:val="Style14"/>
        <w:keepNext w:val="0"/>
        <w:keepLines w:val="0"/>
        <w:framePr w:w="9120" w:h="13598" w:hRule="exact" w:wrap="none" w:vAnchor="page" w:hAnchor="page" w:x="1393" w:y="1559"/>
        <w:widowControl w:val="0"/>
        <w:numPr>
          <w:ilvl w:val="0"/>
          <w:numId w:val="21"/>
        </w:numPr>
        <w:shd w:val="clear" w:color="auto" w:fill="auto"/>
        <w:tabs>
          <w:tab w:pos="327" w:val="left"/>
        </w:tabs>
        <w:bidi w:val="0"/>
        <w:spacing w:before="0" w:line="240" w:lineRule="auto"/>
        <w:ind w:left="0" w:right="0" w:firstLine="0"/>
        <w:jc w:val="center"/>
      </w:pPr>
      <w:bookmarkStart w:id="18" w:name="bookmark18"/>
      <w:r>
        <w:rPr>
          <w:color w:val="000000"/>
          <w:spacing w:val="0"/>
          <w:w w:val="100"/>
          <w:position w:val="0"/>
          <w:shd w:val="clear" w:color="auto" w:fill="auto"/>
          <w:lang w:val="cs-CZ" w:eastAsia="cs-CZ" w:bidi="cs-CZ"/>
        </w:rPr>
        <w:t>Kvalifikační podmínky</w:t>
      </w:r>
      <w:bookmarkEnd w:id="18"/>
    </w:p>
    <w:p>
      <w:pPr>
        <w:pStyle w:val="Style10"/>
        <w:keepNext w:val="0"/>
        <w:keepLines w:val="0"/>
        <w:framePr w:w="9120" w:h="13598" w:hRule="exact" w:wrap="none" w:vAnchor="page" w:hAnchor="page" w:x="1393" w:y="1559"/>
        <w:widowControl w:val="0"/>
        <w:numPr>
          <w:ilvl w:val="0"/>
          <w:numId w:val="25"/>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pPr>
        <w:pStyle w:val="Style10"/>
        <w:keepNext w:val="0"/>
        <w:keepLines w:val="0"/>
        <w:framePr w:w="9120" w:h="13598" w:hRule="exact" w:wrap="none" w:vAnchor="page" w:hAnchor="page" w:x="1393" w:y="1559"/>
        <w:widowControl w:val="0"/>
        <w:numPr>
          <w:ilvl w:val="0"/>
          <w:numId w:val="25"/>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pPr>
        <w:pStyle w:val="Style10"/>
        <w:keepNext w:val="0"/>
        <w:keepLines w:val="0"/>
        <w:framePr w:w="9120" w:h="13598" w:hRule="exact" w:wrap="none" w:vAnchor="page" w:hAnchor="page" w:x="1393" w:y="1559"/>
        <w:widowControl w:val="0"/>
        <w:numPr>
          <w:ilvl w:val="0"/>
          <w:numId w:val="25"/>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pPr>
        <w:pStyle w:val="Style10"/>
        <w:keepNext w:val="0"/>
        <w:keepLines w:val="0"/>
        <w:framePr w:w="9120" w:h="13598" w:hRule="exact" w:wrap="none" w:vAnchor="page" w:hAnchor="page" w:x="1393" w:y="1559"/>
        <w:widowControl w:val="0"/>
        <w:numPr>
          <w:ilvl w:val="0"/>
          <w:numId w:val="25"/>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pPr>
        <w:pStyle w:val="Style10"/>
        <w:keepNext w:val="0"/>
        <w:keepLines w:val="0"/>
        <w:framePr w:w="9120" w:h="13598" w:hRule="exact" w:wrap="none" w:vAnchor="page" w:hAnchor="page" w:x="1393" w:y="1559"/>
        <w:widowControl w:val="0"/>
        <w:numPr>
          <w:ilvl w:val="0"/>
          <w:numId w:val="25"/>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pPr>
        <w:pStyle w:val="Style10"/>
        <w:keepNext w:val="0"/>
        <w:keepLines w:val="0"/>
        <w:framePr w:w="9120" w:h="13598" w:hRule="exact" w:wrap="none" w:vAnchor="page" w:hAnchor="page" w:x="1393" w:y="1559"/>
        <w:widowControl w:val="0"/>
        <w:numPr>
          <w:ilvl w:val="0"/>
          <w:numId w:val="25"/>
        </w:numPr>
        <w:shd w:val="clear" w:color="auto" w:fill="auto"/>
        <w:tabs>
          <w:tab w:pos="346" w:val="left"/>
        </w:tabs>
        <w:bidi w:val="0"/>
        <w:spacing w:before="0" w:after="260" w:line="240" w:lineRule="auto"/>
        <w:ind w:left="380" w:right="0" w:hanging="380"/>
        <w:jc w:val="both"/>
      </w:pPr>
      <w:r>
        <w:rPr>
          <w:color w:val="000000"/>
          <w:spacing w:val="0"/>
          <w:w w:val="100"/>
          <w:position w:val="0"/>
          <w:shd w:val="clear" w:color="auto" w:fill="auto"/>
          <w:lang w:val="cs-CZ" w:eastAsia="cs-CZ" w:bidi="cs-CZ"/>
        </w:rP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pPr>
        <w:pStyle w:val="Style14"/>
        <w:keepNext w:val="0"/>
        <w:keepLines w:val="0"/>
        <w:framePr w:w="9120" w:h="13598" w:hRule="exact" w:wrap="none" w:vAnchor="page" w:hAnchor="page" w:x="1393" w:y="1559"/>
        <w:widowControl w:val="0"/>
        <w:numPr>
          <w:ilvl w:val="0"/>
          <w:numId w:val="21"/>
        </w:numPr>
        <w:shd w:val="clear" w:color="auto" w:fill="auto"/>
        <w:tabs>
          <w:tab w:pos="490" w:val="left"/>
        </w:tabs>
        <w:bidi w:val="0"/>
        <w:spacing w:before="0" w:line="240" w:lineRule="auto"/>
        <w:ind w:left="0" w:right="0" w:firstLine="0"/>
        <w:jc w:val="center"/>
      </w:pPr>
      <w:bookmarkStart w:id="20" w:name="bookmark20"/>
      <w:r>
        <w:rPr>
          <w:color w:val="000000"/>
          <w:spacing w:val="0"/>
          <w:w w:val="100"/>
          <w:position w:val="0"/>
          <w:shd w:val="clear" w:color="auto" w:fill="auto"/>
          <w:lang w:val="cs-CZ" w:eastAsia="cs-CZ" w:bidi="cs-CZ"/>
        </w:rPr>
        <w:t>Povinnosti zhotovitele</w:t>
      </w:r>
      <w:bookmarkEnd w:id="20"/>
    </w:p>
    <w:p>
      <w:pPr>
        <w:pStyle w:val="Style10"/>
        <w:keepNext w:val="0"/>
        <w:keepLines w:val="0"/>
        <w:framePr w:w="9120" w:h="13598" w:hRule="exact" w:wrap="none" w:vAnchor="page" w:hAnchor="page" w:x="1393" w:y="1559"/>
        <w:widowControl w:val="0"/>
        <w:numPr>
          <w:ilvl w:val="0"/>
          <w:numId w:val="27"/>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po uzavření této Smlouvy zabezpečit nutnou přípravu pro zhotovení DÍLA a organizovat svoji činnost tak, aby bylo DÍLO splněno v dohodnutém termínu, stanoveném v oddílu I., čl. II. této Smlouvy.</w:t>
      </w:r>
    </w:p>
    <w:p>
      <w:pPr>
        <w:pStyle w:val="Style10"/>
        <w:keepNext w:val="0"/>
        <w:keepLines w:val="0"/>
        <w:framePr w:w="9120" w:h="13598" w:hRule="exact" w:wrap="none" w:vAnchor="page" w:hAnchor="page" w:x="1393" w:y="1559"/>
        <w:widowControl w:val="0"/>
        <w:numPr>
          <w:ilvl w:val="0"/>
          <w:numId w:val="27"/>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pPr>
        <w:pStyle w:val="Style10"/>
        <w:keepNext w:val="0"/>
        <w:keepLines w:val="0"/>
        <w:framePr w:w="9120" w:h="13598" w:hRule="exact" w:wrap="none" w:vAnchor="page" w:hAnchor="page" w:x="1393" w:y="1559"/>
        <w:widowControl w:val="0"/>
        <w:numPr>
          <w:ilvl w:val="0"/>
          <w:numId w:val="27"/>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dodržet veškeré povinnosti, uložené v souvislosti se zhotovováním DÍLA, příslušnými správními orgány.</w:t>
      </w:r>
    </w:p>
    <w:p>
      <w:pPr>
        <w:pStyle w:val="Style10"/>
        <w:keepNext w:val="0"/>
        <w:keepLines w:val="0"/>
        <w:framePr w:w="9120" w:h="13598" w:hRule="exact" w:wrap="none" w:vAnchor="page" w:hAnchor="page" w:x="1393" w:y="1559"/>
        <w:widowControl w:val="0"/>
        <w:numPr>
          <w:ilvl w:val="0"/>
          <w:numId w:val="27"/>
        </w:numPr>
        <w:shd w:val="clear" w:color="auto" w:fill="auto"/>
        <w:tabs>
          <w:tab w:pos="346"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odpovídá za veškeré škody a sankce, které by v důsledku porušení právních předpisů či povinností uložených příslušnými správními orgány při provádění DÍLA zhotovitelem, vznikly.</w:t>
      </w:r>
    </w:p>
    <w:p>
      <w:pPr>
        <w:pStyle w:val="Style2"/>
        <w:keepNext w:val="0"/>
        <w:keepLines w:val="0"/>
        <w:framePr w:w="437" w:h="298" w:hRule="exact" w:wrap="none" w:vAnchor="page" w:hAnchor="page" w:x="5732" w:y="15522"/>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- 7 -</w:t>
      </w:r>
    </w:p>
    <w:p>
      <w:pPr>
        <w:widowControl w:val="0"/>
        <w:spacing w:line="1" w:lineRule="exact"/>
        <w:sectPr>
          <w:footnotePr>
            <w:pos w:val="pageBottom"/>
            <w:numFmt w:val="decimal"/>
            <w:numRestart w:val="continuous"/>
          </w:footnotePr>
          <w:pgSz w:w="11900" w:h="16840"/>
          <w:pgMar w:top="374"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15" w:h="206" w:hRule="exact" w:wrap="none" w:vAnchor="page" w:hAnchor="page" w:x="1398" w:y="493"/>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2"/>
        <w:keepNext w:val="0"/>
        <w:keepLines w:val="0"/>
        <w:framePr w:w="9115" w:h="178" w:hRule="exact" w:wrap="none" w:vAnchor="page" w:hAnchor="page" w:x="1398" w:y="752"/>
        <w:widowControl w:val="0"/>
        <w:shd w:val="clear" w:color="auto" w:fill="auto"/>
        <w:bidi w:val="0"/>
        <w:spacing w:before="0" w:after="0" w:line="240" w:lineRule="auto"/>
        <w:ind w:left="0" w:right="0" w:firstLine="0"/>
        <w:jc w:val="right"/>
      </w:pPr>
      <w:r>
        <w:rPr>
          <w:b w:val="0"/>
          <w:bCs w:val="0"/>
          <w:color w:val="000000"/>
          <w:spacing w:val="0"/>
          <w:w w:val="100"/>
          <w:position w:val="0"/>
          <w:shd w:val="clear" w:color="auto" w:fill="auto"/>
          <w:lang w:val="cs-CZ" w:eastAsia="cs-CZ" w:bidi="cs-CZ"/>
        </w:rPr>
        <w:t>Smlouva o dílo č. OMI-VZMR-2025-02..</w:t>
      </w:r>
    </w:p>
    <w:p>
      <w:pPr>
        <w:pStyle w:val="Style10"/>
        <w:keepNext w:val="0"/>
        <w:keepLines w:val="0"/>
        <w:framePr w:w="9120" w:h="14438" w:hRule="exact" w:wrap="none" w:vAnchor="page" w:hAnchor="page" w:x="1393" w:y="978"/>
        <w:widowControl w:val="0"/>
        <w:numPr>
          <w:ilvl w:val="0"/>
          <w:numId w:val="27"/>
        </w:numPr>
        <w:shd w:val="clear" w:color="auto" w:fill="auto"/>
        <w:tabs>
          <w:tab w:pos="34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se zavazuje zajistit na své náklady a odpovědnost vybudování veškerého zařízení staveniště, které bude nezbytné pro provedení DÍLA a jeho provoz dle TZ „</w:t>
      </w:r>
      <w:r>
        <w:rPr>
          <w:i/>
          <w:iCs/>
          <w:color w:val="000000"/>
          <w:spacing w:val="0"/>
          <w:w w:val="100"/>
          <w:position w:val="0"/>
          <w:shd w:val="clear" w:color="auto" w:fill="auto"/>
          <w:lang w:val="cs-CZ" w:eastAsia="cs-CZ" w:bidi="cs-CZ"/>
        </w:rPr>
        <w:t>Oprava rozhlasové kabiny - MAS Dukla v Pardubicích</w:t>
      </w:r>
      <w:r>
        <w:rPr>
          <w:color w:val="000000"/>
          <w:spacing w:val="0"/>
          <w:w w:val="100"/>
          <w:position w:val="0"/>
          <w:shd w:val="clear" w:color="auto" w:fill="auto"/>
          <w:lang w:val="cs-CZ" w:eastAsia="cs-CZ" w:bidi="cs-CZ"/>
        </w:rPr>
        <w:t xml:space="preserve">“. </w:t>
      </w:r>
      <w:r>
        <w:rPr>
          <w:i/>
          <w:iCs/>
          <w:color w:val="000000"/>
          <w:spacing w:val="0"/>
          <w:w w:val="100"/>
          <w:position w:val="0"/>
          <w:shd w:val="clear" w:color="auto" w:fill="auto"/>
          <w:lang w:val="cs-CZ" w:eastAsia="cs-CZ" w:bidi="cs-CZ"/>
        </w:rPr>
        <w:t>V</w:t>
      </w:r>
      <w:r>
        <w:rPr>
          <w:color w:val="000000"/>
          <w:spacing w:val="0"/>
          <w:w w:val="100"/>
          <w:position w:val="0"/>
          <w:shd w:val="clear" w:color="auto" w:fill="auto"/>
          <w:lang w:val="cs-CZ" w:eastAsia="cs-CZ" w:bidi="cs-CZ"/>
        </w:rPr>
        <w:t xml:space="preserve"> případě porušení této povinnosti je zhotovitel povinen objednateli uhradit smluvní pokutu ve výši 5.000,-- Kč, za každé jednotlivé porušení této povinnosti.</w:t>
      </w:r>
    </w:p>
    <w:p>
      <w:pPr>
        <w:pStyle w:val="Style10"/>
        <w:keepNext w:val="0"/>
        <w:keepLines w:val="0"/>
        <w:framePr w:w="9120" w:h="14438" w:hRule="exact" w:wrap="none" w:vAnchor="page" w:hAnchor="page" w:x="1393" w:y="978"/>
        <w:widowControl w:val="0"/>
        <w:numPr>
          <w:ilvl w:val="0"/>
          <w:numId w:val="27"/>
        </w:numPr>
        <w:shd w:val="clear" w:color="auto" w:fill="auto"/>
        <w:tabs>
          <w:tab w:pos="34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si zajistit na své náklady odběrná místa el. energie, vody a ostatních služeb, nutných k provedení DÍLA, včetně měření odběrů. Napojovací body si dohodne s odběratelem příslušných energií.</w:t>
      </w:r>
    </w:p>
    <w:p>
      <w:pPr>
        <w:pStyle w:val="Style10"/>
        <w:keepNext w:val="0"/>
        <w:keepLines w:val="0"/>
        <w:framePr w:w="9120" w:h="14438" w:hRule="exact" w:wrap="none" w:vAnchor="page" w:hAnchor="page" w:x="1393" w:y="978"/>
        <w:widowControl w:val="0"/>
        <w:numPr>
          <w:ilvl w:val="0"/>
          <w:numId w:val="27"/>
        </w:numPr>
        <w:shd w:val="clear" w:color="auto" w:fill="auto"/>
        <w:tabs>
          <w:tab w:pos="34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v rámci své výrobní přípravy vypracovat potřebné technologické postupy BOZP a požárního zabezpečení a před zahájením realizace DÍLA projednat postup prací s objednatelem.</w:t>
      </w:r>
    </w:p>
    <w:p>
      <w:pPr>
        <w:pStyle w:val="Style10"/>
        <w:keepNext w:val="0"/>
        <w:keepLines w:val="0"/>
        <w:framePr w:w="9120" w:h="14438" w:hRule="exact" w:wrap="none" w:vAnchor="page" w:hAnchor="page" w:x="1393" w:y="978"/>
        <w:widowControl w:val="0"/>
        <w:numPr>
          <w:ilvl w:val="0"/>
          <w:numId w:val="27"/>
        </w:numPr>
        <w:shd w:val="clear" w:color="auto" w:fill="auto"/>
        <w:tabs>
          <w:tab w:pos="34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respektovat specifika provozu areálu Městského atletického stadionu (MAS) Dukla v Pardubicích.</w:t>
      </w:r>
    </w:p>
    <w:p>
      <w:pPr>
        <w:pStyle w:val="Style10"/>
        <w:keepNext w:val="0"/>
        <w:keepLines w:val="0"/>
        <w:framePr w:w="9120" w:h="14438" w:hRule="exact" w:wrap="none" w:vAnchor="page" w:hAnchor="page" w:x="1393" w:y="978"/>
        <w:widowControl w:val="0"/>
        <w:numPr>
          <w:ilvl w:val="0"/>
          <w:numId w:val="27"/>
        </w:numPr>
        <w:shd w:val="clear" w:color="auto" w:fill="auto"/>
        <w:tabs>
          <w:tab w:pos="345" w:val="left"/>
          <w:tab w:pos="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DÍLO bude realizováno za provozu, zhotovitel je povinen přizpůsobit svoji činnost a nebránit</w:t>
      </w:r>
    </w:p>
    <w:p>
      <w:pPr>
        <w:pStyle w:val="Style10"/>
        <w:keepNext w:val="0"/>
        <w:keepLines w:val="0"/>
        <w:framePr w:w="9120" w:h="14438" w:hRule="exact" w:wrap="none" w:vAnchor="page" w:hAnchor="page" w:x="1393" w:y="978"/>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tomuto provozu. Musí být zajištěna bezpečnost a zdraví osob a zároveň to, aby uživatelé Městského atletického stadionu (MAS) Dukla v Pardubicích, nebyli obtěžováni nadměrnou prašností, hlukem apod. V případě porušení těchto povinností je zhotovitel povinen uhradit objednateli smluvní pokutu ve výši 5.000,- Kč, za každé jednotlivé porušení těchto povinností.</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se zavazuje v maximální míře, kterou lze po něm spravedlivě požadovat, spolupracovat s objednatelem a reagovat na jeho oprávněné požadavky. V případě porušení této povinnosti je zhotovitel povinen uhradit objednateli smluvní pokutu ve výši 5.000,- Kč, za každé porušení této povinnosti.</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na své náklady zajistí řádné označení a zabezpečí prostor staveniště v souladu s obecně platnými předpisy. V případě porušení této povinnosti je zhotovitel povinen objednateli uhradit jednorázovou smluvní pokutu ve výši 50.000,-- Kč.</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5.000,-- Kč, za každé jednotlivé porušení této povinnosti.</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na sebe přejímá zodpovědnost za škody způsobené na zhotovovaném DÍLE po celou dobu výstavby, tzn. do převzetí předmětu DÍLA objednatelem, stejně tak za škody způsobené svou stavební a jinou činností, třetí osobě.</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zabezpečit stavbu proti povětrnostním vlivům.</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5.000,-- Kč, za každé jednotlivé porušení této povinnosti.</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5.000,-- Kč, za každé jednotlivé porušení této povinnosti.</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5.000,- Kč, dále je v tomto případě objednatel oprávněn od této Smlouvy odstoupit.</w:t>
      </w:r>
    </w:p>
    <w:p>
      <w:pPr>
        <w:pStyle w:val="Style10"/>
        <w:keepNext w:val="0"/>
        <w:keepLines w:val="0"/>
        <w:framePr w:w="9120" w:h="14438" w:hRule="exact" w:wrap="none" w:vAnchor="page" w:hAnchor="page" w:x="1393" w:y="978"/>
        <w:widowControl w:val="0"/>
        <w:numPr>
          <w:ilvl w:val="0"/>
          <w:numId w:val="27"/>
        </w:numPr>
        <w:shd w:val="clear" w:color="auto" w:fill="auto"/>
        <w:tabs>
          <w:tab w:pos="38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je povinen zajistit, aby stavební deník byl trvale přístupný na stavbě. Originál stavebního deníku je majetkem objednatele, zhotovitel je oprávněn si pořídit ověřenou kopii.</w:t>
      </w:r>
    </w:p>
    <w:p>
      <w:pPr>
        <w:pStyle w:val="Style2"/>
        <w:keepNext w:val="0"/>
        <w:keepLines w:val="0"/>
        <w:framePr w:w="9115" w:h="235" w:hRule="exact" w:wrap="none" w:vAnchor="page" w:hAnchor="page" w:x="1398" w:y="15565"/>
        <w:widowControl w:val="0"/>
        <w:shd w:val="clear" w:color="auto" w:fill="auto"/>
        <w:bidi w:val="0"/>
        <w:spacing w:before="0" w:after="0" w:line="233" w:lineRule="auto"/>
        <w:ind w:left="0" w:right="0" w:firstLine="0"/>
        <w:jc w:val="center"/>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- 8 -</w:t>
      </w:r>
    </w:p>
    <w:p>
      <w:pPr>
        <w:widowControl w:val="0"/>
        <w:spacing w:line="1" w:lineRule="exact"/>
        <w:sectPr>
          <w:footnotePr>
            <w:pos w:val="pageBottom"/>
            <w:numFmt w:val="decimal"/>
            <w:numRestart w:val="continuous"/>
          </w:footnotePr>
          <w:pgSz w:w="11900" w:h="16840"/>
          <w:pgMar w:top="374"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1393" w:y="515"/>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2"/>
        <w:keepNext w:val="0"/>
        <w:keepLines w:val="0"/>
        <w:framePr w:w="9110" w:h="158" w:hRule="exact" w:wrap="none" w:vAnchor="page" w:hAnchor="page" w:x="1393" w:y="750"/>
        <w:widowControl w:val="0"/>
        <w:shd w:val="clear" w:color="auto" w:fill="auto"/>
        <w:bidi w:val="0"/>
        <w:spacing w:before="0" w:after="0" w:line="240" w:lineRule="auto"/>
        <w:ind w:left="0" w:right="0" w:firstLine="0"/>
        <w:jc w:val="right"/>
      </w:pPr>
      <w:r>
        <w:rPr>
          <w:b w:val="0"/>
          <w:bCs w:val="0"/>
          <w:color w:val="000000"/>
          <w:spacing w:val="0"/>
          <w:w w:val="100"/>
          <w:position w:val="0"/>
          <w:shd w:val="clear" w:color="auto" w:fill="auto"/>
          <w:lang w:val="cs-CZ" w:eastAsia="cs-CZ" w:bidi="cs-CZ"/>
        </w:rPr>
        <w:t>Smlouva o dílo č. OMI-VZMR-2025-02..</w:t>
      </w:r>
    </w:p>
    <w:p>
      <w:pPr>
        <w:pStyle w:val="Style10"/>
        <w:keepNext w:val="0"/>
        <w:keepLines w:val="0"/>
        <w:framePr w:w="9120" w:h="14443" w:hRule="exact" w:wrap="none" w:vAnchor="page" w:hAnchor="page" w:x="1393" w:y="995"/>
        <w:widowControl w:val="0"/>
        <w:shd w:val="clear" w:color="auto" w:fill="auto"/>
        <w:bidi w:val="0"/>
        <w:spacing w:before="0" w:after="0" w:line="240" w:lineRule="auto"/>
        <w:ind w:left="360" w:right="0" w:firstLine="0"/>
        <w:jc w:val="both"/>
      </w:pPr>
      <w:r>
        <w:rPr>
          <w:color w:val="000000"/>
          <w:spacing w:val="0"/>
          <w:w w:val="100"/>
          <w:position w:val="0"/>
          <w:shd w:val="clear" w:color="auto" w:fill="auto"/>
          <w:lang w:val="cs-CZ" w:eastAsia="cs-CZ" w:bidi="cs-CZ"/>
        </w:rPr>
        <w:t>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 Dále je v případě porušení této povinnosti objednatel oprávněn od této Smlouvy odstoupit.</w:t>
      </w:r>
    </w:p>
    <w:p>
      <w:pPr>
        <w:pStyle w:val="Style10"/>
        <w:keepNext w:val="0"/>
        <w:keepLines w:val="0"/>
        <w:framePr w:w="9120" w:h="14443" w:hRule="exact" w:wrap="none" w:vAnchor="page" w:hAnchor="page" w:x="1393" w:y="995"/>
        <w:widowControl w:val="0"/>
        <w:numPr>
          <w:ilvl w:val="0"/>
          <w:numId w:val="27"/>
        </w:numPr>
        <w:shd w:val="clear" w:color="auto" w:fill="auto"/>
        <w:tabs>
          <w:tab w:pos="394" w:val="left"/>
        </w:tabs>
        <w:bidi w:val="0"/>
        <w:spacing w:before="0" w:after="0" w:line="240" w:lineRule="auto"/>
        <w:ind w:left="400" w:right="0" w:hanging="400"/>
        <w:jc w:val="both"/>
      </w:pPr>
      <w:r>
        <w:rPr>
          <w:color w:val="000000"/>
          <w:spacing w:val="0"/>
          <w:w w:val="100"/>
          <w:position w:val="0"/>
          <w:shd w:val="clear" w:color="auto" w:fill="auto"/>
          <w:lang w:val="cs-CZ" w:eastAsia="cs-CZ" w:bidi="cs-CZ"/>
        </w:rP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TZ „</w:t>
      </w:r>
      <w:r>
        <w:rPr>
          <w:i/>
          <w:iCs/>
          <w:color w:val="000000"/>
          <w:spacing w:val="0"/>
          <w:w w:val="100"/>
          <w:position w:val="0"/>
          <w:shd w:val="clear" w:color="auto" w:fill="auto"/>
          <w:lang w:val="cs-CZ" w:eastAsia="cs-CZ" w:bidi="cs-CZ"/>
        </w:rPr>
        <w:t>Oprava rozhlasové kabiny - MAS Dukla v Pardubicích</w:t>
      </w:r>
      <w:r>
        <w:rPr>
          <w:color w:val="000000"/>
          <w:spacing w:val="0"/>
          <w:w w:val="100"/>
          <w:position w:val="0"/>
          <w:shd w:val="clear" w:color="auto" w:fill="auto"/>
          <w:lang w:val="cs-CZ" w:eastAsia="cs-CZ" w:bidi="cs-CZ"/>
        </w:rPr>
        <w:t>“, autorský dozor nebo příslušné orgány státní správy. Nesouhlasí-li stavbyvedoucí se zápisem, který učinil objednatel nebo jím pověřený zástupce, případně zpracovatel TZ „</w:t>
      </w:r>
      <w:r>
        <w:rPr>
          <w:i/>
          <w:iCs/>
          <w:color w:val="000000"/>
          <w:spacing w:val="0"/>
          <w:w w:val="100"/>
          <w:position w:val="0"/>
          <w:shd w:val="clear" w:color="auto" w:fill="auto"/>
          <w:lang w:val="cs-CZ" w:eastAsia="cs-CZ" w:bidi="cs-CZ"/>
        </w:rPr>
        <w:t>Oprava rozhlasové kabiny - MAS Dukla v Pardubicích</w:t>
      </w:r>
      <w:r>
        <w:rPr>
          <w:color w:val="000000"/>
          <w:spacing w:val="0"/>
          <w:w w:val="100"/>
          <w:position w:val="0"/>
          <w:shd w:val="clear" w:color="auto" w:fill="auto"/>
          <w:lang w:val="cs-CZ" w:eastAsia="cs-CZ" w:bidi="cs-CZ"/>
        </w:rPr>
        <w:t>“, do stavebního deníku, musí k tomuto zápisu připojit své stanovisko nejpozději do tří pracovních dnů, jinak se má za to, že s uvedeným zápisem souhlasí.</w:t>
      </w:r>
    </w:p>
    <w:p>
      <w:pPr>
        <w:pStyle w:val="Style10"/>
        <w:keepNext w:val="0"/>
        <w:keepLines w:val="0"/>
        <w:framePr w:w="9120" w:h="14443" w:hRule="exact" w:wrap="none" w:vAnchor="page" w:hAnchor="page" w:x="1393" w:y="995"/>
        <w:widowControl w:val="0"/>
        <w:numPr>
          <w:ilvl w:val="0"/>
          <w:numId w:val="27"/>
        </w:numPr>
        <w:shd w:val="clear" w:color="auto" w:fill="auto"/>
        <w:tabs>
          <w:tab w:pos="394" w:val="left"/>
        </w:tabs>
        <w:bidi w:val="0"/>
        <w:spacing w:before="0" w:after="0" w:line="240" w:lineRule="auto"/>
        <w:ind w:left="400" w:right="0" w:hanging="400"/>
        <w:jc w:val="both"/>
      </w:pPr>
      <w:r>
        <w:rPr>
          <w:color w:val="000000"/>
          <w:spacing w:val="0"/>
          <w:w w:val="100"/>
          <w:position w:val="0"/>
          <w:shd w:val="clear" w:color="auto" w:fill="auto"/>
          <w:lang w:val="cs-CZ" w:eastAsia="cs-CZ" w:bidi="cs-CZ"/>
        </w:rPr>
        <w:t>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pPr>
        <w:pStyle w:val="Style10"/>
        <w:keepNext w:val="0"/>
        <w:keepLines w:val="0"/>
        <w:framePr w:w="9120" w:h="14443" w:hRule="exact" w:wrap="none" w:vAnchor="page" w:hAnchor="page" w:x="1393" w:y="995"/>
        <w:widowControl w:val="0"/>
        <w:shd w:val="clear" w:color="auto" w:fill="auto"/>
        <w:bidi w:val="0"/>
        <w:spacing w:before="0" w:after="0" w:line="240" w:lineRule="auto"/>
        <w:ind w:left="360" w:right="0" w:firstLine="0"/>
        <w:jc w:val="both"/>
      </w:pPr>
      <w:r>
        <w:rPr>
          <w:color w:val="000000"/>
          <w:spacing w:val="0"/>
          <w:w w:val="100"/>
          <w:position w:val="0"/>
          <w:shd w:val="clear" w:color="auto" w:fill="auto"/>
          <w:lang w:val="cs-CZ" w:eastAsia="cs-CZ" w:bidi="cs-CZ"/>
        </w:rPr>
        <w:t>Seznam prací a konstrukcí, které podléhají kontrole, bude dohodnut při zahájení prací zápisem do stavebního deníku.</w:t>
      </w:r>
    </w:p>
    <w:p>
      <w:pPr>
        <w:pStyle w:val="Style10"/>
        <w:keepNext w:val="0"/>
        <w:keepLines w:val="0"/>
        <w:framePr w:w="9120" w:h="14443" w:hRule="exact" w:wrap="none" w:vAnchor="page" w:hAnchor="page" w:x="1393" w:y="995"/>
        <w:widowControl w:val="0"/>
        <w:shd w:val="clear" w:color="auto" w:fill="auto"/>
        <w:bidi w:val="0"/>
        <w:spacing w:before="0" w:after="0" w:line="240" w:lineRule="auto"/>
        <w:ind w:left="360" w:right="0" w:firstLine="0"/>
        <w:jc w:val="both"/>
      </w:pPr>
      <w:r>
        <w:rPr>
          <w:color w:val="000000"/>
          <w:spacing w:val="0"/>
          <w:w w:val="100"/>
          <w:position w:val="0"/>
          <w:shd w:val="clear" w:color="auto" w:fill="auto"/>
          <w:lang w:val="cs-CZ" w:eastAsia="cs-CZ" w:bidi="cs-CZ"/>
        </w:rPr>
        <w:t>Objednatel má právo kontroly prováděné stavby a má právo přístupu na staveniště, a to kdykoli.</w:t>
      </w:r>
    </w:p>
    <w:p>
      <w:pPr>
        <w:pStyle w:val="Style10"/>
        <w:keepNext w:val="0"/>
        <w:keepLines w:val="0"/>
        <w:framePr w:w="9120" w:h="14443" w:hRule="exact" w:wrap="none" w:vAnchor="page" w:hAnchor="page" w:x="1393" w:y="995"/>
        <w:widowControl w:val="0"/>
        <w:numPr>
          <w:ilvl w:val="0"/>
          <w:numId w:val="27"/>
        </w:numPr>
        <w:shd w:val="clear" w:color="auto" w:fill="auto"/>
        <w:tabs>
          <w:tab w:pos="394" w:val="left"/>
        </w:tabs>
        <w:bidi w:val="0"/>
        <w:spacing w:before="0" w:after="0" w:line="240" w:lineRule="auto"/>
        <w:ind w:left="400" w:right="0" w:hanging="400"/>
        <w:jc w:val="both"/>
      </w:pPr>
      <w:r>
        <w:rPr>
          <w:color w:val="000000"/>
          <w:spacing w:val="0"/>
          <w:w w:val="100"/>
          <w:position w:val="0"/>
          <w:shd w:val="clear" w:color="auto" w:fill="auto"/>
          <w:lang w:val="cs-CZ" w:eastAsia="cs-CZ" w:bidi="cs-CZ"/>
        </w:rPr>
        <w:t>Zhotovitel je povinen v rámci stavby umožnit výkon technického dozoru objednatele, výkon autorského dozoru zpracovatele TZ.</w:t>
      </w:r>
    </w:p>
    <w:p>
      <w:pPr>
        <w:pStyle w:val="Style10"/>
        <w:keepNext w:val="0"/>
        <w:keepLines w:val="0"/>
        <w:framePr w:w="9120" w:h="14443" w:hRule="exact" w:wrap="none" w:vAnchor="page" w:hAnchor="page" w:x="1393" w:y="995"/>
        <w:widowControl w:val="0"/>
        <w:numPr>
          <w:ilvl w:val="0"/>
          <w:numId w:val="27"/>
        </w:numPr>
        <w:shd w:val="clear" w:color="auto" w:fill="auto"/>
        <w:tabs>
          <w:tab w:pos="394" w:val="left"/>
        </w:tabs>
        <w:bidi w:val="0"/>
        <w:spacing w:before="0" w:after="0" w:line="240" w:lineRule="auto"/>
        <w:ind w:left="400" w:right="0" w:hanging="400"/>
        <w:jc w:val="both"/>
      </w:pPr>
      <w:r>
        <w:rPr>
          <w:color w:val="000000"/>
          <w:spacing w:val="0"/>
          <w:w w:val="100"/>
          <w:position w:val="0"/>
          <w:shd w:val="clear" w:color="auto" w:fill="auto"/>
          <w:lang w:val="cs-CZ" w:eastAsia="cs-CZ" w:bidi="cs-CZ"/>
        </w:rPr>
        <w:t>Zhotovitel se zavazuje pravidelně 1x týdně svolávat kontrolní dny, na které bude pozván zplnomocněný zástupce objednatele. V případě porušení této povinnosti je zhotovitel povinen objednateli uhradit smluvní pokutu ve výši 5.000,-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pPr>
        <w:pStyle w:val="Style10"/>
        <w:keepNext w:val="0"/>
        <w:keepLines w:val="0"/>
        <w:framePr w:w="9120" w:h="14443" w:hRule="exact" w:wrap="none" w:vAnchor="page" w:hAnchor="page" w:x="1393" w:y="995"/>
        <w:widowControl w:val="0"/>
        <w:numPr>
          <w:ilvl w:val="0"/>
          <w:numId w:val="27"/>
        </w:numPr>
        <w:shd w:val="clear" w:color="auto" w:fill="auto"/>
        <w:tabs>
          <w:tab w:pos="394" w:val="left"/>
        </w:tabs>
        <w:bidi w:val="0"/>
        <w:spacing w:before="0" w:after="0" w:line="240" w:lineRule="auto"/>
        <w:ind w:left="400" w:right="0" w:hanging="400"/>
        <w:jc w:val="both"/>
      </w:pPr>
      <w:r>
        <w:rPr>
          <w:color w:val="000000"/>
          <w:spacing w:val="0"/>
          <w:w w:val="100"/>
          <w:position w:val="0"/>
          <w:shd w:val="clear" w:color="auto" w:fill="auto"/>
          <w:lang w:val="cs-CZ" w:eastAsia="cs-CZ" w:bidi="cs-CZ"/>
        </w:rP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pPr>
        <w:pStyle w:val="Style10"/>
        <w:keepNext w:val="0"/>
        <w:keepLines w:val="0"/>
        <w:framePr w:w="9120" w:h="14443" w:hRule="exact" w:wrap="none" w:vAnchor="page" w:hAnchor="page" w:x="1393" w:y="995"/>
        <w:widowControl w:val="0"/>
        <w:numPr>
          <w:ilvl w:val="0"/>
          <w:numId w:val="27"/>
        </w:numPr>
        <w:shd w:val="clear" w:color="auto" w:fill="auto"/>
        <w:tabs>
          <w:tab w:pos="394" w:val="left"/>
        </w:tabs>
        <w:bidi w:val="0"/>
        <w:spacing w:before="0" w:after="0" w:line="240" w:lineRule="auto"/>
        <w:ind w:left="400" w:right="0" w:hanging="400"/>
        <w:jc w:val="both"/>
      </w:pPr>
      <w:r>
        <w:rPr>
          <w:color w:val="000000"/>
          <w:spacing w:val="0"/>
          <w:w w:val="100"/>
          <w:position w:val="0"/>
          <w:shd w:val="clear" w:color="auto" w:fill="auto"/>
          <w:lang w:val="cs-CZ" w:eastAsia="cs-CZ" w:bidi="cs-CZ"/>
        </w:rPr>
        <w:t>Změny TZ jsou možné pouze po předchozím odsouhlasení zmocněnými zástupci obou smluvních stran, po projednání se zpracovatelem TZ. Zhotovitel provedl kontrolu TZ a prohlašuje, že TZ je úplná a dostatečná pro kompletní realizaci DÍLA a zhotovitel je schopen na základě této TZ DÍLO realizovat dle podmínek této SOD.</w:t>
      </w:r>
    </w:p>
    <w:p>
      <w:pPr>
        <w:pStyle w:val="Style10"/>
        <w:keepNext w:val="0"/>
        <w:keepLines w:val="0"/>
        <w:framePr w:w="9120" w:h="14443" w:hRule="exact" w:wrap="none" w:vAnchor="page" w:hAnchor="page" w:x="1393" w:y="995"/>
        <w:widowControl w:val="0"/>
        <w:numPr>
          <w:ilvl w:val="0"/>
          <w:numId w:val="27"/>
        </w:numPr>
        <w:shd w:val="clear" w:color="auto" w:fill="auto"/>
        <w:tabs>
          <w:tab w:pos="394" w:val="left"/>
        </w:tabs>
        <w:bidi w:val="0"/>
        <w:spacing w:before="0" w:after="0" w:line="240" w:lineRule="auto"/>
        <w:ind w:left="400" w:right="0" w:hanging="400"/>
        <w:jc w:val="both"/>
      </w:pPr>
      <w:r>
        <w:rPr>
          <w:color w:val="000000"/>
          <w:spacing w:val="0"/>
          <w:w w:val="100"/>
          <w:position w:val="0"/>
          <w:shd w:val="clear" w:color="auto" w:fill="auto"/>
          <w:lang w:val="cs-CZ" w:eastAsia="cs-CZ" w:bidi="cs-CZ"/>
        </w:rPr>
        <w:t>K záměnám materiálů a výrobků oproti poskytnutým podkladům, je vždy třeba předchozího písemného souhlasu objednatele. V případě porušení této povinnosti je zhotovitel povinen objednateli uhradit smluvní pokutu ve výši 5.000,-- Kč, za každé jednotlivé porušení této povinnosti.</w:t>
      </w:r>
    </w:p>
    <w:p>
      <w:pPr>
        <w:pStyle w:val="Style10"/>
        <w:keepNext w:val="0"/>
        <w:keepLines w:val="0"/>
        <w:framePr w:w="9120" w:h="14443" w:hRule="exact" w:wrap="none" w:vAnchor="page" w:hAnchor="page" w:x="1393" w:y="995"/>
        <w:widowControl w:val="0"/>
        <w:numPr>
          <w:ilvl w:val="0"/>
          <w:numId w:val="27"/>
        </w:numPr>
        <w:shd w:val="clear" w:color="auto" w:fill="auto"/>
        <w:tabs>
          <w:tab w:pos="394" w:val="left"/>
        </w:tabs>
        <w:bidi w:val="0"/>
        <w:spacing w:before="0" w:after="0" w:line="240" w:lineRule="auto"/>
        <w:ind w:left="400" w:right="0" w:hanging="400"/>
        <w:jc w:val="both"/>
      </w:pPr>
      <w:r>
        <w:rPr>
          <w:color w:val="000000"/>
          <w:spacing w:val="0"/>
          <w:w w:val="100"/>
          <w:position w:val="0"/>
          <w:shd w:val="clear" w:color="auto" w:fill="auto"/>
          <w:lang w:val="cs-CZ" w:eastAsia="cs-CZ" w:bidi="cs-CZ"/>
        </w:rPr>
        <w:t>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w:t>
      </w:r>
    </w:p>
    <w:p>
      <w:pPr>
        <w:pStyle w:val="Style2"/>
        <w:keepNext w:val="0"/>
        <w:keepLines w:val="0"/>
        <w:framePr w:w="9110" w:h="250" w:hRule="exact" w:wrap="none" w:vAnchor="page" w:hAnchor="page" w:x="1393" w:y="15587"/>
        <w:widowControl w:val="0"/>
        <w:shd w:val="clear" w:color="auto" w:fill="auto"/>
        <w:bidi w:val="0"/>
        <w:spacing w:before="0" w:after="0" w:line="233" w:lineRule="auto"/>
        <w:ind w:left="0" w:right="0" w:firstLine="0"/>
        <w:jc w:val="center"/>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- 9 -</w:t>
      </w:r>
    </w:p>
    <w:p>
      <w:pPr>
        <w:widowControl w:val="0"/>
        <w:spacing w:line="1" w:lineRule="exact"/>
        <w:sectPr>
          <w:footnotePr>
            <w:pos w:val="pageBottom"/>
            <w:numFmt w:val="decimal"/>
            <w:numRestart w:val="continuous"/>
          </w:footnotePr>
          <w:pgSz w:w="11900" w:h="16840"/>
          <w:pgMar w:top="374"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15" w:h="206" w:hRule="exact" w:wrap="none" w:vAnchor="page" w:hAnchor="page" w:x="1398" w:y="515"/>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2"/>
        <w:keepNext w:val="0"/>
        <w:keepLines w:val="0"/>
        <w:framePr w:w="9115" w:h="125" w:hRule="exact" w:wrap="none" w:vAnchor="page" w:hAnchor="page" w:x="1398" w:y="784"/>
        <w:widowControl w:val="0"/>
        <w:shd w:val="clear" w:color="auto" w:fill="auto"/>
        <w:bidi w:val="0"/>
        <w:spacing w:before="0" w:after="0" w:line="240" w:lineRule="auto"/>
        <w:ind w:left="0" w:right="0" w:firstLine="0"/>
        <w:jc w:val="right"/>
      </w:pPr>
      <w:r>
        <w:rPr>
          <w:b w:val="0"/>
          <w:bCs w:val="0"/>
          <w:color w:val="000000"/>
          <w:spacing w:val="0"/>
          <w:w w:val="100"/>
          <w:position w:val="0"/>
          <w:shd w:val="clear" w:color="auto" w:fill="auto"/>
          <w:lang w:val="cs-CZ" w:eastAsia="cs-CZ" w:bidi="cs-CZ"/>
        </w:rPr>
        <w:t>Smlouva o dílo č. OMI-VZMR-2025-02..</w:t>
      </w:r>
    </w:p>
    <w:p>
      <w:pPr>
        <w:pStyle w:val="Style10"/>
        <w:keepNext w:val="0"/>
        <w:keepLines w:val="0"/>
        <w:framePr w:w="9120" w:h="14424" w:hRule="exact" w:wrap="none" w:vAnchor="page" w:hAnchor="page" w:x="1393" w:y="1014"/>
        <w:widowControl w:val="0"/>
        <w:shd w:val="clear" w:color="auto" w:fill="auto"/>
        <w:bidi w:val="0"/>
        <w:spacing w:before="0" w:after="0" w:line="240" w:lineRule="auto"/>
        <w:ind w:left="400" w:right="0" w:firstLine="20"/>
        <w:jc w:val="both"/>
      </w:pPr>
      <w:r>
        <w:rPr>
          <w:color w:val="000000"/>
          <w:spacing w:val="0"/>
          <w:w w:val="100"/>
          <w:position w:val="0"/>
          <w:shd w:val="clear" w:color="auto" w:fill="auto"/>
          <w:lang w:val="cs-CZ" w:eastAsia="cs-CZ" w:bidi="cs-CZ"/>
        </w:rPr>
        <w:t>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5.000,- Kč, za každý jednotlivý zjištěný případ porušení této povinnosti.</w:t>
      </w:r>
    </w:p>
    <w:p>
      <w:pPr>
        <w:pStyle w:val="Style10"/>
        <w:keepNext w:val="0"/>
        <w:keepLines w:val="0"/>
        <w:framePr w:w="9120" w:h="14424" w:hRule="exact" w:wrap="none" w:vAnchor="page" w:hAnchor="page" w:x="1393" w:y="1014"/>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5.000,- Kč, za každý jednotlivý zjištěný případ porušení této povinnosti.</w:t>
      </w:r>
    </w:p>
    <w:p>
      <w:pPr>
        <w:pStyle w:val="Style10"/>
        <w:keepNext w:val="0"/>
        <w:keepLines w:val="0"/>
        <w:framePr w:w="9120" w:h="14424" w:hRule="exact" w:wrap="none" w:vAnchor="page" w:hAnchor="page" w:x="1393" w:y="1014"/>
        <w:widowControl w:val="0"/>
        <w:numPr>
          <w:ilvl w:val="0"/>
          <w:numId w:val="27"/>
        </w:numPr>
        <w:shd w:val="clear" w:color="auto" w:fill="auto"/>
        <w:tabs>
          <w:tab w:pos="39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w:t>
      </w:r>
    </w:p>
    <w:p>
      <w:pPr>
        <w:pStyle w:val="Style10"/>
        <w:keepNext w:val="0"/>
        <w:keepLines w:val="0"/>
        <w:framePr w:w="9120" w:h="14424" w:hRule="exact" w:wrap="none" w:vAnchor="page" w:hAnchor="page" w:x="1393" w:y="1014"/>
        <w:widowControl w:val="0"/>
        <w:shd w:val="clear" w:color="auto" w:fill="auto"/>
        <w:bidi w:val="0"/>
        <w:spacing w:before="0" w:after="0" w:line="240" w:lineRule="auto"/>
        <w:ind w:left="360" w:right="0" w:firstLine="20"/>
        <w:jc w:val="left"/>
      </w:pPr>
      <w:r>
        <w:rPr>
          <w:color w:val="000000"/>
          <w:spacing w:val="0"/>
          <w:w w:val="100"/>
          <w:position w:val="0"/>
          <w:shd w:val="clear" w:color="auto" w:fill="auto"/>
          <w:lang w:val="cs-CZ" w:eastAsia="cs-CZ" w:bidi="cs-CZ"/>
        </w:rPr>
        <w:t>O tomto školení bude proveden písemný záznam. Za každý zjištěný případ porušení povinnosti v oblasti bezpečnosti práce a ochrany zdraví, ochrany životního prostředí, stanovených závaznými předpisy, zaplatí zhotovitel objednateli smluvní pokutu ve výši 5.000,- Kč.</w:t>
      </w:r>
    </w:p>
    <w:p>
      <w:pPr>
        <w:pStyle w:val="Style10"/>
        <w:keepNext w:val="0"/>
        <w:keepLines w:val="0"/>
        <w:framePr w:w="9120" w:h="14424" w:hRule="exact" w:wrap="none" w:vAnchor="page" w:hAnchor="page" w:x="1393" w:y="1014"/>
        <w:widowControl w:val="0"/>
        <w:numPr>
          <w:ilvl w:val="0"/>
          <w:numId w:val="27"/>
        </w:numPr>
        <w:shd w:val="clear" w:color="auto" w:fill="auto"/>
        <w:tabs>
          <w:tab w:pos="394"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500.000,-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pPr>
        <w:pStyle w:val="Style10"/>
        <w:keepNext w:val="0"/>
        <w:keepLines w:val="0"/>
        <w:framePr w:w="9120" w:h="14424" w:hRule="exact" w:wrap="none" w:vAnchor="page" w:hAnchor="page" w:x="1393" w:y="1014"/>
        <w:widowControl w:val="0"/>
        <w:numPr>
          <w:ilvl w:val="0"/>
          <w:numId w:val="27"/>
        </w:numPr>
        <w:shd w:val="clear" w:color="auto" w:fill="auto"/>
        <w:tabs>
          <w:tab w:pos="394"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pPr>
        <w:pStyle w:val="Style10"/>
        <w:keepNext w:val="0"/>
        <w:keepLines w:val="0"/>
        <w:framePr w:w="9120" w:h="14424" w:hRule="exact" w:wrap="none" w:vAnchor="page" w:hAnchor="page" w:x="1393" w:y="1014"/>
        <w:widowControl w:val="0"/>
        <w:numPr>
          <w:ilvl w:val="0"/>
          <w:numId w:val="27"/>
        </w:numPr>
        <w:shd w:val="clear" w:color="auto" w:fill="auto"/>
        <w:tabs>
          <w:tab w:pos="394"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w:t>
      </w:r>
    </w:p>
    <w:p>
      <w:pPr>
        <w:pStyle w:val="Style2"/>
        <w:keepNext w:val="0"/>
        <w:keepLines w:val="0"/>
        <w:framePr w:w="9115" w:h="235" w:hRule="exact" w:wrap="none" w:vAnchor="page" w:hAnchor="page" w:x="1398" w:y="15587"/>
        <w:widowControl w:val="0"/>
        <w:shd w:val="clear" w:color="auto" w:fill="auto"/>
        <w:bidi w:val="0"/>
        <w:spacing w:before="0" w:after="0" w:line="233" w:lineRule="auto"/>
        <w:ind w:left="0" w:right="0" w:firstLine="0"/>
        <w:jc w:val="center"/>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- 10 -</w:t>
      </w:r>
    </w:p>
    <w:p>
      <w:pPr>
        <w:widowControl w:val="0"/>
        <w:spacing w:line="1" w:lineRule="exact"/>
        <w:sectPr>
          <w:footnotePr>
            <w:pos w:val="pageBottom"/>
            <w:numFmt w:val="decimal"/>
            <w:numRestart w:val="continuous"/>
          </w:footnotePr>
          <w:pgSz w:w="11900" w:h="16840"/>
          <w:pgMar w:top="374"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10" w:h="206" w:hRule="exact" w:wrap="none" w:vAnchor="page" w:hAnchor="page" w:x="1403" w:y="608"/>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6"/>
        <w:keepNext w:val="0"/>
        <w:keepLines w:val="0"/>
        <w:framePr w:w="9120" w:h="1262" w:hRule="exact" w:wrap="none" w:vAnchor="page" w:hAnchor="page" w:x="1393" w:y="87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Smlouva o dílo č. OMI-VZMR-2025-02..</w:t>
      </w:r>
    </w:p>
    <w:p>
      <w:pPr>
        <w:pStyle w:val="Style10"/>
        <w:keepNext w:val="0"/>
        <w:keepLines w:val="0"/>
        <w:framePr w:w="9120" w:h="1262" w:hRule="exact" w:wrap="none" w:vAnchor="page" w:hAnchor="page" w:x="1393" w:y="877"/>
        <w:widowControl w:val="0"/>
        <w:shd w:val="clear" w:color="auto" w:fill="auto"/>
        <w:bidi w:val="0"/>
        <w:spacing w:before="0" w:after="0" w:line="240" w:lineRule="auto"/>
        <w:ind w:left="360" w:right="0" w:firstLine="20"/>
        <w:jc w:val="both"/>
      </w:pPr>
      <w:r>
        <w:rPr>
          <w:color w:val="000000"/>
          <w:spacing w:val="0"/>
          <w:w w:val="100"/>
          <w:position w:val="0"/>
          <w:shd w:val="clear" w:color="auto" w:fill="auto"/>
          <w:lang w:val="cs-CZ" w:eastAsia="cs-CZ" w:bidi="cs-CZ"/>
        </w:rPr>
        <w:t>prohlášení o shodě použitých materiálů, o ekologické likvidaci odpadu, zprávu o provedené revizi el. (s kladným výsledkem) apod.). Dále zhotovitel zajistí na vlastní náklady vypracování dokumentace skutečného provedení stavby ve 3 tištěných výtiscích, pokud dojde ke změnám oproti zadávací dokumentaci.</w:t>
      </w:r>
    </w:p>
    <w:p>
      <w:pPr>
        <w:pStyle w:val="Style14"/>
        <w:keepNext w:val="0"/>
        <w:keepLines w:val="0"/>
        <w:framePr w:w="9120" w:h="12178" w:hRule="exact" w:wrap="none" w:vAnchor="page" w:hAnchor="page" w:x="1393" w:y="3148"/>
        <w:widowControl w:val="0"/>
        <w:numPr>
          <w:ilvl w:val="0"/>
          <w:numId w:val="21"/>
        </w:numPr>
        <w:shd w:val="clear" w:color="auto" w:fill="auto"/>
        <w:tabs>
          <w:tab w:pos="418" w:val="left"/>
        </w:tabs>
        <w:bidi w:val="0"/>
        <w:spacing w:before="0" w:after="240" w:line="240" w:lineRule="auto"/>
        <w:ind w:left="0" w:right="0" w:firstLine="0"/>
        <w:jc w:val="center"/>
      </w:pPr>
      <w:bookmarkStart w:id="22" w:name="bookmark22"/>
      <w:r>
        <w:rPr>
          <w:color w:val="000000"/>
          <w:spacing w:val="0"/>
          <w:w w:val="100"/>
          <w:position w:val="0"/>
          <w:shd w:val="clear" w:color="auto" w:fill="auto"/>
          <w:lang w:val="cs-CZ" w:eastAsia="cs-CZ" w:bidi="cs-CZ"/>
        </w:rPr>
        <w:t>Součinnost objednatele</w:t>
      </w:r>
      <w:bookmarkEnd w:id="22"/>
    </w:p>
    <w:p>
      <w:pPr>
        <w:pStyle w:val="Style10"/>
        <w:keepNext w:val="0"/>
        <w:keepLines w:val="0"/>
        <w:framePr w:w="9120" w:h="12178" w:hRule="exact" w:wrap="none" w:vAnchor="page" w:hAnchor="page" w:x="1393" w:y="3148"/>
        <w:widowControl w:val="0"/>
        <w:numPr>
          <w:ilvl w:val="0"/>
          <w:numId w:val="29"/>
        </w:numPr>
        <w:shd w:val="clear" w:color="auto" w:fill="auto"/>
        <w:tabs>
          <w:tab w:pos="28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předá staveniště zhotoviteli v rozsahu obecné zvyklosti. O předání a převzetí staveniště sepíší obě smluvní strany protokol.</w:t>
      </w:r>
    </w:p>
    <w:p>
      <w:pPr>
        <w:pStyle w:val="Style10"/>
        <w:keepNext w:val="0"/>
        <w:keepLines w:val="0"/>
        <w:framePr w:w="9120" w:h="12178" w:hRule="exact" w:wrap="none" w:vAnchor="page" w:hAnchor="page" w:x="1393" w:y="3148"/>
        <w:widowControl w:val="0"/>
        <w:numPr>
          <w:ilvl w:val="0"/>
          <w:numId w:val="29"/>
        </w:numPr>
        <w:shd w:val="clear" w:color="auto" w:fill="auto"/>
        <w:tabs>
          <w:tab w:pos="281" w:val="left"/>
        </w:tabs>
        <w:bidi w:val="0"/>
        <w:spacing w:before="0" w:after="0" w:line="240" w:lineRule="auto"/>
        <w:ind w:left="0" w:right="0" w:firstLine="0"/>
        <w:jc w:val="both"/>
      </w:pPr>
      <w:r>
        <w:rPr>
          <w:color w:val="000000"/>
          <w:spacing w:val="0"/>
          <w:w w:val="100"/>
          <w:position w:val="0"/>
          <w:shd w:val="clear" w:color="auto" w:fill="auto"/>
          <w:lang w:val="cs-CZ" w:eastAsia="cs-CZ" w:bidi="cs-CZ"/>
        </w:rPr>
        <w:t>V rámci prvního předání a převzetí staveniště objednatel zhotoviteli předá TZ ve 2 tištěných paré.</w:t>
      </w:r>
    </w:p>
    <w:p>
      <w:pPr>
        <w:pStyle w:val="Style10"/>
        <w:keepNext w:val="0"/>
        <w:keepLines w:val="0"/>
        <w:framePr w:w="9120" w:h="12178" w:hRule="exact" w:wrap="none" w:vAnchor="page" w:hAnchor="page" w:x="1393" w:y="3148"/>
        <w:widowControl w:val="0"/>
        <w:numPr>
          <w:ilvl w:val="0"/>
          <w:numId w:val="29"/>
        </w:numPr>
        <w:shd w:val="clear" w:color="auto" w:fill="auto"/>
        <w:tabs>
          <w:tab w:pos="28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TZ.</w:t>
      </w:r>
    </w:p>
    <w:p>
      <w:pPr>
        <w:pStyle w:val="Style10"/>
        <w:keepNext w:val="0"/>
        <w:keepLines w:val="0"/>
        <w:framePr w:w="9120" w:h="12178" w:hRule="exact" w:wrap="none" w:vAnchor="page" w:hAnchor="page" w:x="1393" w:y="3148"/>
        <w:widowControl w:val="0"/>
        <w:numPr>
          <w:ilvl w:val="0"/>
          <w:numId w:val="29"/>
        </w:numPr>
        <w:shd w:val="clear" w:color="auto" w:fill="auto"/>
        <w:tabs>
          <w:tab w:pos="28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se zavazuje pravidelně se účastnit kontrolních dnů a na tyto dny vysílat svého zplnomocněného zástupce. Zplnomocněný zástupce objednatele je oprávněn vykonávat technický dozor nad prováděným DÍLEM a jménem objednatele je oprávněn uzavírat se zhotovitelem nezbytné dohody o řešení sporných otázek, spojených s realizací DÍLA.</w:t>
      </w:r>
    </w:p>
    <w:p>
      <w:pPr>
        <w:pStyle w:val="Style10"/>
        <w:keepNext w:val="0"/>
        <w:keepLines w:val="0"/>
        <w:framePr w:w="9120" w:h="12178" w:hRule="exact" w:wrap="none" w:vAnchor="page" w:hAnchor="page" w:x="1393" w:y="3148"/>
        <w:widowControl w:val="0"/>
        <w:numPr>
          <w:ilvl w:val="0"/>
          <w:numId w:val="29"/>
        </w:numPr>
        <w:shd w:val="clear" w:color="auto" w:fill="auto"/>
        <w:tabs>
          <w:tab w:pos="28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je povinen dostavit se na vyzvání k provedení inspekce u vybraných kontrol nebo zkoušek.</w:t>
      </w:r>
    </w:p>
    <w:p>
      <w:pPr>
        <w:pStyle w:val="Style10"/>
        <w:keepNext w:val="0"/>
        <w:keepLines w:val="0"/>
        <w:framePr w:w="9120" w:h="12178" w:hRule="exact" w:wrap="none" w:vAnchor="page" w:hAnchor="page" w:x="1393" w:y="3148"/>
        <w:widowControl w:val="0"/>
        <w:numPr>
          <w:ilvl w:val="0"/>
          <w:numId w:val="29"/>
        </w:numPr>
        <w:shd w:val="clear" w:color="auto" w:fill="auto"/>
        <w:tabs>
          <w:tab w:pos="281"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sledovat obsah stavebního deníku a k zápisům připojovat své stanovisko.</w:t>
      </w:r>
    </w:p>
    <w:p>
      <w:pPr>
        <w:pStyle w:val="Style10"/>
        <w:keepNext w:val="0"/>
        <w:keepLines w:val="0"/>
        <w:framePr w:w="9120" w:h="12178" w:hRule="exact" w:wrap="none" w:vAnchor="page" w:hAnchor="page" w:x="1393" w:y="3148"/>
        <w:widowControl w:val="0"/>
        <w:numPr>
          <w:ilvl w:val="0"/>
          <w:numId w:val="29"/>
        </w:numPr>
        <w:shd w:val="clear" w:color="auto" w:fill="auto"/>
        <w:tabs>
          <w:tab w:pos="281"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nebo jím pověřený zástupce je povinen se k zápisům ve stavebním deníku učiněným zhotovitelem, vyjadřovat nejpozději do tří pracovních dnů. V případě záznamu ve stavebním deníku vyžadujícím stanovisko objednatele, případně zpracovatele TZ, může zhotovitel pokračovat v činnosti uvedené v záznamu až po obdržení takového vyjádření. Pokud toto vyjádření neobdrží do 3 pracovních dnů po prokazatelném doručení předmětného záznamu zástupci objednatele, je povinen v provádění DÍLA pokračovat v souladu s touto Smlouvou, podle dosavadních pokynů objednatele.</w:t>
      </w:r>
    </w:p>
    <w:p>
      <w:pPr>
        <w:pStyle w:val="Style10"/>
        <w:keepNext w:val="0"/>
        <w:keepLines w:val="0"/>
        <w:framePr w:w="9120" w:h="12178" w:hRule="exact" w:wrap="none" w:vAnchor="page" w:hAnchor="page" w:x="1393" w:y="3148"/>
        <w:widowControl w:val="0"/>
        <w:numPr>
          <w:ilvl w:val="0"/>
          <w:numId w:val="29"/>
        </w:numPr>
        <w:shd w:val="clear" w:color="auto" w:fill="auto"/>
        <w:tabs>
          <w:tab w:pos="284"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vykonává na stavbě občasný technický dozor a v jeho průběhu sleduje zejména, zda práce jsou prováděny v souladu s touto Smlouvou, podle schválené TZ,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pPr>
        <w:pStyle w:val="Style10"/>
        <w:keepNext w:val="0"/>
        <w:keepLines w:val="0"/>
        <w:framePr w:w="9120" w:h="12178" w:hRule="exact" w:wrap="none" w:vAnchor="page" w:hAnchor="page" w:x="1393" w:y="3148"/>
        <w:widowControl w:val="0"/>
        <w:numPr>
          <w:ilvl w:val="0"/>
          <w:numId w:val="29"/>
        </w:numPr>
        <w:shd w:val="clear" w:color="auto" w:fill="auto"/>
        <w:tabs>
          <w:tab w:pos="284" w:val="left"/>
        </w:tabs>
        <w:bidi w:val="0"/>
        <w:spacing w:before="0" w:after="0" w:line="240" w:lineRule="auto"/>
        <w:ind w:left="360" w:right="0" w:hanging="360"/>
        <w:jc w:val="both"/>
      </w:pPr>
      <w:r>
        <w:rPr>
          <w:color w:val="000000"/>
          <w:spacing w:val="0"/>
          <w:w w:val="100"/>
          <w:position w:val="0"/>
          <w:shd w:val="clear" w:color="auto" w:fill="auto"/>
          <w:lang w:val="cs-CZ" w:eastAsia="cs-CZ" w:bidi="cs-CZ"/>
        </w:rP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pPr>
        <w:pStyle w:val="Style10"/>
        <w:keepNext w:val="0"/>
        <w:keepLines w:val="0"/>
        <w:framePr w:w="9120" w:h="12178" w:hRule="exact" w:wrap="none" w:vAnchor="page" w:hAnchor="page" w:x="1393" w:y="3148"/>
        <w:widowControl w:val="0"/>
        <w:numPr>
          <w:ilvl w:val="0"/>
          <w:numId w:val="29"/>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je oprávněn na základě skutečností dodatečně zjištěných v průběhu prací upřesnit obsah a způsob provedení prací.</w:t>
      </w:r>
    </w:p>
    <w:p>
      <w:pPr>
        <w:pStyle w:val="Style10"/>
        <w:keepNext w:val="0"/>
        <w:keepLines w:val="0"/>
        <w:framePr w:w="9120" w:h="12178" w:hRule="exact" w:wrap="none" w:vAnchor="page" w:hAnchor="page" w:x="1393" w:y="3148"/>
        <w:widowControl w:val="0"/>
        <w:numPr>
          <w:ilvl w:val="0"/>
          <w:numId w:val="29"/>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mu k tomu objednatelem poskytnuté a postup zhotovitele by vedl nepochybně k porušení této Smlouvy, je objednatel oprávněn od této Smlouvy odstoupit.</w:t>
      </w:r>
    </w:p>
    <w:p>
      <w:pPr>
        <w:pStyle w:val="Style10"/>
        <w:keepNext w:val="0"/>
        <w:keepLines w:val="0"/>
        <w:framePr w:w="9120" w:h="12178" w:hRule="exact" w:wrap="none" w:vAnchor="page" w:hAnchor="page" w:x="1393" w:y="3148"/>
        <w:widowControl w:val="0"/>
        <w:numPr>
          <w:ilvl w:val="0"/>
          <w:numId w:val="29"/>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Objednatel k přejímacímu řízení DÍLA může přizvat osobu vykonávající funkci technického dozoru objednatele, případně autorského dozoru zpracovatele TZ.</w:t>
      </w:r>
    </w:p>
    <w:p>
      <w:pPr>
        <w:pStyle w:val="Style2"/>
        <w:keepNext w:val="0"/>
        <w:keepLines w:val="0"/>
        <w:framePr w:wrap="none" w:vAnchor="page" w:hAnchor="page" w:x="5670" w:y="15618"/>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- 11 -</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01" w:h="202" w:hRule="exact" w:wrap="none" w:vAnchor="page" w:hAnchor="page" w:x="1399" w:y="683"/>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6"/>
        <w:keepNext w:val="0"/>
        <w:keepLines w:val="0"/>
        <w:framePr w:w="9130" w:h="734" w:hRule="exact" w:wrap="none" w:vAnchor="page" w:hAnchor="page" w:x="1389" w:y="94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Smlouva o dílo č. OMI-VZMR-2025-02..</w:t>
      </w:r>
    </w:p>
    <w:p>
      <w:pPr>
        <w:pStyle w:val="Style10"/>
        <w:keepNext w:val="0"/>
        <w:keepLines w:val="0"/>
        <w:framePr w:w="9130" w:h="734" w:hRule="exact" w:wrap="none" w:vAnchor="page" w:hAnchor="page" w:x="1389" w:y="947"/>
        <w:widowControl w:val="0"/>
        <w:shd w:val="clear" w:color="auto" w:fill="auto"/>
        <w:tabs>
          <w:tab w:pos="412" w:val="left"/>
        </w:tabs>
        <w:bidi w:val="0"/>
        <w:spacing w:before="0" w:after="0" w:line="240" w:lineRule="auto"/>
        <w:ind w:left="360" w:right="0" w:hanging="360"/>
        <w:jc w:val="both"/>
      </w:pPr>
      <w:r>
        <w:rPr>
          <w:color w:val="000000"/>
          <w:spacing w:val="0"/>
          <w:w w:val="100"/>
          <w:position w:val="0"/>
          <w:shd w:val="clear" w:color="auto" w:fill="auto"/>
          <w:lang w:val="cs-CZ" w:eastAsia="cs-CZ" w:bidi="cs-CZ"/>
        </w:rPr>
        <w:t>13.</w:t>
        <w:tab/>
        <w:t>Objednatel a zhotovitel se dohodli, že aplikace ustanovení § 2591 a § 2595 zákona č. 89/2012 Sb., občanský zákoník, ve znění pozdějších předpisů, se vylučuje.</w:t>
      </w:r>
    </w:p>
    <w:p>
      <w:pPr>
        <w:pStyle w:val="Style14"/>
        <w:keepNext w:val="0"/>
        <w:keepLines w:val="0"/>
        <w:framePr w:w="9130" w:h="12989" w:hRule="exact" w:wrap="none" w:vAnchor="page" w:hAnchor="page" w:x="1389" w:y="2608"/>
        <w:widowControl w:val="0"/>
        <w:numPr>
          <w:ilvl w:val="0"/>
          <w:numId w:val="31"/>
        </w:numPr>
        <w:shd w:val="clear" w:color="auto" w:fill="auto"/>
        <w:tabs>
          <w:tab w:pos="412" w:val="left"/>
        </w:tabs>
        <w:bidi w:val="0"/>
        <w:spacing w:before="0" w:line="240" w:lineRule="auto"/>
        <w:ind w:left="0" w:right="0" w:firstLine="0"/>
        <w:jc w:val="center"/>
      </w:pPr>
      <w:bookmarkStart w:id="24" w:name="bookmark24"/>
      <w:r>
        <w:rPr>
          <w:color w:val="000000"/>
          <w:spacing w:val="0"/>
          <w:w w:val="100"/>
          <w:position w:val="0"/>
          <w:shd w:val="clear" w:color="auto" w:fill="auto"/>
          <w:lang w:val="cs-CZ" w:eastAsia="cs-CZ" w:bidi="cs-CZ"/>
        </w:rPr>
        <w:t>Předání a převzetí DÍLA</w:t>
      </w:r>
      <w:bookmarkEnd w:id="24"/>
    </w:p>
    <w:p>
      <w:pPr>
        <w:pStyle w:val="Style10"/>
        <w:keepNext w:val="0"/>
        <w:keepLines w:val="0"/>
        <w:framePr w:w="9130" w:h="12989" w:hRule="exact" w:wrap="none" w:vAnchor="page" w:hAnchor="page" w:x="1389" w:y="2608"/>
        <w:widowControl w:val="0"/>
        <w:numPr>
          <w:ilvl w:val="0"/>
          <w:numId w:val="33"/>
        </w:numPr>
        <w:shd w:val="clear" w:color="auto" w:fill="auto"/>
        <w:tabs>
          <w:tab w:pos="412" w:val="left"/>
        </w:tabs>
        <w:bidi w:val="0"/>
        <w:spacing w:before="0" w:after="0" w:line="240" w:lineRule="auto"/>
        <w:ind w:left="360" w:right="0" w:hanging="360"/>
        <w:jc w:val="both"/>
      </w:pPr>
      <w:r>
        <w:rPr>
          <w:color w:val="000000"/>
          <w:spacing w:val="0"/>
          <w:w w:val="100"/>
          <w:position w:val="0"/>
          <w:shd w:val="clear" w:color="auto" w:fill="auto"/>
          <w:lang w:val="cs-CZ" w:eastAsia="cs-CZ" w:bidi="cs-CZ"/>
        </w:rP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pPr>
        <w:pStyle w:val="Style10"/>
        <w:keepNext w:val="0"/>
        <w:keepLines w:val="0"/>
        <w:framePr w:w="9130" w:h="12989" w:hRule="exact" w:wrap="none" w:vAnchor="page" w:hAnchor="page" w:x="1389" w:y="2608"/>
        <w:widowControl w:val="0"/>
        <w:shd w:val="clear" w:color="auto" w:fill="auto"/>
        <w:bidi w:val="0"/>
        <w:spacing w:before="0" w:after="0" w:line="240" w:lineRule="auto"/>
        <w:ind w:left="360" w:right="0" w:hanging="80"/>
        <w:jc w:val="both"/>
      </w:pPr>
      <w:r>
        <w:rPr>
          <w:color w:val="000000"/>
          <w:spacing w:val="0"/>
          <w:w w:val="100"/>
          <w:position w:val="0"/>
          <w:shd w:val="clear" w:color="auto" w:fill="auto"/>
          <w:lang w:val="cs-CZ" w:eastAsia="cs-CZ" w:bidi="cs-CZ"/>
        </w:rP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4. tohoto či. této Smlouvy, budou uvedeny vady či nedodělky, s nimiž objednatel DÍLO přebírá.</w:t>
      </w:r>
    </w:p>
    <w:p>
      <w:pPr>
        <w:pStyle w:val="Style10"/>
        <w:keepNext w:val="0"/>
        <w:keepLines w:val="0"/>
        <w:framePr w:w="9130" w:h="12989" w:hRule="exact" w:wrap="none" w:vAnchor="page" w:hAnchor="page" w:x="1389" w:y="2608"/>
        <w:widowControl w:val="0"/>
        <w:numPr>
          <w:ilvl w:val="0"/>
          <w:numId w:val="33"/>
        </w:numPr>
        <w:shd w:val="clear" w:color="auto" w:fill="auto"/>
        <w:tabs>
          <w:tab w:pos="412" w:val="left"/>
        </w:tabs>
        <w:bidi w:val="0"/>
        <w:spacing w:before="0" w:after="260" w:line="240" w:lineRule="auto"/>
        <w:ind w:left="240" w:right="0" w:hanging="240"/>
        <w:jc w:val="both"/>
      </w:pPr>
      <w:r>
        <w:rPr>
          <w:color w:val="000000"/>
          <w:spacing w:val="0"/>
          <w:w w:val="100"/>
          <w:position w:val="0"/>
          <w:shd w:val="clear" w:color="auto" w:fill="auto"/>
          <w:lang w:val="cs-CZ" w:eastAsia="cs-CZ" w:bidi="cs-CZ"/>
        </w:rP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pPr>
        <w:pStyle w:val="Style10"/>
        <w:keepNext w:val="0"/>
        <w:keepLines w:val="0"/>
        <w:framePr w:w="9130" w:h="12989" w:hRule="exact" w:wrap="none" w:vAnchor="page" w:hAnchor="page" w:x="1389" w:y="2608"/>
        <w:widowControl w:val="0"/>
        <w:shd w:val="clear" w:color="auto" w:fill="auto"/>
        <w:tabs>
          <w:tab w:pos="4632" w:val="left"/>
        </w:tabs>
        <w:bidi w:val="0"/>
        <w:spacing w:before="0" w:after="0" w:line="240" w:lineRule="auto"/>
        <w:ind w:left="0" w:right="0" w:firstLine="720"/>
        <w:jc w:val="both"/>
      </w:pPr>
      <w:r>
        <w:rPr>
          <w:color w:val="000000"/>
          <w:spacing w:val="0"/>
          <w:w w:val="100"/>
          <w:position w:val="0"/>
          <w:shd w:val="clear" w:color="auto" w:fill="auto"/>
          <w:lang w:val="cs-CZ" w:eastAsia="cs-CZ" w:bidi="cs-CZ"/>
        </w:rPr>
        <w:t>za objednatele :</w:t>
        <w:tab/>
        <w:t xml:space="preserve">- technik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investic a techn. správy Odboru</w:t>
      </w:r>
    </w:p>
    <w:p>
      <w:pPr>
        <w:pStyle w:val="Style10"/>
        <w:keepNext w:val="0"/>
        <w:keepLines w:val="0"/>
        <w:framePr w:w="9130" w:h="12989" w:hRule="exact" w:wrap="none" w:vAnchor="page" w:hAnchor="page" w:x="1389" w:y="260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majetku a investic MmP</w:t>
      </w:r>
    </w:p>
    <w:p>
      <w:pPr>
        <w:pStyle w:val="Style10"/>
        <w:keepNext w:val="0"/>
        <w:keepLines w:val="0"/>
        <w:framePr w:w="9130" w:h="12989" w:hRule="exact" w:wrap="none" w:vAnchor="page" w:hAnchor="page" w:x="1389" w:y="2608"/>
        <w:widowControl w:val="0"/>
        <w:shd w:val="clear" w:color="auto" w:fill="auto"/>
        <w:bidi w:val="0"/>
        <w:spacing w:before="0" w:after="260" w:line="240" w:lineRule="auto"/>
        <w:ind w:left="0" w:right="0" w:firstLine="720"/>
        <w:jc w:val="both"/>
      </w:pPr>
      <w:r>
        <w:rPr>
          <w:color w:val="000000"/>
          <w:spacing w:val="0"/>
          <w:w w:val="100"/>
          <w:position w:val="0"/>
          <w:shd w:val="clear" w:color="auto" w:fill="auto"/>
          <w:lang w:val="cs-CZ" w:eastAsia="cs-CZ" w:bidi="cs-CZ"/>
        </w:rPr>
        <w:t>za zhotovitele :</w:t>
      </w:r>
    </w:p>
    <w:p>
      <w:pPr>
        <w:pStyle w:val="Style10"/>
        <w:keepNext w:val="0"/>
        <w:keepLines w:val="0"/>
        <w:framePr w:w="9130" w:h="12989" w:hRule="exact" w:wrap="none" w:vAnchor="page" w:hAnchor="page" w:x="1389" w:y="2608"/>
        <w:widowControl w:val="0"/>
        <w:numPr>
          <w:ilvl w:val="0"/>
          <w:numId w:val="33"/>
        </w:numPr>
        <w:shd w:val="clear" w:color="auto" w:fill="auto"/>
        <w:tabs>
          <w:tab w:pos="412" w:val="left"/>
        </w:tabs>
        <w:bidi w:val="0"/>
        <w:spacing w:before="0" w:after="0" w:line="240" w:lineRule="auto"/>
        <w:ind w:left="240" w:right="0" w:hanging="240"/>
        <w:jc w:val="left"/>
      </w:pPr>
      <w:r>
        <w:rPr>
          <w:color w:val="000000"/>
          <w:spacing w:val="0"/>
          <w:w w:val="100"/>
          <w:position w:val="0"/>
          <w:shd w:val="clear" w:color="auto" w:fill="auto"/>
          <w:lang w:val="cs-CZ" w:eastAsia="cs-CZ" w:bidi="cs-CZ"/>
        </w:rPr>
        <w:t>Zhotovitel je povinen připravit k přejímacímu řízení DÍLA zejména tyto doklady v jednom vyhotovení (pokud není níže uvedeno jinak):</w:t>
      </w:r>
    </w:p>
    <w:p>
      <w:pPr>
        <w:pStyle w:val="Style10"/>
        <w:keepNext w:val="0"/>
        <w:keepLines w:val="0"/>
        <w:framePr w:w="9130" w:h="12989" w:hRule="exact" w:wrap="none" w:vAnchor="page" w:hAnchor="page" w:x="1389" w:y="2608"/>
        <w:widowControl w:val="0"/>
        <w:shd w:val="clear" w:color="auto" w:fill="auto"/>
        <w:bidi w:val="0"/>
        <w:spacing w:before="0" w:after="0" w:line="240" w:lineRule="auto"/>
        <w:ind w:left="520" w:right="0" w:hanging="160"/>
        <w:jc w:val="both"/>
      </w:pPr>
      <w:r>
        <w:rPr>
          <w:color w:val="000000"/>
          <w:spacing w:val="0"/>
          <w:w w:val="100"/>
          <w:position w:val="0"/>
          <w:shd w:val="clear" w:color="auto" w:fill="auto"/>
          <w:lang w:val="cs-CZ" w:eastAsia="cs-CZ" w:bidi="cs-CZ"/>
        </w:rPr>
        <w:t>-dokumentaci skutečného provedení DÍLA formou a obsahově odpovídající dokumentaci pro provedení stavby, se zakreslením všech provedených úprav a změn, ve 2 výtiscích a 1 x</w:t>
      </w:r>
    </w:p>
    <w:p>
      <w:pPr>
        <w:pStyle w:val="Style10"/>
        <w:keepNext w:val="0"/>
        <w:keepLines w:val="0"/>
        <w:framePr w:w="9130" w:h="12989" w:hRule="exact" w:wrap="none" w:vAnchor="page" w:hAnchor="page" w:x="1389" w:y="2608"/>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v digitální podobě (ve formátu .pdf), digitální zaměření stavby,</w:t>
      </w:r>
    </w:p>
    <w:p>
      <w:pPr>
        <w:pStyle w:val="Style10"/>
        <w:keepNext w:val="0"/>
        <w:keepLines w:val="0"/>
        <w:framePr w:w="9130" w:h="12989" w:hRule="exact" w:wrap="none" w:vAnchor="page" w:hAnchor="page" w:x="1389" w:y="2608"/>
        <w:widowControl w:val="0"/>
        <w:numPr>
          <w:ilvl w:val="0"/>
          <w:numId w:val="35"/>
        </w:numPr>
        <w:shd w:val="clear" w:color="auto" w:fill="auto"/>
        <w:tabs>
          <w:tab w:pos="577" w:val="left"/>
        </w:tabs>
        <w:bidi w:val="0"/>
        <w:spacing w:before="0" w:after="0" w:line="240" w:lineRule="auto"/>
        <w:ind w:left="0" w:right="0" w:firstLine="360"/>
        <w:jc w:val="both"/>
      </w:pPr>
      <w:r>
        <w:rPr>
          <w:color w:val="000000"/>
          <w:spacing w:val="0"/>
          <w:w w:val="100"/>
          <w:position w:val="0"/>
          <w:shd w:val="clear" w:color="auto" w:fill="auto"/>
          <w:lang w:val="cs-CZ" w:eastAsia="cs-CZ" w:bidi="cs-CZ"/>
        </w:rPr>
        <w:t>doklady o kvalitě a původu použitých hmot a materiálů, záruční listy,</w:t>
      </w:r>
    </w:p>
    <w:p>
      <w:pPr>
        <w:pStyle w:val="Style10"/>
        <w:keepNext w:val="0"/>
        <w:keepLines w:val="0"/>
        <w:framePr w:w="9130" w:h="12989" w:hRule="exact" w:wrap="none" w:vAnchor="page" w:hAnchor="page" w:x="1389" w:y="2608"/>
        <w:widowControl w:val="0"/>
        <w:numPr>
          <w:ilvl w:val="0"/>
          <w:numId w:val="35"/>
        </w:numPr>
        <w:shd w:val="clear" w:color="auto" w:fill="auto"/>
        <w:tabs>
          <w:tab w:pos="577" w:val="left"/>
        </w:tabs>
        <w:bidi w:val="0"/>
        <w:spacing w:before="0" w:after="0" w:line="240" w:lineRule="auto"/>
        <w:ind w:left="0" w:right="0" w:firstLine="360"/>
        <w:jc w:val="both"/>
      </w:pPr>
      <w:r>
        <w:rPr>
          <w:color w:val="000000"/>
          <w:spacing w:val="0"/>
          <w:w w:val="100"/>
          <w:position w:val="0"/>
          <w:shd w:val="clear" w:color="auto" w:fill="auto"/>
          <w:lang w:val="cs-CZ" w:eastAsia="cs-CZ" w:bidi="cs-CZ"/>
        </w:rPr>
        <w:t>osvědčení o zkouškách použitých materiálů a technologií,</w:t>
      </w:r>
    </w:p>
    <w:p>
      <w:pPr>
        <w:pStyle w:val="Style10"/>
        <w:keepNext w:val="0"/>
        <w:keepLines w:val="0"/>
        <w:framePr w:w="9130" w:h="12989" w:hRule="exact" w:wrap="none" w:vAnchor="page" w:hAnchor="page" w:x="1389" w:y="2608"/>
        <w:widowControl w:val="0"/>
        <w:numPr>
          <w:ilvl w:val="0"/>
          <w:numId w:val="35"/>
        </w:numPr>
        <w:shd w:val="clear" w:color="auto" w:fill="auto"/>
        <w:tabs>
          <w:tab w:pos="577" w:val="left"/>
        </w:tabs>
        <w:bidi w:val="0"/>
        <w:spacing w:before="0" w:after="0" w:line="240" w:lineRule="auto"/>
        <w:ind w:left="0" w:right="0" w:firstLine="360"/>
        <w:jc w:val="both"/>
      </w:pPr>
      <w:r>
        <w:rPr>
          <w:color w:val="000000"/>
          <w:spacing w:val="0"/>
          <w:w w:val="100"/>
          <w:position w:val="0"/>
          <w:shd w:val="clear" w:color="auto" w:fill="auto"/>
          <w:lang w:val="cs-CZ" w:eastAsia="cs-CZ" w:bidi="cs-CZ"/>
        </w:rPr>
        <w:t>kopie dokladů o nezávadné likvidaci odpadů oprávněnou společností,</w:t>
      </w:r>
    </w:p>
    <w:p>
      <w:pPr>
        <w:pStyle w:val="Style10"/>
        <w:keepNext w:val="0"/>
        <w:keepLines w:val="0"/>
        <w:framePr w:w="9130" w:h="12989" w:hRule="exact" w:wrap="none" w:vAnchor="page" w:hAnchor="page" w:x="1389" w:y="2608"/>
        <w:widowControl w:val="0"/>
        <w:numPr>
          <w:ilvl w:val="0"/>
          <w:numId w:val="35"/>
        </w:numPr>
        <w:shd w:val="clear" w:color="auto" w:fill="auto"/>
        <w:tabs>
          <w:tab w:pos="577" w:val="left"/>
        </w:tabs>
        <w:bidi w:val="0"/>
        <w:spacing w:before="0" w:after="0" w:line="240" w:lineRule="auto"/>
        <w:ind w:left="0" w:right="0" w:firstLine="360"/>
        <w:jc w:val="both"/>
      </w:pPr>
      <w:r>
        <w:rPr>
          <w:color w:val="000000"/>
          <w:spacing w:val="0"/>
          <w:w w:val="100"/>
          <w:position w:val="0"/>
          <w:shd w:val="clear" w:color="auto" w:fill="auto"/>
          <w:lang w:val="cs-CZ" w:eastAsia="cs-CZ" w:bidi="cs-CZ"/>
        </w:rPr>
        <w:t>originál stavebního deníku,</w:t>
      </w:r>
    </w:p>
    <w:p>
      <w:pPr>
        <w:pStyle w:val="Style10"/>
        <w:keepNext w:val="0"/>
        <w:keepLines w:val="0"/>
        <w:framePr w:w="9130" w:h="12989" w:hRule="exact" w:wrap="none" w:vAnchor="page" w:hAnchor="page" w:x="1389" w:y="2608"/>
        <w:widowControl w:val="0"/>
        <w:numPr>
          <w:ilvl w:val="0"/>
          <w:numId w:val="35"/>
        </w:numPr>
        <w:shd w:val="clear" w:color="auto" w:fill="auto"/>
        <w:tabs>
          <w:tab w:pos="577" w:val="left"/>
        </w:tabs>
        <w:bidi w:val="0"/>
        <w:spacing w:before="0" w:after="0" w:line="240" w:lineRule="auto"/>
        <w:ind w:left="0" w:right="0" w:firstLine="360"/>
        <w:jc w:val="both"/>
      </w:pPr>
      <w:r>
        <w:rPr>
          <w:color w:val="000000"/>
          <w:spacing w:val="0"/>
          <w:w w:val="100"/>
          <w:position w:val="0"/>
          <w:shd w:val="clear" w:color="auto" w:fill="auto"/>
          <w:lang w:val="cs-CZ" w:eastAsia="cs-CZ" w:bidi="cs-CZ"/>
        </w:rPr>
        <w:t>doklady o předepsaných zkouškách a revizích,</w:t>
      </w:r>
    </w:p>
    <w:p>
      <w:pPr>
        <w:pStyle w:val="Style10"/>
        <w:keepNext w:val="0"/>
        <w:keepLines w:val="0"/>
        <w:framePr w:w="9130" w:h="12989" w:hRule="exact" w:wrap="none" w:vAnchor="page" w:hAnchor="page" w:x="1389" w:y="2608"/>
        <w:widowControl w:val="0"/>
        <w:numPr>
          <w:ilvl w:val="0"/>
          <w:numId w:val="35"/>
        </w:numPr>
        <w:shd w:val="clear" w:color="auto" w:fill="auto"/>
        <w:tabs>
          <w:tab w:pos="577" w:val="left"/>
        </w:tabs>
        <w:bidi w:val="0"/>
        <w:spacing w:before="0" w:after="0" w:line="240" w:lineRule="auto"/>
        <w:ind w:left="360" w:right="0" w:firstLine="0"/>
        <w:jc w:val="both"/>
      </w:pPr>
      <w:r>
        <w:rPr>
          <w:color w:val="000000"/>
          <w:spacing w:val="0"/>
          <w:w w:val="100"/>
          <w:position w:val="0"/>
          <w:shd w:val="clear" w:color="auto" w:fill="auto"/>
          <w:lang w:val="cs-CZ" w:eastAsia="cs-CZ" w:bidi="cs-CZ"/>
        </w:rPr>
        <w:t>případné další doklady požadované objednatelem, případně další dokumentace potřebné pro zajištění řádného užívání DÍLA.</w:t>
      </w:r>
    </w:p>
    <w:p>
      <w:pPr>
        <w:pStyle w:val="Style10"/>
        <w:keepNext w:val="0"/>
        <w:keepLines w:val="0"/>
        <w:framePr w:w="9130" w:h="12989" w:hRule="exact" w:wrap="none" w:vAnchor="page" w:hAnchor="page" w:x="1389" w:y="2608"/>
        <w:widowControl w:val="0"/>
        <w:numPr>
          <w:ilvl w:val="0"/>
          <w:numId w:val="33"/>
        </w:numPr>
        <w:shd w:val="clear" w:color="auto" w:fill="auto"/>
        <w:tabs>
          <w:tab w:pos="412"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 předání a převzetí DÍLA bude vyhotoven písemný protokol o předání a převzetí DÍLA. Protokol o předání a převzetí DÍLA vyhotoví vždy oprávnění zástupci obou smluvních stran a bude zejména obsahovat:</w:t>
      </w:r>
    </w:p>
    <w:p>
      <w:pPr>
        <w:pStyle w:val="Style10"/>
        <w:keepNext w:val="0"/>
        <w:keepLines w:val="0"/>
        <w:framePr w:w="9130" w:h="12989" w:hRule="exact" w:wrap="none" w:vAnchor="page" w:hAnchor="page" w:x="1389" w:y="2608"/>
        <w:widowControl w:val="0"/>
        <w:numPr>
          <w:ilvl w:val="0"/>
          <w:numId w:val="37"/>
        </w:numPr>
        <w:shd w:val="clear" w:color="auto" w:fill="auto"/>
        <w:tabs>
          <w:tab w:pos="577" w:val="left"/>
        </w:tabs>
        <w:bidi w:val="0"/>
        <w:spacing w:before="0" w:after="0" w:line="240" w:lineRule="auto"/>
        <w:ind w:left="0" w:right="0" w:firstLine="360"/>
        <w:jc w:val="both"/>
      </w:pPr>
      <w:r>
        <w:rPr>
          <w:color w:val="000000"/>
          <w:spacing w:val="0"/>
          <w:w w:val="100"/>
          <w:position w:val="0"/>
          <w:shd w:val="clear" w:color="auto" w:fill="auto"/>
          <w:lang w:val="cs-CZ" w:eastAsia="cs-CZ" w:bidi="cs-CZ"/>
        </w:rPr>
        <w:t>popis stavu DÍLA v okamžiku předání DÍLA,</w:t>
      </w:r>
    </w:p>
    <w:p>
      <w:pPr>
        <w:pStyle w:val="Style10"/>
        <w:keepNext w:val="0"/>
        <w:keepLines w:val="0"/>
        <w:framePr w:w="9130" w:h="12989" w:hRule="exact" w:wrap="none" w:vAnchor="page" w:hAnchor="page" w:x="1389" w:y="2608"/>
        <w:widowControl w:val="0"/>
        <w:numPr>
          <w:ilvl w:val="0"/>
          <w:numId w:val="37"/>
        </w:numPr>
        <w:shd w:val="clear" w:color="auto" w:fill="auto"/>
        <w:tabs>
          <w:tab w:pos="577" w:val="left"/>
        </w:tabs>
        <w:bidi w:val="0"/>
        <w:spacing w:before="0" w:after="0" w:line="240" w:lineRule="auto"/>
        <w:ind w:left="0" w:right="0" w:firstLine="360"/>
        <w:jc w:val="both"/>
      </w:pPr>
      <w:r>
        <w:rPr>
          <w:color w:val="000000"/>
          <w:spacing w:val="0"/>
          <w:w w:val="100"/>
          <w:position w:val="0"/>
          <w:shd w:val="clear" w:color="auto" w:fill="auto"/>
          <w:lang w:val="cs-CZ" w:eastAsia="cs-CZ" w:bidi="cs-CZ"/>
        </w:rPr>
        <w:t>soupis dokladů, jež zhotovitel předává objednateli s dokončeným DÍLEM,</w:t>
      </w:r>
    </w:p>
    <w:p>
      <w:pPr>
        <w:pStyle w:val="Style10"/>
        <w:keepNext w:val="0"/>
        <w:keepLines w:val="0"/>
        <w:framePr w:w="9130" w:h="12989" w:hRule="exact" w:wrap="none" w:vAnchor="page" w:hAnchor="page" w:x="1389" w:y="2608"/>
        <w:widowControl w:val="0"/>
        <w:numPr>
          <w:ilvl w:val="0"/>
          <w:numId w:val="37"/>
        </w:numPr>
        <w:shd w:val="clear" w:color="auto" w:fill="auto"/>
        <w:tabs>
          <w:tab w:pos="577" w:val="left"/>
        </w:tabs>
        <w:bidi w:val="0"/>
        <w:spacing w:before="0" w:after="0" w:line="240" w:lineRule="auto"/>
        <w:ind w:left="360" w:right="0" w:firstLine="0"/>
        <w:jc w:val="both"/>
      </w:pPr>
      <w:r>
        <w:rPr>
          <w:color w:val="000000"/>
          <w:spacing w:val="0"/>
          <w:w w:val="100"/>
          <w:position w:val="0"/>
          <w:shd w:val="clear" w:color="auto" w:fill="auto"/>
          <w:lang w:val="cs-CZ" w:eastAsia="cs-CZ" w:bidi="cs-CZ"/>
        </w:rPr>
        <w:t>seznam vad a nedodělků, jež váznou na předávaném DÍLE, spolu s případnou dohodou o lhůtě k jejich odstranění.</w:t>
      </w:r>
    </w:p>
    <w:p>
      <w:pPr>
        <w:pStyle w:val="Style10"/>
        <w:keepNext w:val="0"/>
        <w:keepLines w:val="0"/>
        <w:framePr w:w="9130" w:h="12989" w:hRule="exact" w:wrap="none" w:vAnchor="page" w:hAnchor="page" w:x="1389" w:y="2608"/>
        <w:widowControl w:val="0"/>
        <w:numPr>
          <w:ilvl w:val="0"/>
          <w:numId w:val="33"/>
        </w:numPr>
        <w:shd w:val="clear" w:color="auto" w:fill="auto"/>
        <w:tabs>
          <w:tab w:pos="412" w:val="left"/>
        </w:tabs>
        <w:bidi w:val="0"/>
        <w:spacing w:before="0" w:after="0" w:line="240" w:lineRule="auto"/>
        <w:ind w:left="360" w:right="0" w:hanging="360"/>
        <w:jc w:val="both"/>
      </w:pPr>
      <w:r>
        <w:rPr>
          <w:color w:val="000000"/>
          <w:spacing w:val="0"/>
          <w:w w:val="100"/>
          <w:position w:val="0"/>
          <w:shd w:val="clear" w:color="auto" w:fill="auto"/>
          <w:lang w:val="cs-CZ" w:eastAsia="cs-CZ" w:bidi="cs-CZ"/>
        </w:rP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pPr>
        <w:pStyle w:val="Style10"/>
        <w:keepNext w:val="0"/>
        <w:keepLines w:val="0"/>
        <w:framePr w:w="9130" w:h="12989" w:hRule="exact" w:wrap="none" w:vAnchor="page" w:hAnchor="page" w:x="1389" w:y="2608"/>
        <w:widowControl w:val="0"/>
        <w:numPr>
          <w:ilvl w:val="0"/>
          <w:numId w:val="33"/>
        </w:numPr>
        <w:shd w:val="clear" w:color="auto" w:fill="auto"/>
        <w:tabs>
          <w:tab w:pos="412" w:val="left"/>
        </w:tabs>
        <w:bidi w:val="0"/>
        <w:spacing w:before="0" w:after="0" w:line="240" w:lineRule="auto"/>
        <w:ind w:left="360" w:right="0" w:hanging="360"/>
        <w:jc w:val="both"/>
      </w:pPr>
      <w:r>
        <w:rPr>
          <w:color w:val="000000"/>
          <w:spacing w:val="0"/>
          <w:w w:val="100"/>
          <w:position w:val="0"/>
          <w:shd w:val="clear" w:color="auto" w:fill="auto"/>
          <w:lang w:val="cs-CZ" w:eastAsia="cs-CZ" w:bidi="cs-CZ"/>
        </w:rP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pPr>
        <w:pStyle w:val="Style2"/>
        <w:keepNext w:val="0"/>
        <w:keepLines w:val="0"/>
        <w:framePr w:wrap="none" w:vAnchor="page" w:hAnchor="page" w:x="5666" w:y="15692"/>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- 12 -</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1403" w:y="50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2"/>
        <w:keepNext w:val="0"/>
        <w:keepLines w:val="0"/>
        <w:framePr w:wrap="none" w:vAnchor="page" w:hAnchor="page" w:x="7537" w:y="736"/>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Smlouva o dílo č. OMI-VZMR-2025-02..</w:t>
      </w:r>
    </w:p>
    <w:p>
      <w:pPr>
        <w:pStyle w:val="Style10"/>
        <w:keepNext w:val="0"/>
        <w:keepLines w:val="0"/>
        <w:framePr w:wrap="none" w:vAnchor="page" w:hAnchor="page" w:x="1393" w:y="942"/>
        <w:widowControl w:val="0"/>
        <w:numPr>
          <w:ilvl w:val="0"/>
          <w:numId w:val="3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není povinen převzít nedokončené DÍLO.</w:t>
      </w:r>
    </w:p>
    <w:p>
      <w:pPr>
        <w:pStyle w:val="Style14"/>
        <w:keepNext w:val="0"/>
        <w:keepLines w:val="0"/>
        <w:framePr w:w="9120" w:h="710" w:hRule="exact" w:wrap="none" w:vAnchor="page" w:hAnchor="page" w:x="1393" w:y="2156"/>
        <w:widowControl w:val="0"/>
        <w:shd w:val="clear" w:color="auto" w:fill="auto"/>
        <w:bidi w:val="0"/>
        <w:spacing w:before="0" w:after="0" w:line="240" w:lineRule="auto"/>
        <w:ind w:left="0" w:right="0" w:firstLine="0"/>
        <w:jc w:val="center"/>
      </w:pPr>
      <w:bookmarkStart w:id="26" w:name="bookmark26"/>
      <w:r>
        <w:rPr>
          <w:color w:val="000000"/>
          <w:spacing w:val="0"/>
          <w:w w:val="100"/>
          <w:position w:val="0"/>
          <w:u w:val="none"/>
          <w:shd w:val="clear" w:color="auto" w:fill="auto"/>
          <w:lang w:val="cs-CZ" w:eastAsia="cs-CZ" w:bidi="cs-CZ"/>
        </w:rPr>
        <w:t>Oddíl III.</w:t>
      </w:r>
      <w:bookmarkEnd w:id="26"/>
    </w:p>
    <w:p>
      <w:pPr>
        <w:pStyle w:val="Style14"/>
        <w:keepNext w:val="0"/>
        <w:keepLines w:val="0"/>
        <w:framePr w:w="9120" w:h="710" w:hRule="exact" w:wrap="none" w:vAnchor="page" w:hAnchor="page" w:x="1393" w:y="21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Vlastnictví k DÍLU, vady a záruky</w:t>
      </w:r>
    </w:p>
    <w:p>
      <w:pPr>
        <w:pStyle w:val="Style14"/>
        <w:keepNext w:val="0"/>
        <w:keepLines w:val="0"/>
        <w:framePr w:w="9120" w:h="370" w:hRule="exact" w:wrap="none" w:vAnchor="page" w:hAnchor="page" w:x="1393" w:y="3184"/>
        <w:widowControl w:val="0"/>
        <w:numPr>
          <w:ilvl w:val="0"/>
          <w:numId w:val="41"/>
        </w:numPr>
        <w:shd w:val="clear" w:color="auto" w:fill="auto"/>
        <w:tabs>
          <w:tab w:pos="310" w:val="left"/>
        </w:tabs>
        <w:bidi w:val="0"/>
        <w:spacing w:before="0" w:after="0" w:line="240" w:lineRule="auto"/>
        <w:ind w:left="0" w:right="0" w:firstLine="0"/>
        <w:jc w:val="center"/>
      </w:pPr>
      <w:bookmarkStart w:id="29" w:name="bookmark29"/>
      <w:r>
        <w:rPr>
          <w:color w:val="000000"/>
          <w:spacing w:val="0"/>
          <w:w w:val="100"/>
          <w:position w:val="0"/>
          <w:shd w:val="clear" w:color="auto" w:fill="auto"/>
          <w:lang w:val="cs-CZ" w:eastAsia="cs-CZ" w:bidi="cs-CZ"/>
        </w:rPr>
        <w:t>Vlastnické právo k DÍLU a nebezpečí škody</w:t>
      </w:r>
      <w:bookmarkEnd w:id="29"/>
    </w:p>
    <w:p>
      <w:pPr>
        <w:pStyle w:val="Style10"/>
        <w:keepNext w:val="0"/>
        <w:keepLines w:val="0"/>
        <w:framePr w:w="9120" w:h="2170" w:hRule="exact" w:wrap="none" w:vAnchor="page" w:hAnchor="page" w:x="1393" w:y="3841"/>
        <w:widowControl w:val="0"/>
        <w:numPr>
          <w:ilvl w:val="0"/>
          <w:numId w:val="43"/>
        </w:numPr>
        <w:shd w:val="clear" w:color="auto" w:fill="auto"/>
        <w:tabs>
          <w:tab w:pos="31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pPr>
        <w:pStyle w:val="Style10"/>
        <w:keepNext w:val="0"/>
        <w:keepLines w:val="0"/>
        <w:framePr w:w="9120" w:h="2170" w:hRule="exact" w:wrap="none" w:vAnchor="page" w:hAnchor="page" w:x="1393" w:y="3841"/>
        <w:widowControl w:val="0"/>
        <w:numPr>
          <w:ilvl w:val="0"/>
          <w:numId w:val="43"/>
        </w:numPr>
        <w:shd w:val="clear" w:color="auto" w:fill="auto"/>
        <w:tabs>
          <w:tab w:pos="31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na vlastní náklady zabezpečit ochranu zhotovovaného DÍLA a veškerého materiálu dovezeného na staveniště pro realizaci prací, proti povětrnostním vlivům, poškození a odcizení.</w:t>
      </w:r>
    </w:p>
    <w:p>
      <w:pPr>
        <w:pStyle w:val="Style14"/>
        <w:keepNext w:val="0"/>
        <w:keepLines w:val="0"/>
        <w:framePr w:w="9120" w:h="370" w:hRule="exact" w:wrap="none" w:vAnchor="page" w:hAnchor="page" w:x="1393" w:y="6328"/>
        <w:widowControl w:val="0"/>
        <w:numPr>
          <w:ilvl w:val="0"/>
          <w:numId w:val="41"/>
        </w:numPr>
        <w:shd w:val="clear" w:color="auto" w:fill="auto"/>
        <w:tabs>
          <w:tab w:pos="356" w:val="left"/>
        </w:tabs>
        <w:bidi w:val="0"/>
        <w:spacing w:before="0" w:after="0" w:line="240" w:lineRule="auto"/>
        <w:ind w:left="0" w:right="0" w:firstLine="0"/>
        <w:jc w:val="center"/>
      </w:pPr>
      <w:bookmarkStart w:id="31" w:name="bookmark31"/>
      <w:r>
        <w:rPr>
          <w:color w:val="000000"/>
          <w:spacing w:val="0"/>
          <w:w w:val="100"/>
          <w:position w:val="0"/>
          <w:shd w:val="clear" w:color="auto" w:fill="auto"/>
          <w:lang w:val="cs-CZ" w:eastAsia="cs-CZ" w:bidi="cs-CZ"/>
        </w:rPr>
        <w:t>Záruční lhůty</w:t>
      </w:r>
      <w:bookmarkEnd w:id="31"/>
    </w:p>
    <w:p>
      <w:pPr>
        <w:pStyle w:val="Style10"/>
        <w:keepNext w:val="0"/>
        <w:keepLines w:val="0"/>
        <w:framePr w:w="9120" w:h="4051" w:hRule="exact" w:wrap="none" w:vAnchor="page" w:hAnchor="page" w:x="1393" w:y="6942"/>
        <w:widowControl w:val="0"/>
        <w:numPr>
          <w:ilvl w:val="0"/>
          <w:numId w:val="45"/>
        </w:numPr>
        <w:shd w:val="clear" w:color="auto" w:fill="auto"/>
        <w:tabs>
          <w:tab w:pos="31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 xml:space="preserve">Zhotovitel poskytuje za bezvadnou jakost DÍLA záruku v délce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předání a převzetí DÍLA či v případě, že bylo DÍLO převzato s vadami a nedodělky, ode dne odstranění vad a nedodělků DÍLA. Po dobu záruky odpovídá zhotovitel za vady, které objednatel zjistil a které včas zhotoviteli oznámil.</w:t>
      </w:r>
    </w:p>
    <w:p>
      <w:pPr>
        <w:pStyle w:val="Style10"/>
        <w:keepNext w:val="0"/>
        <w:keepLines w:val="0"/>
        <w:framePr w:w="9120" w:h="4051" w:hRule="exact" w:wrap="none" w:vAnchor="page" w:hAnchor="page" w:x="1393" w:y="6942"/>
        <w:widowControl w:val="0"/>
        <w:numPr>
          <w:ilvl w:val="0"/>
          <w:numId w:val="45"/>
        </w:numPr>
        <w:shd w:val="clear" w:color="auto" w:fill="auto"/>
        <w:tabs>
          <w:tab w:pos="31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Záruční doba neběží po dobu, po kterou objednatel nemůže DÍLO užívat pro vady, za které zhotovitel prokazatelně odpovídá.</w:t>
      </w:r>
    </w:p>
    <w:p>
      <w:pPr>
        <w:pStyle w:val="Style10"/>
        <w:keepNext w:val="0"/>
        <w:keepLines w:val="0"/>
        <w:framePr w:w="9120" w:h="4051" w:hRule="exact" w:wrap="none" w:vAnchor="page" w:hAnchor="page" w:x="1393" w:y="6942"/>
        <w:widowControl w:val="0"/>
        <w:numPr>
          <w:ilvl w:val="0"/>
          <w:numId w:val="45"/>
        </w:numPr>
        <w:shd w:val="clear" w:color="auto" w:fill="auto"/>
        <w:tabs>
          <w:tab w:pos="310"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Záruční doba se prodlužuje o dobu trvání odstranění vady.</w:t>
      </w:r>
    </w:p>
    <w:p>
      <w:pPr>
        <w:pStyle w:val="Style10"/>
        <w:keepNext w:val="0"/>
        <w:keepLines w:val="0"/>
        <w:framePr w:w="9120" w:h="4051" w:hRule="exact" w:wrap="none" w:vAnchor="page" w:hAnchor="page" w:x="1393" w:y="6942"/>
        <w:widowControl w:val="0"/>
        <w:numPr>
          <w:ilvl w:val="0"/>
          <w:numId w:val="45"/>
        </w:numPr>
        <w:shd w:val="clear" w:color="auto" w:fill="auto"/>
        <w:tabs>
          <w:tab w:pos="313"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je oprávněn vyzvat zhotovitele ke kontrole DÍLA před uplynutím záruční doby. Zhotovitel se zavazuje této kontroly zúčastnit a případné zjištěné závady odstranit v termínech stanovených objednatelem.</w:t>
      </w:r>
    </w:p>
    <w:p>
      <w:pPr>
        <w:pStyle w:val="Style10"/>
        <w:keepNext w:val="0"/>
        <w:keepLines w:val="0"/>
        <w:framePr w:w="9120" w:h="4051" w:hRule="exact" w:wrap="none" w:vAnchor="page" w:hAnchor="page" w:x="1393" w:y="6942"/>
        <w:widowControl w:val="0"/>
        <w:numPr>
          <w:ilvl w:val="0"/>
          <w:numId w:val="45"/>
        </w:numPr>
        <w:shd w:val="clear" w:color="auto" w:fill="auto"/>
        <w:tabs>
          <w:tab w:pos="32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pPr>
        <w:pStyle w:val="Style14"/>
        <w:keepNext w:val="0"/>
        <w:keepLines w:val="0"/>
        <w:framePr w:w="9120" w:h="370" w:hRule="exact" w:wrap="none" w:vAnchor="page" w:hAnchor="page" w:x="1393" w:y="11920"/>
        <w:widowControl w:val="0"/>
        <w:numPr>
          <w:ilvl w:val="0"/>
          <w:numId w:val="41"/>
        </w:numPr>
        <w:shd w:val="clear" w:color="auto" w:fill="auto"/>
        <w:tabs>
          <w:tab w:pos="428" w:val="left"/>
        </w:tabs>
        <w:bidi w:val="0"/>
        <w:spacing w:before="0" w:after="0" w:line="240" w:lineRule="auto"/>
        <w:ind w:left="0" w:right="0" w:firstLine="0"/>
        <w:jc w:val="center"/>
      </w:pPr>
      <w:bookmarkStart w:id="33" w:name="bookmark33"/>
      <w:r>
        <w:rPr>
          <w:color w:val="000000"/>
          <w:spacing w:val="0"/>
          <w:w w:val="100"/>
          <w:position w:val="0"/>
          <w:shd w:val="clear" w:color="auto" w:fill="auto"/>
          <w:lang w:val="cs-CZ" w:eastAsia="cs-CZ" w:bidi="cs-CZ"/>
        </w:rPr>
        <w:t>Vady DÍLA</w:t>
      </w:r>
      <w:bookmarkEnd w:id="33"/>
    </w:p>
    <w:p>
      <w:pPr>
        <w:pStyle w:val="Style10"/>
        <w:keepNext w:val="0"/>
        <w:keepLines w:val="0"/>
        <w:framePr w:w="9120" w:h="2707" w:hRule="exact" w:wrap="none" w:vAnchor="page" w:hAnchor="page" w:x="1393" w:y="12606"/>
        <w:widowControl w:val="0"/>
        <w:numPr>
          <w:ilvl w:val="0"/>
          <w:numId w:val="47"/>
        </w:numPr>
        <w:shd w:val="clear" w:color="auto" w:fill="auto"/>
        <w:tabs>
          <w:tab w:pos="318"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odpovídá za to, že DÍLO má a po dobu běhu záruční doby bude mít stanovené vlastnosti, nebude vykazovat právní vady a bude způsobilé ke stanovenému účelu.</w:t>
      </w:r>
    </w:p>
    <w:p>
      <w:pPr>
        <w:pStyle w:val="Style10"/>
        <w:keepNext w:val="0"/>
        <w:keepLines w:val="0"/>
        <w:framePr w:w="9120" w:h="2707" w:hRule="exact" w:wrap="none" w:vAnchor="page" w:hAnchor="page" w:x="1393" w:y="12606"/>
        <w:widowControl w:val="0"/>
        <w:numPr>
          <w:ilvl w:val="0"/>
          <w:numId w:val="47"/>
        </w:numPr>
        <w:shd w:val="clear" w:color="auto" w:fill="auto"/>
        <w:tabs>
          <w:tab w:pos="327" w:val="left"/>
          <w:tab w:pos="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Odpovědnost za vady DÍLA se řídí ujednáním smluvních stran v této Smlouvě a následně</w:t>
      </w:r>
    </w:p>
    <w:p>
      <w:pPr>
        <w:pStyle w:val="Style10"/>
        <w:keepNext w:val="0"/>
        <w:keepLines w:val="0"/>
        <w:framePr w:w="9120" w:h="2707" w:hRule="exact" w:wrap="none" w:vAnchor="page" w:hAnchor="page" w:x="1393" w:y="12606"/>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ustanoveními občanského zákoníku.</w:t>
      </w:r>
    </w:p>
    <w:p>
      <w:pPr>
        <w:pStyle w:val="Style10"/>
        <w:keepNext w:val="0"/>
        <w:keepLines w:val="0"/>
        <w:framePr w:w="9120" w:h="2707" w:hRule="exact" w:wrap="none" w:vAnchor="page" w:hAnchor="page" w:x="1393" w:y="12606"/>
        <w:widowControl w:val="0"/>
        <w:numPr>
          <w:ilvl w:val="0"/>
          <w:numId w:val="47"/>
        </w:numPr>
        <w:shd w:val="clear" w:color="auto" w:fill="auto"/>
        <w:tabs>
          <w:tab w:pos="327"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Pro uplatnění práva z odpovědnosti za vady DÍLA je nezbytná reklamace objednatele u zhotovitele nejpozději do konce doby, po kterou zhotovitel odpovídá za vady DÍLA.</w:t>
      </w:r>
    </w:p>
    <w:p>
      <w:pPr>
        <w:pStyle w:val="Style10"/>
        <w:keepNext w:val="0"/>
        <w:keepLines w:val="0"/>
        <w:framePr w:w="9120" w:h="2707" w:hRule="exact" w:wrap="none" w:vAnchor="page" w:hAnchor="page" w:x="1393" w:y="12606"/>
        <w:widowControl w:val="0"/>
        <w:numPr>
          <w:ilvl w:val="0"/>
          <w:numId w:val="47"/>
        </w:numPr>
        <w:shd w:val="clear" w:color="auto" w:fill="auto"/>
        <w:tabs>
          <w:tab w:pos="332" w:val="left"/>
        </w:tabs>
        <w:bidi w:val="0"/>
        <w:spacing w:before="0" w:after="0" w:line="240" w:lineRule="auto"/>
        <w:ind w:left="380" w:right="0" w:hanging="380"/>
        <w:jc w:val="both"/>
      </w:pPr>
      <w:r>
        <w:rPr>
          <w:color w:val="000000"/>
          <w:spacing w:val="0"/>
          <w:w w:val="100"/>
          <w:position w:val="0"/>
          <w:shd w:val="clear" w:color="auto" w:fill="auto"/>
          <w:lang w:val="cs-CZ" w:eastAsia="cs-CZ" w:bidi="cs-CZ"/>
        </w:rP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pPr>
        <w:pStyle w:val="Style2"/>
        <w:keepNext w:val="0"/>
        <w:keepLines w:val="0"/>
        <w:framePr w:wrap="none" w:vAnchor="page" w:hAnchor="page" w:x="5670" w:y="1551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- 13 -</w:t>
      </w:r>
    </w:p>
    <w:p>
      <w:pPr>
        <w:widowControl w:val="0"/>
        <w:spacing w:line="1" w:lineRule="exact"/>
        <w:sectPr>
          <w:footnotePr>
            <w:pos w:val="pageBottom"/>
            <w:numFmt w:val="decimal"/>
            <w:numRestart w:val="continuous"/>
          </w:footnotePr>
          <w:pgSz w:w="11900" w:h="16840"/>
          <w:pgMar w:top="374"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20" w:h="206" w:hRule="exact" w:wrap="none" w:vAnchor="page" w:hAnchor="page" w:x="1393" w:y="608"/>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6"/>
        <w:keepNext w:val="0"/>
        <w:keepLines w:val="0"/>
        <w:framePr w:w="9120" w:h="14107" w:hRule="exact" w:wrap="none" w:vAnchor="page" w:hAnchor="page" w:x="1393" w:y="87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Smlouva o dílo č. OMI-VZMR-2025-02..</w:t>
      </w:r>
    </w:p>
    <w:p>
      <w:pPr>
        <w:pStyle w:val="Style10"/>
        <w:keepNext w:val="0"/>
        <w:keepLines w:val="0"/>
        <w:framePr w:w="9120" w:h="14107" w:hRule="exact" w:wrap="none" w:vAnchor="page" w:hAnchor="page" w:x="1393" w:y="877"/>
        <w:widowControl w:val="0"/>
        <w:numPr>
          <w:ilvl w:val="0"/>
          <w:numId w:val="47"/>
        </w:numPr>
        <w:shd w:val="clear" w:color="auto" w:fill="auto"/>
        <w:tabs>
          <w:tab w:pos="34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pPr>
        <w:pStyle w:val="Style10"/>
        <w:keepNext w:val="0"/>
        <w:keepLines w:val="0"/>
        <w:framePr w:w="9120" w:h="14107" w:hRule="exact" w:wrap="none" w:vAnchor="page" w:hAnchor="page" w:x="1393" w:y="877"/>
        <w:widowControl w:val="0"/>
        <w:numPr>
          <w:ilvl w:val="0"/>
          <w:numId w:val="47"/>
        </w:numPr>
        <w:shd w:val="clear" w:color="auto" w:fill="auto"/>
        <w:tabs>
          <w:tab w:pos="34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se zavazuje zaslat objednateli své vyjádření k reklamaci do 2 pracovních dnů po jejím obdržení, neučiní-li tak, má se za to, že reklamovanou vadu a nárok uplatněný objednatelem, uznává.</w:t>
      </w:r>
    </w:p>
    <w:p>
      <w:pPr>
        <w:pStyle w:val="Style10"/>
        <w:keepNext w:val="0"/>
        <w:keepLines w:val="0"/>
        <w:framePr w:w="9120" w:h="14107" w:hRule="exact" w:wrap="none" w:vAnchor="page" w:hAnchor="page" w:x="1393" w:y="877"/>
        <w:widowControl w:val="0"/>
        <w:numPr>
          <w:ilvl w:val="0"/>
          <w:numId w:val="47"/>
        </w:numPr>
        <w:shd w:val="clear" w:color="auto" w:fill="auto"/>
        <w:tabs>
          <w:tab w:pos="34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Jestliže zhotovitel neodstraní vady ve stanoveném termínu, má objednatel právo odstranit vady prostřednictvím jiné fyzické nebo právnické osoby, a to na náklady zhotovitele.</w:t>
      </w:r>
    </w:p>
    <w:p>
      <w:pPr>
        <w:pStyle w:val="Style10"/>
        <w:keepNext w:val="0"/>
        <w:keepLines w:val="0"/>
        <w:framePr w:w="9120" w:h="14107" w:hRule="exact" w:wrap="none" w:vAnchor="page" w:hAnchor="page" w:x="1393" w:y="877"/>
        <w:widowControl w:val="0"/>
        <w:numPr>
          <w:ilvl w:val="0"/>
          <w:numId w:val="47"/>
        </w:numPr>
        <w:shd w:val="clear" w:color="auto" w:fill="auto"/>
        <w:tabs>
          <w:tab w:pos="34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se zavazuje odstranit vady na své náklady tak, aby objednateli nevznikly žádné vícenáklady, v opačném případě tyto hradí zhotovitel.</w:t>
      </w:r>
    </w:p>
    <w:p>
      <w:pPr>
        <w:pStyle w:val="Style10"/>
        <w:keepNext w:val="0"/>
        <w:keepLines w:val="0"/>
        <w:framePr w:w="9120" w:h="14107" w:hRule="exact" w:wrap="none" w:vAnchor="page" w:hAnchor="page" w:x="1393" w:y="877"/>
        <w:widowControl w:val="0"/>
        <w:numPr>
          <w:ilvl w:val="0"/>
          <w:numId w:val="47"/>
        </w:numPr>
        <w:shd w:val="clear" w:color="auto" w:fill="auto"/>
        <w:tabs>
          <w:tab w:pos="34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pPr>
        <w:pStyle w:val="Style10"/>
        <w:keepNext w:val="0"/>
        <w:keepLines w:val="0"/>
        <w:framePr w:w="9120" w:h="14107" w:hRule="exact" w:wrap="none" w:vAnchor="page" w:hAnchor="page" w:x="1393" w:y="877"/>
        <w:widowControl w:val="0"/>
        <w:numPr>
          <w:ilvl w:val="0"/>
          <w:numId w:val="47"/>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pPr>
        <w:pStyle w:val="Style10"/>
        <w:keepNext w:val="0"/>
        <w:keepLines w:val="0"/>
        <w:framePr w:w="9120" w:h="14107" w:hRule="exact" w:wrap="none" w:vAnchor="page" w:hAnchor="page" w:x="1393" w:y="877"/>
        <w:widowControl w:val="0"/>
        <w:numPr>
          <w:ilvl w:val="0"/>
          <w:numId w:val="47"/>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pPr>
        <w:pStyle w:val="Style10"/>
        <w:keepNext w:val="0"/>
        <w:keepLines w:val="0"/>
        <w:framePr w:w="9120" w:h="14107" w:hRule="exact" w:wrap="none" w:vAnchor="page" w:hAnchor="page" w:x="1393" w:y="877"/>
        <w:widowControl w:val="0"/>
        <w:numPr>
          <w:ilvl w:val="0"/>
          <w:numId w:val="47"/>
        </w:numPr>
        <w:shd w:val="clear" w:color="auto" w:fill="auto"/>
        <w:tabs>
          <w:tab w:pos="385" w:val="left"/>
        </w:tabs>
        <w:bidi w:val="0"/>
        <w:spacing w:before="0" w:after="0" w:line="240" w:lineRule="auto"/>
        <w:ind w:left="360" w:right="0" w:hanging="360"/>
        <w:jc w:val="both"/>
      </w:pPr>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10"/>
        <w:keepNext w:val="0"/>
        <w:keepLines w:val="0"/>
        <w:framePr w:w="9120" w:h="14107" w:hRule="exact" w:wrap="none" w:vAnchor="page" w:hAnchor="page" w:x="1393" w:y="877"/>
        <w:widowControl w:val="0"/>
        <w:numPr>
          <w:ilvl w:val="0"/>
          <w:numId w:val="47"/>
        </w:numPr>
        <w:shd w:val="clear" w:color="auto" w:fill="auto"/>
        <w:tabs>
          <w:tab w:pos="385" w:val="left"/>
        </w:tabs>
        <w:bidi w:val="0"/>
        <w:spacing w:before="0" w:after="320" w:line="240" w:lineRule="auto"/>
        <w:ind w:left="360" w:right="0" w:hanging="360"/>
        <w:jc w:val="both"/>
      </w:pPr>
      <w:r>
        <w:rPr>
          <w:color w:val="000000"/>
          <w:spacing w:val="0"/>
          <w:w w:val="100"/>
          <w:position w:val="0"/>
          <w:shd w:val="clear" w:color="auto" w:fill="auto"/>
          <w:lang w:val="cs-CZ" w:eastAsia="cs-CZ" w:bidi="cs-CZ"/>
        </w:rPr>
        <w:t>Reklamovaná vada se považuje za vadu, za kterou zhotovitel odpovídá, dokud není zhotovitelem prokázán opak.</w:t>
      </w:r>
    </w:p>
    <w:p>
      <w:pPr>
        <w:pStyle w:val="Style14"/>
        <w:keepNext w:val="0"/>
        <w:keepLines w:val="0"/>
        <w:framePr w:w="9120" w:h="14107" w:hRule="exact" w:wrap="none" w:vAnchor="page" w:hAnchor="page" w:x="1393" w:y="877"/>
        <w:widowControl w:val="0"/>
        <w:shd w:val="clear" w:color="auto" w:fill="auto"/>
        <w:bidi w:val="0"/>
        <w:spacing w:before="0" w:after="0" w:line="240" w:lineRule="auto"/>
        <w:ind w:left="0" w:right="0" w:firstLine="0"/>
        <w:jc w:val="center"/>
      </w:pPr>
      <w:bookmarkStart w:id="35" w:name="bookmark35"/>
      <w:r>
        <w:rPr>
          <w:color w:val="000000"/>
          <w:spacing w:val="0"/>
          <w:w w:val="100"/>
          <w:position w:val="0"/>
          <w:u w:val="none"/>
          <w:shd w:val="clear" w:color="auto" w:fill="auto"/>
          <w:lang w:val="cs-CZ" w:eastAsia="cs-CZ" w:bidi="cs-CZ"/>
        </w:rPr>
        <w:t>Oddíl IV.</w:t>
      </w:r>
      <w:bookmarkEnd w:id="35"/>
    </w:p>
    <w:p>
      <w:pPr>
        <w:pStyle w:val="Style14"/>
        <w:keepNext w:val="0"/>
        <w:keepLines w:val="0"/>
        <w:framePr w:w="9120" w:h="14107" w:hRule="exact" w:wrap="none" w:vAnchor="page" w:hAnchor="page" w:x="1393" w:y="877"/>
        <w:widowControl w:val="0"/>
        <w:numPr>
          <w:ilvl w:val="0"/>
          <w:numId w:val="49"/>
        </w:numPr>
        <w:shd w:val="clear" w:color="auto" w:fill="auto"/>
        <w:tabs>
          <w:tab w:pos="255" w:val="left"/>
        </w:tabs>
        <w:bidi w:val="0"/>
        <w:spacing w:before="0" w:line="240" w:lineRule="auto"/>
        <w:ind w:left="0" w:right="0" w:firstLine="0"/>
        <w:jc w:val="center"/>
      </w:pPr>
      <w:r>
        <w:rPr>
          <w:color w:val="000000"/>
          <w:spacing w:val="0"/>
          <w:w w:val="100"/>
          <w:position w:val="0"/>
          <w:shd w:val="clear" w:color="auto" w:fill="auto"/>
          <w:lang w:val="cs-CZ" w:eastAsia="cs-CZ" w:bidi="cs-CZ"/>
        </w:rPr>
        <w:t>Sankce</w:t>
      </w:r>
    </w:p>
    <w:p>
      <w:pPr>
        <w:pStyle w:val="Style10"/>
        <w:keepNext w:val="0"/>
        <w:keepLines w:val="0"/>
        <w:framePr w:w="9120" w:h="14107" w:hRule="exact" w:wrap="none" w:vAnchor="page" w:hAnchor="page" w:x="1393" w:y="877"/>
        <w:widowControl w:val="0"/>
        <w:numPr>
          <w:ilvl w:val="0"/>
          <w:numId w:val="51"/>
        </w:numPr>
        <w:shd w:val="clear" w:color="auto" w:fill="auto"/>
        <w:tabs>
          <w:tab w:pos="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Smluvní strany jsou povinny uhradit smluvní pokutu v případech stanovených touto Smlouvou.</w:t>
      </w:r>
    </w:p>
    <w:p>
      <w:pPr>
        <w:pStyle w:val="Style10"/>
        <w:keepNext w:val="0"/>
        <w:keepLines w:val="0"/>
        <w:framePr w:w="9120" w:h="14107" w:hRule="exact" w:wrap="none" w:vAnchor="page" w:hAnchor="page" w:x="1393" w:y="877"/>
        <w:widowControl w:val="0"/>
        <w:numPr>
          <w:ilvl w:val="0"/>
          <w:numId w:val="51"/>
        </w:numPr>
        <w:shd w:val="clear" w:color="auto" w:fill="auto"/>
        <w:tabs>
          <w:tab w:pos="3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w:t>
      </w:r>
    </w:p>
    <w:p>
      <w:pPr>
        <w:pStyle w:val="Style10"/>
        <w:keepNext w:val="0"/>
        <w:keepLines w:val="0"/>
        <w:framePr w:w="9120" w:h="14107" w:hRule="exact" w:wrap="none" w:vAnchor="page" w:hAnchor="page" w:x="1393" w:y="877"/>
        <w:widowControl w:val="0"/>
        <w:numPr>
          <w:ilvl w:val="0"/>
          <w:numId w:val="51"/>
        </w:numPr>
        <w:shd w:val="clear" w:color="auto" w:fill="auto"/>
        <w:tabs>
          <w:tab w:pos="3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Objednatel je oprávněn započíst smluvní pokuty proti platbám za plnění zhotovitele a zhotovitel s tímto bez výhrad souhlasí.</w:t>
      </w:r>
    </w:p>
    <w:p>
      <w:pPr>
        <w:pStyle w:val="Style10"/>
        <w:keepNext w:val="0"/>
        <w:keepLines w:val="0"/>
        <w:framePr w:w="9120" w:h="14107" w:hRule="exact" w:wrap="none" w:vAnchor="page" w:hAnchor="page" w:x="1393" w:y="877"/>
        <w:widowControl w:val="0"/>
        <w:numPr>
          <w:ilvl w:val="0"/>
          <w:numId w:val="51"/>
        </w:numPr>
        <w:shd w:val="clear" w:color="auto" w:fill="auto"/>
        <w:tabs>
          <w:tab w:pos="3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Objednatel se zavazuje pro případ prodlení s placením daňového dokladu, zaplatit zhotoviteli úrok z prodlení ve výši 0,1 % z dlužné částky bez DPH, za každý i započatý kalendářní den prodlení.</w:t>
      </w:r>
    </w:p>
    <w:p>
      <w:pPr>
        <w:pStyle w:val="Style10"/>
        <w:keepNext w:val="0"/>
        <w:keepLines w:val="0"/>
        <w:framePr w:w="9120" w:h="14107" w:hRule="exact" w:wrap="none" w:vAnchor="page" w:hAnchor="page" w:x="1393" w:y="877"/>
        <w:widowControl w:val="0"/>
        <w:numPr>
          <w:ilvl w:val="0"/>
          <w:numId w:val="51"/>
        </w:numPr>
        <w:shd w:val="clear" w:color="auto" w:fill="auto"/>
        <w:tabs>
          <w:tab w:pos="3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V případě prodlení zhotovitele s odstraňováním závad v termínech dle oddílu III., čl. II., odst. 5 a oddílu III., čl. III., odst. 5 této Smlouvy, je zhotovitel povinen uhradit objednateli smluvní pokutu ve výši 500,-- Kč, za každou reklamovanou vadu a každý i započatý kalendářní den prodlení.</w:t>
      </w:r>
    </w:p>
    <w:p>
      <w:pPr>
        <w:pStyle w:val="Style10"/>
        <w:keepNext w:val="0"/>
        <w:keepLines w:val="0"/>
        <w:framePr w:w="9120" w:h="14107" w:hRule="exact" w:wrap="none" w:vAnchor="page" w:hAnchor="page" w:x="1393" w:y="877"/>
        <w:widowControl w:val="0"/>
        <w:numPr>
          <w:ilvl w:val="0"/>
          <w:numId w:val="51"/>
        </w:numPr>
        <w:shd w:val="clear" w:color="auto" w:fill="auto"/>
        <w:tabs>
          <w:tab w:pos="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uhradit smluvní pokutu v dalších případech stanovených touto Smlouvou.</w:t>
      </w:r>
    </w:p>
    <w:p>
      <w:pPr>
        <w:pStyle w:val="Style10"/>
        <w:keepNext w:val="0"/>
        <w:keepLines w:val="0"/>
        <w:framePr w:w="9120" w:h="14107" w:hRule="exact" w:wrap="none" w:vAnchor="page" w:hAnchor="page" w:x="1393" w:y="877"/>
        <w:widowControl w:val="0"/>
        <w:numPr>
          <w:ilvl w:val="0"/>
          <w:numId w:val="51"/>
        </w:numPr>
        <w:shd w:val="clear" w:color="auto" w:fill="auto"/>
        <w:tabs>
          <w:tab w:pos="34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Jakýmkoliv ujednáním o povinnosti uhradit smluvní pokutu podle této Smlouvy, nezaniká nárok poškozené smluvní strany na náhradu způsobené škody, a to v plném rozsahu.</w:t>
      </w:r>
    </w:p>
    <w:p>
      <w:pPr>
        <w:pStyle w:val="Style2"/>
        <w:keepNext w:val="0"/>
        <w:keepLines w:val="0"/>
        <w:framePr w:wrap="none" w:vAnchor="page" w:hAnchor="page" w:x="5670" w:y="15618"/>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- 14 -</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1403" w:y="50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2"/>
        <w:keepNext w:val="0"/>
        <w:keepLines w:val="0"/>
        <w:framePr w:wrap="none" w:vAnchor="page" w:hAnchor="page" w:x="7537" w:y="736"/>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Smlouva o dílo č. OMI-VZMR-2025-02..</w:t>
      </w:r>
    </w:p>
    <w:p>
      <w:pPr>
        <w:pStyle w:val="Style14"/>
        <w:keepNext w:val="0"/>
        <w:keepLines w:val="0"/>
        <w:framePr w:w="9120" w:h="7373" w:hRule="exact" w:wrap="none" w:vAnchor="page" w:hAnchor="page" w:x="1393" w:y="1960"/>
        <w:widowControl w:val="0"/>
        <w:numPr>
          <w:ilvl w:val="0"/>
          <w:numId w:val="49"/>
        </w:numPr>
        <w:shd w:val="clear" w:color="auto" w:fill="auto"/>
        <w:tabs>
          <w:tab w:pos="327" w:val="left"/>
        </w:tabs>
        <w:bidi w:val="0"/>
        <w:spacing w:before="0" w:after="280" w:line="240" w:lineRule="auto"/>
        <w:ind w:left="0" w:right="0" w:firstLine="0"/>
        <w:jc w:val="center"/>
      </w:pPr>
      <w:bookmarkStart w:id="38" w:name="bookmark38"/>
      <w:r>
        <w:rPr>
          <w:color w:val="000000"/>
          <w:spacing w:val="0"/>
          <w:w w:val="100"/>
          <w:position w:val="0"/>
          <w:shd w:val="clear" w:color="auto" w:fill="auto"/>
          <w:lang w:val="cs-CZ" w:eastAsia="cs-CZ" w:bidi="cs-CZ"/>
        </w:rPr>
        <w:t>Odstoupení od smlouvy</w:t>
      </w:r>
      <w:bookmarkEnd w:id="38"/>
    </w:p>
    <w:p>
      <w:pPr>
        <w:pStyle w:val="Style10"/>
        <w:keepNext w:val="0"/>
        <w:keepLines w:val="0"/>
        <w:framePr w:w="9120" w:h="7373" w:hRule="exact" w:wrap="none" w:vAnchor="page" w:hAnchor="page" w:x="1393" w:y="1960"/>
        <w:widowControl w:val="0"/>
        <w:numPr>
          <w:ilvl w:val="0"/>
          <w:numId w:val="53"/>
        </w:numPr>
        <w:shd w:val="clear" w:color="auto" w:fill="auto"/>
        <w:tabs>
          <w:tab w:pos="30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pPr>
        <w:pStyle w:val="Style10"/>
        <w:keepNext w:val="0"/>
        <w:keepLines w:val="0"/>
        <w:framePr w:w="9120" w:h="7373" w:hRule="exact" w:wrap="none" w:vAnchor="page" w:hAnchor="page" w:x="1393" w:y="1960"/>
        <w:widowControl w:val="0"/>
        <w:numPr>
          <w:ilvl w:val="0"/>
          <w:numId w:val="53"/>
        </w:numPr>
        <w:shd w:val="clear" w:color="auto" w:fill="auto"/>
        <w:tabs>
          <w:tab w:pos="30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pPr>
        <w:pStyle w:val="Style10"/>
        <w:keepNext w:val="0"/>
        <w:keepLines w:val="0"/>
        <w:framePr w:w="9120" w:h="7373" w:hRule="exact" w:wrap="none" w:vAnchor="page" w:hAnchor="page" w:x="1393" w:y="1960"/>
        <w:widowControl w:val="0"/>
        <w:numPr>
          <w:ilvl w:val="0"/>
          <w:numId w:val="53"/>
        </w:numPr>
        <w:shd w:val="clear" w:color="auto" w:fill="auto"/>
        <w:tabs>
          <w:tab w:pos="30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pPr>
        <w:pStyle w:val="Style10"/>
        <w:keepNext w:val="0"/>
        <w:keepLines w:val="0"/>
        <w:framePr w:w="9120" w:h="7373" w:hRule="exact" w:wrap="none" w:vAnchor="page" w:hAnchor="page" w:x="1393" w:y="1960"/>
        <w:widowControl w:val="0"/>
        <w:numPr>
          <w:ilvl w:val="0"/>
          <w:numId w:val="53"/>
        </w:numPr>
        <w:shd w:val="clear" w:color="auto" w:fill="auto"/>
        <w:tabs>
          <w:tab w:pos="303" w:val="left"/>
        </w:tabs>
        <w:bidi w:val="0"/>
        <w:spacing w:before="0" w:after="0" w:line="240" w:lineRule="auto"/>
        <w:ind w:left="300" w:right="0" w:hanging="300"/>
        <w:jc w:val="both"/>
      </w:pPr>
      <w:r>
        <w:rPr>
          <w:color w:val="000000"/>
          <w:spacing w:val="0"/>
          <w:w w:val="100"/>
          <w:position w:val="0"/>
          <w:shd w:val="clear" w:color="auto" w:fill="auto"/>
          <w:lang w:val="cs-CZ" w:eastAsia="cs-CZ" w:bidi="cs-CZ"/>
        </w:rPr>
        <w:t>Dojde-li k účinnému odstoupení od této Smlouvy, je objednatel povinen uhradit zhotoviteli pouze to, o co se prováděním DÍLA obohatil. Nedojde-li k dohodě na hodnotě tohoto obohacení, bude oceněno znaleckým posudkem na náklady zhotovitele.</w:t>
      </w:r>
    </w:p>
    <w:p>
      <w:pPr>
        <w:pStyle w:val="Style10"/>
        <w:keepNext w:val="0"/>
        <w:keepLines w:val="0"/>
        <w:framePr w:w="9120" w:h="7373" w:hRule="exact" w:wrap="none" w:vAnchor="page" w:hAnchor="page" w:x="1393" w:y="1960"/>
        <w:widowControl w:val="0"/>
        <w:numPr>
          <w:ilvl w:val="0"/>
          <w:numId w:val="53"/>
        </w:numPr>
        <w:shd w:val="clear" w:color="auto" w:fill="auto"/>
        <w:tabs>
          <w:tab w:pos="30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Objednateli budou uhrazeny zhotovitelem vícenáklady vzniklé z titulu přerušení prací, a tím pádem nutnosti dokončení DÍLA jiným zhotovitelem, a vlivem nedodržení termínu dokončení DÍLA.</w:t>
      </w:r>
    </w:p>
    <w:p>
      <w:pPr>
        <w:pStyle w:val="Style10"/>
        <w:keepNext w:val="0"/>
        <w:keepLines w:val="0"/>
        <w:framePr w:w="9120" w:h="7373" w:hRule="exact" w:wrap="none" w:vAnchor="page" w:hAnchor="page" w:x="1393" w:y="1960"/>
        <w:widowControl w:val="0"/>
        <w:numPr>
          <w:ilvl w:val="0"/>
          <w:numId w:val="53"/>
        </w:numPr>
        <w:shd w:val="clear" w:color="auto" w:fill="auto"/>
        <w:tabs>
          <w:tab w:pos="30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Zánikem této Smlouvy nejsou dotčeny nároky účastníků této Smlouvy na náhradu škody a jiné sankce, které jim za trvání této Smlouvy, vznikly.</w:t>
      </w:r>
    </w:p>
    <w:p>
      <w:pPr>
        <w:pStyle w:val="Style14"/>
        <w:keepNext w:val="0"/>
        <w:keepLines w:val="0"/>
        <w:framePr w:w="9120" w:h="5491" w:hRule="exact" w:wrap="none" w:vAnchor="page" w:hAnchor="page" w:x="1393" w:y="9846"/>
        <w:widowControl w:val="0"/>
        <w:numPr>
          <w:ilvl w:val="0"/>
          <w:numId w:val="49"/>
        </w:numPr>
        <w:shd w:val="clear" w:color="auto" w:fill="auto"/>
        <w:tabs>
          <w:tab w:pos="404" w:val="left"/>
        </w:tabs>
        <w:bidi w:val="0"/>
        <w:spacing w:before="0" w:after="280" w:line="240" w:lineRule="auto"/>
        <w:ind w:left="0" w:right="0" w:firstLine="0"/>
        <w:jc w:val="center"/>
      </w:pPr>
      <w:bookmarkStart w:id="40" w:name="bookmark40"/>
      <w:r>
        <w:rPr>
          <w:color w:val="000000"/>
          <w:spacing w:val="0"/>
          <w:w w:val="100"/>
          <w:position w:val="0"/>
          <w:shd w:val="clear" w:color="auto" w:fill="auto"/>
          <w:lang w:val="cs-CZ" w:eastAsia="cs-CZ" w:bidi="cs-CZ"/>
        </w:rPr>
        <w:t>Ustanovení závěrečná</w:t>
      </w:r>
      <w:bookmarkEnd w:id="40"/>
    </w:p>
    <w:p>
      <w:pPr>
        <w:pStyle w:val="Style10"/>
        <w:keepNext w:val="0"/>
        <w:keepLines w:val="0"/>
        <w:framePr w:w="9120" w:h="5491" w:hRule="exact" w:wrap="none" w:vAnchor="page" w:hAnchor="page" w:x="1393" w:y="9846"/>
        <w:widowControl w:val="0"/>
        <w:numPr>
          <w:ilvl w:val="0"/>
          <w:numId w:val="55"/>
        </w:numPr>
        <w:shd w:val="clear" w:color="auto" w:fill="auto"/>
        <w:tabs>
          <w:tab w:pos="30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Tam, kde nejsou práva a závazky smluvních stran výslovně upraveny, platí ustanovení občanského zákoníku.</w:t>
      </w:r>
    </w:p>
    <w:p>
      <w:pPr>
        <w:pStyle w:val="Style10"/>
        <w:keepNext w:val="0"/>
        <w:keepLines w:val="0"/>
        <w:framePr w:w="9120" w:h="5491" w:hRule="exact" w:wrap="none" w:vAnchor="page" w:hAnchor="page" w:x="1393" w:y="9846"/>
        <w:widowControl w:val="0"/>
        <w:numPr>
          <w:ilvl w:val="0"/>
          <w:numId w:val="55"/>
        </w:numPr>
        <w:shd w:val="clear" w:color="auto" w:fill="auto"/>
        <w:tabs>
          <w:tab w:pos="30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softHyphen/>
        <w:t>mailových či jiných elektronických zpráv. Neplatnost této Smlouvy pro nedodržení formy lze namítnout kdykoliv, a to i když již bylo započato s plněním.</w:t>
      </w:r>
    </w:p>
    <w:p>
      <w:pPr>
        <w:pStyle w:val="Style10"/>
        <w:keepNext w:val="0"/>
        <w:keepLines w:val="0"/>
        <w:framePr w:w="9120" w:h="5491" w:hRule="exact" w:wrap="none" w:vAnchor="page" w:hAnchor="page" w:x="1393" w:y="9846"/>
        <w:widowControl w:val="0"/>
        <w:numPr>
          <w:ilvl w:val="0"/>
          <w:numId w:val="55"/>
        </w:numPr>
        <w:shd w:val="clear" w:color="auto" w:fill="auto"/>
        <w:tabs>
          <w:tab w:pos="30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Tuto Smlouvu lze změnit nebo upřesnit pouze písemným ujednáním nazvaným „Dodatek ke smlouvě“ a očíslovaným podle pořadových čísel, který bude podepsán a odsouhlasen smluvními stranami a prohlášen za nedílnou součást této Smlouvy.</w:t>
      </w:r>
    </w:p>
    <w:p>
      <w:pPr>
        <w:pStyle w:val="Style10"/>
        <w:keepNext w:val="0"/>
        <w:keepLines w:val="0"/>
        <w:framePr w:w="9120" w:h="5491" w:hRule="exact" w:wrap="none" w:vAnchor="page" w:hAnchor="page" w:x="1393" w:y="9846"/>
        <w:widowControl w:val="0"/>
        <w:numPr>
          <w:ilvl w:val="0"/>
          <w:numId w:val="55"/>
        </w:numPr>
        <w:shd w:val="clear" w:color="auto" w:fill="auto"/>
        <w:tabs>
          <w:tab w:pos="303" w:val="left"/>
          <w:tab w:pos="341" w:val="left"/>
          <w:tab w:pos="1393" w:val="left"/>
          <w:tab w:pos="1969" w:val="left"/>
          <w:tab w:pos="2967" w:val="left"/>
          <w:tab w:pos="6687" w:val="left"/>
          <w:tab w:pos="7658"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w:t>
        <w:tab/>
        <w:t>není</w:t>
        <w:tab/>
        <w:t>oprávněn</w:t>
        <w:tab/>
        <w:t>bez souhlasu objednatele postoupit</w:t>
        <w:tab/>
        <w:t>jakoukoli</w:t>
        <w:tab/>
        <w:t>svou tvrzenou</w:t>
      </w:r>
    </w:p>
    <w:p>
      <w:pPr>
        <w:pStyle w:val="Style10"/>
        <w:keepNext w:val="0"/>
        <w:keepLines w:val="0"/>
        <w:framePr w:w="9120" w:h="5491" w:hRule="exact" w:wrap="none" w:vAnchor="page" w:hAnchor="page" w:x="1393" w:y="9846"/>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pohledávku za objednatelem, třetí osobě.</w:t>
      </w:r>
    </w:p>
    <w:p>
      <w:pPr>
        <w:pStyle w:val="Style10"/>
        <w:keepNext w:val="0"/>
        <w:keepLines w:val="0"/>
        <w:framePr w:w="9120" w:h="5491" w:hRule="exact" w:wrap="none" w:vAnchor="page" w:hAnchor="page" w:x="1393" w:y="9846"/>
        <w:widowControl w:val="0"/>
        <w:numPr>
          <w:ilvl w:val="0"/>
          <w:numId w:val="55"/>
        </w:numPr>
        <w:shd w:val="clear" w:color="auto" w:fill="auto"/>
        <w:tabs>
          <w:tab w:pos="301" w:val="left"/>
          <w:tab w:pos="341" w:val="left"/>
          <w:tab w:pos="1390" w:val="left"/>
          <w:tab w:pos="1950" w:val="left"/>
          <w:tab w:pos="2940" w:val="left"/>
          <w:tab w:pos="6697" w:val="left"/>
          <w:tab w:pos="7658"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w:t>
        <w:tab/>
        <w:t>není</w:t>
        <w:tab/>
        <w:t>oprávněn</w:t>
        <w:tab/>
        <w:t>jednostranně započíst jakoukoli svou</w:t>
        <w:tab/>
        <w:t>tvrzenou</w:t>
        <w:tab/>
        <w:t>pohledávku za</w:t>
      </w:r>
    </w:p>
    <w:p>
      <w:pPr>
        <w:pStyle w:val="Style10"/>
        <w:keepNext w:val="0"/>
        <w:keepLines w:val="0"/>
        <w:framePr w:w="9120" w:h="5491" w:hRule="exact" w:wrap="none" w:vAnchor="page" w:hAnchor="page" w:x="1393" w:y="9846"/>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objednatelem na pohledávku objednatele za zhotovitelem.</w:t>
      </w:r>
    </w:p>
    <w:p>
      <w:pPr>
        <w:pStyle w:val="Style10"/>
        <w:keepNext w:val="0"/>
        <w:keepLines w:val="0"/>
        <w:framePr w:w="9120" w:h="5491" w:hRule="exact" w:wrap="none" w:vAnchor="page" w:hAnchor="page" w:x="1393" w:y="9846"/>
        <w:widowControl w:val="0"/>
        <w:numPr>
          <w:ilvl w:val="0"/>
          <w:numId w:val="55"/>
        </w:numPr>
        <w:shd w:val="clear" w:color="auto" w:fill="auto"/>
        <w:tabs>
          <w:tab w:pos="30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Práva a povinnosti vyplývající z této Smlouvy, přecházejí i na případné právní nástupce obou smluvních stran.</w:t>
      </w:r>
    </w:p>
    <w:p>
      <w:pPr>
        <w:pStyle w:val="Style10"/>
        <w:keepNext w:val="0"/>
        <w:keepLines w:val="0"/>
        <w:framePr w:w="9120" w:h="5491" w:hRule="exact" w:wrap="none" w:vAnchor="page" w:hAnchor="page" w:x="1393" w:y="9846"/>
        <w:widowControl w:val="0"/>
        <w:numPr>
          <w:ilvl w:val="0"/>
          <w:numId w:val="55"/>
        </w:numPr>
        <w:shd w:val="clear" w:color="auto" w:fill="auto"/>
        <w:tabs>
          <w:tab w:pos="301" w:val="left"/>
        </w:tabs>
        <w:bidi w:val="0"/>
        <w:spacing w:before="0" w:after="0" w:line="240" w:lineRule="auto"/>
        <w:ind w:left="380" w:right="0" w:hanging="380"/>
        <w:jc w:val="both"/>
      </w:pPr>
      <w:r>
        <w:rPr>
          <w:color w:val="000000"/>
          <w:spacing w:val="0"/>
          <w:w w:val="100"/>
          <w:position w:val="0"/>
          <w:shd w:val="clear" w:color="auto" w:fill="auto"/>
          <w:lang w:val="cs-CZ" w:eastAsia="cs-CZ" w:bidi="cs-CZ"/>
        </w:rPr>
        <w:t>Zhotovitel prohlašuje, že je plně způsobilý ke splnění všech závazků, které na sebe podpisem této Smlouvy převezme.</w:t>
      </w:r>
    </w:p>
    <w:p>
      <w:pPr>
        <w:pStyle w:val="Style2"/>
        <w:keepNext w:val="0"/>
        <w:keepLines w:val="0"/>
        <w:framePr w:wrap="none" w:vAnchor="page" w:hAnchor="page" w:x="5670" w:y="1551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- 15 -</w:t>
      </w:r>
    </w:p>
    <w:p>
      <w:pPr>
        <w:widowControl w:val="0"/>
        <w:spacing w:line="1" w:lineRule="exact"/>
        <w:sectPr>
          <w:footnotePr>
            <w:pos w:val="pageBottom"/>
            <w:numFmt w:val="decimal"/>
            <w:numRestart w:val="continuous"/>
          </w:footnotePr>
          <w:pgSz w:w="11900" w:h="16840"/>
          <w:pgMar w:top="374" w:right="360" w:bottom="360" w:left="360" w:header="0" w:footer="3" w:gutter="0"/>
          <w:cols w:space="720"/>
          <w:noEndnote/>
          <w:rtlGutter w:val="0"/>
          <w:docGrid w:linePitch="360"/>
        </w:sectPr>
      </w:pPr>
    </w:p>
    <w:p>
      <w:pPr>
        <w:widowControl w:val="0"/>
        <w:spacing w:line="1" w:lineRule="exact"/>
      </w:pPr>
      <w:r/>
    </w:p>
    <w:p>
      <w:pPr>
        <w:pStyle w:val="Style2"/>
        <w:keepNext w:val="0"/>
        <w:keepLines w:val="0"/>
        <w:framePr w:w="9120" w:h="202" w:hRule="exact" w:wrap="none" w:vAnchor="page" w:hAnchor="page" w:x="1400" w:y="551"/>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Název akce: </w:t>
      </w:r>
      <w:r>
        <w:rPr>
          <w:color w:val="000000"/>
          <w:spacing w:val="0"/>
          <w:w w:val="100"/>
          <w:position w:val="0"/>
          <w:shd w:val="clear" w:color="auto" w:fill="auto"/>
          <w:lang w:val="cs-CZ" w:eastAsia="cs-CZ" w:bidi="cs-CZ"/>
        </w:rPr>
        <w:t>MAS Dukla - Oprava rozhlasové kabiny</w:t>
      </w:r>
    </w:p>
    <w:p>
      <w:pPr>
        <w:pStyle w:val="Style6"/>
        <w:keepNext w:val="0"/>
        <w:keepLines w:val="0"/>
        <w:framePr w:w="10915" w:h="5837" w:hRule="exact" w:wrap="none" w:vAnchor="page" w:hAnchor="page" w:x="555" w:y="815"/>
        <w:widowControl w:val="0"/>
        <w:shd w:val="clear" w:color="auto" w:fill="auto"/>
        <w:bidi w:val="0"/>
        <w:spacing w:before="0" w:after="0" w:line="240" w:lineRule="auto"/>
        <w:ind w:left="7000" w:right="0" w:firstLine="0"/>
        <w:jc w:val="left"/>
      </w:pPr>
      <w:r>
        <w:rPr>
          <w:color w:val="000000"/>
          <w:spacing w:val="0"/>
          <w:w w:val="100"/>
          <w:position w:val="0"/>
          <w:shd w:val="clear" w:color="auto" w:fill="auto"/>
          <w:lang w:val="cs-CZ" w:eastAsia="cs-CZ" w:bidi="cs-CZ"/>
        </w:rPr>
        <w:t>Smlouva o dílo č. OMI-VZMR-2025-02..</w:t>
      </w:r>
    </w:p>
    <w:p>
      <w:pPr>
        <w:pStyle w:val="Style10"/>
        <w:keepNext w:val="0"/>
        <w:keepLines w:val="0"/>
        <w:framePr w:w="10915" w:h="5837" w:hRule="exact" w:wrap="none" w:vAnchor="page" w:hAnchor="page" w:x="555" w:y="815"/>
        <w:widowControl w:val="0"/>
        <w:numPr>
          <w:ilvl w:val="0"/>
          <w:numId w:val="57"/>
        </w:numPr>
        <w:shd w:val="clear" w:color="auto" w:fill="auto"/>
        <w:tabs>
          <w:tab w:pos="1208" w:val="left"/>
        </w:tabs>
        <w:bidi w:val="0"/>
        <w:spacing w:before="0" w:after="0" w:line="240" w:lineRule="auto"/>
        <w:ind w:left="0" w:right="0" w:firstLine="840"/>
        <w:jc w:val="left"/>
      </w:pPr>
      <w:r>
        <w:rPr>
          <w:color w:val="000000"/>
          <w:spacing w:val="0"/>
          <w:w w:val="100"/>
          <w:position w:val="0"/>
          <w:shd w:val="clear" w:color="auto" w:fill="auto"/>
          <w:lang w:val="cs-CZ" w:eastAsia="cs-CZ" w:bidi="cs-CZ"/>
        </w:rPr>
        <w:t>Tato Smlouva je vyhotovena pouze v jednom elektronickém vyhotovení s platností originálu.</w:t>
      </w:r>
    </w:p>
    <w:p>
      <w:pPr>
        <w:pStyle w:val="Style10"/>
        <w:keepNext w:val="0"/>
        <w:keepLines w:val="0"/>
        <w:framePr w:w="10915" w:h="5837" w:hRule="exact" w:wrap="none" w:vAnchor="page" w:hAnchor="page" w:x="555" w:y="815"/>
        <w:widowControl w:val="0"/>
        <w:numPr>
          <w:ilvl w:val="0"/>
          <w:numId w:val="57"/>
        </w:numPr>
        <w:shd w:val="clear" w:color="auto" w:fill="auto"/>
        <w:tabs>
          <w:tab w:pos="1208" w:val="left"/>
        </w:tabs>
        <w:bidi w:val="0"/>
        <w:spacing w:before="0" w:after="0" w:line="240" w:lineRule="auto"/>
        <w:ind w:left="1200" w:right="0" w:hanging="340"/>
        <w:jc w:val="both"/>
      </w:pPr>
      <w:r>
        <w:rPr>
          <w:color w:val="000000"/>
          <w:spacing w:val="0"/>
          <w:w w:val="100"/>
          <w:position w:val="0"/>
          <w:shd w:val="clear" w:color="auto" w:fill="auto"/>
          <w:lang w:val="cs-CZ" w:eastAsia="cs-CZ" w:bidi="cs-CZ"/>
        </w:rP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pPr>
        <w:pStyle w:val="Style10"/>
        <w:keepNext w:val="0"/>
        <w:keepLines w:val="0"/>
        <w:framePr w:w="10915" w:h="5837" w:hRule="exact" w:wrap="none" w:vAnchor="page" w:hAnchor="page" w:x="555" w:y="815"/>
        <w:widowControl w:val="0"/>
        <w:numPr>
          <w:ilvl w:val="0"/>
          <w:numId w:val="57"/>
        </w:numPr>
        <w:shd w:val="clear" w:color="auto" w:fill="auto"/>
        <w:tabs>
          <w:tab w:pos="1255" w:val="left"/>
        </w:tabs>
        <w:bidi w:val="0"/>
        <w:spacing w:before="0" w:after="0" w:line="240" w:lineRule="auto"/>
        <w:ind w:left="1200" w:right="0" w:hanging="340"/>
        <w:jc w:val="both"/>
      </w:pPr>
      <w:r>
        <w:rPr>
          <w:color w:val="000000"/>
          <w:spacing w:val="0"/>
          <w:w w:val="100"/>
          <w:position w:val="0"/>
          <w:shd w:val="clear" w:color="auto" w:fill="auto"/>
          <w:lang w:val="cs-CZ" w:eastAsia="cs-CZ" w:bidi="cs-CZ"/>
        </w:rPr>
        <w:t>Odpověď smluvní strany podle § 1740 odst. 3 občanského zákoníku, s dodatkem nebo odchylkou, není přijetím nabídky na uzavření této Smlouvy, ani když podstatně nemění podmínky nabídky.</w:t>
      </w:r>
    </w:p>
    <w:p>
      <w:pPr>
        <w:pStyle w:val="Style10"/>
        <w:keepNext w:val="0"/>
        <w:keepLines w:val="0"/>
        <w:framePr w:w="10915" w:h="5837" w:hRule="exact" w:wrap="none" w:vAnchor="page" w:hAnchor="page" w:x="555" w:y="815"/>
        <w:widowControl w:val="0"/>
        <w:numPr>
          <w:ilvl w:val="0"/>
          <w:numId w:val="57"/>
        </w:numPr>
        <w:shd w:val="clear" w:color="auto" w:fill="auto"/>
        <w:tabs>
          <w:tab w:pos="1255" w:val="left"/>
        </w:tabs>
        <w:bidi w:val="0"/>
        <w:spacing w:before="0" w:after="0" w:line="240" w:lineRule="auto"/>
        <w:ind w:left="1200" w:right="0" w:hanging="340"/>
        <w:jc w:val="both"/>
      </w:pPr>
      <w:r>
        <w:rPr>
          <w:color w:val="000000"/>
          <w:spacing w:val="0"/>
          <w:w w:val="100"/>
          <w:position w:val="0"/>
          <w:shd w:val="clear" w:color="auto" w:fill="auto"/>
          <w:lang w:val="cs-CZ" w:eastAsia="cs-CZ" w:bidi="cs-CZ"/>
        </w:rP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pPr>
        <w:pStyle w:val="Style10"/>
        <w:keepNext w:val="0"/>
        <w:keepLines w:val="0"/>
        <w:framePr w:w="10915" w:h="5837" w:hRule="exact" w:wrap="none" w:vAnchor="page" w:hAnchor="page" w:x="555" w:y="815"/>
        <w:widowControl w:val="0"/>
        <w:numPr>
          <w:ilvl w:val="0"/>
          <w:numId w:val="57"/>
        </w:numPr>
        <w:shd w:val="clear" w:color="auto" w:fill="auto"/>
        <w:tabs>
          <w:tab w:pos="1255" w:val="left"/>
        </w:tabs>
        <w:bidi w:val="0"/>
        <w:spacing w:before="0" w:after="0" w:line="240" w:lineRule="auto"/>
        <w:ind w:left="1200" w:right="0" w:hanging="340"/>
        <w:jc w:val="both"/>
      </w:pPr>
      <w:r>
        <w:rPr>
          <w:color w:val="000000"/>
          <w:spacing w:val="0"/>
          <w:w w:val="100"/>
          <w:position w:val="0"/>
          <w:shd w:val="clear" w:color="auto" w:fill="auto"/>
          <w:lang w:val="cs-CZ" w:eastAsia="cs-CZ" w:bidi="cs-CZ"/>
        </w:rP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pPr>
        <w:pStyle w:val="Style10"/>
        <w:keepNext w:val="0"/>
        <w:keepLines w:val="0"/>
        <w:framePr w:w="10915" w:h="5837" w:hRule="exact" w:wrap="none" w:vAnchor="page" w:hAnchor="page" w:x="555" w:y="815"/>
        <w:widowControl w:val="0"/>
        <w:numPr>
          <w:ilvl w:val="0"/>
          <w:numId w:val="57"/>
        </w:numPr>
        <w:shd w:val="clear" w:color="auto" w:fill="auto"/>
        <w:tabs>
          <w:tab w:pos="1255" w:val="left"/>
        </w:tabs>
        <w:bidi w:val="0"/>
        <w:spacing w:before="0" w:after="0" w:line="240" w:lineRule="auto"/>
        <w:ind w:left="1200" w:right="0" w:hanging="340"/>
        <w:jc w:val="both"/>
      </w:pPr>
      <w:r>
        <w:rPr>
          <w:color w:val="000000"/>
          <w:spacing w:val="0"/>
          <w:w w:val="100"/>
          <w:position w:val="0"/>
          <w:shd w:val="clear" w:color="auto" w:fill="auto"/>
          <w:lang w:val="cs-CZ" w:eastAsia="cs-CZ" w:bidi="cs-CZ"/>
        </w:rPr>
        <w:t>Smluvní strany berou na vědomí, že nebude-li tato Smlouva zveřejněna ani do tří měsíců ode dne jejího uzavření, je následujícím dnem zrušena od počátku s účinky případného bezdůvodného obohacení.</w:t>
      </w:r>
    </w:p>
    <w:p>
      <w:pPr>
        <w:pStyle w:val="Style10"/>
        <w:keepNext w:val="0"/>
        <w:keepLines w:val="0"/>
        <w:framePr w:w="10915" w:h="5837" w:hRule="exact" w:wrap="none" w:vAnchor="page" w:hAnchor="page" w:x="555" w:y="815"/>
        <w:widowControl w:val="0"/>
        <w:numPr>
          <w:ilvl w:val="0"/>
          <w:numId w:val="57"/>
        </w:numPr>
        <w:shd w:val="clear" w:color="auto" w:fill="auto"/>
        <w:tabs>
          <w:tab w:pos="1255" w:val="left"/>
        </w:tabs>
        <w:bidi w:val="0"/>
        <w:spacing w:before="0" w:after="0" w:line="240" w:lineRule="auto"/>
        <w:ind w:left="1200" w:right="0" w:hanging="340"/>
        <w:jc w:val="both"/>
      </w:pPr>
      <w:r>
        <w:rPr>
          <w:color w:val="000000"/>
          <w:spacing w:val="0"/>
          <w:w w:val="100"/>
          <w:position w:val="0"/>
          <w:shd w:val="clear" w:color="auto" w:fill="auto"/>
          <w:lang w:val="cs-CZ" w:eastAsia="cs-CZ" w:bidi="cs-CZ"/>
        </w:rPr>
        <w:t>Smluvní strany prohlašují, že žádná část této Smlouvy nenaplňuje znaky obchodního tajemství (§ 504 zák. č. 89/2012 Sb., občanský zákoník, ve znění pozdějších předpisů).</w:t>
      </w:r>
    </w:p>
    <w:p>
      <w:pPr>
        <w:pStyle w:val="Style10"/>
        <w:keepNext w:val="0"/>
        <w:keepLines w:val="0"/>
        <w:framePr w:wrap="none" w:vAnchor="page" w:hAnchor="page" w:x="555" w:y="7434"/>
        <w:widowControl w:val="0"/>
        <w:shd w:val="clear" w:color="auto" w:fill="auto"/>
        <w:bidi w:val="0"/>
        <w:spacing w:before="0" w:after="0" w:line="240" w:lineRule="auto"/>
        <w:ind w:left="1200" w:right="0" w:firstLine="0"/>
        <w:jc w:val="left"/>
      </w:pPr>
      <w:r>
        <w:rPr>
          <w:b/>
          <w:bCs/>
          <w:color w:val="000000"/>
          <w:spacing w:val="0"/>
          <w:w w:val="100"/>
          <w:position w:val="0"/>
          <w:shd w:val="clear" w:color="auto" w:fill="auto"/>
          <w:lang w:val="cs-CZ" w:eastAsia="cs-CZ" w:bidi="cs-CZ"/>
        </w:rPr>
        <w:t>Přílohy:</w:t>
      </w:r>
    </w:p>
    <w:p>
      <w:pPr>
        <w:pStyle w:val="Style10"/>
        <w:keepNext w:val="0"/>
        <w:keepLines w:val="0"/>
        <w:framePr w:wrap="none" w:vAnchor="page" w:hAnchor="page" w:x="555" w:y="7972"/>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Příloha č. 1: cenová nabídka (oceněný položkový výkaz výměr)</w:t>
      </w:r>
    </w:p>
    <w:p>
      <w:pPr>
        <w:pStyle w:val="Style10"/>
        <w:keepNext w:val="0"/>
        <w:keepLines w:val="0"/>
        <w:framePr w:w="10915" w:h="557" w:hRule="exact" w:wrap="none" w:vAnchor="page" w:hAnchor="page" w:x="555" w:y="9047"/>
        <w:widowControl w:val="0"/>
        <w:shd w:val="clear" w:color="auto" w:fill="auto"/>
        <w:bidi w:val="0"/>
        <w:spacing w:before="0" w:after="0" w:line="240" w:lineRule="auto"/>
        <w:ind w:left="1200" w:right="0" w:firstLine="0"/>
        <w:jc w:val="left"/>
      </w:pPr>
      <w:r>
        <w:rPr>
          <w:color w:val="000000"/>
          <w:spacing w:val="0"/>
          <w:w w:val="100"/>
          <w:position w:val="0"/>
          <w:u w:val="single"/>
          <w:shd w:val="clear" w:color="auto" w:fill="auto"/>
          <w:lang w:val="cs-CZ" w:eastAsia="cs-CZ" w:bidi="cs-CZ"/>
        </w:rPr>
        <w:t>Doložka dle § 41 zákona č. 128/2000 Sb., o obcích, ve znění pozdějších předpisů</w:t>
      </w:r>
    </w:p>
    <w:p>
      <w:pPr>
        <w:pStyle w:val="Style10"/>
        <w:keepNext w:val="0"/>
        <w:keepLines w:val="0"/>
        <w:framePr w:w="10915" w:h="557" w:hRule="exact" w:wrap="none" w:vAnchor="page" w:hAnchor="page" w:x="555" w:y="9047"/>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Schváleno usnesením Rady města Pardubice dne 5.3.2025, č. usnesení R/5156/2025</w:t>
      </w:r>
    </w:p>
    <w:p>
      <w:pPr>
        <w:pStyle w:val="Style10"/>
        <w:keepNext w:val="0"/>
        <w:keepLines w:val="0"/>
        <w:framePr w:wrap="none" w:vAnchor="page" w:hAnchor="page" w:x="555" w:y="10391"/>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V Pardubicích dne</w:t>
      </w:r>
    </w:p>
    <w:p>
      <w:pPr>
        <w:pStyle w:val="Style30"/>
        <w:keepNext w:val="0"/>
        <w:keepLines w:val="0"/>
        <w:framePr w:wrap="none" w:vAnchor="page" w:hAnchor="page" w:x="6348" w:y="1039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w:t>
      </w:r>
    </w:p>
    <w:p>
      <w:pPr>
        <w:pStyle w:val="Style10"/>
        <w:keepNext w:val="0"/>
        <w:keepLines w:val="0"/>
        <w:framePr w:w="10915" w:h="821" w:hRule="exact" w:wrap="none" w:vAnchor="page" w:hAnchor="page" w:x="555" w:y="11735"/>
        <w:widowControl w:val="0"/>
        <w:shd w:val="clear" w:color="auto" w:fill="auto"/>
        <w:bidi w:val="0"/>
        <w:spacing w:before="0" w:after="0" w:line="240" w:lineRule="auto"/>
        <w:ind w:left="1920" w:right="0" w:firstLine="0"/>
        <w:jc w:val="left"/>
      </w:pPr>
      <w:r>
        <w:rPr>
          <w:i/>
          <w:iCs/>
          <w:color w:val="000000"/>
          <w:spacing w:val="0"/>
          <w:w w:val="100"/>
          <w:position w:val="0"/>
          <w:shd w:val="clear" w:color="auto" w:fill="auto"/>
          <w:lang w:val="cs-CZ" w:eastAsia="cs-CZ" w:bidi="cs-CZ"/>
        </w:rPr>
        <w:t>za objednatele</w:t>
      </w:r>
    </w:p>
    <w:p>
      <w:pPr>
        <w:pStyle w:val="Style10"/>
        <w:keepNext w:val="0"/>
        <w:keepLines w:val="0"/>
        <w:framePr w:w="10915" w:h="821" w:hRule="exact" w:wrap="none" w:vAnchor="page" w:hAnchor="page" w:x="555" w:y="11735"/>
        <w:widowControl w:val="0"/>
        <w:shd w:val="clear" w:color="auto" w:fill="auto"/>
        <w:bidi w:val="0"/>
        <w:spacing w:before="0" w:after="0" w:line="240" w:lineRule="auto"/>
        <w:ind w:left="1140" w:right="0" w:firstLine="580"/>
        <w:jc w:val="left"/>
      </w:pPr>
      <w:r>
        <w:rPr>
          <w:color w:val="000000"/>
          <w:spacing w:val="0"/>
          <w:w w:val="100"/>
          <w:position w:val="0"/>
          <w:shd w:val="clear" w:color="auto" w:fill="auto"/>
          <w:lang w:val="cs-CZ" w:eastAsia="cs-CZ" w:bidi="cs-CZ"/>
        </w:rPr>
        <w:t>Ing. Kateřina Skladanová</w:t>
        <w:br/>
        <w:t>vedoucí Odboru majetku a investic MmP</w:t>
      </w:r>
    </w:p>
    <w:p>
      <w:pPr>
        <w:pStyle w:val="Style10"/>
        <w:keepNext w:val="0"/>
        <w:keepLines w:val="0"/>
        <w:framePr w:wrap="none" w:vAnchor="page" w:hAnchor="page" w:x="8571" w:y="10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p>
      <w:pPr>
        <w:pStyle w:val="Style10"/>
        <w:keepNext w:val="0"/>
        <w:keepLines w:val="0"/>
        <w:framePr w:w="1291" w:h="821" w:hRule="exact" w:wrap="none" w:vAnchor="page" w:hAnchor="page" w:x="7102" w:y="11735"/>
        <w:widowControl w:val="0"/>
        <w:shd w:val="clear" w:color="auto" w:fill="auto"/>
        <w:bidi w:val="0"/>
        <w:spacing w:before="0" w:after="260" w:line="240" w:lineRule="auto"/>
        <w:ind w:left="0" w:right="5" w:firstLine="0"/>
        <w:jc w:val="center"/>
      </w:pPr>
      <w:r>
        <w:rPr>
          <w:i/>
          <w:iCs/>
          <w:color w:val="000000"/>
          <w:spacing w:val="0"/>
          <w:w w:val="100"/>
          <w:position w:val="0"/>
          <w:shd w:val="clear" w:color="auto" w:fill="auto"/>
          <w:lang w:val="cs-CZ" w:eastAsia="cs-CZ" w:bidi="cs-CZ"/>
        </w:rPr>
        <w:t>za zhotovitele</w:t>
      </w:r>
    </w:p>
    <w:p>
      <w:pPr>
        <w:pStyle w:val="Style10"/>
        <w:keepNext w:val="0"/>
        <w:keepLines w:val="0"/>
        <w:framePr w:w="1291" w:h="821" w:hRule="exact" w:wrap="none" w:vAnchor="page" w:hAnchor="page" w:x="7102" w:y="11735"/>
        <w:widowControl w:val="0"/>
        <w:shd w:val="clear" w:color="auto" w:fill="auto"/>
        <w:bidi w:val="0"/>
        <w:spacing w:before="0" w:after="0" w:line="240" w:lineRule="auto"/>
        <w:ind w:left="0" w:right="5" w:firstLine="0"/>
        <w:jc w:val="center"/>
      </w:pPr>
      <w:r>
        <w:rPr>
          <w:color w:val="000000"/>
          <w:spacing w:val="0"/>
          <w:w w:val="100"/>
          <w:position w:val="0"/>
          <w:shd w:val="clear" w:color="auto" w:fill="auto"/>
          <w:lang w:val="cs-CZ" w:eastAsia="cs-CZ" w:bidi="cs-CZ"/>
        </w:rPr>
        <w:t>jednatel</w:t>
      </w:r>
    </w:p>
    <w:p>
      <w:pPr>
        <w:pStyle w:val="Style2"/>
        <w:keepNext w:val="0"/>
        <w:keepLines w:val="0"/>
        <w:framePr w:wrap="none" w:vAnchor="page" w:hAnchor="page" w:x="5672" w:y="15561"/>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- 16 -</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331"/>
        <w:gridCol w:w="2606"/>
        <w:gridCol w:w="2808"/>
        <w:gridCol w:w="2170"/>
      </w:tblGrid>
      <w:tr>
        <w:trPr>
          <w:trHeight w:val="672" w:hRule="exact"/>
        </w:trPr>
        <w:tc>
          <w:tcPr>
            <w:gridSpan w:val="4"/>
            <w:tcBorders>
              <w:top w:val="single" w:sz="4"/>
              <w:left w:val="single" w:sz="4"/>
              <w:righ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cs-CZ" w:eastAsia="cs-CZ" w:bidi="cs-CZ"/>
              </w:rPr>
              <w:t>Položkový propočet</w:t>
            </w:r>
          </w:p>
        </w:tc>
      </w:tr>
      <w:tr>
        <w:trPr>
          <w:trHeight w:val="1973" w:hRule="exact"/>
        </w:trPr>
        <w:tc>
          <w:tcPr>
            <w:gridSpan w:val="4"/>
            <w:tcBorders>
              <w:top w:val="single" w:sz="4"/>
              <w:left w:val="single" w:sz="4"/>
              <w:right w:val="single" w:sz="4"/>
            </w:tcBorders>
            <w:shd w:val="clear" w:color="auto" w:fill="auto"/>
            <w:vAlign w:val="top"/>
          </w:tcPr>
          <w:p>
            <w:pPr>
              <w:pStyle w:val="Style30"/>
              <w:keepNext w:val="0"/>
              <w:keepLines w:val="0"/>
              <w:framePr w:w="10915" w:h="12110" w:wrap="none" w:vAnchor="page" w:hAnchor="page" w:x="555" w:y="853"/>
              <w:widowControl w:val="0"/>
              <w:shd w:val="clear" w:color="auto" w:fill="auto"/>
              <w:tabs>
                <w:tab w:pos="4866" w:val="left"/>
              </w:tabs>
              <w:bidi w:val="0"/>
              <w:spacing w:before="0" w:after="220" w:line="240" w:lineRule="auto"/>
              <w:ind w:left="0" w:right="0" w:firstLine="20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Zakázka:</w:t>
              <w:tab/>
            </w:r>
            <w:r>
              <w:rPr>
                <w:rFonts w:ascii="Arial" w:eastAsia="Arial" w:hAnsi="Arial" w:cs="Arial"/>
                <w:b/>
                <w:bCs/>
                <w:color w:val="000000"/>
                <w:spacing w:val="0"/>
                <w:w w:val="100"/>
                <w:position w:val="0"/>
                <w:sz w:val="24"/>
                <w:szCs w:val="24"/>
                <w:shd w:val="clear" w:color="auto" w:fill="auto"/>
                <w:lang w:val="cs-CZ" w:eastAsia="cs-CZ" w:bidi="cs-CZ"/>
              </w:rPr>
              <w:t>Oprava rozhlasové kabiny</w:t>
            </w:r>
          </w:p>
          <w:p>
            <w:pPr>
              <w:pStyle w:val="Style30"/>
              <w:keepNext w:val="0"/>
              <w:keepLines w:val="0"/>
              <w:framePr w:w="10915" w:h="12110" w:wrap="none" w:vAnchor="page" w:hAnchor="page" w:x="555" w:y="853"/>
              <w:widowControl w:val="0"/>
              <w:shd w:val="clear" w:color="auto" w:fill="auto"/>
              <w:tabs>
                <w:tab w:pos="5835" w:val="left"/>
              </w:tabs>
              <w:bidi w:val="0"/>
              <w:spacing w:before="0" w:after="22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en-US" w:eastAsia="en-US" w:bidi="en-US"/>
              </w:rPr>
              <w:t>Misto</w:t>
              <w:tab/>
            </w:r>
            <w:r>
              <w:rPr>
                <w:rFonts w:ascii="Arial" w:eastAsia="Arial" w:hAnsi="Arial" w:cs="Arial"/>
                <w:b/>
                <w:bCs/>
                <w:color w:val="000000"/>
                <w:spacing w:val="0"/>
                <w:w w:val="100"/>
                <w:position w:val="0"/>
                <w:sz w:val="19"/>
                <w:szCs w:val="19"/>
                <w:shd w:val="clear" w:color="auto" w:fill="auto"/>
                <w:lang w:val="cs-CZ" w:eastAsia="cs-CZ" w:bidi="cs-CZ"/>
              </w:rPr>
              <w:t>MAS Dukla</w:t>
            </w:r>
          </w:p>
          <w:p>
            <w:pPr>
              <w:pStyle w:val="Style30"/>
              <w:keepNext w:val="0"/>
              <w:keepLines w:val="0"/>
              <w:framePr w:w="10915" w:h="12110" w:wrap="none" w:vAnchor="page" w:hAnchor="page" w:x="555" w:y="853"/>
              <w:widowControl w:val="0"/>
              <w:shd w:val="clear" w:color="auto" w:fill="auto"/>
              <w:tabs>
                <w:tab w:pos="1870" w:val="left"/>
                <w:tab w:pos="8437" w:val="left"/>
              </w:tabs>
              <w:bidi w:val="0"/>
              <w:spacing w:before="0" w:after="16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Objednatel:</w:t>
              <w:tab/>
            </w:r>
            <w:r>
              <w:rPr>
                <w:rFonts w:ascii="Arial" w:eastAsia="Arial" w:hAnsi="Arial" w:cs="Arial"/>
                <w:b/>
                <w:bCs/>
                <w:color w:val="000000"/>
                <w:spacing w:val="0"/>
                <w:w w:val="100"/>
                <w:position w:val="0"/>
                <w:sz w:val="19"/>
                <w:szCs w:val="19"/>
                <w:shd w:val="clear" w:color="auto" w:fill="auto"/>
                <w:lang w:val="cs-CZ" w:eastAsia="cs-CZ" w:bidi="cs-CZ"/>
              </w:rPr>
              <w:t>Magistrát města Pardubice</w:t>
              <w:tab/>
            </w:r>
            <w:r>
              <w:rPr>
                <w:rFonts w:ascii="Arial" w:eastAsia="Arial" w:hAnsi="Arial" w:cs="Arial"/>
                <w:color w:val="000000"/>
                <w:spacing w:val="0"/>
                <w:w w:val="100"/>
                <w:position w:val="0"/>
                <w:sz w:val="19"/>
                <w:szCs w:val="19"/>
                <w:shd w:val="clear" w:color="auto" w:fill="auto"/>
                <w:lang w:val="cs-CZ" w:eastAsia="cs-CZ" w:bidi="cs-CZ"/>
              </w:rPr>
              <w:t xml:space="preserve">IČ: </w:t>
            </w:r>
            <w:r>
              <w:rPr>
                <w:rFonts w:ascii="Arial" w:eastAsia="Arial" w:hAnsi="Arial" w:cs="Arial"/>
                <w:b/>
                <w:bCs/>
                <w:color w:val="000000"/>
                <w:spacing w:val="0"/>
                <w:w w:val="100"/>
                <w:position w:val="0"/>
                <w:sz w:val="19"/>
                <w:szCs w:val="19"/>
                <w:shd w:val="clear" w:color="auto" w:fill="auto"/>
                <w:lang w:val="cs-CZ" w:eastAsia="cs-CZ" w:bidi="cs-CZ"/>
              </w:rPr>
              <w:t>00274305</w:t>
            </w:r>
          </w:p>
          <w:p>
            <w:pPr>
              <w:pStyle w:val="Style30"/>
              <w:keepNext w:val="0"/>
              <w:keepLines w:val="0"/>
              <w:framePr w:w="10915" w:h="12110" w:wrap="none" w:vAnchor="page" w:hAnchor="page" w:x="555" w:y="853"/>
              <w:widowControl w:val="0"/>
              <w:shd w:val="clear" w:color="auto" w:fill="auto"/>
              <w:tabs>
                <w:tab w:pos="6418" w:val="left"/>
              </w:tabs>
              <w:bidi w:val="0"/>
              <w:spacing w:before="0" w:after="22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OMI</w:t>
              <w:tab/>
            </w:r>
            <w:r>
              <w:rPr>
                <w:rFonts w:ascii="Arial" w:eastAsia="Arial" w:hAnsi="Arial" w:cs="Arial"/>
                <w:color w:val="000000"/>
                <w:spacing w:val="0"/>
                <w:w w:val="100"/>
                <w:position w:val="0"/>
                <w:sz w:val="19"/>
                <w:szCs w:val="19"/>
                <w:shd w:val="clear" w:color="auto" w:fill="auto"/>
                <w:lang w:val="cs-CZ" w:eastAsia="cs-CZ" w:bidi="cs-CZ"/>
              </w:rPr>
              <w:t>DIČ:</w:t>
            </w:r>
          </w:p>
        </w:tc>
      </w:tr>
      <w:tr>
        <w:trPr>
          <w:trHeight w:val="1075" w:hRule="exact"/>
        </w:trPr>
        <w:tc>
          <w:tcPr>
            <w:gridSpan w:val="3"/>
            <w:tcBorders>
              <w:top w:val="single" w:sz="4"/>
              <w:left w:val="single" w:sz="4"/>
            </w:tcBorders>
            <w:shd w:val="clear" w:color="auto" w:fill="99CDFF"/>
            <w:vAlign w:val="bottom"/>
          </w:tcPr>
          <w:p>
            <w:pPr>
              <w:pStyle w:val="Style30"/>
              <w:keepNext w:val="0"/>
              <w:keepLines w:val="0"/>
              <w:framePr w:w="10915" w:h="12110" w:wrap="none" w:vAnchor="page" w:hAnchor="page" w:x="555" w:y="853"/>
              <w:widowControl w:val="0"/>
              <w:shd w:val="clear" w:color="auto" w:fill="auto"/>
              <w:tabs>
                <w:tab w:pos="1875" w:val="left"/>
                <w:tab w:pos="8442" w:val="left"/>
              </w:tabs>
              <w:bidi w:val="0"/>
              <w:spacing w:before="0" w:after="16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Zhotovitel:</w:t>
              <w:tab/>
            </w:r>
            <w:r>
              <w:rPr>
                <w:rFonts w:ascii="Arial" w:eastAsia="Arial" w:hAnsi="Arial" w:cs="Arial"/>
                <w:b/>
                <w:bCs/>
                <w:color w:val="000000"/>
                <w:spacing w:val="0"/>
                <w:w w:val="100"/>
                <w:position w:val="0"/>
                <w:sz w:val="19"/>
                <w:szCs w:val="19"/>
                <w:shd w:val="clear" w:color="auto" w:fill="auto"/>
                <w:lang w:val="cs-CZ" w:eastAsia="cs-CZ" w:bidi="cs-CZ"/>
              </w:rPr>
              <w:t>IngPro Litoměřice s.r.o.</w:t>
              <w:tab/>
            </w:r>
            <w:r>
              <w:rPr>
                <w:rFonts w:ascii="Arial" w:eastAsia="Arial" w:hAnsi="Arial" w:cs="Arial"/>
                <w:color w:val="000000"/>
                <w:spacing w:val="0"/>
                <w:w w:val="100"/>
                <w:position w:val="0"/>
                <w:sz w:val="19"/>
                <w:szCs w:val="19"/>
                <w:shd w:val="clear" w:color="auto" w:fill="auto"/>
                <w:lang w:val="cs-CZ" w:eastAsia="cs-CZ" w:bidi="cs-CZ"/>
              </w:rPr>
              <w:t>IČ:</w:t>
            </w:r>
          </w:p>
          <w:p>
            <w:pPr>
              <w:pStyle w:val="Style30"/>
              <w:keepNext w:val="0"/>
              <w:keepLines w:val="0"/>
              <w:framePr w:w="10915" w:h="12110" w:wrap="none" w:vAnchor="page" w:hAnchor="page" w:x="555" w:y="853"/>
              <w:widowControl w:val="0"/>
              <w:shd w:val="clear" w:color="auto" w:fill="auto"/>
              <w:tabs>
                <w:tab w:pos="8287" w:val="left"/>
              </w:tabs>
              <w:bidi w:val="0"/>
              <w:spacing w:before="0" w:after="80" w:line="240" w:lineRule="auto"/>
              <w:ind w:left="186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Velká Domininikánská 129/10</w:t>
              <w:tab/>
            </w:r>
            <w:r>
              <w:rPr>
                <w:rFonts w:ascii="Arial" w:eastAsia="Arial" w:hAnsi="Arial" w:cs="Arial"/>
                <w:color w:val="000000"/>
                <w:spacing w:val="0"/>
                <w:w w:val="100"/>
                <w:position w:val="0"/>
                <w:sz w:val="19"/>
                <w:szCs w:val="19"/>
                <w:shd w:val="clear" w:color="auto" w:fill="auto"/>
                <w:lang w:val="cs-CZ" w:eastAsia="cs-CZ" w:bidi="cs-CZ"/>
              </w:rPr>
              <w:t>DIČ:</w:t>
            </w:r>
          </w:p>
          <w:p>
            <w:pPr>
              <w:pStyle w:val="Style30"/>
              <w:keepNext w:val="0"/>
              <w:keepLines w:val="0"/>
              <w:framePr w:w="10915" w:h="12110" w:wrap="none" w:vAnchor="page" w:hAnchor="page" w:x="555" w:y="853"/>
              <w:widowControl w:val="0"/>
              <w:shd w:val="clear" w:color="auto" w:fill="auto"/>
              <w:bidi w:val="0"/>
              <w:spacing w:before="0" w:after="120" w:line="240" w:lineRule="auto"/>
              <w:ind w:left="186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412 01 Litoměřice</w:t>
            </w:r>
          </w:p>
        </w:tc>
        <w:tc>
          <w:tcPr>
            <w:tcBorders>
              <w:top w:val="single" w:sz="4"/>
              <w:right w:val="single" w:sz="4"/>
            </w:tcBorders>
            <w:shd w:val="clear" w:color="auto" w:fill="auto"/>
            <w:vAlign w:val="top"/>
          </w:tcPr>
          <w:p>
            <w:pPr>
              <w:pStyle w:val="Style30"/>
              <w:keepNext w:val="0"/>
              <w:keepLines w:val="0"/>
              <w:framePr w:w="10915" w:h="12110" w:wrap="none" w:vAnchor="page" w:hAnchor="page" w:x="555" w:y="853"/>
              <w:widowControl w:val="0"/>
              <w:shd w:val="clear" w:color="auto" w:fill="auto"/>
              <w:bidi w:val="0"/>
              <w:spacing w:before="120" w:after="16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27301176</w:t>
            </w:r>
          </w:p>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CZ27301176</w:t>
            </w:r>
          </w:p>
        </w:tc>
      </w:tr>
      <w:tr>
        <w:trPr>
          <w:trHeight w:val="624" w:hRule="exact"/>
        </w:trPr>
        <w:tc>
          <w:tcPr>
            <w:gridSpan w:val="4"/>
            <w:tcBorders>
              <w:top w:val="single" w:sz="4"/>
              <w:left w:val="single" w:sz="4"/>
              <w:right w:val="single" w:sz="4"/>
            </w:tcBorders>
            <w:shd w:val="clear" w:color="auto" w:fill="auto"/>
            <w:vAlign w:val="bottom"/>
          </w:tcPr>
          <w:p>
            <w:pPr>
              <w:pStyle w:val="Style30"/>
              <w:keepNext w:val="0"/>
              <w:keepLines w:val="0"/>
              <w:framePr w:w="10915" w:h="12110" w:wrap="none" w:vAnchor="page" w:hAnchor="page" w:x="555" w:y="853"/>
              <w:widowControl w:val="0"/>
              <w:shd w:val="clear" w:color="auto" w:fill="auto"/>
              <w:tabs>
                <w:tab w:pos="9978" w:val="left"/>
              </w:tabs>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Rozpis ceny</w:t>
              <w:tab/>
              <w:t>Celkem</w:t>
            </w:r>
          </w:p>
        </w:tc>
      </w:tr>
      <w:tr>
        <w:trPr>
          <w:trHeight w:val="446" w:hRule="exact"/>
        </w:trPr>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HSV</w:t>
            </w: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righ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82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138 817,48</w:t>
            </w:r>
          </w:p>
        </w:tc>
      </w:tr>
      <w:tr>
        <w:trPr>
          <w:trHeight w:val="451" w:hRule="exact"/>
        </w:trPr>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PSV</w:t>
            </w: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righ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200" w:firstLine="0"/>
              <w:jc w:val="righ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73 941,17</w:t>
            </w:r>
          </w:p>
        </w:tc>
      </w:tr>
      <w:tr>
        <w:trPr>
          <w:trHeight w:val="446" w:hRule="exact"/>
        </w:trPr>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MON</w:t>
            </w: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righ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150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0,00</w:t>
            </w:r>
          </w:p>
        </w:tc>
      </w:tr>
      <w:tr>
        <w:trPr>
          <w:trHeight w:val="451" w:hRule="exact"/>
        </w:trPr>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Vedlejší náklady</w:t>
            </w: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righ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150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0,00</w:t>
            </w:r>
          </w:p>
        </w:tc>
      </w:tr>
      <w:tr>
        <w:trPr>
          <w:trHeight w:val="446" w:hRule="exact"/>
        </w:trPr>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Ostatní náklady</w:t>
            </w: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righ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150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0,00</w:t>
            </w:r>
          </w:p>
        </w:tc>
      </w:tr>
      <w:tr>
        <w:trPr>
          <w:trHeight w:val="451" w:hRule="exact"/>
        </w:trPr>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20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Celkem</w:t>
            </w: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tcBorders>
            <w:shd w:val="clear" w:color="auto" w:fill="auto"/>
            <w:vAlign w:val="top"/>
          </w:tcPr>
          <w:p>
            <w:pPr>
              <w:framePr w:w="10915" w:h="12110" w:wrap="none" w:vAnchor="page" w:hAnchor="page" w:x="555" w:y="853"/>
              <w:widowControl w:val="0"/>
              <w:rPr>
                <w:sz w:val="10"/>
                <w:szCs w:val="10"/>
              </w:rPr>
            </w:pPr>
          </w:p>
        </w:tc>
        <w:tc>
          <w:tcPr>
            <w:tcBorders>
              <w:top w:val="single" w:sz="4"/>
              <w:left w:val="single" w:sz="4"/>
              <w:righ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82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212 758,65</w:t>
            </w:r>
          </w:p>
        </w:tc>
      </w:tr>
      <w:tr>
        <w:trPr>
          <w:trHeight w:val="638" w:hRule="exact"/>
        </w:trPr>
        <w:tc>
          <w:tcPr>
            <w:gridSpan w:val="4"/>
            <w:tcBorders>
              <w:top w:val="single" w:sz="4"/>
              <w:left w:val="single" w:sz="4"/>
              <w:right w:val="single" w:sz="4"/>
            </w:tcBorders>
            <w:shd w:val="clear" w:color="auto" w:fill="auto"/>
            <w:vAlign w:val="bottom"/>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Rekapitulace daní</w:t>
            </w:r>
          </w:p>
        </w:tc>
      </w:tr>
      <w:tr>
        <w:trPr>
          <w:trHeight w:val="446" w:hRule="exact"/>
        </w:trPr>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Základ pro sníženou DPH</w:t>
            </w:r>
          </w:p>
        </w:tc>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15 %</w:t>
            </w:r>
          </w:p>
        </w:tc>
        <w:tc>
          <w:tcPr>
            <w:gridSpan w:val="2"/>
            <w:tcBorders>
              <w:top w:val="single" w:sz="4"/>
              <w:left w:val="single" w:sz="4"/>
              <w:righ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300" w:firstLine="0"/>
              <w:jc w:val="right"/>
              <w:rPr>
                <w:sz w:val="19"/>
                <w:szCs w:val="19"/>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0,00 </w:t>
            </w:r>
            <w:r>
              <w:rPr>
                <w:rFonts w:ascii="Arial" w:eastAsia="Arial" w:hAnsi="Arial" w:cs="Arial"/>
                <w:color w:val="000000"/>
                <w:spacing w:val="0"/>
                <w:w w:val="100"/>
                <w:position w:val="0"/>
                <w:sz w:val="19"/>
                <w:szCs w:val="19"/>
                <w:shd w:val="clear" w:color="auto" w:fill="auto"/>
                <w:lang w:val="cs-CZ" w:eastAsia="cs-CZ" w:bidi="cs-CZ"/>
              </w:rPr>
              <w:t>CZK</w:t>
            </w:r>
          </w:p>
        </w:tc>
      </w:tr>
      <w:tr>
        <w:trPr>
          <w:trHeight w:val="451" w:hRule="exact"/>
        </w:trPr>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Základ pro základní DPH</w:t>
            </w:r>
          </w:p>
        </w:tc>
        <w:tc>
          <w:tcPr>
            <w:tcBorders>
              <w:top w:val="single" w:sz="4"/>
              <w:lef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21 %</w:t>
            </w:r>
          </w:p>
        </w:tc>
        <w:tc>
          <w:tcPr>
            <w:gridSpan w:val="2"/>
            <w:tcBorders>
              <w:top w:val="single" w:sz="4"/>
              <w:left w:val="single" w:sz="4"/>
              <w:right w:val="single" w:sz="4"/>
            </w:tcBorders>
            <w:shd w:val="clear" w:color="auto" w:fill="auto"/>
            <w:vAlign w:val="center"/>
          </w:tcPr>
          <w:p>
            <w:pPr>
              <w:pStyle w:val="Style30"/>
              <w:keepNext w:val="0"/>
              <w:keepLines w:val="0"/>
              <w:framePr w:w="10915" w:h="12110" w:wrap="none" w:vAnchor="page" w:hAnchor="page" w:x="555" w:y="853"/>
              <w:widowControl w:val="0"/>
              <w:shd w:val="clear" w:color="auto" w:fill="auto"/>
              <w:bidi w:val="0"/>
              <w:spacing w:before="0" w:after="0" w:line="240" w:lineRule="auto"/>
              <w:ind w:left="0" w:right="300" w:firstLine="0"/>
              <w:jc w:val="right"/>
              <w:rPr>
                <w:sz w:val="19"/>
                <w:szCs w:val="19"/>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212 758,65 </w:t>
            </w:r>
            <w:r>
              <w:rPr>
                <w:rFonts w:ascii="Arial" w:eastAsia="Arial" w:hAnsi="Arial" w:cs="Arial"/>
                <w:color w:val="000000"/>
                <w:spacing w:val="0"/>
                <w:w w:val="100"/>
                <w:position w:val="0"/>
                <w:sz w:val="19"/>
                <w:szCs w:val="19"/>
                <w:shd w:val="clear" w:color="auto" w:fill="auto"/>
                <w:lang w:val="cs-CZ" w:eastAsia="cs-CZ" w:bidi="cs-CZ"/>
              </w:rPr>
              <w:t>CZK</w:t>
            </w:r>
          </w:p>
        </w:tc>
      </w:tr>
      <w:tr>
        <w:trPr>
          <w:trHeight w:val="538" w:hRule="exact"/>
        </w:trPr>
        <w:tc>
          <w:tcPr>
            <w:gridSpan w:val="4"/>
            <w:tcBorders>
              <w:top w:val="single" w:sz="4"/>
              <w:left w:val="single" w:sz="4"/>
              <w:right w:val="single" w:sz="4"/>
            </w:tcBorders>
            <w:shd w:val="clear" w:color="auto" w:fill="C0C0C0"/>
            <w:vAlign w:val="center"/>
          </w:tcPr>
          <w:p>
            <w:pPr>
              <w:pStyle w:val="Style30"/>
              <w:keepNext w:val="0"/>
              <w:keepLines w:val="0"/>
              <w:framePr w:w="10915" w:h="12110" w:wrap="none" w:vAnchor="page" w:hAnchor="page" w:x="555" w:y="853"/>
              <w:widowControl w:val="0"/>
              <w:shd w:val="clear" w:color="auto" w:fill="auto"/>
              <w:tabs>
                <w:tab w:pos="8845" w:val="left"/>
              </w:tabs>
              <w:bidi w:val="0"/>
              <w:spacing w:before="0" w:after="0" w:line="240" w:lineRule="auto"/>
              <w:ind w:left="0" w:right="0" w:firstLine="20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Cena celkem bez DPH</w:t>
              <w:tab/>
              <w:t xml:space="preserve">212758,65 </w:t>
            </w:r>
            <w:r>
              <w:rPr>
                <w:rFonts w:ascii="Arial" w:eastAsia="Arial" w:hAnsi="Arial" w:cs="Arial"/>
                <w:b/>
                <w:bCs/>
                <w:smallCaps/>
                <w:color w:val="000000"/>
                <w:spacing w:val="0"/>
                <w:w w:val="100"/>
                <w:position w:val="0"/>
                <w:sz w:val="24"/>
                <w:szCs w:val="24"/>
                <w:shd w:val="clear" w:color="auto" w:fill="auto"/>
                <w:lang w:val="cs-CZ" w:eastAsia="cs-CZ" w:bidi="cs-CZ"/>
              </w:rPr>
              <w:t>czk</w:t>
            </w:r>
          </w:p>
        </w:tc>
      </w:tr>
      <w:tr>
        <w:trPr>
          <w:trHeight w:val="3000" w:hRule="exact"/>
        </w:trPr>
        <w:tc>
          <w:tcPr>
            <w:gridSpan w:val="4"/>
            <w:tcBorders>
              <w:top w:val="single" w:sz="4"/>
              <w:left w:val="single" w:sz="4"/>
              <w:bottom w:val="single" w:sz="4"/>
              <w:right w:val="single" w:sz="4"/>
            </w:tcBorders>
            <w:shd w:val="clear" w:color="auto" w:fill="auto"/>
            <w:vAlign w:val="bottom"/>
          </w:tcPr>
          <w:p>
            <w:pPr>
              <w:pStyle w:val="Style30"/>
              <w:keepNext w:val="0"/>
              <w:keepLines w:val="0"/>
              <w:framePr w:w="10915" w:h="12110" w:wrap="none" w:vAnchor="page" w:hAnchor="page" w:x="555" w:y="853"/>
              <w:widowControl w:val="0"/>
              <w:shd w:val="clear" w:color="auto" w:fill="auto"/>
              <w:tabs>
                <w:tab w:pos="5124" w:val="left"/>
              </w:tabs>
              <w:bidi w:val="0"/>
              <w:spacing w:before="0" w:after="1360" w:line="240" w:lineRule="auto"/>
              <w:ind w:left="138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w:t>
              <w:tab/>
              <w:t>dne</w:t>
            </w:r>
          </w:p>
          <w:p>
            <w:pPr>
              <w:pStyle w:val="Style30"/>
              <w:keepNext w:val="0"/>
              <w:keepLines w:val="0"/>
              <w:framePr w:w="10915" w:h="12110" w:wrap="none" w:vAnchor="page" w:hAnchor="page" w:x="555" w:y="853"/>
              <w:widowControl w:val="0"/>
              <w:shd w:val="clear" w:color="auto" w:fill="auto"/>
              <w:tabs>
                <w:tab w:pos="4733" w:val="left"/>
              </w:tabs>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Za zhotovitele</w:t>
              <w:tab/>
              <w:t>Za objednatele</w:t>
            </w:r>
          </w:p>
        </w:tc>
      </w:tr>
    </w:tbl>
    <w:p>
      <w:pPr>
        <w:pStyle w:val="Style2"/>
        <w:keepNext w:val="0"/>
        <w:keepLines w:val="0"/>
        <w:framePr w:wrap="none" w:vAnchor="page" w:hAnchor="page" w:x="1054" w:y="16338"/>
        <w:widowControl w:val="0"/>
        <w:shd w:val="clear" w:color="auto" w:fill="auto"/>
        <w:bidi w:val="0"/>
        <w:spacing w:before="0" w:after="0" w:line="240" w:lineRule="auto"/>
        <w:ind w:left="0" w:right="0" w:firstLine="0"/>
        <w:jc w:val="left"/>
      </w:pPr>
      <w:r>
        <w:rPr>
          <w:rFonts w:ascii="Arial" w:eastAsia="Arial" w:hAnsi="Arial" w:cs="Arial"/>
          <w:b w:val="0"/>
          <w:bCs w:val="0"/>
          <w:color w:val="000000"/>
          <w:spacing w:val="0"/>
          <w:w w:val="100"/>
          <w:position w:val="0"/>
          <w:sz w:val="18"/>
          <w:szCs w:val="18"/>
          <w:shd w:val="clear" w:color="auto" w:fill="auto"/>
          <w:lang w:val="cs-CZ" w:eastAsia="cs-CZ" w:bidi="cs-CZ"/>
        </w:rPr>
        <w:t xml:space="preserve">Zpracováno programem </w:t>
      </w:r>
      <w:r>
        <w:rPr>
          <w:rFonts w:ascii="Arial" w:eastAsia="Arial" w:hAnsi="Arial" w:cs="Arial"/>
          <w:color w:val="000000"/>
          <w:spacing w:val="0"/>
          <w:w w:val="100"/>
          <w:position w:val="0"/>
          <w:sz w:val="18"/>
          <w:szCs w:val="18"/>
          <w:shd w:val="clear" w:color="auto" w:fill="auto"/>
          <w:lang w:val="en-US" w:eastAsia="en-US" w:bidi="en-US"/>
        </w:rPr>
        <w:t xml:space="preserve">RTS </w:t>
      </w:r>
      <w:r>
        <w:rPr>
          <w:rFonts w:ascii="Arial" w:eastAsia="Arial" w:hAnsi="Arial" w:cs="Arial"/>
          <w:color w:val="000000"/>
          <w:spacing w:val="0"/>
          <w:w w:val="100"/>
          <w:position w:val="0"/>
          <w:sz w:val="18"/>
          <w:szCs w:val="18"/>
          <w:shd w:val="clear" w:color="auto" w:fill="auto"/>
          <w:lang w:val="cs-CZ" w:eastAsia="cs-CZ" w:bidi="cs-CZ"/>
        </w:rPr>
        <w:t xml:space="preserve">Stavitel +, © </w:t>
      </w:r>
      <w:r>
        <w:rPr>
          <w:rFonts w:ascii="Arial" w:eastAsia="Arial" w:hAnsi="Arial" w:cs="Arial"/>
          <w:color w:val="000000"/>
          <w:spacing w:val="0"/>
          <w:w w:val="100"/>
          <w:position w:val="0"/>
          <w:sz w:val="18"/>
          <w:szCs w:val="18"/>
          <w:shd w:val="clear" w:color="auto" w:fill="auto"/>
          <w:lang w:val="en-US" w:eastAsia="en-US" w:bidi="en-US"/>
        </w:rPr>
        <w:t xml:space="preserve">RTS, </w:t>
      </w:r>
      <w:r>
        <w:rPr>
          <w:rFonts w:ascii="Arial" w:eastAsia="Arial" w:hAnsi="Arial" w:cs="Arial"/>
          <w:color w:val="000000"/>
          <w:spacing w:val="0"/>
          <w:w w:val="100"/>
          <w:position w:val="0"/>
          <w:sz w:val="18"/>
          <w:szCs w:val="18"/>
          <w:shd w:val="clear" w:color="auto" w:fill="auto"/>
          <w:lang w:val="cs-CZ" w:eastAsia="cs-CZ" w:bidi="cs-CZ"/>
        </w:rPr>
        <w:t>a.s.</w:t>
      </w:r>
    </w:p>
    <w:p>
      <w:pPr>
        <w:pStyle w:val="Style2"/>
        <w:keepNext w:val="0"/>
        <w:keepLines w:val="0"/>
        <w:framePr w:wrap="none" w:vAnchor="page" w:hAnchor="page" w:x="9718" w:y="16323"/>
        <w:widowControl w:val="0"/>
        <w:shd w:val="clear" w:color="auto" w:fill="auto"/>
        <w:bidi w:val="0"/>
        <w:spacing w:before="0" w:after="0" w:line="240" w:lineRule="auto"/>
        <w:ind w:left="0" w:right="0" w:firstLine="0"/>
        <w:jc w:val="left"/>
      </w:pPr>
      <w:r>
        <w:rPr>
          <w:rFonts w:ascii="Arial" w:eastAsia="Arial" w:hAnsi="Arial" w:cs="Arial"/>
          <w:b w:val="0"/>
          <w:bCs w:val="0"/>
          <w:color w:val="000000"/>
          <w:spacing w:val="0"/>
          <w:w w:val="100"/>
          <w:position w:val="0"/>
          <w:sz w:val="18"/>
          <w:szCs w:val="18"/>
          <w:shd w:val="clear" w:color="auto" w:fill="auto"/>
          <w:lang w:val="cs-CZ" w:eastAsia="cs-CZ" w:bidi="cs-CZ"/>
        </w:rPr>
        <w:t>Stránka 2 z 5</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44"/>
        <w:keepNext w:val="0"/>
        <w:keepLines w:val="0"/>
        <w:framePr w:wrap="none" w:vAnchor="page" w:hAnchor="page" w:x="565" w:y="14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Rekapitulace dílů</w:t>
      </w:r>
    </w:p>
    <w:tbl>
      <w:tblPr>
        <w:tblOverlap w:val="never"/>
        <w:jc w:val="left"/>
        <w:tblLayout w:type="fixed"/>
      </w:tblPr>
      <w:tblGrid>
        <w:gridCol w:w="1018"/>
        <w:gridCol w:w="3648"/>
        <w:gridCol w:w="1262"/>
        <w:gridCol w:w="1402"/>
        <w:gridCol w:w="1406"/>
        <w:gridCol w:w="2160"/>
      </w:tblGrid>
      <w:tr>
        <w:trPr>
          <w:trHeight w:val="504" w:hRule="exact"/>
        </w:trPr>
        <w:tc>
          <w:tcPr>
            <w:tcBorders>
              <w:top w:val="single" w:sz="4"/>
              <w:left w:val="single" w:sz="4"/>
            </w:tcBorders>
            <w:shd w:val="clear" w:color="auto" w:fill="C0C0C0"/>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28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Číslo</w:t>
            </w:r>
          </w:p>
        </w:tc>
        <w:tc>
          <w:tcPr>
            <w:tcBorders>
              <w:top w:val="single" w:sz="4"/>
              <w:left w:val="single" w:sz="4"/>
            </w:tcBorders>
            <w:shd w:val="clear" w:color="auto" w:fill="C0C0C0"/>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14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Název</w:t>
            </w:r>
          </w:p>
        </w:tc>
        <w:tc>
          <w:tcPr>
            <w:tcBorders>
              <w:top w:val="single" w:sz="4"/>
              <w:left w:val="single" w:sz="4"/>
            </w:tcBorders>
            <w:shd w:val="clear" w:color="auto" w:fill="C0C0C0"/>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Typ dílu</w:t>
            </w:r>
          </w:p>
        </w:tc>
        <w:tc>
          <w:tcPr>
            <w:tcBorders>
              <w:top w:val="single" w:sz="4"/>
              <w:left w:val="single" w:sz="4"/>
            </w:tcBorders>
            <w:shd w:val="clear" w:color="auto" w:fill="C0C0C0"/>
            <w:vAlign w:val="top"/>
          </w:tcPr>
          <w:p>
            <w:pPr>
              <w:framePr w:w="10896" w:h="5957" w:wrap="none" w:vAnchor="page" w:hAnchor="page" w:x="565" w:y="2023"/>
              <w:widowControl w:val="0"/>
              <w:rPr>
                <w:sz w:val="10"/>
                <w:szCs w:val="10"/>
              </w:rPr>
            </w:pPr>
          </w:p>
        </w:tc>
        <w:tc>
          <w:tcPr>
            <w:tcBorders>
              <w:top w:val="single" w:sz="4"/>
              <w:left w:val="single" w:sz="4"/>
            </w:tcBorders>
            <w:shd w:val="clear" w:color="auto" w:fill="C0C0C0"/>
            <w:vAlign w:val="top"/>
          </w:tcPr>
          <w:p>
            <w:pPr>
              <w:framePr w:w="10896" w:h="5957" w:wrap="none" w:vAnchor="page" w:hAnchor="page" w:x="565" w:y="2023"/>
              <w:widowControl w:val="0"/>
              <w:rPr>
                <w:sz w:val="10"/>
                <w:szCs w:val="10"/>
              </w:rPr>
            </w:pPr>
          </w:p>
        </w:tc>
        <w:tc>
          <w:tcPr>
            <w:tcBorders>
              <w:top w:val="single" w:sz="4"/>
              <w:left w:val="single" w:sz="4"/>
              <w:right w:val="single" w:sz="4"/>
            </w:tcBorders>
            <w:shd w:val="clear" w:color="auto" w:fill="C0C0C0"/>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Celkem</w:t>
            </w:r>
          </w:p>
        </w:tc>
      </w:tr>
      <w:tr>
        <w:trPr>
          <w:trHeight w:val="490" w:hRule="exact"/>
        </w:trPr>
        <w:tc>
          <w:tcPr>
            <w:tcBorders>
              <w:top w:val="single" w:sz="4"/>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Svislé a kompletní konstrukce</w:t>
            </w:r>
          </w:p>
        </w:tc>
        <w:tc>
          <w:tcPr>
            <w:tcBorders>
              <w:top w:val="single" w:sz="4"/>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HSV</w:t>
            </w:r>
          </w:p>
        </w:tc>
        <w:tc>
          <w:tcPr>
            <w:tcBorders>
              <w:top w:val="single" w:sz="4"/>
              <w:left w:val="single" w:sz="4"/>
            </w:tcBorders>
            <w:shd w:val="clear" w:color="auto" w:fill="auto"/>
            <w:vAlign w:val="top"/>
          </w:tcPr>
          <w:p>
            <w:pPr>
              <w:framePr w:w="10896" w:h="5957" w:wrap="none" w:vAnchor="page" w:hAnchor="page" w:x="565" w:y="2023"/>
              <w:widowControl w:val="0"/>
              <w:rPr>
                <w:sz w:val="10"/>
                <w:szCs w:val="10"/>
              </w:rPr>
            </w:pPr>
          </w:p>
        </w:tc>
        <w:tc>
          <w:tcPr>
            <w:tcBorders>
              <w:top w:val="single" w:sz="4"/>
              <w:left w:val="single" w:sz="4"/>
            </w:tcBorders>
            <w:shd w:val="clear" w:color="auto" w:fill="auto"/>
            <w:vAlign w:val="top"/>
          </w:tcPr>
          <w:p>
            <w:pPr>
              <w:framePr w:w="10896" w:h="5957" w:wrap="none" w:vAnchor="page" w:hAnchor="page" w:x="565" w:y="2023"/>
              <w:widowControl w:val="0"/>
              <w:rPr>
                <w:sz w:val="10"/>
                <w:szCs w:val="10"/>
              </w:rPr>
            </w:pPr>
          </w:p>
        </w:tc>
        <w:tc>
          <w:tcPr>
            <w:tcBorders>
              <w:top w:val="single" w:sz="4"/>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3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47 985,80</w:t>
            </w:r>
          </w:p>
        </w:tc>
      </w:tr>
      <w:tr>
        <w:trPr>
          <w:trHeight w:val="499" w:hRule="exact"/>
        </w:trPr>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61</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Upravy povrchů vnitřní</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HSV</w:t>
            </w: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3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19 907,00</w:t>
            </w:r>
          </w:p>
        </w:tc>
      </w:tr>
      <w:tr>
        <w:trPr>
          <w:trHeight w:val="499" w:hRule="exact"/>
        </w:trPr>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62</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Upravy povrchů vnější</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HSV</w:t>
            </w: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3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30 829,60</w:t>
            </w:r>
          </w:p>
        </w:tc>
      </w:tr>
      <w:tr>
        <w:trPr>
          <w:trHeight w:val="490" w:hRule="exact"/>
        </w:trPr>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64</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Výplně otvorů</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HSV</w:t>
            </w: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3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10 800,00</w:t>
            </w:r>
          </w:p>
        </w:tc>
      </w:tr>
      <w:tr>
        <w:trPr>
          <w:trHeight w:val="485" w:hRule="exact"/>
        </w:trPr>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96</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Bourání konstrukcí</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HSV</w:t>
            </w: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4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3 824,48</w:t>
            </w:r>
          </w:p>
        </w:tc>
      </w:tr>
      <w:tr>
        <w:trPr>
          <w:trHeight w:val="494" w:hRule="exact"/>
        </w:trPr>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97</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Prorážení otvorů</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HSV</w:t>
            </w: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3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15 917,60</w:t>
            </w:r>
          </w:p>
        </w:tc>
      </w:tr>
      <w:tr>
        <w:trPr>
          <w:trHeight w:val="499" w:hRule="exact"/>
        </w:trPr>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99</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Staveništní přesun hmot</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HSV</w:t>
            </w: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4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9 553,00</w:t>
            </w:r>
          </w:p>
        </w:tc>
      </w:tr>
      <w:tr>
        <w:trPr>
          <w:trHeight w:val="490" w:hRule="exact"/>
        </w:trPr>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766</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Konstrukce truhlářské</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PSV</w:t>
            </w: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3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64 648,17</w:t>
            </w:r>
          </w:p>
        </w:tc>
      </w:tr>
      <w:tr>
        <w:trPr>
          <w:trHeight w:val="504" w:hRule="exact"/>
        </w:trPr>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783</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Nátěry</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PSV</w:t>
            </w: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4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2 000,00</w:t>
            </w:r>
          </w:p>
        </w:tc>
      </w:tr>
      <w:tr>
        <w:trPr>
          <w:trHeight w:val="494" w:hRule="exact"/>
        </w:trPr>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784</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Malby</w:t>
            </w:r>
          </w:p>
        </w:tc>
        <w:tc>
          <w:tcPr>
            <w:tcBorders>
              <w:lef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PSV</w:t>
            </w: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tcBorders>
            <w:shd w:val="clear" w:color="auto" w:fill="auto"/>
            <w:vAlign w:val="top"/>
          </w:tcPr>
          <w:p>
            <w:pPr>
              <w:framePr w:w="10896" w:h="5957" w:wrap="none" w:vAnchor="page" w:hAnchor="page" w:x="565" w:y="2023"/>
              <w:widowControl w:val="0"/>
              <w:rPr>
                <w:sz w:val="10"/>
                <w:szCs w:val="10"/>
              </w:rPr>
            </w:pPr>
          </w:p>
        </w:tc>
        <w:tc>
          <w:tcPr>
            <w:tcBorders>
              <w:left w:val="single" w:sz="4"/>
              <w:right w:val="single" w:sz="4"/>
            </w:tcBorders>
            <w:shd w:val="clear" w:color="auto" w:fill="auto"/>
            <w:vAlign w:val="center"/>
          </w:tcPr>
          <w:p>
            <w:pPr>
              <w:pStyle w:val="Style30"/>
              <w:keepNext w:val="0"/>
              <w:keepLines w:val="0"/>
              <w:framePr w:w="10896" w:h="5957" w:wrap="none" w:vAnchor="page" w:hAnchor="page" w:x="565" w:y="2023"/>
              <w:widowControl w:val="0"/>
              <w:shd w:val="clear" w:color="auto" w:fill="auto"/>
              <w:bidi w:val="0"/>
              <w:spacing w:before="0" w:after="0" w:line="240" w:lineRule="auto"/>
              <w:ind w:left="14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7 293,00</w:t>
            </w:r>
          </w:p>
        </w:tc>
      </w:tr>
      <w:tr>
        <w:trPr>
          <w:trHeight w:val="509" w:hRule="exact"/>
        </w:trPr>
        <w:tc>
          <w:tcPr>
            <w:gridSpan w:val="2"/>
            <w:tcBorders>
              <w:top w:val="single" w:sz="4"/>
              <w:left w:val="single" w:sz="4"/>
              <w:bottom w:val="single" w:sz="4"/>
            </w:tcBorders>
            <w:shd w:val="clear" w:color="auto" w:fill="FFFFCB"/>
            <w:vAlign w:val="bottom"/>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Cena celkem</w:t>
            </w:r>
          </w:p>
        </w:tc>
        <w:tc>
          <w:tcPr>
            <w:tcBorders>
              <w:top w:val="single" w:sz="4"/>
              <w:left w:val="single" w:sz="4"/>
              <w:bottom w:val="single" w:sz="4"/>
            </w:tcBorders>
            <w:shd w:val="clear" w:color="auto" w:fill="FFFFCB"/>
            <w:vAlign w:val="top"/>
          </w:tcPr>
          <w:p>
            <w:pPr>
              <w:framePr w:w="10896" w:h="5957" w:wrap="none" w:vAnchor="page" w:hAnchor="page" w:x="565" w:y="2023"/>
              <w:widowControl w:val="0"/>
              <w:rPr>
                <w:sz w:val="10"/>
                <w:szCs w:val="10"/>
              </w:rPr>
            </w:pPr>
          </w:p>
        </w:tc>
        <w:tc>
          <w:tcPr>
            <w:tcBorders>
              <w:top w:val="single" w:sz="4"/>
              <w:left w:val="single" w:sz="4"/>
              <w:bottom w:val="single" w:sz="4"/>
            </w:tcBorders>
            <w:shd w:val="clear" w:color="auto" w:fill="FFFFCB"/>
            <w:vAlign w:val="top"/>
          </w:tcPr>
          <w:p>
            <w:pPr>
              <w:framePr w:w="10896" w:h="5957" w:wrap="none" w:vAnchor="page" w:hAnchor="page" w:x="565" w:y="2023"/>
              <w:widowControl w:val="0"/>
              <w:rPr>
                <w:sz w:val="10"/>
                <w:szCs w:val="10"/>
              </w:rPr>
            </w:pPr>
          </w:p>
        </w:tc>
        <w:tc>
          <w:tcPr>
            <w:tcBorders>
              <w:top w:val="single" w:sz="4"/>
              <w:left w:val="single" w:sz="4"/>
              <w:bottom w:val="single" w:sz="4"/>
            </w:tcBorders>
            <w:shd w:val="clear" w:color="auto" w:fill="FFFFCB"/>
            <w:vAlign w:val="top"/>
          </w:tcPr>
          <w:p>
            <w:pPr>
              <w:framePr w:w="10896" w:h="5957" w:wrap="none" w:vAnchor="page" w:hAnchor="page" w:x="565" w:y="2023"/>
              <w:widowControl w:val="0"/>
              <w:rPr>
                <w:sz w:val="10"/>
                <w:szCs w:val="10"/>
              </w:rPr>
            </w:pPr>
          </w:p>
        </w:tc>
        <w:tc>
          <w:tcPr>
            <w:tcBorders>
              <w:top w:val="single" w:sz="4"/>
              <w:left w:val="single" w:sz="4"/>
              <w:bottom w:val="single" w:sz="4"/>
              <w:right w:val="single" w:sz="4"/>
            </w:tcBorders>
            <w:shd w:val="clear" w:color="auto" w:fill="FFFFCB"/>
            <w:vAlign w:val="bottom"/>
          </w:tcPr>
          <w:p>
            <w:pPr>
              <w:pStyle w:val="Style30"/>
              <w:keepNext w:val="0"/>
              <w:keepLines w:val="0"/>
              <w:framePr w:w="10896" w:h="5957" w:wrap="none" w:vAnchor="page" w:hAnchor="page" w:x="565" w:y="2023"/>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212 758,65</w:t>
            </w:r>
          </w:p>
        </w:tc>
      </w:tr>
    </w:tbl>
    <w:p>
      <w:pPr>
        <w:pStyle w:val="Style2"/>
        <w:keepNext w:val="0"/>
        <w:keepLines w:val="0"/>
        <w:framePr w:wrap="none" w:vAnchor="page" w:hAnchor="page" w:x="1054" w:y="16207"/>
        <w:widowControl w:val="0"/>
        <w:shd w:val="clear" w:color="auto" w:fill="auto"/>
        <w:bidi w:val="0"/>
        <w:spacing w:before="0" w:after="0" w:line="240" w:lineRule="auto"/>
        <w:ind w:left="0" w:right="0" w:firstLine="0"/>
        <w:jc w:val="left"/>
      </w:pPr>
      <w:r>
        <w:rPr>
          <w:rFonts w:ascii="Arial" w:eastAsia="Arial" w:hAnsi="Arial" w:cs="Arial"/>
          <w:b w:val="0"/>
          <w:bCs w:val="0"/>
          <w:color w:val="000000"/>
          <w:spacing w:val="0"/>
          <w:w w:val="100"/>
          <w:position w:val="0"/>
          <w:sz w:val="18"/>
          <w:szCs w:val="18"/>
          <w:shd w:val="clear" w:color="auto" w:fill="auto"/>
          <w:lang w:val="cs-CZ" w:eastAsia="cs-CZ" w:bidi="cs-CZ"/>
        </w:rPr>
        <w:t xml:space="preserve">Zpracováno programem </w:t>
      </w:r>
      <w:r>
        <w:rPr>
          <w:rFonts w:ascii="Arial" w:eastAsia="Arial" w:hAnsi="Arial" w:cs="Arial"/>
          <w:color w:val="000000"/>
          <w:spacing w:val="0"/>
          <w:w w:val="100"/>
          <w:position w:val="0"/>
          <w:sz w:val="18"/>
          <w:szCs w:val="18"/>
          <w:shd w:val="clear" w:color="auto" w:fill="auto"/>
          <w:lang w:val="cs-CZ" w:eastAsia="cs-CZ" w:bidi="cs-CZ"/>
        </w:rPr>
        <w:t>RTS Stavitel +, © RTS, a.s.</w:t>
      </w:r>
    </w:p>
    <w:p>
      <w:pPr>
        <w:pStyle w:val="Style2"/>
        <w:keepNext w:val="0"/>
        <w:keepLines w:val="0"/>
        <w:framePr w:w="1104" w:h="226" w:hRule="exact" w:wrap="none" w:vAnchor="page" w:hAnchor="page" w:x="9718" w:y="16193"/>
        <w:widowControl w:val="0"/>
        <w:shd w:val="clear" w:color="auto" w:fill="auto"/>
        <w:bidi w:val="0"/>
        <w:spacing w:before="0" w:after="0" w:line="240" w:lineRule="auto"/>
        <w:ind w:left="0" w:right="0" w:firstLine="0"/>
        <w:jc w:val="right"/>
      </w:pPr>
      <w:r>
        <w:rPr>
          <w:rFonts w:ascii="Arial" w:eastAsia="Arial" w:hAnsi="Arial" w:cs="Arial"/>
          <w:b w:val="0"/>
          <w:bCs w:val="0"/>
          <w:color w:val="000000"/>
          <w:spacing w:val="0"/>
          <w:w w:val="100"/>
          <w:position w:val="0"/>
          <w:sz w:val="18"/>
          <w:szCs w:val="18"/>
          <w:shd w:val="clear" w:color="auto" w:fill="auto"/>
          <w:lang w:val="cs-CZ" w:eastAsia="cs-CZ" w:bidi="cs-CZ"/>
        </w:rPr>
        <w:t>Stránka 3 z 5</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44"/>
        <w:keepNext w:val="0"/>
        <w:keepLines w:val="0"/>
        <w:framePr w:w="10896" w:h="283" w:hRule="exact" w:wrap="none" w:vAnchor="page" w:hAnchor="page" w:x="565" w:y="103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Položkový propočet</w:t>
      </w:r>
    </w:p>
    <w:tbl>
      <w:tblPr>
        <w:tblOverlap w:val="never"/>
        <w:jc w:val="left"/>
        <w:tblLayout w:type="fixed"/>
      </w:tblPr>
      <w:tblGrid>
        <w:gridCol w:w="480"/>
        <w:gridCol w:w="9998"/>
      </w:tblGrid>
      <w:tr>
        <w:trPr>
          <w:trHeight w:val="494" w:hRule="exact"/>
        </w:trPr>
        <w:tc>
          <w:tcPr>
            <w:tcBorders>
              <w:top w:val="single" w:sz="4"/>
              <w:left w:val="single" w:sz="4"/>
            </w:tcBorders>
            <w:shd w:val="clear" w:color="auto" w:fill="auto"/>
            <w:vAlign w:val="center"/>
          </w:tcPr>
          <w:p>
            <w:pPr>
              <w:pStyle w:val="Style30"/>
              <w:keepNext w:val="0"/>
              <w:keepLines w:val="0"/>
              <w:framePr w:w="10478" w:h="989" w:wrap="none" w:vAnchor="page" w:hAnchor="page" w:x="565" w:y="1318"/>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w:t>
            </w:r>
          </w:p>
        </w:tc>
        <w:tc>
          <w:tcPr>
            <w:tcBorders>
              <w:top w:val="single" w:sz="4"/>
              <w:left w:val="single" w:sz="4"/>
              <w:right w:val="single" w:sz="4"/>
            </w:tcBorders>
            <w:shd w:val="clear" w:color="auto" w:fill="auto"/>
            <w:vAlign w:val="center"/>
          </w:tcPr>
          <w:p>
            <w:pPr>
              <w:pStyle w:val="Style30"/>
              <w:keepNext w:val="0"/>
              <w:keepLines w:val="0"/>
              <w:framePr w:w="10478" w:h="989" w:wrap="none" w:vAnchor="page" w:hAnchor="page" w:x="565" w:y="1318"/>
              <w:widowControl w:val="0"/>
              <w:shd w:val="clear" w:color="auto" w:fill="auto"/>
              <w:bidi w:val="0"/>
              <w:spacing w:before="0" w:after="0" w:line="240" w:lineRule="auto"/>
              <w:ind w:left="162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Oprava rozhlasové kabiny</w:t>
            </w:r>
          </w:p>
        </w:tc>
      </w:tr>
      <w:tr>
        <w:trPr>
          <w:trHeight w:val="494" w:hRule="exact"/>
        </w:trPr>
        <w:tc>
          <w:tcPr>
            <w:tcBorders>
              <w:top w:val="single" w:sz="4"/>
              <w:left w:val="single" w:sz="4"/>
              <w:bottom w:val="single" w:sz="4"/>
            </w:tcBorders>
            <w:shd w:val="clear" w:color="auto" w:fill="auto"/>
            <w:vAlign w:val="center"/>
          </w:tcPr>
          <w:p>
            <w:pPr>
              <w:pStyle w:val="Style30"/>
              <w:keepNext w:val="0"/>
              <w:keepLines w:val="0"/>
              <w:framePr w:w="10478" w:h="989" w:wrap="none" w:vAnchor="page" w:hAnchor="page" w:x="565" w:y="1318"/>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w:t>
            </w:r>
          </w:p>
        </w:tc>
        <w:tc>
          <w:tcPr>
            <w:tcBorders>
              <w:top w:val="single" w:sz="4"/>
              <w:left w:val="single" w:sz="4"/>
              <w:bottom w:val="single" w:sz="4"/>
              <w:right w:val="single" w:sz="4"/>
            </w:tcBorders>
            <w:shd w:val="clear" w:color="auto" w:fill="auto"/>
            <w:vAlign w:val="center"/>
          </w:tcPr>
          <w:p>
            <w:pPr>
              <w:pStyle w:val="Style30"/>
              <w:keepNext w:val="0"/>
              <w:keepLines w:val="0"/>
              <w:framePr w:w="10478" w:h="989" w:wrap="none" w:vAnchor="page" w:hAnchor="page" w:x="565" w:y="1318"/>
              <w:widowControl w:val="0"/>
              <w:shd w:val="clear" w:color="auto" w:fill="auto"/>
              <w:bidi w:val="0"/>
              <w:spacing w:before="0" w:after="0" w:line="240" w:lineRule="auto"/>
              <w:ind w:left="162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MAS Dukla</w:t>
            </w:r>
          </w:p>
        </w:tc>
      </w:tr>
    </w:tbl>
    <w:tbl>
      <w:tblPr>
        <w:tblOverlap w:val="never"/>
        <w:jc w:val="left"/>
        <w:tblLayout w:type="fixed"/>
      </w:tblPr>
      <w:tblGrid>
        <w:gridCol w:w="480"/>
        <w:gridCol w:w="1594"/>
        <w:gridCol w:w="4229"/>
        <w:gridCol w:w="504"/>
        <w:gridCol w:w="1166"/>
        <w:gridCol w:w="1085"/>
        <w:gridCol w:w="1421"/>
      </w:tblGrid>
      <w:tr>
        <w:trPr>
          <w:trHeight w:val="749" w:hRule="exact"/>
        </w:trPr>
        <w:tc>
          <w:tcPr>
            <w:tcBorders>
              <w:top w:val="single" w:sz="4"/>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P.č.</w:t>
            </w:r>
          </w:p>
        </w:tc>
        <w:tc>
          <w:tcPr>
            <w:tcBorders>
              <w:top w:val="single" w:sz="4"/>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položky</w:t>
            </w:r>
          </w:p>
        </w:tc>
        <w:tc>
          <w:tcPr>
            <w:tcBorders>
              <w:top w:val="single" w:sz="4"/>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Název položky</w:t>
            </w:r>
          </w:p>
        </w:tc>
        <w:tc>
          <w:tcPr>
            <w:tcBorders>
              <w:top w:val="single" w:sz="4"/>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MJ</w:t>
            </w:r>
          </w:p>
        </w:tc>
        <w:tc>
          <w:tcPr>
            <w:tcBorders>
              <w:top w:val="single" w:sz="4"/>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32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množství</w:t>
            </w:r>
          </w:p>
        </w:tc>
        <w:tc>
          <w:tcPr>
            <w:tcBorders>
              <w:top w:val="single" w:sz="4"/>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18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cena / MJ</w:t>
            </w:r>
          </w:p>
        </w:tc>
        <w:tc>
          <w:tcPr>
            <w:tcBorders>
              <w:top w:val="single" w:sz="4"/>
              <w:left w:val="single" w:sz="4"/>
              <w:righ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Celkem</w:t>
            </w:r>
          </w:p>
        </w:tc>
      </w:tr>
      <w:tr>
        <w:trPr>
          <w:trHeight w:val="250" w:hRule="exact"/>
        </w:trPr>
        <w:tc>
          <w:tcPr>
            <w:tcBorders>
              <w:top w:val="single" w:sz="4"/>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top w:val="single" w:sz="4"/>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Svislé a kompletní konstrukce</w:t>
            </w:r>
          </w:p>
        </w:tc>
        <w:tc>
          <w:tcPr>
            <w:tcBorders>
              <w:top w:val="single" w:sz="4"/>
              <w:left w:val="single" w:sz="4"/>
            </w:tcBorders>
            <w:shd w:val="clear" w:color="auto" w:fill="C0C0C0"/>
            <w:vAlign w:val="top"/>
          </w:tcPr>
          <w:p>
            <w:pPr>
              <w:framePr w:w="10478" w:h="12965" w:wrap="none" w:vAnchor="page" w:hAnchor="page" w:x="565" w:y="2532"/>
              <w:widowControl w:val="0"/>
              <w:rPr>
                <w:sz w:val="10"/>
                <w:szCs w:val="10"/>
              </w:rPr>
            </w:pPr>
          </w:p>
        </w:tc>
        <w:tc>
          <w:tcPr>
            <w:tcBorders>
              <w:top w:val="single" w:sz="4"/>
              <w:left w:val="single" w:sz="4"/>
            </w:tcBorders>
            <w:shd w:val="clear" w:color="auto" w:fill="C0C0C0"/>
            <w:vAlign w:val="top"/>
          </w:tcPr>
          <w:p>
            <w:pPr>
              <w:framePr w:w="10478" w:h="12965" w:wrap="none" w:vAnchor="page" w:hAnchor="page" w:x="565" w:y="2532"/>
              <w:widowControl w:val="0"/>
              <w:rPr>
                <w:sz w:val="10"/>
                <w:szCs w:val="10"/>
              </w:rPr>
            </w:pPr>
          </w:p>
        </w:tc>
        <w:tc>
          <w:tcPr>
            <w:tcBorders>
              <w:top w:val="single" w:sz="4"/>
              <w:left w:val="single" w:sz="4"/>
            </w:tcBorders>
            <w:shd w:val="clear" w:color="auto" w:fill="C0C0C0"/>
            <w:vAlign w:val="top"/>
          </w:tcPr>
          <w:p>
            <w:pPr>
              <w:framePr w:w="10478" w:h="12965" w:wrap="none" w:vAnchor="page" w:hAnchor="page" w:x="565" w:y="2532"/>
              <w:widowControl w:val="0"/>
              <w:rPr>
                <w:sz w:val="10"/>
                <w:szCs w:val="10"/>
              </w:rPr>
            </w:pPr>
          </w:p>
        </w:tc>
        <w:tc>
          <w:tcPr>
            <w:tcBorders>
              <w:top w:val="single" w:sz="4"/>
              <w:left w:val="single" w:sz="4"/>
              <w:righ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8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47 985,80</w:t>
            </w:r>
          </w:p>
        </w:tc>
      </w:tr>
      <w:tr>
        <w:trPr>
          <w:trHeight w:val="226" w:hRule="exact"/>
        </w:trPr>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3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342255026R00</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Příčky z desek Ytong tl. 125 mm</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14,10000</w:t>
            </w:r>
          </w:p>
        </w:tc>
        <w:tc>
          <w:tcPr>
            <w:tcBorders>
              <w:top w:val="single" w:sz="4"/>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890,00</w:t>
            </w:r>
          </w:p>
        </w:tc>
        <w:tc>
          <w:tcPr>
            <w:tcBorders>
              <w:top w:val="single" w:sz="4"/>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12 549,00</w:t>
            </w:r>
          </w:p>
        </w:tc>
      </w:tr>
      <w:tr>
        <w:trPr>
          <w:trHeight w:val="557"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3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317121047RT1</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Překlad nenosný pórobetonový, světlost otvoru do 1050 mm, překlad nenosný NEP 75-1250, 124 x 24,9 x 7,5 cm</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850,00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1 700,00</w:t>
            </w:r>
          </w:p>
        </w:tc>
      </w:tr>
      <w:tr>
        <w:trPr>
          <w:trHeight w:val="653"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120" w:after="0" w:line="240" w:lineRule="auto"/>
              <w:ind w:left="0" w:right="0" w:firstLine="3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12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317121045RT7</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Překlad nosný pórobetonový, světlost otvoru do 3750 mm, překlad nosný NOP 300-2500, 250 x 24,9 x 30 cm</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12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12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12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5 450,00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12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10 900,00</w:t>
            </w:r>
          </w:p>
        </w:tc>
      </w:tr>
      <w:tr>
        <w:trPr>
          <w:trHeight w:val="341" w:hRule="exact"/>
        </w:trPr>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3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311271176R00</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Zdivo z tvárnic Ytong hladkých tl. 250 mm</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6,56000</w:t>
            </w:r>
          </w:p>
        </w:tc>
        <w:tc>
          <w:tcPr>
            <w:tcBorders>
              <w:left w:val="single" w:sz="4"/>
            </w:tcBorders>
            <w:shd w:val="clear" w:color="auto" w:fill="99CDFF"/>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1 480,00</w:t>
            </w:r>
          </w:p>
        </w:tc>
        <w:tc>
          <w:tcPr>
            <w:tcBorders>
              <w:left w:val="single" w:sz="4"/>
              <w:righ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9 708,80</w:t>
            </w:r>
          </w:p>
        </w:tc>
      </w:tr>
      <w:tr>
        <w:trPr>
          <w:trHeight w:val="341"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3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319201303R00</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Lokální oprava zdi tmelem do tl. 3 mm, plochy do 1 m2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6,00000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180,00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1 080,00</w:t>
            </w:r>
          </w:p>
        </w:tc>
      </w:tr>
      <w:tr>
        <w:trPr>
          <w:trHeight w:val="442"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3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766711001R00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Napojení příčky na konstrukci s vypěněním, a začištěním</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9,60000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150,00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1 440,00</w:t>
            </w:r>
          </w:p>
        </w:tc>
      </w:tr>
      <w:tr>
        <w:trPr>
          <w:trHeight w:val="336" w:hRule="exact"/>
        </w:trPr>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3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7</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30 00-1001.R00</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Řezání stěn plynosilikát tl. do 15 cm</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13,20000</w:t>
            </w:r>
          </w:p>
        </w:tc>
        <w:tc>
          <w:tcPr>
            <w:tcBorders>
              <w:left w:val="single" w:sz="4"/>
            </w:tcBorders>
            <w:shd w:val="clear" w:color="auto" w:fill="99CDFF"/>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320,00</w:t>
            </w:r>
          </w:p>
        </w:tc>
        <w:tc>
          <w:tcPr>
            <w:tcBorders>
              <w:left w:val="single" w:sz="4"/>
              <w:righ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4 224,00</w:t>
            </w:r>
          </w:p>
        </w:tc>
      </w:tr>
      <w:tr>
        <w:trPr>
          <w:trHeight w:val="274"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3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8</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340001001R00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Řezání stěn plynosilikát tl. do 25 cm</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11,20000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570,00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6 384,00</w:t>
            </w:r>
          </w:p>
        </w:tc>
      </w:tr>
      <w:tr>
        <w:trPr>
          <w:trHeight w:val="240" w:hRule="exact"/>
        </w:trPr>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61</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Upravy povrchů vnitřní</w:t>
            </w: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righ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8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19 907,00</w:t>
            </w:r>
          </w:p>
        </w:tc>
      </w:tr>
      <w:tr>
        <w:trPr>
          <w:trHeight w:val="226" w:hRule="exact"/>
        </w:trPr>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3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9</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602016193R00</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Penetrace hloubková stěn PROFI Akryl-Tiefengrund</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28,00000</w:t>
            </w:r>
          </w:p>
        </w:tc>
        <w:tc>
          <w:tcPr>
            <w:tcBorders>
              <w:top w:val="single" w:sz="4"/>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45,00</w:t>
            </w:r>
          </w:p>
        </w:tc>
        <w:tc>
          <w:tcPr>
            <w:tcBorders>
              <w:top w:val="single" w:sz="4"/>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1 260,00</w:t>
            </w:r>
          </w:p>
        </w:tc>
      </w:tr>
      <w:tr>
        <w:trPr>
          <w:trHeight w:val="451"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612403386RV1</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Hrubá výplň rýh ve stěnách do 10x10cm maltou z SMS, výplňovou nesmrštivou maltou</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300,00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3 000,00</w:t>
            </w:r>
          </w:p>
        </w:tc>
      </w:tr>
      <w:tr>
        <w:trPr>
          <w:trHeight w:val="422"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11</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612409991RT2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Začištění omítek kolem oken,dveří apod., s použitím suché maltové směsi</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21,80000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240,00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5 232,00</w:t>
            </w:r>
          </w:p>
        </w:tc>
      </w:tr>
      <w:tr>
        <w:trPr>
          <w:trHeight w:val="245"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612425931R00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Omítka vápenná vnitřního ostění - štuková</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0,72000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450,00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324,00</w:t>
            </w:r>
          </w:p>
        </w:tc>
      </w:tr>
      <w:tr>
        <w:trPr>
          <w:trHeight w:val="245"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13</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622474135R00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Oprava beton. trhlin reprofil. maltou</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soub</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2 000,00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2 000,00</w:t>
            </w:r>
          </w:p>
        </w:tc>
      </w:tr>
      <w:tr>
        <w:trPr>
          <w:trHeight w:val="442"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14</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612481113R00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Potažení vnitř. stěn sklotex. pletivem s vypnutím, sanace trhlin</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7,20000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290,00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2 088,00</w:t>
            </w:r>
          </w:p>
        </w:tc>
      </w:tr>
      <w:tr>
        <w:trPr>
          <w:trHeight w:val="456"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15</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612481211RT6</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Montáž výztužné sítě(perlinky)do stěrky-vnit.stěny, včetně výztužné sítě a stěrkového tmelu Profi</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20,70000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290,00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6 003,00</w:t>
            </w:r>
          </w:p>
        </w:tc>
      </w:tr>
      <w:tr>
        <w:trPr>
          <w:trHeight w:val="240" w:hRule="exact"/>
        </w:trPr>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62</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Upravy povrchů vnější</w:t>
            </w: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righ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8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30 829,60</w:t>
            </w:r>
          </w:p>
        </w:tc>
      </w:tr>
      <w:tr>
        <w:trPr>
          <w:trHeight w:val="226" w:hRule="exact"/>
        </w:trPr>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16</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602016193R00</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Penetrace hloubková stěn PROFI Akryl-Tiefengrund</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28,00000</w:t>
            </w:r>
          </w:p>
        </w:tc>
        <w:tc>
          <w:tcPr>
            <w:tcBorders>
              <w:top w:val="single" w:sz="4"/>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60,00</w:t>
            </w:r>
          </w:p>
        </w:tc>
        <w:tc>
          <w:tcPr>
            <w:tcBorders>
              <w:top w:val="single" w:sz="4"/>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1 680,00</w:t>
            </w:r>
          </w:p>
        </w:tc>
      </w:tr>
      <w:tr>
        <w:trPr>
          <w:trHeight w:val="250"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17</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622390522R00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Provedení ostění, miner.desky, stěrka+výztuž.tk.</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0,72000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400,00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288,00</w:t>
            </w:r>
          </w:p>
        </w:tc>
      </w:tr>
      <w:tr>
        <w:trPr>
          <w:trHeight w:val="245"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18</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622401932R00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Příplatek za pracnost, celková pl. otvorů do 45%</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28,00000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2 800,00</w:t>
            </w:r>
          </w:p>
        </w:tc>
      </w:tr>
      <w:tr>
        <w:trPr>
          <w:trHeight w:val="461"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19</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622421491R00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Doplňky zatepl. systémů, rohová lišta, lišta okenní s okapničkou</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54,20000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5 420,00</w:t>
            </w:r>
          </w:p>
        </w:tc>
      </w:tr>
      <w:tr>
        <w:trPr>
          <w:trHeight w:val="418"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622481211RT6</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Montáž výztužné sítě(perlinky)do stěrky-vněj.stěny, včetně výztužné sítě a stěrkového tmelu Profi</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28,00000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280,00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7 840,00</w:t>
            </w:r>
          </w:p>
        </w:tc>
      </w:tr>
      <w:tr>
        <w:trPr>
          <w:trHeight w:val="437"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21</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621481211RT6</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Montáž výztužné sítě (perlinky) do stěrky-podhledy, včetně výztužné sítě a stěrkového tmelu Profi</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0,72000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280,00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201,60</w:t>
            </w:r>
          </w:p>
        </w:tc>
      </w:tr>
      <w:tr>
        <w:trPr>
          <w:trHeight w:val="451"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602016182RT5</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Stěrka na stěnách PROFI Anti-Angingputz, hlazená, zrno 1,5 mm</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28,00000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450,00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12 600,00</w:t>
            </w:r>
          </w:p>
        </w:tc>
      </w:tr>
      <w:tr>
        <w:trPr>
          <w:trHeight w:val="240" w:hRule="exact"/>
        </w:trPr>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64</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Výplně otvorů</w:t>
            </w: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righ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8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10 800,00</w:t>
            </w:r>
          </w:p>
        </w:tc>
      </w:tr>
      <w:tr>
        <w:trPr>
          <w:trHeight w:val="442" w:hRule="exact"/>
        </w:trPr>
        <w:tc>
          <w:tcPr>
            <w:tcBorders>
              <w:top w:val="single" w:sz="4"/>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23</w:t>
            </w:r>
          </w:p>
        </w:tc>
        <w:tc>
          <w:tcPr>
            <w:tcBorders>
              <w:top w:val="single" w:sz="4"/>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642942111RT4</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Osazení zárubní dveřních ocelových, pl. do 2,5 m2, včetně dodávky zárubně 800 x 1970 x 100 mm</w:t>
            </w:r>
          </w:p>
        </w:tc>
        <w:tc>
          <w:tcPr>
            <w:tcBorders>
              <w:top w:val="single" w:sz="4"/>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top w:val="single" w:sz="4"/>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2,00000</w:t>
            </w:r>
          </w:p>
        </w:tc>
        <w:tc>
          <w:tcPr>
            <w:tcBorders>
              <w:top w:val="single" w:sz="4"/>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5 400,00</w:t>
            </w:r>
          </w:p>
        </w:tc>
        <w:tc>
          <w:tcPr>
            <w:tcBorders>
              <w:top w:val="single" w:sz="4"/>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10 800,00</w:t>
            </w:r>
          </w:p>
        </w:tc>
      </w:tr>
      <w:tr>
        <w:trPr>
          <w:trHeight w:val="240" w:hRule="exact"/>
        </w:trPr>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96</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Bourání konstrukcí</w:t>
            </w: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righ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3 824,48</w:t>
            </w:r>
          </w:p>
        </w:tc>
      </w:tr>
      <w:tr>
        <w:trPr>
          <w:trHeight w:val="230" w:hRule="exact"/>
        </w:trPr>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24</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968061125R00</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Vyvěšení dveřních křídel pl. do 2 m2</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2,00000</w:t>
            </w:r>
          </w:p>
        </w:tc>
        <w:tc>
          <w:tcPr>
            <w:tcBorders>
              <w:top w:val="single" w:sz="4"/>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36,00</w:t>
            </w:r>
          </w:p>
        </w:tc>
        <w:tc>
          <w:tcPr>
            <w:tcBorders>
              <w:top w:val="single" w:sz="4"/>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72,00</w:t>
            </w:r>
          </w:p>
        </w:tc>
      </w:tr>
      <w:tr>
        <w:trPr>
          <w:trHeight w:val="437" w:hRule="exact"/>
        </w:trPr>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25</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968061113R00</w:t>
            </w:r>
          </w:p>
        </w:tc>
        <w:tc>
          <w:tcPr>
            <w:tcBorders>
              <w:left w:val="single" w:sz="4"/>
            </w:tcBorders>
            <w:shd w:val="clear" w:color="auto" w:fill="auto"/>
            <w:vAlign w:val="bottom"/>
          </w:tcPr>
          <w:p>
            <w:pPr>
              <w:pStyle w:val="Style30"/>
              <w:keepNext w:val="0"/>
              <w:keepLines w:val="0"/>
              <w:framePr w:w="10478" w:h="12965" w:wrap="none" w:vAnchor="page" w:hAnchor="page" w:x="565" w:y="2532"/>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Vyvěšení dřevěných a plastových okenních křídel pl. nad 1,5 m2</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lef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4,00000</w:t>
            </w:r>
          </w:p>
        </w:tc>
        <w:tc>
          <w:tcPr>
            <w:tcBorders>
              <w:left w:val="single" w:sz="4"/>
            </w:tcBorders>
            <w:shd w:val="clear" w:color="auto" w:fill="99CDFF"/>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67,00</w:t>
            </w:r>
          </w:p>
        </w:tc>
        <w:tc>
          <w:tcPr>
            <w:tcBorders>
              <w:left w:val="single" w:sz="4"/>
              <w:right w:val="single" w:sz="4"/>
            </w:tcBorders>
            <w:shd w:val="clear" w:color="auto" w:fill="auto"/>
            <w:vAlign w:val="top"/>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268,00</w:t>
            </w:r>
          </w:p>
        </w:tc>
      </w:tr>
      <w:tr>
        <w:trPr>
          <w:trHeight w:val="245"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26</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968062456R00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Vybourání dřevěných rámů zárubní pl. nad 2 m2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9,52000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149,00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1 418,48</w:t>
            </w:r>
          </w:p>
        </w:tc>
      </w:tr>
      <w:tr>
        <w:trPr>
          <w:trHeight w:val="250"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27</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968072455R00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Vybourání kovových dveřních zárubní pl. do 2 m2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3,60000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435,00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1 566,00</w:t>
            </w:r>
          </w:p>
        </w:tc>
      </w:tr>
      <w:tr>
        <w:trPr>
          <w:trHeight w:val="269"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28</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966079871R00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Přerušení ocelových profilů průřezu do 4 cm2</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soub</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500,00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500,00</w:t>
            </w:r>
          </w:p>
        </w:tc>
      </w:tr>
      <w:tr>
        <w:trPr>
          <w:trHeight w:val="240" w:hRule="exact"/>
        </w:trPr>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97</w:t>
            </w:r>
          </w:p>
        </w:tc>
        <w:tc>
          <w:tcPr>
            <w:tcBorders>
              <w:lef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Prorážení otvorů</w:t>
            </w: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tcBorders>
            <w:shd w:val="clear" w:color="auto" w:fill="C0C0C0"/>
            <w:vAlign w:val="top"/>
          </w:tcPr>
          <w:p>
            <w:pPr>
              <w:framePr w:w="10478" w:h="12965" w:wrap="none" w:vAnchor="page" w:hAnchor="page" w:x="565" w:y="2532"/>
              <w:widowControl w:val="0"/>
              <w:rPr>
                <w:sz w:val="10"/>
                <w:szCs w:val="10"/>
              </w:rPr>
            </w:pPr>
          </w:p>
        </w:tc>
        <w:tc>
          <w:tcPr>
            <w:tcBorders>
              <w:left w:val="single" w:sz="4"/>
              <w:right w:val="single" w:sz="4"/>
            </w:tcBorders>
            <w:shd w:val="clear" w:color="auto" w:fill="C0C0C0"/>
            <w:vAlign w:val="bottom"/>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48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15 917,60</w:t>
            </w:r>
          </w:p>
        </w:tc>
      </w:tr>
      <w:tr>
        <w:trPr>
          <w:trHeight w:val="230" w:hRule="exact"/>
        </w:trPr>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29</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979011211R00</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Svislá doprava suti a vybour. hmot za 2.NP nošením</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top w:val="single" w:sz="4"/>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1,60000</w:t>
            </w:r>
          </w:p>
        </w:tc>
        <w:tc>
          <w:tcPr>
            <w:tcBorders>
              <w:top w:val="single" w:sz="4"/>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415,00</w:t>
            </w:r>
          </w:p>
        </w:tc>
        <w:tc>
          <w:tcPr>
            <w:tcBorders>
              <w:top w:val="single" w:sz="4"/>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664,00</w:t>
            </w:r>
          </w:p>
        </w:tc>
      </w:tr>
      <w:tr>
        <w:trPr>
          <w:trHeight w:val="245"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979011219R00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Přípl.k svislé dopr.suti za každé další NP nošením</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1,60000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290,00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464,00</w:t>
            </w:r>
          </w:p>
        </w:tc>
      </w:tr>
      <w:tr>
        <w:trPr>
          <w:trHeight w:val="278" w:hRule="exact"/>
        </w:trPr>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31</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979081111R00</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Odvoz suti a vybour. hmot na skládku do 1 km</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1,60000</w:t>
            </w:r>
          </w:p>
        </w:tc>
        <w:tc>
          <w:tcPr>
            <w:tcBorders>
              <w:left w:val="single" w:sz="4"/>
            </w:tcBorders>
            <w:shd w:val="clear" w:color="auto" w:fill="99CDFF"/>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301,00</w:t>
            </w:r>
          </w:p>
        </w:tc>
        <w:tc>
          <w:tcPr>
            <w:tcBorders>
              <w:left w:val="single" w:sz="4"/>
              <w:right w:val="single" w:sz="4"/>
            </w:tcBorders>
            <w:shd w:val="clear" w:color="auto" w:fill="auto"/>
            <w:vAlign w:val="center"/>
          </w:tcPr>
          <w:p>
            <w:pPr>
              <w:pStyle w:val="Style30"/>
              <w:keepNext w:val="0"/>
              <w:keepLines w:val="0"/>
              <w:framePr w:w="10478" w:h="12965" w:wrap="none" w:vAnchor="page" w:hAnchor="page" w:x="565" w:y="2532"/>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481,60</w:t>
            </w:r>
          </w:p>
        </w:tc>
      </w:tr>
    </w:tbl>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80"/>
        <w:gridCol w:w="1594"/>
        <w:gridCol w:w="4229"/>
        <w:gridCol w:w="504"/>
        <w:gridCol w:w="1166"/>
        <w:gridCol w:w="1085"/>
        <w:gridCol w:w="1421"/>
      </w:tblGrid>
      <w:tr>
        <w:trPr>
          <w:trHeight w:val="226"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32</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979081121R00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Příplatek k odvozu za každý další 1 km</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16,00000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6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13,00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208,00</w:t>
            </w:r>
          </w:p>
        </w:tc>
      </w:tr>
      <w:tr>
        <w:trPr>
          <w:trHeight w:val="250"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33</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979097011R00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Pronájem kontejneru 4 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den</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2 000,00</w:t>
            </w:r>
          </w:p>
        </w:tc>
      </w:tr>
      <w:tr>
        <w:trPr>
          <w:trHeight w:val="245"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34</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979082111R00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Vnitrostaveništní doprava suti do 10 m</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1,60000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2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1 200,00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1 920,00</w:t>
            </w:r>
          </w:p>
        </w:tc>
      </w:tr>
      <w:tr>
        <w:trPr>
          <w:trHeight w:val="245"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35</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979082121R00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32</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24,00000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2 400,00</w:t>
            </w:r>
          </w:p>
        </w:tc>
      </w:tr>
      <w:tr>
        <w:trPr>
          <w:trHeight w:val="250"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36</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979990265R00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Poplatek za uložení směsného komunálního odpadu</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2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2 050,00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2 050,00</w:t>
            </w:r>
          </w:p>
        </w:tc>
      </w:tr>
      <w:tr>
        <w:trPr>
          <w:trHeight w:val="250"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37</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979990160R00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Poplatek za uložení - dřevo, skupina odpadu 200201</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0,50000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2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2 500,00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1 250,00</w:t>
            </w:r>
          </w:p>
        </w:tc>
      </w:tr>
      <w:tr>
        <w:trPr>
          <w:trHeight w:val="437" w:hRule="exact"/>
        </w:trPr>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38</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979990162R00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Poplatek za uložení suti - dřevo+sklo, skupina odpadu 170904</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0,90000</w:t>
            </w:r>
          </w:p>
        </w:tc>
        <w:tc>
          <w:tcPr>
            <w:tcBorders>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2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4 500,00</w:t>
            </w:r>
          </w:p>
        </w:tc>
        <w:tc>
          <w:tcPr>
            <w:tcBorders>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4 050,00</w:t>
            </w:r>
          </w:p>
        </w:tc>
      </w:tr>
      <w:tr>
        <w:trPr>
          <w:trHeight w:val="269"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39</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979999985R00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Poplatek za recyklaci pórobetonu (skup.170102)</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0,20000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2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2 150,00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430,00</w:t>
            </w:r>
          </w:p>
        </w:tc>
      </w:tr>
      <w:tr>
        <w:trPr>
          <w:trHeight w:val="240" w:hRule="exact"/>
        </w:trPr>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99</w:t>
            </w:r>
          </w:p>
        </w:tc>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Staveništní přesun hmot</w:t>
            </w: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righ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9 553,00</w:t>
            </w:r>
          </w:p>
        </w:tc>
      </w:tr>
      <w:tr>
        <w:trPr>
          <w:trHeight w:val="322" w:hRule="exact"/>
        </w:trPr>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40</w:t>
            </w:r>
          </w:p>
        </w:tc>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999281148R00</w:t>
            </w:r>
          </w:p>
        </w:tc>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Přesun hmot pro opravy a údržbu do v. 12 m,nošením</w:t>
            </w:r>
          </w:p>
        </w:tc>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4,10000</w:t>
            </w:r>
          </w:p>
        </w:tc>
        <w:tc>
          <w:tcPr>
            <w:tcBorders>
              <w:top w:val="single" w:sz="4"/>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2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2 200,00</w:t>
            </w:r>
          </w:p>
        </w:tc>
        <w:tc>
          <w:tcPr>
            <w:tcBorders>
              <w:top w:val="single" w:sz="4"/>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9 020,00</w:t>
            </w:r>
          </w:p>
        </w:tc>
      </w:tr>
      <w:tr>
        <w:trPr>
          <w:trHeight w:val="341" w:hRule="exact"/>
        </w:trPr>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41</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999281196R00</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Přesun hmot, opravy a údržba, příplatek do 5 km</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4,10000</w:t>
            </w:r>
          </w:p>
        </w:tc>
        <w:tc>
          <w:tcPr>
            <w:tcBorders>
              <w:left w:val="single" w:sz="4"/>
            </w:tcBorders>
            <w:shd w:val="clear" w:color="auto" w:fill="99CDFF"/>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6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80,00</w:t>
            </w:r>
          </w:p>
        </w:tc>
        <w:tc>
          <w:tcPr>
            <w:tcBorders>
              <w:left w:val="single" w:sz="4"/>
              <w:righ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328,00</w:t>
            </w:r>
          </w:p>
        </w:tc>
      </w:tr>
      <w:tr>
        <w:trPr>
          <w:trHeight w:val="274"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42</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999281199R00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Přesun hmot, opravy a údržba, přípl. dalších 5 km</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4,10000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6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205,00</w:t>
            </w:r>
          </w:p>
        </w:tc>
      </w:tr>
      <w:tr>
        <w:trPr>
          <w:trHeight w:val="240" w:hRule="exact"/>
        </w:trPr>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766</w:t>
            </w:r>
          </w:p>
        </w:tc>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Konstrukce truhlářské</w:t>
            </w: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righ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64 648,17</w:t>
            </w:r>
          </w:p>
        </w:tc>
      </w:tr>
      <w:tr>
        <w:trPr>
          <w:trHeight w:val="226" w:hRule="exact"/>
        </w:trPr>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43</w:t>
            </w:r>
          </w:p>
        </w:tc>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766112820R00</w:t>
            </w:r>
          </w:p>
        </w:tc>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Demontáž dřevěných stěn , s otvory</w:t>
            </w:r>
          </w:p>
        </w:tc>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31,10000</w:t>
            </w:r>
          </w:p>
        </w:tc>
        <w:tc>
          <w:tcPr>
            <w:tcBorders>
              <w:top w:val="single" w:sz="4"/>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120,00</w:t>
            </w:r>
          </w:p>
        </w:tc>
        <w:tc>
          <w:tcPr>
            <w:tcBorders>
              <w:top w:val="single" w:sz="4"/>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3 732,00</w:t>
            </w:r>
          </w:p>
        </w:tc>
      </w:tr>
      <w:tr>
        <w:trPr>
          <w:trHeight w:val="254"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44</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766629310R00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Montáž plastových stěn prosklených</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8,84000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2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1 500,00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13 260,00</w:t>
            </w:r>
          </w:p>
        </w:tc>
      </w:tr>
      <w:tr>
        <w:trPr>
          <w:trHeight w:val="245"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45</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766601114R00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Montáž těsnění připoj. spáry, ostění, tmel+páska</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17,20000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220,00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3 784,00</w:t>
            </w:r>
          </w:p>
        </w:tc>
      </w:tr>
      <w:tr>
        <w:trPr>
          <w:trHeight w:val="245"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46</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766661122R00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Montáž dveří do zárubně,otevíravých 1 kř.nad 0,8 m</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2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1 030,00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2 060,00</w:t>
            </w:r>
          </w:p>
        </w:tc>
      </w:tr>
      <w:tr>
        <w:trPr>
          <w:trHeight w:val="437" w:hRule="exact"/>
        </w:trPr>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47</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766669111R00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Dokování závěsů na universální zárubeň, 1 křídlové, zámek FAB</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2,00000</w:t>
            </w:r>
          </w:p>
        </w:tc>
        <w:tc>
          <w:tcPr>
            <w:tcBorders>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600,00</w:t>
            </w:r>
          </w:p>
        </w:tc>
        <w:tc>
          <w:tcPr>
            <w:tcBorders>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1 200,00</w:t>
            </w:r>
          </w:p>
        </w:tc>
      </w:tr>
      <w:tr>
        <w:trPr>
          <w:trHeight w:val="245"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48</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766694114R00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Montáž parapetních desek š.do 30 cm,dl.nad 260 cm</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4,00000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550,00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2 200,00</w:t>
            </w:r>
          </w:p>
        </w:tc>
      </w:tr>
      <w:tr>
        <w:trPr>
          <w:trHeight w:val="446" w:hRule="exact"/>
        </w:trPr>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49</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60780010R</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Parapet interiér Topset Standard do š. 150 mm šedý, s nosem výšky 40 mm</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5,20000</w:t>
            </w:r>
          </w:p>
        </w:tc>
        <w:tc>
          <w:tcPr>
            <w:tcBorders>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500,00</w:t>
            </w:r>
          </w:p>
        </w:tc>
        <w:tc>
          <w:tcPr>
            <w:tcBorders>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2 600,00</w:t>
            </w:r>
          </w:p>
        </w:tc>
      </w:tr>
      <w:tr>
        <w:trPr>
          <w:trHeight w:val="437" w:hRule="exact"/>
        </w:trPr>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50</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60780020R</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Parapet interiér Topset Standard do š. 150 mm bílý, s nosem výšky 40 mm</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5,20000</w:t>
            </w:r>
          </w:p>
        </w:tc>
        <w:tc>
          <w:tcPr>
            <w:tcBorders>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500,00</w:t>
            </w:r>
          </w:p>
        </w:tc>
        <w:tc>
          <w:tcPr>
            <w:tcBorders>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2 600,00</w:t>
            </w:r>
          </w:p>
        </w:tc>
      </w:tr>
      <w:tr>
        <w:trPr>
          <w:trHeight w:val="326" w:hRule="exact"/>
        </w:trPr>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51</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61143846R</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Okno plastové dvoukřídlé 2600 x 1700 mm O+OS šedé</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1,00000</w:t>
            </w:r>
          </w:p>
        </w:tc>
        <w:tc>
          <w:tcPr>
            <w:tcBorders>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12 500,00</w:t>
            </w:r>
          </w:p>
        </w:tc>
        <w:tc>
          <w:tcPr>
            <w:tcBorders>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12 500,00</w:t>
            </w:r>
          </w:p>
        </w:tc>
      </w:tr>
      <w:tr>
        <w:trPr>
          <w:trHeight w:val="341" w:hRule="exact"/>
        </w:trPr>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52</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61143819R</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Okno plastové jednokřídlé 2600 x 1700 mm FIX šedé</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1,00000</w:t>
            </w:r>
          </w:p>
        </w:tc>
        <w:tc>
          <w:tcPr>
            <w:tcBorders>
              <w:left w:val="single" w:sz="4"/>
            </w:tcBorders>
            <w:shd w:val="clear" w:color="auto" w:fill="99CDFF"/>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10 000,00</w:t>
            </w:r>
          </w:p>
        </w:tc>
        <w:tc>
          <w:tcPr>
            <w:tcBorders>
              <w:left w:val="single" w:sz="4"/>
              <w:righ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10 000,00</w:t>
            </w:r>
          </w:p>
        </w:tc>
      </w:tr>
      <w:tr>
        <w:trPr>
          <w:trHeight w:val="451" w:hRule="exact"/>
        </w:trPr>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53</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61160328R</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Dveře vnitřní hladké plné 800 x 1970 mm dub lak ERKADO jednokřídlé</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kus</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2,00000</w:t>
            </w:r>
          </w:p>
        </w:tc>
        <w:tc>
          <w:tcPr>
            <w:tcBorders>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2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4 580,00</w:t>
            </w:r>
          </w:p>
        </w:tc>
        <w:tc>
          <w:tcPr>
            <w:tcBorders>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9 160,00</w:t>
            </w:r>
          </w:p>
        </w:tc>
      </w:tr>
      <w:tr>
        <w:trPr>
          <w:trHeight w:val="230"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54</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998766202R00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Přesun hmot pro truhlářské konstr., výšky do 12 m</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630,96000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1,25</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788,70</w:t>
            </w:r>
          </w:p>
        </w:tc>
      </w:tr>
      <w:tr>
        <w:trPr>
          <w:trHeight w:val="245"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55</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998766294R00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Příplatek zvětš. přesun, truhlář. konstr. do 1 km</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630,96000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0,11</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69,41</w:t>
            </w:r>
          </w:p>
        </w:tc>
      </w:tr>
      <w:tr>
        <w:trPr>
          <w:trHeight w:val="274"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56</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998766299R00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Příplatek zvětš. přesun, truhl. konstr. další 1 km</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6 309,60000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0,11</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694,06</w:t>
            </w:r>
          </w:p>
        </w:tc>
      </w:tr>
      <w:tr>
        <w:trPr>
          <w:trHeight w:val="245" w:hRule="exact"/>
        </w:trPr>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783</w:t>
            </w:r>
          </w:p>
        </w:tc>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Nátěry</w:t>
            </w: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righ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2 000,00</w:t>
            </w:r>
          </w:p>
        </w:tc>
      </w:tr>
      <w:tr>
        <w:trPr>
          <w:trHeight w:val="317" w:hRule="exact"/>
        </w:trPr>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57</w:t>
            </w:r>
          </w:p>
        </w:tc>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783201811R00</w:t>
            </w:r>
          </w:p>
        </w:tc>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Odstranění nátěrů z kovových konstrukcí oškrábáním</w:t>
            </w:r>
          </w:p>
        </w:tc>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top w:val="single" w:sz="4"/>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4,00000</w:t>
            </w:r>
          </w:p>
        </w:tc>
        <w:tc>
          <w:tcPr>
            <w:tcBorders>
              <w:top w:val="single" w:sz="4"/>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160,00</w:t>
            </w:r>
          </w:p>
        </w:tc>
        <w:tc>
          <w:tcPr>
            <w:tcBorders>
              <w:top w:val="single" w:sz="4"/>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640,00</w:t>
            </w:r>
          </w:p>
        </w:tc>
      </w:tr>
      <w:tr>
        <w:trPr>
          <w:trHeight w:val="557"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58</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783292002R00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Nátěr disperzní kovových konstrukcí 1+ 2x email, zárubně</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4,00000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5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340,00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1 360,00</w:t>
            </w:r>
          </w:p>
        </w:tc>
      </w:tr>
      <w:tr>
        <w:trPr>
          <w:trHeight w:val="240" w:hRule="exact"/>
        </w:trPr>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Díl:</w:t>
            </w:r>
          </w:p>
        </w:tc>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784</w:t>
            </w:r>
          </w:p>
        </w:tc>
        <w:tc>
          <w:tcPr>
            <w:tcBorders>
              <w:lef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Malby</w:t>
            </w: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tcBorders>
            <w:shd w:val="clear" w:color="auto" w:fill="C0C0C0"/>
            <w:vAlign w:val="top"/>
          </w:tcPr>
          <w:p>
            <w:pPr>
              <w:framePr w:w="10478" w:h="10973" w:wrap="none" w:vAnchor="page" w:hAnchor="page" w:x="565" w:y="1035"/>
              <w:widowControl w:val="0"/>
              <w:rPr>
                <w:sz w:val="10"/>
                <w:szCs w:val="10"/>
              </w:rPr>
            </w:pPr>
          </w:p>
        </w:tc>
        <w:tc>
          <w:tcPr>
            <w:tcBorders>
              <w:left w:val="single" w:sz="4"/>
              <w:right w:val="single" w:sz="4"/>
            </w:tcBorders>
            <w:shd w:val="clear" w:color="auto" w:fill="C0C0C0"/>
            <w:vAlign w:val="bottom"/>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7 293,00</w:t>
            </w:r>
          </w:p>
        </w:tc>
      </w:tr>
      <w:tr>
        <w:trPr>
          <w:trHeight w:val="226" w:hRule="exact"/>
        </w:trPr>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59</w:t>
            </w:r>
          </w:p>
        </w:tc>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784498931R00</w:t>
            </w:r>
          </w:p>
        </w:tc>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Tmelení trhlin v omítce š. do 4 mm akryl. tmelem</w:t>
            </w:r>
          </w:p>
        </w:tc>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w:t>
            </w:r>
          </w:p>
        </w:tc>
        <w:tc>
          <w:tcPr>
            <w:tcBorders>
              <w:top w:val="single" w:sz="4"/>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18,00000</w:t>
            </w:r>
          </w:p>
        </w:tc>
        <w:tc>
          <w:tcPr>
            <w:tcBorders>
              <w:top w:val="single" w:sz="4"/>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6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60,00</w:t>
            </w:r>
          </w:p>
        </w:tc>
        <w:tc>
          <w:tcPr>
            <w:tcBorders>
              <w:top w:val="single" w:sz="4"/>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1 080,00</w:t>
            </w:r>
          </w:p>
        </w:tc>
      </w:tr>
      <w:tr>
        <w:trPr>
          <w:trHeight w:val="461" w:hRule="exact"/>
        </w:trPr>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60</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784011222RT2</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Zakrytí podlah, včetně odstranění, včetně papírové lepenky</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28,00000</w:t>
            </w:r>
          </w:p>
        </w:tc>
        <w:tc>
          <w:tcPr>
            <w:tcBorders>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6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w:t>
            </w:r>
          </w:p>
        </w:tc>
        <w:tc>
          <w:tcPr>
            <w:tcBorders>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560,00</w:t>
            </w:r>
          </w:p>
        </w:tc>
      </w:tr>
      <w:tr>
        <w:trPr>
          <w:trHeight w:val="413" w:hRule="exact"/>
        </w:trPr>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61</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784011221RT2</w:t>
            </w:r>
          </w:p>
        </w:tc>
        <w:tc>
          <w:tcPr>
            <w:tcBorders>
              <w:left w:val="single" w:sz="4"/>
            </w:tcBorders>
            <w:shd w:val="clear" w:color="auto" w:fill="auto"/>
            <w:vAlign w:val="bottom"/>
          </w:tcPr>
          <w:p>
            <w:pPr>
              <w:pStyle w:val="Style30"/>
              <w:keepNext w:val="0"/>
              <w:keepLines w:val="0"/>
              <w:framePr w:w="10478" w:h="10973" w:wrap="none" w:vAnchor="page" w:hAnchor="page" w:x="565" w:y="1035"/>
              <w:widowControl w:val="0"/>
              <w:shd w:val="clear" w:color="auto" w:fill="auto"/>
              <w:bidi w:val="0"/>
              <w:spacing w:before="0" w:after="0" w:line="264"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Zakrytí předmětů, včetně odstranění, včetně dodávky fólie tl. 0,04 mm</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20,00000</w:t>
            </w:r>
          </w:p>
        </w:tc>
        <w:tc>
          <w:tcPr>
            <w:tcBorders>
              <w:left w:val="single" w:sz="4"/>
            </w:tcBorders>
            <w:shd w:val="clear" w:color="auto" w:fill="99CDFF"/>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6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w:t>
            </w:r>
          </w:p>
        </w:tc>
        <w:tc>
          <w:tcPr>
            <w:tcBorders>
              <w:left w:val="single" w:sz="4"/>
              <w:right w:val="single" w:sz="4"/>
            </w:tcBorders>
            <w:shd w:val="clear" w:color="auto" w:fill="auto"/>
            <w:vAlign w:val="top"/>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400,00</w:t>
            </w:r>
          </w:p>
        </w:tc>
      </w:tr>
      <w:tr>
        <w:trPr>
          <w:trHeight w:val="245" w:hRule="exact"/>
        </w:trPr>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62</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784121101R00</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Penetrace podkladu nátěrem JUB, Akril Emulze, 1 x</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61,80000</w:t>
            </w:r>
          </w:p>
        </w:tc>
        <w:tc>
          <w:tcPr>
            <w:tcBorders>
              <w:left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6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20,00</w:t>
            </w:r>
          </w:p>
        </w:tc>
        <w:tc>
          <w:tcPr>
            <w:tcBorders>
              <w:left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1 236,00</w:t>
            </w:r>
          </w:p>
        </w:tc>
      </w:tr>
      <w:tr>
        <w:trPr>
          <w:trHeight w:val="283" w:hRule="exact"/>
        </w:trPr>
        <w:tc>
          <w:tcPr>
            <w:tcBorders>
              <w:left w:val="single" w:sz="4"/>
              <w:bottom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2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63</w:t>
            </w:r>
          </w:p>
        </w:tc>
        <w:tc>
          <w:tcPr>
            <w:tcBorders>
              <w:left w:val="single" w:sz="4"/>
              <w:bottom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784125212R00</w:t>
            </w:r>
          </w:p>
        </w:tc>
        <w:tc>
          <w:tcPr>
            <w:tcBorders>
              <w:left w:val="single" w:sz="4"/>
              <w:bottom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Malba Jupol </w:t>
            </w:r>
            <w:r>
              <w:rPr>
                <w:rFonts w:ascii="Arial" w:eastAsia="Arial" w:hAnsi="Arial" w:cs="Arial"/>
                <w:color w:val="000000"/>
                <w:spacing w:val="0"/>
                <w:w w:val="100"/>
                <w:position w:val="0"/>
                <w:sz w:val="16"/>
                <w:szCs w:val="16"/>
                <w:shd w:val="clear" w:color="auto" w:fill="auto"/>
                <w:lang w:val="en-US" w:eastAsia="en-US" w:bidi="en-US"/>
              </w:rPr>
              <w:t xml:space="preserve">Classic, </w:t>
            </w:r>
            <w:r>
              <w:rPr>
                <w:rFonts w:ascii="Arial" w:eastAsia="Arial" w:hAnsi="Arial" w:cs="Arial"/>
                <w:color w:val="000000"/>
                <w:spacing w:val="0"/>
                <w:w w:val="100"/>
                <w:position w:val="0"/>
                <w:sz w:val="16"/>
                <w:szCs w:val="16"/>
                <w:shd w:val="clear" w:color="auto" w:fill="auto"/>
                <w:lang w:val="cs-CZ" w:eastAsia="cs-CZ" w:bidi="cs-CZ"/>
              </w:rPr>
              <w:t>bílá, bez penetrace,2x</w:t>
            </w:r>
          </w:p>
        </w:tc>
        <w:tc>
          <w:tcPr>
            <w:tcBorders>
              <w:left w:val="single" w:sz="4"/>
              <w:bottom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m2</w:t>
            </w:r>
          </w:p>
        </w:tc>
        <w:tc>
          <w:tcPr>
            <w:tcBorders>
              <w:left w:val="single" w:sz="4"/>
              <w:bottom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46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61,80000</w:t>
            </w:r>
          </w:p>
        </w:tc>
        <w:tc>
          <w:tcPr>
            <w:tcBorders>
              <w:left w:val="single" w:sz="4"/>
              <w:bottom w:val="single" w:sz="4"/>
            </w:tcBorders>
            <w:shd w:val="clear" w:color="auto" w:fill="99CDFF"/>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6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65,00</w:t>
            </w:r>
          </w:p>
        </w:tc>
        <w:tc>
          <w:tcPr>
            <w:tcBorders>
              <w:left w:val="single" w:sz="4"/>
              <w:bottom w:val="single" w:sz="4"/>
              <w:right w:val="single" w:sz="4"/>
            </w:tcBorders>
            <w:shd w:val="clear" w:color="auto" w:fill="auto"/>
            <w:vAlign w:val="center"/>
          </w:tcPr>
          <w:p>
            <w:pPr>
              <w:pStyle w:val="Style30"/>
              <w:keepNext w:val="0"/>
              <w:keepLines w:val="0"/>
              <w:framePr w:w="10478" w:h="10973" w:wrap="none" w:vAnchor="page" w:hAnchor="page" w:x="565" w:y="1035"/>
              <w:widowControl w:val="0"/>
              <w:shd w:val="clear" w:color="auto" w:fill="auto"/>
              <w:bidi w:val="0"/>
              <w:spacing w:before="0" w:after="0" w:line="240" w:lineRule="auto"/>
              <w:ind w:left="0" w:right="0" w:firstLine="740"/>
              <w:jc w:val="both"/>
              <w:rPr>
                <w:sz w:val="16"/>
                <w:szCs w:val="16"/>
              </w:rPr>
            </w:pPr>
            <w:r>
              <w:rPr>
                <w:rFonts w:ascii="Arial" w:eastAsia="Arial" w:hAnsi="Arial" w:cs="Arial"/>
                <w:color w:val="000000"/>
                <w:spacing w:val="0"/>
                <w:w w:val="100"/>
                <w:position w:val="0"/>
                <w:sz w:val="16"/>
                <w:szCs w:val="16"/>
                <w:shd w:val="clear" w:color="auto" w:fill="auto"/>
                <w:lang w:val="cs-CZ" w:eastAsia="cs-CZ" w:bidi="cs-CZ"/>
              </w:rPr>
              <w:t>4 017,00</w:t>
            </w:r>
          </w:p>
        </w:tc>
      </w:tr>
    </w:tbl>
    <w:p>
      <w:pPr>
        <w:pStyle w:val="Style49"/>
        <w:keepNext w:val="0"/>
        <w:keepLines w:val="0"/>
        <w:framePr w:wrap="none" w:vAnchor="page" w:hAnchor="page" w:x="565" w:y="12199"/>
        <w:widowControl w:val="0"/>
        <w:pBdr>
          <w:top w:val="single" w:sz="4" w:space="0" w:color="auto"/>
          <w:bottom w:val="single" w:sz="4" w:space="0" w:color="auto"/>
        </w:pBdr>
        <w:shd w:val="clear" w:color="auto" w:fill="auto"/>
        <w:tabs>
          <w:tab w:pos="9429" w:val="left"/>
        </w:tabs>
        <w:bidi w:val="0"/>
        <w:spacing w:before="0" w:after="0" w:line="240" w:lineRule="auto"/>
        <w:ind w:left="0" w:right="0" w:firstLine="520"/>
        <w:jc w:val="left"/>
      </w:pPr>
      <w:r>
        <w:rPr>
          <w:b/>
          <w:bCs/>
          <w:color w:val="000000"/>
          <w:spacing w:val="0"/>
          <w:w w:val="100"/>
          <w:position w:val="0"/>
          <w:shd w:val="clear" w:color="auto" w:fill="auto"/>
          <w:lang w:val="cs-CZ" w:eastAsia="cs-CZ" w:bidi="cs-CZ"/>
        </w:rPr>
        <w:t>Celkem</w:t>
        <w:tab/>
        <w:t>212 758,651</w:t>
      </w:r>
    </w:p>
    <w:p>
      <w:pPr>
        <w:pStyle w:val="Style49"/>
        <w:keepNext w:val="0"/>
        <w:keepLines w:val="0"/>
        <w:framePr w:wrap="none" w:vAnchor="page" w:hAnchor="page" w:x="565" w:y="13001"/>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uchazeče k zadání</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1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8"/>
        <w:szCs w:val="28"/>
        <w:u w:val="single"/>
        <w:shd w:val="clear" w:color="auto" w:fill="auto"/>
        <w:lang w:val="cs-CZ" w:eastAsia="cs-CZ" w:bidi="cs-CZ"/>
      </w:rPr>
    </w:lvl>
  </w:abstractNum>
  <w:abstractNum w:abstractNumId="2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5"/>
      <w:numFmt w:val="upperRoman"/>
      <w:lvlText w:val="%1."/>
      <w:rPr>
        <w:rFonts w:ascii="Calibri" w:eastAsia="Calibri" w:hAnsi="Calibri" w:cs="Calibri"/>
        <w:b/>
        <w:bCs/>
        <w:i w:val="0"/>
        <w:iCs w:val="0"/>
        <w:smallCaps w:val="0"/>
        <w:strike w:val="0"/>
        <w:color w:val="000000"/>
        <w:spacing w:val="0"/>
        <w:w w:val="100"/>
        <w:position w:val="0"/>
        <w:sz w:val="28"/>
        <w:szCs w:val="28"/>
        <w:u w:val="single"/>
        <w:shd w:val="clear" w:color="auto" w:fill="auto"/>
        <w:lang w:val="cs-CZ" w:eastAsia="cs-CZ" w:bidi="cs-CZ"/>
      </w:rPr>
    </w:lvl>
  </w:abstractNum>
  <w:abstractNum w:abstractNumId="3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7"/>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4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upperRoman"/>
      <w:lvlText w:val="%1."/>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5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6">
    <w:multiLevelType w:val="multilevel"/>
    <w:lvl w:ilvl="0">
      <w:start w:val="8"/>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hlaví nebo zápatí_"/>
    <w:basedOn w:val="DefaultParagraphFont"/>
    <w:link w:val="Style2"/>
    <w:rPr>
      <w:rFonts w:ascii="Calibri" w:eastAsia="Calibri" w:hAnsi="Calibri" w:cs="Calibri"/>
      <w:b/>
      <w:bCs/>
      <w:i w:val="0"/>
      <w:iCs w:val="0"/>
      <w:smallCaps w:val="0"/>
      <w:strike w:val="0"/>
      <w:sz w:val="18"/>
      <w:szCs w:val="18"/>
      <w:u w:val="none"/>
    </w:rPr>
  </w:style>
  <w:style w:type="character" w:customStyle="1" w:styleId="CharStyle7">
    <w:name w:val="Základní text (2)_"/>
    <w:basedOn w:val="DefaultParagraphFont"/>
    <w:link w:val="Style6"/>
    <w:rPr>
      <w:rFonts w:ascii="Calibri" w:eastAsia="Calibri" w:hAnsi="Calibri" w:cs="Calibri"/>
      <w:b w:val="0"/>
      <w:bCs w:val="0"/>
      <w:i w:val="0"/>
      <w:iCs w:val="0"/>
      <w:smallCaps w:val="0"/>
      <w:strike w:val="0"/>
      <w:sz w:val="18"/>
      <w:szCs w:val="18"/>
      <w:u w:val="none"/>
    </w:rPr>
  </w:style>
  <w:style w:type="character" w:customStyle="1" w:styleId="CharStyle9">
    <w:name w:val="Základní text (8)_"/>
    <w:basedOn w:val="DefaultParagraphFont"/>
    <w:link w:val="Style8"/>
    <w:rPr>
      <w:rFonts w:ascii="Times New Roman" w:eastAsia="Times New Roman" w:hAnsi="Times New Roman" w:cs="Times New Roman"/>
      <w:b/>
      <w:bCs/>
      <w:i w:val="0"/>
      <w:iCs w:val="0"/>
      <w:smallCaps w:val="0"/>
      <w:strike w:val="0"/>
      <w:u w:val="none"/>
    </w:rPr>
  </w:style>
  <w:style w:type="character" w:customStyle="1" w:styleId="CharStyle11">
    <w:name w:val="Základní text_"/>
    <w:basedOn w:val="DefaultParagraphFont"/>
    <w:link w:val="Style10"/>
    <w:rPr>
      <w:rFonts w:ascii="Calibri" w:eastAsia="Calibri" w:hAnsi="Calibri" w:cs="Calibri"/>
      <w:b w:val="0"/>
      <w:bCs w:val="0"/>
      <w:i w:val="0"/>
      <w:iCs w:val="0"/>
      <w:smallCaps w:val="0"/>
      <w:strike w:val="0"/>
      <w:sz w:val="22"/>
      <w:szCs w:val="22"/>
      <w:u w:val="none"/>
    </w:rPr>
  </w:style>
  <w:style w:type="character" w:customStyle="1" w:styleId="CharStyle15">
    <w:name w:val="Nadpis #1_"/>
    <w:basedOn w:val="DefaultParagraphFont"/>
    <w:link w:val="Style14"/>
    <w:rPr>
      <w:rFonts w:ascii="Calibri" w:eastAsia="Calibri" w:hAnsi="Calibri" w:cs="Calibri"/>
      <w:b/>
      <w:bCs/>
      <w:i w:val="0"/>
      <w:iCs w:val="0"/>
      <w:smallCaps w:val="0"/>
      <w:strike w:val="0"/>
      <w:sz w:val="28"/>
      <w:szCs w:val="28"/>
      <w:u w:val="single"/>
    </w:rPr>
  </w:style>
  <w:style w:type="character" w:customStyle="1" w:styleId="CharStyle18">
    <w:name w:val="Záhlaví nebo zápatí (2)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Jiné_"/>
    <w:basedOn w:val="DefaultParagraphFont"/>
    <w:link w:val="Style30"/>
    <w:rPr>
      <w:rFonts w:ascii="Calibri" w:eastAsia="Calibri" w:hAnsi="Calibri" w:cs="Calibri"/>
      <w:b w:val="0"/>
      <w:bCs w:val="0"/>
      <w:i w:val="0"/>
      <w:iCs w:val="0"/>
      <w:smallCaps w:val="0"/>
      <w:strike w:val="0"/>
      <w:sz w:val="22"/>
      <w:szCs w:val="22"/>
      <w:u w:val="none"/>
    </w:rPr>
  </w:style>
  <w:style w:type="character" w:customStyle="1" w:styleId="CharStyle45">
    <w:name w:val="Základní text (3)_"/>
    <w:basedOn w:val="DefaultParagraphFont"/>
    <w:link w:val="Style44"/>
    <w:rPr>
      <w:rFonts w:ascii="Arial" w:eastAsia="Arial" w:hAnsi="Arial" w:cs="Arial"/>
      <w:b/>
      <w:bCs/>
      <w:i w:val="0"/>
      <w:iCs w:val="0"/>
      <w:smallCaps w:val="0"/>
      <w:strike w:val="0"/>
      <w:sz w:val="24"/>
      <w:szCs w:val="24"/>
      <w:u w:val="none"/>
    </w:rPr>
  </w:style>
  <w:style w:type="character" w:customStyle="1" w:styleId="CharStyle50">
    <w:name w:val="Základní text (5)_"/>
    <w:basedOn w:val="DefaultParagraphFont"/>
    <w:link w:val="Style49"/>
    <w:rPr>
      <w:rFonts w:ascii="Arial" w:eastAsia="Arial" w:hAnsi="Arial" w:cs="Arial"/>
      <w:b w:val="0"/>
      <w:bCs w:val="0"/>
      <w:i w:val="0"/>
      <w:iCs w:val="0"/>
      <w:smallCaps w:val="0"/>
      <w:strike w:val="0"/>
      <w:sz w:val="19"/>
      <w:szCs w:val="19"/>
      <w:u w:val="none"/>
    </w:rPr>
  </w:style>
  <w:style w:type="paragraph" w:customStyle="1" w:styleId="Style2">
    <w:name w:val="Záhlaví nebo zápatí"/>
    <w:basedOn w:val="Normal"/>
    <w:link w:val="CharStyle3"/>
    <w:pPr>
      <w:widowControl w:val="0"/>
      <w:shd w:val="clear" w:color="auto" w:fill="auto"/>
    </w:pPr>
    <w:rPr>
      <w:rFonts w:ascii="Calibri" w:eastAsia="Calibri" w:hAnsi="Calibri" w:cs="Calibri"/>
      <w:b/>
      <w:bCs/>
      <w:i w:val="0"/>
      <w:iCs w:val="0"/>
      <w:smallCaps w:val="0"/>
      <w:strike w:val="0"/>
      <w:sz w:val="18"/>
      <w:szCs w:val="18"/>
      <w:u w:val="none"/>
    </w:rPr>
  </w:style>
  <w:style w:type="paragraph" w:customStyle="1" w:styleId="Style6">
    <w:name w:val="Základní text (2)"/>
    <w:basedOn w:val="Normal"/>
    <w:link w:val="CharStyle7"/>
    <w:pPr>
      <w:widowControl w:val="0"/>
      <w:shd w:val="clear" w:color="auto" w:fill="auto"/>
      <w:jc w:val="right"/>
    </w:pPr>
    <w:rPr>
      <w:rFonts w:ascii="Calibri" w:eastAsia="Calibri" w:hAnsi="Calibri" w:cs="Calibri"/>
      <w:b w:val="0"/>
      <w:bCs w:val="0"/>
      <w:i w:val="0"/>
      <w:iCs w:val="0"/>
      <w:smallCaps w:val="0"/>
      <w:strike w:val="0"/>
      <w:sz w:val="18"/>
      <w:szCs w:val="18"/>
      <w:u w:val="none"/>
    </w:rPr>
  </w:style>
  <w:style w:type="paragraph" w:customStyle="1" w:styleId="Style8">
    <w:name w:val="Základní text (8)"/>
    <w:basedOn w:val="Normal"/>
    <w:link w:val="CharStyle9"/>
    <w:pPr>
      <w:widowControl w:val="0"/>
      <w:shd w:val="clear" w:color="auto" w:fill="auto"/>
      <w:spacing w:after="130"/>
      <w:jc w:val="center"/>
    </w:pPr>
    <w:rPr>
      <w:rFonts w:ascii="Times New Roman" w:eastAsia="Times New Roman" w:hAnsi="Times New Roman" w:cs="Times New Roman"/>
      <w:b/>
      <w:bCs/>
      <w:i w:val="0"/>
      <w:iCs w:val="0"/>
      <w:smallCaps w:val="0"/>
      <w:strike w:val="0"/>
      <w:u w:val="none"/>
    </w:rPr>
  </w:style>
  <w:style w:type="paragraph" w:customStyle="1" w:styleId="Style10">
    <w:name w:val="Základní text"/>
    <w:basedOn w:val="Normal"/>
    <w:link w:val="CharStyle11"/>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14">
    <w:name w:val="Nadpis #1"/>
    <w:basedOn w:val="Normal"/>
    <w:link w:val="CharStyle15"/>
    <w:pPr>
      <w:widowControl w:val="0"/>
      <w:shd w:val="clear" w:color="auto" w:fill="auto"/>
      <w:spacing w:after="260"/>
      <w:jc w:val="center"/>
      <w:outlineLvl w:val="0"/>
    </w:pPr>
    <w:rPr>
      <w:rFonts w:ascii="Calibri" w:eastAsia="Calibri" w:hAnsi="Calibri" w:cs="Calibri"/>
      <w:b/>
      <w:bCs/>
      <w:i w:val="0"/>
      <w:iCs w:val="0"/>
      <w:smallCaps w:val="0"/>
      <w:strike w:val="0"/>
      <w:sz w:val="28"/>
      <w:szCs w:val="28"/>
      <w:u w:val="single"/>
    </w:rPr>
  </w:style>
  <w:style w:type="paragraph" w:customStyle="1" w:styleId="Style17">
    <w:name w:val="Záhlaví nebo zápatí (2)"/>
    <w:basedOn w:val="Normal"/>
    <w:link w:val="CharStyle1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Jiné"/>
    <w:basedOn w:val="Normal"/>
    <w:link w:val="CharStyle31"/>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44">
    <w:name w:val="Základní text (3)"/>
    <w:basedOn w:val="Normal"/>
    <w:link w:val="CharStyle45"/>
    <w:pPr>
      <w:widowControl w:val="0"/>
      <w:shd w:val="clear" w:color="auto" w:fill="auto"/>
    </w:pPr>
    <w:rPr>
      <w:rFonts w:ascii="Arial" w:eastAsia="Arial" w:hAnsi="Arial" w:cs="Arial"/>
      <w:b/>
      <w:bCs/>
      <w:i w:val="0"/>
      <w:iCs w:val="0"/>
      <w:smallCaps w:val="0"/>
      <w:strike w:val="0"/>
      <w:sz w:val="24"/>
      <w:szCs w:val="24"/>
      <w:u w:val="none"/>
    </w:rPr>
  </w:style>
  <w:style w:type="paragraph" w:customStyle="1" w:styleId="Style49">
    <w:name w:val="Základní text (5)"/>
    <w:basedOn w:val="Normal"/>
    <w:link w:val="CharStyle50"/>
    <w:pPr>
      <w:widowControl w:val="0"/>
      <w:shd w:val="clear" w:color="auto" w:fill="auto"/>
      <w:spacing w:after="430"/>
      <w:ind w:left="510" w:firstLine="26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SMLOUVA O DÍLO č</dc:title>
  <dc:subject/>
  <dc:creator>Valued Acer Customer</dc:creator>
  <cp:keywords/>
</cp:coreProperties>
</file>