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2369" w14:textId="7AFC37FA" w:rsidR="00E96A47" w:rsidRDefault="002B4DD8">
      <w:pPr>
        <w:pStyle w:val="Normlndr11"/>
        <w:ind w:right="-6"/>
      </w:pPr>
      <w:r>
        <w:rPr>
          <w:noProof/>
        </w:rPr>
        <mc:AlternateContent>
          <mc:Choice Requires="wps">
            <w:drawing>
              <wp:anchor distT="0" distB="0" distL="114300" distR="114300" simplePos="0" relativeHeight="251658240" behindDoc="0" locked="0" layoutInCell="0" allowOverlap="1" wp14:anchorId="0151D86B" wp14:editId="0B0286DB">
                <wp:simplePos x="0" y="0"/>
                <wp:positionH relativeFrom="margin">
                  <wp:posOffset>4123055</wp:posOffset>
                </wp:positionH>
                <wp:positionV relativeFrom="margin">
                  <wp:posOffset>791845</wp:posOffset>
                </wp:positionV>
                <wp:extent cx="2103755" cy="235585"/>
                <wp:effectExtent l="0" t="2540" r="1270" b="0"/>
                <wp:wrapNone/>
                <wp:docPr id="21242513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755" cy="23558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000000"/>
                              </a:solidFill>
                              <a:round/>
                              <a:headEnd/>
                              <a:tailEnd/>
                            </a14:hiddenLine>
                          </a:ext>
                        </a:extLst>
                      </wps:spPr>
                      <wps:txbx>
                        <w:txbxContent>
                          <w:p w14:paraId="75719158" w14:textId="77777777" w:rsidR="00E96A47" w:rsidRDefault="00E96A47">
                            <w:pPr>
                              <w:pStyle w:val="Normlndr111"/>
                              <w:rPr>
                                <w:sz w:val="24"/>
                              </w:rPr>
                            </w:pPr>
                            <w:r>
                              <w:rPr>
                                <w:b/>
                                <w:sz w:val="24"/>
                              </w:rPr>
                              <w:t xml:space="preserve">servis a  modernizace výtahů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51D86B" id="AutoShape 2" o:spid="_x0000_s1026" style="position:absolute;margin-left:324.65pt;margin-top:62.35pt;width:165.65pt;height:18.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" o:allowincell="f" filled="f" stroked="f" strokeweight="4pt">
                <v:textbox inset="1pt,1pt,1pt,1pt">
                  <w:txbxContent>
                    <w:p w14:paraId="75719158" w14:textId="77777777" w:rsidR="00E96A47" w:rsidRDefault="00E96A47">
                      <w:pPr>
                        <w:pStyle w:val="Normlndr111"/>
                        <w:rPr>
                          <w:sz w:val="24"/>
                        </w:rPr>
                      </w:pPr>
                      <w:r>
                        <w:rPr>
                          <w:b/>
                          <w:sz w:val="24"/>
                        </w:rPr>
                        <w:t xml:space="preserve">servis a  modernizace výtahů </w:t>
                      </w:r>
                    </w:p>
                  </w:txbxContent>
                </v:textbox>
                <w10:wrap anchorx="margin" anchory="margin"/>
              </v:roundrect>
            </w:pict>
          </mc:Fallback>
        </mc:AlternateContent>
      </w:r>
      <w:r>
        <w:rPr>
          <w:noProof/>
        </w:rPr>
        <mc:AlternateContent>
          <mc:Choice Requires="wps">
            <w:drawing>
              <wp:anchor distT="0" distB="0" distL="114300" distR="114300" simplePos="0" relativeHeight="251659264" behindDoc="0" locked="0" layoutInCell="0" allowOverlap="1" wp14:anchorId="3BE8297C" wp14:editId="07F0D111">
                <wp:simplePos x="0" y="0"/>
                <wp:positionH relativeFrom="margin">
                  <wp:posOffset>281940</wp:posOffset>
                </wp:positionH>
                <wp:positionV relativeFrom="margin">
                  <wp:posOffset>71755</wp:posOffset>
                </wp:positionV>
                <wp:extent cx="2926080" cy="365760"/>
                <wp:effectExtent l="0" t="0" r="635" b="0"/>
                <wp:wrapNone/>
                <wp:docPr id="5513228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000080"/>
                              </a:solidFill>
                              <a:miter lim="800000"/>
                              <a:headEnd/>
                              <a:tailEnd/>
                            </a14:hiddenLine>
                          </a:ext>
                        </a:extLst>
                      </wps:spPr>
                      <wps:txbx>
                        <w:txbxContent>
                          <w:p w14:paraId="13D4D3F9" w14:textId="77777777" w:rsidR="00E96A47" w:rsidRDefault="00E96A47">
                            <w:pPr>
                              <w:pStyle w:val="Normlndr111"/>
                            </w:pPr>
                            <w:r>
                              <w:rPr>
                                <w:b/>
                                <w:sz w:val="48"/>
                              </w:rPr>
                              <w:t xml:space="preserve">KONEKTA  </w:t>
                            </w:r>
                            <w:r>
                              <w:rPr>
                                <w:b/>
                                <w:sz w:val="36"/>
                              </w:rPr>
                              <w:t>výtahy, a.s.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8297C" id="Rectangle 3" o:spid="_x0000_s1027" style="position:absolute;margin-left:22.2pt;margin-top:5.65pt;width:230.4pt;height:2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" o:allowincell="f" filled="f" stroked="f" strokecolor="navy" strokeweight="6pt">
                <v:textbox inset="1pt,1pt,1pt,1pt">
                  <w:txbxContent>
                    <w:p w14:paraId="13D4D3F9" w14:textId="77777777" w:rsidR="00E96A47" w:rsidRDefault="00E96A47">
                      <w:pPr>
                        <w:pStyle w:val="Normlndr111"/>
                      </w:pPr>
                      <w:r>
                        <w:rPr>
                          <w:b/>
                          <w:sz w:val="48"/>
                        </w:rPr>
                        <w:t xml:space="preserve">KONEKTA  </w:t>
                      </w:r>
                      <w:r>
                        <w:rPr>
                          <w:b/>
                          <w:sz w:val="36"/>
                        </w:rPr>
                        <w:t>výtahy, a.s.</w:t>
                      </w:r>
                    </w:p>
                  </w:txbxContent>
                </v:textbox>
                <w10:wrap anchorx="margin" anchory="margin"/>
              </v:rect>
            </w:pict>
          </mc:Fallback>
        </mc:AlternateContent>
      </w:r>
      <w:r w:rsidR="00E96A47">
        <w:object w:dxaOrig="6885" w:dyaOrig="975" w14:anchorId="548C3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93.75pt" o:ole="" fillcolor="window">
            <v:imagedata r:id="rId7" o:title=""/>
          </v:shape>
          <o:OLEObject Type="Embed" ProgID="PBrush" ShapeID="_x0000_i1025" DrawAspect="Content" ObjectID="_1803284850" r:id="rId8"/>
        </w:object>
      </w:r>
    </w:p>
    <w:p w14:paraId="04173ED3" w14:textId="77777777" w:rsidR="00E96A47" w:rsidRDefault="00E96A47">
      <w:pPr>
        <w:pStyle w:val="Nzev"/>
        <w:ind w:right="0"/>
        <w:rPr>
          <w:sz w:val="36"/>
        </w:rPr>
      </w:pPr>
      <w:proofErr w:type="gramStart"/>
      <w:r>
        <w:t>SMLOUVA  O</w:t>
      </w:r>
      <w:proofErr w:type="gramEnd"/>
      <w:r>
        <w:t xml:space="preserve">  DÍLO</w:t>
      </w:r>
    </w:p>
    <w:p w14:paraId="0AD1E9AA" w14:textId="77777777" w:rsidR="00E96A47" w:rsidRPr="00E17A7C" w:rsidRDefault="00E96A47">
      <w:pPr>
        <w:spacing w:line="240" w:lineRule="atLeast"/>
        <w:jc w:val="center"/>
        <w:rPr>
          <w:b/>
          <w:sz w:val="30"/>
        </w:rPr>
      </w:pPr>
      <w:r w:rsidRPr="00E17A7C">
        <w:rPr>
          <w:b/>
          <w:sz w:val="30"/>
        </w:rPr>
        <w:t xml:space="preserve">č. </w:t>
      </w:r>
      <w:r w:rsidR="0008329C">
        <w:rPr>
          <w:b/>
          <w:sz w:val="30"/>
        </w:rPr>
        <w:t>20</w:t>
      </w:r>
      <w:r w:rsidR="007C5EAC">
        <w:rPr>
          <w:b/>
          <w:sz w:val="30"/>
        </w:rPr>
        <w:t>2</w:t>
      </w:r>
      <w:r w:rsidR="00930300">
        <w:rPr>
          <w:b/>
          <w:sz w:val="30"/>
        </w:rPr>
        <w:t>5</w:t>
      </w:r>
      <w:r w:rsidR="003E33C9">
        <w:rPr>
          <w:b/>
          <w:sz w:val="30"/>
        </w:rPr>
        <w:t>0</w:t>
      </w:r>
      <w:r w:rsidR="00F309A0">
        <w:rPr>
          <w:b/>
          <w:sz w:val="30"/>
        </w:rPr>
        <w:t>0</w:t>
      </w:r>
      <w:r w:rsidR="00930300">
        <w:rPr>
          <w:b/>
          <w:sz w:val="30"/>
        </w:rPr>
        <w:t>5</w:t>
      </w:r>
    </w:p>
    <w:p w14:paraId="31FDDD66" w14:textId="77777777" w:rsidR="00E96A47" w:rsidRDefault="00E96A47">
      <w:pPr>
        <w:spacing w:line="240" w:lineRule="atLeast"/>
        <w:jc w:val="center"/>
        <w:rPr>
          <w:b/>
          <w:sz w:val="30"/>
          <w:u w:val="single"/>
        </w:rPr>
      </w:pPr>
    </w:p>
    <w:p w14:paraId="73236632" w14:textId="77777777" w:rsidR="00E96A47" w:rsidRDefault="00E96A47">
      <w:pPr>
        <w:spacing w:line="240" w:lineRule="atLeast"/>
        <w:jc w:val="center"/>
        <w:rPr>
          <w:b/>
          <w:sz w:val="30"/>
          <w:u w:val="single"/>
        </w:rPr>
      </w:pPr>
    </w:p>
    <w:p w14:paraId="30148BB1" w14:textId="77777777" w:rsidR="00E96A47" w:rsidRDefault="00E96A47">
      <w:pPr>
        <w:spacing w:line="240" w:lineRule="atLeast"/>
        <w:jc w:val="center"/>
        <w:rPr>
          <w:b/>
          <w:sz w:val="30"/>
          <w:u w:val="single"/>
        </w:rPr>
      </w:pPr>
    </w:p>
    <w:p w14:paraId="1F3FE523" w14:textId="77777777" w:rsidR="00E96A47" w:rsidRPr="00E17A7C" w:rsidRDefault="00E96A47" w:rsidP="00E17A7C">
      <w:pPr>
        <w:ind w:right="-284"/>
        <w:rPr>
          <w:b/>
          <w:sz w:val="28"/>
        </w:rPr>
      </w:pPr>
      <w:r w:rsidRPr="00E17A7C">
        <w:rPr>
          <w:b/>
          <w:sz w:val="28"/>
        </w:rPr>
        <w:t>Zhotovitel:</w:t>
      </w:r>
    </w:p>
    <w:p w14:paraId="71462F67" w14:textId="77777777" w:rsidR="00E96A47" w:rsidRDefault="00E96A47" w:rsidP="00E17A7C">
      <w:pPr>
        <w:ind w:right="-284"/>
        <w:rPr>
          <w:b/>
          <w:sz w:val="28"/>
        </w:rPr>
      </w:pPr>
      <w:r>
        <w:rPr>
          <w:b/>
          <w:sz w:val="28"/>
        </w:rPr>
        <w:t xml:space="preserve">KONEKTA výtahy, a.s., </w:t>
      </w:r>
    </w:p>
    <w:p w14:paraId="2C956B65" w14:textId="77777777" w:rsidR="00E96A47" w:rsidRDefault="00FC7972" w:rsidP="00E17A7C">
      <w:pPr>
        <w:ind w:right="-284"/>
        <w:rPr>
          <w:b/>
          <w:sz w:val="28"/>
        </w:rPr>
      </w:pPr>
      <w:r>
        <w:rPr>
          <w:sz w:val="26"/>
        </w:rPr>
        <w:t>S</w:t>
      </w:r>
      <w:r w:rsidR="00E96A47" w:rsidRPr="00FC7972">
        <w:rPr>
          <w:sz w:val="26"/>
        </w:rPr>
        <w:t>ídl</w:t>
      </w:r>
      <w:r>
        <w:rPr>
          <w:sz w:val="26"/>
        </w:rPr>
        <w:t>o:</w:t>
      </w:r>
      <w:r w:rsidR="00E96A47">
        <w:rPr>
          <w:b/>
          <w:sz w:val="28"/>
        </w:rPr>
        <w:t xml:space="preserve"> </w:t>
      </w:r>
      <w:r w:rsidR="007C5EAC">
        <w:rPr>
          <w:sz w:val="26"/>
        </w:rPr>
        <w:t>Cejl 825/20, 602 00 Brno</w:t>
      </w:r>
    </w:p>
    <w:p w14:paraId="7B45C799" w14:textId="77777777" w:rsidR="00E96A47" w:rsidRDefault="00E96A47" w:rsidP="00E17A7C">
      <w:pPr>
        <w:pStyle w:val="Nadpis2"/>
        <w:keepNext w:val="0"/>
        <w:tabs>
          <w:tab w:val="left" w:pos="567"/>
        </w:tabs>
        <w:rPr>
          <w:sz w:val="26"/>
        </w:rPr>
      </w:pPr>
      <w:r>
        <w:rPr>
          <w:sz w:val="26"/>
        </w:rPr>
        <w:t xml:space="preserve">IČ: </w:t>
      </w:r>
      <w:r>
        <w:rPr>
          <w:sz w:val="26"/>
        </w:rPr>
        <w:tab/>
        <w:t>25347195</w:t>
      </w:r>
    </w:p>
    <w:p w14:paraId="3F07247B" w14:textId="77777777" w:rsidR="00E96A47" w:rsidRDefault="00E96A47" w:rsidP="00E17A7C">
      <w:pPr>
        <w:pStyle w:val="Nadpis2"/>
        <w:keepNext w:val="0"/>
        <w:tabs>
          <w:tab w:val="left" w:pos="567"/>
        </w:tabs>
        <w:rPr>
          <w:sz w:val="26"/>
        </w:rPr>
      </w:pPr>
      <w:r>
        <w:rPr>
          <w:sz w:val="26"/>
        </w:rPr>
        <w:t>DIČ:</w:t>
      </w:r>
      <w:r>
        <w:rPr>
          <w:sz w:val="26"/>
        </w:rPr>
        <w:tab/>
        <w:t>CZ25347195</w:t>
      </w:r>
    </w:p>
    <w:p w14:paraId="100F4BBE" w14:textId="77777777" w:rsidR="00E96A47" w:rsidRDefault="00FC7972" w:rsidP="00E17A7C">
      <w:pPr>
        <w:pStyle w:val="Nadpis2"/>
        <w:keepNext w:val="0"/>
        <w:rPr>
          <w:sz w:val="26"/>
        </w:rPr>
      </w:pPr>
      <w:r>
        <w:rPr>
          <w:sz w:val="26"/>
        </w:rPr>
        <w:t>Zastoupen</w:t>
      </w:r>
      <w:r w:rsidR="007C5EAC">
        <w:rPr>
          <w:sz w:val="26"/>
        </w:rPr>
        <w:t>í:</w:t>
      </w:r>
      <w:r w:rsidR="00E96A47">
        <w:rPr>
          <w:sz w:val="26"/>
        </w:rPr>
        <w:t xml:space="preserve"> </w:t>
      </w:r>
      <w:r w:rsidR="003E33C9">
        <w:rPr>
          <w:sz w:val="26"/>
        </w:rPr>
        <w:t xml:space="preserve">Ing. </w:t>
      </w:r>
      <w:r w:rsidR="007C5EAC">
        <w:rPr>
          <w:sz w:val="26"/>
        </w:rPr>
        <w:t>Ludmila Trojková - předseda představenstva</w:t>
      </w:r>
    </w:p>
    <w:p w14:paraId="35D96F52" w14:textId="77777777" w:rsidR="00E96A47" w:rsidRDefault="00E96A47" w:rsidP="00E17A7C">
      <w:pPr>
        <w:pStyle w:val="Nadpis2"/>
        <w:keepNext w:val="0"/>
        <w:rPr>
          <w:sz w:val="26"/>
        </w:rPr>
      </w:pPr>
      <w:r>
        <w:rPr>
          <w:sz w:val="26"/>
        </w:rPr>
        <w:t xml:space="preserve">Osoby oprávněné jednat ve věcech smluvních: </w:t>
      </w:r>
      <w:r w:rsidR="007C5EAC">
        <w:rPr>
          <w:sz w:val="26"/>
        </w:rPr>
        <w:t>Ing. Ludmila Trojková</w:t>
      </w:r>
      <w:r w:rsidR="00D36C83">
        <w:rPr>
          <w:sz w:val="26"/>
        </w:rPr>
        <w:t>, Jaroslav Dvořáček</w:t>
      </w:r>
    </w:p>
    <w:p w14:paraId="71907893" w14:textId="77777777" w:rsidR="00E96A47" w:rsidRDefault="00E96A47" w:rsidP="00E17A7C">
      <w:pPr>
        <w:pStyle w:val="Nadpis2"/>
        <w:keepNext w:val="0"/>
        <w:rPr>
          <w:sz w:val="26"/>
        </w:rPr>
      </w:pPr>
      <w:r>
        <w:rPr>
          <w:sz w:val="26"/>
        </w:rPr>
        <w:t>Osoby oprávněné jednat ve věcech technických:</w:t>
      </w:r>
      <w:r w:rsidR="003E33C9">
        <w:rPr>
          <w:sz w:val="26"/>
        </w:rPr>
        <w:t xml:space="preserve"> </w:t>
      </w:r>
      <w:r w:rsidR="00D36C83">
        <w:rPr>
          <w:sz w:val="26"/>
        </w:rPr>
        <w:t>Jaroslav Dvořáček</w:t>
      </w:r>
    </w:p>
    <w:p w14:paraId="4E6E8CCC" w14:textId="77777777" w:rsidR="00E96A47" w:rsidRDefault="00E96A47" w:rsidP="00E17A7C">
      <w:pPr>
        <w:pStyle w:val="Nadpis2"/>
        <w:keepNext w:val="0"/>
        <w:rPr>
          <w:sz w:val="26"/>
        </w:rPr>
      </w:pPr>
      <w:r>
        <w:rPr>
          <w:sz w:val="26"/>
        </w:rPr>
        <w:t xml:space="preserve">Tel.: 541 244 126,  e-mail: </w:t>
      </w:r>
      <w:r w:rsidR="007C5EAC">
        <w:rPr>
          <w:sz w:val="26"/>
        </w:rPr>
        <w:t>info@konekta.cz</w:t>
      </w:r>
      <w:r>
        <w:rPr>
          <w:sz w:val="26"/>
        </w:rPr>
        <w:t xml:space="preserve">, </w:t>
      </w:r>
      <w:hyperlink r:id="rId9" w:history="1">
        <w:r>
          <w:rPr>
            <w:sz w:val="26"/>
          </w:rPr>
          <w:t>www.konekta.cz</w:t>
        </w:r>
      </w:hyperlink>
    </w:p>
    <w:p w14:paraId="021C4F72" w14:textId="77777777" w:rsidR="00E96A47" w:rsidRDefault="00E96A47" w:rsidP="00E17A7C">
      <w:pPr>
        <w:pStyle w:val="Nadpis2"/>
        <w:keepNext w:val="0"/>
        <w:rPr>
          <w:sz w:val="26"/>
        </w:rPr>
      </w:pPr>
      <w:r>
        <w:rPr>
          <w:sz w:val="26"/>
        </w:rPr>
        <w:t>Bankovní spojení: KB Brno – město, č. ú: 6994670277/0100</w:t>
      </w:r>
    </w:p>
    <w:p w14:paraId="13207A05" w14:textId="77777777" w:rsidR="00E96A47" w:rsidRDefault="00E96A47" w:rsidP="00E17A7C">
      <w:pPr>
        <w:pStyle w:val="Nadpis2"/>
        <w:keepNext w:val="0"/>
        <w:rPr>
          <w:sz w:val="26"/>
        </w:rPr>
      </w:pPr>
      <w:r>
        <w:rPr>
          <w:sz w:val="26"/>
        </w:rPr>
        <w:t xml:space="preserve">Zhotovitel je zapsán ve veřejném rejstříku vedeném Krajským soudem v Brně, </w:t>
      </w:r>
    </w:p>
    <w:p w14:paraId="5FF5CEBC" w14:textId="77777777" w:rsidR="00E96A47" w:rsidRDefault="00E96A47" w:rsidP="00E17A7C">
      <w:pPr>
        <w:pStyle w:val="Nadpis2"/>
        <w:keepNext w:val="0"/>
        <w:rPr>
          <w:sz w:val="26"/>
        </w:rPr>
      </w:pPr>
      <w:r>
        <w:rPr>
          <w:sz w:val="26"/>
        </w:rPr>
        <w:t>odd.  B, vložka 2400</w:t>
      </w:r>
    </w:p>
    <w:p w14:paraId="7408E69F" w14:textId="77777777" w:rsidR="00E96A47" w:rsidRDefault="00E96A47">
      <w:pPr>
        <w:spacing w:line="240" w:lineRule="atLeast"/>
        <w:jc w:val="center"/>
        <w:rPr>
          <w:b/>
          <w:sz w:val="30"/>
          <w:u w:val="single"/>
        </w:rPr>
      </w:pPr>
    </w:p>
    <w:p w14:paraId="14846A49" w14:textId="77777777" w:rsidR="00E96A47" w:rsidRDefault="00E96A47">
      <w:pPr>
        <w:spacing w:line="240" w:lineRule="atLeast"/>
        <w:jc w:val="center"/>
        <w:rPr>
          <w:b/>
          <w:sz w:val="30"/>
          <w:u w:val="single"/>
        </w:rPr>
      </w:pPr>
    </w:p>
    <w:p w14:paraId="36EE2433" w14:textId="77777777" w:rsidR="00E96A47" w:rsidRDefault="00E96A47" w:rsidP="00E17A7C">
      <w:pPr>
        <w:spacing w:line="240" w:lineRule="atLeast"/>
        <w:rPr>
          <w:b/>
          <w:sz w:val="30"/>
          <w:u w:val="single"/>
        </w:rPr>
      </w:pPr>
    </w:p>
    <w:p w14:paraId="68EF7C69" w14:textId="77777777" w:rsidR="0094415B" w:rsidRDefault="00E96A47" w:rsidP="0094415B">
      <w:pPr>
        <w:rPr>
          <w:b/>
          <w:sz w:val="28"/>
        </w:rPr>
      </w:pPr>
      <w:r w:rsidRPr="00E17A7C">
        <w:rPr>
          <w:b/>
          <w:sz w:val="28"/>
        </w:rPr>
        <w:t xml:space="preserve">Objednatel: </w:t>
      </w:r>
    </w:p>
    <w:p w14:paraId="4684B7B6" w14:textId="05FD11E8" w:rsidR="009F7A17" w:rsidRDefault="009F7A17" w:rsidP="009F7A17">
      <w:pPr>
        <w:ind w:right="-284"/>
        <w:rPr>
          <w:b/>
          <w:sz w:val="28"/>
        </w:rPr>
      </w:pPr>
      <w:r w:rsidRPr="009F7A17">
        <w:rPr>
          <w:b/>
          <w:sz w:val="28"/>
        </w:rPr>
        <w:t>Centrum sociálních služeb Tišnov,</w:t>
      </w:r>
      <w:r w:rsidR="009E01CB">
        <w:rPr>
          <w:b/>
          <w:sz w:val="28"/>
        </w:rPr>
        <w:t xml:space="preserve"> příspěvková organizace</w:t>
      </w:r>
    </w:p>
    <w:p w14:paraId="6C88ACB6" w14:textId="77777777" w:rsidR="00065A07" w:rsidRDefault="00065A07" w:rsidP="00611A76">
      <w:pPr>
        <w:ind w:right="-284"/>
        <w:rPr>
          <w:sz w:val="26"/>
          <w:szCs w:val="26"/>
        </w:rPr>
      </w:pPr>
      <w:r w:rsidRPr="00003567">
        <w:rPr>
          <w:sz w:val="26"/>
          <w:szCs w:val="26"/>
        </w:rPr>
        <w:t xml:space="preserve">Adresa: </w:t>
      </w:r>
      <w:r w:rsidR="009F7A17" w:rsidRPr="009F7A17">
        <w:rPr>
          <w:sz w:val="26"/>
          <w:szCs w:val="26"/>
        </w:rPr>
        <w:t>Králova 1742, 666 01 Tišnov</w:t>
      </w:r>
    </w:p>
    <w:p w14:paraId="5256BC06" w14:textId="77777777" w:rsidR="007C5EAC" w:rsidRDefault="007C5EAC" w:rsidP="00611A76">
      <w:pPr>
        <w:ind w:right="-284"/>
        <w:rPr>
          <w:sz w:val="26"/>
          <w:szCs w:val="26"/>
        </w:rPr>
      </w:pPr>
      <w:r>
        <w:rPr>
          <w:sz w:val="26"/>
          <w:szCs w:val="26"/>
        </w:rPr>
        <w:t xml:space="preserve">IČ: </w:t>
      </w:r>
      <w:r w:rsidR="009F7A17" w:rsidRPr="009F7A17">
        <w:rPr>
          <w:sz w:val="26"/>
          <w:szCs w:val="26"/>
        </w:rPr>
        <w:t>28334949</w:t>
      </w:r>
    </w:p>
    <w:p w14:paraId="5FB763A1" w14:textId="45E98A15" w:rsidR="002B4DD8" w:rsidRPr="007C5EAC" w:rsidRDefault="002B4DD8" w:rsidP="00611A76">
      <w:pPr>
        <w:ind w:right="-284"/>
        <w:rPr>
          <w:sz w:val="26"/>
          <w:szCs w:val="26"/>
        </w:rPr>
      </w:pPr>
      <w:r>
        <w:rPr>
          <w:sz w:val="26"/>
          <w:szCs w:val="26"/>
        </w:rPr>
        <w:t>DIČ: CZ28334949</w:t>
      </w:r>
    </w:p>
    <w:p w14:paraId="6F7FCA4F" w14:textId="37D3FEE4" w:rsidR="00065A07" w:rsidRDefault="00065A07" w:rsidP="002B4DD8">
      <w:pPr>
        <w:ind w:right="-284"/>
        <w:rPr>
          <w:sz w:val="26"/>
          <w:szCs w:val="26"/>
        </w:rPr>
      </w:pPr>
      <w:r w:rsidRPr="001B1B9D">
        <w:rPr>
          <w:sz w:val="26"/>
          <w:szCs w:val="26"/>
        </w:rPr>
        <w:t>Zastoupen</w:t>
      </w:r>
      <w:r w:rsidR="007C5EAC">
        <w:rPr>
          <w:sz w:val="26"/>
          <w:szCs w:val="26"/>
        </w:rPr>
        <w:t>í</w:t>
      </w:r>
      <w:r w:rsidRPr="001B1B9D">
        <w:rPr>
          <w:sz w:val="26"/>
          <w:szCs w:val="26"/>
        </w:rPr>
        <w:t xml:space="preserve">: </w:t>
      </w:r>
      <w:r w:rsidR="009F7A17" w:rsidRPr="009F7A17">
        <w:rPr>
          <w:sz w:val="26"/>
          <w:szCs w:val="26"/>
        </w:rPr>
        <w:t xml:space="preserve">PhDr. Jana </w:t>
      </w:r>
      <w:proofErr w:type="gramStart"/>
      <w:r w:rsidR="009F7A17" w:rsidRPr="009F7A17">
        <w:rPr>
          <w:sz w:val="26"/>
          <w:szCs w:val="26"/>
        </w:rPr>
        <w:t xml:space="preserve">Hutařová - </w:t>
      </w:r>
      <w:r w:rsidR="009F7A17">
        <w:rPr>
          <w:sz w:val="26"/>
          <w:szCs w:val="26"/>
        </w:rPr>
        <w:t>ředitelka</w:t>
      </w:r>
      <w:proofErr w:type="gramEnd"/>
      <w:r w:rsidR="009F7A17" w:rsidRPr="009F7A17">
        <w:rPr>
          <w:sz w:val="26"/>
          <w:szCs w:val="26"/>
        </w:rPr>
        <w:t xml:space="preserve"> </w:t>
      </w:r>
      <w:r w:rsidR="00013AD0">
        <w:rPr>
          <w:sz w:val="26"/>
          <w:szCs w:val="26"/>
        </w:rPr>
        <w:t>CSS</w:t>
      </w:r>
      <w:r w:rsidR="009F7A17" w:rsidRPr="009F7A17">
        <w:rPr>
          <w:sz w:val="26"/>
          <w:szCs w:val="26"/>
        </w:rPr>
        <w:t xml:space="preserve"> T</w:t>
      </w:r>
      <w:r w:rsidR="009F7A17">
        <w:rPr>
          <w:sz w:val="26"/>
          <w:szCs w:val="26"/>
        </w:rPr>
        <w:t>išnov</w:t>
      </w:r>
      <w:r w:rsidR="009F7A17" w:rsidRPr="009F7A17">
        <w:rPr>
          <w:sz w:val="26"/>
          <w:szCs w:val="26"/>
        </w:rPr>
        <w:t xml:space="preserve">, </w:t>
      </w:r>
      <w:proofErr w:type="spellStart"/>
      <w:r w:rsidR="009F7A17">
        <w:rPr>
          <w:sz w:val="26"/>
          <w:szCs w:val="26"/>
        </w:rPr>
        <w:t>p.o</w:t>
      </w:r>
      <w:proofErr w:type="spellEnd"/>
      <w:r w:rsidR="009F7A17">
        <w:rPr>
          <w:sz w:val="26"/>
          <w:szCs w:val="26"/>
        </w:rPr>
        <w:t>.</w:t>
      </w:r>
    </w:p>
    <w:p w14:paraId="14813010" w14:textId="77777777" w:rsidR="00611A76" w:rsidRDefault="00611A76" w:rsidP="00611A76">
      <w:pPr>
        <w:pStyle w:val="Nadpis2"/>
        <w:keepNext w:val="0"/>
        <w:rPr>
          <w:sz w:val="26"/>
        </w:rPr>
      </w:pPr>
      <w:r>
        <w:rPr>
          <w:sz w:val="26"/>
        </w:rPr>
        <w:t xml:space="preserve">Osoby oprávněné jednat ve věcech smluvních: </w:t>
      </w:r>
      <w:r w:rsidR="009F7A17" w:rsidRPr="009F7A17">
        <w:rPr>
          <w:sz w:val="26"/>
          <w:szCs w:val="26"/>
        </w:rPr>
        <w:t>PhDr. Jana Hutařová</w:t>
      </w:r>
    </w:p>
    <w:p w14:paraId="3B1D96ED" w14:textId="77777777" w:rsidR="00611A76" w:rsidRDefault="00611A76" w:rsidP="00611A76">
      <w:pPr>
        <w:pStyle w:val="Nadpis2"/>
        <w:keepNext w:val="0"/>
        <w:rPr>
          <w:sz w:val="26"/>
        </w:rPr>
      </w:pPr>
      <w:r>
        <w:rPr>
          <w:sz w:val="26"/>
        </w:rPr>
        <w:t xml:space="preserve">Osoby oprávněné jednat ve věcech technických: </w:t>
      </w:r>
      <w:r w:rsidR="009F7A17">
        <w:rPr>
          <w:sz w:val="26"/>
        </w:rPr>
        <w:t>Petr Trecha</w:t>
      </w:r>
    </w:p>
    <w:p w14:paraId="7933D604" w14:textId="77777777" w:rsidR="00065A07" w:rsidRDefault="00065A07" w:rsidP="00065A07">
      <w:pPr>
        <w:pStyle w:val="Nadpis2"/>
        <w:keepNext w:val="0"/>
      </w:pPr>
      <w:r w:rsidRPr="009F7A17">
        <w:rPr>
          <w:sz w:val="26"/>
        </w:rPr>
        <w:t xml:space="preserve">Tel. </w:t>
      </w:r>
      <w:r w:rsidR="00D36C83" w:rsidRPr="009F7A17">
        <w:rPr>
          <w:sz w:val="26"/>
        </w:rPr>
        <w:tab/>
      </w:r>
      <w:r w:rsidR="009F7A17" w:rsidRPr="009F7A17">
        <w:rPr>
          <w:sz w:val="26"/>
        </w:rPr>
        <w:t>549 410 309</w:t>
      </w:r>
      <w:r w:rsidR="00D36C83" w:rsidRPr="009F7A17">
        <w:rPr>
          <w:sz w:val="26"/>
        </w:rPr>
        <w:tab/>
      </w:r>
      <w:r w:rsidRPr="009F7A17">
        <w:rPr>
          <w:sz w:val="26"/>
        </w:rPr>
        <w:t xml:space="preserve">email. </w:t>
      </w:r>
      <w:r w:rsidR="007C5EAC" w:rsidRPr="009F7A17">
        <w:rPr>
          <w:sz w:val="26"/>
        </w:rPr>
        <w:t xml:space="preserve"> </w:t>
      </w:r>
      <w:hyperlink r:id="rId10" w:history="1">
        <w:r w:rsidR="009F7A17" w:rsidRPr="009F7A17">
          <w:rPr>
            <w:sz w:val="26"/>
          </w:rPr>
          <w:t>spravce@css-tisnov.cz</w:t>
        </w:r>
      </w:hyperlink>
    </w:p>
    <w:p w14:paraId="32CC42A2" w14:textId="09676797" w:rsidR="00F37E47" w:rsidRPr="004F555B" w:rsidRDefault="00F37E47" w:rsidP="00F37E47">
      <w:pPr>
        <w:rPr>
          <w:sz w:val="26"/>
          <w:szCs w:val="26"/>
        </w:rPr>
      </w:pPr>
      <w:r w:rsidRPr="004F555B">
        <w:rPr>
          <w:sz w:val="26"/>
          <w:szCs w:val="26"/>
        </w:rPr>
        <w:t xml:space="preserve">Bankovní </w:t>
      </w:r>
      <w:proofErr w:type="gramStart"/>
      <w:r w:rsidRPr="004F555B">
        <w:rPr>
          <w:sz w:val="26"/>
          <w:szCs w:val="26"/>
        </w:rPr>
        <w:t xml:space="preserve">spojení:   </w:t>
      </w:r>
      <w:proofErr w:type="gramEnd"/>
      <w:r w:rsidRPr="004F555B">
        <w:rPr>
          <w:sz w:val="26"/>
          <w:szCs w:val="26"/>
        </w:rPr>
        <w:t xml:space="preserve">Komerční banka Brno – venkov   </w:t>
      </w:r>
      <w:proofErr w:type="spellStart"/>
      <w:r w:rsidRPr="004F555B">
        <w:rPr>
          <w:sz w:val="26"/>
          <w:szCs w:val="26"/>
        </w:rPr>
        <w:t>č.ú</w:t>
      </w:r>
      <w:proofErr w:type="spellEnd"/>
      <w:r w:rsidRPr="004F555B">
        <w:rPr>
          <w:sz w:val="26"/>
          <w:szCs w:val="26"/>
        </w:rPr>
        <w:t>: 43-4496410297/0100</w:t>
      </w:r>
    </w:p>
    <w:p w14:paraId="0EDDF48B" w14:textId="77777777" w:rsidR="002B4DD8" w:rsidRPr="004F555B" w:rsidRDefault="002B4DD8" w:rsidP="002B4DD8">
      <w:pPr>
        <w:rPr>
          <w:sz w:val="26"/>
          <w:szCs w:val="26"/>
        </w:rPr>
      </w:pPr>
      <w:r w:rsidRPr="004F555B">
        <w:rPr>
          <w:sz w:val="26"/>
          <w:szCs w:val="26"/>
        </w:rPr>
        <w:t xml:space="preserve">Společnost je zapsaná v obchodním rejstříku vedeném u Krajského soudu v Brně, oddíl </w:t>
      </w:r>
      <w:proofErr w:type="spellStart"/>
      <w:r w:rsidRPr="004F555B">
        <w:rPr>
          <w:sz w:val="26"/>
          <w:szCs w:val="26"/>
        </w:rPr>
        <w:t>Pr</w:t>
      </w:r>
      <w:proofErr w:type="spellEnd"/>
      <w:r w:rsidRPr="004F555B">
        <w:rPr>
          <w:sz w:val="26"/>
          <w:szCs w:val="26"/>
        </w:rPr>
        <w:t>, vložka 1599.</w:t>
      </w:r>
    </w:p>
    <w:p w14:paraId="1923D638" w14:textId="77777777" w:rsidR="002B4DD8" w:rsidRPr="002B4DD8" w:rsidRDefault="002B4DD8" w:rsidP="002B4DD8"/>
    <w:p w14:paraId="54A64213" w14:textId="77777777" w:rsidR="00611A76" w:rsidRDefault="00611A76" w:rsidP="00D36C83">
      <w:pPr>
        <w:pStyle w:val="Nadpis2"/>
        <w:keepNext w:val="0"/>
        <w:rPr>
          <w:sz w:val="26"/>
        </w:rPr>
      </w:pPr>
    </w:p>
    <w:p w14:paraId="0941BF07" w14:textId="77777777" w:rsidR="00E96A47" w:rsidRDefault="00E96A47" w:rsidP="0094415B">
      <w:pPr>
        <w:rPr>
          <w:sz w:val="24"/>
        </w:rPr>
      </w:pPr>
    </w:p>
    <w:p w14:paraId="3A4A2724" w14:textId="77777777" w:rsidR="00D16FF7" w:rsidRDefault="00D16FF7" w:rsidP="0094415B">
      <w:pPr>
        <w:rPr>
          <w:sz w:val="24"/>
        </w:rPr>
      </w:pPr>
    </w:p>
    <w:p w14:paraId="49CC6160" w14:textId="77777777" w:rsidR="00D16FF7" w:rsidRDefault="00D16FF7" w:rsidP="0094415B">
      <w:pPr>
        <w:rPr>
          <w:sz w:val="24"/>
        </w:rPr>
      </w:pPr>
    </w:p>
    <w:p w14:paraId="40C07CC9" w14:textId="77777777" w:rsidR="00D16FF7" w:rsidRDefault="00D16FF7" w:rsidP="0094415B">
      <w:pPr>
        <w:rPr>
          <w:sz w:val="24"/>
        </w:rPr>
      </w:pPr>
    </w:p>
    <w:p w14:paraId="33800DDA" w14:textId="77777777" w:rsidR="00D16FF7" w:rsidRDefault="00D16FF7" w:rsidP="0094415B">
      <w:pPr>
        <w:rPr>
          <w:sz w:val="24"/>
        </w:rPr>
      </w:pPr>
    </w:p>
    <w:p w14:paraId="52A02E13" w14:textId="77777777" w:rsidR="00E96A47" w:rsidRDefault="00E96A47">
      <w:pPr>
        <w:rPr>
          <w:b/>
          <w:sz w:val="28"/>
        </w:rPr>
      </w:pPr>
    </w:p>
    <w:p w14:paraId="66146C7C" w14:textId="77777777" w:rsidR="00E96A47" w:rsidRDefault="00E96A47">
      <w:pPr>
        <w:rPr>
          <w:b/>
          <w:sz w:val="28"/>
        </w:rPr>
      </w:pPr>
    </w:p>
    <w:p w14:paraId="3892CC3B" w14:textId="77777777" w:rsidR="00065A07" w:rsidRDefault="00065A07">
      <w:pPr>
        <w:rPr>
          <w:b/>
          <w:sz w:val="28"/>
        </w:rPr>
      </w:pPr>
    </w:p>
    <w:p w14:paraId="3F4C546A" w14:textId="77777777" w:rsidR="00E96A47" w:rsidRDefault="00E96A47">
      <w:pPr>
        <w:rPr>
          <w:b/>
          <w:sz w:val="28"/>
        </w:rPr>
      </w:pPr>
    </w:p>
    <w:p w14:paraId="6E4F45F7" w14:textId="77777777" w:rsidR="00E96A47" w:rsidRDefault="00E96A47">
      <w:pPr>
        <w:jc w:val="center"/>
        <w:rPr>
          <w:b/>
          <w:sz w:val="28"/>
        </w:rPr>
      </w:pPr>
      <w:r>
        <w:rPr>
          <w:b/>
          <w:sz w:val="28"/>
        </w:rPr>
        <w:t>I.</w:t>
      </w:r>
    </w:p>
    <w:p w14:paraId="723BFE4D" w14:textId="77777777" w:rsidR="00E96A47" w:rsidRDefault="00E96A47">
      <w:pPr>
        <w:pStyle w:val="Nadpis3"/>
        <w:keepNext w:val="0"/>
      </w:pPr>
      <w:r>
        <w:t>Předmět a místo plnění</w:t>
      </w:r>
    </w:p>
    <w:p w14:paraId="0297CDA2" w14:textId="77777777" w:rsidR="00E96A47" w:rsidRDefault="00E96A47">
      <w:pPr>
        <w:spacing w:line="240" w:lineRule="atLeast"/>
        <w:ind w:right="-7"/>
        <w:jc w:val="both"/>
        <w:rPr>
          <w:b/>
          <w:sz w:val="24"/>
        </w:rPr>
      </w:pPr>
    </w:p>
    <w:p w14:paraId="14B8647F" w14:textId="77777777" w:rsidR="00E96A47" w:rsidRPr="00F15CD5" w:rsidRDefault="00E96A47">
      <w:pPr>
        <w:spacing w:line="240" w:lineRule="atLeast"/>
        <w:ind w:right="-7"/>
        <w:jc w:val="both"/>
        <w:rPr>
          <w:sz w:val="24"/>
        </w:rPr>
      </w:pPr>
      <w:r w:rsidRPr="00F15CD5">
        <w:rPr>
          <w:sz w:val="24"/>
        </w:rPr>
        <w:t xml:space="preserve">1. Zhotovitel se touto smlouvou zavazuje provést pro objednatele dílo, a to </w:t>
      </w:r>
      <w:r w:rsidR="00270CEB">
        <w:rPr>
          <w:sz w:val="24"/>
        </w:rPr>
        <w:t>opravu výtah</w:t>
      </w:r>
      <w:r w:rsidR="00611A76">
        <w:rPr>
          <w:sz w:val="24"/>
        </w:rPr>
        <w:t>u</w:t>
      </w:r>
      <w:r w:rsidR="00D16FF7">
        <w:rPr>
          <w:sz w:val="24"/>
        </w:rPr>
        <w:t xml:space="preserve"> v</w:t>
      </w:r>
      <w:r w:rsidR="00BC43D2">
        <w:rPr>
          <w:sz w:val="24"/>
        </w:rPr>
        <w:t xml:space="preserve"> objektu </w:t>
      </w:r>
      <w:r w:rsidR="00BC43D2" w:rsidRPr="00BC43D2">
        <w:rPr>
          <w:sz w:val="24"/>
        </w:rPr>
        <w:t xml:space="preserve">Centrum sociálních služeb Tišnov, </w:t>
      </w:r>
      <w:proofErr w:type="spellStart"/>
      <w:r w:rsidR="00BC43D2" w:rsidRPr="00BC43D2">
        <w:rPr>
          <w:sz w:val="24"/>
        </w:rPr>
        <w:t>p.o</w:t>
      </w:r>
      <w:proofErr w:type="spellEnd"/>
      <w:r w:rsidR="00BC43D2" w:rsidRPr="00BC43D2">
        <w:rPr>
          <w:sz w:val="24"/>
        </w:rPr>
        <w:t>. Králova 1742, 666 01 Tišnov</w:t>
      </w:r>
      <w:r w:rsidR="00792F87">
        <w:rPr>
          <w:sz w:val="24"/>
        </w:rPr>
        <w:t xml:space="preserve"> dle rozpočtu č. 202</w:t>
      </w:r>
      <w:r w:rsidR="000E5342">
        <w:rPr>
          <w:sz w:val="24"/>
        </w:rPr>
        <w:t>5</w:t>
      </w:r>
      <w:r w:rsidR="00792F87">
        <w:rPr>
          <w:sz w:val="24"/>
        </w:rPr>
        <w:t>/</w:t>
      </w:r>
      <w:r w:rsidR="000E5342">
        <w:rPr>
          <w:sz w:val="24"/>
        </w:rPr>
        <w:t>015</w:t>
      </w:r>
      <w:r w:rsidR="00792F87">
        <w:rPr>
          <w:sz w:val="24"/>
        </w:rPr>
        <w:t xml:space="preserve"> ze dne </w:t>
      </w:r>
      <w:r w:rsidR="000E5342">
        <w:rPr>
          <w:sz w:val="24"/>
        </w:rPr>
        <w:t>1</w:t>
      </w:r>
      <w:r w:rsidR="00AB17FF">
        <w:rPr>
          <w:sz w:val="24"/>
        </w:rPr>
        <w:t>2</w:t>
      </w:r>
      <w:r w:rsidR="00792F87">
        <w:rPr>
          <w:sz w:val="24"/>
        </w:rPr>
        <w:t>.</w:t>
      </w:r>
      <w:r w:rsidR="00D75F30">
        <w:rPr>
          <w:sz w:val="24"/>
        </w:rPr>
        <w:t xml:space="preserve"> </w:t>
      </w:r>
      <w:r w:rsidR="000E5342">
        <w:rPr>
          <w:sz w:val="24"/>
        </w:rPr>
        <w:t>2</w:t>
      </w:r>
      <w:r w:rsidR="00792F87">
        <w:rPr>
          <w:sz w:val="24"/>
        </w:rPr>
        <w:t>.</w:t>
      </w:r>
      <w:r w:rsidR="00D75F30">
        <w:rPr>
          <w:sz w:val="24"/>
        </w:rPr>
        <w:t xml:space="preserve"> </w:t>
      </w:r>
      <w:r w:rsidR="00792F87">
        <w:rPr>
          <w:sz w:val="24"/>
        </w:rPr>
        <w:t>202</w:t>
      </w:r>
      <w:r w:rsidR="000E5342">
        <w:rPr>
          <w:sz w:val="24"/>
        </w:rPr>
        <w:t>5</w:t>
      </w:r>
      <w:r w:rsidR="007050C5">
        <w:rPr>
          <w:sz w:val="24"/>
        </w:rPr>
        <w:t>, který je nedílnou součástí této smlouvy.</w:t>
      </w:r>
      <w:r w:rsidR="00D36C83">
        <w:rPr>
          <w:sz w:val="24"/>
        </w:rPr>
        <w:tab/>
      </w:r>
    </w:p>
    <w:p w14:paraId="00F408CD" w14:textId="77777777" w:rsidR="00E96A47" w:rsidRDefault="00E96A47">
      <w:pPr>
        <w:spacing w:line="240" w:lineRule="atLeast"/>
        <w:ind w:right="-7"/>
        <w:jc w:val="both"/>
        <w:rPr>
          <w:sz w:val="24"/>
        </w:rPr>
      </w:pPr>
      <w:r>
        <w:rPr>
          <w:sz w:val="24"/>
        </w:rPr>
        <w:t>2.  Evidenční číslo výtahu servisní organizace:</w:t>
      </w:r>
      <w:r w:rsidR="00502CED" w:rsidRPr="00502CED">
        <w:rPr>
          <w:sz w:val="24"/>
        </w:rPr>
        <w:t xml:space="preserve"> </w:t>
      </w:r>
      <w:r w:rsidR="00BC43D2">
        <w:rPr>
          <w:sz w:val="24"/>
        </w:rPr>
        <w:t>90034</w:t>
      </w:r>
    </w:p>
    <w:p w14:paraId="2D024E7B" w14:textId="77777777" w:rsidR="00E96A47" w:rsidRPr="00F15CD5" w:rsidRDefault="00E96A47">
      <w:pPr>
        <w:spacing w:line="240" w:lineRule="atLeast"/>
        <w:ind w:right="-7"/>
        <w:jc w:val="both"/>
        <w:rPr>
          <w:sz w:val="24"/>
        </w:rPr>
      </w:pPr>
      <w:r>
        <w:rPr>
          <w:sz w:val="24"/>
        </w:rPr>
        <w:t>3.  Objednatel se zavazuje dílo převzít a zaplatit sjednanou cenu.</w:t>
      </w:r>
    </w:p>
    <w:p w14:paraId="4C898C64" w14:textId="77777777" w:rsidR="00E96A47" w:rsidRDefault="00E96A47">
      <w:pPr>
        <w:spacing w:line="240" w:lineRule="atLeast"/>
        <w:ind w:right="-7"/>
        <w:jc w:val="both"/>
        <w:rPr>
          <w:sz w:val="24"/>
        </w:rPr>
      </w:pPr>
    </w:p>
    <w:p w14:paraId="53DBB726" w14:textId="77777777" w:rsidR="00E96A47" w:rsidRDefault="00E96A47">
      <w:pPr>
        <w:spacing w:line="240" w:lineRule="atLeast"/>
        <w:jc w:val="center"/>
        <w:rPr>
          <w:b/>
          <w:sz w:val="28"/>
        </w:rPr>
      </w:pPr>
      <w:r>
        <w:rPr>
          <w:b/>
          <w:sz w:val="28"/>
        </w:rPr>
        <w:t>II.</w:t>
      </w:r>
    </w:p>
    <w:p w14:paraId="2F0E14A8" w14:textId="77777777" w:rsidR="00E96A47" w:rsidRDefault="00E96A47">
      <w:pPr>
        <w:pStyle w:val="Nadpis3"/>
        <w:keepNext w:val="0"/>
      </w:pPr>
      <w:r>
        <w:t>Čas a způsob plnění</w:t>
      </w:r>
    </w:p>
    <w:p w14:paraId="4A3B416E" w14:textId="77777777" w:rsidR="00E96A47" w:rsidRPr="007213A0" w:rsidRDefault="00E96A47" w:rsidP="007213A0"/>
    <w:p w14:paraId="5E49EEFA" w14:textId="77777777" w:rsidR="00E96A47" w:rsidRPr="007213A0" w:rsidRDefault="00E96A47" w:rsidP="00F15CD5">
      <w:pPr>
        <w:pStyle w:val="Zhlav"/>
        <w:tabs>
          <w:tab w:val="clear" w:pos="4536"/>
          <w:tab w:val="clear" w:pos="9072"/>
        </w:tabs>
        <w:rPr>
          <w:sz w:val="24"/>
          <w:szCs w:val="24"/>
        </w:rPr>
      </w:pPr>
      <w:r w:rsidRPr="007213A0">
        <w:rPr>
          <w:sz w:val="24"/>
          <w:szCs w:val="24"/>
        </w:rPr>
        <w:t>1. Zhotovitel provede dílo uvedené v předcházejícím článku v těchto termínech:</w:t>
      </w:r>
    </w:p>
    <w:p w14:paraId="5561DABD" w14:textId="77777777" w:rsidR="00E96A47" w:rsidRDefault="00E96A47" w:rsidP="00F15CD5">
      <w:pPr>
        <w:pStyle w:val="Zhlav"/>
        <w:tabs>
          <w:tab w:val="clear" w:pos="4536"/>
          <w:tab w:val="clear" w:pos="9072"/>
        </w:tabs>
      </w:pPr>
    </w:p>
    <w:p w14:paraId="26117069" w14:textId="77777777" w:rsidR="00E96A47" w:rsidRPr="007213A0" w:rsidRDefault="00E96A47" w:rsidP="00F15CD5">
      <w:pPr>
        <w:pStyle w:val="Zhlav"/>
        <w:tabs>
          <w:tab w:val="clear" w:pos="4536"/>
          <w:tab w:val="clear" w:pos="9072"/>
        </w:tabs>
        <w:rPr>
          <w:sz w:val="24"/>
          <w:szCs w:val="24"/>
        </w:rPr>
      </w:pPr>
      <w:r>
        <w:rPr>
          <w:sz w:val="24"/>
          <w:szCs w:val="24"/>
        </w:rPr>
        <w:t>a)</w:t>
      </w:r>
      <w:r w:rsidRPr="007213A0">
        <w:rPr>
          <w:sz w:val="24"/>
          <w:szCs w:val="24"/>
        </w:rPr>
        <w:t xml:space="preserve"> </w:t>
      </w:r>
      <w:r>
        <w:rPr>
          <w:sz w:val="24"/>
          <w:szCs w:val="24"/>
        </w:rPr>
        <w:t>z</w:t>
      </w:r>
      <w:r w:rsidRPr="007213A0">
        <w:rPr>
          <w:sz w:val="24"/>
          <w:szCs w:val="24"/>
        </w:rPr>
        <w:t xml:space="preserve">ahájení </w:t>
      </w:r>
      <w:r w:rsidR="00D16FF7">
        <w:rPr>
          <w:sz w:val="24"/>
          <w:szCs w:val="24"/>
        </w:rPr>
        <w:t>prací</w:t>
      </w:r>
      <w:r w:rsidR="009B799D">
        <w:rPr>
          <w:sz w:val="24"/>
          <w:szCs w:val="24"/>
        </w:rPr>
        <w:t>:</w:t>
      </w:r>
      <w:r w:rsidRPr="007213A0">
        <w:rPr>
          <w:sz w:val="24"/>
          <w:szCs w:val="24"/>
        </w:rPr>
        <w:t xml:space="preserve"> </w:t>
      </w:r>
      <w:r w:rsidR="000E5342">
        <w:rPr>
          <w:sz w:val="24"/>
          <w:szCs w:val="24"/>
        </w:rPr>
        <w:t>8. 9. 2025</w:t>
      </w:r>
    </w:p>
    <w:p w14:paraId="06122744" w14:textId="77777777" w:rsidR="00E96A47" w:rsidRDefault="00D16FF7">
      <w:pPr>
        <w:spacing w:line="240" w:lineRule="atLeast"/>
      </w:pPr>
      <w:r>
        <w:rPr>
          <w:sz w:val="24"/>
        </w:rPr>
        <w:t>b) ukončení prací</w:t>
      </w:r>
      <w:r w:rsidR="009B799D">
        <w:rPr>
          <w:sz w:val="24"/>
        </w:rPr>
        <w:t>:</w:t>
      </w:r>
      <w:r>
        <w:rPr>
          <w:sz w:val="24"/>
        </w:rPr>
        <w:t xml:space="preserve"> </w:t>
      </w:r>
      <w:r w:rsidR="000E5342">
        <w:rPr>
          <w:sz w:val="24"/>
        </w:rPr>
        <w:t>8</w:t>
      </w:r>
      <w:r w:rsidR="00502CED">
        <w:rPr>
          <w:sz w:val="24"/>
        </w:rPr>
        <w:t xml:space="preserve"> pracovní</w:t>
      </w:r>
      <w:r w:rsidR="00A00E18">
        <w:rPr>
          <w:sz w:val="24"/>
        </w:rPr>
        <w:t xml:space="preserve"> dn</w:t>
      </w:r>
      <w:r w:rsidR="00D36C83">
        <w:rPr>
          <w:sz w:val="24"/>
        </w:rPr>
        <w:t>ů</w:t>
      </w:r>
      <w:r w:rsidR="00A00E18">
        <w:rPr>
          <w:sz w:val="24"/>
        </w:rPr>
        <w:t xml:space="preserve"> od zahájení montáže</w:t>
      </w:r>
    </w:p>
    <w:p w14:paraId="01791B3F" w14:textId="77777777" w:rsidR="00E96A47" w:rsidRDefault="00E96A47">
      <w:pPr>
        <w:pStyle w:val="Zkladntext"/>
        <w:tabs>
          <w:tab w:val="clear" w:pos="3402"/>
          <w:tab w:val="clear" w:pos="4536"/>
          <w:tab w:val="clear" w:pos="5740"/>
        </w:tabs>
      </w:pPr>
    </w:p>
    <w:p w14:paraId="1E16F490" w14:textId="77777777" w:rsidR="00E96A47" w:rsidRDefault="00E96A47">
      <w:pPr>
        <w:pStyle w:val="Zkladntext"/>
        <w:tabs>
          <w:tab w:val="clear" w:pos="3402"/>
          <w:tab w:val="clear" w:pos="4536"/>
          <w:tab w:val="clear" w:pos="5740"/>
        </w:tabs>
      </w:pPr>
      <w:r>
        <w:t xml:space="preserve">2. V případě, že nebude ze strany objednatele splněn termín stavební a technické připravenosti podle čl. VII. této smlouvy a v případě neuhrazení </w:t>
      </w:r>
      <w:r w:rsidR="00792F87">
        <w:t>faktur</w:t>
      </w:r>
      <w:r>
        <w:t xml:space="preserve"> dle čl.</w:t>
      </w:r>
      <w:r w:rsidR="00FC7972">
        <w:t xml:space="preserve"> </w:t>
      </w:r>
      <w:r>
        <w:t xml:space="preserve">III., popř. při přerušení prací zaviněné objednatelem, nebo z důvodů vyšší moci, posouvá se výše uvedený čas plnění o dobu, pro kterou zhotovitel nemohl svůj závazek plnit. </w:t>
      </w:r>
    </w:p>
    <w:p w14:paraId="71B10663" w14:textId="77777777" w:rsidR="00E96A47" w:rsidRDefault="00E96A47">
      <w:pPr>
        <w:pStyle w:val="Zkladntext"/>
        <w:tabs>
          <w:tab w:val="clear" w:pos="3402"/>
          <w:tab w:val="clear" w:pos="4536"/>
          <w:tab w:val="clear" w:pos="5740"/>
        </w:tabs>
      </w:pPr>
    </w:p>
    <w:p w14:paraId="2F4EF3A6" w14:textId="77777777" w:rsidR="00E96A47" w:rsidRDefault="00E96A47">
      <w:pPr>
        <w:spacing w:line="240" w:lineRule="atLeast"/>
        <w:jc w:val="center"/>
        <w:rPr>
          <w:b/>
          <w:sz w:val="28"/>
        </w:rPr>
      </w:pPr>
      <w:r>
        <w:rPr>
          <w:b/>
          <w:sz w:val="28"/>
        </w:rPr>
        <w:t>III.</w:t>
      </w:r>
    </w:p>
    <w:p w14:paraId="02E5E3ED" w14:textId="77777777" w:rsidR="00E96A47" w:rsidRDefault="00E96A47">
      <w:pPr>
        <w:pStyle w:val="Nadpis3"/>
        <w:keepNext w:val="0"/>
      </w:pPr>
      <w:r>
        <w:t>Cena a platební podmínky</w:t>
      </w:r>
    </w:p>
    <w:p w14:paraId="4865AC8D" w14:textId="77777777" w:rsidR="00E96A47" w:rsidRDefault="00E96A47">
      <w:pPr>
        <w:rPr>
          <w:sz w:val="24"/>
        </w:rPr>
      </w:pPr>
    </w:p>
    <w:p w14:paraId="7F997291" w14:textId="77777777" w:rsidR="00E96A47" w:rsidRDefault="00E96A47">
      <w:pPr>
        <w:spacing w:line="240" w:lineRule="atLeast"/>
        <w:rPr>
          <w:sz w:val="24"/>
        </w:rPr>
      </w:pPr>
      <w:r>
        <w:rPr>
          <w:sz w:val="24"/>
        </w:rPr>
        <w:t>Cena se sjednává dohodou smluvních stran a činí:</w:t>
      </w:r>
    </w:p>
    <w:p w14:paraId="3CCD113F" w14:textId="60FF52A9" w:rsidR="00E96A47" w:rsidRDefault="002B4DD8">
      <w:pPr>
        <w:pStyle w:val="Zhlav"/>
        <w:tabs>
          <w:tab w:val="clear" w:pos="4536"/>
          <w:tab w:val="clear" w:pos="9072"/>
        </w:tabs>
        <w:spacing w:line="240" w:lineRule="atLeast"/>
        <w:rPr>
          <w:rFonts w:ascii="Arial" w:hAnsi="Arial"/>
          <w:noProof/>
          <w:sz w:val="24"/>
        </w:rPr>
      </w:pPr>
      <w:r>
        <w:rPr>
          <w:noProof/>
        </w:rPr>
        <mc:AlternateContent>
          <mc:Choice Requires="wps">
            <w:drawing>
              <wp:anchor distT="0" distB="0" distL="114300" distR="114300" simplePos="0" relativeHeight="251660288" behindDoc="1" locked="1" layoutInCell="0" allowOverlap="1" wp14:anchorId="23506D13" wp14:editId="55C42654">
                <wp:simplePos x="0" y="0"/>
                <wp:positionH relativeFrom="column">
                  <wp:posOffset>9525</wp:posOffset>
                </wp:positionH>
                <wp:positionV relativeFrom="paragraph">
                  <wp:posOffset>213995</wp:posOffset>
                </wp:positionV>
                <wp:extent cx="6217920" cy="1005840"/>
                <wp:effectExtent l="10795" t="5715" r="10160" b="7620"/>
                <wp:wrapNone/>
                <wp:docPr id="209376859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1005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8660" id="Rectangle 4" o:spid="_x0000_s1026" style="position:absolute;margin-left:.75pt;margin-top:16.85pt;width:489.6pt;height:7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" o:allowincell="f">
                <w10:anchorlock/>
              </v:rect>
            </w:pict>
          </mc:Fallback>
        </mc:AlternateContent>
      </w:r>
    </w:p>
    <w:p w14:paraId="221B7F5F" w14:textId="77777777" w:rsidR="00E96A47" w:rsidRDefault="00E96A47">
      <w:pPr>
        <w:spacing w:line="240" w:lineRule="atLeast"/>
        <w:rPr>
          <w:sz w:val="24"/>
        </w:rPr>
      </w:pPr>
    </w:p>
    <w:p w14:paraId="13F21F0E" w14:textId="77777777" w:rsidR="00502CED" w:rsidRDefault="00E96A47" w:rsidP="00502CED">
      <w:pPr>
        <w:pStyle w:val="Zpat"/>
        <w:tabs>
          <w:tab w:val="clear" w:pos="4536"/>
          <w:tab w:val="clear" w:pos="9072"/>
          <w:tab w:val="left" w:pos="1418"/>
          <w:tab w:val="decimal" w:pos="7797"/>
        </w:tabs>
        <w:spacing w:line="240" w:lineRule="atLeast"/>
        <w:rPr>
          <w:noProof/>
          <w:sz w:val="24"/>
        </w:rPr>
      </w:pPr>
      <w:r w:rsidRPr="00073FBA">
        <w:rPr>
          <w:noProof/>
          <w:sz w:val="24"/>
        </w:rPr>
        <w:tab/>
      </w:r>
      <w:r w:rsidR="00502CED">
        <w:rPr>
          <w:b/>
          <w:sz w:val="24"/>
        </w:rPr>
        <w:t>Obě strany se dohodly na smluvní ceně ve výši:</w:t>
      </w:r>
      <w:r w:rsidR="00502CED">
        <w:rPr>
          <w:b/>
          <w:sz w:val="24"/>
        </w:rPr>
        <w:tab/>
      </w:r>
      <w:r w:rsidR="00AB17FF">
        <w:rPr>
          <w:b/>
          <w:sz w:val="24"/>
        </w:rPr>
        <w:t>47</w:t>
      </w:r>
      <w:r w:rsidR="000E5342">
        <w:rPr>
          <w:b/>
          <w:sz w:val="24"/>
        </w:rPr>
        <w:t>2</w:t>
      </w:r>
      <w:r w:rsidR="00792F87">
        <w:rPr>
          <w:b/>
          <w:sz w:val="24"/>
        </w:rPr>
        <w:t xml:space="preserve"> </w:t>
      </w:r>
      <w:r w:rsidR="000E5342">
        <w:rPr>
          <w:b/>
          <w:sz w:val="24"/>
        </w:rPr>
        <w:t>65</w:t>
      </w:r>
      <w:r w:rsidR="00AB17FF">
        <w:rPr>
          <w:b/>
          <w:sz w:val="24"/>
        </w:rPr>
        <w:t>0</w:t>
      </w:r>
      <w:r w:rsidR="00502CED">
        <w:rPr>
          <w:b/>
          <w:sz w:val="24"/>
        </w:rPr>
        <w:t>,- Kč</w:t>
      </w:r>
      <w:r w:rsidR="00B46C7B">
        <w:rPr>
          <w:b/>
          <w:sz w:val="24"/>
        </w:rPr>
        <w:t xml:space="preserve"> bez DPH</w:t>
      </w:r>
    </w:p>
    <w:p w14:paraId="4A9E10C3" w14:textId="77777777" w:rsidR="00502CED" w:rsidRDefault="00502CED" w:rsidP="00611A76">
      <w:pPr>
        <w:tabs>
          <w:tab w:val="left" w:pos="1418"/>
        </w:tabs>
        <w:spacing w:line="240" w:lineRule="atLeast"/>
        <w:rPr>
          <w:b/>
          <w:sz w:val="24"/>
        </w:rPr>
      </w:pPr>
      <w:r>
        <w:rPr>
          <w:b/>
          <w:sz w:val="24"/>
        </w:rPr>
        <w:tab/>
      </w:r>
    </w:p>
    <w:p w14:paraId="2CF5D6EB" w14:textId="77777777" w:rsidR="00A42906" w:rsidRDefault="00611A76" w:rsidP="00611A76">
      <w:pPr>
        <w:pStyle w:val="Zpat"/>
        <w:tabs>
          <w:tab w:val="clear" w:pos="4536"/>
          <w:tab w:val="clear" w:pos="9072"/>
          <w:tab w:val="left" w:pos="1980"/>
        </w:tabs>
        <w:spacing w:line="240" w:lineRule="atLeast"/>
        <w:rPr>
          <w:b/>
          <w:sz w:val="24"/>
        </w:rPr>
      </w:pPr>
      <w:r>
        <w:rPr>
          <w:b/>
          <w:sz w:val="24"/>
        </w:rPr>
        <w:t xml:space="preserve">                         </w:t>
      </w:r>
    </w:p>
    <w:p w14:paraId="6E42B32F" w14:textId="77777777" w:rsidR="00E96A47" w:rsidRDefault="00E96A47" w:rsidP="00895D7A">
      <w:pPr>
        <w:pStyle w:val="Zpat"/>
        <w:tabs>
          <w:tab w:val="clear" w:pos="4536"/>
          <w:tab w:val="clear" w:pos="9072"/>
          <w:tab w:val="left" w:pos="1418"/>
          <w:tab w:val="decimal" w:pos="7797"/>
        </w:tabs>
        <w:spacing w:line="240" w:lineRule="atLeast"/>
      </w:pPr>
    </w:p>
    <w:p w14:paraId="0FE10CA9" w14:textId="77777777" w:rsidR="00E96A47" w:rsidRDefault="00E96A47">
      <w:pPr>
        <w:spacing w:line="240" w:lineRule="atLeast"/>
        <w:rPr>
          <w:sz w:val="24"/>
        </w:rPr>
      </w:pPr>
    </w:p>
    <w:p w14:paraId="47AF692A" w14:textId="77777777" w:rsidR="00502CED" w:rsidRDefault="00502CED" w:rsidP="00502CED">
      <w:pPr>
        <w:spacing w:line="240" w:lineRule="atLeast"/>
        <w:rPr>
          <w:sz w:val="24"/>
        </w:rPr>
      </w:pPr>
      <w:r w:rsidRPr="00B8433C">
        <w:rPr>
          <w:sz w:val="24"/>
        </w:rPr>
        <w:t>Sjednaná cena je tvořena těmito položkami</w:t>
      </w:r>
      <w:r w:rsidR="00B46C7B">
        <w:rPr>
          <w:sz w:val="24"/>
        </w:rPr>
        <w:t>:</w:t>
      </w:r>
      <w:r w:rsidR="007C5EAC">
        <w:rPr>
          <w:sz w:val="24"/>
        </w:rPr>
        <w:t xml:space="preserve"> </w:t>
      </w:r>
      <w:r w:rsidR="000E5342" w:rsidRPr="000E5342">
        <w:rPr>
          <w:sz w:val="24"/>
        </w:rPr>
        <w:t>Nové automatické dveře, požární odolnost EW 30</w:t>
      </w:r>
      <w:r w:rsidR="000E5342">
        <w:rPr>
          <w:sz w:val="24"/>
        </w:rPr>
        <w:t xml:space="preserve">, </w:t>
      </w:r>
      <w:r w:rsidR="000E5342" w:rsidRPr="000E5342">
        <w:rPr>
          <w:sz w:val="24"/>
        </w:rPr>
        <w:t>Demontáž, montáž, odvoz původních dveří</w:t>
      </w:r>
      <w:r w:rsidR="000E5342">
        <w:rPr>
          <w:sz w:val="24"/>
        </w:rPr>
        <w:t xml:space="preserve">, </w:t>
      </w:r>
      <w:r w:rsidR="000E5342" w:rsidRPr="000E5342">
        <w:rPr>
          <w:sz w:val="24"/>
        </w:rPr>
        <w:t>Stavební zapravení po montáži nových dveří</w:t>
      </w:r>
      <w:r w:rsidR="000E5342">
        <w:rPr>
          <w:sz w:val="24"/>
        </w:rPr>
        <w:t xml:space="preserve">, </w:t>
      </w:r>
      <w:r w:rsidR="000E5342" w:rsidRPr="000E5342">
        <w:rPr>
          <w:sz w:val="24"/>
        </w:rPr>
        <w:t>Doplnění dokumentace</w:t>
      </w:r>
      <w:r w:rsidR="000E5342">
        <w:rPr>
          <w:sz w:val="24"/>
        </w:rPr>
        <w:t xml:space="preserve">, </w:t>
      </w:r>
      <w:r w:rsidR="000E5342" w:rsidRPr="000E5342">
        <w:rPr>
          <w:sz w:val="24"/>
        </w:rPr>
        <w:t>Výměna kabinových dveří za nové</w:t>
      </w:r>
      <w:r w:rsidR="000E5342">
        <w:rPr>
          <w:sz w:val="24"/>
        </w:rPr>
        <w:t xml:space="preserve">, </w:t>
      </w:r>
      <w:r w:rsidR="000E5342" w:rsidRPr="000E5342">
        <w:rPr>
          <w:sz w:val="24"/>
        </w:rPr>
        <w:t>Zkoušky po montáži</w:t>
      </w:r>
    </w:p>
    <w:p w14:paraId="2F624BD2" w14:textId="77777777" w:rsidR="00502CED" w:rsidRPr="00B8433C" w:rsidRDefault="00502CED" w:rsidP="00502CED">
      <w:pPr>
        <w:spacing w:line="240" w:lineRule="atLeast"/>
        <w:jc w:val="both"/>
        <w:rPr>
          <w:rFonts w:ascii="Arial" w:hAnsi="Arial"/>
          <w:sz w:val="24"/>
        </w:rPr>
      </w:pPr>
      <w:r w:rsidRPr="00B8433C">
        <w:rPr>
          <w:sz w:val="24"/>
        </w:rPr>
        <w:t>Cena může být upravena:</w:t>
      </w:r>
      <w:r w:rsidRPr="00B8433C">
        <w:rPr>
          <w:rFonts w:ascii="Arial" w:hAnsi="Arial"/>
          <w:sz w:val="24"/>
        </w:rPr>
        <w:t xml:space="preserve"> </w:t>
      </w:r>
    </w:p>
    <w:p w14:paraId="69038FC7" w14:textId="77777777" w:rsidR="00502CED" w:rsidRPr="00D56EE8" w:rsidRDefault="00502CED" w:rsidP="00502CED">
      <w:pPr>
        <w:spacing w:line="240" w:lineRule="atLeast"/>
        <w:jc w:val="both"/>
        <w:rPr>
          <w:sz w:val="24"/>
        </w:rPr>
      </w:pPr>
      <w:r>
        <w:rPr>
          <w:sz w:val="24"/>
        </w:rPr>
        <w:t>Smluvním dodatkem v případě změn daňových předpisů, platných v době prováděných prací, při vyskytnutí se víceprací požadovaných objednatelem nad rámec smlouvy o dílo.</w:t>
      </w:r>
    </w:p>
    <w:p w14:paraId="48AFB2FD" w14:textId="77777777" w:rsidR="00502CED" w:rsidRDefault="00502CED" w:rsidP="00502CED">
      <w:pPr>
        <w:rPr>
          <w:b/>
          <w:sz w:val="24"/>
          <w:u w:val="single"/>
        </w:rPr>
      </w:pPr>
      <w:r>
        <w:rPr>
          <w:sz w:val="24"/>
          <w:szCs w:val="24"/>
        </w:rPr>
        <w:t>Smluvní strany sjednávají</w:t>
      </w:r>
      <w:r w:rsidRPr="001D2DCA">
        <w:rPr>
          <w:sz w:val="24"/>
          <w:szCs w:val="24"/>
        </w:rPr>
        <w:t>, že objednatel se stane vlastníkem předmětu díla teprve zaplacením jeho celé ceny</w:t>
      </w:r>
    </w:p>
    <w:p w14:paraId="17726AC1" w14:textId="77777777" w:rsidR="00502CED" w:rsidRDefault="00502CED" w:rsidP="00502CED">
      <w:pPr>
        <w:rPr>
          <w:b/>
          <w:sz w:val="24"/>
          <w:u w:val="single"/>
        </w:rPr>
      </w:pPr>
    </w:p>
    <w:p w14:paraId="1B763599" w14:textId="77777777" w:rsidR="00502CED" w:rsidRPr="00B8433C" w:rsidRDefault="00502CED" w:rsidP="00502CED">
      <w:pPr>
        <w:rPr>
          <w:sz w:val="24"/>
        </w:rPr>
      </w:pPr>
      <w:r w:rsidRPr="00B8433C">
        <w:rPr>
          <w:sz w:val="24"/>
        </w:rPr>
        <w:t>Způsob fakturace:</w:t>
      </w:r>
    </w:p>
    <w:p w14:paraId="20F2ED00" w14:textId="77777777" w:rsidR="00955EDE" w:rsidRDefault="00955EDE" w:rsidP="00955EDE">
      <w:pPr>
        <w:jc w:val="both"/>
        <w:rPr>
          <w:sz w:val="24"/>
        </w:rPr>
      </w:pPr>
      <w:r>
        <w:rPr>
          <w:sz w:val="24"/>
        </w:rPr>
        <w:t xml:space="preserve">Celkovou částku </w:t>
      </w:r>
      <w:r w:rsidR="00AB17FF">
        <w:rPr>
          <w:sz w:val="24"/>
        </w:rPr>
        <w:t>47</w:t>
      </w:r>
      <w:r w:rsidR="00930300">
        <w:rPr>
          <w:sz w:val="24"/>
        </w:rPr>
        <w:t>2</w:t>
      </w:r>
      <w:r>
        <w:rPr>
          <w:sz w:val="24"/>
        </w:rPr>
        <w:t xml:space="preserve"> </w:t>
      </w:r>
      <w:r w:rsidR="00930300">
        <w:rPr>
          <w:sz w:val="24"/>
        </w:rPr>
        <w:t>65</w:t>
      </w:r>
      <w:r w:rsidR="00AB17FF">
        <w:rPr>
          <w:sz w:val="24"/>
        </w:rPr>
        <w:t>0</w:t>
      </w:r>
      <w:r>
        <w:rPr>
          <w:sz w:val="24"/>
        </w:rPr>
        <w:t xml:space="preserve">,- </w:t>
      </w:r>
      <w:r w:rsidRPr="00073FBA">
        <w:rPr>
          <w:sz w:val="24"/>
        </w:rPr>
        <w:t>Kč</w:t>
      </w:r>
      <w:r>
        <w:rPr>
          <w:sz w:val="24"/>
        </w:rPr>
        <w:t xml:space="preserve"> bez DPH bude zhotovitel fakturovat po dokončení montáže (opravy), po provedení příslušných zkoušek a převzetí zakázky objednatelem celkovou fakturou. Faktura bude splatná do 14 - ti dnů od jejího doručení objednateli.</w:t>
      </w:r>
    </w:p>
    <w:p w14:paraId="227AD83E" w14:textId="77777777" w:rsidR="00792F87" w:rsidRPr="009C14BF" w:rsidRDefault="00792F87" w:rsidP="00792F87">
      <w:pPr>
        <w:jc w:val="both"/>
        <w:rPr>
          <w:sz w:val="24"/>
        </w:rPr>
      </w:pPr>
    </w:p>
    <w:p w14:paraId="5DC681B0" w14:textId="77777777" w:rsidR="00792F87" w:rsidRDefault="00792F87" w:rsidP="00792F87">
      <w:pPr>
        <w:spacing w:line="240" w:lineRule="atLeast"/>
        <w:jc w:val="both"/>
        <w:rPr>
          <w:sz w:val="24"/>
        </w:rPr>
      </w:pPr>
      <w:r>
        <w:rPr>
          <w:sz w:val="24"/>
        </w:rPr>
        <w:t>V případě ukončení smlouvy před předáním díla z důvodů na straně objednatele, uhradí tento náklady, které zhotoviteli prokazatelně vznikly. To neplatí pro případ odstoupení objednatele od smlouvy, pro porušení smluvní povinnosti zhotovitele. Peněžní plnění bude vráceno, včetně úroku za úvěry, ve výši základní úrokové sazby, požadované v době odstoupení.</w:t>
      </w:r>
    </w:p>
    <w:p w14:paraId="236A1B80" w14:textId="77777777" w:rsidR="00792F87" w:rsidRPr="00FC7972" w:rsidRDefault="00792F87" w:rsidP="00792F87">
      <w:pPr>
        <w:spacing w:line="240" w:lineRule="atLeast"/>
        <w:rPr>
          <w:sz w:val="24"/>
        </w:rPr>
      </w:pPr>
      <w:r>
        <w:rPr>
          <w:sz w:val="24"/>
        </w:rPr>
        <w:t>Objednatel prohlašuje, že na dohodnutou smluvní cenu má finanční krytí.</w:t>
      </w:r>
    </w:p>
    <w:p w14:paraId="38ADB9D1" w14:textId="77777777" w:rsidR="009A1BCC" w:rsidRDefault="009A1BCC">
      <w:pPr>
        <w:spacing w:line="240" w:lineRule="atLeast"/>
        <w:jc w:val="center"/>
        <w:rPr>
          <w:b/>
          <w:sz w:val="28"/>
        </w:rPr>
      </w:pPr>
    </w:p>
    <w:p w14:paraId="7BBE693A" w14:textId="77777777" w:rsidR="00E96A47" w:rsidRDefault="00E96A47">
      <w:pPr>
        <w:spacing w:line="240" w:lineRule="atLeast"/>
        <w:jc w:val="center"/>
        <w:rPr>
          <w:b/>
          <w:sz w:val="28"/>
        </w:rPr>
      </w:pPr>
      <w:r>
        <w:rPr>
          <w:b/>
          <w:sz w:val="28"/>
        </w:rPr>
        <w:t>IV.</w:t>
      </w:r>
    </w:p>
    <w:p w14:paraId="52D7E243" w14:textId="77777777" w:rsidR="00E96A47" w:rsidRDefault="00E96A47">
      <w:pPr>
        <w:pStyle w:val="Nadpis3"/>
        <w:keepNext w:val="0"/>
      </w:pPr>
      <w:r>
        <w:t>Ukončení a přejímka</w:t>
      </w:r>
    </w:p>
    <w:p w14:paraId="3F0FF87C" w14:textId="77777777" w:rsidR="00E96A47" w:rsidRDefault="00E96A47">
      <w:pPr>
        <w:rPr>
          <w:sz w:val="24"/>
        </w:rPr>
      </w:pPr>
    </w:p>
    <w:p w14:paraId="62BC8636" w14:textId="77777777" w:rsidR="00E96A47" w:rsidRDefault="00E96A47">
      <w:pPr>
        <w:pStyle w:val="Zkladntext"/>
        <w:tabs>
          <w:tab w:val="clear" w:pos="3402"/>
          <w:tab w:val="clear" w:pos="4536"/>
          <w:tab w:val="clear" w:pos="5740"/>
        </w:tabs>
      </w:pPr>
      <w:r>
        <w:t>1. Uvedení do trvalého užívání se řídí ČSN 27 4007, dle čl. 5. odstavce 5.</w:t>
      </w:r>
      <w:r w:rsidR="00FC7972">
        <w:t xml:space="preserve"> </w:t>
      </w:r>
      <w:r>
        <w:t>2. zkouškou po ukončení provedených prací. Potřebné zkoušky provede zkušební technik v termínu plnění této smlouvy.</w:t>
      </w:r>
    </w:p>
    <w:p w14:paraId="7575A54C" w14:textId="77777777" w:rsidR="00E96A47" w:rsidRDefault="00E96A47">
      <w:pPr>
        <w:jc w:val="both"/>
        <w:rPr>
          <w:sz w:val="24"/>
        </w:rPr>
      </w:pPr>
      <w:r>
        <w:rPr>
          <w:sz w:val="24"/>
        </w:rPr>
        <w:t>Výsledky zkoušky zapíše zkušební technik do Knihy výtahu, která je součástí technické dokumentace výtahu.</w:t>
      </w:r>
    </w:p>
    <w:p w14:paraId="3D535317" w14:textId="77777777" w:rsidR="00E96A47" w:rsidRDefault="00E96A47" w:rsidP="003A73E7">
      <w:pPr>
        <w:jc w:val="both"/>
        <w:rPr>
          <w:sz w:val="24"/>
        </w:rPr>
      </w:pPr>
      <w:r>
        <w:rPr>
          <w:sz w:val="24"/>
        </w:rPr>
        <w:t>2. Předání a převzetí díla bude mezi smluvními stranami stvrzeno podpisem zástupců obou stran.</w:t>
      </w:r>
    </w:p>
    <w:p w14:paraId="40A76436" w14:textId="77777777" w:rsidR="00E96A47" w:rsidRDefault="00E96A47">
      <w:pPr>
        <w:spacing w:line="240" w:lineRule="atLeast"/>
        <w:jc w:val="center"/>
        <w:rPr>
          <w:b/>
          <w:sz w:val="28"/>
        </w:rPr>
      </w:pPr>
    </w:p>
    <w:p w14:paraId="70BC30B3" w14:textId="77777777" w:rsidR="00E96A47" w:rsidRDefault="00E96A47">
      <w:pPr>
        <w:spacing w:line="240" w:lineRule="atLeast"/>
        <w:jc w:val="center"/>
        <w:rPr>
          <w:b/>
          <w:sz w:val="28"/>
        </w:rPr>
      </w:pPr>
      <w:r>
        <w:rPr>
          <w:b/>
          <w:sz w:val="28"/>
        </w:rPr>
        <w:t>V.</w:t>
      </w:r>
    </w:p>
    <w:p w14:paraId="7EA52EFF" w14:textId="77777777" w:rsidR="00E96A47" w:rsidRDefault="00E96A47">
      <w:pPr>
        <w:pStyle w:val="Nadpis3"/>
        <w:keepNext w:val="0"/>
      </w:pPr>
      <w:r>
        <w:t>Smluvní pokuty</w:t>
      </w:r>
    </w:p>
    <w:p w14:paraId="2208E31A" w14:textId="77777777" w:rsidR="00E96A47" w:rsidRDefault="00E96A47">
      <w:pPr>
        <w:spacing w:line="240" w:lineRule="atLeast"/>
        <w:jc w:val="both"/>
        <w:rPr>
          <w:sz w:val="24"/>
        </w:rPr>
      </w:pPr>
    </w:p>
    <w:p w14:paraId="49FD16AA" w14:textId="77777777" w:rsidR="00E96A47" w:rsidRDefault="00E96A47" w:rsidP="00A21BA2">
      <w:pPr>
        <w:spacing w:line="240" w:lineRule="atLeast"/>
        <w:jc w:val="both"/>
        <w:rPr>
          <w:sz w:val="24"/>
        </w:rPr>
      </w:pPr>
      <w:r>
        <w:rPr>
          <w:sz w:val="24"/>
        </w:rPr>
        <w:t>1. V případě prodlení zhotovitele s plněním díla dle čl. II. této smlouvy se zhotovite</w:t>
      </w:r>
      <w:r w:rsidR="00FC7972">
        <w:rPr>
          <w:sz w:val="24"/>
        </w:rPr>
        <w:t>l zavazuje zaplatit objednateli</w:t>
      </w:r>
      <w:r>
        <w:rPr>
          <w:sz w:val="24"/>
        </w:rPr>
        <w:t xml:space="preserve"> smluvní pokutu ve výš</w:t>
      </w:r>
      <w:r w:rsidR="00FC7972">
        <w:rPr>
          <w:sz w:val="24"/>
        </w:rPr>
        <w:t xml:space="preserve">i 0,05% za každý den prodlení, </w:t>
      </w:r>
      <w:r>
        <w:rPr>
          <w:sz w:val="24"/>
        </w:rPr>
        <w:t>nejvýše však 7,5% z celkové smluvní ceny, dle čl. III.</w:t>
      </w:r>
      <w:r w:rsidR="00FC7972">
        <w:rPr>
          <w:sz w:val="24"/>
        </w:rPr>
        <w:t xml:space="preserve"> </w:t>
      </w:r>
      <w:r>
        <w:rPr>
          <w:sz w:val="24"/>
        </w:rPr>
        <w:t xml:space="preserve">této smlouvy. </w:t>
      </w:r>
    </w:p>
    <w:p w14:paraId="0D5B56C5" w14:textId="77777777" w:rsidR="00E96A47" w:rsidRDefault="00E96A47">
      <w:pPr>
        <w:spacing w:line="240" w:lineRule="atLeast"/>
        <w:jc w:val="both"/>
        <w:rPr>
          <w:sz w:val="24"/>
        </w:rPr>
      </w:pPr>
      <w:r>
        <w:rPr>
          <w:sz w:val="24"/>
        </w:rPr>
        <w:t>2. V případě prodlení objednatele s úhradou faktury je objednatel povinen zaplatit zhotoviteli smluvní pokutu ve výši  0,05% z dlužné částky za každý den prodlení, nejvýše však 7,5% z celkové smluvní ceny, dle čl. III. této smlouvy.</w:t>
      </w:r>
    </w:p>
    <w:p w14:paraId="041C8356" w14:textId="77777777" w:rsidR="009A1BCC" w:rsidRDefault="009A1BCC" w:rsidP="009A1BCC">
      <w:r w:rsidRPr="00B15861">
        <w:rPr>
          <w:sz w:val="24"/>
        </w:rPr>
        <w:t xml:space="preserve">Smluvní strany tímto sjednávají, že objednatel nabude vlastnické právo k věcem, které jsou předmětem díla, teprve úplným </w:t>
      </w:r>
      <w:r>
        <w:rPr>
          <w:sz w:val="24"/>
        </w:rPr>
        <w:t>zaplacením ceny uvedené v čl. III.</w:t>
      </w:r>
      <w:r w:rsidRPr="00B15861">
        <w:rPr>
          <w:sz w:val="24"/>
        </w:rPr>
        <w:t xml:space="preserve"> této smlouvy. </w:t>
      </w:r>
    </w:p>
    <w:p w14:paraId="54E71D75" w14:textId="77777777" w:rsidR="00E96A47" w:rsidRDefault="00E96A47">
      <w:pPr>
        <w:spacing w:line="240" w:lineRule="atLeast"/>
        <w:rPr>
          <w:sz w:val="24"/>
        </w:rPr>
      </w:pPr>
    </w:p>
    <w:p w14:paraId="4161F994" w14:textId="77777777" w:rsidR="00E96A47" w:rsidRDefault="00E96A47">
      <w:pPr>
        <w:spacing w:line="240" w:lineRule="atLeast"/>
        <w:jc w:val="center"/>
        <w:rPr>
          <w:b/>
          <w:sz w:val="28"/>
        </w:rPr>
      </w:pPr>
      <w:r>
        <w:rPr>
          <w:b/>
          <w:sz w:val="28"/>
        </w:rPr>
        <w:t>VI.</w:t>
      </w:r>
    </w:p>
    <w:p w14:paraId="66B08811" w14:textId="77777777" w:rsidR="00E96A47" w:rsidRDefault="00E96A47">
      <w:pPr>
        <w:pStyle w:val="Nadpis3"/>
        <w:keepNext w:val="0"/>
      </w:pPr>
      <w:r>
        <w:t>Záruka</w:t>
      </w:r>
    </w:p>
    <w:p w14:paraId="1D60E432" w14:textId="77777777" w:rsidR="00E96A47" w:rsidRDefault="00E96A47">
      <w:pPr>
        <w:rPr>
          <w:sz w:val="24"/>
        </w:rPr>
      </w:pPr>
    </w:p>
    <w:p w14:paraId="291F1AD9" w14:textId="77777777" w:rsidR="00E96A47" w:rsidRDefault="00E96A47" w:rsidP="009C14BF">
      <w:pPr>
        <w:spacing w:line="240" w:lineRule="atLeast"/>
        <w:jc w:val="both"/>
        <w:rPr>
          <w:sz w:val="24"/>
        </w:rPr>
      </w:pPr>
      <w:r>
        <w:rPr>
          <w:sz w:val="24"/>
        </w:rPr>
        <w:t xml:space="preserve">1. </w:t>
      </w:r>
      <w:r w:rsidRPr="009C14BF">
        <w:rPr>
          <w:sz w:val="24"/>
        </w:rPr>
        <w:t xml:space="preserve">Zhotovitel </w:t>
      </w:r>
      <w:r>
        <w:rPr>
          <w:sz w:val="24"/>
        </w:rPr>
        <w:t>dává objednateli z</w:t>
      </w:r>
      <w:r w:rsidR="00F31198">
        <w:rPr>
          <w:sz w:val="24"/>
        </w:rPr>
        <w:t xml:space="preserve">a </w:t>
      </w:r>
      <w:r w:rsidR="00AB0D97">
        <w:rPr>
          <w:sz w:val="24"/>
        </w:rPr>
        <w:t>dodané komponenty</w:t>
      </w:r>
      <w:r w:rsidR="00F31198">
        <w:rPr>
          <w:sz w:val="24"/>
        </w:rPr>
        <w:t xml:space="preserve"> záruku v trvání </w:t>
      </w:r>
      <w:r w:rsidR="00A00E18">
        <w:rPr>
          <w:sz w:val="24"/>
        </w:rPr>
        <w:t>24</w:t>
      </w:r>
      <w:r w:rsidRPr="009C14BF">
        <w:rPr>
          <w:sz w:val="24"/>
        </w:rPr>
        <w:t xml:space="preserve"> měsíců od</w:t>
      </w:r>
      <w:r>
        <w:rPr>
          <w:sz w:val="24"/>
        </w:rPr>
        <w:t>e dne převzetí díla objednatelem.</w:t>
      </w:r>
      <w:r w:rsidRPr="009C14BF">
        <w:rPr>
          <w:sz w:val="24"/>
        </w:rPr>
        <w:t xml:space="preserve">  </w:t>
      </w:r>
    </w:p>
    <w:p w14:paraId="2955B1A7" w14:textId="77777777" w:rsidR="00E96A47" w:rsidRDefault="00FC7972" w:rsidP="009C14BF">
      <w:pPr>
        <w:spacing w:line="240" w:lineRule="atLeast"/>
        <w:jc w:val="both"/>
        <w:rPr>
          <w:sz w:val="24"/>
        </w:rPr>
      </w:pPr>
      <w:r>
        <w:rPr>
          <w:sz w:val="24"/>
        </w:rPr>
        <w:t>2. Záruka</w:t>
      </w:r>
      <w:r w:rsidR="00E96A47" w:rsidRPr="009C14BF">
        <w:rPr>
          <w:sz w:val="24"/>
        </w:rPr>
        <w:t xml:space="preserve"> se nevztahuje na </w:t>
      </w:r>
      <w:r>
        <w:rPr>
          <w:sz w:val="24"/>
        </w:rPr>
        <w:t>běžné opotřebení, vady</w:t>
      </w:r>
      <w:r w:rsidR="00E96A47">
        <w:rPr>
          <w:sz w:val="24"/>
        </w:rPr>
        <w:t xml:space="preserve"> způsobené násilím, neodborným zach</w:t>
      </w:r>
      <w:r>
        <w:rPr>
          <w:sz w:val="24"/>
        </w:rPr>
        <w:t>ázením ze strany uživatele nebo</w:t>
      </w:r>
      <w:r w:rsidR="00E96A47" w:rsidRPr="009C14BF">
        <w:rPr>
          <w:sz w:val="24"/>
        </w:rPr>
        <w:t xml:space="preserve"> živelnými událostmi</w:t>
      </w:r>
      <w:r w:rsidR="00E96A47">
        <w:rPr>
          <w:sz w:val="24"/>
        </w:rPr>
        <w:t>.</w:t>
      </w:r>
      <w:r w:rsidR="00E96A47" w:rsidRPr="009C14BF">
        <w:rPr>
          <w:sz w:val="24"/>
        </w:rPr>
        <w:t xml:space="preserve"> </w:t>
      </w:r>
    </w:p>
    <w:p w14:paraId="578D1DB2" w14:textId="77777777" w:rsidR="00E96A47" w:rsidRPr="009C14BF" w:rsidRDefault="00E96A47" w:rsidP="009C14BF">
      <w:pPr>
        <w:spacing w:line="240" w:lineRule="atLeast"/>
        <w:jc w:val="both"/>
        <w:rPr>
          <w:sz w:val="24"/>
        </w:rPr>
      </w:pPr>
      <w:r>
        <w:rPr>
          <w:sz w:val="24"/>
        </w:rPr>
        <w:t xml:space="preserve">3. </w:t>
      </w:r>
      <w:r w:rsidRPr="009C14BF">
        <w:rPr>
          <w:sz w:val="24"/>
        </w:rPr>
        <w:t xml:space="preserve">Jakékoliv opravy a údržbu </w:t>
      </w:r>
      <w:r>
        <w:rPr>
          <w:sz w:val="24"/>
        </w:rPr>
        <w:t>smí po dobu běhu záruční doby provádět</w:t>
      </w:r>
      <w:r w:rsidRPr="009C14BF">
        <w:rPr>
          <w:sz w:val="24"/>
        </w:rPr>
        <w:t xml:space="preserve"> jen zhotovitel, popř. jím určená servisní firma. </w:t>
      </w:r>
    </w:p>
    <w:p w14:paraId="5BB9212F" w14:textId="77777777" w:rsidR="00E96A47" w:rsidRPr="009C14BF" w:rsidRDefault="00E96A47" w:rsidP="009C14BF">
      <w:pPr>
        <w:spacing w:line="240" w:lineRule="atLeast"/>
        <w:jc w:val="both"/>
        <w:rPr>
          <w:sz w:val="24"/>
        </w:rPr>
      </w:pPr>
      <w:r>
        <w:rPr>
          <w:sz w:val="24"/>
        </w:rPr>
        <w:t xml:space="preserve">4. </w:t>
      </w:r>
      <w:r w:rsidRPr="009C14BF">
        <w:rPr>
          <w:sz w:val="24"/>
        </w:rPr>
        <w:t xml:space="preserve">V případě zjištění vad na díle má objednatel </w:t>
      </w:r>
      <w:r>
        <w:rPr>
          <w:sz w:val="24"/>
        </w:rPr>
        <w:t xml:space="preserve">právo na jejich bezplatné odstranění. </w:t>
      </w:r>
    </w:p>
    <w:p w14:paraId="683AFB03" w14:textId="77777777" w:rsidR="00E96A47" w:rsidRPr="003C07CB" w:rsidRDefault="00E96A47" w:rsidP="002D643B">
      <w:pPr>
        <w:rPr>
          <w:sz w:val="24"/>
          <w:szCs w:val="24"/>
        </w:rPr>
      </w:pPr>
      <w:r>
        <w:rPr>
          <w:sz w:val="24"/>
          <w:szCs w:val="24"/>
        </w:rPr>
        <w:t xml:space="preserve">5. </w:t>
      </w:r>
      <w:r w:rsidRPr="003C07CB">
        <w:rPr>
          <w:sz w:val="24"/>
          <w:szCs w:val="24"/>
        </w:rPr>
        <w:t xml:space="preserve">Dílo má vady, jestliže nemá vlastnosti stanovené </w:t>
      </w:r>
      <w:r>
        <w:rPr>
          <w:sz w:val="24"/>
          <w:szCs w:val="24"/>
        </w:rPr>
        <w:t>tec</w:t>
      </w:r>
      <w:r w:rsidRPr="003C07CB">
        <w:rPr>
          <w:sz w:val="24"/>
          <w:szCs w:val="24"/>
        </w:rPr>
        <w:t>hnickými normami.</w:t>
      </w:r>
    </w:p>
    <w:p w14:paraId="39BC945B" w14:textId="77777777" w:rsidR="00E96A47" w:rsidRPr="003C07CB" w:rsidRDefault="00E96A47" w:rsidP="002D643B">
      <w:pPr>
        <w:rPr>
          <w:sz w:val="24"/>
          <w:szCs w:val="24"/>
        </w:rPr>
      </w:pPr>
      <w:r>
        <w:rPr>
          <w:sz w:val="24"/>
          <w:szCs w:val="24"/>
        </w:rPr>
        <w:t xml:space="preserve">6. </w:t>
      </w:r>
      <w:r w:rsidRPr="003C07CB">
        <w:rPr>
          <w:sz w:val="24"/>
          <w:szCs w:val="24"/>
        </w:rPr>
        <w:t>Objednatel je povinen reklamovat vady díla písemně bez zbytečného odkladu po jejich zjištění. V reklamaci bude popsáno, jak se vady projevují a kde se nachází.</w:t>
      </w:r>
    </w:p>
    <w:p w14:paraId="129440FA" w14:textId="77777777" w:rsidR="00E96A47" w:rsidRPr="003C07CB" w:rsidRDefault="00E96A47" w:rsidP="002D643B">
      <w:pPr>
        <w:rPr>
          <w:sz w:val="24"/>
          <w:szCs w:val="24"/>
        </w:rPr>
      </w:pPr>
      <w:r>
        <w:rPr>
          <w:sz w:val="24"/>
          <w:szCs w:val="24"/>
        </w:rPr>
        <w:t xml:space="preserve">7. </w:t>
      </w:r>
      <w:r w:rsidRPr="003C07CB">
        <w:rPr>
          <w:sz w:val="24"/>
          <w:szCs w:val="24"/>
        </w:rPr>
        <w:t xml:space="preserve">Zhotovitel je povinen oprávněně reklamované vady odstranit na svůj náklad nejpozději </w:t>
      </w:r>
    </w:p>
    <w:p w14:paraId="5C8D6919" w14:textId="77777777" w:rsidR="00E96A47" w:rsidRPr="003C07CB" w:rsidRDefault="00E96A47" w:rsidP="002D643B">
      <w:pPr>
        <w:rPr>
          <w:sz w:val="24"/>
          <w:szCs w:val="24"/>
        </w:rPr>
      </w:pPr>
      <w:r w:rsidRPr="003C07CB">
        <w:rPr>
          <w:sz w:val="24"/>
          <w:szCs w:val="24"/>
        </w:rPr>
        <w:t>do 15 dnů po oznámení.</w:t>
      </w:r>
    </w:p>
    <w:p w14:paraId="3805B95A" w14:textId="77777777" w:rsidR="00502CED" w:rsidRDefault="00E96A47" w:rsidP="00B46C7B">
      <w:pPr>
        <w:rPr>
          <w:b/>
          <w:sz w:val="28"/>
        </w:rPr>
      </w:pPr>
      <w:r>
        <w:rPr>
          <w:sz w:val="24"/>
          <w:szCs w:val="24"/>
        </w:rPr>
        <w:t xml:space="preserve">8. </w:t>
      </w:r>
      <w:r w:rsidRPr="003C07CB">
        <w:rPr>
          <w:sz w:val="24"/>
          <w:szCs w:val="24"/>
        </w:rPr>
        <w:t>Jedná-li se o vadu neodstranitelnou, která však nebrání řádnému užívání, má objednatel právo na přiměřenou slevu z ceny díla.</w:t>
      </w:r>
    </w:p>
    <w:p w14:paraId="4EA4804B" w14:textId="77777777" w:rsidR="00502CED" w:rsidRDefault="00502CED">
      <w:pPr>
        <w:spacing w:line="240" w:lineRule="atLeast"/>
        <w:jc w:val="center"/>
        <w:rPr>
          <w:b/>
          <w:sz w:val="28"/>
        </w:rPr>
      </w:pPr>
    </w:p>
    <w:p w14:paraId="17DAABD8" w14:textId="77777777" w:rsidR="00E96A47" w:rsidRDefault="00E96A47">
      <w:pPr>
        <w:spacing w:line="240" w:lineRule="atLeast"/>
        <w:jc w:val="center"/>
        <w:rPr>
          <w:b/>
          <w:sz w:val="28"/>
        </w:rPr>
      </w:pPr>
      <w:r>
        <w:rPr>
          <w:b/>
          <w:sz w:val="28"/>
        </w:rPr>
        <w:t>VII.</w:t>
      </w:r>
    </w:p>
    <w:p w14:paraId="3AFF34D7" w14:textId="77777777" w:rsidR="00E96A47" w:rsidRDefault="00E96A47">
      <w:pPr>
        <w:pStyle w:val="Nadpis3"/>
        <w:keepNext w:val="0"/>
      </w:pPr>
      <w:r>
        <w:t>Součinnost objednatele</w:t>
      </w:r>
    </w:p>
    <w:p w14:paraId="6B9AFEDC" w14:textId="77777777" w:rsidR="00E96A47" w:rsidRPr="00D86420" w:rsidRDefault="00E96A47">
      <w:pPr>
        <w:rPr>
          <w:sz w:val="24"/>
        </w:rPr>
      </w:pPr>
    </w:p>
    <w:p w14:paraId="34302732" w14:textId="77777777" w:rsidR="00E96A47" w:rsidRPr="00D86420" w:rsidRDefault="00E96A47">
      <w:pPr>
        <w:spacing w:line="240" w:lineRule="atLeast"/>
        <w:rPr>
          <w:sz w:val="24"/>
        </w:rPr>
      </w:pPr>
      <w:r w:rsidRPr="00D86420">
        <w:rPr>
          <w:sz w:val="24"/>
        </w:rPr>
        <w:t xml:space="preserve">Objednatel zajistí před zahájením </w:t>
      </w:r>
      <w:r>
        <w:rPr>
          <w:sz w:val="24"/>
        </w:rPr>
        <w:t>opravy</w:t>
      </w:r>
      <w:r w:rsidRPr="00D86420">
        <w:rPr>
          <w:sz w:val="24"/>
        </w:rPr>
        <w:t>:</w:t>
      </w:r>
    </w:p>
    <w:p w14:paraId="365C8AF2" w14:textId="77777777" w:rsidR="00E96A47" w:rsidRDefault="00EA1DCF" w:rsidP="00D86420">
      <w:pPr>
        <w:spacing w:line="240" w:lineRule="atLeast"/>
        <w:jc w:val="both"/>
        <w:rPr>
          <w:sz w:val="24"/>
        </w:rPr>
      </w:pPr>
      <w:r>
        <w:rPr>
          <w:sz w:val="24"/>
        </w:rPr>
        <w:t>1</w:t>
      </w:r>
      <w:r w:rsidR="00E96A47">
        <w:rPr>
          <w:sz w:val="24"/>
        </w:rPr>
        <w:t>.</w:t>
      </w:r>
      <w:r w:rsidR="00FC7972">
        <w:rPr>
          <w:sz w:val="24"/>
        </w:rPr>
        <w:t xml:space="preserve"> </w:t>
      </w:r>
      <w:r w:rsidR="00E96A47">
        <w:rPr>
          <w:sz w:val="24"/>
        </w:rPr>
        <w:t xml:space="preserve">Cesty k montážnímu pracovišti musí být volné a bezpečné. </w:t>
      </w:r>
    </w:p>
    <w:p w14:paraId="174B4154" w14:textId="77777777" w:rsidR="00E96A47" w:rsidRDefault="00EA1DCF" w:rsidP="00D86420">
      <w:pPr>
        <w:jc w:val="both"/>
        <w:rPr>
          <w:sz w:val="24"/>
        </w:rPr>
      </w:pPr>
      <w:r>
        <w:rPr>
          <w:sz w:val="24"/>
        </w:rPr>
        <w:t>2</w:t>
      </w:r>
      <w:r w:rsidR="00E96A47">
        <w:rPr>
          <w:sz w:val="24"/>
        </w:rPr>
        <w:t>.</w:t>
      </w:r>
      <w:r w:rsidR="00FC7972">
        <w:rPr>
          <w:sz w:val="24"/>
        </w:rPr>
        <w:t xml:space="preserve"> </w:t>
      </w:r>
      <w:r w:rsidR="00E96A47">
        <w:rPr>
          <w:sz w:val="24"/>
        </w:rPr>
        <w:t xml:space="preserve">Osvětlení přístupových cest, montážních pracovišť a nástupišť min. 50 </w:t>
      </w:r>
      <w:proofErr w:type="spellStart"/>
      <w:r w:rsidR="00E96A47">
        <w:rPr>
          <w:sz w:val="24"/>
        </w:rPr>
        <w:t>Lx</w:t>
      </w:r>
      <w:proofErr w:type="spellEnd"/>
      <w:r w:rsidR="00E96A47">
        <w:rPr>
          <w:sz w:val="24"/>
        </w:rPr>
        <w:t>.</w:t>
      </w:r>
    </w:p>
    <w:p w14:paraId="3D15FE12" w14:textId="77777777" w:rsidR="00955EDE" w:rsidRDefault="00955EDE" w:rsidP="009C14BF">
      <w:pPr>
        <w:spacing w:line="240" w:lineRule="atLeast"/>
        <w:ind w:left="360"/>
        <w:jc w:val="center"/>
        <w:rPr>
          <w:b/>
          <w:sz w:val="28"/>
        </w:rPr>
      </w:pPr>
    </w:p>
    <w:p w14:paraId="0FC0C81E" w14:textId="77777777" w:rsidR="00955EDE" w:rsidRDefault="00955EDE" w:rsidP="009C14BF">
      <w:pPr>
        <w:spacing w:line="240" w:lineRule="atLeast"/>
        <w:ind w:left="360"/>
        <w:jc w:val="center"/>
        <w:rPr>
          <w:b/>
          <w:sz w:val="28"/>
        </w:rPr>
      </w:pPr>
    </w:p>
    <w:p w14:paraId="71C9D6A0" w14:textId="77777777" w:rsidR="00955EDE" w:rsidRDefault="00955EDE" w:rsidP="009C14BF">
      <w:pPr>
        <w:spacing w:line="240" w:lineRule="atLeast"/>
        <w:ind w:left="360"/>
        <w:jc w:val="center"/>
        <w:rPr>
          <w:b/>
          <w:sz w:val="28"/>
        </w:rPr>
      </w:pPr>
    </w:p>
    <w:p w14:paraId="673BAD03" w14:textId="77777777" w:rsidR="00955EDE" w:rsidRDefault="00955EDE" w:rsidP="009C14BF">
      <w:pPr>
        <w:spacing w:line="240" w:lineRule="atLeast"/>
        <w:ind w:left="360"/>
        <w:jc w:val="center"/>
        <w:rPr>
          <w:b/>
          <w:sz w:val="28"/>
        </w:rPr>
      </w:pPr>
    </w:p>
    <w:p w14:paraId="776933B6" w14:textId="77777777" w:rsidR="00955EDE" w:rsidRDefault="00955EDE" w:rsidP="009C14BF">
      <w:pPr>
        <w:spacing w:line="240" w:lineRule="atLeast"/>
        <w:ind w:left="360"/>
        <w:jc w:val="center"/>
        <w:rPr>
          <w:b/>
          <w:sz w:val="28"/>
        </w:rPr>
      </w:pPr>
    </w:p>
    <w:p w14:paraId="19F1D557" w14:textId="77777777" w:rsidR="00E96A47" w:rsidRPr="003C07CB" w:rsidRDefault="00E96A47" w:rsidP="009C14BF">
      <w:pPr>
        <w:spacing w:line="240" w:lineRule="atLeast"/>
        <w:ind w:left="360"/>
        <w:jc w:val="center"/>
        <w:rPr>
          <w:b/>
          <w:sz w:val="28"/>
        </w:rPr>
      </w:pPr>
      <w:r w:rsidRPr="003C07CB">
        <w:rPr>
          <w:b/>
          <w:sz w:val="28"/>
        </w:rPr>
        <w:lastRenderedPageBreak/>
        <w:t>V</w:t>
      </w:r>
      <w:r>
        <w:rPr>
          <w:b/>
          <w:sz w:val="28"/>
        </w:rPr>
        <w:t>III</w:t>
      </w:r>
      <w:r w:rsidRPr="003C07CB">
        <w:rPr>
          <w:b/>
          <w:sz w:val="28"/>
        </w:rPr>
        <w:t>.</w:t>
      </w:r>
    </w:p>
    <w:p w14:paraId="6D9226C5" w14:textId="77777777" w:rsidR="00E96A47" w:rsidRPr="008A33CB" w:rsidRDefault="00E96A47" w:rsidP="009C14BF">
      <w:pPr>
        <w:pStyle w:val="Nadpis3"/>
        <w:keepNext w:val="0"/>
        <w:ind w:left="360"/>
      </w:pPr>
      <w:r>
        <w:t>Povinnosti zhotovitele</w:t>
      </w:r>
    </w:p>
    <w:p w14:paraId="1AE64E4D" w14:textId="77777777" w:rsidR="00E96A47" w:rsidRPr="008A33CB" w:rsidRDefault="00E96A47" w:rsidP="009C14BF">
      <w:pPr>
        <w:jc w:val="both"/>
      </w:pPr>
    </w:p>
    <w:p w14:paraId="1056A7D5" w14:textId="77777777" w:rsidR="00E96A47" w:rsidRPr="003C07CB" w:rsidRDefault="00E96A47" w:rsidP="009C14BF">
      <w:pPr>
        <w:jc w:val="both"/>
        <w:rPr>
          <w:sz w:val="24"/>
          <w:szCs w:val="24"/>
        </w:rPr>
      </w:pPr>
      <w:r>
        <w:rPr>
          <w:sz w:val="24"/>
          <w:szCs w:val="24"/>
        </w:rPr>
        <w:t xml:space="preserve">1. Zhotovitel je </w:t>
      </w:r>
      <w:r w:rsidRPr="003C07CB">
        <w:rPr>
          <w:sz w:val="24"/>
          <w:szCs w:val="24"/>
        </w:rPr>
        <w:t>povinen provádět řádný úklid staveniště, odstraňovat odpad a manipulovat s prostředky a materiálem tak, aby nepřekážely.</w:t>
      </w:r>
    </w:p>
    <w:p w14:paraId="67715145" w14:textId="77777777" w:rsidR="00E96A47" w:rsidRPr="003C07CB" w:rsidRDefault="00E96A47" w:rsidP="009C14BF">
      <w:pPr>
        <w:jc w:val="both"/>
        <w:rPr>
          <w:sz w:val="24"/>
          <w:szCs w:val="24"/>
        </w:rPr>
      </w:pPr>
      <w:r>
        <w:rPr>
          <w:sz w:val="24"/>
          <w:szCs w:val="24"/>
        </w:rPr>
        <w:t xml:space="preserve">2. </w:t>
      </w:r>
      <w:r w:rsidRPr="003C07CB">
        <w:rPr>
          <w:sz w:val="24"/>
          <w:szCs w:val="24"/>
        </w:rPr>
        <w:t>Po předání a převzetí díla je zhotovitel povinen vyklidit i okolí díla nejpozději do 2 dnů.</w:t>
      </w:r>
    </w:p>
    <w:p w14:paraId="0147BB6E" w14:textId="77777777" w:rsidR="00E96A47" w:rsidRPr="003C07CB" w:rsidRDefault="00E96A47" w:rsidP="009C14BF">
      <w:pPr>
        <w:jc w:val="both"/>
        <w:rPr>
          <w:sz w:val="24"/>
          <w:szCs w:val="24"/>
        </w:rPr>
      </w:pPr>
      <w:r>
        <w:rPr>
          <w:sz w:val="24"/>
          <w:szCs w:val="24"/>
        </w:rPr>
        <w:t xml:space="preserve">3. </w:t>
      </w:r>
      <w:r w:rsidRPr="003C07CB">
        <w:rPr>
          <w:sz w:val="24"/>
          <w:szCs w:val="24"/>
        </w:rPr>
        <w:t>Při nakládání s odpady je zhotovitel povinen řídit se příslušnými právními předpisy.</w:t>
      </w:r>
    </w:p>
    <w:p w14:paraId="37EE2C00" w14:textId="77777777" w:rsidR="00E96A47" w:rsidRPr="003C07CB" w:rsidRDefault="00E96A47" w:rsidP="009C14BF">
      <w:pPr>
        <w:jc w:val="both"/>
        <w:rPr>
          <w:sz w:val="24"/>
          <w:szCs w:val="24"/>
        </w:rPr>
      </w:pPr>
      <w:r>
        <w:rPr>
          <w:sz w:val="24"/>
          <w:szCs w:val="24"/>
        </w:rPr>
        <w:t xml:space="preserve">4. </w:t>
      </w:r>
      <w:r w:rsidRPr="003C07CB">
        <w:rPr>
          <w:sz w:val="24"/>
          <w:szCs w:val="24"/>
        </w:rPr>
        <w:t xml:space="preserve">Ode dne předání staveniště nese zhotovitel nebezpečí všech škod na prováděném díle a na ostatních konstrukcích a majetku poškozeném při provádění díla až do doby jeho dokončení a předání objednateli. </w:t>
      </w:r>
    </w:p>
    <w:p w14:paraId="471AC8F4" w14:textId="77777777" w:rsidR="00E96A47" w:rsidRDefault="00E96A47">
      <w:pPr>
        <w:spacing w:line="240" w:lineRule="atLeast"/>
        <w:jc w:val="center"/>
        <w:rPr>
          <w:b/>
          <w:sz w:val="28"/>
        </w:rPr>
      </w:pPr>
    </w:p>
    <w:p w14:paraId="699C0C7C" w14:textId="77777777" w:rsidR="00E96A47" w:rsidRDefault="00E96A47">
      <w:pPr>
        <w:spacing w:line="240" w:lineRule="atLeast"/>
        <w:jc w:val="center"/>
        <w:rPr>
          <w:b/>
          <w:sz w:val="28"/>
        </w:rPr>
      </w:pPr>
      <w:r>
        <w:rPr>
          <w:b/>
          <w:sz w:val="28"/>
        </w:rPr>
        <w:t>IX.</w:t>
      </w:r>
    </w:p>
    <w:p w14:paraId="2297D4B4" w14:textId="77777777" w:rsidR="00E96A47" w:rsidRDefault="00E96A47">
      <w:pPr>
        <w:pStyle w:val="Nadpis3"/>
        <w:keepNext w:val="0"/>
      </w:pPr>
      <w:r>
        <w:t>Závěrečná ustanovení</w:t>
      </w:r>
    </w:p>
    <w:p w14:paraId="35C7C732" w14:textId="77777777" w:rsidR="00E96A47" w:rsidRDefault="00E96A47">
      <w:pPr>
        <w:rPr>
          <w:sz w:val="24"/>
        </w:rPr>
      </w:pPr>
    </w:p>
    <w:p w14:paraId="4C319FC8" w14:textId="77777777" w:rsidR="00E96A47" w:rsidRDefault="00E96A47" w:rsidP="00D86420">
      <w:pPr>
        <w:spacing w:line="240" w:lineRule="atLeast"/>
        <w:jc w:val="both"/>
        <w:rPr>
          <w:sz w:val="24"/>
        </w:rPr>
      </w:pPr>
      <w:r>
        <w:rPr>
          <w:sz w:val="24"/>
        </w:rPr>
        <w:t>1.</w:t>
      </w:r>
      <w:r w:rsidR="00FC7972">
        <w:rPr>
          <w:sz w:val="24"/>
        </w:rPr>
        <w:t xml:space="preserve"> </w:t>
      </w:r>
      <w:r>
        <w:rPr>
          <w:sz w:val="24"/>
        </w:rPr>
        <w:t xml:space="preserve">Tato </w:t>
      </w:r>
      <w:r w:rsidR="00FC7972">
        <w:rPr>
          <w:sz w:val="24"/>
        </w:rPr>
        <w:t>smlouva</w:t>
      </w:r>
      <w:r>
        <w:rPr>
          <w:sz w:val="24"/>
        </w:rPr>
        <w:t xml:space="preserve"> a vztahy z ní vzniklé se řídí </w:t>
      </w:r>
      <w:r w:rsidR="00286CB7" w:rsidRPr="00286CB7">
        <w:rPr>
          <w:sz w:val="24"/>
        </w:rPr>
        <w:t>podle § 2586 Občanského zákoníku</w:t>
      </w:r>
      <w:r w:rsidR="00286CB7">
        <w:rPr>
          <w:sz w:val="24"/>
        </w:rPr>
        <w:t>.</w:t>
      </w:r>
    </w:p>
    <w:p w14:paraId="26CB9499" w14:textId="77777777" w:rsidR="00E96A47" w:rsidRDefault="00E96A47" w:rsidP="00D86420">
      <w:pPr>
        <w:spacing w:line="240" w:lineRule="atLeast"/>
        <w:jc w:val="both"/>
        <w:rPr>
          <w:sz w:val="24"/>
        </w:rPr>
      </w:pPr>
      <w:r>
        <w:rPr>
          <w:sz w:val="24"/>
        </w:rPr>
        <w:t>2.</w:t>
      </w:r>
      <w:r w:rsidR="00FC7972">
        <w:rPr>
          <w:sz w:val="24"/>
        </w:rPr>
        <w:t xml:space="preserve"> </w:t>
      </w:r>
      <w:r>
        <w:rPr>
          <w:sz w:val="24"/>
        </w:rPr>
        <w:t xml:space="preserve">Změny této smlouvy lze činit pouze písemnými dodatky. </w:t>
      </w:r>
    </w:p>
    <w:p w14:paraId="6B107C5C" w14:textId="77777777" w:rsidR="00E96A47" w:rsidRDefault="00E96A47">
      <w:pPr>
        <w:spacing w:line="240" w:lineRule="atLeast"/>
        <w:jc w:val="both"/>
        <w:rPr>
          <w:sz w:val="24"/>
        </w:rPr>
      </w:pPr>
      <w:r>
        <w:rPr>
          <w:sz w:val="24"/>
        </w:rPr>
        <w:t>3.</w:t>
      </w:r>
      <w:r w:rsidR="00FC7972">
        <w:rPr>
          <w:sz w:val="24"/>
        </w:rPr>
        <w:t xml:space="preserve"> </w:t>
      </w:r>
      <w:r>
        <w:rPr>
          <w:sz w:val="24"/>
        </w:rPr>
        <w:t xml:space="preserve">Zhotovitel a objednatel prohlašují, že si tuto smlouvu přečetli, s jejím obsahem souhlasí, což stvrzují svými podpisy. Smlouva nabývá platnosti a účinnosti dnem jejího podpisu smluvními stranami. </w:t>
      </w:r>
    </w:p>
    <w:p w14:paraId="727FB9E6" w14:textId="77777777" w:rsidR="00E96A47" w:rsidRDefault="00E96A47">
      <w:pPr>
        <w:spacing w:line="240" w:lineRule="atLeast"/>
        <w:jc w:val="both"/>
        <w:rPr>
          <w:sz w:val="24"/>
        </w:rPr>
      </w:pPr>
      <w:r>
        <w:rPr>
          <w:sz w:val="24"/>
        </w:rPr>
        <w:t>4. Smlouva je</w:t>
      </w:r>
      <w:r w:rsidR="00FC7972">
        <w:rPr>
          <w:sz w:val="24"/>
        </w:rPr>
        <w:t xml:space="preserve"> </w:t>
      </w:r>
      <w:r>
        <w:rPr>
          <w:sz w:val="24"/>
        </w:rPr>
        <w:t xml:space="preserve">sepsána ve </w:t>
      </w:r>
      <w:r w:rsidR="00E0111D">
        <w:rPr>
          <w:sz w:val="24"/>
        </w:rPr>
        <w:t>dvou vyhotoveních. Jedno</w:t>
      </w:r>
      <w:r>
        <w:rPr>
          <w:sz w:val="24"/>
        </w:rPr>
        <w:t xml:space="preserve"> vyhotovení si ponechá objednatel a jedno potvrzené vyhotovení objednatel pošle zpět zhotoviteli.</w:t>
      </w:r>
    </w:p>
    <w:p w14:paraId="290B9CB9" w14:textId="77777777" w:rsidR="00E96A47" w:rsidRDefault="00E96A47">
      <w:pPr>
        <w:spacing w:line="240" w:lineRule="atLeast"/>
        <w:jc w:val="both"/>
        <w:rPr>
          <w:sz w:val="24"/>
        </w:rPr>
      </w:pPr>
    </w:p>
    <w:p w14:paraId="3D883BE6" w14:textId="77777777" w:rsidR="00E96A47" w:rsidRDefault="00E96A47">
      <w:pPr>
        <w:spacing w:line="240" w:lineRule="atLeast"/>
        <w:rPr>
          <w:sz w:val="24"/>
        </w:rPr>
      </w:pPr>
      <w:r>
        <w:rPr>
          <w:sz w:val="24"/>
        </w:rPr>
        <w:t xml:space="preserve">Ve věci uzavření smlouvy bude za zhotovitele jednat: </w:t>
      </w:r>
    </w:p>
    <w:p w14:paraId="2E6EC677" w14:textId="77777777" w:rsidR="00E96A47" w:rsidRDefault="003E33C9">
      <w:pPr>
        <w:tabs>
          <w:tab w:val="left" w:pos="1985"/>
          <w:tab w:val="left" w:pos="4536"/>
        </w:tabs>
        <w:spacing w:line="240" w:lineRule="atLeast"/>
        <w:rPr>
          <w:sz w:val="24"/>
        </w:rPr>
      </w:pPr>
      <w:r>
        <w:rPr>
          <w:sz w:val="24"/>
        </w:rPr>
        <w:t>Jaroslav Dvořáček</w:t>
      </w:r>
      <w:r w:rsidR="00E96A47">
        <w:rPr>
          <w:sz w:val="24"/>
        </w:rPr>
        <w:t xml:space="preserve"> </w:t>
      </w:r>
      <w:r w:rsidR="00E96A47">
        <w:rPr>
          <w:sz w:val="24"/>
        </w:rPr>
        <w:tab/>
        <w:t xml:space="preserve">Tel.: 541 244 126, </w:t>
      </w:r>
      <w:r w:rsidR="00E96A47">
        <w:rPr>
          <w:sz w:val="24"/>
        </w:rPr>
        <w:tab/>
        <w:t xml:space="preserve">GSM: </w:t>
      </w:r>
      <w:r>
        <w:rPr>
          <w:sz w:val="24"/>
        </w:rPr>
        <w:t>732 652 667</w:t>
      </w:r>
    </w:p>
    <w:p w14:paraId="6AC089E3" w14:textId="77777777" w:rsidR="00E96A47" w:rsidRDefault="00E96A47">
      <w:pPr>
        <w:spacing w:line="240" w:lineRule="atLeast"/>
        <w:rPr>
          <w:sz w:val="24"/>
        </w:rPr>
      </w:pPr>
    </w:p>
    <w:p w14:paraId="7776AE51" w14:textId="77777777" w:rsidR="00E96A47" w:rsidRDefault="00E96A47">
      <w:pPr>
        <w:spacing w:line="240" w:lineRule="atLeast"/>
        <w:rPr>
          <w:sz w:val="24"/>
        </w:rPr>
      </w:pPr>
    </w:p>
    <w:p w14:paraId="1F0A4600" w14:textId="77777777" w:rsidR="00E96A47" w:rsidRDefault="00E96A47">
      <w:pPr>
        <w:spacing w:line="240" w:lineRule="atLeast"/>
        <w:rPr>
          <w:sz w:val="24"/>
        </w:rPr>
      </w:pPr>
    </w:p>
    <w:p w14:paraId="682C291E" w14:textId="77777777" w:rsidR="00E96A47" w:rsidRDefault="00E96A47">
      <w:pPr>
        <w:spacing w:line="240" w:lineRule="atLeast"/>
        <w:rPr>
          <w:sz w:val="24"/>
        </w:rPr>
      </w:pPr>
    </w:p>
    <w:p w14:paraId="013249CE" w14:textId="6B65F86C" w:rsidR="00E96A47" w:rsidRDefault="00E96A47">
      <w:pPr>
        <w:spacing w:line="240" w:lineRule="atLeast"/>
        <w:rPr>
          <w:sz w:val="24"/>
        </w:rPr>
      </w:pPr>
      <w:proofErr w:type="gramStart"/>
      <w:r>
        <w:rPr>
          <w:sz w:val="24"/>
        </w:rPr>
        <w:t>V  Brně</w:t>
      </w:r>
      <w:proofErr w:type="gramEnd"/>
      <w:r>
        <w:rPr>
          <w:sz w:val="24"/>
        </w:rPr>
        <w:t xml:space="preserve"> dne: ………………………</w:t>
      </w:r>
      <w:r>
        <w:rPr>
          <w:sz w:val="24"/>
        </w:rPr>
        <w:tab/>
      </w:r>
      <w:r>
        <w:rPr>
          <w:sz w:val="24"/>
        </w:rPr>
        <w:tab/>
      </w:r>
      <w:r>
        <w:rPr>
          <w:sz w:val="24"/>
        </w:rPr>
        <w:tab/>
      </w:r>
      <w:r>
        <w:rPr>
          <w:sz w:val="24"/>
        </w:rPr>
        <w:tab/>
        <w:t>V</w:t>
      </w:r>
      <w:r w:rsidR="002B4DD8">
        <w:rPr>
          <w:sz w:val="24"/>
        </w:rPr>
        <w:t xml:space="preserve"> Tišnově </w:t>
      </w:r>
      <w:r>
        <w:rPr>
          <w:sz w:val="24"/>
        </w:rPr>
        <w:t>dne: ………………</w:t>
      </w:r>
    </w:p>
    <w:p w14:paraId="01461884" w14:textId="77777777" w:rsidR="00E96A47" w:rsidRDefault="00E96A47">
      <w:pPr>
        <w:spacing w:line="240" w:lineRule="atLeast"/>
        <w:rPr>
          <w:sz w:val="24"/>
        </w:rPr>
      </w:pPr>
    </w:p>
    <w:p w14:paraId="792727AA" w14:textId="77777777" w:rsidR="00E96A47" w:rsidRDefault="00E96A47">
      <w:pPr>
        <w:spacing w:line="240" w:lineRule="atLeast"/>
        <w:rPr>
          <w:sz w:val="24"/>
        </w:rPr>
      </w:pPr>
    </w:p>
    <w:p w14:paraId="6E29946F" w14:textId="77777777" w:rsidR="00E96A47" w:rsidRDefault="00E96A47">
      <w:pPr>
        <w:spacing w:line="240" w:lineRule="atLeast"/>
        <w:rPr>
          <w:sz w:val="24"/>
        </w:rPr>
      </w:pPr>
    </w:p>
    <w:p w14:paraId="4C305897" w14:textId="77777777" w:rsidR="00E96A47" w:rsidRDefault="00E96A47">
      <w:pPr>
        <w:spacing w:line="240" w:lineRule="atLeast"/>
        <w:rPr>
          <w:sz w:val="24"/>
        </w:rPr>
      </w:pPr>
    </w:p>
    <w:p w14:paraId="75C372D7" w14:textId="77777777" w:rsidR="00E96A47" w:rsidRDefault="00E96A47">
      <w:pPr>
        <w:spacing w:line="240" w:lineRule="atLeast"/>
        <w:rPr>
          <w:sz w:val="24"/>
        </w:rPr>
      </w:pPr>
      <w:r>
        <w:rPr>
          <w:sz w:val="24"/>
        </w:rPr>
        <w:t xml:space="preserve">Zhotovitel:                                                                    </w:t>
      </w:r>
      <w:r>
        <w:rPr>
          <w:sz w:val="24"/>
        </w:rPr>
        <w:tab/>
        <w:t xml:space="preserve">Objednatel: </w:t>
      </w:r>
    </w:p>
    <w:p w14:paraId="6619A813" w14:textId="77777777" w:rsidR="00E96A47" w:rsidRDefault="00E96A47">
      <w:pPr>
        <w:spacing w:line="240" w:lineRule="atLeast"/>
        <w:rPr>
          <w:sz w:val="24"/>
        </w:rPr>
      </w:pPr>
    </w:p>
    <w:sectPr w:rsidR="00E96A47" w:rsidSect="00B37FAE">
      <w:headerReference w:type="default" r:id="rId11"/>
      <w:footerReference w:type="default" r:id="rId12"/>
      <w:pgSz w:w="11907" w:h="16840" w:code="9"/>
      <w:pgMar w:top="567" w:right="1418" w:bottom="992" w:left="992" w:header="567"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E28D" w14:textId="77777777" w:rsidR="002227FD" w:rsidRDefault="002227FD">
      <w:r>
        <w:separator/>
      </w:r>
    </w:p>
  </w:endnote>
  <w:endnote w:type="continuationSeparator" w:id="0">
    <w:p w14:paraId="2D2873D9" w14:textId="77777777" w:rsidR="002227FD" w:rsidRDefault="0022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74EC" w14:textId="77777777" w:rsidR="00E96A47" w:rsidRDefault="00E96A47">
    <w:pPr>
      <w:pStyle w:val="Zpat"/>
      <w:jc w:val="center"/>
      <w:rPr>
        <w:sz w:val="24"/>
      </w:rPr>
    </w:pPr>
    <w:r>
      <w:rPr>
        <w:snapToGrid w:val="0"/>
        <w:sz w:val="24"/>
      </w:rPr>
      <w:t xml:space="preserve">- Strana </w:t>
    </w:r>
    <w:r w:rsidR="00BA4A18">
      <w:rPr>
        <w:snapToGrid w:val="0"/>
        <w:sz w:val="24"/>
      </w:rPr>
      <w:fldChar w:fldCharType="begin"/>
    </w:r>
    <w:r>
      <w:rPr>
        <w:snapToGrid w:val="0"/>
        <w:sz w:val="24"/>
      </w:rPr>
      <w:instrText xml:space="preserve"> PAGE </w:instrText>
    </w:r>
    <w:r w:rsidR="00BA4A18">
      <w:rPr>
        <w:snapToGrid w:val="0"/>
        <w:sz w:val="24"/>
      </w:rPr>
      <w:fldChar w:fldCharType="separate"/>
    </w:r>
    <w:r w:rsidR="00930300">
      <w:rPr>
        <w:noProof/>
        <w:snapToGrid w:val="0"/>
        <w:sz w:val="24"/>
      </w:rPr>
      <w:t>4</w:t>
    </w:r>
    <w:r w:rsidR="00BA4A18">
      <w:rPr>
        <w:snapToGrid w:val="0"/>
        <w:sz w:val="24"/>
      </w:rPr>
      <w:fldChar w:fldCharType="end"/>
    </w:r>
    <w:r>
      <w:rPr>
        <w:snapToGrid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8046" w14:textId="77777777" w:rsidR="002227FD" w:rsidRDefault="002227FD">
      <w:r>
        <w:separator/>
      </w:r>
    </w:p>
  </w:footnote>
  <w:footnote w:type="continuationSeparator" w:id="0">
    <w:p w14:paraId="1174FE5E" w14:textId="77777777" w:rsidR="002227FD" w:rsidRDefault="00222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FD9D" w14:textId="77777777" w:rsidR="00E96A47" w:rsidRDefault="00E96A47">
    <w:pPr>
      <w:pStyle w:val="Zhlav"/>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B17"/>
    <w:multiLevelType w:val="hybridMultilevel"/>
    <w:tmpl w:val="5D24A346"/>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03E56E7"/>
    <w:multiLevelType w:val="hybridMultilevel"/>
    <w:tmpl w:val="70FE3F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435A67"/>
    <w:multiLevelType w:val="hybridMultilevel"/>
    <w:tmpl w:val="1D22090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9B27DF1"/>
    <w:multiLevelType w:val="hybridMultilevel"/>
    <w:tmpl w:val="0096C130"/>
    <w:lvl w:ilvl="0" w:tplc="0405000F">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F2689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A8191F"/>
    <w:multiLevelType w:val="hybridMultilevel"/>
    <w:tmpl w:val="350674A8"/>
    <w:lvl w:ilvl="0" w:tplc="BE9CF6A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432937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5079EF"/>
    <w:multiLevelType w:val="singleLevel"/>
    <w:tmpl w:val="525ACD10"/>
    <w:lvl w:ilvl="0">
      <w:start w:val="1"/>
      <w:numFmt w:val="decimal"/>
      <w:lvlText w:val="%1."/>
      <w:lvlJc w:val="left"/>
      <w:pPr>
        <w:tabs>
          <w:tab w:val="num" w:pos="360"/>
        </w:tabs>
        <w:ind w:left="360" w:hanging="360"/>
      </w:pPr>
      <w:rPr>
        <w:rFonts w:ascii="Times New Roman" w:hAnsi="Times New Roman" w:hint="default"/>
        <w:b/>
        <w:bCs/>
        <w:i w:val="0"/>
        <w:iCs w:val="0"/>
        <w:sz w:val="28"/>
        <w:szCs w:val="28"/>
        <w:u w:val="none"/>
      </w:rPr>
    </w:lvl>
  </w:abstractNum>
  <w:abstractNum w:abstractNumId="8" w15:restartNumberingAfterBreak="0">
    <w:nsid w:val="62994E86"/>
    <w:multiLevelType w:val="hybridMultilevel"/>
    <w:tmpl w:val="EE1AF79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3A31190"/>
    <w:multiLevelType w:val="hybridMultilevel"/>
    <w:tmpl w:val="C3D20662"/>
    <w:lvl w:ilvl="0" w:tplc="0405000F">
      <w:start w:val="3"/>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8E82783"/>
    <w:multiLevelType w:val="hybridMultilevel"/>
    <w:tmpl w:val="565C67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235734">
    <w:abstractNumId w:val="6"/>
  </w:num>
  <w:num w:numId="2" w16cid:durableId="1605310078">
    <w:abstractNumId w:val="4"/>
  </w:num>
  <w:num w:numId="3" w16cid:durableId="671835271">
    <w:abstractNumId w:val="5"/>
  </w:num>
  <w:num w:numId="4" w16cid:durableId="1749574843">
    <w:abstractNumId w:val="2"/>
  </w:num>
  <w:num w:numId="5" w16cid:durableId="1742215270">
    <w:abstractNumId w:val="9"/>
  </w:num>
  <w:num w:numId="6" w16cid:durableId="1272468256">
    <w:abstractNumId w:val="3"/>
  </w:num>
  <w:num w:numId="7" w16cid:durableId="675577002">
    <w:abstractNumId w:val="8"/>
  </w:num>
  <w:num w:numId="8" w16cid:durableId="1321352905">
    <w:abstractNumId w:val="0"/>
  </w:num>
  <w:num w:numId="9" w16cid:durableId="795222268">
    <w:abstractNumId w:val="1"/>
  </w:num>
  <w:num w:numId="10" w16cid:durableId="880018222">
    <w:abstractNumId w:val="10"/>
  </w:num>
  <w:num w:numId="11" w16cid:durableId="1283196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04"/>
    <w:rsid w:val="0000177C"/>
    <w:rsid w:val="0001355B"/>
    <w:rsid w:val="00013AD0"/>
    <w:rsid w:val="000211D3"/>
    <w:rsid w:val="000302C4"/>
    <w:rsid w:val="00041B40"/>
    <w:rsid w:val="000515B2"/>
    <w:rsid w:val="00061C93"/>
    <w:rsid w:val="00065A07"/>
    <w:rsid w:val="0006780B"/>
    <w:rsid w:val="00073FBA"/>
    <w:rsid w:val="0008329C"/>
    <w:rsid w:val="000B2708"/>
    <w:rsid w:val="000C6CEC"/>
    <w:rsid w:val="000E5342"/>
    <w:rsid w:val="000F64A0"/>
    <w:rsid w:val="00127459"/>
    <w:rsid w:val="00131E59"/>
    <w:rsid w:val="00137BBF"/>
    <w:rsid w:val="001408A5"/>
    <w:rsid w:val="001643DA"/>
    <w:rsid w:val="001742C8"/>
    <w:rsid w:val="0017459B"/>
    <w:rsid w:val="001A0710"/>
    <w:rsid w:val="001B2B27"/>
    <w:rsid w:val="001B6DC1"/>
    <w:rsid w:val="001B7C44"/>
    <w:rsid w:val="001C16D6"/>
    <w:rsid w:val="001C4F23"/>
    <w:rsid w:val="002227FD"/>
    <w:rsid w:val="00231AB4"/>
    <w:rsid w:val="00270CEB"/>
    <w:rsid w:val="00274043"/>
    <w:rsid w:val="00286BC4"/>
    <w:rsid w:val="00286CB7"/>
    <w:rsid w:val="002A1FB7"/>
    <w:rsid w:val="002A2251"/>
    <w:rsid w:val="002B0406"/>
    <w:rsid w:val="002B4DD8"/>
    <w:rsid w:val="002C6F8A"/>
    <w:rsid w:val="002D125B"/>
    <w:rsid w:val="002D134D"/>
    <w:rsid w:val="002D643B"/>
    <w:rsid w:val="002E2DFD"/>
    <w:rsid w:val="002E5A11"/>
    <w:rsid w:val="002E64A4"/>
    <w:rsid w:val="00301236"/>
    <w:rsid w:val="00302DF3"/>
    <w:rsid w:val="003423F9"/>
    <w:rsid w:val="0035632C"/>
    <w:rsid w:val="003570A4"/>
    <w:rsid w:val="003A73E7"/>
    <w:rsid w:val="003C07CB"/>
    <w:rsid w:val="003E33C9"/>
    <w:rsid w:val="00424A46"/>
    <w:rsid w:val="00433529"/>
    <w:rsid w:val="004647D0"/>
    <w:rsid w:val="004A41F4"/>
    <w:rsid w:val="004B280A"/>
    <w:rsid w:val="004B6ABE"/>
    <w:rsid w:val="004D20CA"/>
    <w:rsid w:val="004D3C35"/>
    <w:rsid w:val="004F555B"/>
    <w:rsid w:val="00502CED"/>
    <w:rsid w:val="005077CF"/>
    <w:rsid w:val="00573A11"/>
    <w:rsid w:val="00583CF5"/>
    <w:rsid w:val="005A01FB"/>
    <w:rsid w:val="005A5521"/>
    <w:rsid w:val="005A7F98"/>
    <w:rsid w:val="005D3A0D"/>
    <w:rsid w:val="006022E1"/>
    <w:rsid w:val="00611A76"/>
    <w:rsid w:val="00620AE1"/>
    <w:rsid w:val="00682CF3"/>
    <w:rsid w:val="006B6E21"/>
    <w:rsid w:val="006E3AEC"/>
    <w:rsid w:val="006F0F7A"/>
    <w:rsid w:val="007050C5"/>
    <w:rsid w:val="00707B0E"/>
    <w:rsid w:val="00711432"/>
    <w:rsid w:val="007213A0"/>
    <w:rsid w:val="00721FE1"/>
    <w:rsid w:val="0074162A"/>
    <w:rsid w:val="00744866"/>
    <w:rsid w:val="00765440"/>
    <w:rsid w:val="00771348"/>
    <w:rsid w:val="00773FD7"/>
    <w:rsid w:val="00787F51"/>
    <w:rsid w:val="00792F87"/>
    <w:rsid w:val="007A2A91"/>
    <w:rsid w:val="007B47EF"/>
    <w:rsid w:val="007C5EAC"/>
    <w:rsid w:val="007D1DC0"/>
    <w:rsid w:val="0081605D"/>
    <w:rsid w:val="00895D7A"/>
    <w:rsid w:val="008967D7"/>
    <w:rsid w:val="008A33CB"/>
    <w:rsid w:val="008B4391"/>
    <w:rsid w:val="008C07CD"/>
    <w:rsid w:val="008F7475"/>
    <w:rsid w:val="009052F0"/>
    <w:rsid w:val="00914552"/>
    <w:rsid w:val="00930300"/>
    <w:rsid w:val="00934BA4"/>
    <w:rsid w:val="0094415B"/>
    <w:rsid w:val="00953D8F"/>
    <w:rsid w:val="00955EDE"/>
    <w:rsid w:val="00966E37"/>
    <w:rsid w:val="0098788C"/>
    <w:rsid w:val="00993F62"/>
    <w:rsid w:val="009A1BCC"/>
    <w:rsid w:val="009B799D"/>
    <w:rsid w:val="009C14BF"/>
    <w:rsid w:val="009D7104"/>
    <w:rsid w:val="009E01CB"/>
    <w:rsid w:val="009E4B7A"/>
    <w:rsid w:val="009E5725"/>
    <w:rsid w:val="009E66D8"/>
    <w:rsid w:val="009F7A17"/>
    <w:rsid w:val="00A00E18"/>
    <w:rsid w:val="00A044BA"/>
    <w:rsid w:val="00A14E26"/>
    <w:rsid w:val="00A21BA2"/>
    <w:rsid w:val="00A243F9"/>
    <w:rsid w:val="00A42906"/>
    <w:rsid w:val="00A47830"/>
    <w:rsid w:val="00A47B34"/>
    <w:rsid w:val="00A90E2B"/>
    <w:rsid w:val="00A967A7"/>
    <w:rsid w:val="00A97B23"/>
    <w:rsid w:val="00AB0D97"/>
    <w:rsid w:val="00AB17FF"/>
    <w:rsid w:val="00B04113"/>
    <w:rsid w:val="00B37FAE"/>
    <w:rsid w:val="00B46C7B"/>
    <w:rsid w:val="00B771EF"/>
    <w:rsid w:val="00B8433C"/>
    <w:rsid w:val="00BA406E"/>
    <w:rsid w:val="00BA4A18"/>
    <w:rsid w:val="00BB4147"/>
    <w:rsid w:val="00BC43D2"/>
    <w:rsid w:val="00BD4B7D"/>
    <w:rsid w:val="00BD62F2"/>
    <w:rsid w:val="00C124B7"/>
    <w:rsid w:val="00C16741"/>
    <w:rsid w:val="00C351C2"/>
    <w:rsid w:val="00C3697F"/>
    <w:rsid w:val="00C52CA6"/>
    <w:rsid w:val="00C61211"/>
    <w:rsid w:val="00C66185"/>
    <w:rsid w:val="00C73FB7"/>
    <w:rsid w:val="00C75B85"/>
    <w:rsid w:val="00CA5203"/>
    <w:rsid w:val="00CA74BF"/>
    <w:rsid w:val="00CD0865"/>
    <w:rsid w:val="00CE496D"/>
    <w:rsid w:val="00D11540"/>
    <w:rsid w:val="00D14238"/>
    <w:rsid w:val="00D16FF7"/>
    <w:rsid w:val="00D17E44"/>
    <w:rsid w:val="00D21F1B"/>
    <w:rsid w:val="00D36C83"/>
    <w:rsid w:val="00D56A73"/>
    <w:rsid w:val="00D56EE8"/>
    <w:rsid w:val="00D75F30"/>
    <w:rsid w:val="00D82852"/>
    <w:rsid w:val="00D86420"/>
    <w:rsid w:val="00DC0C37"/>
    <w:rsid w:val="00DC66AD"/>
    <w:rsid w:val="00DD4892"/>
    <w:rsid w:val="00DD7DD5"/>
    <w:rsid w:val="00DE1C2C"/>
    <w:rsid w:val="00E0111D"/>
    <w:rsid w:val="00E17A7C"/>
    <w:rsid w:val="00E231A0"/>
    <w:rsid w:val="00E90CAE"/>
    <w:rsid w:val="00E96A47"/>
    <w:rsid w:val="00EA1DCF"/>
    <w:rsid w:val="00EA5735"/>
    <w:rsid w:val="00EB7A2D"/>
    <w:rsid w:val="00ED27C4"/>
    <w:rsid w:val="00EF0CB4"/>
    <w:rsid w:val="00F15CD5"/>
    <w:rsid w:val="00F309A0"/>
    <w:rsid w:val="00F31198"/>
    <w:rsid w:val="00F34AE6"/>
    <w:rsid w:val="00F36D6A"/>
    <w:rsid w:val="00F37E47"/>
    <w:rsid w:val="00F71658"/>
    <w:rsid w:val="00FA1AB2"/>
    <w:rsid w:val="00FA2194"/>
    <w:rsid w:val="00FA2A02"/>
    <w:rsid w:val="00FB5556"/>
    <w:rsid w:val="00FB789A"/>
    <w:rsid w:val="00FC7972"/>
    <w:rsid w:val="00FE0951"/>
    <w:rsid w:val="00FE7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35B52"/>
  <w15:docId w15:val="{1BE33048-D7B1-483D-B79E-CD153227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FAE"/>
    <w:rPr>
      <w:sz w:val="20"/>
      <w:szCs w:val="20"/>
    </w:rPr>
  </w:style>
  <w:style w:type="paragraph" w:styleId="Nadpis1">
    <w:name w:val="heading 1"/>
    <w:basedOn w:val="Normln"/>
    <w:next w:val="Normln"/>
    <w:link w:val="Nadpis1Char"/>
    <w:uiPriority w:val="99"/>
    <w:qFormat/>
    <w:rsid w:val="00B37FAE"/>
    <w:pPr>
      <w:keepNext/>
      <w:outlineLvl w:val="0"/>
    </w:pPr>
    <w:rPr>
      <w:sz w:val="24"/>
    </w:rPr>
  </w:style>
  <w:style w:type="paragraph" w:styleId="Nadpis2">
    <w:name w:val="heading 2"/>
    <w:basedOn w:val="Normln"/>
    <w:next w:val="Normln"/>
    <w:link w:val="Nadpis2Char"/>
    <w:qFormat/>
    <w:rsid w:val="00B37FAE"/>
    <w:pPr>
      <w:keepNext/>
      <w:outlineLvl w:val="1"/>
    </w:pPr>
    <w:rPr>
      <w:sz w:val="28"/>
    </w:rPr>
  </w:style>
  <w:style w:type="paragraph" w:styleId="Nadpis3">
    <w:name w:val="heading 3"/>
    <w:basedOn w:val="Normln"/>
    <w:next w:val="Normln"/>
    <w:link w:val="Nadpis3Char"/>
    <w:uiPriority w:val="99"/>
    <w:qFormat/>
    <w:rsid w:val="00B37FAE"/>
    <w:pPr>
      <w:keepNext/>
      <w:spacing w:line="240" w:lineRule="atLeast"/>
      <w:jc w:val="center"/>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D7104"/>
    <w:rPr>
      <w:rFonts w:cs="Times New Roman"/>
      <w:sz w:val="24"/>
    </w:rPr>
  </w:style>
  <w:style w:type="character" w:customStyle="1" w:styleId="Nadpis2Char">
    <w:name w:val="Nadpis 2 Char"/>
    <w:basedOn w:val="Standardnpsmoodstavce"/>
    <w:link w:val="Nadpis2"/>
    <w:locked/>
    <w:rsid w:val="00FA2A02"/>
    <w:rPr>
      <w:rFonts w:cs="Times New Roman"/>
      <w:sz w:val="28"/>
    </w:rPr>
  </w:style>
  <w:style w:type="character" w:customStyle="1" w:styleId="Nadpis3Char">
    <w:name w:val="Nadpis 3 Char"/>
    <w:basedOn w:val="Standardnpsmoodstavce"/>
    <w:link w:val="Nadpis3"/>
    <w:uiPriority w:val="99"/>
    <w:semiHidden/>
    <w:locked/>
    <w:rsid w:val="00C66185"/>
    <w:rPr>
      <w:rFonts w:ascii="Cambria" w:hAnsi="Cambria" w:cs="Times New Roman"/>
      <w:b/>
      <w:bCs/>
      <w:sz w:val="26"/>
      <w:szCs w:val="26"/>
    </w:rPr>
  </w:style>
  <w:style w:type="paragraph" w:styleId="Zhlav">
    <w:name w:val="header"/>
    <w:basedOn w:val="Normln"/>
    <w:link w:val="ZhlavChar"/>
    <w:uiPriority w:val="99"/>
    <w:semiHidden/>
    <w:rsid w:val="00B37FAE"/>
    <w:pPr>
      <w:tabs>
        <w:tab w:val="center" w:pos="4536"/>
        <w:tab w:val="right" w:pos="9072"/>
      </w:tabs>
    </w:pPr>
  </w:style>
  <w:style w:type="character" w:customStyle="1" w:styleId="ZhlavChar">
    <w:name w:val="Záhlaví Char"/>
    <w:basedOn w:val="Standardnpsmoodstavce"/>
    <w:link w:val="Zhlav"/>
    <w:uiPriority w:val="99"/>
    <w:semiHidden/>
    <w:locked/>
    <w:rsid w:val="00C66185"/>
    <w:rPr>
      <w:rFonts w:cs="Times New Roman"/>
      <w:sz w:val="20"/>
      <w:szCs w:val="20"/>
    </w:rPr>
  </w:style>
  <w:style w:type="paragraph" w:styleId="Zkladntext">
    <w:name w:val="Body Text"/>
    <w:basedOn w:val="Normln"/>
    <w:link w:val="ZkladntextChar"/>
    <w:uiPriority w:val="99"/>
    <w:semiHidden/>
    <w:rsid w:val="00B37FAE"/>
    <w:pPr>
      <w:tabs>
        <w:tab w:val="left" w:pos="3402"/>
        <w:tab w:val="decimal" w:pos="4536"/>
        <w:tab w:val="left" w:pos="5740"/>
      </w:tabs>
      <w:spacing w:line="240" w:lineRule="atLeast"/>
      <w:jc w:val="both"/>
    </w:pPr>
    <w:rPr>
      <w:sz w:val="24"/>
    </w:rPr>
  </w:style>
  <w:style w:type="character" w:customStyle="1" w:styleId="ZkladntextChar">
    <w:name w:val="Základní text Char"/>
    <w:basedOn w:val="Standardnpsmoodstavce"/>
    <w:link w:val="Zkladntext"/>
    <w:uiPriority w:val="99"/>
    <w:semiHidden/>
    <w:locked/>
    <w:rsid w:val="00C66185"/>
    <w:rPr>
      <w:rFonts w:cs="Times New Roman"/>
      <w:sz w:val="20"/>
      <w:szCs w:val="20"/>
    </w:rPr>
  </w:style>
  <w:style w:type="paragraph" w:styleId="Nzev">
    <w:name w:val="Title"/>
    <w:basedOn w:val="Normln"/>
    <w:link w:val="NzevChar"/>
    <w:uiPriority w:val="99"/>
    <w:qFormat/>
    <w:rsid w:val="00B37FAE"/>
    <w:pPr>
      <w:spacing w:line="240" w:lineRule="atLeast"/>
      <w:ind w:right="426"/>
      <w:jc w:val="center"/>
    </w:pPr>
    <w:rPr>
      <w:b/>
      <w:sz w:val="52"/>
    </w:rPr>
  </w:style>
  <w:style w:type="character" w:customStyle="1" w:styleId="NzevChar">
    <w:name w:val="Název Char"/>
    <w:basedOn w:val="Standardnpsmoodstavce"/>
    <w:link w:val="Nzev"/>
    <w:uiPriority w:val="99"/>
    <w:locked/>
    <w:rsid w:val="00C66185"/>
    <w:rPr>
      <w:rFonts w:ascii="Cambria" w:hAnsi="Cambria" w:cs="Times New Roman"/>
      <w:b/>
      <w:bCs/>
      <w:kern w:val="28"/>
      <w:sz w:val="32"/>
      <w:szCs w:val="32"/>
    </w:rPr>
  </w:style>
  <w:style w:type="paragraph" w:styleId="Zpat">
    <w:name w:val="footer"/>
    <w:basedOn w:val="Normln"/>
    <w:link w:val="ZpatChar"/>
    <w:uiPriority w:val="99"/>
    <w:semiHidden/>
    <w:rsid w:val="00B37FAE"/>
    <w:pPr>
      <w:tabs>
        <w:tab w:val="center" w:pos="4536"/>
        <w:tab w:val="right" w:pos="9072"/>
      </w:tabs>
    </w:pPr>
    <w:rPr>
      <w:sz w:val="26"/>
    </w:rPr>
  </w:style>
  <w:style w:type="character" w:customStyle="1" w:styleId="ZpatChar">
    <w:name w:val="Zápatí Char"/>
    <w:basedOn w:val="Standardnpsmoodstavce"/>
    <w:link w:val="Zpat"/>
    <w:uiPriority w:val="99"/>
    <w:semiHidden/>
    <w:locked/>
    <w:rsid w:val="009D7104"/>
    <w:rPr>
      <w:rFonts w:cs="Times New Roman"/>
      <w:sz w:val="26"/>
    </w:rPr>
  </w:style>
  <w:style w:type="character" w:styleId="Hypertextovodkaz">
    <w:name w:val="Hyperlink"/>
    <w:basedOn w:val="Standardnpsmoodstavce"/>
    <w:uiPriority w:val="99"/>
    <w:semiHidden/>
    <w:rsid w:val="00B37FAE"/>
    <w:rPr>
      <w:rFonts w:cs="Times New Roman"/>
      <w:color w:val="0000FF"/>
      <w:u w:val="single"/>
    </w:rPr>
  </w:style>
  <w:style w:type="paragraph" w:customStyle="1" w:styleId="Normlndr11">
    <w:name w:val="Normální.dr11"/>
    <w:uiPriority w:val="99"/>
    <w:rsid w:val="00B37FAE"/>
    <w:rPr>
      <w:sz w:val="20"/>
      <w:szCs w:val="20"/>
    </w:rPr>
  </w:style>
  <w:style w:type="paragraph" w:customStyle="1" w:styleId="Normlndr111">
    <w:name w:val="Normální.dr111"/>
    <w:uiPriority w:val="99"/>
    <w:rsid w:val="00B37FAE"/>
    <w:rPr>
      <w:sz w:val="20"/>
      <w:szCs w:val="20"/>
    </w:rPr>
  </w:style>
  <w:style w:type="table" w:styleId="Mkatabulky">
    <w:name w:val="Table Grid"/>
    <w:basedOn w:val="Normlntabulka"/>
    <w:uiPriority w:val="99"/>
    <w:rsid w:val="009D71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82CF3"/>
    <w:pPr>
      <w:ind w:left="720"/>
      <w:contextualSpacing/>
    </w:pPr>
  </w:style>
  <w:style w:type="character" w:styleId="Siln">
    <w:name w:val="Strong"/>
    <w:basedOn w:val="Standardnpsmoodstavce"/>
    <w:uiPriority w:val="22"/>
    <w:qFormat/>
    <w:locked/>
    <w:rsid w:val="00BC43D2"/>
    <w:rPr>
      <w:b/>
      <w:bCs/>
    </w:rPr>
  </w:style>
  <w:style w:type="character" w:styleId="Zdraznn">
    <w:name w:val="Emphasis"/>
    <w:basedOn w:val="Standardnpsmoodstavce"/>
    <w:uiPriority w:val="20"/>
    <w:qFormat/>
    <w:locked/>
    <w:rsid w:val="009F7A17"/>
    <w:rPr>
      <w:i/>
      <w:iCs/>
    </w:rPr>
  </w:style>
  <w:style w:type="paragraph" w:customStyle="1" w:styleId="Standard">
    <w:name w:val="Standard"/>
    <w:link w:val="StandardChar"/>
    <w:rsid w:val="00F37E47"/>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character" w:customStyle="1" w:styleId="StandardChar">
    <w:name w:val="Standard Char"/>
    <w:basedOn w:val="Standardnpsmoodstavce"/>
    <w:link w:val="Standard"/>
    <w:rsid w:val="00F37E47"/>
    <w:rPr>
      <w:rFonts w:ascii="Calibri" w:eastAsia="Lucida Sans Unicode" w:hAnsi="Calibri" w:cs="Tahoma"/>
      <w:color w:val="000000"/>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89360">
      <w:bodyDiv w:val="1"/>
      <w:marLeft w:val="0"/>
      <w:marRight w:val="0"/>
      <w:marTop w:val="0"/>
      <w:marBottom w:val="0"/>
      <w:divBdr>
        <w:top w:val="none" w:sz="0" w:space="0" w:color="auto"/>
        <w:left w:val="none" w:sz="0" w:space="0" w:color="auto"/>
        <w:bottom w:val="none" w:sz="0" w:space="0" w:color="auto"/>
        <w:right w:val="none" w:sz="0" w:space="0" w:color="auto"/>
      </w:divBdr>
    </w:div>
    <w:div w:id="393698636">
      <w:bodyDiv w:val="1"/>
      <w:marLeft w:val="0"/>
      <w:marRight w:val="0"/>
      <w:marTop w:val="0"/>
      <w:marBottom w:val="0"/>
      <w:divBdr>
        <w:top w:val="none" w:sz="0" w:space="0" w:color="auto"/>
        <w:left w:val="none" w:sz="0" w:space="0" w:color="auto"/>
        <w:bottom w:val="none" w:sz="0" w:space="0" w:color="auto"/>
        <w:right w:val="none" w:sz="0" w:space="0" w:color="auto"/>
      </w:divBdr>
    </w:div>
    <w:div w:id="1109087288">
      <w:marLeft w:val="0"/>
      <w:marRight w:val="0"/>
      <w:marTop w:val="0"/>
      <w:marBottom w:val="0"/>
      <w:divBdr>
        <w:top w:val="none" w:sz="0" w:space="0" w:color="auto"/>
        <w:left w:val="none" w:sz="0" w:space="0" w:color="auto"/>
        <w:bottom w:val="none" w:sz="0" w:space="0" w:color="auto"/>
        <w:right w:val="none" w:sz="0" w:space="0" w:color="auto"/>
      </w:divBdr>
    </w:div>
    <w:div w:id="1109087289">
      <w:marLeft w:val="0"/>
      <w:marRight w:val="0"/>
      <w:marTop w:val="0"/>
      <w:marBottom w:val="0"/>
      <w:divBdr>
        <w:top w:val="none" w:sz="0" w:space="0" w:color="auto"/>
        <w:left w:val="none" w:sz="0" w:space="0" w:color="auto"/>
        <w:bottom w:val="none" w:sz="0" w:space="0" w:color="auto"/>
        <w:right w:val="none" w:sz="0" w:space="0" w:color="auto"/>
      </w:divBdr>
    </w:div>
    <w:div w:id="135438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mail.seznam.cz/spravce@css-tisnov.cz" TargetMode="External"/><Relationship Id="rId4" Type="http://schemas.openxmlformats.org/officeDocument/2006/relationships/webSettings" Target="webSettings.xml"/><Relationship Id="rId9" Type="http://schemas.openxmlformats.org/officeDocument/2006/relationships/hyperlink" Target="http://www.konekta.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Documents\KONEKTA\Smlouvy\Smlouvy%202013\A%20-%20Formul&#225;&#345;%20smlouvy%20o%20d&#237;lo,%20oprav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 Formulář smlouvy o dílo, opravy</Template>
  <TotalTime>1</TotalTime>
  <Pages>4</Pages>
  <Words>1037</Words>
  <Characters>6119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Konekta Výtahy a.s.</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Konekta výtahy, a.s.</dc:creator>
  <cp:lastModifiedBy>Petr Trecha</cp:lastModifiedBy>
  <cp:revision>4</cp:revision>
  <cp:lastPrinted>2019-03-14T08:35:00Z</cp:lastPrinted>
  <dcterms:created xsi:type="dcterms:W3CDTF">2025-03-12T10:40:00Z</dcterms:created>
  <dcterms:modified xsi:type="dcterms:W3CDTF">2025-03-12T10:41:00Z</dcterms:modified>
</cp:coreProperties>
</file>